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99" w:rsidRDefault="007B6D77" w:rsidP="0086436B">
      <w:pPr>
        <w:ind w:right="-900"/>
        <w:jc w:val="right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2552700" cy="50482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99" w:rsidRDefault="005D3499"/>
    <w:p w:rsidR="005D3499" w:rsidRDefault="00B874F3">
      <w:pPr>
        <w:jc w:val="center"/>
        <w:rPr>
          <w:rFonts w:ascii="Frutiger" w:hAnsi="Frutiger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51435</wp:posOffset>
                </wp:positionV>
                <wp:extent cx="1371600" cy="571500"/>
                <wp:effectExtent l="0" t="0" r="19050" b="1905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566" w:rsidRDefault="00781566" w:rsidP="001C57E8">
                            <w:pPr>
                              <w:pStyle w:val="Heading1"/>
                              <w:rPr>
                                <w:sz w:val="24"/>
                                <w:u w:val="none"/>
                              </w:rPr>
                            </w:pPr>
                          </w:p>
                          <w:p w:rsidR="00781566" w:rsidRDefault="00C44EC3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CG </w:t>
                            </w:r>
                            <w:r w:rsidR="00DC0ED6">
                              <w:rPr>
                                <w:sz w:val="22"/>
                              </w:rPr>
                              <w:t>25</w:t>
                            </w:r>
                            <w:r>
                              <w:rPr>
                                <w:sz w:val="22"/>
                              </w:rPr>
                              <w:t>/2016</w:t>
                            </w:r>
                          </w:p>
                          <w:p w:rsidR="00781566" w:rsidRPr="00553872" w:rsidRDefault="00CC4C4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(Agenda Item: </w:t>
                            </w:r>
                            <w:r w:rsidR="00DC0E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</w:t>
                            </w:r>
                            <w:bookmarkStart w:id="0" w:name="_GoBack"/>
                            <w:bookmarkEnd w:id="0"/>
                            <w:r w:rsidR="005538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324pt;margin-top:4.05pt;width:10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">
                <v:textbox inset="0,0,0,0">
                  <w:txbxContent>
                    <w:p w:rsidR="00781566" w:rsidRDefault="00781566" w:rsidP="001C57E8">
                      <w:pPr>
                        <w:pStyle w:val="Heading1"/>
                        <w:rPr>
                          <w:sz w:val="24"/>
                          <w:u w:val="none"/>
                        </w:rPr>
                      </w:pPr>
                    </w:p>
                    <w:p w:rsidR="00781566" w:rsidRDefault="00C44EC3">
                      <w:pPr>
                        <w:pStyle w:val="BodyTex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CG </w:t>
                      </w:r>
                      <w:r w:rsidR="00DC0ED6">
                        <w:rPr>
                          <w:sz w:val="22"/>
                        </w:rPr>
                        <w:t>25</w:t>
                      </w:r>
                      <w:r>
                        <w:rPr>
                          <w:sz w:val="22"/>
                        </w:rPr>
                        <w:t>/2016</w:t>
                      </w:r>
                    </w:p>
                    <w:p w:rsidR="00781566" w:rsidRPr="00553872" w:rsidRDefault="00CC4C4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(Agenda Item: </w:t>
                      </w:r>
                      <w:r w:rsidR="00DC0ED6">
                        <w:rPr>
                          <w:rFonts w:ascii="Arial" w:hAnsi="Arial" w:cs="Arial"/>
                          <w:sz w:val="20"/>
                          <w:szCs w:val="20"/>
                        </w:rPr>
                        <w:t>12</w:t>
                      </w:r>
                      <w:bookmarkStart w:id="1" w:name="_GoBack"/>
                      <w:bookmarkEnd w:id="1"/>
                      <w:r w:rsidR="00553872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jc w:val="center"/>
        <w:rPr>
          <w:sz w:val="28"/>
          <w:u w:val="none"/>
        </w:rPr>
      </w:pPr>
    </w:p>
    <w:p w:rsidR="005E2583" w:rsidRDefault="00553872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>R</w:t>
      </w:r>
      <w:r w:rsidR="005D3499">
        <w:rPr>
          <w:sz w:val="28"/>
          <w:u w:val="none"/>
        </w:rPr>
        <w:t xml:space="preserve">eport to the Meeting </w:t>
      </w:r>
      <w:r w:rsidR="00B50D5E">
        <w:rPr>
          <w:sz w:val="28"/>
          <w:u w:val="none"/>
        </w:rPr>
        <w:t xml:space="preserve">of the </w:t>
      </w:r>
    </w:p>
    <w:p w:rsidR="002821F8" w:rsidRDefault="00B50D5E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Oxford Health NHS </w:t>
      </w:r>
      <w:r w:rsidR="002821F8">
        <w:rPr>
          <w:sz w:val="28"/>
          <w:u w:val="none"/>
        </w:rPr>
        <w:t xml:space="preserve">Foundation Trust </w:t>
      </w:r>
    </w:p>
    <w:p w:rsidR="003B0A5B" w:rsidRPr="003B0A5B" w:rsidRDefault="003B0A5B" w:rsidP="003B0A5B">
      <w:pPr>
        <w:jc w:val="center"/>
        <w:rPr>
          <w:rFonts w:ascii="Arial" w:hAnsi="Arial" w:cs="Arial"/>
          <w:b/>
          <w:sz w:val="28"/>
          <w:lang w:val="en-GB"/>
        </w:rPr>
      </w:pPr>
      <w:r w:rsidRPr="003B0A5B">
        <w:rPr>
          <w:rFonts w:ascii="Arial" w:hAnsi="Arial" w:cs="Arial"/>
          <w:b/>
          <w:sz w:val="28"/>
          <w:lang w:val="en-GB"/>
        </w:rPr>
        <w:t>Council of Governors meeting</w:t>
      </w:r>
    </w:p>
    <w:p w:rsidR="005D3499" w:rsidRDefault="005D3499" w:rsidP="00A85311">
      <w:pPr>
        <w:rPr>
          <w:rFonts w:ascii="Arial" w:hAnsi="Arial" w:cs="Arial"/>
          <w:b/>
        </w:rPr>
      </w:pPr>
    </w:p>
    <w:p w:rsidR="005D3499" w:rsidRDefault="009973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3B0A5B">
        <w:rPr>
          <w:rFonts w:ascii="Arial" w:hAnsi="Arial" w:cs="Arial"/>
          <w:b/>
        </w:rPr>
        <w:t>14 September</w:t>
      </w:r>
      <w:r w:rsidR="001F4503">
        <w:rPr>
          <w:rFonts w:ascii="Arial" w:hAnsi="Arial" w:cs="Arial"/>
          <w:b/>
        </w:rPr>
        <w:t xml:space="preserve"> </w:t>
      </w:r>
      <w:r w:rsidR="00FE76B5">
        <w:rPr>
          <w:rFonts w:ascii="Arial" w:hAnsi="Arial" w:cs="Arial"/>
          <w:b/>
        </w:rPr>
        <w:t>2016</w:t>
      </w:r>
    </w:p>
    <w:p w:rsidR="005D3499" w:rsidRDefault="005D3499">
      <w:pPr>
        <w:jc w:val="center"/>
        <w:rPr>
          <w:rFonts w:ascii="Arial" w:hAnsi="Arial" w:cs="Arial"/>
          <w:b/>
        </w:rPr>
      </w:pPr>
    </w:p>
    <w:p w:rsidR="005D3499" w:rsidRDefault="00553872" w:rsidP="000700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Performance Report</w:t>
      </w:r>
      <w:r w:rsidR="001F4503">
        <w:rPr>
          <w:rFonts w:ascii="Arial" w:hAnsi="Arial" w:cs="Arial"/>
          <w:b/>
        </w:rPr>
        <w:t xml:space="preserve"> – FY1</w:t>
      </w:r>
      <w:r w:rsidR="00262B4F">
        <w:rPr>
          <w:rFonts w:ascii="Arial" w:hAnsi="Arial" w:cs="Arial"/>
          <w:b/>
        </w:rPr>
        <w:t>7</w:t>
      </w:r>
      <w:r w:rsidR="002678B8">
        <w:rPr>
          <w:rFonts w:ascii="Arial" w:hAnsi="Arial" w:cs="Arial"/>
          <w:b/>
        </w:rPr>
        <w:t xml:space="preserve"> Month 3</w:t>
      </w:r>
    </w:p>
    <w:p w:rsidR="00292613" w:rsidRDefault="00292613" w:rsidP="00292613">
      <w:pPr>
        <w:rPr>
          <w:rFonts w:ascii="Arial" w:hAnsi="Arial" w:cs="Arial"/>
        </w:rPr>
      </w:pPr>
      <w:r w:rsidRPr="00292613">
        <w:rPr>
          <w:rFonts w:ascii="Arial" w:hAnsi="Arial" w:cs="Arial"/>
          <w:b/>
          <w:u w:val="single"/>
        </w:rPr>
        <w:t>For</w:t>
      </w:r>
      <w:r>
        <w:rPr>
          <w:rFonts w:ascii="Arial" w:hAnsi="Arial" w:cs="Arial"/>
          <w:b/>
          <w:u w:val="single"/>
        </w:rPr>
        <w:t>:</w:t>
      </w:r>
      <w:r w:rsidRPr="00292613">
        <w:rPr>
          <w:rFonts w:ascii="Arial" w:hAnsi="Arial" w:cs="Arial"/>
          <w:b/>
          <w:u w:val="single"/>
        </w:rPr>
        <w:t xml:space="preserve"> Information</w:t>
      </w:r>
      <w:r>
        <w:rPr>
          <w:rFonts w:ascii="Arial" w:hAnsi="Arial" w:cs="Arial"/>
        </w:rPr>
        <w:t xml:space="preserve"> </w:t>
      </w:r>
    </w:p>
    <w:p w:rsidR="00267C69" w:rsidRDefault="00267C69" w:rsidP="00292613">
      <w:pPr>
        <w:rPr>
          <w:rFonts w:ascii="Arial" w:hAnsi="Arial" w:cs="Arial"/>
        </w:rPr>
      </w:pPr>
    </w:p>
    <w:p w:rsidR="00040022" w:rsidRPr="007A4581" w:rsidRDefault="00040022" w:rsidP="00040022">
      <w:pPr>
        <w:jc w:val="both"/>
        <w:rPr>
          <w:rFonts w:ascii="Arial" w:hAnsi="Arial" w:cs="Arial"/>
        </w:rPr>
      </w:pPr>
      <w:r w:rsidRPr="007A4581">
        <w:rPr>
          <w:rFonts w:ascii="Arial" w:hAnsi="Arial" w:cs="Arial"/>
        </w:rPr>
        <w:t xml:space="preserve">This is the Performance report for Oxford Health NHS FT reporting on Month </w:t>
      </w:r>
      <w:r w:rsidR="002678B8">
        <w:rPr>
          <w:rFonts w:ascii="Arial" w:hAnsi="Arial" w:cs="Arial"/>
        </w:rPr>
        <w:t>3</w:t>
      </w:r>
      <w:r w:rsidR="00A02918">
        <w:rPr>
          <w:rFonts w:ascii="Arial" w:hAnsi="Arial" w:cs="Arial"/>
        </w:rPr>
        <w:t xml:space="preserve"> </w:t>
      </w:r>
      <w:r w:rsidRPr="007A4581">
        <w:rPr>
          <w:rFonts w:ascii="Arial" w:hAnsi="Arial" w:cs="Arial"/>
        </w:rPr>
        <w:t>of FY1</w:t>
      </w:r>
      <w:r w:rsidR="00A02918">
        <w:rPr>
          <w:rFonts w:ascii="Arial" w:hAnsi="Arial" w:cs="Arial"/>
        </w:rPr>
        <w:t>7.</w:t>
      </w:r>
    </w:p>
    <w:p w:rsidR="00292613" w:rsidRPr="00D449E7" w:rsidRDefault="00292613">
      <w:pPr>
        <w:rPr>
          <w:rFonts w:ascii="Arial" w:hAnsi="Arial" w:cs="Arial"/>
          <w:b/>
          <w:highlight w:val="yellow"/>
        </w:rPr>
      </w:pPr>
    </w:p>
    <w:p w:rsidR="007A2CF0" w:rsidRDefault="007A2CF0" w:rsidP="007A2CF0">
      <w:pPr>
        <w:jc w:val="both"/>
        <w:rPr>
          <w:rFonts w:ascii="Arial" w:hAnsi="Arial" w:cs="Arial"/>
          <w:b/>
        </w:rPr>
      </w:pPr>
      <w:r w:rsidRPr="00CB5294">
        <w:rPr>
          <w:rFonts w:ascii="Arial" w:hAnsi="Arial" w:cs="Arial"/>
          <w:b/>
        </w:rPr>
        <w:t>Executive Summary</w:t>
      </w:r>
    </w:p>
    <w:p w:rsidR="001D2228" w:rsidRDefault="001D2228" w:rsidP="007A2CF0">
      <w:pPr>
        <w:jc w:val="both"/>
        <w:rPr>
          <w:rFonts w:ascii="Arial" w:hAnsi="Arial" w:cs="Arial"/>
          <w:b/>
        </w:rPr>
      </w:pPr>
    </w:p>
    <w:p w:rsidR="00AA2DD2" w:rsidRPr="00CB28BB" w:rsidRDefault="00AA2DD2" w:rsidP="007A2CF0">
      <w:pPr>
        <w:jc w:val="both"/>
        <w:rPr>
          <w:rFonts w:ascii="Arial" w:hAnsi="Arial" w:cs="Arial"/>
        </w:rPr>
      </w:pPr>
      <w:r w:rsidRPr="00CB28BB">
        <w:rPr>
          <w:rFonts w:ascii="Arial" w:hAnsi="Arial" w:cs="Arial"/>
        </w:rPr>
        <w:t xml:space="preserve">All </w:t>
      </w:r>
      <w:r w:rsidR="002678B8">
        <w:rPr>
          <w:rFonts w:ascii="Arial" w:hAnsi="Arial" w:cs="Arial"/>
        </w:rPr>
        <w:t>NHS Improvement</w:t>
      </w:r>
      <w:r w:rsidRPr="00CB28BB">
        <w:rPr>
          <w:rFonts w:ascii="Arial" w:hAnsi="Arial" w:cs="Arial"/>
        </w:rPr>
        <w:t xml:space="preserve"> indicators in </w:t>
      </w:r>
      <w:r w:rsidR="002678B8">
        <w:rPr>
          <w:rFonts w:ascii="Arial" w:hAnsi="Arial" w:cs="Arial"/>
        </w:rPr>
        <w:t>June and Q1</w:t>
      </w:r>
      <w:r w:rsidRPr="00CB28BB">
        <w:rPr>
          <w:rFonts w:ascii="Arial" w:hAnsi="Arial" w:cs="Arial"/>
        </w:rPr>
        <w:t xml:space="preserve"> have been met</w:t>
      </w:r>
      <w:r w:rsidR="00CB28BB" w:rsidRPr="00CB28BB">
        <w:rPr>
          <w:rFonts w:ascii="Arial" w:hAnsi="Arial" w:cs="Arial"/>
        </w:rPr>
        <w:t xml:space="preserve"> </w:t>
      </w:r>
    </w:p>
    <w:p w:rsidR="00C21D27" w:rsidRPr="00CB28BB" w:rsidRDefault="00AA2DD2" w:rsidP="007A2CF0">
      <w:pPr>
        <w:jc w:val="both"/>
        <w:rPr>
          <w:rFonts w:ascii="Arial" w:hAnsi="Arial" w:cs="Arial"/>
        </w:rPr>
      </w:pPr>
      <w:r w:rsidRPr="00CB28BB">
        <w:rPr>
          <w:rFonts w:ascii="Arial" w:hAnsi="Arial" w:cs="Arial"/>
        </w:rPr>
        <w:t xml:space="preserve"> </w:t>
      </w:r>
    </w:p>
    <w:p w:rsidR="002678B8" w:rsidRPr="00CB28BB" w:rsidRDefault="00504F68" w:rsidP="002678B8">
      <w:pPr>
        <w:jc w:val="both"/>
        <w:rPr>
          <w:rFonts w:ascii="Arial" w:hAnsi="Arial" w:cs="Arial"/>
        </w:rPr>
      </w:pPr>
      <w:r w:rsidRPr="00CB28BB">
        <w:rPr>
          <w:rFonts w:ascii="Arial" w:hAnsi="Arial" w:cs="Arial"/>
        </w:rPr>
        <w:t>All contract information and reporting require</w:t>
      </w:r>
      <w:r w:rsidR="00A02918" w:rsidRPr="00CB28BB">
        <w:rPr>
          <w:rFonts w:ascii="Arial" w:hAnsi="Arial" w:cs="Arial"/>
        </w:rPr>
        <w:t xml:space="preserve">ments are being met. There </w:t>
      </w:r>
      <w:r w:rsidR="002678B8">
        <w:rPr>
          <w:rFonts w:ascii="Arial" w:hAnsi="Arial" w:cs="Arial"/>
        </w:rPr>
        <w:t xml:space="preserve">is one </w:t>
      </w:r>
      <w:r w:rsidRPr="00CB28BB">
        <w:rPr>
          <w:rFonts w:ascii="Arial" w:hAnsi="Arial" w:cs="Arial"/>
        </w:rPr>
        <w:t>indicator</w:t>
      </w:r>
      <w:r w:rsidR="002678B8">
        <w:rPr>
          <w:rFonts w:ascii="Arial" w:hAnsi="Arial" w:cs="Arial"/>
        </w:rPr>
        <w:t>, Community Hospitals Bed occupancy,</w:t>
      </w:r>
      <w:r w:rsidRPr="00CB28BB">
        <w:rPr>
          <w:rFonts w:ascii="Arial" w:hAnsi="Arial" w:cs="Arial"/>
        </w:rPr>
        <w:t xml:space="preserve"> in the Performance report to Board which ha</w:t>
      </w:r>
      <w:r w:rsidR="002678B8">
        <w:rPr>
          <w:rFonts w:ascii="Arial" w:hAnsi="Arial" w:cs="Arial"/>
        </w:rPr>
        <w:t>s</w:t>
      </w:r>
      <w:r w:rsidRPr="00CB28BB">
        <w:rPr>
          <w:rFonts w:ascii="Arial" w:hAnsi="Arial" w:cs="Arial"/>
        </w:rPr>
        <w:t>n’t been reported</w:t>
      </w:r>
      <w:r w:rsidR="002678B8">
        <w:rPr>
          <w:rFonts w:ascii="Arial" w:hAnsi="Arial" w:cs="Arial"/>
        </w:rPr>
        <w:t>.</w:t>
      </w:r>
      <w:r w:rsidRPr="00CB28BB">
        <w:rPr>
          <w:rFonts w:ascii="Arial" w:hAnsi="Arial" w:cs="Arial"/>
        </w:rPr>
        <w:t xml:space="preserve"> </w:t>
      </w:r>
      <w:r w:rsidR="002678B8">
        <w:rPr>
          <w:rFonts w:ascii="Arial" w:hAnsi="Arial" w:cs="Arial"/>
        </w:rPr>
        <w:t xml:space="preserve">The service is having difficulties in recording accurately the number of bed days available. The Directorate </w:t>
      </w:r>
      <w:r w:rsidR="003B0A5B">
        <w:rPr>
          <w:rFonts w:ascii="Arial" w:hAnsi="Arial" w:cs="Arial"/>
        </w:rPr>
        <w:t>is</w:t>
      </w:r>
      <w:r w:rsidR="002678B8">
        <w:rPr>
          <w:rFonts w:ascii="Arial" w:hAnsi="Arial" w:cs="Arial"/>
        </w:rPr>
        <w:t xml:space="preserve"> working on a solution. </w:t>
      </w:r>
    </w:p>
    <w:p w:rsidR="003A1024" w:rsidRPr="00CB28BB" w:rsidRDefault="003A1024" w:rsidP="003A1024">
      <w:pPr>
        <w:jc w:val="both"/>
        <w:rPr>
          <w:rFonts w:ascii="Arial" w:hAnsi="Arial" w:cs="Arial"/>
        </w:rPr>
      </w:pPr>
    </w:p>
    <w:p w:rsidR="00ED16AD" w:rsidRPr="00CB5294" w:rsidRDefault="00ED16AD" w:rsidP="0073522A">
      <w:pPr>
        <w:jc w:val="both"/>
        <w:rPr>
          <w:rFonts w:ascii="Arial" w:hAnsi="Arial" w:cs="Arial"/>
        </w:rPr>
      </w:pPr>
    </w:p>
    <w:p w:rsidR="00267C69" w:rsidRPr="00267C69" w:rsidRDefault="00267C69">
      <w:pPr>
        <w:jc w:val="both"/>
        <w:rPr>
          <w:rFonts w:ascii="Arial" w:hAnsi="Arial" w:cs="Arial"/>
        </w:rPr>
      </w:pPr>
    </w:p>
    <w:p w:rsidR="00267C69" w:rsidRDefault="002619EF" w:rsidP="0073522A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Author and T</w:t>
      </w:r>
      <w:r w:rsidR="0073522A">
        <w:rPr>
          <w:rFonts w:ascii="Arial" w:hAnsi="Arial" w:cs="Arial"/>
          <w:b/>
        </w:rPr>
        <w:t>itle:</w:t>
      </w:r>
      <w:r w:rsidR="0073522A">
        <w:rPr>
          <w:rFonts w:ascii="Arial" w:hAnsi="Arial" w:cs="Arial"/>
        </w:rPr>
        <w:t xml:space="preserve"> </w:t>
      </w:r>
      <w:r w:rsidR="0073522A">
        <w:rPr>
          <w:rFonts w:ascii="Arial" w:hAnsi="Arial" w:cs="Arial"/>
        </w:rPr>
        <w:tab/>
      </w:r>
      <w:r w:rsidR="00267C69">
        <w:rPr>
          <w:rFonts w:ascii="Arial" w:hAnsi="Arial" w:cs="Arial"/>
        </w:rPr>
        <w:t>Charlotte Hunt, Performance Information Manger</w:t>
      </w:r>
    </w:p>
    <w:p w:rsidR="00040022" w:rsidRDefault="007352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Lead Executive Director:</w:t>
      </w:r>
      <w:r>
        <w:rPr>
          <w:rFonts w:ascii="Arial" w:hAnsi="Arial" w:cs="Arial"/>
          <w:b/>
        </w:rPr>
        <w:tab/>
      </w:r>
      <w:r w:rsidR="00267C69">
        <w:rPr>
          <w:rFonts w:ascii="Arial" w:hAnsi="Arial" w:cs="Arial"/>
        </w:rPr>
        <w:t>Mike McEnaney, Finance Director</w:t>
      </w:r>
    </w:p>
    <w:p w:rsidR="007A4581" w:rsidRDefault="007A4581">
      <w:pPr>
        <w:jc w:val="both"/>
        <w:rPr>
          <w:rFonts w:ascii="Arial" w:hAnsi="Arial" w:cs="Arial"/>
        </w:rPr>
      </w:pPr>
    </w:p>
    <w:p w:rsidR="00AA2DD2" w:rsidRDefault="00AA2DD2">
      <w:pPr>
        <w:jc w:val="both"/>
        <w:rPr>
          <w:rFonts w:ascii="Arial" w:hAnsi="Arial" w:cs="Arial"/>
        </w:rPr>
      </w:pPr>
    </w:p>
    <w:p w:rsidR="00A02918" w:rsidRDefault="00A02918">
      <w:pPr>
        <w:jc w:val="both"/>
        <w:rPr>
          <w:rFonts w:ascii="Arial" w:hAnsi="Arial" w:cs="Arial"/>
        </w:rPr>
      </w:pPr>
    </w:p>
    <w:p w:rsidR="00A02918" w:rsidRDefault="00A02918">
      <w:pPr>
        <w:jc w:val="both"/>
        <w:rPr>
          <w:rFonts w:ascii="Arial" w:hAnsi="Arial" w:cs="Arial"/>
        </w:rPr>
      </w:pPr>
    </w:p>
    <w:p w:rsidR="00A02918" w:rsidRDefault="00A02918">
      <w:pPr>
        <w:jc w:val="both"/>
        <w:rPr>
          <w:rFonts w:ascii="Arial" w:hAnsi="Arial" w:cs="Arial"/>
        </w:rPr>
      </w:pPr>
    </w:p>
    <w:p w:rsidR="00A02918" w:rsidRDefault="00A02918">
      <w:pPr>
        <w:jc w:val="both"/>
        <w:rPr>
          <w:rFonts w:ascii="Arial" w:hAnsi="Arial" w:cs="Arial"/>
        </w:rPr>
      </w:pPr>
    </w:p>
    <w:p w:rsidR="00AA2DD2" w:rsidRDefault="00AA2DD2">
      <w:pPr>
        <w:jc w:val="both"/>
        <w:rPr>
          <w:rFonts w:ascii="Arial" w:hAnsi="Arial" w:cs="Arial"/>
        </w:rPr>
      </w:pPr>
    </w:p>
    <w:p w:rsidR="00AA2DD2" w:rsidRDefault="00AA2DD2">
      <w:pPr>
        <w:jc w:val="both"/>
        <w:rPr>
          <w:rFonts w:ascii="Arial" w:hAnsi="Arial" w:cs="Arial"/>
        </w:rPr>
      </w:pPr>
    </w:p>
    <w:p w:rsidR="007A4581" w:rsidRDefault="007A4581">
      <w:pPr>
        <w:jc w:val="both"/>
        <w:rPr>
          <w:rFonts w:ascii="Arial" w:hAnsi="Arial" w:cs="Arial"/>
        </w:rPr>
      </w:pPr>
    </w:p>
    <w:p w:rsidR="007A4581" w:rsidRDefault="007A4581">
      <w:pPr>
        <w:jc w:val="both"/>
        <w:rPr>
          <w:rFonts w:ascii="Arial" w:hAnsi="Arial" w:cs="Arial"/>
        </w:rPr>
      </w:pPr>
    </w:p>
    <w:p w:rsidR="004F4BBA" w:rsidRPr="00894B97" w:rsidRDefault="0073522A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[ Drafting</w:t>
      </w:r>
      <w:proofErr w:type="gramEnd"/>
      <w:r>
        <w:rPr>
          <w:rFonts w:ascii="Arial" w:hAnsi="Arial" w:cs="Arial"/>
        </w:rPr>
        <w:t xml:space="preserve"> Note: The</w:t>
      </w:r>
      <w:r w:rsidR="004F4BBA" w:rsidRPr="004F4BBA">
        <w:rPr>
          <w:rFonts w:ascii="Arial" w:hAnsi="Arial" w:cs="Arial"/>
        </w:rPr>
        <w:t xml:space="preserve"> </w:t>
      </w:r>
      <w:r w:rsidR="004F4BBA">
        <w:rPr>
          <w:rFonts w:ascii="Arial" w:hAnsi="Arial" w:cs="Arial"/>
        </w:rPr>
        <w:t>following statements must be attached to every report.</w:t>
      </w:r>
      <w:r w:rsidR="002C2F97">
        <w:rPr>
          <w:rFonts w:ascii="Arial" w:hAnsi="Arial" w:cs="Arial"/>
        </w:rPr>
        <w:t xml:space="preserve"> </w:t>
      </w:r>
      <w:r w:rsidR="00B26E1A">
        <w:rPr>
          <w:rFonts w:ascii="Arial" w:hAnsi="Arial" w:cs="Arial"/>
        </w:rPr>
        <w:t>]</w:t>
      </w:r>
    </w:p>
    <w:p w:rsidR="004F4BBA" w:rsidRDefault="004F4BBA" w:rsidP="004F4BBA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 w:rsidRPr="0073522A">
        <w:rPr>
          <w:rFonts w:ascii="Arial" w:hAnsi="Arial" w:cs="Arial"/>
          <w:i/>
          <w:sz w:val="20"/>
          <w:szCs w:val="20"/>
        </w:rPr>
        <w:lastRenderedPageBreak/>
        <w:t>A risk assessment has been undertaken around the legal issues that this paper presents and there are no issues that need to be r</w:t>
      </w:r>
      <w:r w:rsidR="0073522A">
        <w:rPr>
          <w:rFonts w:ascii="Arial" w:hAnsi="Arial" w:cs="Arial"/>
          <w:i/>
          <w:sz w:val="20"/>
          <w:szCs w:val="20"/>
        </w:rPr>
        <w:t>eferred to the Trust Solicitors.</w:t>
      </w:r>
    </w:p>
    <w:p w:rsidR="00AA0C3F" w:rsidRDefault="00AA0C3F" w:rsidP="00AA0C3F">
      <w:pPr>
        <w:jc w:val="both"/>
        <w:rPr>
          <w:rFonts w:ascii="Arial" w:hAnsi="Arial" w:cs="Arial"/>
          <w:i/>
          <w:sz w:val="20"/>
          <w:szCs w:val="20"/>
        </w:rPr>
      </w:pPr>
    </w:p>
    <w:p w:rsidR="00AA0C3F" w:rsidRDefault="00781566" w:rsidP="004F4BBA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This paper (including all appendices) has been assessed against the Freedom of Information Act and the following applies: [</w:t>
      </w:r>
      <w:r w:rsidRPr="00781566">
        <w:rPr>
          <w:rFonts w:ascii="Arial" w:hAnsi="Arial" w:cs="Arial"/>
          <w:i/>
          <w:sz w:val="20"/>
          <w:szCs w:val="20"/>
          <w:u w:val="single"/>
        </w:rPr>
        <w:t>delete as appropriate</w:t>
      </w:r>
      <w:r>
        <w:rPr>
          <w:rFonts w:ascii="Arial" w:hAnsi="Arial" w:cs="Arial"/>
          <w:i/>
          <w:sz w:val="20"/>
          <w:szCs w:val="20"/>
        </w:rPr>
        <w:t>]</w:t>
      </w:r>
    </w:p>
    <w:p w:rsidR="00781566" w:rsidRDefault="00781566" w:rsidP="00781566">
      <w:pPr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THIS PAPER MAY BE PUBLISHED UNDER FOI</w:t>
      </w:r>
    </w:p>
    <w:p w:rsidR="00781566" w:rsidRDefault="00781566" w:rsidP="00781566">
      <w:pPr>
        <w:jc w:val="both"/>
        <w:rPr>
          <w:rFonts w:ascii="Arial" w:hAnsi="Arial" w:cs="Arial"/>
          <w:i/>
          <w:sz w:val="20"/>
          <w:szCs w:val="20"/>
        </w:rPr>
      </w:pPr>
    </w:p>
    <w:p w:rsidR="00781566" w:rsidRDefault="00781566" w:rsidP="00781566">
      <w:pPr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THIS PAPER, IN ITS ENTIRETY, MUST NOT BE PUBLISHED UNDER FOI AND THE FOLLOWING EXEMPTION(S) APPLY:</w:t>
      </w:r>
    </w:p>
    <w:p w:rsidR="00781566" w:rsidRPr="00781566" w:rsidRDefault="00DC0ED6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9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21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Information accessible to public by other means</w:t>
      </w:r>
    </w:p>
    <w:p w:rsidR="00781566" w:rsidRPr="00781566" w:rsidRDefault="00DC0ED6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10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22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Information intended for future publication</w:t>
      </w:r>
    </w:p>
    <w:p w:rsidR="00781566" w:rsidRPr="00781566" w:rsidRDefault="00DC0ED6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11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33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Audit functions</w:t>
      </w:r>
    </w:p>
    <w:p w:rsidR="00781566" w:rsidRPr="00781566" w:rsidRDefault="00DC0ED6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12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36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Prejudice to effective conduct of public affairs</w:t>
      </w:r>
    </w:p>
    <w:p w:rsidR="00781566" w:rsidRPr="00781566" w:rsidRDefault="00DC0ED6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13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38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Health and safety</w:t>
      </w:r>
    </w:p>
    <w:p w:rsidR="00781566" w:rsidRPr="00781566" w:rsidRDefault="00DC0ED6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14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40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Personal information</w:t>
      </w:r>
    </w:p>
    <w:p w:rsidR="00781566" w:rsidRPr="00781566" w:rsidRDefault="00DC0ED6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15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41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Information provided in confidence</w:t>
      </w:r>
    </w:p>
    <w:p w:rsidR="00781566" w:rsidRPr="00781566" w:rsidRDefault="00DC0ED6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16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42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Legal professional privilege</w:t>
      </w:r>
    </w:p>
    <w:p w:rsidR="00781566" w:rsidRPr="00781566" w:rsidRDefault="00DC0ED6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17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43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Commercial interests</w:t>
      </w:r>
    </w:p>
    <w:p w:rsidR="00781566" w:rsidRDefault="00781566" w:rsidP="00781566">
      <w:pPr>
        <w:ind w:left="720"/>
        <w:jc w:val="both"/>
        <w:rPr>
          <w:rFonts w:ascii="Arial" w:hAnsi="Arial" w:cs="Arial"/>
          <w:i/>
          <w:sz w:val="20"/>
          <w:szCs w:val="20"/>
        </w:rPr>
      </w:pPr>
    </w:p>
    <w:p w:rsidR="00781566" w:rsidRDefault="00781566" w:rsidP="00781566">
      <w:pPr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SECTIONS MARKED IN THIS PAPER MUST NOT BE PUBLISHED UNDER FOI AND THE FOLLOWING EXEMPTION(S) APPLY:</w:t>
      </w:r>
    </w:p>
    <w:p w:rsidR="00781566" w:rsidRPr="00781566" w:rsidRDefault="00DC0ED6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18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21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Information accessible to public by other means</w:t>
      </w:r>
    </w:p>
    <w:p w:rsidR="00781566" w:rsidRPr="00781566" w:rsidRDefault="00DC0ED6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19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22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Information intended for future publication</w:t>
      </w:r>
    </w:p>
    <w:p w:rsidR="00781566" w:rsidRPr="00781566" w:rsidRDefault="00DC0ED6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20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33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Audit functions</w:t>
      </w:r>
    </w:p>
    <w:p w:rsidR="00781566" w:rsidRPr="00781566" w:rsidRDefault="00DC0ED6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21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36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Prejudice to effective conduct of public affairs</w:t>
      </w:r>
    </w:p>
    <w:p w:rsidR="00781566" w:rsidRPr="00781566" w:rsidRDefault="00DC0ED6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22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38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Health and safety</w:t>
      </w:r>
    </w:p>
    <w:p w:rsidR="00781566" w:rsidRPr="00781566" w:rsidRDefault="00DC0ED6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23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40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Personal information</w:t>
      </w:r>
    </w:p>
    <w:p w:rsidR="00781566" w:rsidRPr="00781566" w:rsidRDefault="00DC0ED6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24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41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Information provided in confidence</w:t>
      </w:r>
    </w:p>
    <w:p w:rsidR="00781566" w:rsidRPr="00781566" w:rsidRDefault="00DC0ED6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25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42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Legal professional privilege</w:t>
      </w:r>
    </w:p>
    <w:p w:rsidR="00781566" w:rsidRPr="00781566" w:rsidRDefault="00DC0ED6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26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43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Commercial interests</w:t>
      </w:r>
    </w:p>
    <w:p w:rsidR="00AF0562" w:rsidRPr="0073522A" w:rsidRDefault="00AF0562" w:rsidP="00735D60">
      <w:pPr>
        <w:jc w:val="both"/>
        <w:rPr>
          <w:rFonts w:ascii="Arial" w:hAnsi="Arial" w:cs="Arial"/>
          <w:sz w:val="20"/>
          <w:szCs w:val="20"/>
        </w:rPr>
      </w:pPr>
    </w:p>
    <w:sectPr w:rsidR="00AF0562" w:rsidRPr="0073522A" w:rsidSect="00FE113A">
      <w:headerReference w:type="default" r:id="rId2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5A5" w:rsidRDefault="009D45A5" w:rsidP="005B3E3C">
      <w:r>
        <w:separator/>
      </w:r>
    </w:p>
  </w:endnote>
  <w:endnote w:type="continuationSeparator" w:id="0">
    <w:p w:rsidR="009D45A5" w:rsidRDefault="009D45A5" w:rsidP="005B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5A5" w:rsidRDefault="009D45A5" w:rsidP="005B3E3C">
      <w:r>
        <w:separator/>
      </w:r>
    </w:p>
  </w:footnote>
  <w:footnote w:type="continuationSeparator" w:id="0">
    <w:p w:rsidR="009D45A5" w:rsidRDefault="009D45A5" w:rsidP="005B3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566" w:rsidRPr="005B3E3C" w:rsidRDefault="00781566" w:rsidP="005B3E3C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[</w:t>
    </w:r>
    <w:r w:rsidR="006E3C3E" w:rsidRPr="006E3C3E">
      <w:rPr>
        <w:rFonts w:ascii="Arial" w:hAnsi="Arial" w:cs="Arial"/>
        <w:b/>
        <w:i/>
      </w:rPr>
      <w:t>PUBLIC</w:t>
    </w:r>
    <w:r>
      <w:rPr>
        <w:rFonts w:ascii="Arial" w:hAnsi="Arial" w:cs="Arial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C7657"/>
    <w:multiLevelType w:val="hybridMultilevel"/>
    <w:tmpl w:val="50148E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A43E65"/>
    <w:multiLevelType w:val="hybridMultilevel"/>
    <w:tmpl w:val="BD2247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2B02CB"/>
    <w:multiLevelType w:val="hybridMultilevel"/>
    <w:tmpl w:val="974CCD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70F52AB"/>
    <w:multiLevelType w:val="hybridMultilevel"/>
    <w:tmpl w:val="62525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E8"/>
    <w:rsid w:val="00040022"/>
    <w:rsid w:val="0007002C"/>
    <w:rsid w:val="000E2BEB"/>
    <w:rsid w:val="000F48C2"/>
    <w:rsid w:val="00117E1F"/>
    <w:rsid w:val="0014668A"/>
    <w:rsid w:val="0015260C"/>
    <w:rsid w:val="001C57E8"/>
    <w:rsid w:val="001D2228"/>
    <w:rsid w:val="001D6495"/>
    <w:rsid w:val="001F2603"/>
    <w:rsid w:val="001F4503"/>
    <w:rsid w:val="001F76ED"/>
    <w:rsid w:val="00227FCE"/>
    <w:rsid w:val="00232288"/>
    <w:rsid w:val="002619EF"/>
    <w:rsid w:val="00262B4F"/>
    <w:rsid w:val="002678B8"/>
    <w:rsid w:val="00267C69"/>
    <w:rsid w:val="002821F8"/>
    <w:rsid w:val="00282CE5"/>
    <w:rsid w:val="00292613"/>
    <w:rsid w:val="002A73E8"/>
    <w:rsid w:val="002C2F97"/>
    <w:rsid w:val="002E6FC6"/>
    <w:rsid w:val="002F5EAA"/>
    <w:rsid w:val="00357281"/>
    <w:rsid w:val="003971F6"/>
    <w:rsid w:val="003A1024"/>
    <w:rsid w:val="003B0A5B"/>
    <w:rsid w:val="003C2F63"/>
    <w:rsid w:val="00416BF0"/>
    <w:rsid w:val="004326BB"/>
    <w:rsid w:val="004C7665"/>
    <w:rsid w:val="004F201C"/>
    <w:rsid w:val="004F4BBA"/>
    <w:rsid w:val="00504F68"/>
    <w:rsid w:val="005233AA"/>
    <w:rsid w:val="00551B0F"/>
    <w:rsid w:val="00553872"/>
    <w:rsid w:val="005567E1"/>
    <w:rsid w:val="00561ED5"/>
    <w:rsid w:val="005647F7"/>
    <w:rsid w:val="005659FB"/>
    <w:rsid w:val="005723BE"/>
    <w:rsid w:val="00596FB6"/>
    <w:rsid w:val="005B3E3C"/>
    <w:rsid w:val="005C3FC1"/>
    <w:rsid w:val="005D3499"/>
    <w:rsid w:val="005E2583"/>
    <w:rsid w:val="00603708"/>
    <w:rsid w:val="0061684E"/>
    <w:rsid w:val="0062248D"/>
    <w:rsid w:val="00654515"/>
    <w:rsid w:val="00657F7E"/>
    <w:rsid w:val="0067006A"/>
    <w:rsid w:val="00684E02"/>
    <w:rsid w:val="006A5E56"/>
    <w:rsid w:val="006D5701"/>
    <w:rsid w:val="006E3C3E"/>
    <w:rsid w:val="0073522A"/>
    <w:rsid w:val="00735D60"/>
    <w:rsid w:val="00752995"/>
    <w:rsid w:val="0076410A"/>
    <w:rsid w:val="007670D7"/>
    <w:rsid w:val="007769CD"/>
    <w:rsid w:val="0078032B"/>
    <w:rsid w:val="00781566"/>
    <w:rsid w:val="007976E7"/>
    <w:rsid w:val="007A2CF0"/>
    <w:rsid w:val="007A3FD7"/>
    <w:rsid w:val="007A4581"/>
    <w:rsid w:val="007B6D77"/>
    <w:rsid w:val="00802701"/>
    <w:rsid w:val="008038A2"/>
    <w:rsid w:val="00807C3F"/>
    <w:rsid w:val="00811FE8"/>
    <w:rsid w:val="0086436B"/>
    <w:rsid w:val="00894B97"/>
    <w:rsid w:val="008A5A95"/>
    <w:rsid w:val="008C17A3"/>
    <w:rsid w:val="00915880"/>
    <w:rsid w:val="00946E6E"/>
    <w:rsid w:val="009869DE"/>
    <w:rsid w:val="00997325"/>
    <w:rsid w:val="009D45A5"/>
    <w:rsid w:val="00A02918"/>
    <w:rsid w:val="00A410A2"/>
    <w:rsid w:val="00A560E6"/>
    <w:rsid w:val="00A6454B"/>
    <w:rsid w:val="00A674FB"/>
    <w:rsid w:val="00A85311"/>
    <w:rsid w:val="00AA0C3F"/>
    <w:rsid w:val="00AA2DD2"/>
    <w:rsid w:val="00AB17A4"/>
    <w:rsid w:val="00AC3814"/>
    <w:rsid w:val="00AE7321"/>
    <w:rsid w:val="00AF0562"/>
    <w:rsid w:val="00AF2908"/>
    <w:rsid w:val="00B26E1A"/>
    <w:rsid w:val="00B26F2C"/>
    <w:rsid w:val="00B50D5E"/>
    <w:rsid w:val="00B874F3"/>
    <w:rsid w:val="00BA3B3E"/>
    <w:rsid w:val="00BA3FD8"/>
    <w:rsid w:val="00BB45F2"/>
    <w:rsid w:val="00BE4B83"/>
    <w:rsid w:val="00BF5367"/>
    <w:rsid w:val="00C07817"/>
    <w:rsid w:val="00C11AA2"/>
    <w:rsid w:val="00C21D27"/>
    <w:rsid w:val="00C44EC3"/>
    <w:rsid w:val="00C45CC5"/>
    <w:rsid w:val="00C50A5D"/>
    <w:rsid w:val="00C83918"/>
    <w:rsid w:val="00CB18B2"/>
    <w:rsid w:val="00CB28BB"/>
    <w:rsid w:val="00CB5294"/>
    <w:rsid w:val="00CC3196"/>
    <w:rsid w:val="00CC3520"/>
    <w:rsid w:val="00CC4C4E"/>
    <w:rsid w:val="00CD481D"/>
    <w:rsid w:val="00D07064"/>
    <w:rsid w:val="00D279FC"/>
    <w:rsid w:val="00D449E7"/>
    <w:rsid w:val="00D55ADD"/>
    <w:rsid w:val="00D8544F"/>
    <w:rsid w:val="00DA0FA6"/>
    <w:rsid w:val="00DB4D95"/>
    <w:rsid w:val="00DC0ED6"/>
    <w:rsid w:val="00DD33DF"/>
    <w:rsid w:val="00DE03C7"/>
    <w:rsid w:val="00DE0FD0"/>
    <w:rsid w:val="00DE1293"/>
    <w:rsid w:val="00DE474F"/>
    <w:rsid w:val="00E827C5"/>
    <w:rsid w:val="00EC5FDD"/>
    <w:rsid w:val="00ED16AD"/>
    <w:rsid w:val="00F23C27"/>
    <w:rsid w:val="00F24EB2"/>
    <w:rsid w:val="00F31B93"/>
    <w:rsid w:val="00F50A07"/>
    <w:rsid w:val="00F57119"/>
    <w:rsid w:val="00F665C1"/>
    <w:rsid w:val="00F92F9E"/>
    <w:rsid w:val="00FB3343"/>
    <w:rsid w:val="00FB7483"/>
    <w:rsid w:val="00FD2279"/>
    <w:rsid w:val="00FE092D"/>
    <w:rsid w:val="00FE113A"/>
    <w:rsid w:val="00FE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rsid w:val="00FD2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2279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rsid w:val="00FD2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227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7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egislation.gov.uk/ukpga/2000/36/section/38" TargetMode="External"/><Relationship Id="rId18" Type="http://schemas.openxmlformats.org/officeDocument/2006/relationships/hyperlink" Target="http://www.legislation.gov.uk/ukpga/2000/36/section/21" TargetMode="External"/><Relationship Id="rId26" Type="http://schemas.openxmlformats.org/officeDocument/2006/relationships/hyperlink" Target="http://www.legislation.gov.uk/ukpga/2000/36/section/4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legislation.gov.uk/ukpga/2000/36/section/3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egislation.gov.uk/ukpga/2000/36/section/36" TargetMode="External"/><Relationship Id="rId17" Type="http://schemas.openxmlformats.org/officeDocument/2006/relationships/hyperlink" Target="http://www.legislation.gov.uk/ukpga/2000/36/section/43" TargetMode="External"/><Relationship Id="rId25" Type="http://schemas.openxmlformats.org/officeDocument/2006/relationships/hyperlink" Target="http://www.legislation.gov.uk/ukpga/2000/36/section/4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egislation.gov.uk/ukpga/2000/36/section/42" TargetMode="External"/><Relationship Id="rId20" Type="http://schemas.openxmlformats.org/officeDocument/2006/relationships/hyperlink" Target="http://www.legislation.gov.uk/ukpga/2000/36/section/33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legislation.gov.uk/ukpga/2000/36/section/33" TargetMode="External"/><Relationship Id="rId24" Type="http://schemas.openxmlformats.org/officeDocument/2006/relationships/hyperlink" Target="http://www.legislation.gov.uk/ukpga/2000/36/section/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egislation.gov.uk/ukpga/2000/36/section/41" TargetMode="External"/><Relationship Id="rId23" Type="http://schemas.openxmlformats.org/officeDocument/2006/relationships/hyperlink" Target="http://www.legislation.gov.uk/ukpga/2000/36/section/4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legislation.gov.uk/ukpga/2000/36/section/22" TargetMode="External"/><Relationship Id="rId19" Type="http://schemas.openxmlformats.org/officeDocument/2006/relationships/hyperlink" Target="http://www.legislation.gov.uk/ukpga/2000/36/section/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gislation.gov.uk/ukpga/2000/36/section/21" TargetMode="External"/><Relationship Id="rId14" Type="http://schemas.openxmlformats.org/officeDocument/2006/relationships/hyperlink" Target="http://www.legislation.gov.uk/ukpga/2000/36/section/40" TargetMode="External"/><Relationship Id="rId22" Type="http://schemas.openxmlformats.org/officeDocument/2006/relationships/hyperlink" Target="http://www.legislation.gov.uk/ukpga/2000/36/section/38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3145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Mental Healthcare NHS Trust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StackJ</dc:creator>
  <cp:lastModifiedBy>Twomey Teresa (RNU) Oxford Health</cp:lastModifiedBy>
  <cp:revision>6</cp:revision>
  <cp:lastPrinted>2014-03-17T14:55:00Z</cp:lastPrinted>
  <dcterms:created xsi:type="dcterms:W3CDTF">2016-08-17T13:08:00Z</dcterms:created>
  <dcterms:modified xsi:type="dcterms:W3CDTF">2016-09-07T13:08:00Z</dcterms:modified>
</cp:coreProperties>
</file>