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95E87">
      <w:pPr>
        <w:jc w:val="center"/>
        <w:rPr>
          <w:rFonts w:ascii="Frutiger" w:hAnsi="Frutiger"/>
        </w:rPr>
      </w:pPr>
      <w:r w:rsidRPr="00495E87">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07701B" w:rsidRDefault="0007701B">
                  <w:pPr>
                    <w:pStyle w:val="Heading1"/>
                    <w:jc w:val="center"/>
                    <w:rPr>
                      <w:sz w:val="24"/>
                      <w:u w:val="none"/>
                    </w:rPr>
                  </w:pPr>
                  <w:r>
                    <w:rPr>
                      <w:sz w:val="24"/>
                      <w:u w:val="none"/>
                    </w:rPr>
                    <w:t>PAPER</w:t>
                  </w:r>
                </w:p>
                <w:p w:rsidR="0007701B" w:rsidRDefault="00FD5A00">
                  <w:pPr>
                    <w:pStyle w:val="BodyText"/>
                    <w:rPr>
                      <w:sz w:val="22"/>
                    </w:rPr>
                  </w:pPr>
                  <w:r>
                    <w:rPr>
                      <w:sz w:val="22"/>
                    </w:rPr>
                    <w:t>BOD 21/2013</w:t>
                  </w:r>
                </w:p>
                <w:p w:rsidR="0007701B" w:rsidRPr="00FD5A00" w:rsidRDefault="00FD5A00">
                  <w:pPr>
                    <w:jc w:val="center"/>
                    <w:rPr>
                      <w:rFonts w:ascii="Arial" w:hAnsi="Arial" w:cs="Arial"/>
                      <w:sz w:val="20"/>
                      <w:szCs w:val="20"/>
                    </w:rPr>
                  </w:pPr>
                  <w:r>
                    <w:rPr>
                      <w:rFonts w:ascii="Arial" w:hAnsi="Arial" w:cs="Arial"/>
                      <w:sz w:val="20"/>
                      <w:szCs w:val="20"/>
                    </w:rPr>
                    <w:t>(Agenda Item: 8)</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B178EA" w:rsidRDefault="00B178EA">
      <w:pPr>
        <w:pStyle w:val="Heading1"/>
        <w:jc w:val="center"/>
        <w:rPr>
          <w:sz w:val="28"/>
          <w:u w:val="none"/>
        </w:rPr>
      </w:pPr>
    </w:p>
    <w:p w:rsidR="005E2583" w:rsidRDefault="005D3499">
      <w:pPr>
        <w:pStyle w:val="Heading1"/>
        <w:jc w:val="center"/>
        <w:rPr>
          <w:sz w:val="28"/>
          <w:u w:val="none"/>
        </w:rPr>
      </w:pPr>
      <w:bookmarkStart w:id="0" w:name="_GoBack"/>
      <w:bookmarkEnd w:id="0"/>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79400B">
      <w:pPr>
        <w:jc w:val="center"/>
        <w:rPr>
          <w:rFonts w:ascii="Arial" w:hAnsi="Arial" w:cs="Arial"/>
          <w:b/>
        </w:rPr>
      </w:pPr>
      <w:r>
        <w:rPr>
          <w:rFonts w:ascii="Arial" w:hAnsi="Arial" w:cs="Arial"/>
          <w:b/>
        </w:rPr>
        <w:t xml:space="preserve"> </w:t>
      </w:r>
      <w:r w:rsidR="00FD5A00">
        <w:rPr>
          <w:rFonts w:ascii="Arial" w:hAnsi="Arial" w:cs="Arial"/>
          <w:b/>
        </w:rPr>
        <w:t xml:space="preserve">27 </w:t>
      </w:r>
      <w:r>
        <w:rPr>
          <w:rFonts w:ascii="Arial" w:hAnsi="Arial" w:cs="Arial"/>
          <w:b/>
        </w:rPr>
        <w:t>February</w:t>
      </w:r>
      <w:r w:rsidR="007E6A78">
        <w:rPr>
          <w:rFonts w:ascii="Arial" w:hAnsi="Arial" w:cs="Arial"/>
          <w:b/>
        </w:rPr>
        <w:t xml:space="preserve"> 2013</w:t>
      </w:r>
    </w:p>
    <w:p w:rsidR="005D3499" w:rsidRDefault="005D3499">
      <w:pPr>
        <w:jc w:val="center"/>
        <w:rPr>
          <w:rFonts w:ascii="Arial" w:hAnsi="Arial" w:cs="Arial"/>
          <w:b/>
        </w:rPr>
      </w:pPr>
    </w:p>
    <w:p w:rsidR="005D3499" w:rsidRDefault="00B331E7">
      <w:pPr>
        <w:jc w:val="center"/>
        <w:rPr>
          <w:rFonts w:ascii="Arial" w:hAnsi="Arial" w:cs="Arial"/>
          <w:b/>
        </w:rPr>
      </w:pPr>
      <w:r>
        <w:rPr>
          <w:rFonts w:ascii="Arial" w:hAnsi="Arial" w:cs="Arial"/>
          <w:b/>
        </w:rPr>
        <w:t xml:space="preserve">Workforce Performance Report – </w:t>
      </w:r>
      <w:r w:rsidR="0079400B">
        <w:rPr>
          <w:rFonts w:ascii="Arial" w:hAnsi="Arial" w:cs="Arial"/>
          <w:b/>
        </w:rPr>
        <w:t>February 2013</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8A557E" w:rsidRDefault="0007701B" w:rsidP="00B331E7">
      <w:pPr>
        <w:jc w:val="both"/>
        <w:rPr>
          <w:rFonts w:ascii="Arial" w:hAnsi="Arial" w:cs="Arial"/>
        </w:rPr>
      </w:pPr>
      <w:r>
        <w:rPr>
          <w:rFonts w:ascii="Arial" w:hAnsi="Arial" w:cs="Arial"/>
        </w:rPr>
        <w:t xml:space="preserve">The </w:t>
      </w:r>
      <w:r w:rsidR="00276223">
        <w:rPr>
          <w:rFonts w:ascii="Arial" w:hAnsi="Arial" w:cs="Arial"/>
        </w:rPr>
        <w:t>February</w:t>
      </w:r>
      <w:r w:rsidR="008A557E">
        <w:rPr>
          <w:rFonts w:ascii="Arial" w:hAnsi="Arial" w:cs="Arial"/>
        </w:rPr>
        <w:t xml:space="preserve"> 2013</w:t>
      </w:r>
      <w:r w:rsidR="00665134">
        <w:rPr>
          <w:rFonts w:ascii="Arial" w:hAnsi="Arial" w:cs="Arial"/>
        </w:rPr>
        <w:t xml:space="preserve"> </w:t>
      </w:r>
      <w:r>
        <w:rPr>
          <w:rFonts w:ascii="Arial" w:hAnsi="Arial" w:cs="Arial"/>
        </w:rPr>
        <w:t xml:space="preserve">Workforce Report </w:t>
      </w:r>
      <w:r w:rsidR="0099566B">
        <w:rPr>
          <w:rFonts w:ascii="Arial" w:hAnsi="Arial" w:cs="Arial"/>
        </w:rPr>
        <w:t xml:space="preserve">has been </w:t>
      </w:r>
      <w:r w:rsidR="008A557E">
        <w:rPr>
          <w:rFonts w:ascii="Arial" w:hAnsi="Arial" w:cs="Arial"/>
        </w:rPr>
        <w:t xml:space="preserve">further </w:t>
      </w:r>
      <w:r w:rsidR="0099566B">
        <w:rPr>
          <w:rFonts w:ascii="Arial" w:hAnsi="Arial" w:cs="Arial"/>
        </w:rPr>
        <w:t xml:space="preserve">updated </w:t>
      </w:r>
      <w:r w:rsidR="008A557E">
        <w:rPr>
          <w:rFonts w:ascii="Arial" w:hAnsi="Arial" w:cs="Arial"/>
        </w:rPr>
        <w:t xml:space="preserve">with a number of changes to the detail </w:t>
      </w:r>
      <w:r w:rsidR="00276223">
        <w:rPr>
          <w:rFonts w:ascii="Arial" w:hAnsi="Arial" w:cs="Arial"/>
        </w:rPr>
        <w:t xml:space="preserve">including Equality and Diversity information and improved divisional performance data.  </w:t>
      </w:r>
    </w:p>
    <w:p w:rsidR="008A557E" w:rsidRDefault="008A557E" w:rsidP="00B331E7">
      <w:pPr>
        <w:jc w:val="both"/>
        <w:rPr>
          <w:rFonts w:ascii="Arial" w:hAnsi="Arial" w:cs="Arial"/>
        </w:rPr>
      </w:pPr>
    </w:p>
    <w:p w:rsidR="00141B27" w:rsidRDefault="00141B27" w:rsidP="00B331E7">
      <w:pPr>
        <w:jc w:val="both"/>
        <w:rPr>
          <w:rFonts w:ascii="Arial" w:hAnsi="Arial" w:cs="Arial"/>
        </w:rPr>
      </w:pPr>
      <w:r>
        <w:rPr>
          <w:rFonts w:ascii="Arial" w:hAnsi="Arial" w:cs="Arial"/>
        </w:rPr>
        <w:t>Turnover has now stabilized at 12% to 13% and is expected to be within this range to the end of the financial year.  Consequently we see stability improve at 85.6% and vacancies continue to fall.  The latter is following a similar pattern in this quarter to that of a year ago, however we are looking into the relationship between sickness increases at this time of year with the reduction in vacancies and increase in bank and agency.</w:t>
      </w:r>
    </w:p>
    <w:p w:rsidR="00141B27" w:rsidRDefault="00141B27" w:rsidP="00B331E7">
      <w:pPr>
        <w:jc w:val="both"/>
        <w:rPr>
          <w:rFonts w:ascii="Arial" w:hAnsi="Arial" w:cs="Arial"/>
        </w:rPr>
      </w:pPr>
    </w:p>
    <w:p w:rsidR="00141B27" w:rsidRDefault="00141B27" w:rsidP="00B331E7">
      <w:pPr>
        <w:jc w:val="both"/>
        <w:rPr>
          <w:rFonts w:ascii="Arial" w:hAnsi="Arial" w:cs="Arial"/>
        </w:rPr>
      </w:pPr>
      <w:r>
        <w:rPr>
          <w:rFonts w:ascii="Arial" w:hAnsi="Arial" w:cs="Arial"/>
        </w:rPr>
        <w:t>Sickness still remains the area where the Trust has continually underperformed however</w:t>
      </w:r>
      <w:r w:rsidR="00B178EA">
        <w:rPr>
          <w:rFonts w:ascii="Arial" w:hAnsi="Arial" w:cs="Arial"/>
        </w:rPr>
        <w:t>,</w:t>
      </w:r>
      <w:r>
        <w:rPr>
          <w:rFonts w:ascii="Arial" w:hAnsi="Arial" w:cs="Arial"/>
        </w:rPr>
        <w:t xml:space="preserve"> the forecast for the year end was over 5% but this now looks to be improving slightly with an expected outturn of 4.5%.</w:t>
      </w:r>
    </w:p>
    <w:p w:rsidR="00141B27" w:rsidRDefault="00141B27" w:rsidP="00B331E7">
      <w:pPr>
        <w:jc w:val="both"/>
        <w:rPr>
          <w:rFonts w:ascii="Arial" w:hAnsi="Arial" w:cs="Arial"/>
        </w:rPr>
      </w:pPr>
    </w:p>
    <w:p w:rsidR="006D5AC7" w:rsidRDefault="00141B27" w:rsidP="00B178EA">
      <w:pPr>
        <w:jc w:val="both"/>
        <w:rPr>
          <w:rFonts w:ascii="Arial" w:hAnsi="Arial" w:cs="Arial"/>
        </w:rPr>
      </w:pPr>
      <w:r>
        <w:rPr>
          <w:rFonts w:ascii="Arial" w:hAnsi="Arial" w:cs="Arial"/>
        </w:rPr>
        <w:t>Statutory training reduce</w:t>
      </w:r>
      <w:r w:rsidR="00B178EA">
        <w:rPr>
          <w:rFonts w:ascii="Arial" w:hAnsi="Arial" w:cs="Arial"/>
        </w:rPr>
        <w:t xml:space="preserve">d slightly by 1% to </w:t>
      </w:r>
      <w:r>
        <w:rPr>
          <w:rFonts w:ascii="Arial" w:hAnsi="Arial" w:cs="Arial"/>
        </w:rPr>
        <w:t>83%</w:t>
      </w:r>
      <w:r w:rsidR="00B178EA">
        <w:rPr>
          <w:rFonts w:ascii="Arial" w:hAnsi="Arial" w:cs="Arial"/>
        </w:rPr>
        <w:t xml:space="preserve"> overall</w:t>
      </w:r>
      <w:r>
        <w:rPr>
          <w:rFonts w:ascii="Arial" w:hAnsi="Arial" w:cs="Arial"/>
        </w:rPr>
        <w:t>.  This is largely due to increased levels of sickne</w:t>
      </w:r>
      <w:r w:rsidR="00B178EA">
        <w:rPr>
          <w:rFonts w:ascii="Arial" w:hAnsi="Arial" w:cs="Arial"/>
        </w:rPr>
        <w:t xml:space="preserve">ss through December and January.  Further improvements have now been implemented with over 50% of statutory training now being available via e-learning options.  In April 2013 e-assessments will be introduced for Safeguarding, Information Governance, Equality and Diversity which further reduces the need for classroom attendance and more subject areas will be added through the year.  The impact of these initiatives is being assessed and will be reported against in future months.  </w:t>
      </w:r>
    </w:p>
    <w:p w:rsidR="00B178EA" w:rsidRDefault="00B178EA" w:rsidP="00B178EA">
      <w:pPr>
        <w:jc w:val="both"/>
        <w:rPr>
          <w:rFonts w:ascii="Arial" w:hAnsi="Arial" w:cs="Arial"/>
        </w:rPr>
      </w:pPr>
    </w:p>
    <w:p w:rsidR="00665134" w:rsidRDefault="00665134" w:rsidP="00B331E7">
      <w:pPr>
        <w:jc w:val="both"/>
        <w:rPr>
          <w:rFonts w:ascii="Arial" w:hAnsi="Arial" w:cs="Arial"/>
        </w:rPr>
      </w:pPr>
    </w:p>
    <w:p w:rsidR="00DF55CC" w:rsidRDefault="00DF55CC"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B331E7" w:rsidP="0073522A">
      <w:pPr>
        <w:jc w:val="both"/>
        <w:rPr>
          <w:rFonts w:ascii="Arial" w:hAnsi="Arial" w:cs="Arial"/>
        </w:rPr>
      </w:pPr>
      <w:r>
        <w:rPr>
          <w:rFonts w:ascii="Arial" w:hAnsi="Arial" w:cs="Arial"/>
        </w:rPr>
        <w:t>The Board is asked to note the report for information.</w:t>
      </w:r>
    </w:p>
    <w:p w:rsidR="005D3499" w:rsidRDefault="005D3499">
      <w:pPr>
        <w:jc w:val="both"/>
        <w:rPr>
          <w:rFonts w:ascii="Arial" w:hAnsi="Arial" w:cs="Arial"/>
          <w:b/>
        </w:rPr>
      </w:pPr>
    </w:p>
    <w:p w:rsidR="0073522A" w:rsidRPr="00B331E7" w:rsidRDefault="002619EF" w:rsidP="0073522A">
      <w:pPr>
        <w:ind w:left="1440" w:hanging="1440"/>
        <w:jc w:val="both"/>
        <w:rPr>
          <w:rFonts w:ascii="Arial" w:hAnsi="Arial" w:cs="Arial"/>
          <w:b/>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B331E7">
        <w:rPr>
          <w:rFonts w:ascii="Arial" w:hAnsi="Arial" w:cs="Arial"/>
        </w:rPr>
        <w:tab/>
      </w:r>
      <w:r w:rsidR="00B331E7" w:rsidRPr="00B331E7">
        <w:rPr>
          <w:rFonts w:ascii="Arial" w:hAnsi="Arial" w:cs="Arial"/>
          <w:b/>
        </w:rPr>
        <w:t>Graeme Armitage Director of HR/OD</w:t>
      </w:r>
    </w:p>
    <w:p w:rsidR="00B331E7" w:rsidRPr="00B331E7" w:rsidRDefault="0073522A" w:rsidP="00B331E7">
      <w:pPr>
        <w:ind w:left="1440" w:hanging="1440"/>
        <w:jc w:val="both"/>
        <w:rPr>
          <w:rFonts w:ascii="Arial" w:hAnsi="Arial" w:cs="Arial"/>
          <w:b/>
        </w:rPr>
      </w:pPr>
      <w:r>
        <w:rPr>
          <w:rFonts w:ascii="Arial" w:hAnsi="Arial" w:cs="Arial"/>
          <w:b/>
        </w:rPr>
        <w:t>Lead Executive Director:</w:t>
      </w:r>
      <w:r>
        <w:rPr>
          <w:rFonts w:ascii="Arial" w:hAnsi="Arial" w:cs="Arial"/>
          <w:b/>
        </w:rPr>
        <w:tab/>
      </w:r>
      <w:r w:rsidR="00B331E7" w:rsidRPr="00B331E7">
        <w:rPr>
          <w:rFonts w:ascii="Arial" w:hAnsi="Arial" w:cs="Arial"/>
          <w:b/>
        </w:rPr>
        <w:t>Graeme Armitage Director of HR/OD</w:t>
      </w:r>
    </w:p>
    <w:p w:rsidR="0073522A" w:rsidRDefault="0073522A" w:rsidP="0073522A">
      <w:pPr>
        <w:jc w:val="both"/>
        <w:rPr>
          <w:rFonts w:ascii="Arial" w:hAnsi="Arial" w:cs="Arial"/>
          <w:b/>
        </w:rPr>
      </w:pPr>
    </w:p>
    <w:p w:rsidR="0073522A" w:rsidRDefault="0073522A">
      <w:pPr>
        <w:jc w:val="both"/>
        <w:rPr>
          <w:rFonts w:ascii="Arial" w:hAnsi="Arial" w:cs="Arial"/>
          <w:b/>
        </w:rPr>
      </w:pPr>
    </w:p>
    <w:p w:rsidR="004F4BBA" w:rsidRPr="00894B97" w:rsidRDefault="004F4BBA">
      <w:pPr>
        <w:jc w:val="both"/>
        <w:rPr>
          <w:rFonts w:ascii="Arial" w:hAnsi="Arial" w:cs="Arial"/>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34" w:rsidRDefault="00665134" w:rsidP="005B3E3C">
      <w:r>
        <w:separator/>
      </w:r>
    </w:p>
  </w:endnote>
  <w:endnote w:type="continuationSeparator" w:id="0">
    <w:p w:rsidR="00665134" w:rsidRDefault="00665134"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34" w:rsidRDefault="00665134" w:rsidP="005B3E3C">
      <w:r>
        <w:separator/>
      </w:r>
    </w:p>
  </w:footnote>
  <w:footnote w:type="continuationSeparator" w:id="0">
    <w:p w:rsidR="00665134" w:rsidRDefault="00665134"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34" w:rsidRPr="005B3E3C" w:rsidRDefault="00665134"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24577"/>
  </w:hdrShapeDefaults>
  <w:footnotePr>
    <w:footnote w:id="-1"/>
    <w:footnote w:id="0"/>
  </w:footnotePr>
  <w:endnotePr>
    <w:endnote w:id="-1"/>
    <w:endnote w:id="0"/>
  </w:endnotePr>
  <w:compat/>
  <w:rsids>
    <w:rsidRoot w:val="002A73E8"/>
    <w:rsid w:val="0007701B"/>
    <w:rsid w:val="00141B27"/>
    <w:rsid w:val="001F76ED"/>
    <w:rsid w:val="00227FCE"/>
    <w:rsid w:val="0025677D"/>
    <w:rsid w:val="002619EF"/>
    <w:rsid w:val="00276223"/>
    <w:rsid w:val="002821F8"/>
    <w:rsid w:val="00292613"/>
    <w:rsid w:val="002A73E8"/>
    <w:rsid w:val="002C2F97"/>
    <w:rsid w:val="002E6FC6"/>
    <w:rsid w:val="003971F6"/>
    <w:rsid w:val="003C0664"/>
    <w:rsid w:val="003C1994"/>
    <w:rsid w:val="00400EBF"/>
    <w:rsid w:val="0043226F"/>
    <w:rsid w:val="004326BB"/>
    <w:rsid w:val="00495E87"/>
    <w:rsid w:val="004F4BBA"/>
    <w:rsid w:val="00512430"/>
    <w:rsid w:val="005233AA"/>
    <w:rsid w:val="00551B0F"/>
    <w:rsid w:val="005659FB"/>
    <w:rsid w:val="005B3E3C"/>
    <w:rsid w:val="005C3FC1"/>
    <w:rsid w:val="005D3499"/>
    <w:rsid w:val="005E2583"/>
    <w:rsid w:val="0061684E"/>
    <w:rsid w:val="00665134"/>
    <w:rsid w:val="006D5AC7"/>
    <w:rsid w:val="0073522A"/>
    <w:rsid w:val="007769CD"/>
    <w:rsid w:val="0078032B"/>
    <w:rsid w:val="00781566"/>
    <w:rsid w:val="0079400B"/>
    <w:rsid w:val="007976E7"/>
    <w:rsid w:val="007E6A78"/>
    <w:rsid w:val="00802701"/>
    <w:rsid w:val="008038A2"/>
    <w:rsid w:val="00811FE8"/>
    <w:rsid w:val="0086436B"/>
    <w:rsid w:val="00894B97"/>
    <w:rsid w:val="008A557E"/>
    <w:rsid w:val="00946E6E"/>
    <w:rsid w:val="0099566B"/>
    <w:rsid w:val="00A5293F"/>
    <w:rsid w:val="00A674FB"/>
    <w:rsid w:val="00A85311"/>
    <w:rsid w:val="00AA0C3F"/>
    <w:rsid w:val="00AC3814"/>
    <w:rsid w:val="00AF0562"/>
    <w:rsid w:val="00B178EA"/>
    <w:rsid w:val="00B26E1A"/>
    <w:rsid w:val="00B331E7"/>
    <w:rsid w:val="00B50D5E"/>
    <w:rsid w:val="00B738E9"/>
    <w:rsid w:val="00BA3B3E"/>
    <w:rsid w:val="00BF5367"/>
    <w:rsid w:val="00C07817"/>
    <w:rsid w:val="00C11AA2"/>
    <w:rsid w:val="00D07064"/>
    <w:rsid w:val="00D279FC"/>
    <w:rsid w:val="00D55ADD"/>
    <w:rsid w:val="00D8544F"/>
    <w:rsid w:val="00DA0FA6"/>
    <w:rsid w:val="00DD0B2D"/>
    <w:rsid w:val="00DD33DF"/>
    <w:rsid w:val="00DE1293"/>
    <w:rsid w:val="00DF55CC"/>
    <w:rsid w:val="00DF66DC"/>
    <w:rsid w:val="00E32974"/>
    <w:rsid w:val="00E7302E"/>
    <w:rsid w:val="00E827C5"/>
    <w:rsid w:val="00EB3CD3"/>
    <w:rsid w:val="00F57119"/>
    <w:rsid w:val="00F902FF"/>
    <w:rsid w:val="00FD5A00"/>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justinian.habner</cp:lastModifiedBy>
  <cp:revision>2</cp:revision>
  <cp:lastPrinted>2005-05-11T11:48:00Z</cp:lastPrinted>
  <dcterms:created xsi:type="dcterms:W3CDTF">2013-07-08T11:36:00Z</dcterms:created>
  <dcterms:modified xsi:type="dcterms:W3CDTF">2013-07-08T11:36:00Z</dcterms:modified>
</cp:coreProperties>
</file>