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EB029A" w:rsidP="0086436B">
      <w:pPr>
        <w:ind w:right="-900"/>
        <w:jc w:val="right"/>
        <w:rPr>
          <w:lang w:val="en-GB"/>
        </w:rPr>
      </w:pPr>
      <w:r>
        <w:rPr>
          <w:noProof/>
          <w:lang w:val="en-GB" w:eastAsia="en-GB"/>
        </w:rPr>
        <w:drawing>
          <wp:inline distT="0" distB="0" distL="0" distR="0">
            <wp:extent cx="2552700" cy="5048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504825"/>
                    </a:xfrm>
                    <a:prstGeom prst="rect">
                      <a:avLst/>
                    </a:prstGeom>
                    <a:noFill/>
                    <a:ln>
                      <a:noFill/>
                    </a:ln>
                  </pic:spPr>
                </pic:pic>
              </a:graphicData>
            </a:graphic>
          </wp:inline>
        </w:drawing>
      </w:r>
    </w:p>
    <w:p w:rsidR="005D3499" w:rsidRDefault="005D3499"/>
    <w:p w:rsidR="005D3499" w:rsidRDefault="005951A2">
      <w:pPr>
        <w:jc w:val="center"/>
        <w:rPr>
          <w:rFonts w:ascii="Frutiger" w:hAnsi="Frutiger"/>
        </w:rPr>
      </w:pPr>
      <w:r w:rsidRPr="005951A2">
        <w:rPr>
          <w:noProof/>
          <w:sz w:val="20"/>
          <w:lang w:val="en-GB" w:eastAsia="en-GB"/>
        </w:rPr>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781566">
                  <w:pPr>
                    <w:pStyle w:val="Heading1"/>
                    <w:jc w:val="center"/>
                    <w:rPr>
                      <w:sz w:val="24"/>
                      <w:u w:val="none"/>
                    </w:rPr>
                  </w:pPr>
                  <w:r>
                    <w:rPr>
                      <w:sz w:val="24"/>
                      <w:u w:val="none"/>
                    </w:rPr>
                    <w:t>PAPER</w:t>
                  </w:r>
                </w:p>
                <w:p w:rsidR="00781566" w:rsidRDefault="002101D2">
                  <w:pPr>
                    <w:pStyle w:val="BodyText"/>
                    <w:rPr>
                      <w:sz w:val="22"/>
                    </w:rPr>
                  </w:pPr>
                  <w:r>
                    <w:rPr>
                      <w:sz w:val="22"/>
                    </w:rPr>
                    <w:t>BOD 24/2013</w:t>
                  </w:r>
                </w:p>
                <w:p w:rsidR="00781566" w:rsidRDefault="00781566">
                  <w:pPr>
                    <w:jc w:val="center"/>
                    <w:rPr>
                      <w:b/>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3D3C16">
      <w:pPr>
        <w:jc w:val="center"/>
        <w:rPr>
          <w:rFonts w:ascii="Arial" w:hAnsi="Arial" w:cs="Arial"/>
          <w:b/>
        </w:rPr>
      </w:pPr>
      <w:r>
        <w:rPr>
          <w:rFonts w:ascii="Arial" w:hAnsi="Arial" w:cs="Arial"/>
          <w:b/>
        </w:rPr>
        <w:t>27</w:t>
      </w:r>
      <w:r w:rsidRPr="003D3C16">
        <w:rPr>
          <w:rFonts w:ascii="Arial" w:hAnsi="Arial" w:cs="Arial"/>
          <w:b/>
          <w:vertAlign w:val="superscript"/>
        </w:rPr>
        <w:t>th</w:t>
      </w:r>
      <w:r>
        <w:rPr>
          <w:rFonts w:ascii="Arial" w:hAnsi="Arial" w:cs="Arial"/>
          <w:b/>
        </w:rPr>
        <w:t xml:space="preserve"> February</w:t>
      </w:r>
      <w:r w:rsidR="004326BB">
        <w:rPr>
          <w:rFonts w:ascii="Arial" w:hAnsi="Arial" w:cs="Arial"/>
          <w:b/>
        </w:rPr>
        <w:t xml:space="preserve"> 20</w:t>
      </w:r>
      <w:r w:rsidR="00D07064">
        <w:rPr>
          <w:rFonts w:ascii="Arial" w:hAnsi="Arial" w:cs="Arial"/>
          <w:b/>
        </w:rPr>
        <w:t>1</w:t>
      </w:r>
      <w:r w:rsidR="00F50A07">
        <w:rPr>
          <w:rFonts w:ascii="Arial" w:hAnsi="Arial" w:cs="Arial"/>
          <w:b/>
        </w:rPr>
        <w:t>3</w:t>
      </w:r>
    </w:p>
    <w:p w:rsidR="005D3499" w:rsidRDefault="005D3499">
      <w:pPr>
        <w:jc w:val="center"/>
        <w:rPr>
          <w:rFonts w:ascii="Arial" w:hAnsi="Arial" w:cs="Arial"/>
          <w:b/>
        </w:rPr>
      </w:pPr>
    </w:p>
    <w:p w:rsidR="005D3499" w:rsidRDefault="003D3C16">
      <w:pPr>
        <w:jc w:val="center"/>
        <w:rPr>
          <w:rFonts w:ascii="Arial" w:hAnsi="Arial" w:cs="Arial"/>
          <w:b/>
        </w:rPr>
      </w:pPr>
      <w:r>
        <w:rPr>
          <w:rFonts w:ascii="Arial" w:hAnsi="Arial" w:cs="Arial"/>
          <w:b/>
        </w:rPr>
        <w:t>Draft Q3 Quality Account Progress 2012/13</w:t>
      </w:r>
    </w:p>
    <w:p w:rsidR="005D3499" w:rsidRDefault="005D3499">
      <w:pPr>
        <w:rPr>
          <w:rFonts w:ascii="Arial" w:hAnsi="Arial" w:cs="Arial"/>
          <w:b/>
        </w:rPr>
      </w:pPr>
    </w:p>
    <w:p w:rsidR="005D3499" w:rsidRDefault="005D3499">
      <w:pPr>
        <w:rPr>
          <w:rFonts w:ascii="Arial" w:hAnsi="Arial" w:cs="Arial"/>
          <w:b/>
        </w:rPr>
      </w:pPr>
    </w:p>
    <w:p w:rsidR="003D3C16" w:rsidRDefault="00292613" w:rsidP="003D3C16">
      <w:pPr>
        <w:rPr>
          <w:rFonts w:ascii="Arial" w:hAnsi="Arial" w:cs="Arial"/>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Approval</w:t>
      </w:r>
    </w:p>
    <w:p w:rsidR="003D3C16" w:rsidRDefault="003D3C16" w:rsidP="003D3C16">
      <w:pPr>
        <w:rPr>
          <w:rFonts w:ascii="Arial" w:hAnsi="Arial" w:cs="Arial"/>
        </w:rPr>
      </w:pPr>
    </w:p>
    <w:p w:rsidR="005D3499" w:rsidRDefault="003D3C16" w:rsidP="003D3C16">
      <w:pPr>
        <w:rPr>
          <w:rFonts w:ascii="Arial" w:hAnsi="Arial" w:cs="Arial"/>
        </w:rPr>
      </w:pPr>
      <w:r>
        <w:rPr>
          <w:rFonts w:ascii="Arial" w:hAnsi="Arial" w:cs="Arial"/>
        </w:rPr>
        <w:t>The draft Quality Account Progress Report for Q3 has been produced and was approved by the Extended Executive Team before submission to the Board. This version is important as the content will be used to produce the draft Annual Quality Report &amp; Account in April 2013.</w:t>
      </w:r>
    </w:p>
    <w:p w:rsidR="003D3C16" w:rsidRDefault="003D3C16" w:rsidP="003D3C16">
      <w:pPr>
        <w:rPr>
          <w:rFonts w:ascii="Arial" w:hAnsi="Arial" w:cs="Arial"/>
        </w:rPr>
      </w:pPr>
    </w:p>
    <w:p w:rsidR="005260E9" w:rsidRDefault="005260E9" w:rsidP="005260E9">
      <w:pPr>
        <w:jc w:val="both"/>
        <w:rPr>
          <w:rFonts w:ascii="Arial" w:hAnsi="Arial" w:cs="Arial"/>
        </w:rPr>
      </w:pPr>
      <w:r>
        <w:rPr>
          <w:rFonts w:ascii="Arial" w:hAnsi="Arial" w:cs="Arial"/>
          <w:b/>
        </w:rPr>
        <w:t>Report</w:t>
      </w:r>
    </w:p>
    <w:p w:rsidR="005260E9" w:rsidRDefault="005260E9" w:rsidP="003D3C16">
      <w:pPr>
        <w:rPr>
          <w:rFonts w:ascii="Arial" w:hAnsi="Arial" w:cs="Arial"/>
        </w:rPr>
      </w:pPr>
    </w:p>
    <w:p w:rsidR="003D3C16" w:rsidRPr="003D3C16" w:rsidRDefault="003D3C16" w:rsidP="003D3C16">
      <w:pPr>
        <w:rPr>
          <w:rFonts w:ascii="Arial" w:hAnsi="Arial" w:cs="Arial"/>
        </w:rPr>
      </w:pPr>
      <w:r w:rsidRPr="003D3C16">
        <w:rPr>
          <w:rFonts w:ascii="Arial" w:hAnsi="Arial" w:cs="Arial"/>
        </w:rPr>
        <w:t>This Quality Account details the breadth of quality improvements that are being implemented within Oxford Health services over the year.</w:t>
      </w:r>
    </w:p>
    <w:p w:rsidR="003D3C16" w:rsidRPr="003D3C16" w:rsidRDefault="003D3C16" w:rsidP="003D3C16">
      <w:pPr>
        <w:rPr>
          <w:rFonts w:ascii="Arial" w:hAnsi="Arial" w:cs="Arial"/>
        </w:rPr>
      </w:pPr>
    </w:p>
    <w:p w:rsidR="005260E9" w:rsidRDefault="003D3C16" w:rsidP="003D3C16">
      <w:pPr>
        <w:rPr>
          <w:rFonts w:ascii="Arial" w:hAnsi="Arial" w:cs="Arial"/>
        </w:rPr>
      </w:pPr>
      <w:r w:rsidRPr="003D3C16">
        <w:rPr>
          <w:rFonts w:ascii="Arial" w:hAnsi="Arial" w:cs="Arial"/>
        </w:rPr>
        <w:t>By the end of Quarter 3 it is good to see that the majority are in place and improving the safety and quality of services provided. A large number of these improvements are demonstrating the benefits of an integrated care organisation and highlight innovative work improving care for patient</w:t>
      </w:r>
      <w:r w:rsidR="005260E9">
        <w:rPr>
          <w:rFonts w:ascii="Arial" w:hAnsi="Arial" w:cs="Arial"/>
        </w:rPr>
        <w:t>s throughout the lifecycle. For</w:t>
      </w:r>
      <w:r w:rsidRPr="003D3C16">
        <w:rPr>
          <w:rFonts w:ascii="Arial" w:hAnsi="Arial" w:cs="Arial"/>
        </w:rPr>
        <w:t> example i</w:t>
      </w:r>
      <w:r w:rsidR="005260E9">
        <w:rPr>
          <w:rFonts w:ascii="Arial" w:hAnsi="Arial" w:cs="Arial"/>
        </w:rPr>
        <w:t xml:space="preserve">n children’s community nursing </w:t>
      </w:r>
      <w:r w:rsidRPr="003D3C16">
        <w:rPr>
          <w:rFonts w:ascii="Arial" w:hAnsi="Arial" w:cs="Arial"/>
        </w:rPr>
        <w:t>the expansion of the children’s community nursing service is now in place to improve the u</w:t>
      </w:r>
      <w:r w:rsidR="005260E9">
        <w:rPr>
          <w:rFonts w:ascii="Arial" w:hAnsi="Arial" w:cs="Arial"/>
        </w:rPr>
        <w:t>rgent care pathway for children</w:t>
      </w:r>
      <w:r w:rsidRPr="003D3C16">
        <w:rPr>
          <w:rFonts w:ascii="Arial" w:hAnsi="Arial" w:cs="Arial"/>
        </w:rPr>
        <w:t xml:space="preserve">. </w:t>
      </w:r>
      <w:r w:rsidR="005260E9" w:rsidRPr="003D3C16">
        <w:rPr>
          <w:rFonts w:ascii="Arial" w:hAnsi="Arial" w:cs="Arial"/>
        </w:rPr>
        <w:t>This team now works</w:t>
      </w:r>
      <w:r w:rsidRPr="003D3C16">
        <w:rPr>
          <w:rFonts w:ascii="Arial" w:hAnsi="Arial" w:cs="Arial"/>
        </w:rPr>
        <w:t xml:space="preserve"> extended hours to prevent admission t</w:t>
      </w:r>
      <w:r w:rsidR="005260E9">
        <w:rPr>
          <w:rFonts w:ascii="Arial" w:hAnsi="Arial" w:cs="Arial"/>
        </w:rPr>
        <w:t>o</w:t>
      </w:r>
      <w:r w:rsidRPr="003D3C16">
        <w:rPr>
          <w:rFonts w:ascii="Arial" w:hAnsi="Arial" w:cs="Arial"/>
        </w:rPr>
        <w:t xml:space="preserve"> A and E and to speed up discharge. 200 health visitors have been trained to undertake the Ages and </w:t>
      </w:r>
      <w:r w:rsidR="005260E9">
        <w:rPr>
          <w:rFonts w:ascii="Arial" w:hAnsi="Arial" w:cs="Arial"/>
        </w:rPr>
        <w:t xml:space="preserve">Stages universal check for all </w:t>
      </w:r>
      <w:r w:rsidRPr="003D3C16">
        <w:rPr>
          <w:rFonts w:ascii="Arial" w:hAnsi="Arial" w:cs="Arial"/>
        </w:rPr>
        <w:t xml:space="preserve">children. </w:t>
      </w:r>
    </w:p>
    <w:p w:rsidR="005260E9" w:rsidRDefault="005260E9" w:rsidP="003D3C16">
      <w:pPr>
        <w:rPr>
          <w:rFonts w:ascii="Arial" w:hAnsi="Arial" w:cs="Arial"/>
        </w:rPr>
      </w:pPr>
    </w:p>
    <w:p w:rsidR="005260E9" w:rsidRDefault="003D3C16" w:rsidP="003D3C16">
      <w:pPr>
        <w:rPr>
          <w:rFonts w:ascii="Arial" w:hAnsi="Arial" w:cs="Arial"/>
        </w:rPr>
      </w:pPr>
      <w:r w:rsidRPr="003D3C16">
        <w:rPr>
          <w:rFonts w:ascii="Arial" w:hAnsi="Arial" w:cs="Arial"/>
        </w:rPr>
        <w:t xml:space="preserve">The 111 service ensures patients have rapid access to treatment for cardio vascular events. Out IAPT pilot for people with Long term conditions enables specialist cardiac and pulmonary nurses to be trained in delivering brief psychological therapies so patients receive integrated care where their physical </w:t>
      </w:r>
      <w:r w:rsidR="005260E9">
        <w:rPr>
          <w:rFonts w:ascii="Arial" w:hAnsi="Arial" w:cs="Arial"/>
        </w:rPr>
        <w:t>and mental health needs are met</w:t>
      </w:r>
      <w:r w:rsidRPr="003D3C16">
        <w:rPr>
          <w:rFonts w:ascii="Arial" w:hAnsi="Arial" w:cs="Arial"/>
        </w:rPr>
        <w:t xml:space="preserve">. 84 patients now have Personal Budgets. </w:t>
      </w:r>
    </w:p>
    <w:p w:rsidR="005260E9" w:rsidRDefault="005260E9" w:rsidP="003D3C16">
      <w:pPr>
        <w:rPr>
          <w:rFonts w:ascii="Arial" w:hAnsi="Arial" w:cs="Arial"/>
        </w:rPr>
      </w:pPr>
    </w:p>
    <w:p w:rsidR="003D3C16" w:rsidRDefault="003D3C16" w:rsidP="003D3C16">
      <w:pPr>
        <w:rPr>
          <w:rFonts w:ascii="Arial" w:hAnsi="Arial" w:cs="Arial"/>
        </w:rPr>
      </w:pPr>
      <w:r w:rsidRPr="003D3C16">
        <w:rPr>
          <w:rFonts w:ascii="Arial" w:hAnsi="Arial" w:cs="Arial"/>
        </w:rPr>
        <w:lastRenderedPageBreak/>
        <w:t>Ox text pilot has been successful and is now being rolled out across community all mental health teams. 91% of patients on the end of life pathway community matrons caseloads have enhanced care plans. Well- being checks for stroke patients in community hospitals are now in place as well as screening for mental health conditions such as undiagnosed depression. Four Inpatient mental heal</w:t>
      </w:r>
      <w:r>
        <w:rPr>
          <w:rFonts w:ascii="Arial" w:hAnsi="Arial" w:cs="Arial"/>
        </w:rPr>
        <w:t xml:space="preserve">th ward environments in Oxford </w:t>
      </w:r>
      <w:r w:rsidRPr="003D3C16">
        <w:rPr>
          <w:rFonts w:ascii="Arial" w:hAnsi="Arial" w:cs="Arial"/>
        </w:rPr>
        <w:t>are being impro</w:t>
      </w:r>
      <w:r w:rsidR="005260E9">
        <w:rPr>
          <w:rFonts w:ascii="Arial" w:hAnsi="Arial" w:cs="Arial"/>
        </w:rPr>
        <w:t>ved</w:t>
      </w:r>
      <w:r w:rsidR="00EB029A">
        <w:rPr>
          <w:rFonts w:ascii="Arial" w:hAnsi="Arial" w:cs="Arial"/>
        </w:rPr>
        <w:t>;</w:t>
      </w:r>
      <w:r w:rsidR="005260E9">
        <w:rPr>
          <w:rFonts w:ascii="Arial" w:hAnsi="Arial" w:cs="Arial"/>
        </w:rPr>
        <w:t xml:space="preserve"> Vaughn Thomas, Wintle ward</w:t>
      </w:r>
      <w:r w:rsidRPr="003D3C16">
        <w:rPr>
          <w:rFonts w:ascii="Arial" w:hAnsi="Arial" w:cs="Arial"/>
        </w:rPr>
        <w:t>. Phoenix and Wenric wards, the building of our new Hospital in Buckinghamshire is progressing to plan.</w:t>
      </w:r>
    </w:p>
    <w:p w:rsidR="005260E9" w:rsidRPr="003D3C16" w:rsidRDefault="005260E9" w:rsidP="003D3C16">
      <w:pPr>
        <w:rPr>
          <w:rFonts w:ascii="Arial" w:hAnsi="Arial" w:cs="Arial"/>
        </w:rPr>
      </w:pPr>
    </w:p>
    <w:p w:rsidR="003D3C16" w:rsidRPr="003D3C16" w:rsidRDefault="003D3C16" w:rsidP="003D3C16">
      <w:pPr>
        <w:rPr>
          <w:rFonts w:ascii="Arial" w:hAnsi="Arial" w:cs="Arial"/>
        </w:rPr>
      </w:pPr>
      <w:r w:rsidRPr="003D3C16">
        <w:rPr>
          <w:rFonts w:ascii="Arial" w:hAnsi="Arial" w:cs="Arial"/>
        </w:rPr>
        <w:t xml:space="preserve">The areas where we have not succeeded are the breast feeding targets set by commissioners and reducing delayed transfers of care were there has been notable Improvement however the target set has not been reached. Physiotherapy waiting times have increased from 10 to 14 </w:t>
      </w:r>
      <w:r w:rsidR="005260E9" w:rsidRPr="003D3C16">
        <w:rPr>
          <w:rFonts w:ascii="Arial" w:hAnsi="Arial" w:cs="Arial"/>
        </w:rPr>
        <w:t>weeks;</w:t>
      </w:r>
      <w:r w:rsidRPr="003D3C16">
        <w:rPr>
          <w:rFonts w:ascii="Arial" w:hAnsi="Arial" w:cs="Arial"/>
        </w:rPr>
        <w:t xml:space="preserve"> however there has been a 13% increase in referrals rising to 20% in November.</w:t>
      </w:r>
    </w:p>
    <w:p w:rsidR="003D3C16" w:rsidRDefault="003D3C16" w:rsidP="003D3C16">
      <w:pPr>
        <w:rPr>
          <w:rFonts w:ascii="Arial" w:hAnsi="Arial" w:cs="Arial"/>
        </w:rPr>
      </w:pPr>
    </w:p>
    <w:p w:rsidR="00BA3B3E" w:rsidRDefault="00BA3B3E"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EB029A" w:rsidP="00EB029A">
      <w:pPr>
        <w:rPr>
          <w:rFonts w:ascii="Arial" w:hAnsi="Arial" w:cs="Arial"/>
        </w:rPr>
      </w:pPr>
      <w:r>
        <w:rPr>
          <w:rFonts w:ascii="Arial" w:hAnsi="Arial" w:cs="Arial"/>
        </w:rPr>
        <w:t>The Board of Directors consider the draft Quality Account update for Q3 and approve the content, subject to any changes they may request to be made.</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EB029A">
        <w:rPr>
          <w:rFonts w:ascii="Arial" w:hAnsi="Arial" w:cs="Arial"/>
        </w:rPr>
        <w:t>David Allen, Interim Manager, Clinical Standards Team</w:t>
      </w:r>
    </w:p>
    <w:p w:rsidR="0073522A" w:rsidRDefault="0073522A" w:rsidP="00EB029A">
      <w:pPr>
        <w:rPr>
          <w:rFonts w:ascii="Arial" w:hAnsi="Arial" w:cs="Arial"/>
          <w:b/>
        </w:rPr>
      </w:pPr>
      <w:r>
        <w:rPr>
          <w:rFonts w:ascii="Arial" w:hAnsi="Arial" w:cs="Arial"/>
          <w:b/>
        </w:rPr>
        <w:t>Lead Executive Director:</w:t>
      </w:r>
      <w:r>
        <w:rPr>
          <w:rFonts w:ascii="Arial" w:hAnsi="Arial" w:cs="Arial"/>
          <w:b/>
        </w:rPr>
        <w:tab/>
      </w:r>
      <w:r w:rsidR="00EB029A">
        <w:rPr>
          <w:rFonts w:ascii="Arial" w:hAnsi="Arial" w:cs="Arial"/>
          <w:b/>
        </w:rPr>
        <w:t>Ros Alstead, Director of Nursing and Clinical Standards</w:t>
      </w:r>
    </w:p>
    <w:p w:rsidR="0073522A" w:rsidRDefault="0073522A">
      <w:pPr>
        <w:jc w:val="both"/>
        <w:rPr>
          <w:rFonts w:ascii="Arial" w:hAnsi="Arial" w:cs="Arial"/>
          <w:b/>
        </w:rPr>
      </w:pPr>
    </w:p>
    <w:p w:rsidR="004F4BBA" w:rsidRPr="00894B97" w:rsidRDefault="004F4BBA">
      <w:pPr>
        <w:jc w:val="both"/>
        <w:rPr>
          <w:rFonts w:ascii="Arial" w:hAnsi="Arial" w:cs="Arial"/>
        </w:rPr>
      </w:pPr>
    </w:p>
    <w:p w:rsidR="004F4BB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A0C3F" w:rsidRDefault="00AA0C3F" w:rsidP="00AA0C3F">
      <w:pPr>
        <w:jc w:val="both"/>
        <w:rPr>
          <w:rFonts w:ascii="Arial" w:hAnsi="Arial" w:cs="Arial"/>
          <w:i/>
          <w:sz w:val="20"/>
          <w:szCs w:val="20"/>
        </w:rPr>
      </w:pPr>
    </w:p>
    <w:p w:rsidR="00AA0C3F" w:rsidRDefault="00781566" w:rsidP="004F4BBA">
      <w:pPr>
        <w:numPr>
          <w:ilvl w:val="0"/>
          <w:numId w:val="2"/>
        </w:numPr>
        <w:jc w:val="both"/>
        <w:rPr>
          <w:rFonts w:ascii="Arial" w:hAnsi="Arial" w:cs="Arial"/>
          <w:i/>
          <w:sz w:val="20"/>
          <w:szCs w:val="20"/>
        </w:rPr>
      </w:pPr>
      <w:r>
        <w:rPr>
          <w:rFonts w:ascii="Arial" w:hAnsi="Arial" w:cs="Arial"/>
          <w:i/>
          <w:sz w:val="20"/>
          <w:szCs w:val="20"/>
        </w:rPr>
        <w:t xml:space="preserve">This paper (including all appendices) has been assessed against the Freedom of Information Act and the following applies: </w:t>
      </w:r>
      <w:bookmarkStart w:id="0" w:name="_GoBack"/>
      <w:bookmarkEnd w:id="0"/>
    </w:p>
    <w:p w:rsidR="00781566" w:rsidRDefault="00781566" w:rsidP="00781566">
      <w:pPr>
        <w:numPr>
          <w:ilvl w:val="0"/>
          <w:numId w:val="3"/>
        </w:numPr>
        <w:jc w:val="both"/>
        <w:rPr>
          <w:rFonts w:ascii="Arial" w:hAnsi="Arial" w:cs="Arial"/>
          <w:i/>
          <w:sz w:val="20"/>
          <w:szCs w:val="20"/>
        </w:rPr>
      </w:pPr>
      <w:r>
        <w:rPr>
          <w:rFonts w:ascii="Arial" w:hAnsi="Arial" w:cs="Arial"/>
          <w:i/>
          <w:sz w:val="20"/>
          <w:szCs w:val="20"/>
        </w:rPr>
        <w:t>THIS PAPER MAY BE PUBLISHED UNDER FOI</w:t>
      </w:r>
    </w:p>
    <w:p w:rsidR="00781566" w:rsidRDefault="00781566" w:rsidP="00781566">
      <w:pPr>
        <w:jc w:val="both"/>
        <w:rPr>
          <w:rFonts w:ascii="Arial" w:hAnsi="Arial" w:cs="Arial"/>
          <w:i/>
          <w:sz w:val="20"/>
          <w:szCs w:val="20"/>
        </w:rPr>
      </w:pPr>
    </w:p>
    <w:sectPr w:rsidR="00781566" w:rsidSect="00FE113A">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66" w:rsidRPr="005B3E3C" w:rsidRDefault="00840807" w:rsidP="005B3E3C">
    <w:pPr>
      <w:pStyle w:val="Header"/>
      <w:jc w:val="center"/>
      <w:rPr>
        <w:rFonts w:ascii="Arial" w:hAnsi="Arial" w:cs="Arial"/>
      </w:rPr>
    </w:pPr>
    <w:r>
      <w:rPr>
        <w:rFonts w:ascii="Arial" w:hAnsi="Arial" w:cs="Arial"/>
        <w:b/>
        <w:i/>
      </w:rPr>
      <w:t>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2A73E8"/>
    <w:rsid w:val="00031768"/>
    <w:rsid w:val="001F76ED"/>
    <w:rsid w:val="002101D2"/>
    <w:rsid w:val="00227FCE"/>
    <w:rsid w:val="002619EF"/>
    <w:rsid w:val="002821F8"/>
    <w:rsid w:val="00292613"/>
    <w:rsid w:val="002A73E8"/>
    <w:rsid w:val="002C2F97"/>
    <w:rsid w:val="002E6FC6"/>
    <w:rsid w:val="003971F6"/>
    <w:rsid w:val="003D3C16"/>
    <w:rsid w:val="004326BB"/>
    <w:rsid w:val="004F4BBA"/>
    <w:rsid w:val="005233AA"/>
    <w:rsid w:val="005260E9"/>
    <w:rsid w:val="00551B0F"/>
    <w:rsid w:val="005659FB"/>
    <w:rsid w:val="005951A2"/>
    <w:rsid w:val="005B3E3C"/>
    <w:rsid w:val="005C3FC1"/>
    <w:rsid w:val="005D3499"/>
    <w:rsid w:val="005E1558"/>
    <w:rsid w:val="005E2583"/>
    <w:rsid w:val="0061684E"/>
    <w:rsid w:val="00656B1A"/>
    <w:rsid w:val="0073522A"/>
    <w:rsid w:val="007769CD"/>
    <w:rsid w:val="0078032B"/>
    <w:rsid w:val="00781566"/>
    <w:rsid w:val="007976E7"/>
    <w:rsid w:val="00802701"/>
    <w:rsid w:val="008038A2"/>
    <w:rsid w:val="00811FE8"/>
    <w:rsid w:val="00840807"/>
    <w:rsid w:val="0086436B"/>
    <w:rsid w:val="00894B97"/>
    <w:rsid w:val="00946E6E"/>
    <w:rsid w:val="00A674FB"/>
    <w:rsid w:val="00A85311"/>
    <w:rsid w:val="00AA0C3F"/>
    <w:rsid w:val="00AC3814"/>
    <w:rsid w:val="00AF0562"/>
    <w:rsid w:val="00B26E1A"/>
    <w:rsid w:val="00B50D5E"/>
    <w:rsid w:val="00BA3B3E"/>
    <w:rsid w:val="00BC768E"/>
    <w:rsid w:val="00BF5367"/>
    <w:rsid w:val="00C07817"/>
    <w:rsid w:val="00C11AA2"/>
    <w:rsid w:val="00D07064"/>
    <w:rsid w:val="00D279FC"/>
    <w:rsid w:val="00D55ADD"/>
    <w:rsid w:val="00D8544F"/>
    <w:rsid w:val="00DA0FA6"/>
    <w:rsid w:val="00DD33DF"/>
    <w:rsid w:val="00DE1293"/>
    <w:rsid w:val="00E827C5"/>
    <w:rsid w:val="00EB029A"/>
    <w:rsid w:val="00F24EB2"/>
    <w:rsid w:val="00F50A07"/>
    <w:rsid w:val="00F57119"/>
    <w:rsid w:val="00FE11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40807"/>
    <w:rPr>
      <w:rFonts w:ascii="Tahoma" w:hAnsi="Tahoma" w:cs="Tahoma"/>
      <w:sz w:val="16"/>
      <w:szCs w:val="16"/>
    </w:rPr>
  </w:style>
  <w:style w:type="character" w:customStyle="1" w:styleId="BalloonTextChar">
    <w:name w:val="Balloon Text Char"/>
    <w:basedOn w:val="DefaultParagraphFont"/>
    <w:link w:val="BalloonText"/>
    <w:rsid w:val="0084080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840807"/>
    <w:rPr>
      <w:rFonts w:ascii="Tahoma" w:hAnsi="Tahoma" w:cs="Tahoma"/>
      <w:sz w:val="16"/>
      <w:szCs w:val="16"/>
    </w:rPr>
  </w:style>
  <w:style w:type="character" w:customStyle="1" w:styleId="BalloonTextChar">
    <w:name w:val="Balloon Text Char"/>
    <w:basedOn w:val="DefaultParagraphFont"/>
    <w:link w:val="BalloonText"/>
    <w:rsid w:val="0084080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6747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2005-05-11T11:48:00Z</cp:lastPrinted>
  <dcterms:created xsi:type="dcterms:W3CDTF">2013-07-08T11:37:00Z</dcterms:created>
  <dcterms:modified xsi:type="dcterms:W3CDTF">2013-07-08T11:37:00Z</dcterms:modified>
</cp:coreProperties>
</file>