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Pr="004A2E7B" w:rsidRDefault="005D3499" w:rsidP="00B91CAE">
      <w:pPr>
        <w:ind w:right="-900"/>
        <w:rPr>
          <w:rFonts w:ascii="Segoe UI" w:hAnsi="Segoe UI" w:cs="Segoe UI"/>
        </w:rPr>
      </w:pPr>
    </w:p>
    <w:p w:rsidR="005D3499" w:rsidRPr="004A2E7B" w:rsidRDefault="00E42690" w:rsidP="00B91CAE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GB"/>
        </w:rPr>
        <w:drawing>
          <wp:inline distT="0" distB="0" distL="0" distR="0">
            <wp:extent cx="2552700" cy="504825"/>
            <wp:effectExtent l="1905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Pr="004A2E7B" w:rsidRDefault="005D3499">
      <w:pPr>
        <w:jc w:val="center"/>
        <w:rPr>
          <w:rFonts w:ascii="Segoe UI" w:hAnsi="Segoe UI" w:cs="Segoe UI"/>
        </w:rPr>
      </w:pPr>
    </w:p>
    <w:p w:rsidR="005D3499" w:rsidRPr="004A2E7B" w:rsidRDefault="005D3499">
      <w:pPr>
        <w:pStyle w:val="Heading1"/>
        <w:rPr>
          <w:rFonts w:ascii="Segoe UI" w:hAnsi="Segoe UI" w:cs="Segoe UI"/>
          <w:sz w:val="24"/>
        </w:rPr>
      </w:pPr>
    </w:p>
    <w:p w:rsidR="005D3499" w:rsidRPr="004A2E7B" w:rsidRDefault="000C174A">
      <w:pPr>
        <w:pStyle w:val="Heading1"/>
        <w:rPr>
          <w:rFonts w:ascii="Segoe UI" w:hAnsi="Segoe UI" w:cs="Segoe UI"/>
          <w:sz w:val="24"/>
        </w:rPr>
      </w:pPr>
      <w:r>
        <w:rPr>
          <w:rFonts w:ascii="Segoe UI" w:hAnsi="Segoe UI" w:cs="Segoe UI"/>
          <w:noProof/>
          <w:sz w:val="24"/>
          <w:lang w:eastAsia="en-GB"/>
        </w:rPr>
        <w:pict>
          <v:rect id="_x0000_s1028" style="position:absolute;margin-left:342pt;margin-top:-16.5pt;width:99pt;height:37.5pt;z-index:251657728">
            <v:textbox inset="0,0,0,0">
              <w:txbxContent>
                <w:p w:rsidR="00E65F97" w:rsidRDefault="00E65F97" w:rsidP="00C72F64">
                  <w:pPr>
                    <w:pStyle w:val="BodyText"/>
                  </w:pPr>
                  <w:r w:rsidRPr="000504EC">
                    <w:t>BOD</w:t>
                  </w:r>
                  <w:r w:rsidR="009661C9">
                    <w:t xml:space="preserve"> 29</w:t>
                  </w:r>
                  <w:r>
                    <w:t>/2013</w:t>
                  </w:r>
                </w:p>
                <w:p w:rsidR="00E65F97" w:rsidRPr="00B34D25" w:rsidRDefault="009661C9" w:rsidP="00C72F64">
                  <w:pPr>
                    <w:pStyle w:val="BodyTex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(Agenda Item: 4</w:t>
                  </w:r>
                  <w:r w:rsidR="00E65F97" w:rsidRPr="00B34D25">
                    <w:rPr>
                      <w:b w:val="0"/>
                      <w:sz w:val="22"/>
                      <w:szCs w:val="22"/>
                    </w:rPr>
                    <w:t xml:space="preserve">) </w:t>
                  </w:r>
                </w:p>
              </w:txbxContent>
            </v:textbox>
          </v:rect>
        </w:pict>
      </w:r>
    </w:p>
    <w:p w:rsidR="005D3499" w:rsidRPr="004A2E7B" w:rsidRDefault="005D3499">
      <w:pPr>
        <w:pStyle w:val="Heading1"/>
        <w:rPr>
          <w:rFonts w:ascii="Segoe UI" w:hAnsi="Segoe UI" w:cs="Segoe UI"/>
          <w:sz w:val="24"/>
        </w:rPr>
      </w:pPr>
    </w:p>
    <w:p w:rsidR="005D3499" w:rsidRPr="004A2E7B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</w:p>
    <w:p w:rsidR="004B30BC" w:rsidRPr="004A2E7B" w:rsidRDefault="004B30BC" w:rsidP="004B30BC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4A2E7B">
        <w:rPr>
          <w:rFonts w:ascii="Segoe UI" w:hAnsi="Segoe UI" w:cs="Segoe UI"/>
          <w:sz w:val="28"/>
          <w:u w:val="none"/>
        </w:rPr>
        <w:t xml:space="preserve">Report to the Meeting of the </w:t>
      </w:r>
    </w:p>
    <w:p w:rsidR="004B30BC" w:rsidRPr="004A2E7B" w:rsidRDefault="004B30BC" w:rsidP="004B30BC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4A2E7B">
        <w:rPr>
          <w:rFonts w:ascii="Segoe UI" w:hAnsi="Segoe UI" w:cs="Segoe UI"/>
          <w:sz w:val="28"/>
          <w:u w:val="none"/>
        </w:rPr>
        <w:t>Oxford Health NHS Foundation Trust</w:t>
      </w:r>
    </w:p>
    <w:p w:rsidR="004B30BC" w:rsidRPr="004A2E7B" w:rsidRDefault="004B30BC" w:rsidP="004B30BC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4A2E7B">
        <w:rPr>
          <w:rFonts w:ascii="Segoe UI" w:hAnsi="Segoe UI" w:cs="Segoe UI"/>
          <w:sz w:val="28"/>
          <w:u w:val="none"/>
        </w:rPr>
        <w:t xml:space="preserve">Board of Directors </w:t>
      </w:r>
    </w:p>
    <w:p w:rsidR="004B30BC" w:rsidRPr="004A2E7B" w:rsidRDefault="004B30BC" w:rsidP="004B30BC">
      <w:pPr>
        <w:jc w:val="right"/>
        <w:rPr>
          <w:rFonts w:ascii="Segoe UI" w:hAnsi="Segoe UI" w:cs="Segoe UI"/>
          <w:b/>
        </w:rPr>
      </w:pPr>
    </w:p>
    <w:p w:rsidR="004B30BC" w:rsidRPr="004A2E7B" w:rsidRDefault="00F040F8" w:rsidP="004B30BC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27 </w:t>
      </w:r>
      <w:r w:rsidR="00A15670">
        <w:rPr>
          <w:rFonts w:ascii="Segoe UI" w:hAnsi="Segoe UI" w:cs="Segoe UI"/>
          <w:b/>
        </w:rPr>
        <w:t>March</w:t>
      </w:r>
      <w:r>
        <w:rPr>
          <w:rFonts w:ascii="Segoe UI" w:hAnsi="Segoe UI" w:cs="Segoe UI"/>
          <w:b/>
        </w:rPr>
        <w:t xml:space="preserve"> 2013</w:t>
      </w:r>
    </w:p>
    <w:p w:rsidR="004B30BC" w:rsidRPr="004A2E7B" w:rsidRDefault="004B30BC" w:rsidP="004B30BC">
      <w:pPr>
        <w:jc w:val="center"/>
        <w:rPr>
          <w:rFonts w:ascii="Segoe UI" w:hAnsi="Segoe UI" w:cs="Segoe UI"/>
          <w:b/>
        </w:rPr>
      </w:pPr>
    </w:p>
    <w:p w:rsidR="004B30BC" w:rsidRPr="004A2E7B" w:rsidRDefault="004B30BC" w:rsidP="004B30BC">
      <w:pPr>
        <w:jc w:val="center"/>
        <w:rPr>
          <w:rFonts w:ascii="Segoe UI" w:hAnsi="Segoe UI" w:cs="Segoe UI"/>
          <w:b/>
        </w:rPr>
      </w:pPr>
      <w:r w:rsidRPr="004A2E7B">
        <w:rPr>
          <w:rFonts w:ascii="Segoe UI" w:hAnsi="Segoe UI" w:cs="Segoe UI"/>
          <w:b/>
        </w:rPr>
        <w:t xml:space="preserve">Chief Executive’s Report </w:t>
      </w:r>
    </w:p>
    <w:p w:rsidR="004B30BC" w:rsidRPr="004A2E7B" w:rsidRDefault="004B30BC" w:rsidP="004B30BC">
      <w:pPr>
        <w:jc w:val="both"/>
        <w:rPr>
          <w:rFonts w:ascii="Segoe UI" w:hAnsi="Segoe UI" w:cs="Segoe UI"/>
          <w:bCs/>
          <w:color w:val="000000"/>
        </w:rPr>
      </w:pPr>
    </w:p>
    <w:p w:rsidR="004B30BC" w:rsidRPr="004A2E7B" w:rsidRDefault="004B30BC" w:rsidP="004B30BC">
      <w:pPr>
        <w:rPr>
          <w:rFonts w:ascii="Segoe UI" w:hAnsi="Segoe UI" w:cs="Segoe UI"/>
          <w:b/>
        </w:rPr>
      </w:pPr>
      <w:r w:rsidRPr="004A2E7B">
        <w:rPr>
          <w:rFonts w:ascii="Segoe UI" w:hAnsi="Segoe UI" w:cs="Segoe UI"/>
          <w:b/>
        </w:rPr>
        <w:t>For: Information</w:t>
      </w:r>
    </w:p>
    <w:p w:rsidR="004B30BC" w:rsidRDefault="004B30BC" w:rsidP="004B30BC">
      <w:pPr>
        <w:jc w:val="both"/>
        <w:rPr>
          <w:rFonts w:ascii="Segoe UI" w:hAnsi="Segoe UI" w:cs="Segoe UI"/>
          <w:b/>
          <w:bCs/>
        </w:rPr>
      </w:pPr>
    </w:p>
    <w:p w:rsidR="004B30BC" w:rsidRPr="00A13D6A" w:rsidRDefault="004B30BC" w:rsidP="004B30BC">
      <w:pPr>
        <w:jc w:val="both"/>
        <w:rPr>
          <w:rFonts w:ascii="Segoe UI" w:hAnsi="Segoe UI" w:cs="Segoe UI"/>
          <w:b/>
          <w:bCs/>
          <w:i/>
        </w:rPr>
      </w:pPr>
      <w:r>
        <w:rPr>
          <w:rFonts w:ascii="Segoe UI" w:hAnsi="Segoe UI" w:cs="Segoe UI"/>
          <w:b/>
          <w:bCs/>
          <w:i/>
        </w:rPr>
        <w:t>National Issues</w:t>
      </w:r>
    </w:p>
    <w:p w:rsidR="004B30BC" w:rsidRDefault="004B30BC" w:rsidP="004B30BC">
      <w:pPr>
        <w:jc w:val="both"/>
        <w:rPr>
          <w:rFonts w:ascii="Segoe UI" w:hAnsi="Segoe UI" w:cs="Segoe UI"/>
          <w:b/>
          <w:bCs/>
        </w:rPr>
      </w:pPr>
    </w:p>
    <w:p w:rsidR="004B30BC" w:rsidRPr="004A2E7B" w:rsidRDefault="004B30BC" w:rsidP="004B30BC">
      <w:pPr>
        <w:autoSpaceDE w:val="0"/>
        <w:autoSpaceDN w:val="0"/>
        <w:jc w:val="both"/>
        <w:rPr>
          <w:rFonts w:ascii="Segoe UI" w:hAnsi="Segoe UI" w:cs="Segoe UI"/>
          <w:bCs/>
        </w:rPr>
      </w:pPr>
      <w:r w:rsidRPr="004A2E7B">
        <w:rPr>
          <w:rFonts w:ascii="Segoe UI" w:hAnsi="Segoe UI" w:cs="Segoe UI"/>
          <w:b/>
          <w:bCs/>
        </w:rPr>
        <w:t xml:space="preserve">1. </w:t>
      </w:r>
      <w:r w:rsidR="00E65F97">
        <w:rPr>
          <w:rFonts w:ascii="Segoe UI" w:hAnsi="Segoe UI" w:cs="Segoe UI"/>
          <w:b/>
        </w:rPr>
        <w:t>Review of NHS Complaints System</w:t>
      </w:r>
      <w:r w:rsidR="00F86DFB">
        <w:rPr>
          <w:rFonts w:ascii="Segoe UI" w:hAnsi="Segoe UI" w:cs="Segoe UI"/>
          <w:b/>
        </w:rPr>
        <w:t xml:space="preserve"> </w:t>
      </w:r>
    </w:p>
    <w:p w:rsidR="004B30BC" w:rsidRDefault="004B30BC" w:rsidP="004B30BC">
      <w:pPr>
        <w:jc w:val="both"/>
        <w:rPr>
          <w:rFonts w:ascii="Segoe UI" w:hAnsi="Segoe UI" w:cs="Segoe UI"/>
          <w:u w:val="single"/>
        </w:rPr>
      </w:pPr>
    </w:p>
    <w:p w:rsidR="00F86DFB" w:rsidRDefault="00E65F97" w:rsidP="00E65F97">
      <w:pPr>
        <w:pStyle w:val="Default"/>
        <w:jc w:val="both"/>
        <w:rPr>
          <w:rFonts w:ascii="Segoe UI" w:eastAsia="Times New Roman" w:hAnsi="Segoe UI" w:cs="Segoe UI"/>
        </w:rPr>
      </w:pPr>
      <w:r>
        <w:rPr>
          <w:rFonts w:ascii="Segoe UI" w:hAnsi="Segoe UI" w:cs="Segoe UI"/>
          <w:bCs/>
        </w:rPr>
        <w:t>Following the Prime Minister’s announcement of a review of the NHS complaints handling in response to the ‘Francis Report’, the Secretary of State for Health has appointed Ann Clw</w:t>
      </w:r>
      <w:r w:rsidR="000B10A6">
        <w:rPr>
          <w:rFonts w:ascii="Segoe UI" w:hAnsi="Segoe UI" w:cs="Segoe UI"/>
          <w:bCs/>
        </w:rPr>
        <w:t>y</w:t>
      </w:r>
      <w:r>
        <w:rPr>
          <w:rFonts w:ascii="Segoe UI" w:hAnsi="Segoe UI" w:cs="Segoe UI"/>
          <w:bCs/>
        </w:rPr>
        <w:t>d MP and Professor Tricia Hart, Chief Executive of South Tees Hospitals NHS FT (and advisor to Robert Francis QC during his two inquires into the M</w:t>
      </w:r>
      <w:r w:rsidR="000B10A6">
        <w:rPr>
          <w:rFonts w:ascii="Segoe UI" w:hAnsi="Segoe UI" w:cs="Segoe UI"/>
          <w:bCs/>
        </w:rPr>
        <w:t xml:space="preserve">id Staffordshire NHS FT) to </w:t>
      </w:r>
      <w:r>
        <w:rPr>
          <w:rFonts w:ascii="Segoe UI" w:hAnsi="Segoe UI" w:cs="Segoe UI"/>
          <w:bCs/>
        </w:rPr>
        <w:t>lead the review.</w:t>
      </w:r>
    </w:p>
    <w:p w:rsidR="004B30BC" w:rsidRPr="00E65F97" w:rsidRDefault="004B30BC" w:rsidP="00E65F97">
      <w:pPr>
        <w:jc w:val="both"/>
        <w:rPr>
          <w:rFonts w:ascii="Segoe UI" w:hAnsi="Segoe UI" w:cs="Segoe UI"/>
          <w:bCs/>
        </w:rPr>
      </w:pPr>
    </w:p>
    <w:p w:rsidR="00E65F97" w:rsidRDefault="00E65F97" w:rsidP="00E65F97">
      <w:pPr>
        <w:shd w:val="clear" w:color="auto" w:fill="FFFFFF"/>
        <w:spacing w:line="288" w:lineRule="atLeast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The review will report to the Secretary of State by the Parliamentary summer recess and is being encouraged to make recommendations about:-</w:t>
      </w:r>
    </w:p>
    <w:p w:rsidR="00E65F97" w:rsidRDefault="00E65F97" w:rsidP="00E65F97">
      <w:pPr>
        <w:pStyle w:val="ListParagraph"/>
        <w:numPr>
          <w:ilvl w:val="0"/>
          <w:numId w:val="35"/>
        </w:numPr>
        <w:shd w:val="clear" w:color="auto" w:fill="FFFFFF"/>
        <w:spacing w:line="288" w:lineRule="atLeast"/>
        <w:rPr>
          <w:rFonts w:ascii="Segoe UI" w:hAnsi="Segoe UI" w:cs="Segoe UI"/>
          <w:color w:val="333333"/>
          <w:lang w:val="en-US"/>
        </w:rPr>
      </w:pPr>
      <w:r w:rsidRPr="00E65F97">
        <w:rPr>
          <w:rFonts w:ascii="Segoe UI" w:hAnsi="Segoe UI" w:cs="Segoe UI"/>
          <w:color w:val="333333"/>
          <w:lang w:val="en-US"/>
        </w:rPr>
        <w:t xml:space="preserve">any aspect of the NHS complaints arrangements  and other means by which patients make concerns known </w:t>
      </w:r>
    </w:p>
    <w:p w:rsidR="00E65F97" w:rsidRDefault="00E65F97" w:rsidP="00E65F97">
      <w:pPr>
        <w:pStyle w:val="ListParagraph"/>
        <w:numPr>
          <w:ilvl w:val="0"/>
          <w:numId w:val="35"/>
        </w:numPr>
        <w:shd w:val="clear" w:color="auto" w:fill="FFFFFF"/>
        <w:spacing w:line="288" w:lineRule="atLeast"/>
        <w:rPr>
          <w:rFonts w:ascii="Segoe UI" w:hAnsi="Segoe UI" w:cs="Segoe UI"/>
          <w:color w:val="333333"/>
          <w:lang w:val="en-US"/>
        </w:rPr>
      </w:pPr>
      <w:r w:rsidRPr="00E65F97">
        <w:rPr>
          <w:rFonts w:ascii="Segoe UI" w:hAnsi="Segoe UI" w:cs="Segoe UI"/>
          <w:color w:val="333333"/>
          <w:lang w:val="en-US"/>
        </w:rPr>
        <w:t>the way that organisations receive and act on concerns and complaints</w:t>
      </w:r>
    </w:p>
    <w:p w:rsidR="00E65F97" w:rsidRDefault="00E65F97" w:rsidP="00E65F97">
      <w:pPr>
        <w:pStyle w:val="ListParagraph"/>
        <w:numPr>
          <w:ilvl w:val="0"/>
          <w:numId w:val="35"/>
        </w:numPr>
        <w:shd w:val="clear" w:color="auto" w:fill="FFFFFF"/>
        <w:spacing w:line="288" w:lineRule="atLeast"/>
        <w:rPr>
          <w:rFonts w:ascii="Segoe UI" w:hAnsi="Segoe UI" w:cs="Segoe UI"/>
          <w:color w:val="333333"/>
          <w:lang w:val="en-US"/>
        </w:rPr>
      </w:pPr>
      <w:r w:rsidRPr="00E65F97">
        <w:rPr>
          <w:rFonts w:ascii="Segoe UI" w:hAnsi="Segoe UI" w:cs="Segoe UI"/>
          <w:color w:val="333333"/>
          <w:lang w:val="en-US"/>
        </w:rPr>
        <w:t xml:space="preserve">how Boards and managers carry out their functions </w:t>
      </w:r>
    </w:p>
    <w:p w:rsidR="00E65F97" w:rsidRPr="00E65F97" w:rsidRDefault="00E65F97" w:rsidP="00E65F97">
      <w:pPr>
        <w:pStyle w:val="ListParagraph"/>
        <w:numPr>
          <w:ilvl w:val="0"/>
          <w:numId w:val="35"/>
        </w:numPr>
        <w:shd w:val="clear" w:color="auto" w:fill="FFFFFF"/>
        <w:spacing w:line="288" w:lineRule="atLeast"/>
        <w:rPr>
          <w:rFonts w:ascii="Segoe UI" w:hAnsi="Segoe UI" w:cs="Segoe UI"/>
          <w:color w:val="333333"/>
          <w:lang w:val="en-US"/>
        </w:rPr>
      </w:pPr>
      <w:r w:rsidRPr="00E65F97">
        <w:rPr>
          <w:rFonts w:ascii="Segoe UI" w:hAnsi="Segoe UI" w:cs="Segoe UI"/>
          <w:color w:val="333333"/>
          <w:lang w:val="en-US"/>
        </w:rPr>
        <w:t xml:space="preserve">the process by which individual organisations are held to account for the way that they handle concerns and complaints </w:t>
      </w:r>
    </w:p>
    <w:p w:rsidR="007A1F4A" w:rsidRDefault="007A1F4A" w:rsidP="004B30BC">
      <w:pPr>
        <w:jc w:val="both"/>
        <w:rPr>
          <w:rFonts w:ascii="Segoe UI" w:hAnsi="Segoe UI" w:cs="Segoe UI"/>
          <w:color w:val="333333"/>
          <w:lang w:val="en-US"/>
        </w:rPr>
      </w:pPr>
    </w:p>
    <w:p w:rsidR="00E65F97" w:rsidRDefault="00E65F97" w:rsidP="004B30BC">
      <w:pPr>
        <w:jc w:val="both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lastRenderedPageBreak/>
        <w:t>Anyone is being encouraged to submit evidence to the review team and I have asked the Director of Nursing and Clinical Standards to consider whether the Trust should submit a response.</w:t>
      </w:r>
    </w:p>
    <w:p w:rsidR="003A02CD" w:rsidRDefault="003A02CD" w:rsidP="004B30BC">
      <w:pPr>
        <w:jc w:val="both"/>
        <w:rPr>
          <w:rFonts w:ascii="Segoe UI" w:hAnsi="Segoe UI" w:cs="Segoe UI"/>
        </w:rPr>
      </w:pPr>
    </w:p>
    <w:p w:rsidR="004B30BC" w:rsidRDefault="004B30BC" w:rsidP="004B30BC">
      <w:pPr>
        <w:jc w:val="both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i/>
        </w:rPr>
        <w:t>Local / Trust Issues</w:t>
      </w:r>
    </w:p>
    <w:p w:rsidR="004B30BC" w:rsidRPr="000F4D21" w:rsidRDefault="004B30BC" w:rsidP="004B30BC">
      <w:pPr>
        <w:jc w:val="both"/>
        <w:rPr>
          <w:rFonts w:ascii="Segoe UI" w:hAnsi="Segoe UI" w:cs="Segoe UI"/>
          <w:b/>
          <w:i/>
        </w:rPr>
      </w:pPr>
    </w:p>
    <w:p w:rsidR="004B30BC" w:rsidRPr="0005435E" w:rsidRDefault="00C33916" w:rsidP="004B30BC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</w:t>
      </w:r>
      <w:r w:rsidR="004B30BC" w:rsidRPr="0005435E">
        <w:rPr>
          <w:rFonts w:ascii="Segoe UI" w:hAnsi="Segoe UI" w:cs="Segoe UI"/>
          <w:b/>
        </w:rPr>
        <w:t xml:space="preserve">. </w:t>
      </w:r>
      <w:r w:rsidR="004B30BC">
        <w:rPr>
          <w:rFonts w:ascii="Segoe UI" w:hAnsi="Segoe UI" w:cs="Segoe UI"/>
          <w:b/>
        </w:rPr>
        <w:t>CEO Stakeholder Meetings</w:t>
      </w:r>
    </w:p>
    <w:p w:rsidR="004B30BC" w:rsidRDefault="004B30BC" w:rsidP="004B30BC">
      <w:pPr>
        <w:jc w:val="both"/>
        <w:rPr>
          <w:rFonts w:ascii="Segoe UI" w:hAnsi="Segoe UI" w:cs="Segoe UI"/>
          <w:color w:val="000000"/>
        </w:rPr>
      </w:pPr>
    </w:p>
    <w:p w:rsidR="004B30BC" w:rsidRDefault="00E02201" w:rsidP="004B30B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Since the last meeting, key stakeholders that I have met have included:- </w:t>
      </w:r>
    </w:p>
    <w:p w:rsidR="004B30BC" w:rsidRDefault="00A15670" w:rsidP="004B30BC">
      <w:pPr>
        <w:pStyle w:val="ListParagraph"/>
        <w:numPr>
          <w:ilvl w:val="0"/>
          <w:numId w:val="25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Janice Shiner, Chair LETB</w:t>
      </w:r>
    </w:p>
    <w:p w:rsidR="004B30BC" w:rsidRDefault="00005AB6" w:rsidP="004B30BC">
      <w:pPr>
        <w:pStyle w:val="ListParagraph"/>
        <w:numPr>
          <w:ilvl w:val="0"/>
          <w:numId w:val="25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the Trust’s relationship team at Monitor</w:t>
      </w:r>
    </w:p>
    <w:p w:rsidR="004B30BC" w:rsidRDefault="004B30BC" w:rsidP="004B30BC">
      <w:pPr>
        <w:jc w:val="both"/>
        <w:rPr>
          <w:rFonts w:ascii="Segoe UI" w:hAnsi="Segoe UI" w:cs="Segoe UI"/>
        </w:rPr>
      </w:pPr>
    </w:p>
    <w:p w:rsidR="00766A38" w:rsidRPr="00766A38" w:rsidRDefault="008F6241" w:rsidP="00766A38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Key meetings and visits that I have attended have included:-</w:t>
      </w:r>
    </w:p>
    <w:p w:rsidR="00A15670" w:rsidRDefault="008F6241" w:rsidP="008F6241">
      <w:pPr>
        <w:pStyle w:val="ListParagraph"/>
        <w:numPr>
          <w:ilvl w:val="0"/>
          <w:numId w:val="33"/>
        </w:numPr>
        <w:jc w:val="both"/>
        <w:rPr>
          <w:rFonts w:ascii="Segoe UI" w:hAnsi="Segoe UI" w:cs="Segoe UI"/>
        </w:rPr>
      </w:pPr>
      <w:r w:rsidRPr="008F6241">
        <w:rPr>
          <w:rFonts w:ascii="Segoe UI" w:hAnsi="Segoe UI" w:cs="Segoe UI"/>
        </w:rPr>
        <w:t xml:space="preserve">Coasters at Manzil Way </w:t>
      </w:r>
    </w:p>
    <w:p w:rsidR="00A15670" w:rsidRDefault="00766A38" w:rsidP="004B30BC">
      <w:pPr>
        <w:pStyle w:val="ListParagraph"/>
        <w:numPr>
          <w:ilvl w:val="0"/>
          <w:numId w:val="33"/>
        </w:numPr>
        <w:jc w:val="both"/>
        <w:rPr>
          <w:rFonts w:ascii="Segoe UI" w:hAnsi="Segoe UI" w:cs="Segoe UI"/>
        </w:rPr>
      </w:pPr>
      <w:r w:rsidRPr="00766A38">
        <w:rPr>
          <w:rFonts w:ascii="Segoe UI" w:hAnsi="Segoe UI" w:cs="Segoe UI"/>
        </w:rPr>
        <w:t>Strategic Health Liaison Meeting with Buckinghamshire County Council, Buckinghamshire CCG and Buckinghamshire Hospitals NHS Trust</w:t>
      </w:r>
    </w:p>
    <w:p w:rsidR="00766A38" w:rsidRDefault="00766A38" w:rsidP="004B30BC">
      <w:pPr>
        <w:pStyle w:val="ListParagraph"/>
        <w:numPr>
          <w:ilvl w:val="0"/>
          <w:numId w:val="33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Thames Valley Local Education and Training Board Partnership Council</w:t>
      </w:r>
    </w:p>
    <w:p w:rsidR="00766A38" w:rsidRDefault="00766A38" w:rsidP="004B30BC">
      <w:pPr>
        <w:pStyle w:val="ListParagraph"/>
        <w:numPr>
          <w:ilvl w:val="0"/>
          <w:numId w:val="33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FTN Chairs and CEOs Meeting</w:t>
      </w:r>
    </w:p>
    <w:p w:rsidR="00766A38" w:rsidRPr="00766A38" w:rsidRDefault="00766A38" w:rsidP="00766A38">
      <w:pPr>
        <w:pStyle w:val="ListParagraph"/>
        <w:jc w:val="both"/>
        <w:rPr>
          <w:rFonts w:ascii="Segoe UI" w:hAnsi="Segoe UI" w:cs="Segoe UI"/>
        </w:rPr>
      </w:pPr>
    </w:p>
    <w:p w:rsidR="004B30BC" w:rsidRDefault="00C33916" w:rsidP="004B30B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3</w:t>
      </w:r>
      <w:r w:rsidR="004B30BC" w:rsidRPr="0005435E">
        <w:rPr>
          <w:rFonts w:ascii="Segoe UI" w:hAnsi="Segoe UI" w:cs="Segoe UI"/>
          <w:b/>
        </w:rPr>
        <w:t xml:space="preserve">. </w:t>
      </w:r>
      <w:r w:rsidR="00A15670">
        <w:rPr>
          <w:rFonts w:ascii="Segoe UI" w:hAnsi="Segoe UI" w:cs="Segoe UI"/>
          <w:b/>
        </w:rPr>
        <w:t>Consultant AAC</w:t>
      </w:r>
    </w:p>
    <w:p w:rsidR="00A15670" w:rsidRPr="00A15670" w:rsidRDefault="00A15670" w:rsidP="00A15670">
      <w:pPr>
        <w:jc w:val="both"/>
        <w:rPr>
          <w:rFonts w:ascii="Segoe UI" w:hAnsi="Segoe UI" w:cs="Segoe UI"/>
        </w:rPr>
      </w:pPr>
    </w:p>
    <w:p w:rsidR="00A15670" w:rsidRDefault="00A15670" w:rsidP="00A1567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An</w:t>
      </w:r>
      <w:r w:rsidRPr="00A15670">
        <w:rPr>
          <w:rFonts w:ascii="Segoe UI" w:hAnsi="Segoe UI" w:cs="Segoe UI"/>
        </w:rPr>
        <w:t xml:space="preserve"> Advisory Appointment Committee </w:t>
      </w:r>
      <w:r>
        <w:rPr>
          <w:rFonts w:ascii="Segoe UI" w:hAnsi="Segoe UI" w:cs="Segoe UI"/>
        </w:rPr>
        <w:t xml:space="preserve">chaired </w:t>
      </w:r>
      <w:r w:rsidRPr="00A15670">
        <w:rPr>
          <w:rFonts w:ascii="Segoe UI" w:hAnsi="Segoe UI" w:cs="Segoe UI"/>
        </w:rPr>
        <w:t>by Mike Bellamy</w:t>
      </w:r>
      <w:r>
        <w:rPr>
          <w:rFonts w:ascii="Segoe UI" w:hAnsi="Segoe UI" w:cs="Segoe UI"/>
        </w:rPr>
        <w:t xml:space="preserve"> convened on 8 March 2013 and </w:t>
      </w:r>
      <w:r w:rsidRPr="00A15670">
        <w:rPr>
          <w:rFonts w:ascii="Segoe UI" w:hAnsi="Segoe UI" w:cs="Segoe UI"/>
        </w:rPr>
        <w:t>offered the post of Consultant Psychia</w:t>
      </w:r>
      <w:r w:rsidR="000B10A6">
        <w:rPr>
          <w:rFonts w:ascii="Segoe UI" w:hAnsi="Segoe UI" w:cs="Segoe UI"/>
        </w:rPr>
        <w:t>trist in Older Adult Psychiatry</w:t>
      </w:r>
      <w:r w:rsidRPr="00A15670">
        <w:rPr>
          <w:rFonts w:ascii="Segoe UI" w:hAnsi="Segoe UI" w:cs="Segoe UI"/>
        </w:rPr>
        <w:t xml:space="preserve"> (Oxon South Locality CMHT) (0.8 WTE) to Dr Lola Ma</w:t>
      </w:r>
      <w:r>
        <w:rPr>
          <w:rFonts w:ascii="Segoe UI" w:hAnsi="Segoe UI" w:cs="Segoe UI"/>
        </w:rPr>
        <w:t xml:space="preserve">rtos, subject to Board agreement and relevant pre-employment checks. </w:t>
      </w:r>
    </w:p>
    <w:p w:rsidR="00A15670" w:rsidRDefault="00A15670" w:rsidP="00A15670">
      <w:pPr>
        <w:jc w:val="both"/>
        <w:rPr>
          <w:rFonts w:ascii="Segoe UI" w:hAnsi="Segoe UI" w:cs="Segoe UI"/>
        </w:rPr>
      </w:pPr>
    </w:p>
    <w:p w:rsidR="00A15670" w:rsidRDefault="00A15670" w:rsidP="00A15670">
      <w:pPr>
        <w:jc w:val="both"/>
        <w:rPr>
          <w:rFonts w:ascii="Segoe UI" w:hAnsi="Segoe UI" w:cs="Segoe UI"/>
        </w:rPr>
      </w:pPr>
      <w:r w:rsidRPr="00A15670">
        <w:rPr>
          <w:rFonts w:ascii="Segoe UI" w:hAnsi="Segoe UI" w:cs="Segoe UI"/>
        </w:rPr>
        <w:t xml:space="preserve">Dr Martos gained her medical degree in Spain and trained in psychiatry in Oxford. She has been working most recently as a locum Consultant Psychiatrist in Older Adult Psychiatry in the post which she has been offered substantively. Apart from her clinical skills, she is actively engaged in training and research. </w:t>
      </w:r>
    </w:p>
    <w:p w:rsidR="00A15670" w:rsidRDefault="00A15670" w:rsidP="00A15670">
      <w:pPr>
        <w:jc w:val="both"/>
        <w:rPr>
          <w:rFonts w:ascii="Segoe UI" w:hAnsi="Segoe UI" w:cs="Segoe UI"/>
        </w:rPr>
      </w:pPr>
    </w:p>
    <w:p w:rsidR="00A15670" w:rsidRPr="00A15670" w:rsidRDefault="00A15670" w:rsidP="00A1567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The Board is asked to approve this appointment.</w:t>
      </w:r>
    </w:p>
    <w:p w:rsidR="0086696F" w:rsidRDefault="0086696F" w:rsidP="0086696F">
      <w:pPr>
        <w:spacing w:line="336" w:lineRule="atLeast"/>
        <w:jc w:val="both"/>
        <w:rPr>
          <w:rFonts w:ascii="Segoe UI" w:hAnsi="Segoe UI" w:cs="Segoe UI"/>
          <w:color w:val="000000"/>
          <w:lang w:eastAsia="en-GB"/>
        </w:rPr>
      </w:pPr>
    </w:p>
    <w:p w:rsidR="00CD6343" w:rsidRDefault="00C33916" w:rsidP="00CD634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4</w:t>
      </w:r>
      <w:r w:rsidR="00CD6343">
        <w:rPr>
          <w:rFonts w:ascii="Segoe UI" w:hAnsi="Segoe UI" w:cs="Segoe UI"/>
          <w:b/>
        </w:rPr>
        <w:t>.</w:t>
      </w:r>
      <w:r w:rsidR="00CD6343" w:rsidRPr="0005435E">
        <w:rPr>
          <w:rFonts w:ascii="Segoe UI" w:hAnsi="Segoe UI" w:cs="Segoe UI"/>
          <w:b/>
        </w:rPr>
        <w:t xml:space="preserve"> </w:t>
      </w:r>
      <w:r w:rsidR="00CD6343">
        <w:rPr>
          <w:rFonts w:ascii="Segoe UI" w:hAnsi="Segoe UI" w:cs="Segoe UI"/>
          <w:b/>
        </w:rPr>
        <w:t>Collaboration for Leadership in Applied Health Research and Care (CLAHRC)</w:t>
      </w:r>
    </w:p>
    <w:p w:rsidR="00CD6343" w:rsidRDefault="00CD6343" w:rsidP="00CD6343">
      <w:pPr>
        <w:jc w:val="both"/>
        <w:rPr>
          <w:rFonts w:ascii="Segoe UI" w:hAnsi="Segoe UI" w:cs="Segoe UI"/>
        </w:rPr>
      </w:pPr>
    </w:p>
    <w:p w:rsidR="00CD6343" w:rsidRDefault="00CD6343" w:rsidP="00CD634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Work continues on preparing an application for CLAHRC funding with Professor John Geddes</w:t>
      </w:r>
      <w:r w:rsidR="00766A38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Dr Belinda Lennox</w:t>
      </w:r>
      <w:r w:rsidR="00766A38">
        <w:rPr>
          <w:rFonts w:ascii="Segoe UI" w:hAnsi="Segoe UI" w:cs="Segoe UI"/>
        </w:rPr>
        <w:t xml:space="preserve"> and Professor Richard Hobbs</w:t>
      </w:r>
      <w:r>
        <w:rPr>
          <w:rFonts w:ascii="Segoe UI" w:hAnsi="Segoe UI" w:cs="Segoe UI"/>
        </w:rPr>
        <w:t xml:space="preserve"> working on developing the bid.  </w:t>
      </w:r>
      <w:r w:rsidR="00766A38">
        <w:rPr>
          <w:rFonts w:ascii="Segoe UI" w:hAnsi="Segoe UI" w:cs="Segoe UI"/>
        </w:rPr>
        <w:t xml:space="preserve">A meeting of key stakeholders took place on 4 March 2013 at which we explored possible themes for the bid, and discussed the leadership </w:t>
      </w:r>
      <w:r w:rsidR="00766A38">
        <w:rPr>
          <w:rFonts w:ascii="Segoe UI" w:hAnsi="Segoe UI" w:cs="Segoe UI"/>
        </w:rPr>
        <w:lastRenderedPageBreak/>
        <w:t xml:space="preserve">and governance structure.  Professor Richard Hobbs, University of Oxford Department of Primary Care Health Sciences would be the CLAHRC Director. </w:t>
      </w:r>
    </w:p>
    <w:p w:rsidR="009A209F" w:rsidRPr="00A87FCE" w:rsidRDefault="009A209F" w:rsidP="00A87FCE">
      <w:pPr>
        <w:spacing w:line="336" w:lineRule="atLeast"/>
        <w:jc w:val="both"/>
        <w:rPr>
          <w:rFonts w:ascii="Segoe UI" w:hAnsi="Segoe UI" w:cs="Segoe UI"/>
          <w:color w:val="000000"/>
          <w:lang w:eastAsia="en-GB"/>
        </w:rPr>
      </w:pPr>
    </w:p>
    <w:p w:rsidR="004B30BC" w:rsidRPr="004A2E7B" w:rsidRDefault="004B30BC" w:rsidP="004B30BC">
      <w:pPr>
        <w:rPr>
          <w:rFonts w:ascii="Segoe UI" w:hAnsi="Segoe UI" w:cs="Segoe UI"/>
        </w:rPr>
      </w:pPr>
    </w:p>
    <w:p w:rsidR="004B30BC" w:rsidRPr="004A2E7B" w:rsidRDefault="004B30BC" w:rsidP="004B30BC">
      <w:pPr>
        <w:jc w:val="both"/>
        <w:rPr>
          <w:rFonts w:ascii="Segoe UI" w:hAnsi="Segoe UI" w:cs="Segoe UI"/>
        </w:rPr>
      </w:pPr>
      <w:r w:rsidRPr="004A2E7B">
        <w:rPr>
          <w:rFonts w:ascii="Segoe UI" w:hAnsi="Segoe UI" w:cs="Segoe UI"/>
          <w:b/>
        </w:rPr>
        <w:t>Recommendation</w:t>
      </w:r>
    </w:p>
    <w:p w:rsidR="004B30BC" w:rsidRPr="004A2E7B" w:rsidRDefault="004B30BC" w:rsidP="004B30BC">
      <w:pPr>
        <w:jc w:val="both"/>
        <w:rPr>
          <w:rFonts w:ascii="Segoe UI" w:hAnsi="Segoe UI" w:cs="Segoe UI"/>
        </w:rPr>
      </w:pPr>
      <w:r w:rsidRPr="004A2E7B">
        <w:rPr>
          <w:rFonts w:ascii="Segoe UI" w:hAnsi="Segoe UI" w:cs="Segoe UI"/>
        </w:rPr>
        <w:t>The Bo</w:t>
      </w:r>
      <w:r w:rsidR="00A15670">
        <w:rPr>
          <w:rFonts w:ascii="Segoe UI" w:hAnsi="Segoe UI" w:cs="Segoe UI"/>
        </w:rPr>
        <w:t>ard is asked to note the report and approve the Consultant AAC recommendation</w:t>
      </w:r>
      <w:r w:rsidR="000B10A6">
        <w:rPr>
          <w:rFonts w:ascii="Segoe UI" w:hAnsi="Segoe UI" w:cs="Segoe UI"/>
        </w:rPr>
        <w:t>.</w:t>
      </w:r>
      <w:bookmarkStart w:id="0" w:name="_GoBack"/>
      <w:bookmarkEnd w:id="0"/>
      <w:r w:rsidR="00A15670">
        <w:rPr>
          <w:rFonts w:ascii="Segoe UI" w:hAnsi="Segoe UI" w:cs="Segoe UI"/>
        </w:rPr>
        <w:t xml:space="preserve"> </w:t>
      </w:r>
    </w:p>
    <w:p w:rsidR="004B30BC" w:rsidRPr="004A2E7B" w:rsidRDefault="004B30BC" w:rsidP="004B30BC">
      <w:pPr>
        <w:jc w:val="both"/>
        <w:rPr>
          <w:rFonts w:ascii="Segoe UI" w:hAnsi="Segoe UI" w:cs="Segoe UI"/>
        </w:rPr>
      </w:pPr>
    </w:p>
    <w:p w:rsidR="004B30BC" w:rsidRPr="004A2E7B" w:rsidRDefault="004B30BC" w:rsidP="004B30BC">
      <w:pPr>
        <w:jc w:val="both"/>
        <w:rPr>
          <w:rFonts w:ascii="Segoe UI" w:hAnsi="Segoe UI" w:cs="Segoe UI"/>
          <w:b/>
        </w:rPr>
      </w:pPr>
    </w:p>
    <w:p w:rsidR="004B30BC" w:rsidRPr="004A2E7B" w:rsidRDefault="004B30BC" w:rsidP="004B30BC">
      <w:pPr>
        <w:jc w:val="both"/>
        <w:rPr>
          <w:rFonts w:ascii="Segoe UI" w:hAnsi="Segoe UI" w:cs="Segoe UI"/>
          <w:b/>
        </w:rPr>
      </w:pPr>
    </w:p>
    <w:p w:rsidR="004B30BC" w:rsidRPr="00BB4E60" w:rsidRDefault="004B30BC" w:rsidP="004B30BC">
      <w:pPr>
        <w:jc w:val="both"/>
        <w:rPr>
          <w:rFonts w:ascii="Arial" w:hAnsi="Arial" w:cs="Arial"/>
        </w:rPr>
      </w:pPr>
      <w:r w:rsidRPr="004A2E7B">
        <w:rPr>
          <w:rFonts w:ascii="Segoe UI" w:hAnsi="Segoe UI" w:cs="Segoe UI"/>
          <w:b/>
        </w:rPr>
        <w:t>Lead Executive Director:</w:t>
      </w:r>
      <w:r w:rsidRPr="004A2E7B">
        <w:rPr>
          <w:rFonts w:ascii="Segoe UI" w:hAnsi="Segoe UI" w:cs="Segoe UI"/>
          <w:b/>
        </w:rPr>
        <w:tab/>
      </w:r>
      <w:r>
        <w:rPr>
          <w:rFonts w:ascii="Segoe UI" w:hAnsi="Segoe UI" w:cs="Segoe UI"/>
        </w:rPr>
        <w:t>Stuart Bell</w:t>
      </w:r>
      <w:r w:rsidRPr="004A2E7B">
        <w:rPr>
          <w:rFonts w:ascii="Segoe UI" w:hAnsi="Segoe UI" w:cs="Segoe UI"/>
        </w:rPr>
        <w:t>, Chief</w:t>
      </w:r>
      <w:r w:rsidRPr="00BB4E60">
        <w:rPr>
          <w:rFonts w:ascii="Arial" w:hAnsi="Arial" w:cs="Arial"/>
        </w:rPr>
        <w:t xml:space="preserve"> Executive</w:t>
      </w:r>
    </w:p>
    <w:p w:rsidR="00AF0562" w:rsidRPr="00BB4E60" w:rsidRDefault="00AF0562" w:rsidP="004B30BC">
      <w:pPr>
        <w:pStyle w:val="Heading1"/>
        <w:jc w:val="center"/>
        <w:rPr>
          <w:rFonts w:cs="Arial"/>
        </w:rPr>
      </w:pPr>
    </w:p>
    <w:sectPr w:rsidR="00AF0562" w:rsidRPr="00BB4E60" w:rsidSect="00E84A84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F97" w:rsidRDefault="00E65F97" w:rsidP="00A55309">
      <w:r>
        <w:separator/>
      </w:r>
    </w:p>
  </w:endnote>
  <w:endnote w:type="continuationSeparator" w:id="0">
    <w:p w:rsidR="00E65F97" w:rsidRDefault="00E65F97" w:rsidP="00A55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F97" w:rsidRDefault="00E65F97" w:rsidP="00A55309">
      <w:r>
        <w:separator/>
      </w:r>
    </w:p>
  </w:footnote>
  <w:footnote w:type="continuationSeparator" w:id="0">
    <w:p w:rsidR="00E65F97" w:rsidRDefault="00E65F97" w:rsidP="00A55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97" w:rsidRPr="005B3E3C" w:rsidRDefault="00E65F97" w:rsidP="00A55309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  <w:p w:rsidR="00E65F97" w:rsidRDefault="00E65F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clip_image001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59720FE"/>
    <w:multiLevelType w:val="hybridMultilevel"/>
    <w:tmpl w:val="BC78F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417D4"/>
    <w:multiLevelType w:val="hybridMultilevel"/>
    <w:tmpl w:val="B6903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73C99"/>
    <w:multiLevelType w:val="hybridMultilevel"/>
    <w:tmpl w:val="A12EF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34503"/>
    <w:multiLevelType w:val="hybridMultilevel"/>
    <w:tmpl w:val="72E4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80855"/>
    <w:multiLevelType w:val="hybridMultilevel"/>
    <w:tmpl w:val="9B08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C3D94"/>
    <w:multiLevelType w:val="hybridMultilevel"/>
    <w:tmpl w:val="33162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83DF0"/>
    <w:multiLevelType w:val="hybridMultilevel"/>
    <w:tmpl w:val="E53E3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E0157"/>
    <w:multiLevelType w:val="multilevel"/>
    <w:tmpl w:val="23EC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906B7F"/>
    <w:multiLevelType w:val="hybridMultilevel"/>
    <w:tmpl w:val="6A5A7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BE3"/>
    <w:multiLevelType w:val="hybridMultilevel"/>
    <w:tmpl w:val="2AA0A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82253"/>
    <w:multiLevelType w:val="hybridMultilevel"/>
    <w:tmpl w:val="DFF0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63E8A"/>
    <w:multiLevelType w:val="hybridMultilevel"/>
    <w:tmpl w:val="0D5E2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783F70"/>
    <w:multiLevelType w:val="hybridMultilevel"/>
    <w:tmpl w:val="BE8C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B62A8"/>
    <w:multiLevelType w:val="hybridMultilevel"/>
    <w:tmpl w:val="4878A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84E86"/>
    <w:multiLevelType w:val="hybridMultilevel"/>
    <w:tmpl w:val="64188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254DA"/>
    <w:multiLevelType w:val="hybridMultilevel"/>
    <w:tmpl w:val="D6D0A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013D7"/>
    <w:multiLevelType w:val="hybridMultilevel"/>
    <w:tmpl w:val="B2C00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122CF"/>
    <w:multiLevelType w:val="multilevel"/>
    <w:tmpl w:val="363E6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541B80"/>
    <w:multiLevelType w:val="hybridMultilevel"/>
    <w:tmpl w:val="78D4DDB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27567AE"/>
    <w:multiLevelType w:val="hybridMultilevel"/>
    <w:tmpl w:val="9E581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A3541"/>
    <w:multiLevelType w:val="hybridMultilevel"/>
    <w:tmpl w:val="F9BE85F4"/>
    <w:lvl w:ilvl="0" w:tplc="7824A01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F5B47"/>
    <w:multiLevelType w:val="hybridMultilevel"/>
    <w:tmpl w:val="DA160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E05998"/>
    <w:multiLevelType w:val="hybridMultilevel"/>
    <w:tmpl w:val="8D6A8542"/>
    <w:lvl w:ilvl="0" w:tplc="82269328">
      <w:numFmt w:val="bullet"/>
      <w:lvlText w:val="•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566B4"/>
    <w:multiLevelType w:val="hybridMultilevel"/>
    <w:tmpl w:val="8946B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4F6483"/>
    <w:multiLevelType w:val="hybridMultilevel"/>
    <w:tmpl w:val="66F2C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862CC4"/>
    <w:multiLevelType w:val="hybridMultilevel"/>
    <w:tmpl w:val="494E8584"/>
    <w:lvl w:ilvl="0" w:tplc="BABE9C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2CD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FA23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7AE4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263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28A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3819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A1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F61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F257DA"/>
    <w:multiLevelType w:val="hybridMultilevel"/>
    <w:tmpl w:val="20B291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46F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743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FA1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EC4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188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C4C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E64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3C2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04A1A25"/>
    <w:multiLevelType w:val="hybridMultilevel"/>
    <w:tmpl w:val="65803A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453A85"/>
    <w:multiLevelType w:val="hybridMultilevel"/>
    <w:tmpl w:val="A97A3332"/>
    <w:lvl w:ilvl="0" w:tplc="0809000F">
      <w:start w:val="1"/>
      <w:numFmt w:val="decimal"/>
      <w:lvlText w:val="%1."/>
      <w:lvlJc w:val="left"/>
      <w:pPr>
        <w:ind w:left="11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32F11DC"/>
    <w:multiLevelType w:val="hybridMultilevel"/>
    <w:tmpl w:val="C720A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A3567F"/>
    <w:multiLevelType w:val="hybridMultilevel"/>
    <w:tmpl w:val="15C22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C36C1C"/>
    <w:multiLevelType w:val="hybridMultilevel"/>
    <w:tmpl w:val="6804C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5"/>
  </w:num>
  <w:num w:numId="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5"/>
  </w:num>
  <w:num w:numId="11">
    <w:abstractNumId w:val="5"/>
  </w:num>
  <w:num w:numId="12">
    <w:abstractNumId w:val="20"/>
  </w:num>
  <w:num w:numId="13">
    <w:abstractNumId w:val="24"/>
  </w:num>
  <w:num w:numId="14">
    <w:abstractNumId w:val="16"/>
  </w:num>
  <w:num w:numId="15">
    <w:abstractNumId w:val="10"/>
  </w:num>
  <w:num w:numId="16">
    <w:abstractNumId w:val="9"/>
  </w:num>
  <w:num w:numId="17">
    <w:abstractNumId w:val="17"/>
  </w:num>
  <w:num w:numId="18">
    <w:abstractNumId w:val="1"/>
  </w:num>
  <w:num w:numId="19">
    <w:abstractNumId w:val="31"/>
  </w:num>
  <w:num w:numId="20">
    <w:abstractNumId w:val="13"/>
  </w:num>
  <w:num w:numId="21">
    <w:abstractNumId w:val="11"/>
  </w:num>
  <w:num w:numId="22">
    <w:abstractNumId w:val="33"/>
  </w:num>
  <w:num w:numId="23">
    <w:abstractNumId w:val="28"/>
  </w:num>
  <w:num w:numId="24">
    <w:abstractNumId w:val="3"/>
  </w:num>
  <w:num w:numId="25">
    <w:abstractNumId w:val="0"/>
  </w:num>
  <w:num w:numId="26">
    <w:abstractNumId w:val="23"/>
  </w:num>
  <w:num w:numId="27">
    <w:abstractNumId w:val="7"/>
  </w:num>
  <w:num w:numId="28">
    <w:abstractNumId w:val="21"/>
  </w:num>
  <w:num w:numId="29">
    <w:abstractNumId w:val="22"/>
  </w:num>
  <w:num w:numId="30">
    <w:abstractNumId w:val="30"/>
  </w:num>
  <w:num w:numId="31">
    <w:abstractNumId w:val="2"/>
  </w:num>
  <w:num w:numId="32">
    <w:abstractNumId w:val="6"/>
  </w:num>
  <w:num w:numId="33">
    <w:abstractNumId w:val="8"/>
  </w:num>
  <w:num w:numId="34">
    <w:abstractNumId w:val="18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3E8"/>
    <w:rsid w:val="000041EA"/>
    <w:rsid w:val="00005AB6"/>
    <w:rsid w:val="000063E5"/>
    <w:rsid w:val="00006E41"/>
    <w:rsid w:val="00007F05"/>
    <w:rsid w:val="00015B58"/>
    <w:rsid w:val="00016BB8"/>
    <w:rsid w:val="0002105C"/>
    <w:rsid w:val="0002213D"/>
    <w:rsid w:val="00023C15"/>
    <w:rsid w:val="00037819"/>
    <w:rsid w:val="00040FFA"/>
    <w:rsid w:val="000504EC"/>
    <w:rsid w:val="0005393C"/>
    <w:rsid w:val="000542AF"/>
    <w:rsid w:val="0005435E"/>
    <w:rsid w:val="0005451F"/>
    <w:rsid w:val="00054B3B"/>
    <w:rsid w:val="00055952"/>
    <w:rsid w:val="00064715"/>
    <w:rsid w:val="00070AF0"/>
    <w:rsid w:val="00073BDB"/>
    <w:rsid w:val="000758F7"/>
    <w:rsid w:val="00077CAF"/>
    <w:rsid w:val="0009109B"/>
    <w:rsid w:val="000929E8"/>
    <w:rsid w:val="00095079"/>
    <w:rsid w:val="00097314"/>
    <w:rsid w:val="000A013E"/>
    <w:rsid w:val="000A7E31"/>
    <w:rsid w:val="000B10A6"/>
    <w:rsid w:val="000B312B"/>
    <w:rsid w:val="000B4ADE"/>
    <w:rsid w:val="000B71B5"/>
    <w:rsid w:val="000C174A"/>
    <w:rsid w:val="000D1E63"/>
    <w:rsid w:val="000D5903"/>
    <w:rsid w:val="000D6FE6"/>
    <w:rsid w:val="000E0F76"/>
    <w:rsid w:val="000E34DE"/>
    <w:rsid w:val="000E5B0E"/>
    <w:rsid w:val="000E7F4B"/>
    <w:rsid w:val="000F17CB"/>
    <w:rsid w:val="000F4D21"/>
    <w:rsid w:val="00100FCD"/>
    <w:rsid w:val="001014BE"/>
    <w:rsid w:val="00101D83"/>
    <w:rsid w:val="001101CB"/>
    <w:rsid w:val="0011061E"/>
    <w:rsid w:val="0012172F"/>
    <w:rsid w:val="0012659C"/>
    <w:rsid w:val="00135EFD"/>
    <w:rsid w:val="00144A21"/>
    <w:rsid w:val="00147187"/>
    <w:rsid w:val="00152AC7"/>
    <w:rsid w:val="00154400"/>
    <w:rsid w:val="00160FC3"/>
    <w:rsid w:val="0016271F"/>
    <w:rsid w:val="00165D2F"/>
    <w:rsid w:val="00166E61"/>
    <w:rsid w:val="00195C8B"/>
    <w:rsid w:val="001A0308"/>
    <w:rsid w:val="001A0F57"/>
    <w:rsid w:val="001A64A2"/>
    <w:rsid w:val="001B00BF"/>
    <w:rsid w:val="001B1BCD"/>
    <w:rsid w:val="001B36E3"/>
    <w:rsid w:val="001B5DE5"/>
    <w:rsid w:val="001C071D"/>
    <w:rsid w:val="001C5C34"/>
    <w:rsid w:val="001C7AC9"/>
    <w:rsid w:val="001D08DA"/>
    <w:rsid w:val="001E6901"/>
    <w:rsid w:val="001F2D3E"/>
    <w:rsid w:val="001F551C"/>
    <w:rsid w:val="001F76ED"/>
    <w:rsid w:val="00204AC6"/>
    <w:rsid w:val="0020669F"/>
    <w:rsid w:val="00213FDD"/>
    <w:rsid w:val="002216FC"/>
    <w:rsid w:val="002224F5"/>
    <w:rsid w:val="00222934"/>
    <w:rsid w:val="0022680A"/>
    <w:rsid w:val="0023675D"/>
    <w:rsid w:val="00236DC2"/>
    <w:rsid w:val="00241025"/>
    <w:rsid w:val="00243FA6"/>
    <w:rsid w:val="00255C85"/>
    <w:rsid w:val="00260D47"/>
    <w:rsid w:val="002619EF"/>
    <w:rsid w:val="00262C9E"/>
    <w:rsid w:val="00271046"/>
    <w:rsid w:val="00273F30"/>
    <w:rsid w:val="00281C43"/>
    <w:rsid w:val="00282028"/>
    <w:rsid w:val="0028695A"/>
    <w:rsid w:val="002922C5"/>
    <w:rsid w:val="00294190"/>
    <w:rsid w:val="002970A5"/>
    <w:rsid w:val="002A73E8"/>
    <w:rsid w:val="002B3B9C"/>
    <w:rsid w:val="002C2D18"/>
    <w:rsid w:val="002D45AA"/>
    <w:rsid w:val="002D4EBA"/>
    <w:rsid w:val="002D52FA"/>
    <w:rsid w:val="002D6C2B"/>
    <w:rsid w:val="002E43C8"/>
    <w:rsid w:val="002E7294"/>
    <w:rsid w:val="002F0369"/>
    <w:rsid w:val="00313B60"/>
    <w:rsid w:val="00320ABD"/>
    <w:rsid w:val="00320BC7"/>
    <w:rsid w:val="003239F9"/>
    <w:rsid w:val="00335289"/>
    <w:rsid w:val="003369F8"/>
    <w:rsid w:val="00342133"/>
    <w:rsid w:val="003428CB"/>
    <w:rsid w:val="00345670"/>
    <w:rsid w:val="00351E5B"/>
    <w:rsid w:val="00355FF2"/>
    <w:rsid w:val="00370A7B"/>
    <w:rsid w:val="00374B9A"/>
    <w:rsid w:val="00377DAB"/>
    <w:rsid w:val="00390C37"/>
    <w:rsid w:val="00392B78"/>
    <w:rsid w:val="00394F65"/>
    <w:rsid w:val="003971F6"/>
    <w:rsid w:val="003A02CD"/>
    <w:rsid w:val="003A0C29"/>
    <w:rsid w:val="003A2014"/>
    <w:rsid w:val="003B6576"/>
    <w:rsid w:val="003D1204"/>
    <w:rsid w:val="003D7103"/>
    <w:rsid w:val="003E293D"/>
    <w:rsid w:val="00406F60"/>
    <w:rsid w:val="00410C29"/>
    <w:rsid w:val="00415D97"/>
    <w:rsid w:val="004167F7"/>
    <w:rsid w:val="004225D9"/>
    <w:rsid w:val="00434086"/>
    <w:rsid w:val="004350B8"/>
    <w:rsid w:val="004354D2"/>
    <w:rsid w:val="00441E43"/>
    <w:rsid w:val="00445F1A"/>
    <w:rsid w:val="0045148C"/>
    <w:rsid w:val="00451731"/>
    <w:rsid w:val="004564DB"/>
    <w:rsid w:val="00457970"/>
    <w:rsid w:val="004637DC"/>
    <w:rsid w:val="00474ED8"/>
    <w:rsid w:val="004757F0"/>
    <w:rsid w:val="00476D92"/>
    <w:rsid w:val="004828DD"/>
    <w:rsid w:val="00485538"/>
    <w:rsid w:val="0049175D"/>
    <w:rsid w:val="004949FA"/>
    <w:rsid w:val="004A2E7B"/>
    <w:rsid w:val="004A6C48"/>
    <w:rsid w:val="004A71D8"/>
    <w:rsid w:val="004B2D7E"/>
    <w:rsid w:val="004B30BC"/>
    <w:rsid w:val="004B3EAD"/>
    <w:rsid w:val="004B73F8"/>
    <w:rsid w:val="004C26FF"/>
    <w:rsid w:val="004C5069"/>
    <w:rsid w:val="004C6F8A"/>
    <w:rsid w:val="004D2456"/>
    <w:rsid w:val="004D251E"/>
    <w:rsid w:val="004E12C9"/>
    <w:rsid w:val="004E5E4F"/>
    <w:rsid w:val="004E6BD3"/>
    <w:rsid w:val="004E74D0"/>
    <w:rsid w:val="004F2CAD"/>
    <w:rsid w:val="004F4BBA"/>
    <w:rsid w:val="004F4C73"/>
    <w:rsid w:val="00501A83"/>
    <w:rsid w:val="00501AA1"/>
    <w:rsid w:val="00510F4B"/>
    <w:rsid w:val="0051376D"/>
    <w:rsid w:val="005159E4"/>
    <w:rsid w:val="00515A10"/>
    <w:rsid w:val="00517E27"/>
    <w:rsid w:val="00517F57"/>
    <w:rsid w:val="005214AE"/>
    <w:rsid w:val="005233AA"/>
    <w:rsid w:val="00524C14"/>
    <w:rsid w:val="00532BF9"/>
    <w:rsid w:val="00537EA6"/>
    <w:rsid w:val="005400C0"/>
    <w:rsid w:val="005419F4"/>
    <w:rsid w:val="00551B0F"/>
    <w:rsid w:val="0055356D"/>
    <w:rsid w:val="005578D6"/>
    <w:rsid w:val="005648DF"/>
    <w:rsid w:val="005668EC"/>
    <w:rsid w:val="005740B9"/>
    <w:rsid w:val="005865D8"/>
    <w:rsid w:val="00593160"/>
    <w:rsid w:val="005A72BA"/>
    <w:rsid w:val="005B0A0B"/>
    <w:rsid w:val="005B7A5C"/>
    <w:rsid w:val="005C02E9"/>
    <w:rsid w:val="005C3FC1"/>
    <w:rsid w:val="005D2367"/>
    <w:rsid w:val="005D3499"/>
    <w:rsid w:val="005D4317"/>
    <w:rsid w:val="005E1126"/>
    <w:rsid w:val="005E1B0B"/>
    <w:rsid w:val="005E4C5F"/>
    <w:rsid w:val="005F0C12"/>
    <w:rsid w:val="005F27C1"/>
    <w:rsid w:val="006018D4"/>
    <w:rsid w:val="006034CB"/>
    <w:rsid w:val="00603EC4"/>
    <w:rsid w:val="006055FC"/>
    <w:rsid w:val="006126AD"/>
    <w:rsid w:val="00615A6F"/>
    <w:rsid w:val="0062270D"/>
    <w:rsid w:val="00637069"/>
    <w:rsid w:val="006434BB"/>
    <w:rsid w:val="006445BF"/>
    <w:rsid w:val="00647E6C"/>
    <w:rsid w:val="006526A2"/>
    <w:rsid w:val="00653472"/>
    <w:rsid w:val="0065566C"/>
    <w:rsid w:val="00662454"/>
    <w:rsid w:val="0067389A"/>
    <w:rsid w:val="0067695B"/>
    <w:rsid w:val="0069052E"/>
    <w:rsid w:val="006979AF"/>
    <w:rsid w:val="006A5BF4"/>
    <w:rsid w:val="006A6156"/>
    <w:rsid w:val="006C57EE"/>
    <w:rsid w:val="006D0351"/>
    <w:rsid w:val="006E46F1"/>
    <w:rsid w:val="006F675A"/>
    <w:rsid w:val="007003D9"/>
    <w:rsid w:val="00714BEA"/>
    <w:rsid w:val="00714C94"/>
    <w:rsid w:val="00716278"/>
    <w:rsid w:val="00720C13"/>
    <w:rsid w:val="00730BA8"/>
    <w:rsid w:val="0073522A"/>
    <w:rsid w:val="007353F9"/>
    <w:rsid w:val="007405B0"/>
    <w:rsid w:val="00745A50"/>
    <w:rsid w:val="007475B8"/>
    <w:rsid w:val="0075066D"/>
    <w:rsid w:val="007509C4"/>
    <w:rsid w:val="007577DD"/>
    <w:rsid w:val="0076340F"/>
    <w:rsid w:val="0076411B"/>
    <w:rsid w:val="00766A38"/>
    <w:rsid w:val="0077561B"/>
    <w:rsid w:val="00783DA1"/>
    <w:rsid w:val="00795229"/>
    <w:rsid w:val="007A1C9C"/>
    <w:rsid w:val="007A1F4A"/>
    <w:rsid w:val="007C0135"/>
    <w:rsid w:val="007C0EB8"/>
    <w:rsid w:val="007C1F2B"/>
    <w:rsid w:val="007D1283"/>
    <w:rsid w:val="007D616C"/>
    <w:rsid w:val="007E058E"/>
    <w:rsid w:val="007E09E8"/>
    <w:rsid w:val="007E17F5"/>
    <w:rsid w:val="007E6C41"/>
    <w:rsid w:val="007E7F2B"/>
    <w:rsid w:val="0080178E"/>
    <w:rsid w:val="00806212"/>
    <w:rsid w:val="00807495"/>
    <w:rsid w:val="008107C8"/>
    <w:rsid w:val="0082121E"/>
    <w:rsid w:val="00821D01"/>
    <w:rsid w:val="00823523"/>
    <w:rsid w:val="008250C5"/>
    <w:rsid w:val="0082528C"/>
    <w:rsid w:val="00827A83"/>
    <w:rsid w:val="008327C0"/>
    <w:rsid w:val="0083565E"/>
    <w:rsid w:val="00840FE0"/>
    <w:rsid w:val="00843A2E"/>
    <w:rsid w:val="00844C77"/>
    <w:rsid w:val="008471D3"/>
    <w:rsid w:val="008554E6"/>
    <w:rsid w:val="00860219"/>
    <w:rsid w:val="008633B9"/>
    <w:rsid w:val="0086436B"/>
    <w:rsid w:val="008654F4"/>
    <w:rsid w:val="008658DC"/>
    <w:rsid w:val="0086696F"/>
    <w:rsid w:val="00874D7A"/>
    <w:rsid w:val="008773DC"/>
    <w:rsid w:val="00882BF3"/>
    <w:rsid w:val="0088488E"/>
    <w:rsid w:val="0088594C"/>
    <w:rsid w:val="008860BB"/>
    <w:rsid w:val="008929CE"/>
    <w:rsid w:val="008B1952"/>
    <w:rsid w:val="008B1CFF"/>
    <w:rsid w:val="008B367C"/>
    <w:rsid w:val="008D1FCB"/>
    <w:rsid w:val="008D4EA9"/>
    <w:rsid w:val="008F04BB"/>
    <w:rsid w:val="008F6241"/>
    <w:rsid w:val="008F7523"/>
    <w:rsid w:val="00902E3F"/>
    <w:rsid w:val="009128C2"/>
    <w:rsid w:val="00917616"/>
    <w:rsid w:val="00922422"/>
    <w:rsid w:val="00924225"/>
    <w:rsid w:val="009364AB"/>
    <w:rsid w:val="00946D3E"/>
    <w:rsid w:val="009526AD"/>
    <w:rsid w:val="00957B80"/>
    <w:rsid w:val="00965E50"/>
    <w:rsid w:val="009661C9"/>
    <w:rsid w:val="009709EB"/>
    <w:rsid w:val="00970D9E"/>
    <w:rsid w:val="00974D2C"/>
    <w:rsid w:val="009753E3"/>
    <w:rsid w:val="00983122"/>
    <w:rsid w:val="0098733A"/>
    <w:rsid w:val="009927C0"/>
    <w:rsid w:val="009A14A3"/>
    <w:rsid w:val="009A209F"/>
    <w:rsid w:val="009A2682"/>
    <w:rsid w:val="009A3575"/>
    <w:rsid w:val="009A3887"/>
    <w:rsid w:val="009B56BB"/>
    <w:rsid w:val="009C1051"/>
    <w:rsid w:val="009C46E8"/>
    <w:rsid w:val="009E21A5"/>
    <w:rsid w:val="009E356F"/>
    <w:rsid w:val="009E42AA"/>
    <w:rsid w:val="009F61A8"/>
    <w:rsid w:val="009F7E8E"/>
    <w:rsid w:val="00A00ADE"/>
    <w:rsid w:val="00A03D65"/>
    <w:rsid w:val="00A06EA7"/>
    <w:rsid w:val="00A10D6D"/>
    <w:rsid w:val="00A13D6A"/>
    <w:rsid w:val="00A15670"/>
    <w:rsid w:val="00A22ABC"/>
    <w:rsid w:val="00A2647E"/>
    <w:rsid w:val="00A32E14"/>
    <w:rsid w:val="00A33818"/>
    <w:rsid w:val="00A42657"/>
    <w:rsid w:val="00A43096"/>
    <w:rsid w:val="00A50FFC"/>
    <w:rsid w:val="00A55309"/>
    <w:rsid w:val="00A56994"/>
    <w:rsid w:val="00A623DF"/>
    <w:rsid w:val="00A65B5E"/>
    <w:rsid w:val="00A6779F"/>
    <w:rsid w:val="00A75FC6"/>
    <w:rsid w:val="00A858E9"/>
    <w:rsid w:val="00A87FCE"/>
    <w:rsid w:val="00A96E23"/>
    <w:rsid w:val="00AA0841"/>
    <w:rsid w:val="00AA0F77"/>
    <w:rsid w:val="00AB0214"/>
    <w:rsid w:val="00AC2842"/>
    <w:rsid w:val="00AC3814"/>
    <w:rsid w:val="00AC5D11"/>
    <w:rsid w:val="00AC6694"/>
    <w:rsid w:val="00AD2E8F"/>
    <w:rsid w:val="00AE2EB6"/>
    <w:rsid w:val="00AE5F21"/>
    <w:rsid w:val="00AE6E1A"/>
    <w:rsid w:val="00AF0562"/>
    <w:rsid w:val="00AF34E5"/>
    <w:rsid w:val="00AF4AEE"/>
    <w:rsid w:val="00AF7B56"/>
    <w:rsid w:val="00B00FC7"/>
    <w:rsid w:val="00B120E4"/>
    <w:rsid w:val="00B16752"/>
    <w:rsid w:val="00B1748E"/>
    <w:rsid w:val="00B23677"/>
    <w:rsid w:val="00B238F5"/>
    <w:rsid w:val="00B239E4"/>
    <w:rsid w:val="00B26E1A"/>
    <w:rsid w:val="00B317BA"/>
    <w:rsid w:val="00B33045"/>
    <w:rsid w:val="00B34D25"/>
    <w:rsid w:val="00B40234"/>
    <w:rsid w:val="00B43FCE"/>
    <w:rsid w:val="00B44177"/>
    <w:rsid w:val="00B472DD"/>
    <w:rsid w:val="00B50D5E"/>
    <w:rsid w:val="00B51F1A"/>
    <w:rsid w:val="00B51F74"/>
    <w:rsid w:val="00B708DC"/>
    <w:rsid w:val="00B709FE"/>
    <w:rsid w:val="00B737FA"/>
    <w:rsid w:val="00B7542E"/>
    <w:rsid w:val="00B77A87"/>
    <w:rsid w:val="00B77FDC"/>
    <w:rsid w:val="00B91CAE"/>
    <w:rsid w:val="00B925A2"/>
    <w:rsid w:val="00B95916"/>
    <w:rsid w:val="00BA217C"/>
    <w:rsid w:val="00BB24A4"/>
    <w:rsid w:val="00BB31A8"/>
    <w:rsid w:val="00BB3575"/>
    <w:rsid w:val="00BB40F9"/>
    <w:rsid w:val="00BB4E60"/>
    <w:rsid w:val="00BB6CF0"/>
    <w:rsid w:val="00BC488D"/>
    <w:rsid w:val="00BD7AB7"/>
    <w:rsid w:val="00BF5367"/>
    <w:rsid w:val="00C01C5D"/>
    <w:rsid w:val="00C03C01"/>
    <w:rsid w:val="00C0524E"/>
    <w:rsid w:val="00C2242A"/>
    <w:rsid w:val="00C23820"/>
    <w:rsid w:val="00C26B36"/>
    <w:rsid w:val="00C33916"/>
    <w:rsid w:val="00C36069"/>
    <w:rsid w:val="00C65048"/>
    <w:rsid w:val="00C6768F"/>
    <w:rsid w:val="00C72F64"/>
    <w:rsid w:val="00C84F0B"/>
    <w:rsid w:val="00C8735B"/>
    <w:rsid w:val="00CA1156"/>
    <w:rsid w:val="00CA170D"/>
    <w:rsid w:val="00CA2123"/>
    <w:rsid w:val="00CA55F3"/>
    <w:rsid w:val="00CA76F1"/>
    <w:rsid w:val="00CB38BE"/>
    <w:rsid w:val="00CB4E82"/>
    <w:rsid w:val="00CC03C6"/>
    <w:rsid w:val="00CC1E2C"/>
    <w:rsid w:val="00CC7666"/>
    <w:rsid w:val="00CD41C7"/>
    <w:rsid w:val="00CD41E5"/>
    <w:rsid w:val="00CD6343"/>
    <w:rsid w:val="00CD6B58"/>
    <w:rsid w:val="00CD6EE3"/>
    <w:rsid w:val="00CD71AD"/>
    <w:rsid w:val="00CE7C71"/>
    <w:rsid w:val="00CF27D0"/>
    <w:rsid w:val="00CF381A"/>
    <w:rsid w:val="00CF6795"/>
    <w:rsid w:val="00D027EE"/>
    <w:rsid w:val="00D02FFB"/>
    <w:rsid w:val="00D13E07"/>
    <w:rsid w:val="00D14A85"/>
    <w:rsid w:val="00D1726D"/>
    <w:rsid w:val="00D27858"/>
    <w:rsid w:val="00D310BB"/>
    <w:rsid w:val="00D36CBD"/>
    <w:rsid w:val="00D46666"/>
    <w:rsid w:val="00D50BE7"/>
    <w:rsid w:val="00D50C03"/>
    <w:rsid w:val="00D537C1"/>
    <w:rsid w:val="00D55ADD"/>
    <w:rsid w:val="00D56886"/>
    <w:rsid w:val="00D72467"/>
    <w:rsid w:val="00D74025"/>
    <w:rsid w:val="00D74C03"/>
    <w:rsid w:val="00D753E5"/>
    <w:rsid w:val="00D76471"/>
    <w:rsid w:val="00D77F74"/>
    <w:rsid w:val="00D81709"/>
    <w:rsid w:val="00D82899"/>
    <w:rsid w:val="00D86434"/>
    <w:rsid w:val="00DA0C47"/>
    <w:rsid w:val="00DA0FA6"/>
    <w:rsid w:val="00DA4541"/>
    <w:rsid w:val="00DA6505"/>
    <w:rsid w:val="00DB3B49"/>
    <w:rsid w:val="00DD7949"/>
    <w:rsid w:val="00DE0461"/>
    <w:rsid w:val="00DE1293"/>
    <w:rsid w:val="00DE6B41"/>
    <w:rsid w:val="00E01D37"/>
    <w:rsid w:val="00E01ED0"/>
    <w:rsid w:val="00E02201"/>
    <w:rsid w:val="00E04E25"/>
    <w:rsid w:val="00E05D8E"/>
    <w:rsid w:val="00E07B90"/>
    <w:rsid w:val="00E12082"/>
    <w:rsid w:val="00E12D6E"/>
    <w:rsid w:val="00E224A9"/>
    <w:rsid w:val="00E23DA4"/>
    <w:rsid w:val="00E25D31"/>
    <w:rsid w:val="00E37B9F"/>
    <w:rsid w:val="00E42690"/>
    <w:rsid w:val="00E513EB"/>
    <w:rsid w:val="00E5209F"/>
    <w:rsid w:val="00E53DB7"/>
    <w:rsid w:val="00E60D9F"/>
    <w:rsid w:val="00E61F0D"/>
    <w:rsid w:val="00E62C51"/>
    <w:rsid w:val="00E64BF0"/>
    <w:rsid w:val="00E65F97"/>
    <w:rsid w:val="00E71204"/>
    <w:rsid w:val="00E75A80"/>
    <w:rsid w:val="00E83C02"/>
    <w:rsid w:val="00E84A84"/>
    <w:rsid w:val="00E8776F"/>
    <w:rsid w:val="00EA1B3B"/>
    <w:rsid w:val="00EA42A5"/>
    <w:rsid w:val="00EA5BE5"/>
    <w:rsid w:val="00EB0299"/>
    <w:rsid w:val="00EB4109"/>
    <w:rsid w:val="00EB49AF"/>
    <w:rsid w:val="00EB6E88"/>
    <w:rsid w:val="00EC4752"/>
    <w:rsid w:val="00EC5204"/>
    <w:rsid w:val="00EC545E"/>
    <w:rsid w:val="00EC623C"/>
    <w:rsid w:val="00ED11F5"/>
    <w:rsid w:val="00ED1431"/>
    <w:rsid w:val="00ED463F"/>
    <w:rsid w:val="00ED65BF"/>
    <w:rsid w:val="00EE0FB6"/>
    <w:rsid w:val="00EE1AFA"/>
    <w:rsid w:val="00EE20A6"/>
    <w:rsid w:val="00EE69B4"/>
    <w:rsid w:val="00EF3196"/>
    <w:rsid w:val="00F03A4F"/>
    <w:rsid w:val="00F040F8"/>
    <w:rsid w:val="00F13129"/>
    <w:rsid w:val="00F13EFB"/>
    <w:rsid w:val="00F1465B"/>
    <w:rsid w:val="00F21D50"/>
    <w:rsid w:val="00F345E0"/>
    <w:rsid w:val="00F4181E"/>
    <w:rsid w:val="00F4577D"/>
    <w:rsid w:val="00F51E25"/>
    <w:rsid w:val="00F5266B"/>
    <w:rsid w:val="00F527C2"/>
    <w:rsid w:val="00F552D0"/>
    <w:rsid w:val="00F57D09"/>
    <w:rsid w:val="00F6424D"/>
    <w:rsid w:val="00F65F74"/>
    <w:rsid w:val="00F72BAF"/>
    <w:rsid w:val="00F72E06"/>
    <w:rsid w:val="00F73329"/>
    <w:rsid w:val="00F765EF"/>
    <w:rsid w:val="00F818F9"/>
    <w:rsid w:val="00F8538B"/>
    <w:rsid w:val="00F85F18"/>
    <w:rsid w:val="00F86DFB"/>
    <w:rsid w:val="00F90DFF"/>
    <w:rsid w:val="00F9623B"/>
    <w:rsid w:val="00FA1634"/>
    <w:rsid w:val="00FA544F"/>
    <w:rsid w:val="00FB761A"/>
    <w:rsid w:val="00FC1C11"/>
    <w:rsid w:val="00FC1F1F"/>
    <w:rsid w:val="00FC693D"/>
    <w:rsid w:val="00FD62C1"/>
    <w:rsid w:val="00FE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84A8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4A84"/>
    <w:pPr>
      <w:jc w:val="center"/>
    </w:pPr>
    <w:rPr>
      <w:rFonts w:ascii="Arial" w:hAnsi="Arial" w:cs="Arial"/>
      <w:b/>
    </w:rPr>
  </w:style>
  <w:style w:type="character" w:styleId="Hyperlink">
    <w:name w:val="Hyperlink"/>
    <w:basedOn w:val="DefaultParagraphFont"/>
    <w:rsid w:val="00D86434"/>
    <w:rPr>
      <w:color w:val="0000FF"/>
      <w:u w:val="single"/>
    </w:rPr>
  </w:style>
  <w:style w:type="paragraph" w:styleId="NormalWeb">
    <w:name w:val="Normal (Web)"/>
    <w:basedOn w:val="Normal"/>
    <w:uiPriority w:val="99"/>
    <w:rsid w:val="00C36069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rsid w:val="00A553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5530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553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5530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D6C2B"/>
    <w:pPr>
      <w:ind w:left="720"/>
    </w:pPr>
  </w:style>
  <w:style w:type="paragraph" w:customStyle="1" w:styleId="NormalWeb5">
    <w:name w:val="Normal (Web)5"/>
    <w:basedOn w:val="Normal"/>
    <w:rsid w:val="006A6156"/>
    <w:rPr>
      <w:rFonts w:ascii="Arial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C72F64"/>
    <w:rPr>
      <w:rFonts w:ascii="Arial" w:hAnsi="Arial" w:cs="Arial"/>
      <w:b/>
      <w:sz w:val="24"/>
      <w:szCs w:val="24"/>
      <w:lang w:eastAsia="en-US"/>
    </w:rPr>
  </w:style>
  <w:style w:type="paragraph" w:customStyle="1" w:styleId="Default">
    <w:name w:val="Default"/>
    <w:basedOn w:val="Normal"/>
    <w:rsid w:val="007E058E"/>
    <w:pPr>
      <w:autoSpaceDE w:val="0"/>
      <w:autoSpaceDN w:val="0"/>
    </w:pPr>
    <w:rPr>
      <w:rFonts w:ascii="Myriad Pro" w:eastAsia="Calibri" w:hAnsi="Myriad Pro"/>
      <w:color w:val="000000"/>
      <w:lang w:eastAsia="en-GB"/>
    </w:rPr>
  </w:style>
  <w:style w:type="character" w:styleId="Strong">
    <w:name w:val="Strong"/>
    <w:basedOn w:val="DefaultParagraphFont"/>
    <w:uiPriority w:val="22"/>
    <w:qFormat/>
    <w:rsid w:val="00714BEA"/>
    <w:rPr>
      <w:b/>
      <w:bCs/>
    </w:rPr>
  </w:style>
  <w:style w:type="paragraph" w:styleId="BalloonText">
    <w:name w:val="Balloon Text"/>
    <w:basedOn w:val="Normal"/>
    <w:link w:val="BalloonTextChar"/>
    <w:rsid w:val="00EB4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9AF"/>
    <w:rPr>
      <w:rFonts w:ascii="Tahoma" w:hAnsi="Tahoma" w:cs="Tahoma"/>
      <w:sz w:val="16"/>
      <w:szCs w:val="16"/>
      <w:lang w:eastAsia="en-US"/>
    </w:rPr>
  </w:style>
  <w:style w:type="paragraph" w:customStyle="1" w:styleId="CM62">
    <w:name w:val="CM62"/>
    <w:basedOn w:val="Normal"/>
    <w:uiPriority w:val="99"/>
    <w:rsid w:val="001C5C34"/>
    <w:pPr>
      <w:autoSpaceDE w:val="0"/>
      <w:autoSpaceDN w:val="0"/>
      <w:spacing w:after="180"/>
    </w:pPr>
    <w:rPr>
      <w:rFonts w:ascii="Myriad Pro" w:eastAsia="Calibri" w:hAnsi="Myriad Pro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407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9419">
          <w:marLeft w:val="0"/>
          <w:marRight w:val="0"/>
          <w:marTop w:val="0"/>
          <w:marBottom w:val="0"/>
          <w:divBdr>
            <w:top w:val="single" w:sz="36" w:space="0" w:color="996699"/>
            <w:left w:val="single" w:sz="6" w:space="0" w:color="996699"/>
            <w:bottom w:val="single" w:sz="6" w:space="0" w:color="996699"/>
            <w:right w:val="single" w:sz="6" w:space="0" w:color="996699"/>
          </w:divBdr>
          <w:divsChild>
            <w:div w:id="1429617089">
              <w:marLeft w:val="0"/>
              <w:marRight w:val="0"/>
              <w:marTop w:val="0"/>
              <w:marBottom w:val="0"/>
              <w:divBdr>
                <w:top w:val="single" w:sz="12" w:space="17" w:color="9966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52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49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3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3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4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27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2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33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890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745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1765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90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6726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258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099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2098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justinian.habner</cp:lastModifiedBy>
  <cp:revision>2</cp:revision>
  <cp:lastPrinted>2011-12-05T09:52:00Z</cp:lastPrinted>
  <dcterms:created xsi:type="dcterms:W3CDTF">2013-07-08T11:38:00Z</dcterms:created>
  <dcterms:modified xsi:type="dcterms:W3CDTF">2013-07-08T11:38:00Z</dcterms:modified>
</cp:coreProperties>
</file>