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99" w:rsidRDefault="00B331E7" w:rsidP="0086436B">
      <w:pPr>
        <w:ind w:right="-900"/>
        <w:jc w:val="right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2552700" cy="50482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99" w:rsidRDefault="005D3499"/>
    <w:p w:rsidR="005D3499" w:rsidRDefault="00110E50">
      <w:pPr>
        <w:jc w:val="center"/>
        <w:rPr>
          <w:rFonts w:ascii="Frutiger" w:hAnsi="Frutiger"/>
        </w:rPr>
      </w:pPr>
      <w:r w:rsidRPr="00110E50">
        <w:rPr>
          <w:noProof/>
          <w:sz w:val="20"/>
          <w:lang w:val="en-GB" w:eastAsia="en-GB"/>
        </w:rPr>
        <w:pict>
          <v:rect id="Rectangle 10" o:spid="_x0000_s1026" style="position:absolute;left:0;text-align:left;margin-left:324pt;margin-top:4.05pt;width:10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">
            <v:textbox inset="0,0,0,0">
              <w:txbxContent>
                <w:p w:rsidR="0007701B" w:rsidRDefault="0007701B">
                  <w:pPr>
                    <w:pStyle w:val="Heading1"/>
                    <w:jc w:val="center"/>
                    <w:rPr>
                      <w:sz w:val="24"/>
                      <w:u w:val="none"/>
                    </w:rPr>
                  </w:pPr>
                  <w:r>
                    <w:rPr>
                      <w:sz w:val="24"/>
                      <w:u w:val="none"/>
                    </w:rPr>
                    <w:t>PAPER</w:t>
                  </w:r>
                </w:p>
                <w:p w:rsidR="0007701B" w:rsidRDefault="00FE201A">
                  <w:pPr>
                    <w:pStyle w:val="BodyText"/>
                    <w:rPr>
                      <w:sz w:val="22"/>
                    </w:rPr>
                  </w:pPr>
                  <w:r>
                    <w:rPr>
                      <w:sz w:val="22"/>
                    </w:rPr>
                    <w:t>BOD 86/2013</w:t>
                  </w:r>
                </w:p>
                <w:p w:rsidR="0007701B" w:rsidRPr="00FE201A" w:rsidRDefault="00FE201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(Agenda Item: 9)</w:t>
                  </w:r>
                </w:p>
              </w:txbxContent>
            </v:textbox>
          </v:rect>
        </w:pict>
      </w: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jc w:val="center"/>
        <w:rPr>
          <w:sz w:val="28"/>
          <w:u w:val="none"/>
        </w:rPr>
      </w:pPr>
    </w:p>
    <w:p w:rsidR="00B178EA" w:rsidRDefault="00B178EA">
      <w:pPr>
        <w:pStyle w:val="Heading1"/>
        <w:jc w:val="center"/>
        <w:rPr>
          <w:sz w:val="28"/>
          <w:u w:val="none"/>
        </w:rPr>
      </w:pPr>
    </w:p>
    <w:p w:rsidR="005E2583" w:rsidRDefault="005D349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Report to the Meeting </w:t>
      </w:r>
      <w:r w:rsidR="00B50D5E">
        <w:rPr>
          <w:sz w:val="28"/>
          <w:u w:val="none"/>
        </w:rPr>
        <w:t xml:space="preserve">of the </w:t>
      </w:r>
    </w:p>
    <w:p w:rsidR="002821F8" w:rsidRDefault="00B50D5E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Oxford Health NHS </w:t>
      </w:r>
      <w:r w:rsidR="002821F8">
        <w:rPr>
          <w:sz w:val="28"/>
          <w:u w:val="none"/>
        </w:rPr>
        <w:t xml:space="preserve">Foundation Trust </w:t>
      </w:r>
    </w:p>
    <w:p w:rsidR="005D3499" w:rsidRDefault="005D349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>Board</w:t>
      </w:r>
      <w:r w:rsidR="002821F8">
        <w:rPr>
          <w:sz w:val="28"/>
          <w:u w:val="none"/>
        </w:rPr>
        <w:t xml:space="preserve"> of Directors</w:t>
      </w:r>
    </w:p>
    <w:p w:rsidR="005D3499" w:rsidRDefault="005D3499" w:rsidP="00A85311">
      <w:pPr>
        <w:rPr>
          <w:rFonts w:ascii="Arial" w:hAnsi="Arial" w:cs="Arial"/>
          <w:b/>
        </w:rPr>
      </w:pPr>
    </w:p>
    <w:p w:rsidR="005D3499" w:rsidRDefault="00A7688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FE201A">
        <w:rPr>
          <w:rFonts w:ascii="Arial" w:hAnsi="Arial" w:cs="Arial"/>
          <w:b/>
        </w:rPr>
        <w:t xml:space="preserve">31 </w:t>
      </w:r>
      <w:r w:rsidR="0086348C">
        <w:rPr>
          <w:rFonts w:ascii="Arial" w:hAnsi="Arial" w:cs="Arial"/>
          <w:b/>
        </w:rPr>
        <w:t>July</w:t>
      </w:r>
      <w:r w:rsidR="007E6A78">
        <w:rPr>
          <w:rFonts w:ascii="Arial" w:hAnsi="Arial" w:cs="Arial"/>
          <w:b/>
        </w:rPr>
        <w:t xml:space="preserve"> 2013</w:t>
      </w:r>
    </w:p>
    <w:p w:rsidR="005D3499" w:rsidRDefault="005D3499">
      <w:pPr>
        <w:jc w:val="center"/>
        <w:rPr>
          <w:rFonts w:ascii="Arial" w:hAnsi="Arial" w:cs="Arial"/>
          <w:b/>
        </w:rPr>
      </w:pPr>
    </w:p>
    <w:p w:rsidR="005D3499" w:rsidRDefault="00B331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Workforce Performance Report – </w:t>
      </w:r>
      <w:r w:rsidR="0086348C">
        <w:rPr>
          <w:rFonts w:ascii="Arial" w:hAnsi="Arial" w:cs="Arial"/>
          <w:b/>
        </w:rPr>
        <w:t>June</w:t>
      </w:r>
      <w:r w:rsidR="0079400B">
        <w:rPr>
          <w:rFonts w:ascii="Arial" w:hAnsi="Arial" w:cs="Arial"/>
          <w:b/>
        </w:rPr>
        <w:t xml:space="preserve"> 2013</w:t>
      </w:r>
    </w:p>
    <w:p w:rsidR="005D3499" w:rsidRDefault="005D3499">
      <w:pPr>
        <w:rPr>
          <w:rFonts w:ascii="Arial" w:hAnsi="Arial" w:cs="Arial"/>
          <w:b/>
        </w:rPr>
      </w:pPr>
    </w:p>
    <w:p w:rsidR="005D3499" w:rsidRDefault="005D3499">
      <w:pPr>
        <w:rPr>
          <w:rFonts w:ascii="Arial" w:hAnsi="Arial" w:cs="Arial"/>
          <w:b/>
        </w:rPr>
      </w:pPr>
    </w:p>
    <w:p w:rsidR="00292613" w:rsidRPr="00292613" w:rsidRDefault="00292613" w:rsidP="00292613">
      <w:pPr>
        <w:rPr>
          <w:rFonts w:ascii="Arial" w:hAnsi="Arial" w:cs="Arial"/>
          <w:b/>
          <w:u w:val="single"/>
        </w:rPr>
      </w:pPr>
      <w:r w:rsidRPr="00292613">
        <w:rPr>
          <w:rFonts w:ascii="Arial" w:hAnsi="Arial" w:cs="Arial"/>
          <w:b/>
          <w:u w:val="single"/>
        </w:rPr>
        <w:t>For</w:t>
      </w:r>
      <w:r>
        <w:rPr>
          <w:rFonts w:ascii="Arial" w:hAnsi="Arial" w:cs="Arial"/>
          <w:b/>
          <w:u w:val="single"/>
        </w:rPr>
        <w:t>:</w:t>
      </w:r>
      <w:r w:rsidR="00B331E7">
        <w:rPr>
          <w:rFonts w:ascii="Arial" w:hAnsi="Arial" w:cs="Arial"/>
          <w:b/>
          <w:u w:val="single"/>
        </w:rPr>
        <w:t xml:space="preserve"> </w:t>
      </w:r>
      <w:r w:rsidRPr="00292613">
        <w:rPr>
          <w:rFonts w:ascii="Arial" w:hAnsi="Arial" w:cs="Arial"/>
          <w:b/>
          <w:u w:val="single"/>
        </w:rPr>
        <w:t>Information</w:t>
      </w:r>
      <w:r>
        <w:rPr>
          <w:rFonts w:ascii="Arial" w:hAnsi="Arial" w:cs="Arial"/>
        </w:rPr>
        <w:t xml:space="preserve"> </w:t>
      </w:r>
    </w:p>
    <w:p w:rsidR="00292613" w:rsidRDefault="00292613">
      <w:pPr>
        <w:rPr>
          <w:rFonts w:ascii="Arial" w:hAnsi="Arial" w:cs="Arial"/>
          <w:b/>
        </w:rPr>
      </w:pPr>
    </w:p>
    <w:p w:rsidR="0086348C" w:rsidRDefault="00C0085C" w:rsidP="00B331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attached report shows the position on the workforce performance indicators as at the end of </w:t>
      </w:r>
      <w:r w:rsidR="0086348C">
        <w:rPr>
          <w:rFonts w:ascii="Arial" w:hAnsi="Arial" w:cs="Arial"/>
        </w:rPr>
        <w:t>June 2013 (May sickness).</w:t>
      </w:r>
      <w:r>
        <w:rPr>
          <w:rFonts w:ascii="Arial" w:hAnsi="Arial" w:cs="Arial"/>
        </w:rPr>
        <w:t xml:space="preserve"> </w:t>
      </w:r>
    </w:p>
    <w:p w:rsidR="0086348C" w:rsidRDefault="0086348C" w:rsidP="00B331E7">
      <w:pPr>
        <w:jc w:val="both"/>
        <w:rPr>
          <w:rFonts w:ascii="Arial" w:hAnsi="Arial" w:cs="Arial"/>
        </w:rPr>
      </w:pPr>
    </w:p>
    <w:p w:rsidR="00A7688B" w:rsidRDefault="0086348C" w:rsidP="00B331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Headcount has increased</w:t>
      </w:r>
      <w:r w:rsidR="001F2B88">
        <w:rPr>
          <w:rFonts w:ascii="Arial" w:hAnsi="Arial" w:cs="Arial"/>
        </w:rPr>
        <w:t xml:space="preserve"> and vacancies are well below the level of 12 months ago.</w:t>
      </w:r>
      <w:r>
        <w:rPr>
          <w:rFonts w:ascii="Arial" w:hAnsi="Arial" w:cs="Arial"/>
        </w:rPr>
        <w:t xml:space="preserve"> </w:t>
      </w:r>
      <w:r w:rsidR="00141B27">
        <w:rPr>
          <w:rFonts w:ascii="Arial" w:hAnsi="Arial" w:cs="Arial"/>
        </w:rPr>
        <w:t>Turno</w:t>
      </w:r>
      <w:r w:rsidR="00C0085C">
        <w:rPr>
          <w:rFonts w:ascii="Arial" w:hAnsi="Arial" w:cs="Arial"/>
        </w:rPr>
        <w:t xml:space="preserve">ver has </w:t>
      </w:r>
      <w:r w:rsidR="00A7688B">
        <w:rPr>
          <w:rFonts w:ascii="Arial" w:hAnsi="Arial" w:cs="Arial"/>
        </w:rPr>
        <w:t xml:space="preserve">remained relatively flat </w:t>
      </w:r>
      <w:r>
        <w:rPr>
          <w:rFonts w:ascii="Arial" w:hAnsi="Arial" w:cs="Arial"/>
        </w:rPr>
        <w:t xml:space="preserve">and is now roughly on a par with this point 12 months ago.  Exit questionnaire data is building up and we can begin meaningful analysis. </w:t>
      </w:r>
      <w:r w:rsidR="00A7688B">
        <w:rPr>
          <w:rFonts w:ascii="Arial" w:hAnsi="Arial" w:cs="Arial"/>
        </w:rPr>
        <w:t xml:space="preserve">Stability </w:t>
      </w:r>
      <w:r>
        <w:rPr>
          <w:rFonts w:ascii="Arial" w:hAnsi="Arial" w:cs="Arial"/>
        </w:rPr>
        <w:t xml:space="preserve">remains </w:t>
      </w:r>
      <w:r w:rsidR="00A7688B">
        <w:rPr>
          <w:rFonts w:ascii="Arial" w:hAnsi="Arial" w:cs="Arial"/>
        </w:rPr>
        <w:t xml:space="preserve">consistent at around 85% throughout the year.  . </w:t>
      </w:r>
    </w:p>
    <w:p w:rsidR="00A7688B" w:rsidRDefault="00A7688B" w:rsidP="00B331E7">
      <w:pPr>
        <w:jc w:val="both"/>
        <w:rPr>
          <w:rFonts w:ascii="Arial" w:hAnsi="Arial" w:cs="Arial"/>
        </w:rPr>
      </w:pPr>
    </w:p>
    <w:p w:rsidR="006E390F" w:rsidRDefault="006E390F" w:rsidP="00B331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Bank and agency usage </w:t>
      </w:r>
      <w:r w:rsidR="0086348C">
        <w:rPr>
          <w:rFonts w:ascii="Arial" w:hAnsi="Arial" w:cs="Arial"/>
        </w:rPr>
        <w:t xml:space="preserve">remains above the level for last year whilst use of </w:t>
      </w:r>
      <w:proofErr w:type="spellStart"/>
      <w:r w:rsidR="0086348C">
        <w:rPr>
          <w:rFonts w:ascii="Arial" w:hAnsi="Arial" w:cs="Arial"/>
        </w:rPr>
        <w:t>sessionals</w:t>
      </w:r>
      <w:proofErr w:type="spellEnd"/>
      <w:r w:rsidR="0086348C">
        <w:rPr>
          <w:rFonts w:ascii="Arial" w:hAnsi="Arial" w:cs="Arial"/>
        </w:rPr>
        <w:t xml:space="preserve"> is relatively flat; it should be noted that use of overtime is a feature in Community.  </w:t>
      </w:r>
      <w:r w:rsidR="00177FF2">
        <w:rPr>
          <w:rFonts w:ascii="Arial" w:hAnsi="Arial" w:cs="Arial"/>
        </w:rPr>
        <w:t xml:space="preserve">Both bank and agency and </w:t>
      </w:r>
      <w:proofErr w:type="spellStart"/>
      <w:r w:rsidR="00177FF2">
        <w:rPr>
          <w:rFonts w:ascii="Arial" w:hAnsi="Arial" w:cs="Arial"/>
        </w:rPr>
        <w:t>sessional</w:t>
      </w:r>
      <w:proofErr w:type="spellEnd"/>
      <w:r w:rsidR="00177FF2">
        <w:rPr>
          <w:rFonts w:ascii="Arial" w:hAnsi="Arial" w:cs="Arial"/>
        </w:rPr>
        <w:t xml:space="preserve"> usage peak in the winter </w:t>
      </w:r>
      <w:proofErr w:type="gramStart"/>
      <w:r w:rsidR="00177FF2">
        <w:rPr>
          <w:rFonts w:ascii="Arial" w:hAnsi="Arial" w:cs="Arial"/>
        </w:rPr>
        <w:t>months which correlates</w:t>
      </w:r>
      <w:proofErr w:type="gramEnd"/>
      <w:r w:rsidR="00177FF2">
        <w:rPr>
          <w:rFonts w:ascii="Arial" w:hAnsi="Arial" w:cs="Arial"/>
        </w:rPr>
        <w:t xml:space="preserve"> with winter sicknesses.</w:t>
      </w:r>
    </w:p>
    <w:p w:rsidR="0086348C" w:rsidRDefault="0086348C" w:rsidP="00B331E7">
      <w:pPr>
        <w:jc w:val="both"/>
        <w:rPr>
          <w:rFonts w:ascii="Arial" w:hAnsi="Arial" w:cs="Arial"/>
        </w:rPr>
      </w:pPr>
    </w:p>
    <w:p w:rsidR="001F2B88" w:rsidRDefault="006D5359" w:rsidP="00B331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Sickness </w:t>
      </w:r>
      <w:r w:rsidR="0086348C">
        <w:rPr>
          <w:rFonts w:ascii="Arial" w:hAnsi="Arial" w:cs="Arial"/>
        </w:rPr>
        <w:t>is showing a downward trend recently and is at last year’s level.  Long term sickness absenc</w:t>
      </w:r>
      <w:r w:rsidR="001F2B88">
        <w:rPr>
          <w:rFonts w:ascii="Arial" w:hAnsi="Arial" w:cs="Arial"/>
        </w:rPr>
        <w:t>e forms the majority of absence.  Divisional reports show continuous management of sickness absence cases with the emphasis on returning people to work.</w:t>
      </w:r>
    </w:p>
    <w:p w:rsidR="001F2B88" w:rsidRDefault="001F2B88" w:rsidP="00B331E7">
      <w:pPr>
        <w:jc w:val="both"/>
        <w:rPr>
          <w:rFonts w:ascii="Arial" w:hAnsi="Arial" w:cs="Arial"/>
        </w:rPr>
      </w:pPr>
    </w:p>
    <w:p w:rsidR="001F2B88" w:rsidRDefault="001F2B88" w:rsidP="00B331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6D5359">
        <w:rPr>
          <w:rFonts w:ascii="Arial" w:hAnsi="Arial" w:cs="Arial"/>
        </w:rPr>
        <w:t xml:space="preserve">new sickness absence policy is </w:t>
      </w:r>
      <w:r>
        <w:rPr>
          <w:rFonts w:ascii="Arial" w:hAnsi="Arial" w:cs="Arial"/>
        </w:rPr>
        <w:t>now with HR QIC for approval and will be published soon.</w:t>
      </w:r>
    </w:p>
    <w:p w:rsidR="00141B27" w:rsidRDefault="00141B27" w:rsidP="00B331E7">
      <w:pPr>
        <w:jc w:val="both"/>
        <w:rPr>
          <w:rFonts w:ascii="Arial" w:hAnsi="Arial" w:cs="Arial"/>
        </w:rPr>
      </w:pPr>
    </w:p>
    <w:p w:rsidR="00177FF2" w:rsidRDefault="00177FF2" w:rsidP="00B331E7">
      <w:pPr>
        <w:jc w:val="both"/>
        <w:rPr>
          <w:rFonts w:ascii="Arial" w:hAnsi="Arial" w:cs="Arial"/>
        </w:rPr>
      </w:pPr>
    </w:p>
    <w:p w:rsidR="00177FF2" w:rsidRDefault="00177FF2" w:rsidP="00B331E7">
      <w:pPr>
        <w:jc w:val="both"/>
        <w:rPr>
          <w:rFonts w:ascii="Arial" w:hAnsi="Arial" w:cs="Arial"/>
        </w:rPr>
      </w:pPr>
    </w:p>
    <w:p w:rsidR="00DF55CC" w:rsidRPr="00C1757F" w:rsidRDefault="00DF55CC" w:rsidP="0073522A">
      <w:pPr>
        <w:jc w:val="both"/>
        <w:rPr>
          <w:rFonts w:ascii="Arial" w:hAnsi="Arial" w:cs="Arial"/>
          <w:b/>
        </w:rPr>
      </w:pPr>
    </w:p>
    <w:p w:rsidR="0073522A" w:rsidRDefault="0073522A" w:rsidP="007352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Recommendation</w:t>
      </w:r>
    </w:p>
    <w:p w:rsidR="0073522A" w:rsidRDefault="0073522A" w:rsidP="0073522A">
      <w:pPr>
        <w:jc w:val="both"/>
        <w:rPr>
          <w:rFonts w:ascii="Arial" w:hAnsi="Arial" w:cs="Arial"/>
        </w:rPr>
      </w:pPr>
    </w:p>
    <w:p w:rsidR="0073522A" w:rsidRDefault="00B331E7" w:rsidP="007352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Board is asked to note the report for information.</w:t>
      </w:r>
    </w:p>
    <w:p w:rsidR="005D3499" w:rsidRDefault="005D3499">
      <w:pPr>
        <w:jc w:val="both"/>
        <w:rPr>
          <w:rFonts w:ascii="Arial" w:hAnsi="Arial" w:cs="Arial"/>
          <w:b/>
        </w:rPr>
      </w:pPr>
    </w:p>
    <w:p w:rsidR="0073522A" w:rsidRPr="00B331E7" w:rsidRDefault="002619EF" w:rsidP="008B26CD">
      <w:pPr>
        <w:ind w:left="216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 and T</w:t>
      </w:r>
      <w:r w:rsidR="0073522A">
        <w:rPr>
          <w:rFonts w:ascii="Arial" w:hAnsi="Arial" w:cs="Arial"/>
          <w:b/>
        </w:rPr>
        <w:t>itle:</w:t>
      </w:r>
      <w:r w:rsidR="0073522A">
        <w:rPr>
          <w:rFonts w:ascii="Arial" w:hAnsi="Arial" w:cs="Arial"/>
        </w:rPr>
        <w:t xml:space="preserve"> </w:t>
      </w:r>
      <w:r w:rsidR="0073522A">
        <w:rPr>
          <w:rFonts w:ascii="Arial" w:hAnsi="Arial" w:cs="Arial"/>
        </w:rPr>
        <w:tab/>
      </w:r>
      <w:r w:rsidR="004D2E50">
        <w:rPr>
          <w:rFonts w:ascii="Arial" w:hAnsi="Arial" w:cs="Arial"/>
          <w:b/>
        </w:rPr>
        <w:t>Jayne Halford, Deputy Director of HR</w:t>
      </w:r>
      <w:r w:rsidR="008B26CD" w:rsidRPr="008B26CD">
        <w:rPr>
          <w:rFonts w:ascii="Arial" w:hAnsi="Arial" w:cs="Arial"/>
          <w:b/>
        </w:rPr>
        <w:t xml:space="preserve"> and David Slingo, Head of Learning and Development</w:t>
      </w:r>
    </w:p>
    <w:p w:rsidR="008B26CD" w:rsidRDefault="008B26CD" w:rsidP="00B331E7">
      <w:pPr>
        <w:ind w:left="1440" w:hanging="1440"/>
        <w:jc w:val="both"/>
        <w:rPr>
          <w:rFonts w:ascii="Arial" w:hAnsi="Arial" w:cs="Arial"/>
          <w:b/>
        </w:rPr>
      </w:pPr>
    </w:p>
    <w:p w:rsidR="00B331E7" w:rsidRPr="00B331E7" w:rsidRDefault="0073522A" w:rsidP="008B26CD">
      <w:pPr>
        <w:ind w:left="2880" w:hanging="28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Lead Executive Director:</w:t>
      </w:r>
      <w:r>
        <w:rPr>
          <w:rFonts w:ascii="Arial" w:hAnsi="Arial" w:cs="Arial"/>
          <w:b/>
        </w:rPr>
        <w:tab/>
      </w:r>
      <w:r w:rsidR="008B26CD">
        <w:rPr>
          <w:rFonts w:ascii="Arial" w:hAnsi="Arial" w:cs="Arial"/>
          <w:b/>
        </w:rPr>
        <w:t>Mike McEnaney, Director of Finance and Ros Alstead, Director of Nursing</w:t>
      </w:r>
    </w:p>
    <w:p w:rsidR="0073522A" w:rsidRDefault="0073522A" w:rsidP="0073522A">
      <w:pPr>
        <w:jc w:val="both"/>
        <w:rPr>
          <w:rFonts w:ascii="Arial" w:hAnsi="Arial" w:cs="Arial"/>
          <w:b/>
        </w:rPr>
      </w:pPr>
    </w:p>
    <w:p w:rsidR="0073522A" w:rsidRDefault="0073522A">
      <w:pPr>
        <w:jc w:val="both"/>
        <w:rPr>
          <w:rFonts w:ascii="Arial" w:hAnsi="Arial" w:cs="Arial"/>
          <w:b/>
        </w:rPr>
      </w:pPr>
    </w:p>
    <w:p w:rsidR="004F4BBA" w:rsidRDefault="004F4BBA" w:rsidP="004F4BBA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</w:rPr>
      </w:pPr>
      <w:r w:rsidRPr="0073522A">
        <w:rPr>
          <w:rFonts w:ascii="Arial" w:hAnsi="Arial" w:cs="Arial"/>
          <w:i/>
          <w:sz w:val="20"/>
          <w:szCs w:val="20"/>
        </w:rPr>
        <w:t>A risk assessment has been undertaken around the legal issues that this paper presents and there are no issues that need to be r</w:t>
      </w:r>
      <w:r w:rsidR="0073522A">
        <w:rPr>
          <w:rFonts w:ascii="Arial" w:hAnsi="Arial" w:cs="Arial"/>
          <w:i/>
          <w:sz w:val="20"/>
          <w:szCs w:val="20"/>
        </w:rPr>
        <w:t>eferred to the Trust Solicitors.</w:t>
      </w:r>
    </w:p>
    <w:p w:rsidR="00AA0C3F" w:rsidRDefault="00AA0C3F" w:rsidP="00AA0C3F">
      <w:pPr>
        <w:jc w:val="both"/>
        <w:rPr>
          <w:rFonts w:ascii="Arial" w:hAnsi="Arial" w:cs="Arial"/>
          <w:i/>
          <w:sz w:val="20"/>
          <w:szCs w:val="20"/>
        </w:rPr>
      </w:pPr>
    </w:p>
    <w:p w:rsidR="00AA0C3F" w:rsidRDefault="00781566" w:rsidP="004F4BBA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This paper (including all appendices) has been assessed against the Freedom of Information Act and the following applies: [</w:t>
      </w:r>
      <w:r w:rsidRPr="00781566">
        <w:rPr>
          <w:rFonts w:ascii="Arial" w:hAnsi="Arial" w:cs="Arial"/>
          <w:i/>
          <w:sz w:val="20"/>
          <w:szCs w:val="20"/>
          <w:u w:val="single"/>
        </w:rPr>
        <w:t>delete as appropriate</w:t>
      </w:r>
      <w:r>
        <w:rPr>
          <w:rFonts w:ascii="Arial" w:hAnsi="Arial" w:cs="Arial"/>
          <w:i/>
          <w:sz w:val="20"/>
          <w:szCs w:val="20"/>
        </w:rPr>
        <w:t>]</w:t>
      </w:r>
    </w:p>
    <w:p w:rsidR="00781566" w:rsidRDefault="00781566" w:rsidP="00781566">
      <w:pPr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THIS PAPER MAY BE PUBLISHED UNDER FOI</w:t>
      </w:r>
    </w:p>
    <w:p w:rsidR="00AF0562" w:rsidRPr="0073522A" w:rsidRDefault="00AF0562" w:rsidP="00AF0562">
      <w:pPr>
        <w:ind w:left="720"/>
        <w:jc w:val="both"/>
        <w:rPr>
          <w:rFonts w:ascii="Arial" w:hAnsi="Arial" w:cs="Arial"/>
          <w:sz w:val="20"/>
          <w:szCs w:val="20"/>
        </w:rPr>
      </w:pPr>
    </w:p>
    <w:sectPr w:rsidR="00AF0562" w:rsidRPr="0073522A" w:rsidSect="00FE113A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2ED" w:rsidRDefault="009B32ED" w:rsidP="005B3E3C">
      <w:r>
        <w:separator/>
      </w:r>
    </w:p>
  </w:endnote>
  <w:endnote w:type="continuationSeparator" w:id="0">
    <w:p w:rsidR="009B32ED" w:rsidRDefault="009B32ED" w:rsidP="005B3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utiger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2ED" w:rsidRDefault="009B32ED" w:rsidP="005B3E3C">
      <w:r>
        <w:separator/>
      </w:r>
    </w:p>
  </w:footnote>
  <w:footnote w:type="continuationSeparator" w:id="0">
    <w:p w:rsidR="009B32ED" w:rsidRDefault="009B32ED" w:rsidP="005B3E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134" w:rsidRPr="005B3E3C" w:rsidRDefault="00665134" w:rsidP="005B3E3C">
    <w:pPr>
      <w:pStyle w:val="Header"/>
      <w:jc w:val="center"/>
      <w:rPr>
        <w:rFonts w:ascii="Arial" w:hAnsi="Arial" w:cs="Arial"/>
      </w:rPr>
    </w:pPr>
    <w:r>
      <w:rPr>
        <w:rFonts w:ascii="Arial" w:hAnsi="Arial" w:cs="Arial"/>
        <w:b/>
        <w:i/>
      </w:rPr>
      <w:t>PUBLIC</w:t>
    </w:r>
    <w:r>
      <w:rPr>
        <w:rFonts w:ascii="Arial" w:hAnsi="Arial" w:cs="Arial"/>
        <w:b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A43E65"/>
    <w:multiLevelType w:val="hybridMultilevel"/>
    <w:tmpl w:val="BD2247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2A73E8"/>
    <w:rsid w:val="0007701B"/>
    <w:rsid w:val="00096400"/>
    <w:rsid w:val="00110E50"/>
    <w:rsid w:val="00141B27"/>
    <w:rsid w:val="00177FF2"/>
    <w:rsid w:val="001D56ED"/>
    <w:rsid w:val="001F2110"/>
    <w:rsid w:val="001F2B88"/>
    <w:rsid w:val="001F76ED"/>
    <w:rsid w:val="00227FCE"/>
    <w:rsid w:val="0025677D"/>
    <w:rsid w:val="002619EF"/>
    <w:rsid w:val="00276223"/>
    <w:rsid w:val="002821F8"/>
    <w:rsid w:val="00292613"/>
    <w:rsid w:val="002A73E8"/>
    <w:rsid w:val="002C2F97"/>
    <w:rsid w:val="002E6FC6"/>
    <w:rsid w:val="003971F6"/>
    <w:rsid w:val="003C0664"/>
    <w:rsid w:val="003C1994"/>
    <w:rsid w:val="00400EBF"/>
    <w:rsid w:val="0043226F"/>
    <w:rsid w:val="004326BB"/>
    <w:rsid w:val="004D2E50"/>
    <w:rsid w:val="004F4BBA"/>
    <w:rsid w:val="00512430"/>
    <w:rsid w:val="005233AA"/>
    <w:rsid w:val="00545906"/>
    <w:rsid w:val="00551B0F"/>
    <w:rsid w:val="005659FB"/>
    <w:rsid w:val="005B3E3C"/>
    <w:rsid w:val="005C3FC1"/>
    <w:rsid w:val="005D3499"/>
    <w:rsid w:val="005E2583"/>
    <w:rsid w:val="005F0ECF"/>
    <w:rsid w:val="006145F0"/>
    <w:rsid w:val="0061684E"/>
    <w:rsid w:val="00665134"/>
    <w:rsid w:val="006D5359"/>
    <w:rsid w:val="006D5AC7"/>
    <w:rsid w:val="006E390F"/>
    <w:rsid w:val="006F1E45"/>
    <w:rsid w:val="0073522A"/>
    <w:rsid w:val="007769CD"/>
    <w:rsid w:val="0078032B"/>
    <w:rsid w:val="00781566"/>
    <w:rsid w:val="0079400B"/>
    <w:rsid w:val="007976E7"/>
    <w:rsid w:val="007B2558"/>
    <w:rsid w:val="007E6A78"/>
    <w:rsid w:val="00802701"/>
    <w:rsid w:val="008038A2"/>
    <w:rsid w:val="00811FE8"/>
    <w:rsid w:val="00854A85"/>
    <w:rsid w:val="0086348C"/>
    <w:rsid w:val="0086436B"/>
    <w:rsid w:val="00894B97"/>
    <w:rsid w:val="008A557E"/>
    <w:rsid w:val="008B26CD"/>
    <w:rsid w:val="00946E6E"/>
    <w:rsid w:val="0099566B"/>
    <w:rsid w:val="009B32ED"/>
    <w:rsid w:val="00A5293F"/>
    <w:rsid w:val="00A674FB"/>
    <w:rsid w:val="00A7688B"/>
    <w:rsid w:val="00A85311"/>
    <w:rsid w:val="00AA0C3F"/>
    <w:rsid w:val="00AC3814"/>
    <w:rsid w:val="00AF0562"/>
    <w:rsid w:val="00B178EA"/>
    <w:rsid w:val="00B26E1A"/>
    <w:rsid w:val="00B331E7"/>
    <w:rsid w:val="00B50D5E"/>
    <w:rsid w:val="00B738E9"/>
    <w:rsid w:val="00BA3B3E"/>
    <w:rsid w:val="00BF0DCF"/>
    <w:rsid w:val="00BF5367"/>
    <w:rsid w:val="00BF6170"/>
    <w:rsid w:val="00C0085C"/>
    <w:rsid w:val="00C07817"/>
    <w:rsid w:val="00C11AA2"/>
    <w:rsid w:val="00C1757F"/>
    <w:rsid w:val="00D020A1"/>
    <w:rsid w:val="00D07064"/>
    <w:rsid w:val="00D2224C"/>
    <w:rsid w:val="00D279FC"/>
    <w:rsid w:val="00D55ADD"/>
    <w:rsid w:val="00D8544F"/>
    <w:rsid w:val="00DA0FA6"/>
    <w:rsid w:val="00DD33DF"/>
    <w:rsid w:val="00DE1293"/>
    <w:rsid w:val="00DF55CC"/>
    <w:rsid w:val="00DF5645"/>
    <w:rsid w:val="00DF66DC"/>
    <w:rsid w:val="00E135D2"/>
    <w:rsid w:val="00E32974"/>
    <w:rsid w:val="00E7302E"/>
    <w:rsid w:val="00E827C5"/>
    <w:rsid w:val="00F57119"/>
    <w:rsid w:val="00F902FF"/>
    <w:rsid w:val="00FE113A"/>
    <w:rsid w:val="00FE2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113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E113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113A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C3F"/>
    <w:pPr>
      <w:ind w:left="720"/>
    </w:pPr>
  </w:style>
  <w:style w:type="paragraph" w:styleId="BalloonText">
    <w:name w:val="Balloon Text"/>
    <w:basedOn w:val="Normal"/>
    <w:link w:val="BalloonTextChar"/>
    <w:rsid w:val="00E73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302E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113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E113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113A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C3F"/>
    <w:pPr>
      <w:ind w:left="720"/>
    </w:pPr>
  </w:style>
  <w:style w:type="paragraph" w:styleId="BalloonText">
    <w:name w:val="Balloon Text"/>
    <w:basedOn w:val="Normal"/>
    <w:link w:val="BalloonTextChar"/>
    <w:rsid w:val="00E73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302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1578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Mental Healthcare NHS Trust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StackJ</dc:creator>
  <cp:lastModifiedBy>justinian.habner</cp:lastModifiedBy>
  <cp:revision>2</cp:revision>
  <cp:lastPrinted>2013-04-15T08:05:00Z</cp:lastPrinted>
  <dcterms:created xsi:type="dcterms:W3CDTF">2013-07-24T09:03:00Z</dcterms:created>
  <dcterms:modified xsi:type="dcterms:W3CDTF">2013-07-24T09:03:00Z</dcterms:modified>
</cp:coreProperties>
</file>