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1C" w:rsidRDefault="00763E1C" w:rsidP="00763E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160655</wp:posOffset>
            </wp:positionV>
            <wp:extent cx="2393950" cy="477520"/>
            <wp:effectExtent l="19050" t="0" r="635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E1C" w:rsidRDefault="00763E1C" w:rsidP="00763E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Children’s Integrated Therapies North/South/Central</w:t>
      </w:r>
    </w:p>
    <w:p w:rsidR="00763E1C" w:rsidRDefault="00763E1C" w:rsidP="00763E1C">
      <w:pPr>
        <w:jc w:val="right"/>
        <w:rPr>
          <w:rFonts w:ascii="Arial" w:hAnsi="Arial" w:cs="Arial"/>
          <w:b/>
          <w:sz w:val="22"/>
          <w:szCs w:val="22"/>
        </w:rPr>
      </w:pPr>
    </w:p>
    <w:p w:rsidR="00763E1C" w:rsidRPr="008B0A20" w:rsidRDefault="00763E1C" w:rsidP="00763E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 Contact:</w:t>
      </w:r>
      <w:r w:rsidR="008B0A20">
        <w:rPr>
          <w:rFonts w:ascii="Arial" w:hAnsi="Arial" w:cs="Arial"/>
          <w:b/>
          <w:sz w:val="22"/>
          <w:szCs w:val="22"/>
        </w:rPr>
        <w:br w:type="textWrapping" w:clear="all"/>
      </w:r>
    </w:p>
    <w:p w:rsidR="00E3041A" w:rsidRPr="008B0A20" w:rsidRDefault="001F1BCF" w:rsidP="008B0A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0A20">
        <w:rPr>
          <w:rFonts w:ascii="Arial" w:hAnsi="Arial" w:cs="Arial"/>
          <w:b/>
          <w:sz w:val="22"/>
          <w:szCs w:val="22"/>
          <w:u w:val="single"/>
        </w:rPr>
        <w:t>Developing cutlery skills:</w:t>
      </w:r>
    </w:p>
    <w:p w:rsidR="00194B07" w:rsidRPr="008B0A20" w:rsidRDefault="00194B07" w:rsidP="008B0A20">
      <w:pPr>
        <w:rPr>
          <w:rFonts w:ascii="Arial" w:hAnsi="Arial" w:cs="Arial"/>
          <w:sz w:val="22"/>
          <w:szCs w:val="22"/>
        </w:rPr>
      </w:pPr>
    </w:p>
    <w:p w:rsidR="00763E1C" w:rsidRPr="00763E1C" w:rsidRDefault="00763E1C" w:rsidP="00763E1C">
      <w:pPr>
        <w:ind w:right="-534"/>
        <w:rPr>
          <w:rFonts w:ascii="Arial" w:hAnsi="Arial" w:cs="Arial"/>
          <w:b/>
          <w:bCs/>
          <w:color w:val="003300"/>
          <w:sz w:val="22"/>
          <w:szCs w:val="22"/>
          <w:u w:val="single"/>
        </w:rPr>
      </w:pP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>Recommendations for</w:t>
      </w:r>
      <w:r w:rsidRPr="00763E1C">
        <w:rPr>
          <w:rFonts w:ascii="Arial" w:hAnsi="Arial" w:cs="Arial"/>
          <w:bCs/>
          <w:color w:val="003300"/>
          <w:sz w:val="22"/>
          <w:szCs w:val="22"/>
        </w:rPr>
        <w:t xml:space="preserve">:   </w:t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 xml:space="preserve">Date: </w:t>
      </w:r>
    </w:p>
    <w:p w:rsidR="00194B07" w:rsidRPr="008B0A20" w:rsidRDefault="00763E1C" w:rsidP="008B0A20">
      <w:pPr>
        <w:tabs>
          <w:tab w:val="left" w:pos="1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119380</wp:posOffset>
            </wp:positionV>
            <wp:extent cx="717550" cy="559435"/>
            <wp:effectExtent l="19050" t="0" r="6350" b="0"/>
            <wp:wrapTight wrapText="bothSides">
              <wp:wrapPolygon edited="0">
                <wp:start x="-573" y="0"/>
                <wp:lineTo x="-573" y="20595"/>
                <wp:lineTo x="21791" y="20595"/>
                <wp:lineTo x="21791" y="0"/>
                <wp:lineTo x="-573" y="0"/>
              </wp:wrapPolygon>
            </wp:wrapTight>
            <wp:docPr id="231" name="Picture 231" descr="http://t1.gstatic.com/images?q=tbn:ANd9GcST-Rt1lsTyZgu2nxjK8yBL2CBtaJ7quAtYdPsbjB4cQe3JSu1DQYa_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t1.gstatic.com/images?q=tbn:ANd9GcST-Rt1lsTyZgu2nxjK8yBL2CBtaJ7quAtYdPsbjB4cQe3JSu1DQYa_lU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B07" w:rsidRPr="008B0A20" w:rsidRDefault="00CD3541" w:rsidP="00763E1C">
      <w:p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 xml:space="preserve">Using cutlery is a daily living activity that needs to be practiced on a regular basis to develop efficient skills.  Here </w:t>
      </w:r>
      <w:r w:rsidR="00763E1C">
        <w:rPr>
          <w:rFonts w:ascii="Arial" w:hAnsi="Arial" w:cs="Arial"/>
          <w:sz w:val="22"/>
          <w:szCs w:val="22"/>
        </w:rPr>
        <w:t>are some tips.</w:t>
      </w:r>
    </w:p>
    <w:p w:rsidR="00E3041A" w:rsidRDefault="005D4605" w:rsidP="00763E1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245745</wp:posOffset>
            </wp:positionV>
            <wp:extent cx="921385" cy="937895"/>
            <wp:effectExtent l="19050" t="0" r="0" b="0"/>
            <wp:wrapTight wrapText="bothSides">
              <wp:wrapPolygon edited="0">
                <wp:start x="-447" y="0"/>
                <wp:lineTo x="-447" y="21059"/>
                <wp:lineTo x="21436" y="21059"/>
                <wp:lineTo x="21436" y="0"/>
                <wp:lineTo x="-447" y="0"/>
              </wp:wrapPolygon>
            </wp:wrapTight>
            <wp:docPr id="232" name="Picture 232" descr="http://t0.gstatic.com/images?q=tbn:ANd9GcQJSjR95BpSyCzD6c9Vspqx-4E6o0mZnfFdlfAoQYKoDggZKELR-ledII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t0.gstatic.com/images?q=tbn:ANd9GcQJSjR95BpSyCzD6c9Vspqx-4E6o0mZnfFdlfAoQYKoDggZKELR-ledII5w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41A" w:rsidRPr="008B0A20">
        <w:rPr>
          <w:rFonts w:ascii="Arial" w:hAnsi="Arial" w:cs="Arial"/>
          <w:sz w:val="22"/>
          <w:szCs w:val="22"/>
        </w:rPr>
        <w:t>Ensure your child’s chair is at a good height and their feet are supported.  Also ensure their elbows are resting comfortably, allowing easy forearm movement across the table surface.</w:t>
      </w:r>
      <w:r w:rsidR="00B32D52" w:rsidRPr="008B0A20">
        <w:rPr>
          <w:rFonts w:ascii="Arial" w:hAnsi="Arial" w:cs="Arial"/>
          <w:sz w:val="22"/>
          <w:szCs w:val="22"/>
        </w:rPr>
        <w:t xml:space="preserve">  Adjustable height chairs wooden cha</w:t>
      </w:r>
      <w:r w:rsidR="001D4C2B" w:rsidRPr="008B0A20">
        <w:rPr>
          <w:rFonts w:ascii="Arial" w:hAnsi="Arial" w:cs="Arial"/>
          <w:sz w:val="22"/>
          <w:szCs w:val="22"/>
        </w:rPr>
        <w:t>irs for children such as a</w:t>
      </w:r>
      <w:r w:rsidR="00371CB0" w:rsidRPr="008B0A20">
        <w:rPr>
          <w:rFonts w:ascii="Arial" w:hAnsi="Arial" w:cs="Arial"/>
          <w:sz w:val="22"/>
          <w:szCs w:val="22"/>
        </w:rPr>
        <w:t xml:space="preserve"> </w:t>
      </w:r>
      <w:r w:rsidR="001D4C2B" w:rsidRPr="008B0A20">
        <w:rPr>
          <w:rFonts w:ascii="Arial" w:hAnsi="Arial" w:cs="Arial"/>
          <w:sz w:val="22"/>
          <w:szCs w:val="22"/>
        </w:rPr>
        <w:t>Tripp Trapp (</w:t>
      </w:r>
      <w:proofErr w:type="spellStart"/>
      <w:r w:rsidR="001D4C2B" w:rsidRPr="008B0A20">
        <w:rPr>
          <w:rFonts w:ascii="Arial" w:hAnsi="Arial" w:cs="Arial"/>
          <w:sz w:val="22"/>
          <w:szCs w:val="22"/>
        </w:rPr>
        <w:t>Stokke</w:t>
      </w:r>
      <w:proofErr w:type="spellEnd"/>
      <w:r w:rsidR="001D4C2B" w:rsidRPr="008B0A20">
        <w:rPr>
          <w:rFonts w:ascii="Arial" w:hAnsi="Arial" w:cs="Arial"/>
          <w:sz w:val="22"/>
          <w:szCs w:val="22"/>
        </w:rPr>
        <w:t xml:space="preserve">) chair offer a </w:t>
      </w:r>
      <w:r w:rsidR="00B32D52" w:rsidRPr="008B0A20">
        <w:rPr>
          <w:rFonts w:ascii="Arial" w:hAnsi="Arial" w:cs="Arial"/>
          <w:sz w:val="22"/>
          <w:szCs w:val="22"/>
        </w:rPr>
        <w:t xml:space="preserve">good stable position. </w:t>
      </w:r>
    </w:p>
    <w:p w:rsidR="00763E1C" w:rsidRPr="00763E1C" w:rsidRDefault="00763E1C" w:rsidP="00763E1C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3041A" w:rsidRPr="008B0A20" w:rsidRDefault="00E3041A" w:rsidP="00763E1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>Consider your child’s position at the table in relation to other people</w:t>
      </w:r>
      <w:r w:rsidR="00B32D52" w:rsidRPr="008B0A20">
        <w:rPr>
          <w:rFonts w:ascii="Arial" w:hAnsi="Arial" w:cs="Arial"/>
          <w:sz w:val="22"/>
          <w:szCs w:val="22"/>
        </w:rPr>
        <w:t xml:space="preserve"> – where is the best position for him/her to limit distractions</w:t>
      </w:r>
      <w:r w:rsidRPr="008B0A20">
        <w:rPr>
          <w:rFonts w:ascii="Arial" w:hAnsi="Arial" w:cs="Arial"/>
          <w:sz w:val="22"/>
          <w:szCs w:val="22"/>
        </w:rPr>
        <w:t>.</w:t>
      </w:r>
    </w:p>
    <w:p w:rsidR="00E3041A" w:rsidRPr="008B0A20" w:rsidRDefault="00E3041A" w:rsidP="00763E1C">
      <w:pPr>
        <w:spacing w:line="360" w:lineRule="auto"/>
        <w:rPr>
          <w:rFonts w:ascii="Arial" w:hAnsi="Arial" w:cs="Arial"/>
          <w:sz w:val="22"/>
          <w:szCs w:val="22"/>
        </w:rPr>
      </w:pPr>
    </w:p>
    <w:p w:rsidR="00E3041A" w:rsidRPr="008B0A20" w:rsidRDefault="00E3041A" w:rsidP="00763E1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 xml:space="preserve">Try using a non-slip </w:t>
      </w:r>
      <w:proofErr w:type="spellStart"/>
      <w:r w:rsidRPr="008B0A20">
        <w:rPr>
          <w:rFonts w:ascii="Arial" w:hAnsi="Arial" w:cs="Arial"/>
          <w:sz w:val="22"/>
          <w:szCs w:val="22"/>
        </w:rPr>
        <w:t>Dycem</w:t>
      </w:r>
      <w:proofErr w:type="spellEnd"/>
      <w:r w:rsidR="00B32D52" w:rsidRPr="008B0A20">
        <w:rPr>
          <w:rFonts w:ascii="Arial" w:hAnsi="Arial" w:cs="Arial"/>
          <w:sz w:val="22"/>
          <w:szCs w:val="22"/>
        </w:rPr>
        <w:t xml:space="preserve"> or other non-sip</w:t>
      </w:r>
      <w:r w:rsidRPr="008B0A20">
        <w:rPr>
          <w:rFonts w:ascii="Arial" w:hAnsi="Arial" w:cs="Arial"/>
          <w:sz w:val="22"/>
          <w:szCs w:val="22"/>
        </w:rPr>
        <w:t xml:space="preserve"> mat</w:t>
      </w:r>
      <w:r w:rsidR="00B32D52" w:rsidRPr="008B0A20">
        <w:rPr>
          <w:rFonts w:ascii="Arial" w:hAnsi="Arial" w:cs="Arial"/>
          <w:sz w:val="22"/>
          <w:szCs w:val="22"/>
        </w:rPr>
        <w:t>ting</w:t>
      </w:r>
      <w:r w:rsidRPr="008B0A20">
        <w:rPr>
          <w:rFonts w:ascii="Arial" w:hAnsi="Arial" w:cs="Arial"/>
          <w:sz w:val="22"/>
          <w:szCs w:val="22"/>
        </w:rPr>
        <w:t xml:space="preserve"> under the plate or even on the seat</w:t>
      </w:r>
      <w:r w:rsidR="00B32D52" w:rsidRPr="008B0A20">
        <w:rPr>
          <w:rFonts w:ascii="Arial" w:hAnsi="Arial" w:cs="Arial"/>
          <w:sz w:val="22"/>
          <w:szCs w:val="22"/>
        </w:rPr>
        <w:t xml:space="preserve"> (this often helps to minimise slipping and sliding and wriggling on the chair).  If a cushion is </w:t>
      </w:r>
      <w:proofErr w:type="gramStart"/>
      <w:r w:rsidR="00B32D52" w:rsidRPr="008B0A20">
        <w:rPr>
          <w:rFonts w:ascii="Arial" w:hAnsi="Arial" w:cs="Arial"/>
          <w:sz w:val="22"/>
          <w:szCs w:val="22"/>
        </w:rPr>
        <w:t xml:space="preserve">used </w:t>
      </w:r>
      <w:r w:rsidR="008B0A20">
        <w:rPr>
          <w:rFonts w:ascii="Arial" w:hAnsi="Arial" w:cs="Arial"/>
          <w:sz w:val="22"/>
          <w:szCs w:val="22"/>
        </w:rPr>
        <w:t>,</w:t>
      </w:r>
      <w:r w:rsidR="00B32D52" w:rsidRPr="008B0A20">
        <w:rPr>
          <w:rFonts w:ascii="Arial" w:hAnsi="Arial" w:cs="Arial"/>
          <w:sz w:val="22"/>
          <w:szCs w:val="22"/>
        </w:rPr>
        <w:t>it</w:t>
      </w:r>
      <w:proofErr w:type="gramEnd"/>
      <w:r w:rsidR="00B32D52" w:rsidRPr="008B0A20">
        <w:rPr>
          <w:rFonts w:ascii="Arial" w:hAnsi="Arial" w:cs="Arial"/>
          <w:sz w:val="22"/>
          <w:szCs w:val="22"/>
        </w:rPr>
        <w:t xml:space="preserve"> should be firm and supportive. </w:t>
      </w:r>
    </w:p>
    <w:p w:rsidR="00B32D52" w:rsidRPr="008B0A20" w:rsidRDefault="005D4605" w:rsidP="00763E1C">
      <w:p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66675</wp:posOffset>
            </wp:positionV>
            <wp:extent cx="790575" cy="648970"/>
            <wp:effectExtent l="19050" t="0" r="9525" b="0"/>
            <wp:wrapTight wrapText="bothSides">
              <wp:wrapPolygon edited="0">
                <wp:start x="-520" y="0"/>
                <wp:lineTo x="-520" y="20924"/>
                <wp:lineTo x="21860" y="20924"/>
                <wp:lineTo x="21860" y="0"/>
                <wp:lineTo x="-520" y="0"/>
              </wp:wrapPolygon>
            </wp:wrapTight>
            <wp:docPr id="235" name="Picture 235" descr="http://t0.gstatic.com/images?q=tbn:ANd9GcTp3HOlGglU-ELnotw1Yl371FH6rk-0kVu4WMEQSpyDy3ZPzcUJRLcmGbc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t0.gstatic.com/images?q=tbn:ANd9GcTp3HOlGglU-ELnotw1Yl371FH6rk-0kVu4WMEQSpyDy3ZPzcUJRLcmGbc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6E3" w:rsidRPr="008B0A20" w:rsidRDefault="00E92AA0" w:rsidP="00763E1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 xml:space="preserve">Show your child how to hold the cutlery in the correct hands and position. </w:t>
      </w:r>
      <w:r w:rsidR="00E3041A" w:rsidRPr="008B0A20">
        <w:rPr>
          <w:rFonts w:ascii="Arial" w:hAnsi="Arial" w:cs="Arial"/>
          <w:sz w:val="22"/>
          <w:szCs w:val="22"/>
        </w:rPr>
        <w:t>Use cutlery with thick</w:t>
      </w:r>
      <w:r w:rsidR="00B32D52" w:rsidRPr="008B0A20">
        <w:rPr>
          <w:rFonts w:ascii="Arial" w:hAnsi="Arial" w:cs="Arial"/>
          <w:sz w:val="22"/>
          <w:szCs w:val="22"/>
        </w:rPr>
        <w:t>er or ergonomically designed</w:t>
      </w:r>
      <w:r w:rsidR="00E3041A" w:rsidRPr="008B0A20">
        <w:rPr>
          <w:rFonts w:ascii="Arial" w:hAnsi="Arial" w:cs="Arial"/>
          <w:sz w:val="22"/>
          <w:szCs w:val="22"/>
        </w:rPr>
        <w:t xml:space="preserve"> handles </w:t>
      </w:r>
      <w:r w:rsidR="009076E3" w:rsidRPr="008B0A20">
        <w:rPr>
          <w:rFonts w:ascii="Arial" w:hAnsi="Arial" w:cs="Arial"/>
          <w:sz w:val="22"/>
          <w:szCs w:val="22"/>
        </w:rPr>
        <w:t>to assist your child’s grip</w:t>
      </w:r>
    </w:p>
    <w:p w:rsidR="009076E3" w:rsidRPr="008B0A20" w:rsidRDefault="009076E3" w:rsidP="00763E1C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E92AA0" w:rsidRPr="008B0A20" w:rsidRDefault="00B32D52" w:rsidP="00763E1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 xml:space="preserve">for younger children (3 – 7) try the steady cutlery </w:t>
      </w:r>
      <w:hyperlink r:id="rId16" w:history="1">
        <w:r w:rsidR="009076E3" w:rsidRPr="008B0A20">
          <w:rPr>
            <w:rStyle w:val="Hyperlink"/>
            <w:rFonts w:ascii="Arial" w:hAnsi="Arial" w:cs="Arial"/>
            <w:sz w:val="22"/>
            <w:szCs w:val="22"/>
          </w:rPr>
          <w:t>www.steadyco.com</w:t>
        </w:r>
      </w:hyperlink>
    </w:p>
    <w:p w:rsidR="009076E3" w:rsidRPr="008B0A20" w:rsidRDefault="008B0A20" w:rsidP="00763E1C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36830</wp:posOffset>
            </wp:positionV>
            <wp:extent cx="1113155" cy="477520"/>
            <wp:effectExtent l="19050" t="0" r="0" b="0"/>
            <wp:wrapTight wrapText="bothSides">
              <wp:wrapPolygon edited="0">
                <wp:start x="-370" y="0"/>
                <wp:lineTo x="-370" y="20681"/>
                <wp:lineTo x="21440" y="20681"/>
                <wp:lineTo x="21440" y="0"/>
                <wp:lineTo x="-370" y="0"/>
              </wp:wrapPolygon>
            </wp:wrapTight>
            <wp:docPr id="229" name="Picture 229" descr="Steadyco Cut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teadyco Cutlery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92AA0" w:rsidRPr="008B0A20">
        <w:rPr>
          <w:rFonts w:ascii="Arial" w:hAnsi="Arial" w:cs="Arial"/>
          <w:sz w:val="22"/>
          <w:szCs w:val="22"/>
        </w:rPr>
        <w:t>or</w:t>
      </w:r>
      <w:proofErr w:type="gramEnd"/>
      <w:r w:rsidR="00E92AA0" w:rsidRPr="008B0A20">
        <w:rPr>
          <w:rFonts w:ascii="Arial" w:hAnsi="Arial" w:cs="Arial"/>
          <w:sz w:val="22"/>
          <w:szCs w:val="22"/>
        </w:rPr>
        <w:t xml:space="preserve"> junior caring cutlery.</w:t>
      </w:r>
      <w:r w:rsidR="00B32D52" w:rsidRPr="008B0A20">
        <w:rPr>
          <w:rFonts w:ascii="Arial" w:hAnsi="Arial" w:cs="Arial"/>
          <w:sz w:val="22"/>
          <w:szCs w:val="22"/>
        </w:rPr>
        <w:t xml:space="preserve"> </w:t>
      </w:r>
      <w:r w:rsidR="005D4605" w:rsidRPr="008B0A20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588645</wp:posOffset>
            </wp:positionV>
            <wp:extent cx="1048385" cy="871855"/>
            <wp:effectExtent l="19050" t="0" r="0" b="0"/>
            <wp:wrapTight wrapText="bothSides">
              <wp:wrapPolygon edited="0">
                <wp:start x="-392" y="0"/>
                <wp:lineTo x="-392" y="21238"/>
                <wp:lineTo x="21587" y="21238"/>
                <wp:lineTo x="21587" y="0"/>
                <wp:lineTo x="-392" y="0"/>
              </wp:wrapPolygon>
            </wp:wrapTight>
            <wp:docPr id="228" name="Picture 228" descr="http://www.acecares.co.uk/image/cache/data/Adult_Caring_Cutlery_set_Assessment_Kit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acecares.co.uk/image/cache/data/Adult_Caring_Cutlery_set_Assessment_Kit-500x500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D52" w:rsidRPr="008B0A20" w:rsidRDefault="00E92AA0" w:rsidP="00763E1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B0A20">
        <w:rPr>
          <w:rFonts w:ascii="Arial" w:hAnsi="Arial" w:cs="Arial"/>
          <w:sz w:val="22"/>
          <w:szCs w:val="22"/>
        </w:rPr>
        <w:t>for</w:t>
      </w:r>
      <w:proofErr w:type="gramEnd"/>
      <w:r w:rsidR="008205FE" w:rsidRPr="008B0A20">
        <w:rPr>
          <w:rFonts w:ascii="Arial" w:hAnsi="Arial" w:cs="Arial"/>
          <w:sz w:val="22"/>
          <w:szCs w:val="22"/>
        </w:rPr>
        <w:t xml:space="preserve"> </w:t>
      </w:r>
      <w:r w:rsidRPr="008B0A20">
        <w:rPr>
          <w:rFonts w:ascii="Arial" w:hAnsi="Arial" w:cs="Arial"/>
          <w:sz w:val="22"/>
          <w:szCs w:val="22"/>
        </w:rPr>
        <w:t xml:space="preserve">older children the adult </w:t>
      </w:r>
      <w:r w:rsidR="00B32D52" w:rsidRPr="008B0A20">
        <w:rPr>
          <w:rFonts w:ascii="Arial" w:hAnsi="Arial" w:cs="Arial"/>
          <w:b/>
          <w:sz w:val="22"/>
          <w:szCs w:val="22"/>
        </w:rPr>
        <w:t>caring cutlery range</w:t>
      </w:r>
      <w:r w:rsidRPr="008B0A20">
        <w:rPr>
          <w:rFonts w:ascii="Arial" w:hAnsi="Arial" w:cs="Arial"/>
          <w:sz w:val="22"/>
          <w:szCs w:val="22"/>
        </w:rPr>
        <w:t xml:space="preserve"> </w:t>
      </w:r>
      <w:r w:rsidR="00A941A6" w:rsidRPr="008B0A20">
        <w:rPr>
          <w:rFonts w:ascii="Arial" w:hAnsi="Arial" w:cs="Arial"/>
          <w:sz w:val="22"/>
          <w:szCs w:val="22"/>
        </w:rPr>
        <w:t>available for purchase</w:t>
      </w:r>
      <w:r w:rsidR="00B32D52" w:rsidRPr="008B0A20">
        <w:rPr>
          <w:rFonts w:ascii="Arial" w:hAnsi="Arial" w:cs="Arial"/>
          <w:sz w:val="22"/>
          <w:szCs w:val="22"/>
        </w:rPr>
        <w:t xml:space="preserve"> through Amazon. </w:t>
      </w:r>
    </w:p>
    <w:p w:rsidR="00E3041A" w:rsidRPr="00763E1C" w:rsidRDefault="00B32D52" w:rsidP="00763E1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 xml:space="preserve">Sometimes using a </w:t>
      </w:r>
      <w:r w:rsidR="00CD3541" w:rsidRPr="008B0A20">
        <w:rPr>
          <w:rFonts w:ascii="Arial" w:hAnsi="Arial" w:cs="Arial"/>
          <w:b/>
          <w:sz w:val="22"/>
          <w:szCs w:val="22"/>
        </w:rPr>
        <w:t xml:space="preserve">steak </w:t>
      </w:r>
      <w:r w:rsidRPr="008B0A20">
        <w:rPr>
          <w:rFonts w:ascii="Arial" w:hAnsi="Arial" w:cs="Arial"/>
          <w:b/>
          <w:sz w:val="22"/>
          <w:szCs w:val="22"/>
        </w:rPr>
        <w:t>knife</w:t>
      </w:r>
      <w:r w:rsidRPr="008B0A20">
        <w:rPr>
          <w:rFonts w:ascii="Arial" w:hAnsi="Arial" w:cs="Arial"/>
          <w:sz w:val="22"/>
          <w:szCs w:val="22"/>
        </w:rPr>
        <w:t xml:space="preserve"> </w:t>
      </w:r>
      <w:r w:rsidR="001A08E2" w:rsidRPr="008B0A20">
        <w:rPr>
          <w:rFonts w:ascii="Arial" w:hAnsi="Arial" w:cs="Arial"/>
          <w:sz w:val="22"/>
          <w:szCs w:val="22"/>
        </w:rPr>
        <w:t xml:space="preserve">with a serrated edge </w:t>
      </w:r>
      <w:r w:rsidRPr="008B0A20">
        <w:rPr>
          <w:rFonts w:ascii="Arial" w:hAnsi="Arial" w:cs="Arial"/>
          <w:sz w:val="22"/>
          <w:szCs w:val="22"/>
        </w:rPr>
        <w:t>i</w:t>
      </w:r>
      <w:r w:rsidR="00A941A6" w:rsidRPr="008B0A20">
        <w:rPr>
          <w:rFonts w:ascii="Arial" w:hAnsi="Arial" w:cs="Arial"/>
          <w:sz w:val="22"/>
          <w:szCs w:val="22"/>
        </w:rPr>
        <w:t>s helpful as this cuts food more easily requiring less pressure</w:t>
      </w:r>
      <w:r w:rsidRPr="008B0A20">
        <w:rPr>
          <w:rFonts w:ascii="Arial" w:hAnsi="Arial" w:cs="Arial"/>
          <w:sz w:val="22"/>
          <w:szCs w:val="22"/>
        </w:rPr>
        <w:t xml:space="preserve"> for the child and gives quicker reward for effort.  </w:t>
      </w:r>
      <w:r w:rsidR="00A941A6" w:rsidRPr="008B0A20">
        <w:rPr>
          <w:rFonts w:ascii="Arial" w:hAnsi="Arial" w:cs="Arial"/>
          <w:sz w:val="22"/>
          <w:szCs w:val="22"/>
        </w:rPr>
        <w:t>Adult supervision is r</w:t>
      </w:r>
      <w:r w:rsidRPr="008B0A20">
        <w:rPr>
          <w:rFonts w:ascii="Arial" w:hAnsi="Arial" w:cs="Arial"/>
          <w:sz w:val="22"/>
          <w:szCs w:val="22"/>
        </w:rPr>
        <w:t>ecommend</w:t>
      </w:r>
      <w:r w:rsidR="00A941A6" w:rsidRPr="008B0A20">
        <w:rPr>
          <w:rFonts w:ascii="Arial" w:hAnsi="Arial" w:cs="Arial"/>
          <w:sz w:val="22"/>
          <w:szCs w:val="22"/>
        </w:rPr>
        <w:t>ed as this type of knife is much sharper of course</w:t>
      </w:r>
      <w:r w:rsidRPr="008B0A20">
        <w:rPr>
          <w:rFonts w:ascii="Arial" w:hAnsi="Arial" w:cs="Arial"/>
          <w:sz w:val="22"/>
          <w:szCs w:val="22"/>
        </w:rPr>
        <w:t>.</w:t>
      </w:r>
    </w:p>
    <w:p w:rsidR="00E3041A" w:rsidRPr="008B0A20" w:rsidRDefault="00E3041A" w:rsidP="00763E1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sz w:val="22"/>
          <w:szCs w:val="22"/>
        </w:rPr>
        <w:t>Practice usin</w:t>
      </w:r>
      <w:r w:rsidR="00A941A6" w:rsidRPr="008B0A20">
        <w:rPr>
          <w:rFonts w:ascii="Arial" w:hAnsi="Arial" w:cs="Arial"/>
          <w:sz w:val="22"/>
          <w:szCs w:val="22"/>
        </w:rPr>
        <w:t>g a knife and fork at times other than</w:t>
      </w:r>
      <w:r w:rsidR="001F1BCF" w:rsidRPr="008B0A20">
        <w:rPr>
          <w:rFonts w:ascii="Arial" w:hAnsi="Arial" w:cs="Arial"/>
          <w:sz w:val="22"/>
          <w:szCs w:val="22"/>
        </w:rPr>
        <w:t xml:space="preserve"> mealtimes.  Practice with play dough – roll into a sausage and cut through. You could hide little beads in the dough and when a section is cut squeeze the dough to see how many beads are in the section cut – take turns.  Alternatively practice us</w:t>
      </w:r>
      <w:r w:rsidR="00A941A6" w:rsidRPr="008B0A20">
        <w:rPr>
          <w:rFonts w:ascii="Arial" w:hAnsi="Arial" w:cs="Arial"/>
          <w:sz w:val="22"/>
          <w:szCs w:val="22"/>
        </w:rPr>
        <w:t>ing a knife to cut up bananas for a fruit salad or</w:t>
      </w:r>
      <w:r w:rsidR="001F1BCF" w:rsidRPr="008B0A20">
        <w:rPr>
          <w:rFonts w:ascii="Arial" w:hAnsi="Arial" w:cs="Arial"/>
          <w:sz w:val="22"/>
          <w:szCs w:val="22"/>
        </w:rPr>
        <w:t xml:space="preserve"> milk shake.  Cut up biscuit dough.</w:t>
      </w:r>
      <w:r w:rsidR="00A941A6" w:rsidRPr="008B0A20">
        <w:rPr>
          <w:rFonts w:ascii="Arial" w:hAnsi="Arial" w:cs="Arial"/>
          <w:sz w:val="22"/>
          <w:szCs w:val="22"/>
        </w:rPr>
        <w:t xml:space="preserve"> Cut mushrooms.  </w:t>
      </w:r>
    </w:p>
    <w:p w:rsidR="00194B07" w:rsidRPr="008B0A20" w:rsidRDefault="005D4605" w:rsidP="008B0A20">
      <w:pPr>
        <w:ind w:left="720"/>
        <w:rPr>
          <w:rFonts w:ascii="Arial" w:hAnsi="Arial" w:cs="Arial"/>
          <w:sz w:val="22"/>
          <w:szCs w:val="22"/>
        </w:rPr>
      </w:pPr>
      <w:r w:rsidRPr="008B0A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135255</wp:posOffset>
            </wp:positionV>
            <wp:extent cx="762000" cy="600710"/>
            <wp:effectExtent l="19050" t="0" r="0" b="0"/>
            <wp:wrapTight wrapText="bothSides">
              <wp:wrapPolygon edited="0">
                <wp:start x="-540" y="0"/>
                <wp:lineTo x="-540" y="21235"/>
                <wp:lineTo x="21600" y="21235"/>
                <wp:lineTo x="21600" y="0"/>
                <wp:lineTo x="-540" y="0"/>
              </wp:wrapPolygon>
            </wp:wrapTight>
            <wp:docPr id="234" name="Picture 234" descr="http://t0.gstatic.com/images?q=tbn:ANd9GcS1Ow9f9Q_uBRykIn6E_YdUt52HwRsJhWCqCJgJ8XP2KmXFgk-nOzbCao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t0.gstatic.com/images?q=tbn:ANd9GcS1Ow9f9Q_uBRykIn6E_YdUt52HwRsJhWCqCJgJ8XP2KmXFgk-nOzbCaoeY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135255</wp:posOffset>
            </wp:positionV>
            <wp:extent cx="781050" cy="629285"/>
            <wp:effectExtent l="19050" t="0" r="0" b="0"/>
            <wp:wrapTight wrapText="bothSides">
              <wp:wrapPolygon edited="0">
                <wp:start x="-527" y="0"/>
                <wp:lineTo x="-527" y="20924"/>
                <wp:lineTo x="21600" y="20924"/>
                <wp:lineTo x="21600" y="0"/>
                <wp:lineTo x="-527" y="0"/>
              </wp:wrapPolygon>
            </wp:wrapTight>
            <wp:docPr id="233" name="Picture 233" descr="http://t2.gstatic.com/images?q=tbn:ANd9GcQG1BP_luBOy3PzXWbQUVC50sBmTPLDCfyqXejFPf2TMSkCF_IEDfeWSb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t2.gstatic.com/images?q=tbn:ANd9GcQG1BP_luBOy3PzXWbQUVC50sBmTPLDCfyqXejFPf2TMSkCF_IEDfeWSbmn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135255</wp:posOffset>
            </wp:positionV>
            <wp:extent cx="772160" cy="600710"/>
            <wp:effectExtent l="19050" t="0" r="8890" b="0"/>
            <wp:wrapTight wrapText="bothSides">
              <wp:wrapPolygon edited="0">
                <wp:start x="-533" y="0"/>
                <wp:lineTo x="-533" y="21235"/>
                <wp:lineTo x="21849" y="21235"/>
                <wp:lineTo x="21849" y="0"/>
                <wp:lineTo x="-533" y="0"/>
              </wp:wrapPolygon>
            </wp:wrapTight>
            <wp:docPr id="225" name="Picture 225" descr="http://t2.gstatic.com/images?q=tbn:ANd9GcQW7ZVxLaJpcZfTAr83JTzvVrK1qnag9RXP-V_YprAcfIxkkiUQ5cmb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t2.gstatic.com/images?q=tbn:ANd9GcQW7ZVxLaJpcZfTAr83JTzvVrK1qnag9RXP-V_YprAcfIxkkiUQ5cmbdmk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2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109855</wp:posOffset>
            </wp:positionV>
            <wp:extent cx="790575" cy="626110"/>
            <wp:effectExtent l="19050" t="0" r="9525" b="0"/>
            <wp:wrapTight wrapText="bothSides">
              <wp:wrapPolygon edited="0">
                <wp:start x="-520" y="0"/>
                <wp:lineTo x="-520" y="21030"/>
                <wp:lineTo x="21860" y="21030"/>
                <wp:lineTo x="21860" y="0"/>
                <wp:lineTo x="-520" y="0"/>
              </wp:wrapPolygon>
            </wp:wrapTight>
            <wp:docPr id="226" name="Picture 226" descr="http://mymontessorimoments.files.wordpress.com/2011/03/img_7786_2.jpg?w=222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mymontessorimoments.files.wordpress.com/2011/03/img_7786_2.jpg?w=222&amp;h=32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B07" w:rsidRPr="008B0A20" w:rsidRDefault="00194B07" w:rsidP="008B0A20">
      <w:pPr>
        <w:ind w:left="720"/>
        <w:rPr>
          <w:rFonts w:ascii="Arial" w:hAnsi="Arial" w:cs="Arial"/>
          <w:sz w:val="22"/>
          <w:szCs w:val="22"/>
        </w:rPr>
      </w:pPr>
    </w:p>
    <w:p w:rsidR="00194B07" w:rsidRPr="008B0A20" w:rsidRDefault="00194B07" w:rsidP="008B0A20">
      <w:pPr>
        <w:ind w:left="1440"/>
        <w:rPr>
          <w:rFonts w:ascii="Arial" w:hAnsi="Arial" w:cs="Arial"/>
          <w:sz w:val="22"/>
          <w:szCs w:val="22"/>
        </w:rPr>
      </w:pPr>
    </w:p>
    <w:p w:rsidR="00194B07" w:rsidRPr="00763E1C" w:rsidRDefault="00194B07" w:rsidP="008B0A20">
      <w:pPr>
        <w:ind w:left="720"/>
        <w:rPr>
          <w:rFonts w:ascii="Arial" w:hAnsi="Arial" w:cs="Arial"/>
          <w:sz w:val="22"/>
          <w:szCs w:val="22"/>
        </w:rPr>
      </w:pPr>
    </w:p>
    <w:p w:rsidR="00194B07" w:rsidRPr="00763E1C" w:rsidRDefault="00194B07" w:rsidP="008B0A20">
      <w:pPr>
        <w:ind w:left="720"/>
        <w:rPr>
          <w:rFonts w:ascii="Arial" w:hAnsi="Arial" w:cs="Arial"/>
          <w:sz w:val="22"/>
          <w:szCs w:val="22"/>
        </w:rPr>
      </w:pPr>
    </w:p>
    <w:p w:rsidR="00194B07" w:rsidRPr="00763E1C" w:rsidRDefault="00194B07" w:rsidP="008B0A20">
      <w:pPr>
        <w:ind w:left="720"/>
        <w:rPr>
          <w:rFonts w:ascii="Arial" w:hAnsi="Arial" w:cs="Arial"/>
          <w:sz w:val="22"/>
          <w:szCs w:val="22"/>
        </w:rPr>
      </w:pPr>
    </w:p>
    <w:p w:rsidR="00194B07" w:rsidRPr="00763E1C" w:rsidRDefault="00194B07" w:rsidP="008B0A20">
      <w:pPr>
        <w:ind w:left="720"/>
        <w:rPr>
          <w:rFonts w:ascii="Arial" w:hAnsi="Arial" w:cs="Arial"/>
          <w:sz w:val="22"/>
          <w:szCs w:val="22"/>
        </w:rPr>
      </w:pPr>
    </w:p>
    <w:p w:rsidR="00763E1C" w:rsidRPr="00763E1C" w:rsidRDefault="00763E1C" w:rsidP="00763E1C">
      <w:pPr>
        <w:ind w:right="-534"/>
        <w:jc w:val="both"/>
        <w:rPr>
          <w:rFonts w:ascii="Arial" w:hAnsi="Arial" w:cs="Arial"/>
          <w:b/>
          <w:bCs/>
          <w:color w:val="003300"/>
          <w:sz w:val="16"/>
          <w:szCs w:val="16"/>
        </w:rPr>
      </w:pP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 xml:space="preserve">Therapist Name: </w:t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ab/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ab/>
        <w:t xml:space="preserve"> Children’s Community Occupational Therapist</w:t>
      </w: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ab/>
      </w:r>
    </w:p>
    <w:p w:rsidR="009076E3" w:rsidRPr="00763E1C" w:rsidRDefault="00763E1C" w:rsidP="00763E1C">
      <w:pPr>
        <w:tabs>
          <w:tab w:val="left" w:pos="3684"/>
        </w:tabs>
        <w:rPr>
          <w:rFonts w:ascii="Arial" w:hAnsi="Arial" w:cs="Arial"/>
          <w:sz w:val="22"/>
          <w:szCs w:val="22"/>
        </w:rPr>
      </w:pPr>
      <w:r w:rsidRPr="00763E1C">
        <w:rPr>
          <w:rFonts w:ascii="Arial" w:hAnsi="Arial" w:cs="Arial"/>
          <w:b/>
          <w:bCs/>
          <w:color w:val="003300"/>
          <w:sz w:val="22"/>
          <w:szCs w:val="22"/>
        </w:rPr>
        <w:t>Contact details: mobile/office</w:t>
      </w:r>
      <w:r w:rsidR="00B15B93" w:rsidRPr="00763E1C">
        <w:rPr>
          <w:rFonts w:ascii="Arial" w:hAnsi="Arial" w:cs="Arial"/>
          <w:sz w:val="22"/>
          <w:szCs w:val="22"/>
        </w:rPr>
        <w:tab/>
      </w:r>
    </w:p>
    <w:sectPr w:rsidR="009076E3" w:rsidRPr="00763E1C" w:rsidSect="008B0A20">
      <w:footerReference w:type="default" r:id="rId29"/>
      <w:pgSz w:w="11906" w:h="16838"/>
      <w:pgMar w:top="284" w:right="424" w:bottom="720" w:left="720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E0" w:rsidRDefault="009821E0" w:rsidP="001A6DC5">
      <w:r>
        <w:separator/>
      </w:r>
    </w:p>
  </w:endnote>
  <w:endnote w:type="continuationSeparator" w:id="0">
    <w:p w:rsidR="009821E0" w:rsidRDefault="009821E0" w:rsidP="001A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A0" w:rsidRDefault="00E92AA0" w:rsidP="00BC1E9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E0" w:rsidRDefault="009821E0" w:rsidP="001A6DC5">
      <w:r>
        <w:separator/>
      </w:r>
    </w:p>
  </w:footnote>
  <w:footnote w:type="continuationSeparator" w:id="0">
    <w:p w:rsidR="009821E0" w:rsidRDefault="009821E0" w:rsidP="001A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194"/>
    <w:multiLevelType w:val="hybridMultilevel"/>
    <w:tmpl w:val="0A665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1EF6"/>
    <w:multiLevelType w:val="hybridMultilevel"/>
    <w:tmpl w:val="FFF02ED0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90F"/>
    <w:rsid w:val="00026310"/>
    <w:rsid w:val="000418B9"/>
    <w:rsid w:val="00087C99"/>
    <w:rsid w:val="00194B07"/>
    <w:rsid w:val="001A08E2"/>
    <w:rsid w:val="001A6DC5"/>
    <w:rsid w:val="001D4C2B"/>
    <w:rsid w:val="001F1BCF"/>
    <w:rsid w:val="002914EA"/>
    <w:rsid w:val="002B7953"/>
    <w:rsid w:val="00371CB0"/>
    <w:rsid w:val="0049290F"/>
    <w:rsid w:val="004B250B"/>
    <w:rsid w:val="004E4E13"/>
    <w:rsid w:val="00536BB5"/>
    <w:rsid w:val="005D4605"/>
    <w:rsid w:val="007161FB"/>
    <w:rsid w:val="00763E1C"/>
    <w:rsid w:val="008205FE"/>
    <w:rsid w:val="008B0A20"/>
    <w:rsid w:val="009076E3"/>
    <w:rsid w:val="009821E0"/>
    <w:rsid w:val="00A941A6"/>
    <w:rsid w:val="00AE2B6A"/>
    <w:rsid w:val="00B15B93"/>
    <w:rsid w:val="00B32D52"/>
    <w:rsid w:val="00BA7D90"/>
    <w:rsid w:val="00BC1E91"/>
    <w:rsid w:val="00CD3541"/>
    <w:rsid w:val="00D13FCD"/>
    <w:rsid w:val="00E3041A"/>
    <w:rsid w:val="00E92AA0"/>
    <w:rsid w:val="00F533D5"/>
    <w:rsid w:val="00F6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E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1E9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32D52"/>
    <w:pPr>
      <w:ind w:left="720"/>
    </w:pPr>
  </w:style>
  <w:style w:type="character" w:styleId="Hyperlink">
    <w:name w:val="Hyperlink"/>
    <w:basedOn w:val="DefaultParagraphFont"/>
    <w:uiPriority w:val="99"/>
    <w:unhideWhenUsed/>
    <w:rsid w:val="00B32D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0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imgres?imgurl=http://citymama.typepad.com/.a/6a00d8341c933a53ef0134850fe238970c-320wi&amp;imgrefurl=http://www.citymama.com/tutorials/&amp;usg=__h6R5vvnlKG5ssi0sLzdJcUABkIc=&amp;h=427&amp;w=320&amp;sz=13&amp;hl=en&amp;start=26&amp;zoom=1&amp;tbnid=sA8cYabuo8aoRM:&amp;tbnh=126&amp;tbnw=94&amp;ei=9d1vUdK2IKmJ0AWv3YCQBw&amp;prev=/search?q=children+using+a+knife+and+fork&amp;start=20&amp;safe=active&amp;sa=N&amp;hl=en-GB&amp;gbv=2&amp;tbm=isch&amp;itbs=1&amp;sa=X&amp;ved=0CDYQrQMwBTgU" TargetMode="External"/><Relationship Id="rId18" Type="http://schemas.openxmlformats.org/officeDocument/2006/relationships/image" Target="http://www.steadyco.co.nz/images/banner_cutlery.jpg" TargetMode="External"/><Relationship Id="rId26" Type="http://schemas.openxmlformats.org/officeDocument/2006/relationships/image" Target="http://t2.gstatic.com/images?q=tbn:ANd9GcQW7ZVxLaJpcZfTAr83JTzvVrK1qnag9RXP-V_YprAcfIxkkiUQ5cmbdmk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http://t0.gstatic.com/images?q=tbn:ANd9GcQJSjR95BpSyCzD6c9Vspqx-4E6o0mZnfFdlfAoQYKoDggZKELR-ledII5w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steadyco.com" TargetMode="External"/><Relationship Id="rId20" Type="http://schemas.openxmlformats.org/officeDocument/2006/relationships/image" Target="http://www.acecares.co.uk/image/cache/data/Adult_Caring_Cutlery_set_Assessment_Kit-500x500.jp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http://t2.gstatic.com/images?q=tbn:ANd9GcQG1BP_luBOy3PzXWbQUVC50sBmTPLDCfyqXejFPf2TMSkCF_IEDfeWSbmn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t0.gstatic.com/images?q=tbn:ANd9GcTp3HOlGglU-ELnotw1Yl371FH6rk-0kVu4WMEQSpyDy3ZPzcUJRLcmGbc" TargetMode="External"/><Relationship Id="rId23" Type="http://schemas.openxmlformats.org/officeDocument/2006/relationships/image" Target="media/image8.jpeg"/><Relationship Id="rId28" Type="http://schemas.openxmlformats.org/officeDocument/2006/relationships/image" Target="http://mymontessorimoments.files.wordpress.com/2011/03/img_7786_2.jpg?w=222&amp;h=320" TargetMode="External"/><Relationship Id="rId10" Type="http://schemas.openxmlformats.org/officeDocument/2006/relationships/image" Target="http://t1.gstatic.com/images?q=tbn:ANd9GcST-Rt1lsTyZgu2nxjK8yBL2CBtaJ7quAtYdPsbjB4cQe3JSu1DQYa_lUc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http://t0.gstatic.com/images?q=tbn:ANd9GcS1Ow9f9Q_uBRykIn6E_YdUt52HwRsJhWCqCJgJ8XP2KmXFgk-nOzbCaoeY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EDAD-2F5F-4205-9220-C84A1415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Occupational Therapy Service</vt:lpstr>
    </vt:vector>
  </TitlesOfParts>
  <Company>Kingfisher School</Company>
  <LinksUpToDate>false</LinksUpToDate>
  <CharactersWithSpaces>2094</CharactersWithSpaces>
  <SharedDoc>false</SharedDoc>
  <HLinks>
    <vt:vector size="102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http://www.steadyco.com/</vt:lpwstr>
      </vt:variant>
      <vt:variant>
        <vt:lpwstr/>
      </vt:variant>
      <vt:variant>
        <vt:i4>786441</vt:i4>
      </vt:variant>
      <vt:variant>
        <vt:i4>-1</vt:i4>
      </vt:variant>
      <vt:variant>
        <vt:i4>1249</vt:i4>
      </vt:variant>
      <vt:variant>
        <vt:i4>4</vt:i4>
      </vt:variant>
      <vt:variant>
        <vt:lpwstr>http://www.google.co.uk/imgres?imgurl=http://www.oneperfectdayblog.net/wp-content/uploads/2012/03/img_0826.jpg&amp;imgrefurl=http://www.oneperfectdayblog.net/2012/03/21/green-porcupine-birthday-cake-yes-please/&amp;usg=__Rq0aLg_eX6r76jf9nVtL1FNgXRM=&amp;h=2592&amp;w=1936&amp;sz=1597&amp;hl=en&amp;start=12&amp;zoom=1&amp;tbnid=wO12jthzeIUXlM:&amp;tbnh=150&amp;tbnw=112&amp;ei=mdtvUenfNtCZ0QWRuYCwDA&amp;prev=/search%3Fq%3Dcutting%2Bup%2Bplaydough%2Bwith%2Ba%2Bknife%2Band%2Bfork%26safe%3Dactive%26hl%3Den-GB%26gbv%3D2%26tbm%3Disch&amp;itbs=1&amp;sa=X&amp;ved=0CEQQrQMwCw</vt:lpwstr>
      </vt:variant>
      <vt:variant>
        <vt:lpwstr/>
      </vt:variant>
      <vt:variant>
        <vt:i4>1441851</vt:i4>
      </vt:variant>
      <vt:variant>
        <vt:i4>-1</vt:i4>
      </vt:variant>
      <vt:variant>
        <vt:i4>1249</vt:i4>
      </vt:variant>
      <vt:variant>
        <vt:i4>1</vt:i4>
      </vt:variant>
      <vt:variant>
        <vt:lpwstr>http://t2.gstatic.com/images?q=tbn:ANd9GcQW7ZVxLaJpcZfTAr83JTzvVrK1qnag9RXP-V_YprAcfIxkkiUQ5cmbdmk</vt:lpwstr>
      </vt:variant>
      <vt:variant>
        <vt:lpwstr/>
      </vt:variant>
      <vt:variant>
        <vt:i4>3604605</vt:i4>
      </vt:variant>
      <vt:variant>
        <vt:i4>-1</vt:i4>
      </vt:variant>
      <vt:variant>
        <vt:i4>1250</vt:i4>
      </vt:variant>
      <vt:variant>
        <vt:i4>4</vt:i4>
      </vt:variant>
      <vt:variant>
        <vt:lpwstr>http://mymontessorimoments.files.wordpress.com/2011/03/img_7786_2.jpg</vt:lpwstr>
      </vt:variant>
      <vt:variant>
        <vt:lpwstr/>
      </vt:variant>
      <vt:variant>
        <vt:i4>3014710</vt:i4>
      </vt:variant>
      <vt:variant>
        <vt:i4>-1</vt:i4>
      </vt:variant>
      <vt:variant>
        <vt:i4>1250</vt:i4>
      </vt:variant>
      <vt:variant>
        <vt:i4>1</vt:i4>
      </vt:variant>
      <vt:variant>
        <vt:lpwstr>http://mymontessorimoments.files.wordpress.com/2011/03/img_7786_2.jpg?w=222&amp;h=320</vt:lpwstr>
      </vt:variant>
      <vt:variant>
        <vt:lpwstr/>
      </vt:variant>
      <vt:variant>
        <vt:i4>1769515</vt:i4>
      </vt:variant>
      <vt:variant>
        <vt:i4>-1</vt:i4>
      </vt:variant>
      <vt:variant>
        <vt:i4>1252</vt:i4>
      </vt:variant>
      <vt:variant>
        <vt:i4>1</vt:i4>
      </vt:variant>
      <vt:variant>
        <vt:lpwstr>http://www.acecares.co.uk/image/cache/data/Adult_Caring_Cutlery_set_Assessment_Kit-500x500.jpg</vt:lpwstr>
      </vt:variant>
      <vt:variant>
        <vt:lpwstr/>
      </vt:variant>
      <vt:variant>
        <vt:i4>4194362</vt:i4>
      </vt:variant>
      <vt:variant>
        <vt:i4>-1</vt:i4>
      </vt:variant>
      <vt:variant>
        <vt:i4>1253</vt:i4>
      </vt:variant>
      <vt:variant>
        <vt:i4>1</vt:i4>
      </vt:variant>
      <vt:variant>
        <vt:lpwstr>http://www.steadyco.co.nz/images/banner_cutlery.jpg</vt:lpwstr>
      </vt:variant>
      <vt:variant>
        <vt:lpwstr/>
      </vt:variant>
      <vt:variant>
        <vt:i4>327756</vt:i4>
      </vt:variant>
      <vt:variant>
        <vt:i4>-1</vt:i4>
      </vt:variant>
      <vt:variant>
        <vt:i4>1255</vt:i4>
      </vt:variant>
      <vt:variant>
        <vt:i4>4</vt:i4>
      </vt:variant>
      <vt:variant>
        <vt:lpwstr>http://www.google.co.uk/imgres?imgurl=http://www3.sainsburys.co.uk/littleones/cache/com_zoo/images/pre-school-using-a-knife-and-fork_ba6ff032b2704f9b3ce3ae037f71c4b7.jpg&amp;imgrefurl=http://www3.sainsburys.co.uk/littleones/pre-school/nutrition/item/learning-to-use-a-knife-and-fork&amp;usg=__Rg8ogbG-TGPK2dpY11sFhJRRusA=&amp;h=266&amp;w=404&amp;sz=120&amp;hl=en&amp;start=1&amp;zoom=1&amp;tbnid=JNgJxW0gIF5hYM:&amp;tbnh=82&amp;tbnw=124&amp;ei=Pt9vUa_PEISU0AWVioGwCw&amp;prev=/search%3Fq%3Dchildren%2Busing%2Ba%2Bknife%2Band%2Bfork%26safe%3Dactive%26sa%3DN%26hl%3Den-GB%26gbv%3D2%26tbm%3Disch&amp;itbs=1&amp;sa=X&amp;ved=0CCwQrQMwAA</vt:lpwstr>
      </vt:variant>
      <vt:variant>
        <vt:lpwstr/>
      </vt:variant>
      <vt:variant>
        <vt:i4>2490389</vt:i4>
      </vt:variant>
      <vt:variant>
        <vt:i4>-1</vt:i4>
      </vt:variant>
      <vt:variant>
        <vt:i4>1255</vt:i4>
      </vt:variant>
      <vt:variant>
        <vt:i4>1</vt:i4>
      </vt:variant>
      <vt:variant>
        <vt:lpwstr>http://t1.gstatic.com/images?q=tbn:ANd9GcST-Rt1lsTyZgu2nxjK8yBL2CBtaJ7quAtYdPsbjB4cQe3JSu1DQYa_lUc</vt:lpwstr>
      </vt:variant>
      <vt:variant>
        <vt:lpwstr/>
      </vt:variant>
      <vt:variant>
        <vt:i4>393282</vt:i4>
      </vt:variant>
      <vt:variant>
        <vt:i4>-1</vt:i4>
      </vt:variant>
      <vt:variant>
        <vt:i4>1256</vt:i4>
      </vt:variant>
      <vt:variant>
        <vt:i4>4</vt:i4>
      </vt:variant>
      <vt:variant>
        <vt:lpwstr>http://www.google.co.uk/imgres?imgurl=http://mamasandpapas.scene7.com/is/image/mamasandpapas/210702800%3F%24pdLarge%24&amp;imgrefurl=http://www.mamasandpapas.com/product-stokke-tripp-trapp-natural/210702800/type-i/&amp;usg=__hkAnG35FSsPzDou328IxrsYCN7I=&amp;h=640&amp;w=529&amp;sz=22&amp;hl=en&amp;start=3&amp;zoom=1&amp;tbnid=ZNxotiCWw5LubM:&amp;tbnh=137&amp;tbnw=113&amp;ei=dOBvUYT0HOWc0AWa7YCgBA&amp;prev=/search%3Fq%3Dtripp%2Btrapp%2Bchair%26safe%3Dactive%26hl%3Den-GB%26gbv%3D2%26tbm%3Disch&amp;itbs=1&amp;sa=X&amp;ved=0CDAQrQMwAg</vt:lpwstr>
      </vt:variant>
      <vt:variant>
        <vt:lpwstr/>
      </vt:variant>
      <vt:variant>
        <vt:i4>6946876</vt:i4>
      </vt:variant>
      <vt:variant>
        <vt:i4>-1</vt:i4>
      </vt:variant>
      <vt:variant>
        <vt:i4>1256</vt:i4>
      </vt:variant>
      <vt:variant>
        <vt:i4>1</vt:i4>
      </vt:variant>
      <vt:variant>
        <vt:lpwstr>http://t0.gstatic.com/images?q=tbn:ANd9GcQJSjR95BpSyCzD6c9Vspqx-4E6o0mZnfFdlfAoQYKoDggZKELR-ledII5w</vt:lpwstr>
      </vt:variant>
      <vt:variant>
        <vt:lpwstr/>
      </vt:variant>
      <vt:variant>
        <vt:i4>3670057</vt:i4>
      </vt:variant>
      <vt:variant>
        <vt:i4>-1</vt:i4>
      </vt:variant>
      <vt:variant>
        <vt:i4>1257</vt:i4>
      </vt:variant>
      <vt:variant>
        <vt:i4>4</vt:i4>
      </vt:variant>
      <vt:variant>
        <vt:lpwstr>http://www.google.co.uk/imgres?imgurl=http://1.bp.blogspot.com/_fv-pvbTpD-s/TMnpIac4m0I/AAAAAAAAE8s/Sjw8Ah4NHMw/s1600/dinner.jpg&amp;imgrefurl=http://commcentralcreatively.blogspot.com/2010_10_01_archive.html&amp;usg=__6Q5XrLiggk104TFe5MQxBwMV638=&amp;h=800&amp;w=600&amp;sz=108&amp;hl=en&amp;start=32&amp;zoom=1&amp;tbnid=AvkavluimdnbPM:&amp;tbnh=143&amp;tbnw=107&amp;ei=WuFvUc3eIOHJ0QXCrYBw&amp;prev=/search%3Fq%3Dchildren%2Bcutting%2Bup%2Bplaydough%2Bwith%2Bknife%2Band%2Bfork%26start%3D20%26safe%3Dactive%26sa%3DN%26hl%3Den-GB%26gbv%3D2%26tbm%3Disch&amp;itbs=1&amp;sa=X&amp;ved=0CEIQrQMwCzgU</vt:lpwstr>
      </vt:variant>
      <vt:variant>
        <vt:lpwstr/>
      </vt:variant>
      <vt:variant>
        <vt:i4>3735595</vt:i4>
      </vt:variant>
      <vt:variant>
        <vt:i4>-1</vt:i4>
      </vt:variant>
      <vt:variant>
        <vt:i4>1257</vt:i4>
      </vt:variant>
      <vt:variant>
        <vt:i4>1</vt:i4>
      </vt:variant>
      <vt:variant>
        <vt:lpwstr>http://t2.gstatic.com/images?q=tbn:ANd9GcQG1BP_luBOy3PzXWbQUVC50sBmTPLDCfyqXejFPf2TMSkCF_IEDfeWSbmn</vt:lpwstr>
      </vt:variant>
      <vt:variant>
        <vt:lpwstr/>
      </vt:variant>
      <vt:variant>
        <vt:i4>6029438</vt:i4>
      </vt:variant>
      <vt:variant>
        <vt:i4>-1</vt:i4>
      </vt:variant>
      <vt:variant>
        <vt:i4>1258</vt:i4>
      </vt:variant>
      <vt:variant>
        <vt:i4>4</vt:i4>
      </vt:variant>
      <vt:variant>
        <vt:lpwstr>http://www.google.co.uk/imgres?imgurl=http://mysmallpotatoesdotcom.files.wordpress.com/2012/10/trimwithknife.jpg%3Fw%3D812&amp;imgrefurl=http://mysmallpotatoes.com/2012/10/08/playdough-pie-making-101-happy-thanksgiving-canada/&amp;usg=__YidWMdm8iBiOgWi1vI7_lAI8DJY=&amp;h=542&amp;w=812&amp;sz=69&amp;hl=en&amp;start=40&amp;zoom=1&amp;tbnid=X77Es2w79zQBAM:&amp;tbnh=96&amp;tbnw=144&amp;ei=WuFvUc3eIOHJ0QXCrYBw&amp;prev=/search%3Fq%3Dchildren%2Bcutting%2Bup%2Bplaydough%2Bwith%2Bknife%2Band%2Bfork%26start%3D20%26safe%3Dactive%26sa%3DN%26hl%3Den-GB%26gbv%3D2%26tbm%3Disch&amp;itbs=1&amp;sa=X&amp;ved=0CFIQrQMwEzgU</vt:lpwstr>
      </vt:variant>
      <vt:variant>
        <vt:lpwstr/>
      </vt:variant>
      <vt:variant>
        <vt:i4>8192123</vt:i4>
      </vt:variant>
      <vt:variant>
        <vt:i4>-1</vt:i4>
      </vt:variant>
      <vt:variant>
        <vt:i4>1258</vt:i4>
      </vt:variant>
      <vt:variant>
        <vt:i4>1</vt:i4>
      </vt:variant>
      <vt:variant>
        <vt:lpwstr>http://t0.gstatic.com/images?q=tbn:ANd9GcS1Ow9f9Q_uBRykIn6E_YdUt52HwRsJhWCqCJgJ8XP2KmXFgk-nOzbCaoeY</vt:lpwstr>
      </vt:variant>
      <vt:variant>
        <vt:lpwstr/>
      </vt:variant>
      <vt:variant>
        <vt:i4>262221</vt:i4>
      </vt:variant>
      <vt:variant>
        <vt:i4>-1</vt:i4>
      </vt:variant>
      <vt:variant>
        <vt:i4>1259</vt:i4>
      </vt:variant>
      <vt:variant>
        <vt:i4>4</vt:i4>
      </vt:variant>
      <vt:variant>
        <vt:lpwstr>http://www.google.co.uk/imgres?imgurl=http://citymama.typepad.com/.a/6a00d8341c933a53ef0134850fe238970c-320wi&amp;imgrefurl=http://www.citymama.com/tutorials/&amp;usg=__h6R5vvnlKG5ssi0sLzdJcUABkIc=&amp;h=427&amp;w=320&amp;sz=13&amp;hl=en&amp;start=26&amp;zoom=1&amp;tbnid=sA8cYabuo8aoRM:&amp;tbnh=126&amp;tbnw=94&amp;ei=9d1vUdK2IKmJ0AWv3YCQBw&amp;prev=/search%3Fq%3Dchildren%2Busing%2Ba%2Bknife%2Band%2Bfork%26start%3D20%26safe%3Dactive%26sa%3DN%26hl%3Den-GB%26gbv%3D2%26tbm%3Disch&amp;itbs=1&amp;sa=X&amp;ved=0CDYQrQMwBTgU</vt:lpwstr>
      </vt:variant>
      <vt:variant>
        <vt:lpwstr/>
      </vt:variant>
      <vt:variant>
        <vt:i4>3997739</vt:i4>
      </vt:variant>
      <vt:variant>
        <vt:i4>-1</vt:i4>
      </vt:variant>
      <vt:variant>
        <vt:i4>1259</vt:i4>
      </vt:variant>
      <vt:variant>
        <vt:i4>1</vt:i4>
      </vt:variant>
      <vt:variant>
        <vt:lpwstr>http://t0.gstatic.com/images?q=tbn:ANd9GcTp3HOlGglU-ELnotw1Yl371FH6rk-0kVu4WMEQSpyDy3ZPzcUJRLcmGbc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Occupational Therapy Service</dc:title>
  <dc:subject/>
  <dc:creator>RJackson</dc:creator>
  <cp:keywords/>
  <dc:description/>
  <cp:lastModifiedBy>helen.wakeling</cp:lastModifiedBy>
  <cp:revision>4</cp:revision>
  <cp:lastPrinted>2007-01-17T09:07:00Z</cp:lastPrinted>
  <dcterms:created xsi:type="dcterms:W3CDTF">2013-04-18T13:39:00Z</dcterms:created>
  <dcterms:modified xsi:type="dcterms:W3CDTF">2013-08-09T12:16:00Z</dcterms:modified>
</cp:coreProperties>
</file>