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99" w:rsidRDefault="00B331E7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7A534B">
      <w:pPr>
        <w:jc w:val="center"/>
        <w:rPr>
          <w:rFonts w:ascii="Frutiger" w:hAnsi="Frutiger"/>
        </w:rPr>
      </w:pPr>
      <w:r>
        <w:rPr>
          <w:noProof/>
          <w:sz w:val="20"/>
          <w:lang w:val="en-GB" w:eastAsia="en-GB"/>
        </w:rPr>
        <w:pict>
          <v:rect id="Rectangle 10" o:spid="_x0000_s1026" style="position:absolute;left:0;text-align:left;margin-left:324pt;margin-top:4.0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">
            <v:textbox inset="0,0,0,0">
              <w:txbxContent>
                <w:p w:rsidR="00336333" w:rsidRDefault="007A534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BOD 109</w:t>
                  </w:r>
                  <w:r w:rsidR="0042687A">
                    <w:rPr>
                      <w:rFonts w:ascii="Arial" w:hAnsi="Arial" w:cs="Arial"/>
                      <w:b/>
                    </w:rPr>
                    <w:t>/2014</w:t>
                  </w:r>
                </w:p>
                <w:p w:rsidR="0042687A" w:rsidRPr="0042687A" w:rsidRDefault="007A534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(Agenda item: 14</w:t>
                  </w:r>
                  <w:r w:rsidR="0042687A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xbxContent>
            </v:textbox>
          </v:rect>
        </w:pic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B178EA" w:rsidRDefault="00B178EA">
      <w:pPr>
        <w:pStyle w:val="Heading1"/>
        <w:jc w:val="center"/>
        <w:rPr>
          <w:sz w:val="28"/>
          <w:u w:val="none"/>
        </w:rPr>
      </w:pPr>
    </w:p>
    <w:p w:rsidR="005E2583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the Meeting </w:t>
      </w:r>
      <w:r w:rsidR="00B50D5E">
        <w:rPr>
          <w:sz w:val="28"/>
          <w:u w:val="none"/>
        </w:rPr>
        <w:t xml:space="preserve">of the </w:t>
      </w:r>
    </w:p>
    <w:p w:rsidR="002821F8" w:rsidRDefault="00B50D5E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</w:t>
      </w:r>
      <w:r w:rsidR="002821F8">
        <w:rPr>
          <w:sz w:val="28"/>
          <w:u w:val="none"/>
        </w:rPr>
        <w:t xml:space="preserve">Foundation Trust </w:t>
      </w:r>
    </w:p>
    <w:p w:rsidR="005D3499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</w:t>
      </w:r>
      <w:r w:rsidR="002821F8">
        <w:rPr>
          <w:sz w:val="28"/>
          <w:u w:val="none"/>
        </w:rPr>
        <w:t xml:space="preserve"> of Directors</w:t>
      </w:r>
    </w:p>
    <w:p w:rsidR="005D3499" w:rsidRDefault="005D3499" w:rsidP="00A85311">
      <w:pPr>
        <w:rPr>
          <w:rFonts w:ascii="Arial" w:hAnsi="Arial" w:cs="Arial"/>
          <w:b/>
        </w:rPr>
      </w:pPr>
      <w:bookmarkStart w:id="0" w:name="_GoBack"/>
      <w:bookmarkEnd w:id="0"/>
    </w:p>
    <w:p w:rsidR="005D3499" w:rsidRDefault="00A768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42687A">
        <w:rPr>
          <w:rFonts w:ascii="Arial" w:hAnsi="Arial" w:cs="Arial"/>
          <w:b/>
        </w:rPr>
        <w:t xml:space="preserve">24 </w:t>
      </w:r>
      <w:r w:rsidR="004637A5">
        <w:rPr>
          <w:rFonts w:ascii="Arial" w:hAnsi="Arial" w:cs="Arial"/>
          <w:b/>
        </w:rPr>
        <w:t>September</w:t>
      </w:r>
      <w:r w:rsidR="007E6A78">
        <w:rPr>
          <w:rFonts w:ascii="Arial" w:hAnsi="Arial" w:cs="Arial"/>
          <w:b/>
        </w:rPr>
        <w:t xml:space="preserve"> 201</w:t>
      </w:r>
      <w:r w:rsidR="00E2539E">
        <w:rPr>
          <w:rFonts w:ascii="Arial" w:hAnsi="Arial" w:cs="Arial"/>
          <w:b/>
        </w:rPr>
        <w:t>4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D3499" w:rsidRDefault="00B331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Workforce Performance Report – </w:t>
      </w:r>
      <w:r w:rsidR="004637A5">
        <w:rPr>
          <w:rFonts w:ascii="Arial" w:hAnsi="Arial" w:cs="Arial"/>
          <w:b/>
        </w:rPr>
        <w:t>August</w:t>
      </w:r>
      <w:r w:rsidR="00E2539E">
        <w:rPr>
          <w:rFonts w:ascii="Arial" w:hAnsi="Arial" w:cs="Arial"/>
          <w:b/>
        </w:rPr>
        <w:t xml:space="preserve"> 201</w:t>
      </w:r>
      <w:r w:rsidR="00A734C6">
        <w:rPr>
          <w:rFonts w:ascii="Arial" w:hAnsi="Arial" w:cs="Arial"/>
          <w:b/>
        </w:rPr>
        <w:t>4</w:t>
      </w:r>
    </w:p>
    <w:p w:rsidR="005D3499" w:rsidRDefault="005D3499">
      <w:pPr>
        <w:rPr>
          <w:rFonts w:ascii="Arial" w:hAnsi="Arial" w:cs="Arial"/>
          <w:b/>
        </w:rPr>
      </w:pPr>
    </w:p>
    <w:p w:rsidR="005D3499" w:rsidRDefault="005D3499">
      <w:pPr>
        <w:rPr>
          <w:rFonts w:ascii="Arial" w:hAnsi="Arial" w:cs="Arial"/>
          <w:b/>
        </w:rPr>
      </w:pPr>
    </w:p>
    <w:p w:rsidR="00292613" w:rsidRPr="00292613" w:rsidRDefault="00292613" w:rsidP="00292613">
      <w:pPr>
        <w:rPr>
          <w:rFonts w:ascii="Arial" w:hAnsi="Arial" w:cs="Arial"/>
          <w:b/>
          <w:u w:val="single"/>
        </w:rPr>
      </w:pPr>
      <w:r w:rsidRPr="00292613">
        <w:rPr>
          <w:rFonts w:ascii="Arial" w:hAnsi="Arial" w:cs="Arial"/>
          <w:b/>
          <w:u w:val="single"/>
        </w:rPr>
        <w:t>For</w:t>
      </w:r>
      <w:r>
        <w:rPr>
          <w:rFonts w:ascii="Arial" w:hAnsi="Arial" w:cs="Arial"/>
          <w:b/>
          <w:u w:val="single"/>
        </w:rPr>
        <w:t>:</w:t>
      </w:r>
      <w:r w:rsidR="00B331E7">
        <w:rPr>
          <w:rFonts w:ascii="Arial" w:hAnsi="Arial" w:cs="Arial"/>
          <w:b/>
          <w:u w:val="single"/>
        </w:rPr>
        <w:t xml:space="preserve"> </w:t>
      </w:r>
      <w:r w:rsidRPr="00292613">
        <w:rPr>
          <w:rFonts w:ascii="Arial" w:hAnsi="Arial" w:cs="Arial"/>
          <w:b/>
          <w:u w:val="single"/>
        </w:rPr>
        <w:t>Information</w:t>
      </w:r>
      <w:r>
        <w:rPr>
          <w:rFonts w:ascii="Arial" w:hAnsi="Arial" w:cs="Arial"/>
        </w:rPr>
        <w:t xml:space="preserve"> </w:t>
      </w:r>
    </w:p>
    <w:p w:rsidR="00292613" w:rsidRDefault="00292613">
      <w:pPr>
        <w:rPr>
          <w:rFonts w:ascii="Arial" w:hAnsi="Arial" w:cs="Arial"/>
          <w:b/>
        </w:rPr>
      </w:pPr>
    </w:p>
    <w:p w:rsidR="0086348C" w:rsidRDefault="00C0085C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attached report shows the position on the workforce performance indicators as at the end of </w:t>
      </w:r>
      <w:r w:rsidR="004637A5">
        <w:rPr>
          <w:rFonts w:ascii="Arial" w:hAnsi="Arial" w:cs="Arial"/>
        </w:rPr>
        <w:t>August</w:t>
      </w:r>
      <w:r w:rsidR="00A734C6">
        <w:rPr>
          <w:rFonts w:ascii="Arial" w:hAnsi="Arial" w:cs="Arial"/>
        </w:rPr>
        <w:t xml:space="preserve"> </w:t>
      </w:r>
      <w:r w:rsidR="0086348C">
        <w:rPr>
          <w:rFonts w:ascii="Arial" w:hAnsi="Arial" w:cs="Arial"/>
        </w:rPr>
        <w:t>201</w:t>
      </w:r>
      <w:r w:rsidR="00A734C6">
        <w:rPr>
          <w:rFonts w:ascii="Arial" w:hAnsi="Arial" w:cs="Arial"/>
        </w:rPr>
        <w:t>4</w:t>
      </w:r>
      <w:r w:rsidR="0086348C">
        <w:rPr>
          <w:rFonts w:ascii="Arial" w:hAnsi="Arial" w:cs="Arial"/>
        </w:rPr>
        <w:t xml:space="preserve"> (</w:t>
      </w:r>
      <w:r w:rsidR="004637A5">
        <w:rPr>
          <w:rFonts w:ascii="Arial" w:hAnsi="Arial" w:cs="Arial"/>
        </w:rPr>
        <w:t>July</w:t>
      </w:r>
      <w:r w:rsidR="0086348C">
        <w:rPr>
          <w:rFonts w:ascii="Arial" w:hAnsi="Arial" w:cs="Arial"/>
        </w:rPr>
        <w:t xml:space="preserve"> sickness).</w:t>
      </w:r>
      <w:r>
        <w:rPr>
          <w:rFonts w:ascii="Arial" w:hAnsi="Arial" w:cs="Arial"/>
        </w:rPr>
        <w:t xml:space="preserve"> </w:t>
      </w:r>
    </w:p>
    <w:p w:rsidR="0086348C" w:rsidRDefault="0086348C" w:rsidP="00B331E7">
      <w:pPr>
        <w:jc w:val="both"/>
        <w:rPr>
          <w:rFonts w:ascii="Arial" w:hAnsi="Arial" w:cs="Arial"/>
        </w:rPr>
      </w:pPr>
    </w:p>
    <w:p w:rsidR="003E0976" w:rsidRDefault="004637A5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Recruitment Action Plan is the current priority – details of the main planks of the plan are shown in the presentation.  Vacancies are higher than in recent months and back to 2013 levels</w:t>
      </w:r>
      <w:proofErr w:type="gramStart"/>
      <w:r>
        <w:rPr>
          <w:rFonts w:ascii="Arial" w:hAnsi="Arial" w:cs="Arial"/>
        </w:rPr>
        <w:t>;  recruitment</w:t>
      </w:r>
      <w:proofErr w:type="gramEnd"/>
      <w:r>
        <w:rPr>
          <w:rFonts w:ascii="Arial" w:hAnsi="Arial" w:cs="Arial"/>
        </w:rPr>
        <w:t xml:space="preserve"> activity is high and in line with increased turnover rates but the vacancy figure does not completely reflect vacancies as it includes CIPS.</w:t>
      </w:r>
    </w:p>
    <w:p w:rsidR="004637A5" w:rsidRDefault="004637A5" w:rsidP="00B331E7">
      <w:pPr>
        <w:jc w:val="both"/>
        <w:rPr>
          <w:rFonts w:ascii="Arial" w:hAnsi="Arial" w:cs="Arial"/>
        </w:rPr>
      </w:pPr>
    </w:p>
    <w:p w:rsidR="004637A5" w:rsidRDefault="004637A5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Sickness levels have also risen and are more in line with winter sickness levels – casework management of long term sickness is continuing to be a focus for HR and managers together with early intervention where there </w:t>
      </w:r>
      <w:proofErr w:type="gramStart"/>
      <w:r>
        <w:rPr>
          <w:rFonts w:ascii="Arial" w:hAnsi="Arial" w:cs="Arial"/>
        </w:rPr>
        <w:t>is unexplained high levels</w:t>
      </w:r>
      <w:proofErr w:type="gramEnd"/>
      <w:r>
        <w:rPr>
          <w:rFonts w:ascii="Arial" w:hAnsi="Arial" w:cs="Arial"/>
        </w:rPr>
        <w:t xml:space="preserve"> of short term sickness.</w:t>
      </w:r>
    </w:p>
    <w:p w:rsidR="004637A5" w:rsidRDefault="004637A5" w:rsidP="00B331E7">
      <w:pPr>
        <w:jc w:val="both"/>
        <w:rPr>
          <w:rFonts w:ascii="Arial" w:hAnsi="Arial" w:cs="Arial"/>
        </w:rPr>
      </w:pPr>
    </w:p>
    <w:p w:rsidR="004637A5" w:rsidRDefault="004637A5" w:rsidP="00B331E7">
      <w:pPr>
        <w:jc w:val="both"/>
        <w:rPr>
          <w:rFonts w:ascii="Arial" w:hAnsi="Arial" w:cs="Arial"/>
        </w:rPr>
      </w:pPr>
    </w:p>
    <w:p w:rsidR="0073522A" w:rsidRDefault="0073522A" w:rsidP="007352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</w:t>
      </w:r>
    </w:p>
    <w:p w:rsidR="0073522A" w:rsidRDefault="0073522A" w:rsidP="0073522A">
      <w:pPr>
        <w:jc w:val="both"/>
        <w:rPr>
          <w:rFonts w:ascii="Arial" w:hAnsi="Arial" w:cs="Arial"/>
        </w:rPr>
      </w:pPr>
    </w:p>
    <w:p w:rsidR="0073522A" w:rsidRDefault="00B331E7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Board is asked to note the report for information.</w:t>
      </w:r>
    </w:p>
    <w:p w:rsidR="005D3499" w:rsidRDefault="005D3499">
      <w:pPr>
        <w:jc w:val="both"/>
        <w:rPr>
          <w:rFonts w:ascii="Arial" w:hAnsi="Arial" w:cs="Arial"/>
          <w:b/>
        </w:rPr>
      </w:pPr>
    </w:p>
    <w:p w:rsidR="0073522A" w:rsidRPr="00B331E7" w:rsidRDefault="002619EF" w:rsidP="008B26CD">
      <w:pPr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T</w:t>
      </w:r>
      <w:r w:rsidR="0073522A">
        <w:rPr>
          <w:rFonts w:ascii="Arial" w:hAnsi="Arial" w:cs="Arial"/>
          <w:b/>
        </w:rPr>
        <w:t>itle:</w:t>
      </w:r>
      <w:r w:rsidR="0073522A">
        <w:rPr>
          <w:rFonts w:ascii="Arial" w:hAnsi="Arial" w:cs="Arial"/>
        </w:rPr>
        <w:t xml:space="preserve"> </w:t>
      </w:r>
      <w:r w:rsidR="0073522A">
        <w:rPr>
          <w:rFonts w:ascii="Arial" w:hAnsi="Arial" w:cs="Arial"/>
        </w:rPr>
        <w:tab/>
      </w:r>
      <w:r w:rsidR="004D2E50">
        <w:rPr>
          <w:rFonts w:ascii="Arial" w:hAnsi="Arial" w:cs="Arial"/>
          <w:b/>
        </w:rPr>
        <w:t>Jayne Halford, Deputy Director of HR</w:t>
      </w:r>
      <w:r w:rsidR="008B26CD" w:rsidRPr="008B26CD">
        <w:rPr>
          <w:rFonts w:ascii="Arial" w:hAnsi="Arial" w:cs="Arial"/>
          <w:b/>
        </w:rPr>
        <w:t xml:space="preserve"> </w:t>
      </w:r>
    </w:p>
    <w:p w:rsidR="008B26CD" w:rsidRDefault="008B26CD" w:rsidP="00B331E7">
      <w:pPr>
        <w:ind w:left="1440" w:hanging="1440"/>
        <w:jc w:val="both"/>
        <w:rPr>
          <w:rFonts w:ascii="Arial" w:hAnsi="Arial" w:cs="Arial"/>
          <w:b/>
        </w:rPr>
      </w:pPr>
    </w:p>
    <w:p w:rsidR="00B331E7" w:rsidRPr="00B331E7" w:rsidRDefault="0073522A" w:rsidP="008B26CD">
      <w:pPr>
        <w:ind w:left="2880" w:hanging="28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Lead Executive Director:</w:t>
      </w:r>
      <w:r>
        <w:rPr>
          <w:rFonts w:ascii="Arial" w:hAnsi="Arial" w:cs="Arial"/>
          <w:b/>
        </w:rPr>
        <w:tab/>
      </w:r>
      <w:r w:rsidR="002E5759">
        <w:rPr>
          <w:rFonts w:ascii="Arial" w:hAnsi="Arial" w:cs="Arial"/>
          <w:b/>
        </w:rPr>
        <w:t xml:space="preserve">Mike </w:t>
      </w:r>
      <w:r w:rsidR="008B26CD">
        <w:rPr>
          <w:rFonts w:ascii="Arial" w:hAnsi="Arial" w:cs="Arial"/>
          <w:b/>
        </w:rPr>
        <w:t>McEnaney, Director of Finance and Ros Alstead, Director of Nursing</w:t>
      </w:r>
    </w:p>
    <w:p w:rsidR="0073522A" w:rsidRDefault="0073522A" w:rsidP="0073522A">
      <w:pPr>
        <w:jc w:val="both"/>
        <w:rPr>
          <w:rFonts w:ascii="Arial" w:hAnsi="Arial" w:cs="Arial"/>
          <w:b/>
        </w:rPr>
      </w:pPr>
    </w:p>
    <w:p w:rsidR="0073522A" w:rsidRDefault="0073522A">
      <w:pPr>
        <w:jc w:val="both"/>
        <w:rPr>
          <w:rFonts w:ascii="Arial" w:hAnsi="Arial" w:cs="Arial"/>
          <w:b/>
        </w:rPr>
      </w:pPr>
    </w:p>
    <w:p w:rsidR="004F4BBA" w:rsidRPr="00894B97" w:rsidRDefault="002E57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[</w:t>
      </w:r>
      <w:r w:rsidR="0073522A">
        <w:rPr>
          <w:rFonts w:ascii="Arial" w:hAnsi="Arial" w:cs="Arial"/>
        </w:rPr>
        <w:t>Drafting Note: The</w:t>
      </w:r>
      <w:r w:rsidR="004F4BBA" w:rsidRPr="004F4BBA">
        <w:rPr>
          <w:rFonts w:ascii="Arial" w:hAnsi="Arial" w:cs="Arial"/>
        </w:rPr>
        <w:t xml:space="preserve"> </w:t>
      </w:r>
      <w:r w:rsidR="004F4BBA">
        <w:rPr>
          <w:rFonts w:ascii="Arial" w:hAnsi="Arial" w:cs="Arial"/>
        </w:rPr>
        <w:t>following statements m</w:t>
      </w:r>
      <w:r>
        <w:rPr>
          <w:rFonts w:ascii="Arial" w:hAnsi="Arial" w:cs="Arial"/>
        </w:rPr>
        <w:t>ust be attached to every report</w:t>
      </w:r>
      <w:r w:rsidR="00B26E1A">
        <w:rPr>
          <w:rFonts w:ascii="Arial" w:hAnsi="Arial" w:cs="Arial"/>
        </w:rPr>
        <w:t>]</w:t>
      </w:r>
    </w:p>
    <w:p w:rsidR="004F4BBA" w:rsidRDefault="004F4BBA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t>A risk assessment has been undertaken around the legal issues that this paper presents and there are no issues that need to be r</w:t>
      </w:r>
      <w:r w:rsidR="0073522A">
        <w:rPr>
          <w:rFonts w:ascii="Arial" w:hAnsi="Arial" w:cs="Arial"/>
          <w:i/>
          <w:sz w:val="20"/>
          <w:szCs w:val="20"/>
        </w:rPr>
        <w:t>eferred to the Trust Solicitors.</w:t>
      </w:r>
    </w:p>
    <w:p w:rsidR="00AA0C3F" w:rsidRDefault="00AA0C3F" w:rsidP="00AA0C3F">
      <w:pPr>
        <w:jc w:val="both"/>
        <w:rPr>
          <w:rFonts w:ascii="Arial" w:hAnsi="Arial" w:cs="Arial"/>
          <w:i/>
          <w:sz w:val="20"/>
          <w:szCs w:val="20"/>
        </w:rPr>
      </w:pPr>
    </w:p>
    <w:p w:rsidR="00AA0C3F" w:rsidRDefault="00781566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(including all appendices) has been assessed against the Freedom of Information Act and the following applies: [</w:t>
      </w:r>
      <w:r w:rsidRPr="00781566">
        <w:rPr>
          <w:rFonts w:ascii="Arial" w:hAnsi="Arial" w:cs="Arial"/>
          <w:i/>
          <w:sz w:val="20"/>
          <w:szCs w:val="20"/>
          <w:u w:val="single"/>
        </w:rPr>
        <w:t>delete as appropriate</w:t>
      </w:r>
      <w:r>
        <w:rPr>
          <w:rFonts w:ascii="Arial" w:hAnsi="Arial" w:cs="Arial"/>
          <w:i/>
          <w:sz w:val="20"/>
          <w:szCs w:val="20"/>
        </w:rPr>
        <w:t>]</w:t>
      </w:r>
    </w:p>
    <w:p w:rsidR="00781566" w:rsidRDefault="00781566" w:rsidP="00781566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MAY BE PUBLISHED UNDER FOI</w:t>
      </w:r>
    </w:p>
    <w:p w:rsidR="00781566" w:rsidRDefault="00781566" w:rsidP="002E5759">
      <w:pPr>
        <w:jc w:val="both"/>
        <w:rPr>
          <w:rFonts w:ascii="Arial" w:hAnsi="Arial" w:cs="Arial"/>
          <w:i/>
          <w:sz w:val="20"/>
          <w:szCs w:val="20"/>
        </w:rPr>
      </w:pPr>
    </w:p>
    <w:p w:rsidR="00AA0C3F" w:rsidRPr="0073522A" w:rsidRDefault="00AA0C3F" w:rsidP="00AA0C3F">
      <w:pPr>
        <w:jc w:val="both"/>
        <w:rPr>
          <w:rFonts w:ascii="Arial" w:hAnsi="Arial" w:cs="Arial"/>
          <w:i/>
          <w:sz w:val="20"/>
          <w:szCs w:val="20"/>
        </w:rPr>
      </w:pPr>
    </w:p>
    <w:p w:rsidR="005D3499" w:rsidRPr="00AF0562" w:rsidRDefault="004F4BB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t>This paper provides assurance and evidence against the</w:t>
      </w:r>
      <w:r w:rsidR="00946E6E">
        <w:rPr>
          <w:rFonts w:ascii="Arial" w:hAnsi="Arial" w:cs="Arial"/>
          <w:i/>
          <w:sz w:val="20"/>
          <w:szCs w:val="20"/>
        </w:rPr>
        <w:t xml:space="preserve"> Care Quality Commission Outcome: </w:t>
      </w:r>
      <w:r w:rsidRPr="0073522A">
        <w:rPr>
          <w:rFonts w:ascii="Arial" w:hAnsi="Arial" w:cs="Arial"/>
          <w:i/>
          <w:sz w:val="20"/>
          <w:szCs w:val="20"/>
        </w:rPr>
        <w:t xml:space="preserve"> </w:t>
      </w:r>
      <w:r w:rsidR="0073522A" w:rsidRPr="0073522A">
        <w:rPr>
          <w:rFonts w:ascii="Arial" w:hAnsi="Arial" w:cs="Arial"/>
          <w:i/>
          <w:sz w:val="20"/>
          <w:szCs w:val="20"/>
        </w:rPr>
        <w:t xml:space="preserve">[Input </w:t>
      </w:r>
      <w:r w:rsidR="00946E6E">
        <w:rPr>
          <w:rFonts w:ascii="Arial" w:hAnsi="Arial" w:cs="Arial"/>
          <w:i/>
          <w:sz w:val="20"/>
          <w:szCs w:val="20"/>
        </w:rPr>
        <w:t xml:space="preserve">Outcome number – </w:t>
      </w:r>
      <w:r w:rsidR="002E575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2E5759">
        <w:rPr>
          <w:rFonts w:ascii="Arial" w:hAnsi="Arial" w:cs="Arial"/>
          <w:i/>
          <w:sz w:val="20"/>
          <w:szCs w:val="20"/>
        </w:rPr>
        <w:t>ie</w:t>
      </w:r>
      <w:proofErr w:type="spellEnd"/>
      <w:r w:rsidR="002E5759">
        <w:rPr>
          <w:rFonts w:ascii="Arial" w:hAnsi="Arial" w:cs="Arial"/>
          <w:i/>
          <w:sz w:val="20"/>
          <w:szCs w:val="20"/>
        </w:rPr>
        <w:t xml:space="preserve"> 12,13,14</w:t>
      </w:r>
      <w:r w:rsidR="0073522A" w:rsidRPr="0073522A">
        <w:rPr>
          <w:rFonts w:ascii="Arial" w:hAnsi="Arial" w:cs="Arial"/>
          <w:i/>
          <w:sz w:val="20"/>
          <w:szCs w:val="20"/>
        </w:rPr>
        <w:t>]</w:t>
      </w:r>
    </w:p>
    <w:p w:rsidR="00AF0562" w:rsidRPr="0073522A" w:rsidRDefault="00AF0562" w:rsidP="00AF0562">
      <w:pPr>
        <w:ind w:left="720"/>
        <w:jc w:val="both"/>
        <w:rPr>
          <w:rFonts w:ascii="Arial" w:hAnsi="Arial" w:cs="Arial"/>
          <w:sz w:val="20"/>
          <w:szCs w:val="20"/>
        </w:rPr>
      </w:pPr>
    </w:p>
    <w:sectPr w:rsidR="00AF0562" w:rsidRPr="0073522A" w:rsidSect="00FE113A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333" w:rsidRDefault="00336333" w:rsidP="005B3E3C">
      <w:r>
        <w:separator/>
      </w:r>
    </w:p>
  </w:endnote>
  <w:endnote w:type="continuationSeparator" w:id="0">
    <w:p w:rsidR="00336333" w:rsidRDefault="00336333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333" w:rsidRDefault="00336333" w:rsidP="005B3E3C">
      <w:r>
        <w:separator/>
      </w:r>
    </w:p>
  </w:footnote>
  <w:footnote w:type="continuationSeparator" w:id="0">
    <w:p w:rsidR="00336333" w:rsidRDefault="00336333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333" w:rsidRPr="005B3E3C" w:rsidRDefault="00336333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  <w:i/>
      </w:rPr>
      <w:t>PUBLIC</w:t>
    </w:r>
    <w:r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3E8"/>
    <w:rsid w:val="00011B2F"/>
    <w:rsid w:val="0007701B"/>
    <w:rsid w:val="00096400"/>
    <w:rsid w:val="0012619C"/>
    <w:rsid w:val="00141B27"/>
    <w:rsid w:val="00177FF2"/>
    <w:rsid w:val="001A0E8A"/>
    <w:rsid w:val="001D56ED"/>
    <w:rsid w:val="001F2110"/>
    <w:rsid w:val="001F2B88"/>
    <w:rsid w:val="001F76ED"/>
    <w:rsid w:val="00227FCE"/>
    <w:rsid w:val="0025677D"/>
    <w:rsid w:val="002619EF"/>
    <w:rsid w:val="00262FEA"/>
    <w:rsid w:val="00276223"/>
    <w:rsid w:val="002821F8"/>
    <w:rsid w:val="00292613"/>
    <w:rsid w:val="002A73E8"/>
    <w:rsid w:val="002C2F97"/>
    <w:rsid w:val="002E5759"/>
    <w:rsid w:val="002E6FC6"/>
    <w:rsid w:val="00336333"/>
    <w:rsid w:val="00393BB0"/>
    <w:rsid w:val="003971F6"/>
    <w:rsid w:val="003C0664"/>
    <w:rsid w:val="003C1994"/>
    <w:rsid w:val="003D5359"/>
    <w:rsid w:val="003E0976"/>
    <w:rsid w:val="00400EBF"/>
    <w:rsid w:val="0042687A"/>
    <w:rsid w:val="0043226F"/>
    <w:rsid w:val="004326BB"/>
    <w:rsid w:val="004637A5"/>
    <w:rsid w:val="004B6B25"/>
    <w:rsid w:val="004D2E50"/>
    <w:rsid w:val="004F4BBA"/>
    <w:rsid w:val="00512430"/>
    <w:rsid w:val="005233AA"/>
    <w:rsid w:val="00545906"/>
    <w:rsid w:val="00551B0F"/>
    <w:rsid w:val="00555838"/>
    <w:rsid w:val="005659FB"/>
    <w:rsid w:val="00593FDC"/>
    <w:rsid w:val="005B3E0C"/>
    <w:rsid w:val="005B3E3C"/>
    <w:rsid w:val="005C3FC1"/>
    <w:rsid w:val="005D3499"/>
    <w:rsid w:val="005E2583"/>
    <w:rsid w:val="005F0ECF"/>
    <w:rsid w:val="006145F0"/>
    <w:rsid w:val="0061684E"/>
    <w:rsid w:val="00665134"/>
    <w:rsid w:val="006D5359"/>
    <w:rsid w:val="006D5AC7"/>
    <w:rsid w:val="006E390F"/>
    <w:rsid w:val="006F1E45"/>
    <w:rsid w:val="0073522A"/>
    <w:rsid w:val="007627B9"/>
    <w:rsid w:val="00773D40"/>
    <w:rsid w:val="007769CD"/>
    <w:rsid w:val="0078032B"/>
    <w:rsid w:val="00781566"/>
    <w:rsid w:val="0079400B"/>
    <w:rsid w:val="007976E7"/>
    <w:rsid w:val="007A534B"/>
    <w:rsid w:val="007B2558"/>
    <w:rsid w:val="007E6A78"/>
    <w:rsid w:val="00802701"/>
    <w:rsid w:val="008038A2"/>
    <w:rsid w:val="00811FE8"/>
    <w:rsid w:val="00854A85"/>
    <w:rsid w:val="0086348C"/>
    <w:rsid w:val="0086436B"/>
    <w:rsid w:val="00894B97"/>
    <w:rsid w:val="008A557E"/>
    <w:rsid w:val="008B26CD"/>
    <w:rsid w:val="00946E6E"/>
    <w:rsid w:val="00972004"/>
    <w:rsid w:val="0099566B"/>
    <w:rsid w:val="009B32ED"/>
    <w:rsid w:val="00A077F9"/>
    <w:rsid w:val="00A5293F"/>
    <w:rsid w:val="00A674FB"/>
    <w:rsid w:val="00A734C6"/>
    <w:rsid w:val="00A7688B"/>
    <w:rsid w:val="00A77989"/>
    <w:rsid w:val="00A85311"/>
    <w:rsid w:val="00AA0C3F"/>
    <w:rsid w:val="00AC3814"/>
    <w:rsid w:val="00AE1C3A"/>
    <w:rsid w:val="00AF0562"/>
    <w:rsid w:val="00B178EA"/>
    <w:rsid w:val="00B26E1A"/>
    <w:rsid w:val="00B331E7"/>
    <w:rsid w:val="00B35F4A"/>
    <w:rsid w:val="00B50D5E"/>
    <w:rsid w:val="00B738E9"/>
    <w:rsid w:val="00B7724D"/>
    <w:rsid w:val="00BA3B3E"/>
    <w:rsid w:val="00BC41C2"/>
    <w:rsid w:val="00BF0DCF"/>
    <w:rsid w:val="00BF5367"/>
    <w:rsid w:val="00BF6170"/>
    <w:rsid w:val="00C0085C"/>
    <w:rsid w:val="00C07817"/>
    <w:rsid w:val="00C11AA2"/>
    <w:rsid w:val="00C1757F"/>
    <w:rsid w:val="00CE139F"/>
    <w:rsid w:val="00D020A1"/>
    <w:rsid w:val="00D07064"/>
    <w:rsid w:val="00D2224C"/>
    <w:rsid w:val="00D2653E"/>
    <w:rsid w:val="00D279FC"/>
    <w:rsid w:val="00D55ADD"/>
    <w:rsid w:val="00D8544F"/>
    <w:rsid w:val="00D85A76"/>
    <w:rsid w:val="00DA0FA6"/>
    <w:rsid w:val="00DD33DF"/>
    <w:rsid w:val="00DE1293"/>
    <w:rsid w:val="00DF55CC"/>
    <w:rsid w:val="00DF5645"/>
    <w:rsid w:val="00DF66DC"/>
    <w:rsid w:val="00E12D76"/>
    <w:rsid w:val="00E135D2"/>
    <w:rsid w:val="00E2539E"/>
    <w:rsid w:val="00E31FD3"/>
    <w:rsid w:val="00E32974"/>
    <w:rsid w:val="00E7072F"/>
    <w:rsid w:val="00E7302E"/>
    <w:rsid w:val="00E827C5"/>
    <w:rsid w:val="00F57119"/>
    <w:rsid w:val="00F902FF"/>
    <w:rsid w:val="00FE113A"/>
    <w:rsid w:val="00FE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E73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02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E73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02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StackJ</dc:creator>
  <cp:lastModifiedBy>Smith Hannah (RNU) Oxford Health</cp:lastModifiedBy>
  <cp:revision>4</cp:revision>
  <cp:lastPrinted>2013-04-15T08:05:00Z</cp:lastPrinted>
  <dcterms:created xsi:type="dcterms:W3CDTF">2014-09-17T07:47:00Z</dcterms:created>
  <dcterms:modified xsi:type="dcterms:W3CDTF">2014-09-17T12:06:00Z</dcterms:modified>
</cp:coreProperties>
</file>