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F623E1">
      <w:pPr>
        <w:jc w:val="center"/>
        <w:rPr>
          <w:rFonts w:ascii="Frutiger" w:hAnsi="Frutiger"/>
        </w:rPr>
      </w:pPr>
      <w:r w:rsidRPr="00F623E1">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Pr="003F7366" w:rsidRDefault="00781566">
                  <w:pPr>
                    <w:pStyle w:val="Heading1"/>
                    <w:jc w:val="center"/>
                    <w:rPr>
                      <w:color w:val="FF0000"/>
                      <w:sz w:val="24"/>
                      <w:u w:val="none"/>
                    </w:rPr>
                  </w:pPr>
                  <w:r w:rsidRPr="003F7366">
                    <w:rPr>
                      <w:color w:val="FF0000"/>
                      <w:sz w:val="24"/>
                      <w:u w:val="none"/>
                    </w:rPr>
                    <w:t>PAPER</w:t>
                  </w:r>
                </w:p>
                <w:p w:rsidR="00781566" w:rsidRPr="003F7366" w:rsidRDefault="003F7366">
                  <w:pPr>
                    <w:pStyle w:val="BodyText"/>
                    <w:rPr>
                      <w:color w:val="FF0000"/>
                      <w:sz w:val="22"/>
                    </w:rPr>
                  </w:pPr>
                  <w:r w:rsidRPr="003F7366">
                    <w:rPr>
                      <w:color w:val="FF0000"/>
                      <w:sz w:val="22"/>
                    </w:rPr>
                    <w:t>BOD 122/2014</w:t>
                  </w:r>
                </w:p>
                <w:p w:rsidR="003F7366" w:rsidRPr="003F7366" w:rsidRDefault="003F7366">
                  <w:pPr>
                    <w:pStyle w:val="BodyText"/>
                    <w:rPr>
                      <w:color w:val="FF0000"/>
                      <w:sz w:val="22"/>
                    </w:rPr>
                  </w:pPr>
                  <w:r w:rsidRPr="003F7366">
                    <w:rPr>
                      <w:color w:val="FF0000"/>
                      <w:sz w:val="22"/>
                    </w:rPr>
                    <w:t>Agenda Item: 10</w:t>
                  </w:r>
                </w:p>
                <w:p w:rsidR="00781566" w:rsidRDefault="00781566">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3F7366">
      <w:pPr>
        <w:jc w:val="center"/>
        <w:rPr>
          <w:rFonts w:ascii="Arial" w:hAnsi="Arial" w:cs="Arial"/>
          <w:b/>
        </w:rPr>
      </w:pPr>
      <w:r>
        <w:rPr>
          <w:rFonts w:ascii="Arial" w:hAnsi="Arial" w:cs="Arial"/>
          <w:b/>
        </w:rPr>
        <w:t>24 October 2014</w:t>
      </w:r>
    </w:p>
    <w:p w:rsidR="005D3499" w:rsidRDefault="005D3499">
      <w:pPr>
        <w:jc w:val="center"/>
        <w:rPr>
          <w:rFonts w:ascii="Arial" w:hAnsi="Arial" w:cs="Arial"/>
          <w:b/>
        </w:rPr>
      </w:pPr>
    </w:p>
    <w:p w:rsidR="005D3499" w:rsidRDefault="003F7366" w:rsidP="00FD2279">
      <w:pPr>
        <w:jc w:val="center"/>
        <w:rPr>
          <w:rFonts w:ascii="Arial" w:hAnsi="Arial" w:cs="Arial"/>
          <w:b/>
        </w:rPr>
      </w:pPr>
      <w:proofErr w:type="spellStart"/>
      <w:r>
        <w:rPr>
          <w:rFonts w:ascii="Arial" w:hAnsi="Arial" w:cs="Arial"/>
          <w:b/>
        </w:rPr>
        <w:t>O</w:t>
      </w:r>
      <w:r w:rsidR="00595B9F">
        <w:rPr>
          <w:rFonts w:ascii="Arial" w:hAnsi="Arial" w:cs="Arial"/>
          <w:b/>
        </w:rPr>
        <w:t>rganisational</w:t>
      </w:r>
      <w:proofErr w:type="spellEnd"/>
      <w:r w:rsidR="00595B9F">
        <w:rPr>
          <w:rFonts w:ascii="Arial" w:hAnsi="Arial" w:cs="Arial"/>
          <w:b/>
        </w:rPr>
        <w:t xml:space="preserve"> and Leadership </w:t>
      </w:r>
      <w:r>
        <w:rPr>
          <w:rFonts w:ascii="Arial" w:hAnsi="Arial" w:cs="Arial"/>
          <w:b/>
        </w:rPr>
        <w:t>D</w:t>
      </w:r>
      <w:r w:rsidR="00595B9F">
        <w:rPr>
          <w:rFonts w:ascii="Arial" w:hAnsi="Arial" w:cs="Arial"/>
          <w:b/>
        </w:rPr>
        <w:t>evelopment</w:t>
      </w:r>
      <w:r>
        <w:rPr>
          <w:rFonts w:ascii="Arial" w:hAnsi="Arial" w:cs="Arial"/>
          <w:b/>
        </w:rPr>
        <w:t xml:space="preserve"> Strategy</w:t>
      </w:r>
      <w:r w:rsidR="00595B9F">
        <w:rPr>
          <w:rFonts w:ascii="Arial" w:hAnsi="Arial" w:cs="Arial"/>
          <w:b/>
        </w:rPr>
        <w:t xml:space="preserve"> Framework</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7D1134">
        <w:rPr>
          <w:rFonts w:ascii="Arial" w:hAnsi="Arial" w:cs="Arial"/>
          <w:b/>
          <w:u w:val="single"/>
        </w:rPr>
        <w:t xml:space="preserve"> </w:t>
      </w:r>
      <w:r w:rsidRPr="00292613">
        <w:rPr>
          <w:rFonts w:ascii="Arial" w:hAnsi="Arial" w:cs="Arial"/>
          <w:b/>
          <w:u w:val="single"/>
        </w:rPr>
        <w:t>Approval</w:t>
      </w:r>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7A2CF0" w:rsidRDefault="007A2CF0" w:rsidP="007A2CF0">
      <w:pPr>
        <w:jc w:val="both"/>
        <w:rPr>
          <w:rFonts w:ascii="Arial" w:hAnsi="Arial" w:cs="Arial"/>
          <w:b/>
        </w:rPr>
      </w:pPr>
    </w:p>
    <w:p w:rsidR="007A2CF0" w:rsidRDefault="007D1134" w:rsidP="007A2CF0">
      <w:pPr>
        <w:jc w:val="both"/>
        <w:rPr>
          <w:rFonts w:ascii="Arial" w:hAnsi="Arial" w:cs="Arial"/>
        </w:rPr>
      </w:pPr>
      <w:r>
        <w:rPr>
          <w:rFonts w:ascii="Arial" w:hAnsi="Arial" w:cs="Arial"/>
        </w:rPr>
        <w:t xml:space="preserve">This report </w:t>
      </w:r>
      <w:proofErr w:type="spellStart"/>
      <w:r>
        <w:rPr>
          <w:rFonts w:ascii="Arial" w:hAnsi="Arial" w:cs="Arial"/>
        </w:rPr>
        <w:t>summarises</w:t>
      </w:r>
      <w:proofErr w:type="spellEnd"/>
      <w:r>
        <w:rPr>
          <w:rFonts w:ascii="Arial" w:hAnsi="Arial" w:cs="Arial"/>
        </w:rPr>
        <w:t xml:space="preserve"> existing organizational and </w:t>
      </w:r>
      <w:r w:rsidR="00595B9F">
        <w:rPr>
          <w:rFonts w:ascii="Arial" w:hAnsi="Arial" w:cs="Arial"/>
        </w:rPr>
        <w:t xml:space="preserve">leadership </w:t>
      </w:r>
      <w:r>
        <w:rPr>
          <w:rFonts w:ascii="Arial" w:hAnsi="Arial" w:cs="Arial"/>
        </w:rPr>
        <w:t>developme</w:t>
      </w:r>
      <w:r w:rsidR="00595B9F">
        <w:rPr>
          <w:rFonts w:ascii="Arial" w:hAnsi="Arial" w:cs="Arial"/>
        </w:rPr>
        <w:t xml:space="preserve">nt </w:t>
      </w:r>
      <w:r>
        <w:rPr>
          <w:rFonts w:ascii="Arial" w:hAnsi="Arial" w:cs="Arial"/>
        </w:rPr>
        <w:t>activities</w:t>
      </w:r>
      <w:r w:rsidR="00595B9F">
        <w:rPr>
          <w:rFonts w:ascii="Arial" w:hAnsi="Arial" w:cs="Arial"/>
        </w:rPr>
        <w:t xml:space="preserve"> across the Trust, proposes a model as a framework for coordinating and aligning further development, and identifies a number of key next steps and a set of criteria which will be developed to evaluate progress as the strategy is implemented. The framework is drafted with reference to the CQC’s Key Lines of Enquiry in relation to the ‘well led’ domain. The Board has asked for a formal strategy for organizational and leadership development. Professor Sue Llewelyn has undertaken a number of interviews, some with Board members, and reviewed existing activities in preparation for this paper. Executive Directors participated in a workshop earlier in the year which led to its development.</w:t>
      </w:r>
    </w:p>
    <w:p w:rsidR="007A2CF0" w:rsidRDefault="007A2CF0" w:rsidP="007A2CF0">
      <w:pPr>
        <w:jc w:val="both"/>
        <w:rPr>
          <w:rFonts w:ascii="Arial" w:hAnsi="Arial" w:cs="Arial"/>
        </w:rPr>
      </w:pPr>
    </w:p>
    <w:p w:rsidR="00BA3B3E" w:rsidRDefault="00BA3B3E"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5D3499" w:rsidRDefault="00452727">
      <w:pPr>
        <w:jc w:val="both"/>
        <w:rPr>
          <w:rFonts w:ascii="Arial" w:hAnsi="Arial" w:cs="Arial"/>
        </w:rPr>
      </w:pPr>
      <w:r>
        <w:rPr>
          <w:rFonts w:ascii="Arial" w:hAnsi="Arial" w:cs="Arial"/>
        </w:rPr>
        <w:t>The Board is asked to approve the strategic framework and to note the implications for at least one board seminar per year to spend time reviewing organizational and leadership development across the Trust.</w:t>
      </w:r>
    </w:p>
    <w:p w:rsidR="00452727" w:rsidRDefault="00452727">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3F7366">
        <w:rPr>
          <w:rFonts w:ascii="Arial" w:hAnsi="Arial" w:cs="Arial"/>
        </w:rPr>
        <w:t>Stuart Bell, Chief Executive</w:t>
      </w:r>
      <w:r w:rsidR="00452727">
        <w:rPr>
          <w:rFonts w:ascii="Arial" w:hAnsi="Arial" w:cs="Arial"/>
        </w:rPr>
        <w:t xml:space="preserve"> with the assistance of Professor Sue Llewelyn</w:t>
      </w:r>
    </w:p>
    <w:p w:rsidR="003F7366" w:rsidRDefault="003F7366" w:rsidP="0073522A">
      <w:pPr>
        <w:ind w:left="1440" w:hanging="1440"/>
        <w:jc w:val="both"/>
        <w:rPr>
          <w:rFonts w:ascii="Arial" w:hAnsi="Arial" w:cs="Arial"/>
        </w:rPr>
      </w:pPr>
    </w:p>
    <w:p w:rsidR="0073522A" w:rsidRPr="00452727" w:rsidRDefault="0073522A" w:rsidP="0073522A">
      <w:pPr>
        <w:jc w:val="both"/>
        <w:rPr>
          <w:rFonts w:ascii="Arial" w:hAnsi="Arial" w:cs="Arial"/>
        </w:rPr>
      </w:pPr>
      <w:r>
        <w:rPr>
          <w:rFonts w:ascii="Arial" w:hAnsi="Arial" w:cs="Arial"/>
          <w:b/>
        </w:rPr>
        <w:t>Lead Executive Director:</w:t>
      </w:r>
      <w:r>
        <w:rPr>
          <w:rFonts w:ascii="Arial" w:hAnsi="Arial" w:cs="Arial"/>
          <w:b/>
        </w:rPr>
        <w:tab/>
      </w:r>
      <w:r w:rsidR="00452727">
        <w:rPr>
          <w:rFonts w:ascii="Arial" w:hAnsi="Arial" w:cs="Arial"/>
        </w:rPr>
        <w:t>Stuart Bell, Chief Executive</w:t>
      </w:r>
      <w:bookmarkStart w:id="0" w:name="_GoBack"/>
      <w:bookmarkEnd w:id="0"/>
    </w:p>
    <w:p w:rsidR="003F7366" w:rsidRDefault="003F7366" w:rsidP="0073522A">
      <w:pPr>
        <w:jc w:val="both"/>
        <w:rPr>
          <w:rFonts w:ascii="Arial" w:hAnsi="Arial" w:cs="Arial"/>
          <w:b/>
        </w:rPr>
      </w:pPr>
    </w:p>
    <w:p w:rsidR="003F7366" w:rsidRDefault="003F7366" w:rsidP="0073522A">
      <w:pPr>
        <w:jc w:val="both"/>
        <w:rPr>
          <w:rFonts w:ascii="Arial" w:hAnsi="Arial" w:cs="Arial"/>
          <w:b/>
        </w:rPr>
      </w:pPr>
    </w:p>
    <w:p w:rsidR="00AF0562" w:rsidRPr="0073522A" w:rsidRDefault="00AF0562" w:rsidP="002A70EC">
      <w:pPr>
        <w:jc w:val="both"/>
        <w:rPr>
          <w:rFonts w:ascii="Arial" w:hAnsi="Arial" w:cs="Arial"/>
          <w:sz w:val="20"/>
          <w:szCs w:val="20"/>
        </w:rPr>
      </w:pPr>
    </w:p>
    <w:sectPr w:rsidR="00AF0562" w:rsidRPr="0073522A"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66" w:rsidRPr="005B3E3C" w:rsidRDefault="002A70EC" w:rsidP="005B3E3C">
    <w:pPr>
      <w:pStyle w:val="Header"/>
      <w:jc w:val="center"/>
      <w:rPr>
        <w:rFonts w:ascii="Arial" w:hAnsi="Arial" w:cs="Arial"/>
      </w:rPr>
    </w:pPr>
    <w:r>
      <w:rPr>
        <w:rFonts w:ascii="Arial" w:hAnsi="Arial" w:cs="Arial"/>
        <w:b/>
        <w:i/>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2A73E8"/>
    <w:rsid w:val="001F76ED"/>
    <w:rsid w:val="00227FCE"/>
    <w:rsid w:val="002619EF"/>
    <w:rsid w:val="002821F8"/>
    <w:rsid w:val="00292613"/>
    <w:rsid w:val="002A70EC"/>
    <w:rsid w:val="002A73E8"/>
    <w:rsid w:val="002C2F97"/>
    <w:rsid w:val="002E6FC6"/>
    <w:rsid w:val="003971F6"/>
    <w:rsid w:val="003F7366"/>
    <w:rsid w:val="004326BB"/>
    <w:rsid w:val="00452727"/>
    <w:rsid w:val="004F4BBA"/>
    <w:rsid w:val="005233AA"/>
    <w:rsid w:val="00551B0F"/>
    <w:rsid w:val="005659FB"/>
    <w:rsid w:val="00595B9F"/>
    <w:rsid w:val="005B3E3C"/>
    <w:rsid w:val="005C3FC1"/>
    <w:rsid w:val="005D3499"/>
    <w:rsid w:val="005E0524"/>
    <w:rsid w:val="005E2583"/>
    <w:rsid w:val="0061684E"/>
    <w:rsid w:val="006E3C3E"/>
    <w:rsid w:val="0073522A"/>
    <w:rsid w:val="007769CD"/>
    <w:rsid w:val="0078032B"/>
    <w:rsid w:val="00781566"/>
    <w:rsid w:val="007976E7"/>
    <w:rsid w:val="007A2CF0"/>
    <w:rsid w:val="007B6D77"/>
    <w:rsid w:val="007D1134"/>
    <w:rsid w:val="00802701"/>
    <w:rsid w:val="008038A2"/>
    <w:rsid w:val="00811FE8"/>
    <w:rsid w:val="0086436B"/>
    <w:rsid w:val="00894B97"/>
    <w:rsid w:val="00946E6E"/>
    <w:rsid w:val="009869DE"/>
    <w:rsid w:val="00A674FB"/>
    <w:rsid w:val="00A85311"/>
    <w:rsid w:val="00AA0C3F"/>
    <w:rsid w:val="00AC3814"/>
    <w:rsid w:val="00AF0562"/>
    <w:rsid w:val="00B26E1A"/>
    <w:rsid w:val="00B26F2C"/>
    <w:rsid w:val="00B50D5E"/>
    <w:rsid w:val="00BA3B3E"/>
    <w:rsid w:val="00BF5367"/>
    <w:rsid w:val="00C07817"/>
    <w:rsid w:val="00C11AA2"/>
    <w:rsid w:val="00D07064"/>
    <w:rsid w:val="00D279FC"/>
    <w:rsid w:val="00D55ADD"/>
    <w:rsid w:val="00D8544F"/>
    <w:rsid w:val="00DA0FA6"/>
    <w:rsid w:val="00DD33DF"/>
    <w:rsid w:val="00DE1293"/>
    <w:rsid w:val="00E827C5"/>
    <w:rsid w:val="00F24EB2"/>
    <w:rsid w:val="00F50A07"/>
    <w:rsid w:val="00F57119"/>
    <w:rsid w:val="00F623E1"/>
    <w:rsid w:val="00FD227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1161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2014-03-17T14:55:00Z</cp:lastPrinted>
  <dcterms:created xsi:type="dcterms:W3CDTF">2014-10-21T08:51:00Z</dcterms:created>
  <dcterms:modified xsi:type="dcterms:W3CDTF">2014-10-21T08:51:00Z</dcterms:modified>
</cp:coreProperties>
</file>