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7B6D7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AC1BA1">
      <w:pPr>
        <w:jc w:val="center"/>
        <w:rPr>
          <w:rFonts w:ascii="Frutiger" w:hAnsi="Frutiger"/>
        </w:rPr>
      </w:pPr>
      <w:r w:rsidRPr="00AC1BA1">
        <w:rPr>
          <w:noProof/>
          <w:sz w:val="20"/>
        </w:rPr>
        <w:pict>
          <v:rect id="_x0000_s1034" style="position:absolute;left:0;text-align:left;margin-left:324pt;margin-top:4.05pt;width:108pt;height:45pt;z-index:251657728">
            <v:textbox inset="0,0,0,0">
              <w:txbxContent>
                <w:p w:rsidR="00CB1A3F" w:rsidRDefault="00CB1A3F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CB1A3F" w:rsidRDefault="00CF5B6A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BOD 136/2014</w:t>
                  </w:r>
                </w:p>
                <w:p w:rsidR="00CB1A3F" w:rsidRPr="00CF5B6A" w:rsidRDefault="00CF5B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(Agenda Item: 22)</w:t>
                  </w: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CB1A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 October 2014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CB1A3F" w:rsidP="00FD2279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Oxford Health Charity – Committee Terms of Reference</w:t>
      </w:r>
    </w:p>
    <w:p w:rsidR="005D3499" w:rsidRDefault="005D3499">
      <w:pPr>
        <w:rPr>
          <w:rFonts w:ascii="Arial" w:hAnsi="Arial" w:cs="Arial"/>
          <w:b/>
        </w:rPr>
      </w:pPr>
    </w:p>
    <w:p w:rsidR="00292613" w:rsidRPr="00292613" w:rsidRDefault="00292613" w:rsidP="00292613">
      <w:pPr>
        <w:rPr>
          <w:rFonts w:ascii="Arial" w:hAnsi="Arial" w:cs="Arial"/>
          <w:b/>
          <w:u w:val="single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="00CB1A3F">
        <w:rPr>
          <w:rFonts w:ascii="Arial" w:hAnsi="Arial" w:cs="Arial"/>
          <w:b/>
          <w:u w:val="single"/>
        </w:rPr>
        <w:t xml:space="preserve"> </w:t>
      </w:r>
      <w:r w:rsidRPr="00292613">
        <w:rPr>
          <w:rFonts w:ascii="Arial" w:hAnsi="Arial" w:cs="Arial"/>
          <w:b/>
          <w:u w:val="single"/>
        </w:rPr>
        <w:t>Approval</w:t>
      </w:r>
    </w:p>
    <w:p w:rsidR="00292613" w:rsidRDefault="00292613">
      <w:pPr>
        <w:rPr>
          <w:rFonts w:ascii="Arial" w:hAnsi="Arial" w:cs="Arial"/>
          <w:b/>
        </w:rPr>
      </w:pPr>
    </w:p>
    <w:p w:rsidR="007A2CF0" w:rsidRDefault="007A2CF0" w:rsidP="007A2C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Executive Summary</w:t>
      </w:r>
    </w:p>
    <w:p w:rsidR="007A2CF0" w:rsidRDefault="007A2CF0" w:rsidP="007A2CF0">
      <w:pPr>
        <w:jc w:val="both"/>
        <w:rPr>
          <w:rFonts w:ascii="Arial" w:hAnsi="Arial" w:cs="Arial"/>
          <w:b/>
        </w:rPr>
      </w:pPr>
    </w:p>
    <w:p w:rsidR="007A2CF0" w:rsidRDefault="00CB1A3F" w:rsidP="007A2C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July 2014 the Board approved </w:t>
      </w:r>
      <w:r w:rsidRPr="00CB1A3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“</w:t>
      </w:r>
      <w:r w:rsidRPr="00CB1A3F">
        <w:rPr>
          <w:rFonts w:ascii="Arial" w:hAnsi="Arial" w:cs="Arial"/>
        </w:rPr>
        <w:t>Supplemental</w:t>
      </w:r>
      <w:r>
        <w:rPr>
          <w:rFonts w:ascii="Arial" w:hAnsi="Arial" w:cs="Arial"/>
        </w:rPr>
        <w:t xml:space="preserve"> Deed of Declarations for the C</w:t>
      </w:r>
      <w:r w:rsidRPr="00CB1A3F">
        <w:rPr>
          <w:rFonts w:ascii="Arial" w:hAnsi="Arial" w:cs="Arial"/>
        </w:rPr>
        <w:t>haritable Funds Change of Name from Oxford Health Charitable Funds to Oxford Health Charity</w:t>
      </w:r>
      <w:r>
        <w:rPr>
          <w:rFonts w:ascii="Arial" w:hAnsi="Arial" w:cs="Arial"/>
        </w:rPr>
        <w:t>”.  The Trust has since been advised that this change has now been accepted by the Charity Commission.</w:t>
      </w:r>
    </w:p>
    <w:p w:rsidR="00CB1A3F" w:rsidRDefault="00CB1A3F" w:rsidP="007A2CF0">
      <w:pPr>
        <w:jc w:val="both"/>
        <w:rPr>
          <w:rFonts w:ascii="Arial" w:hAnsi="Arial" w:cs="Arial"/>
        </w:rPr>
      </w:pPr>
    </w:p>
    <w:p w:rsidR="00CB1A3F" w:rsidRDefault="00CB1A3F" w:rsidP="007A2C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Given the change in name, it is proposed to change the Committee’s name from the ‘Charitable Funds Committee’ to the ‘Oxford Health Charity Committee’; thi</w:t>
      </w:r>
      <w:r w:rsidR="00CB70D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require</w:t>
      </w:r>
      <w:r w:rsidR="00CB70D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the Board of Directors to</w:t>
      </w:r>
      <w:r w:rsidR="00CB70D0">
        <w:rPr>
          <w:rFonts w:ascii="Arial" w:hAnsi="Arial" w:cs="Arial"/>
        </w:rPr>
        <w:t xml:space="preserve"> amend the Committee’s Terms of Reference</w:t>
      </w:r>
      <w:r>
        <w:rPr>
          <w:rFonts w:ascii="Arial" w:hAnsi="Arial" w:cs="Arial"/>
        </w:rPr>
        <w:t>.  A copy of the Committee’s Terms of Reference with tracked changes is attached.</w:t>
      </w:r>
    </w:p>
    <w:p w:rsidR="007A2CF0" w:rsidRDefault="007A2CF0" w:rsidP="007A2CF0">
      <w:pPr>
        <w:jc w:val="both"/>
        <w:rPr>
          <w:rFonts w:ascii="Arial" w:hAnsi="Arial" w:cs="Arial"/>
        </w:rPr>
      </w:pPr>
    </w:p>
    <w:p w:rsidR="00BA3B3E" w:rsidRDefault="00BA3B3E" w:rsidP="0073522A">
      <w:pPr>
        <w:jc w:val="both"/>
        <w:rPr>
          <w:rFonts w:ascii="Arial" w:hAnsi="Arial" w:cs="Arial"/>
          <w:b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73522A" w:rsidRDefault="0073522A" w:rsidP="0073522A">
      <w:pPr>
        <w:jc w:val="both"/>
        <w:rPr>
          <w:rFonts w:ascii="Arial" w:hAnsi="Arial" w:cs="Arial"/>
        </w:rPr>
      </w:pPr>
    </w:p>
    <w:p w:rsidR="0073522A" w:rsidRDefault="00CB70D0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is asked to approve changes to the Charitable Funds Committee Terms of Reference in order to change the Committee’s name to the Oxford Health Charity Committee.</w:t>
      </w:r>
    </w:p>
    <w:p w:rsidR="005D3499" w:rsidRDefault="005D3499">
      <w:pPr>
        <w:jc w:val="both"/>
        <w:rPr>
          <w:rFonts w:ascii="Arial" w:hAnsi="Arial" w:cs="Arial"/>
          <w:b/>
        </w:rPr>
      </w:pPr>
    </w:p>
    <w:p w:rsidR="0073522A" w:rsidRDefault="002619EF" w:rsidP="0073522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CB1A3F">
        <w:rPr>
          <w:rFonts w:ascii="Arial" w:hAnsi="Arial" w:cs="Arial"/>
        </w:rPr>
        <w:t>Justinian C. Habner, Trust Secretary</w:t>
      </w:r>
    </w:p>
    <w:p w:rsidR="0073522A" w:rsidRDefault="0073522A">
      <w:pPr>
        <w:jc w:val="both"/>
        <w:rPr>
          <w:rFonts w:ascii="Arial" w:hAnsi="Arial" w:cs="Arial"/>
          <w:b/>
        </w:rPr>
      </w:pP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Default="00781566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(including all appendices) has been assessed against the Freedom of Information Act and the following applies: [</w:t>
      </w:r>
      <w:r w:rsidRPr="00781566">
        <w:rPr>
          <w:rFonts w:ascii="Arial" w:hAnsi="Arial" w:cs="Arial"/>
          <w:i/>
          <w:sz w:val="20"/>
          <w:szCs w:val="20"/>
          <w:u w:val="single"/>
        </w:rPr>
        <w:t>delete as appropriate</w:t>
      </w:r>
      <w:r>
        <w:rPr>
          <w:rFonts w:ascii="Arial" w:hAnsi="Arial" w:cs="Arial"/>
          <w:i/>
          <w:sz w:val="20"/>
          <w:szCs w:val="20"/>
        </w:rPr>
        <w:t>]</w:t>
      </w: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MAY BE PUBLISHED UNDER FOI</w:t>
      </w:r>
    </w:p>
    <w:p w:rsidR="00AF0562" w:rsidRPr="0073522A" w:rsidRDefault="00AF0562" w:rsidP="00AF0562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FE113A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A3F" w:rsidRDefault="00CB1A3F" w:rsidP="005B3E3C">
      <w:r>
        <w:separator/>
      </w:r>
    </w:p>
  </w:endnote>
  <w:endnote w:type="continuationSeparator" w:id="0">
    <w:p w:rsidR="00CB1A3F" w:rsidRDefault="00CB1A3F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A3F" w:rsidRDefault="00CB1A3F" w:rsidP="005B3E3C">
      <w:r>
        <w:separator/>
      </w:r>
    </w:p>
  </w:footnote>
  <w:footnote w:type="continuationSeparator" w:id="0">
    <w:p w:rsidR="00CB1A3F" w:rsidRDefault="00CB1A3F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3F" w:rsidRPr="005B3E3C" w:rsidRDefault="00CB1A3F" w:rsidP="005B3E3C">
    <w:pPr>
      <w:pStyle w:val="Header"/>
      <w:jc w:val="center"/>
      <w:rPr>
        <w:rFonts w:ascii="Arial" w:hAnsi="Arial" w:cs="Arial"/>
      </w:rPr>
    </w:pPr>
    <w:r w:rsidRPr="006E3C3E">
      <w:rPr>
        <w:rFonts w:ascii="Arial" w:hAnsi="Arial" w:cs="Arial"/>
        <w:b/>
        <w:i/>
      </w:rPr>
      <w:t>PUBLI</w:t>
    </w:r>
    <w:r>
      <w:rPr>
        <w:rFonts w:ascii="Arial" w:hAnsi="Arial" w:cs="Arial"/>
        <w:b/>
        <w:i/>
      </w:rPr>
      <w:t>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2A73E8"/>
    <w:rsid w:val="001F76ED"/>
    <w:rsid w:val="00227FCE"/>
    <w:rsid w:val="002619EF"/>
    <w:rsid w:val="002821F8"/>
    <w:rsid w:val="00292613"/>
    <w:rsid w:val="002A73E8"/>
    <w:rsid w:val="002C2F97"/>
    <w:rsid w:val="002E6FC6"/>
    <w:rsid w:val="003971F6"/>
    <w:rsid w:val="004326BB"/>
    <w:rsid w:val="004F4BBA"/>
    <w:rsid w:val="005233AA"/>
    <w:rsid w:val="00551B0F"/>
    <w:rsid w:val="005659FB"/>
    <w:rsid w:val="005B3E3C"/>
    <w:rsid w:val="005C3FC1"/>
    <w:rsid w:val="005D3499"/>
    <w:rsid w:val="005E2583"/>
    <w:rsid w:val="0061684E"/>
    <w:rsid w:val="006E3C3E"/>
    <w:rsid w:val="0073522A"/>
    <w:rsid w:val="007769CD"/>
    <w:rsid w:val="0078032B"/>
    <w:rsid w:val="00781566"/>
    <w:rsid w:val="007976E7"/>
    <w:rsid w:val="007A2CF0"/>
    <w:rsid w:val="007B6D77"/>
    <w:rsid w:val="00802701"/>
    <w:rsid w:val="008038A2"/>
    <w:rsid w:val="00811FE8"/>
    <w:rsid w:val="0086436B"/>
    <w:rsid w:val="00894B97"/>
    <w:rsid w:val="00936504"/>
    <w:rsid w:val="00946E6E"/>
    <w:rsid w:val="009869DE"/>
    <w:rsid w:val="00A674FB"/>
    <w:rsid w:val="00A85311"/>
    <w:rsid w:val="00AA0C3F"/>
    <w:rsid w:val="00AC1BA1"/>
    <w:rsid w:val="00AC3814"/>
    <w:rsid w:val="00AF0562"/>
    <w:rsid w:val="00B26E1A"/>
    <w:rsid w:val="00B26F2C"/>
    <w:rsid w:val="00B50D5E"/>
    <w:rsid w:val="00BA3B3E"/>
    <w:rsid w:val="00BC5939"/>
    <w:rsid w:val="00BF5367"/>
    <w:rsid w:val="00C07817"/>
    <w:rsid w:val="00C11AA2"/>
    <w:rsid w:val="00CB1A3F"/>
    <w:rsid w:val="00CB70D0"/>
    <w:rsid w:val="00CF5B6A"/>
    <w:rsid w:val="00D07064"/>
    <w:rsid w:val="00D279FC"/>
    <w:rsid w:val="00D55ADD"/>
    <w:rsid w:val="00D8544F"/>
    <w:rsid w:val="00DA0FA6"/>
    <w:rsid w:val="00DD33DF"/>
    <w:rsid w:val="00DE1293"/>
    <w:rsid w:val="00E827C5"/>
    <w:rsid w:val="00F24EB2"/>
    <w:rsid w:val="00F50A07"/>
    <w:rsid w:val="00F57119"/>
    <w:rsid w:val="00FD2279"/>
    <w:rsid w:val="00FE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Oxfordshire Mental Healthcare NHS Trust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StackJ</dc:creator>
  <cp:keywords/>
  <dc:description/>
  <cp:lastModifiedBy>justinian.habner</cp:lastModifiedBy>
  <cp:revision>4</cp:revision>
  <cp:lastPrinted>2014-03-17T14:55:00Z</cp:lastPrinted>
  <dcterms:created xsi:type="dcterms:W3CDTF">2014-10-16T08:53:00Z</dcterms:created>
  <dcterms:modified xsi:type="dcterms:W3CDTF">2014-10-17T09:39:00Z</dcterms:modified>
</cp:coreProperties>
</file>