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B331E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2F74B1">
      <w:pPr>
        <w:jc w:val="center"/>
        <w:rPr>
          <w:rFonts w:ascii="Frutiger" w:hAnsi="Frutiger"/>
        </w:rPr>
      </w:pPr>
      <w:r>
        <w:rPr>
          <w:noProof/>
          <w:sz w:val="20"/>
          <w:lang w:val="en-GB" w:eastAsia="en-GB"/>
        </w:rPr>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336333" w:rsidRPr="002F74B1" w:rsidRDefault="002F74B1">
                  <w:pPr>
                    <w:pStyle w:val="BodyText"/>
                    <w:rPr>
                      <w:b w:val="0"/>
                    </w:rPr>
                  </w:pPr>
                  <w:r w:rsidRPr="002F74B1">
                    <w:t>BOD</w:t>
                  </w:r>
                  <w:r>
                    <w:t xml:space="preserve"> 82/2014</w:t>
                  </w:r>
                </w:p>
                <w:p w:rsidR="00336333" w:rsidRPr="002F74B1" w:rsidRDefault="002F74B1">
                  <w:pPr>
                    <w:jc w:val="center"/>
                    <w:rPr>
                      <w:rFonts w:ascii="Arial" w:hAnsi="Arial" w:cs="Arial"/>
                      <w:sz w:val="22"/>
                      <w:szCs w:val="22"/>
                    </w:rPr>
                  </w:pPr>
                  <w:r>
                    <w:rPr>
                      <w:rFonts w:ascii="Arial" w:hAnsi="Arial" w:cs="Arial"/>
                      <w:sz w:val="22"/>
                      <w:szCs w:val="22"/>
                    </w:rPr>
                    <w:t>(Agenda item: 14)</w:t>
                  </w: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B178EA" w:rsidRDefault="00B178EA">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A7688B">
      <w:pPr>
        <w:jc w:val="center"/>
        <w:rPr>
          <w:rFonts w:ascii="Arial" w:hAnsi="Arial" w:cs="Arial"/>
          <w:b/>
        </w:rPr>
      </w:pPr>
      <w:r>
        <w:rPr>
          <w:rFonts w:ascii="Arial" w:hAnsi="Arial" w:cs="Arial"/>
          <w:b/>
        </w:rPr>
        <w:t xml:space="preserve"> </w:t>
      </w:r>
      <w:r w:rsidR="002F74B1">
        <w:rPr>
          <w:rFonts w:ascii="Arial" w:hAnsi="Arial" w:cs="Arial"/>
          <w:b/>
        </w:rPr>
        <w:t xml:space="preserve">25 </w:t>
      </w:r>
      <w:r w:rsidR="00336333">
        <w:rPr>
          <w:rFonts w:ascii="Arial" w:hAnsi="Arial" w:cs="Arial"/>
          <w:b/>
        </w:rPr>
        <w:t>June</w:t>
      </w:r>
      <w:r w:rsidR="007E6A78">
        <w:rPr>
          <w:rFonts w:ascii="Arial" w:hAnsi="Arial" w:cs="Arial"/>
          <w:b/>
        </w:rPr>
        <w:t xml:space="preserve"> 201</w:t>
      </w:r>
      <w:r w:rsidR="00E2539E">
        <w:rPr>
          <w:rFonts w:ascii="Arial" w:hAnsi="Arial" w:cs="Arial"/>
          <w:b/>
        </w:rPr>
        <w:t>4</w:t>
      </w:r>
    </w:p>
    <w:p w:rsidR="005D3499" w:rsidRDefault="005D3499">
      <w:pPr>
        <w:jc w:val="center"/>
        <w:rPr>
          <w:rFonts w:ascii="Arial" w:hAnsi="Arial" w:cs="Arial"/>
          <w:b/>
        </w:rPr>
      </w:pPr>
    </w:p>
    <w:p w:rsidR="005D3499" w:rsidRDefault="00B331E7">
      <w:pPr>
        <w:jc w:val="center"/>
        <w:rPr>
          <w:rFonts w:ascii="Arial" w:hAnsi="Arial" w:cs="Arial"/>
          <w:b/>
        </w:rPr>
      </w:pPr>
      <w:r>
        <w:rPr>
          <w:rFonts w:ascii="Arial" w:hAnsi="Arial" w:cs="Arial"/>
          <w:b/>
        </w:rPr>
        <w:t xml:space="preserve">Workforce Performance Report – </w:t>
      </w:r>
      <w:bookmarkStart w:id="0" w:name="_GoBack"/>
      <w:bookmarkEnd w:id="0"/>
      <w:r w:rsidR="003D5359">
        <w:rPr>
          <w:rFonts w:ascii="Arial" w:hAnsi="Arial" w:cs="Arial"/>
          <w:b/>
        </w:rPr>
        <w:t>Ma</w:t>
      </w:r>
      <w:r w:rsidR="00336333">
        <w:rPr>
          <w:rFonts w:ascii="Arial" w:hAnsi="Arial" w:cs="Arial"/>
          <w:b/>
        </w:rPr>
        <w:t>y</w:t>
      </w:r>
      <w:r w:rsidR="00E2539E">
        <w:rPr>
          <w:rFonts w:ascii="Arial" w:hAnsi="Arial" w:cs="Arial"/>
          <w:b/>
        </w:rPr>
        <w:t xml:space="preserve"> 201</w:t>
      </w:r>
      <w:r w:rsidR="00A734C6">
        <w:rPr>
          <w:rFonts w:ascii="Arial" w:hAnsi="Arial" w:cs="Arial"/>
          <w:b/>
        </w:rPr>
        <w:t>4</w:t>
      </w:r>
    </w:p>
    <w:p w:rsidR="005D3499" w:rsidRDefault="005D3499">
      <w:pPr>
        <w:rPr>
          <w:rFonts w:ascii="Arial" w:hAnsi="Arial" w:cs="Arial"/>
          <w:b/>
        </w:rPr>
      </w:pP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00B331E7">
        <w:rPr>
          <w:rFonts w:ascii="Arial" w:hAnsi="Arial" w:cs="Arial"/>
          <w:b/>
          <w:u w:val="single"/>
        </w:rPr>
        <w:t xml:space="preserve"> </w:t>
      </w:r>
      <w:r w:rsidRPr="00292613">
        <w:rPr>
          <w:rFonts w:ascii="Arial" w:hAnsi="Arial" w:cs="Arial"/>
          <w:b/>
          <w:u w:val="single"/>
        </w:rPr>
        <w:t>Information</w:t>
      </w:r>
      <w:r>
        <w:rPr>
          <w:rFonts w:ascii="Arial" w:hAnsi="Arial" w:cs="Arial"/>
        </w:rPr>
        <w:t xml:space="preserve"> </w:t>
      </w:r>
    </w:p>
    <w:p w:rsidR="00292613" w:rsidRDefault="00292613">
      <w:pPr>
        <w:rPr>
          <w:rFonts w:ascii="Arial" w:hAnsi="Arial" w:cs="Arial"/>
          <w:b/>
        </w:rPr>
      </w:pPr>
    </w:p>
    <w:p w:rsidR="0086348C" w:rsidRDefault="00C0085C" w:rsidP="00B331E7">
      <w:pPr>
        <w:jc w:val="both"/>
        <w:rPr>
          <w:rFonts w:ascii="Arial" w:hAnsi="Arial" w:cs="Arial"/>
        </w:rPr>
      </w:pPr>
      <w:r>
        <w:rPr>
          <w:rFonts w:ascii="Arial" w:hAnsi="Arial" w:cs="Arial"/>
        </w:rPr>
        <w:t xml:space="preserve">The attached report shows the position on the workforce performance indicators as at the end of </w:t>
      </w:r>
      <w:r w:rsidR="003D5359">
        <w:rPr>
          <w:rFonts w:ascii="Arial" w:hAnsi="Arial" w:cs="Arial"/>
        </w:rPr>
        <w:t>Ma</w:t>
      </w:r>
      <w:r w:rsidR="00336333">
        <w:rPr>
          <w:rFonts w:ascii="Arial" w:hAnsi="Arial" w:cs="Arial"/>
        </w:rPr>
        <w:t>y</w:t>
      </w:r>
      <w:r w:rsidR="00A734C6">
        <w:rPr>
          <w:rFonts w:ascii="Arial" w:hAnsi="Arial" w:cs="Arial"/>
        </w:rPr>
        <w:t xml:space="preserve"> </w:t>
      </w:r>
      <w:r w:rsidR="0086348C">
        <w:rPr>
          <w:rFonts w:ascii="Arial" w:hAnsi="Arial" w:cs="Arial"/>
        </w:rPr>
        <w:t>201</w:t>
      </w:r>
      <w:r w:rsidR="00A734C6">
        <w:rPr>
          <w:rFonts w:ascii="Arial" w:hAnsi="Arial" w:cs="Arial"/>
        </w:rPr>
        <w:t>4</w:t>
      </w:r>
      <w:r w:rsidR="0086348C">
        <w:rPr>
          <w:rFonts w:ascii="Arial" w:hAnsi="Arial" w:cs="Arial"/>
        </w:rPr>
        <w:t xml:space="preserve"> (</w:t>
      </w:r>
      <w:r w:rsidR="00336333">
        <w:rPr>
          <w:rFonts w:ascii="Arial" w:hAnsi="Arial" w:cs="Arial"/>
        </w:rPr>
        <w:t>April</w:t>
      </w:r>
      <w:r w:rsidR="0086348C">
        <w:rPr>
          <w:rFonts w:ascii="Arial" w:hAnsi="Arial" w:cs="Arial"/>
        </w:rPr>
        <w:t xml:space="preserve"> sickness).</w:t>
      </w:r>
      <w:r>
        <w:rPr>
          <w:rFonts w:ascii="Arial" w:hAnsi="Arial" w:cs="Arial"/>
        </w:rPr>
        <w:t xml:space="preserve"> </w:t>
      </w:r>
    </w:p>
    <w:p w:rsidR="0086348C" w:rsidRDefault="0086348C" w:rsidP="00B331E7">
      <w:pPr>
        <w:jc w:val="both"/>
        <w:rPr>
          <w:rFonts w:ascii="Arial" w:hAnsi="Arial" w:cs="Arial"/>
        </w:rPr>
      </w:pPr>
    </w:p>
    <w:p w:rsidR="00336333" w:rsidRDefault="00A77989" w:rsidP="00B331E7">
      <w:pPr>
        <w:jc w:val="both"/>
        <w:rPr>
          <w:rFonts w:ascii="Arial" w:hAnsi="Arial" w:cs="Arial"/>
        </w:rPr>
      </w:pPr>
      <w:r>
        <w:rPr>
          <w:rFonts w:ascii="Arial" w:hAnsi="Arial" w:cs="Arial"/>
        </w:rPr>
        <w:t>Recently work on reorganizations both in terms of organizational change support and data cleansing have been a priority.</w:t>
      </w:r>
    </w:p>
    <w:p w:rsidR="00A77989" w:rsidRDefault="00A77989" w:rsidP="00B331E7">
      <w:pPr>
        <w:jc w:val="both"/>
        <w:rPr>
          <w:rFonts w:ascii="Arial" w:hAnsi="Arial" w:cs="Arial"/>
        </w:rPr>
      </w:pPr>
    </w:p>
    <w:p w:rsidR="0012619C" w:rsidRDefault="00336333" w:rsidP="00B331E7">
      <w:pPr>
        <w:jc w:val="both"/>
        <w:rPr>
          <w:rFonts w:ascii="Arial" w:hAnsi="Arial" w:cs="Arial"/>
        </w:rPr>
      </w:pPr>
      <w:r>
        <w:rPr>
          <w:rFonts w:ascii="Arial" w:hAnsi="Arial" w:cs="Arial"/>
        </w:rPr>
        <w:t>External benchmarking recently and in this report demonstrates that we are not an outlier in terms of the age profile of our workforce, ethnic background and disability although in the latter we are unrepresentative of the population as a whole.</w:t>
      </w:r>
    </w:p>
    <w:p w:rsidR="00A77989" w:rsidRDefault="00A77989" w:rsidP="00B331E7">
      <w:pPr>
        <w:jc w:val="both"/>
        <w:rPr>
          <w:rFonts w:ascii="Arial" w:hAnsi="Arial" w:cs="Arial"/>
        </w:rPr>
      </w:pPr>
    </w:p>
    <w:p w:rsidR="00A77989" w:rsidRDefault="00A77989" w:rsidP="00B331E7">
      <w:pPr>
        <w:jc w:val="both"/>
        <w:rPr>
          <w:rFonts w:ascii="Arial" w:hAnsi="Arial" w:cs="Arial"/>
        </w:rPr>
      </w:pPr>
      <w:r>
        <w:rPr>
          <w:rFonts w:ascii="Arial" w:hAnsi="Arial" w:cs="Arial"/>
        </w:rPr>
        <w:t>A range of initiatives continues to streamline recruitment, policies and overall HR support to the new Directorates.</w:t>
      </w:r>
    </w:p>
    <w:p w:rsidR="003E0976" w:rsidRDefault="003E0976" w:rsidP="00B331E7">
      <w:pPr>
        <w:jc w:val="both"/>
        <w:rPr>
          <w:rFonts w:ascii="Arial" w:hAnsi="Arial" w:cs="Arial"/>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B331E7" w:rsidP="0073522A">
      <w:pPr>
        <w:jc w:val="both"/>
        <w:rPr>
          <w:rFonts w:ascii="Arial" w:hAnsi="Arial" w:cs="Arial"/>
        </w:rPr>
      </w:pPr>
      <w:r>
        <w:rPr>
          <w:rFonts w:ascii="Arial" w:hAnsi="Arial" w:cs="Arial"/>
        </w:rPr>
        <w:t>The Board is asked to note the report for information.</w:t>
      </w:r>
    </w:p>
    <w:p w:rsidR="005D3499" w:rsidRDefault="005D3499">
      <w:pPr>
        <w:jc w:val="both"/>
        <w:rPr>
          <w:rFonts w:ascii="Arial" w:hAnsi="Arial" w:cs="Arial"/>
          <w:b/>
        </w:rPr>
      </w:pPr>
    </w:p>
    <w:p w:rsidR="0073522A" w:rsidRPr="00B331E7" w:rsidRDefault="002619EF" w:rsidP="008B26CD">
      <w:pPr>
        <w:ind w:left="2160" w:hanging="2160"/>
        <w:jc w:val="both"/>
        <w:rPr>
          <w:rFonts w:ascii="Arial" w:hAnsi="Arial" w:cs="Arial"/>
          <w:b/>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4D2E50">
        <w:rPr>
          <w:rFonts w:ascii="Arial" w:hAnsi="Arial" w:cs="Arial"/>
          <w:b/>
        </w:rPr>
        <w:t>Jayne Halford, Deputy Director of HR</w:t>
      </w:r>
      <w:r w:rsidR="008B26CD" w:rsidRPr="008B26CD">
        <w:rPr>
          <w:rFonts w:ascii="Arial" w:hAnsi="Arial" w:cs="Arial"/>
          <w:b/>
        </w:rPr>
        <w:t xml:space="preserve"> </w:t>
      </w:r>
    </w:p>
    <w:p w:rsidR="008B26CD" w:rsidRDefault="008B26CD" w:rsidP="00B331E7">
      <w:pPr>
        <w:ind w:left="1440" w:hanging="1440"/>
        <w:jc w:val="both"/>
        <w:rPr>
          <w:rFonts w:ascii="Arial" w:hAnsi="Arial" w:cs="Arial"/>
          <w:b/>
        </w:rPr>
      </w:pPr>
    </w:p>
    <w:p w:rsidR="00B331E7" w:rsidRPr="00B331E7" w:rsidRDefault="0073522A" w:rsidP="008B26CD">
      <w:pPr>
        <w:ind w:left="2880" w:hanging="2880"/>
        <w:jc w:val="both"/>
        <w:rPr>
          <w:rFonts w:ascii="Arial" w:hAnsi="Arial" w:cs="Arial"/>
          <w:b/>
        </w:rPr>
      </w:pPr>
      <w:r>
        <w:rPr>
          <w:rFonts w:ascii="Arial" w:hAnsi="Arial" w:cs="Arial"/>
          <w:b/>
        </w:rPr>
        <w:t>Lead Executive Director:</w:t>
      </w:r>
      <w:r>
        <w:rPr>
          <w:rFonts w:ascii="Arial" w:hAnsi="Arial" w:cs="Arial"/>
          <w:b/>
        </w:rPr>
        <w:tab/>
      </w:r>
      <w:r w:rsidR="002E5759">
        <w:rPr>
          <w:rFonts w:ascii="Arial" w:hAnsi="Arial" w:cs="Arial"/>
          <w:b/>
        </w:rPr>
        <w:t xml:space="preserve">Mike </w:t>
      </w:r>
      <w:r w:rsidR="008B26CD">
        <w:rPr>
          <w:rFonts w:ascii="Arial" w:hAnsi="Arial" w:cs="Arial"/>
          <w:b/>
        </w:rPr>
        <w:t>McEnaney, Director of Finance and Ros Alstead, Director of Nursing</w:t>
      </w:r>
    </w:p>
    <w:p w:rsidR="0073522A" w:rsidRDefault="0073522A" w:rsidP="0073522A">
      <w:pPr>
        <w:jc w:val="both"/>
        <w:rPr>
          <w:rFonts w:ascii="Arial" w:hAnsi="Arial" w:cs="Arial"/>
          <w:b/>
        </w:rPr>
      </w:pPr>
    </w:p>
    <w:p w:rsidR="0073522A" w:rsidRDefault="0073522A">
      <w:pPr>
        <w:jc w:val="both"/>
        <w:rPr>
          <w:rFonts w:ascii="Arial" w:hAnsi="Arial" w:cs="Arial"/>
          <w:b/>
        </w:rPr>
      </w:pPr>
    </w:p>
    <w:p w:rsidR="004F4BBA" w:rsidRPr="00894B97" w:rsidRDefault="002E5759">
      <w:pPr>
        <w:jc w:val="both"/>
        <w:rPr>
          <w:rFonts w:ascii="Arial" w:hAnsi="Arial" w:cs="Arial"/>
        </w:rPr>
      </w:pPr>
      <w:r>
        <w:rPr>
          <w:rFonts w:ascii="Arial" w:hAnsi="Arial" w:cs="Arial"/>
        </w:rPr>
        <w:t>[</w:t>
      </w:r>
      <w:r w:rsidR="0073522A">
        <w:rPr>
          <w:rFonts w:ascii="Arial" w:hAnsi="Arial" w:cs="Arial"/>
        </w:rPr>
        <w:t>Drafting Note: The</w:t>
      </w:r>
      <w:r w:rsidR="004F4BBA" w:rsidRPr="004F4BBA">
        <w:rPr>
          <w:rFonts w:ascii="Arial" w:hAnsi="Arial" w:cs="Arial"/>
        </w:rPr>
        <w:t xml:space="preserve"> </w:t>
      </w:r>
      <w:r w:rsidR="004F4BBA">
        <w:rPr>
          <w:rFonts w:ascii="Arial" w:hAnsi="Arial" w:cs="Arial"/>
        </w:rPr>
        <w:t>following statements m</w:t>
      </w:r>
      <w:r>
        <w:rPr>
          <w:rFonts w:ascii="Arial" w:hAnsi="Arial" w:cs="Arial"/>
        </w:rPr>
        <w:t>ust be attached to every report</w:t>
      </w:r>
      <w:r w:rsidR="00B26E1A">
        <w:rPr>
          <w:rFonts w:ascii="Arial" w:hAnsi="Arial" w:cs="Arial"/>
        </w:rPr>
        <w:t>]</w:t>
      </w: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lastRenderedPageBreak/>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This paper (including all appendices) has been assessed against the Freedom of Information Act and the following applies: [</w:t>
      </w:r>
      <w:r w:rsidRPr="00781566">
        <w:rPr>
          <w:rFonts w:ascii="Arial" w:hAnsi="Arial" w:cs="Arial"/>
          <w:i/>
          <w:sz w:val="20"/>
          <w:szCs w:val="20"/>
          <w:u w:val="single"/>
        </w:rPr>
        <w:t>delete as appropriate</w:t>
      </w:r>
      <w:r>
        <w:rPr>
          <w:rFonts w:ascii="Arial" w:hAnsi="Arial" w:cs="Arial"/>
          <w:i/>
          <w:sz w:val="20"/>
          <w:szCs w:val="20"/>
        </w:rPr>
        <w:t>]</w:t>
      </w: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781566" w:rsidRDefault="00781566" w:rsidP="002E5759">
      <w:pPr>
        <w:jc w:val="both"/>
        <w:rPr>
          <w:rFonts w:ascii="Arial" w:hAnsi="Arial" w:cs="Arial"/>
          <w:i/>
          <w:sz w:val="20"/>
          <w:szCs w:val="20"/>
        </w:rPr>
      </w:pPr>
    </w:p>
    <w:p w:rsidR="00AA0C3F" w:rsidRPr="0073522A" w:rsidRDefault="00AA0C3F" w:rsidP="00AA0C3F">
      <w:pPr>
        <w:jc w:val="both"/>
        <w:rPr>
          <w:rFonts w:ascii="Arial" w:hAnsi="Arial" w:cs="Arial"/>
          <w:i/>
          <w:sz w:val="20"/>
          <w:szCs w:val="20"/>
        </w:rPr>
      </w:pPr>
    </w:p>
    <w:p w:rsidR="005D3499" w:rsidRPr="00AF0562" w:rsidRDefault="004F4BBA">
      <w:pPr>
        <w:numPr>
          <w:ilvl w:val="0"/>
          <w:numId w:val="2"/>
        </w:numPr>
        <w:jc w:val="both"/>
        <w:rPr>
          <w:rFonts w:ascii="Arial" w:hAnsi="Arial" w:cs="Arial"/>
          <w:sz w:val="20"/>
          <w:szCs w:val="20"/>
        </w:rPr>
      </w:pPr>
      <w:r w:rsidRPr="0073522A">
        <w:rPr>
          <w:rFonts w:ascii="Arial" w:hAnsi="Arial" w:cs="Arial"/>
          <w:i/>
          <w:sz w:val="20"/>
          <w:szCs w:val="20"/>
        </w:rPr>
        <w:t>This paper provides assurance and evidence against the</w:t>
      </w:r>
      <w:r w:rsidR="00946E6E">
        <w:rPr>
          <w:rFonts w:ascii="Arial" w:hAnsi="Arial" w:cs="Arial"/>
          <w:i/>
          <w:sz w:val="20"/>
          <w:szCs w:val="20"/>
        </w:rPr>
        <w:t xml:space="preserve"> Care Quality Commission Outcome: </w:t>
      </w:r>
      <w:r w:rsidRPr="0073522A">
        <w:rPr>
          <w:rFonts w:ascii="Arial" w:hAnsi="Arial" w:cs="Arial"/>
          <w:i/>
          <w:sz w:val="20"/>
          <w:szCs w:val="20"/>
        </w:rPr>
        <w:t xml:space="preserve"> </w:t>
      </w:r>
      <w:r w:rsidR="0073522A" w:rsidRPr="0073522A">
        <w:rPr>
          <w:rFonts w:ascii="Arial" w:hAnsi="Arial" w:cs="Arial"/>
          <w:i/>
          <w:sz w:val="20"/>
          <w:szCs w:val="20"/>
        </w:rPr>
        <w:t xml:space="preserve">[Input </w:t>
      </w:r>
      <w:r w:rsidR="00946E6E">
        <w:rPr>
          <w:rFonts w:ascii="Arial" w:hAnsi="Arial" w:cs="Arial"/>
          <w:i/>
          <w:sz w:val="20"/>
          <w:szCs w:val="20"/>
        </w:rPr>
        <w:t xml:space="preserve">Outcome number – </w:t>
      </w:r>
      <w:r w:rsidR="002E5759">
        <w:rPr>
          <w:rFonts w:ascii="Arial" w:hAnsi="Arial" w:cs="Arial"/>
          <w:i/>
          <w:sz w:val="20"/>
          <w:szCs w:val="20"/>
        </w:rPr>
        <w:t xml:space="preserve"> </w:t>
      </w:r>
      <w:proofErr w:type="spellStart"/>
      <w:r w:rsidR="002E5759">
        <w:rPr>
          <w:rFonts w:ascii="Arial" w:hAnsi="Arial" w:cs="Arial"/>
          <w:i/>
          <w:sz w:val="20"/>
          <w:szCs w:val="20"/>
        </w:rPr>
        <w:t>ie</w:t>
      </w:r>
      <w:proofErr w:type="spellEnd"/>
      <w:r w:rsidR="002E5759">
        <w:rPr>
          <w:rFonts w:ascii="Arial" w:hAnsi="Arial" w:cs="Arial"/>
          <w:i/>
          <w:sz w:val="20"/>
          <w:szCs w:val="20"/>
        </w:rPr>
        <w:t xml:space="preserve"> 12,13,14</w:t>
      </w:r>
      <w:r w:rsidR="0073522A" w:rsidRPr="0073522A">
        <w:rPr>
          <w:rFonts w:ascii="Arial" w:hAnsi="Arial" w:cs="Arial"/>
          <w:i/>
          <w:sz w:val="20"/>
          <w:szCs w:val="20"/>
        </w:rPr>
        <w:t>]</w:t>
      </w:r>
    </w:p>
    <w:p w:rsidR="00AF0562" w:rsidRPr="0073522A" w:rsidRDefault="00AF0562" w:rsidP="00AF0562">
      <w:pPr>
        <w:ind w:left="720"/>
        <w:jc w:val="both"/>
        <w:rPr>
          <w:rFonts w:ascii="Arial" w:hAnsi="Arial" w:cs="Arial"/>
          <w:sz w:val="20"/>
          <w:szCs w:val="20"/>
        </w:rPr>
      </w:pPr>
    </w:p>
    <w:sectPr w:rsidR="00AF0562" w:rsidRPr="0073522A" w:rsidSect="00FE113A">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333" w:rsidRDefault="00336333" w:rsidP="005B3E3C">
      <w:r>
        <w:separator/>
      </w:r>
    </w:p>
  </w:endnote>
  <w:endnote w:type="continuationSeparator" w:id="0">
    <w:p w:rsidR="00336333" w:rsidRDefault="00336333"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333" w:rsidRDefault="00336333" w:rsidP="005B3E3C">
      <w:r>
        <w:separator/>
      </w:r>
    </w:p>
  </w:footnote>
  <w:footnote w:type="continuationSeparator" w:id="0">
    <w:p w:rsidR="00336333" w:rsidRDefault="00336333"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33" w:rsidRPr="005B3E3C" w:rsidRDefault="00336333"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2A73E8"/>
    <w:rsid w:val="00011B2F"/>
    <w:rsid w:val="0007701B"/>
    <w:rsid w:val="00096400"/>
    <w:rsid w:val="0012619C"/>
    <w:rsid w:val="00141B27"/>
    <w:rsid w:val="00177FF2"/>
    <w:rsid w:val="001A0E8A"/>
    <w:rsid w:val="001D56ED"/>
    <w:rsid w:val="001F2110"/>
    <w:rsid w:val="001F2B88"/>
    <w:rsid w:val="001F76ED"/>
    <w:rsid w:val="00227FCE"/>
    <w:rsid w:val="0025677D"/>
    <w:rsid w:val="002619EF"/>
    <w:rsid w:val="00262FEA"/>
    <w:rsid w:val="00276223"/>
    <w:rsid w:val="002821F8"/>
    <w:rsid w:val="00292613"/>
    <w:rsid w:val="002A73E8"/>
    <w:rsid w:val="002C2F97"/>
    <w:rsid w:val="002E5759"/>
    <w:rsid w:val="002E6FC6"/>
    <w:rsid w:val="002F74B1"/>
    <w:rsid w:val="00336333"/>
    <w:rsid w:val="00393BB0"/>
    <w:rsid w:val="003971F6"/>
    <w:rsid w:val="003C0664"/>
    <w:rsid w:val="003C1994"/>
    <w:rsid w:val="003D5359"/>
    <w:rsid w:val="003E0976"/>
    <w:rsid w:val="00400EBF"/>
    <w:rsid w:val="0043226F"/>
    <w:rsid w:val="004326BB"/>
    <w:rsid w:val="004B6B25"/>
    <w:rsid w:val="004D2E50"/>
    <w:rsid w:val="004F4BBA"/>
    <w:rsid w:val="00512430"/>
    <w:rsid w:val="005233AA"/>
    <w:rsid w:val="00545906"/>
    <w:rsid w:val="00551B0F"/>
    <w:rsid w:val="00555838"/>
    <w:rsid w:val="005659FB"/>
    <w:rsid w:val="00593FDC"/>
    <w:rsid w:val="005B3E0C"/>
    <w:rsid w:val="005B3E3C"/>
    <w:rsid w:val="005C3FC1"/>
    <w:rsid w:val="005D3499"/>
    <w:rsid w:val="005E2583"/>
    <w:rsid w:val="005F0ECF"/>
    <w:rsid w:val="006145F0"/>
    <w:rsid w:val="0061684E"/>
    <w:rsid w:val="00665134"/>
    <w:rsid w:val="006D5359"/>
    <w:rsid w:val="006D5AC7"/>
    <w:rsid w:val="006E390F"/>
    <w:rsid w:val="006F1E45"/>
    <w:rsid w:val="0073522A"/>
    <w:rsid w:val="007627B9"/>
    <w:rsid w:val="00773D40"/>
    <w:rsid w:val="007769CD"/>
    <w:rsid w:val="0078032B"/>
    <w:rsid w:val="00781566"/>
    <w:rsid w:val="0079400B"/>
    <w:rsid w:val="007976E7"/>
    <w:rsid w:val="007B2558"/>
    <w:rsid w:val="007E6A78"/>
    <w:rsid w:val="00802701"/>
    <w:rsid w:val="008038A2"/>
    <w:rsid w:val="00811FE8"/>
    <w:rsid w:val="00854A85"/>
    <w:rsid w:val="0086348C"/>
    <w:rsid w:val="0086436B"/>
    <w:rsid w:val="00894B97"/>
    <w:rsid w:val="008A557E"/>
    <w:rsid w:val="008B26CD"/>
    <w:rsid w:val="00946E6E"/>
    <w:rsid w:val="00972004"/>
    <w:rsid w:val="0099566B"/>
    <w:rsid w:val="009B32ED"/>
    <w:rsid w:val="00A077F9"/>
    <w:rsid w:val="00A5293F"/>
    <w:rsid w:val="00A674FB"/>
    <w:rsid w:val="00A734C6"/>
    <w:rsid w:val="00A7688B"/>
    <w:rsid w:val="00A77989"/>
    <w:rsid w:val="00A85311"/>
    <w:rsid w:val="00AA0C3F"/>
    <w:rsid w:val="00AC3814"/>
    <w:rsid w:val="00AE1C3A"/>
    <w:rsid w:val="00AF0562"/>
    <w:rsid w:val="00B178EA"/>
    <w:rsid w:val="00B26E1A"/>
    <w:rsid w:val="00B331E7"/>
    <w:rsid w:val="00B35F4A"/>
    <w:rsid w:val="00B50D5E"/>
    <w:rsid w:val="00B738E9"/>
    <w:rsid w:val="00B7724D"/>
    <w:rsid w:val="00BA3B3E"/>
    <w:rsid w:val="00BC41C2"/>
    <w:rsid w:val="00BF0DCF"/>
    <w:rsid w:val="00BF5367"/>
    <w:rsid w:val="00BF6170"/>
    <w:rsid w:val="00C0085C"/>
    <w:rsid w:val="00C07817"/>
    <w:rsid w:val="00C11AA2"/>
    <w:rsid w:val="00C1757F"/>
    <w:rsid w:val="00D020A1"/>
    <w:rsid w:val="00D07064"/>
    <w:rsid w:val="00D2224C"/>
    <w:rsid w:val="00D2653E"/>
    <w:rsid w:val="00D279FC"/>
    <w:rsid w:val="00D55ADD"/>
    <w:rsid w:val="00D8544F"/>
    <w:rsid w:val="00D85A76"/>
    <w:rsid w:val="00DA0FA6"/>
    <w:rsid w:val="00DD33DF"/>
    <w:rsid w:val="00DE1293"/>
    <w:rsid w:val="00DF55CC"/>
    <w:rsid w:val="00DF5645"/>
    <w:rsid w:val="00DF66DC"/>
    <w:rsid w:val="00E12D76"/>
    <w:rsid w:val="00E135D2"/>
    <w:rsid w:val="00E2539E"/>
    <w:rsid w:val="00E31FD3"/>
    <w:rsid w:val="00E32974"/>
    <w:rsid w:val="00E7072F"/>
    <w:rsid w:val="00E7302E"/>
    <w:rsid w:val="00E827C5"/>
    <w:rsid w:val="00F57119"/>
    <w:rsid w:val="00F902FF"/>
    <w:rsid w:val="00FE113A"/>
    <w:rsid w:val="00FE5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3</cp:revision>
  <cp:lastPrinted>2013-04-15T08:05:00Z</cp:lastPrinted>
  <dcterms:created xsi:type="dcterms:W3CDTF">2014-06-17T11:30:00Z</dcterms:created>
  <dcterms:modified xsi:type="dcterms:W3CDTF">2014-06-18T11:37:00Z</dcterms:modified>
</cp:coreProperties>
</file>