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499" w:rsidRDefault="004B4F48" w:rsidP="0086436B">
      <w:pPr>
        <w:ind w:right="-900"/>
        <w:jc w:val="right"/>
        <w:rPr>
          <w:lang w:val="en-GB"/>
        </w:rPr>
      </w:pPr>
      <w:r>
        <w:rPr>
          <w:noProof/>
          <w:lang w:val="en-GB" w:eastAsia="en-GB"/>
        </w:rPr>
        <w:drawing>
          <wp:inline distT="0" distB="0" distL="0" distR="0">
            <wp:extent cx="2552700"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2552700" cy="504825"/>
                    </a:xfrm>
                    <a:prstGeom prst="rect">
                      <a:avLst/>
                    </a:prstGeom>
                    <a:noFill/>
                    <a:ln w="9525">
                      <a:noFill/>
                      <a:miter lim="800000"/>
                      <a:headEnd/>
                      <a:tailEnd/>
                    </a:ln>
                  </pic:spPr>
                </pic:pic>
              </a:graphicData>
            </a:graphic>
          </wp:inline>
        </w:drawing>
      </w:r>
    </w:p>
    <w:p w:rsidR="005D3499" w:rsidRDefault="00951AEB">
      <w:r>
        <w:rPr>
          <w:noProof/>
          <w:sz w:val="20"/>
          <w:lang w:val="en-GB" w:eastAsia="en-GB"/>
        </w:rPr>
        <mc:AlternateContent>
          <mc:Choice Requires="wps">
            <w:drawing>
              <wp:anchor distT="0" distB="0" distL="114300" distR="114300" simplePos="0" relativeHeight="251657728" behindDoc="0" locked="0" layoutInCell="1" allowOverlap="1">
                <wp:simplePos x="0" y="0"/>
                <wp:positionH relativeFrom="column">
                  <wp:posOffset>4019550</wp:posOffset>
                </wp:positionH>
                <wp:positionV relativeFrom="paragraph">
                  <wp:posOffset>161925</wp:posOffset>
                </wp:positionV>
                <wp:extent cx="1371600" cy="571500"/>
                <wp:effectExtent l="0" t="0" r="19050" b="1905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FD57F9" w:rsidRDefault="00FD57F9">
                            <w:pPr>
                              <w:pStyle w:val="Heading1"/>
                              <w:jc w:val="center"/>
                              <w:rPr>
                                <w:sz w:val="24"/>
                                <w:u w:val="none"/>
                              </w:rPr>
                            </w:pPr>
                            <w:r>
                              <w:rPr>
                                <w:sz w:val="24"/>
                                <w:u w:val="none"/>
                              </w:rPr>
                              <w:t>PAPER</w:t>
                            </w:r>
                          </w:p>
                          <w:p w:rsidR="00FD57F9" w:rsidRDefault="00E67430">
                            <w:pPr>
                              <w:pStyle w:val="BodyText"/>
                              <w:rPr>
                                <w:sz w:val="22"/>
                              </w:rPr>
                            </w:pPr>
                            <w:r>
                              <w:rPr>
                                <w:sz w:val="22"/>
                              </w:rPr>
                              <w:t xml:space="preserve">BOD </w:t>
                            </w:r>
                            <w:r w:rsidR="00755AF8">
                              <w:rPr>
                                <w:sz w:val="22"/>
                              </w:rPr>
                              <w:t>04</w:t>
                            </w:r>
                            <w:r w:rsidR="00FD3370">
                              <w:rPr>
                                <w:sz w:val="22"/>
                              </w:rPr>
                              <w:t>/2015</w:t>
                            </w:r>
                          </w:p>
                          <w:p w:rsidR="00A13B62" w:rsidRDefault="00A13B62" w:rsidP="00A13B62">
                            <w:pPr>
                              <w:pStyle w:val="BodyText"/>
                              <w:rPr>
                                <w:b w:val="0"/>
                                <w:sz w:val="22"/>
                                <w:szCs w:val="22"/>
                              </w:rPr>
                            </w:pPr>
                            <w:r>
                              <w:rPr>
                                <w:b w:val="0"/>
                                <w:sz w:val="22"/>
                                <w:szCs w:val="22"/>
                              </w:rPr>
                              <w:t xml:space="preserve">(Agenda item: </w:t>
                            </w:r>
                            <w:r>
                              <w:rPr>
                                <w:b w:val="0"/>
                                <w:sz w:val="22"/>
                                <w:szCs w:val="22"/>
                              </w:rPr>
                              <w:t>6</w:t>
                            </w:r>
                            <w:r>
                              <w:rPr>
                                <w:b w:val="0"/>
                                <w:sz w:val="22"/>
                                <w:szCs w:val="22"/>
                              </w:rPr>
                              <w:t>)</w:t>
                            </w:r>
                          </w:p>
                          <w:p w:rsidR="00A13B62" w:rsidRDefault="00A13B62">
                            <w:pPr>
                              <w:pStyle w:val="BodyText"/>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16.5pt;margin-top:12.75pt;width:10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">
                <v:textbox inset="0,0,0,0">
                  <w:txbxContent>
                    <w:p w:rsidR="00FD57F9" w:rsidRDefault="00FD57F9">
                      <w:pPr>
                        <w:pStyle w:val="Heading1"/>
                        <w:jc w:val="center"/>
                        <w:rPr>
                          <w:sz w:val="24"/>
                          <w:u w:val="none"/>
                        </w:rPr>
                      </w:pPr>
                      <w:r>
                        <w:rPr>
                          <w:sz w:val="24"/>
                          <w:u w:val="none"/>
                        </w:rPr>
                        <w:t>PAPER</w:t>
                      </w:r>
                    </w:p>
                    <w:p w:rsidR="00FD57F9" w:rsidRDefault="00E67430">
                      <w:pPr>
                        <w:pStyle w:val="BodyText"/>
                        <w:rPr>
                          <w:sz w:val="22"/>
                        </w:rPr>
                      </w:pPr>
                      <w:r>
                        <w:rPr>
                          <w:sz w:val="22"/>
                        </w:rPr>
                        <w:t xml:space="preserve">BOD </w:t>
                      </w:r>
                      <w:r w:rsidR="00755AF8">
                        <w:rPr>
                          <w:sz w:val="22"/>
                        </w:rPr>
                        <w:t>04</w:t>
                      </w:r>
                      <w:r w:rsidR="00FD3370">
                        <w:rPr>
                          <w:sz w:val="22"/>
                        </w:rPr>
                        <w:t>/2015</w:t>
                      </w:r>
                    </w:p>
                    <w:p w:rsidR="00A13B62" w:rsidRDefault="00A13B62" w:rsidP="00A13B62">
                      <w:pPr>
                        <w:pStyle w:val="BodyText"/>
                        <w:rPr>
                          <w:b w:val="0"/>
                          <w:sz w:val="22"/>
                          <w:szCs w:val="22"/>
                        </w:rPr>
                      </w:pPr>
                      <w:r>
                        <w:rPr>
                          <w:b w:val="0"/>
                          <w:sz w:val="22"/>
                          <w:szCs w:val="22"/>
                        </w:rPr>
                        <w:t xml:space="preserve">(Agenda item: </w:t>
                      </w:r>
                      <w:r>
                        <w:rPr>
                          <w:b w:val="0"/>
                          <w:sz w:val="22"/>
                          <w:szCs w:val="22"/>
                        </w:rPr>
                        <w:t>6</w:t>
                      </w:r>
                      <w:r>
                        <w:rPr>
                          <w:b w:val="0"/>
                          <w:sz w:val="22"/>
                          <w:szCs w:val="22"/>
                        </w:rPr>
                        <w:t>)</w:t>
                      </w:r>
                    </w:p>
                    <w:p w:rsidR="00A13B62" w:rsidRDefault="00A13B62">
                      <w:pPr>
                        <w:pStyle w:val="BodyText"/>
                        <w:rPr>
                          <w:sz w:val="22"/>
                        </w:rPr>
                      </w:pPr>
                    </w:p>
                  </w:txbxContent>
                </v:textbox>
              </v:rect>
            </w:pict>
          </mc:Fallback>
        </mc:AlternateContent>
      </w:r>
    </w:p>
    <w:p w:rsidR="00251439" w:rsidRDefault="00251439">
      <w:pPr>
        <w:jc w:val="center"/>
        <w:rPr>
          <w:rFonts w:ascii="Frutiger" w:hAnsi="Frutiger"/>
        </w:rPr>
      </w:pPr>
    </w:p>
    <w:p w:rsidR="00251439" w:rsidRDefault="00251439">
      <w:pPr>
        <w:jc w:val="center"/>
        <w:rPr>
          <w:rFonts w:ascii="Frutiger" w:hAnsi="Frutiger"/>
        </w:rPr>
      </w:pPr>
    </w:p>
    <w:p w:rsidR="00251439" w:rsidRDefault="00251439">
      <w:pPr>
        <w:jc w:val="center"/>
        <w:rPr>
          <w:rFonts w:ascii="Frutiger" w:hAnsi="Frutiger"/>
        </w:rPr>
      </w:pPr>
    </w:p>
    <w:p w:rsidR="005D3499" w:rsidRDefault="005D3499">
      <w:pPr>
        <w:jc w:val="center"/>
        <w:rPr>
          <w:rFonts w:ascii="Frutiger" w:hAnsi="Frutiger"/>
        </w:rPr>
      </w:pPr>
    </w:p>
    <w:p w:rsidR="005E2583" w:rsidRDefault="005D3499">
      <w:pPr>
        <w:pStyle w:val="Heading1"/>
        <w:jc w:val="center"/>
        <w:rPr>
          <w:sz w:val="28"/>
          <w:u w:val="none"/>
        </w:rPr>
      </w:pPr>
      <w:r>
        <w:rPr>
          <w:sz w:val="28"/>
          <w:u w:val="none"/>
        </w:rPr>
        <w:t xml:space="preserve">Report to the Meeting </w:t>
      </w:r>
      <w:r w:rsidR="00B50D5E">
        <w:rPr>
          <w:sz w:val="28"/>
          <w:u w:val="none"/>
        </w:rPr>
        <w:t xml:space="preserve">of the </w:t>
      </w:r>
    </w:p>
    <w:p w:rsidR="002821F8" w:rsidRDefault="00B50D5E">
      <w:pPr>
        <w:pStyle w:val="Heading1"/>
        <w:jc w:val="center"/>
        <w:rPr>
          <w:sz w:val="28"/>
          <w:u w:val="none"/>
        </w:rPr>
      </w:pPr>
      <w:r>
        <w:rPr>
          <w:sz w:val="28"/>
          <w:u w:val="none"/>
        </w:rPr>
        <w:t xml:space="preserve">Oxford Health NHS </w:t>
      </w:r>
      <w:r w:rsidR="002821F8">
        <w:rPr>
          <w:sz w:val="28"/>
          <w:u w:val="none"/>
        </w:rPr>
        <w:t xml:space="preserve">Foundation Trust </w:t>
      </w:r>
    </w:p>
    <w:p w:rsidR="005D3499" w:rsidRDefault="005D3499">
      <w:pPr>
        <w:pStyle w:val="Heading1"/>
        <w:jc w:val="center"/>
        <w:rPr>
          <w:sz w:val="28"/>
          <w:u w:val="none"/>
        </w:rPr>
      </w:pPr>
      <w:r>
        <w:rPr>
          <w:sz w:val="28"/>
          <w:u w:val="none"/>
        </w:rPr>
        <w:t>Board</w:t>
      </w:r>
      <w:r w:rsidR="002821F8">
        <w:rPr>
          <w:sz w:val="28"/>
          <w:u w:val="none"/>
        </w:rPr>
        <w:t xml:space="preserve"> of Directors</w:t>
      </w:r>
    </w:p>
    <w:p w:rsidR="005D3499" w:rsidRDefault="005D3499" w:rsidP="00A85311">
      <w:pPr>
        <w:rPr>
          <w:rFonts w:ascii="Arial" w:hAnsi="Arial" w:cs="Arial"/>
          <w:b/>
        </w:rPr>
      </w:pPr>
    </w:p>
    <w:p w:rsidR="004974B3" w:rsidRDefault="00AA30D6" w:rsidP="00BF7008">
      <w:pPr>
        <w:ind w:left="720"/>
        <w:jc w:val="center"/>
        <w:rPr>
          <w:rFonts w:ascii="Arial" w:hAnsi="Arial" w:cs="Arial"/>
          <w:b/>
        </w:rPr>
      </w:pPr>
      <w:r>
        <w:rPr>
          <w:rFonts w:ascii="Arial" w:hAnsi="Arial" w:cs="Arial"/>
          <w:b/>
        </w:rPr>
        <w:t>Board Meeting</w:t>
      </w:r>
    </w:p>
    <w:p w:rsidR="004974B3" w:rsidRDefault="004974B3" w:rsidP="00BF7008">
      <w:pPr>
        <w:ind w:left="720"/>
        <w:jc w:val="center"/>
        <w:rPr>
          <w:rFonts w:ascii="Arial" w:hAnsi="Arial" w:cs="Arial"/>
          <w:b/>
        </w:rPr>
      </w:pPr>
      <w:bookmarkStart w:id="0" w:name="_GoBack"/>
      <w:bookmarkEnd w:id="0"/>
    </w:p>
    <w:p w:rsidR="00AA30D6" w:rsidRDefault="004011E9" w:rsidP="00BF7008">
      <w:pPr>
        <w:ind w:left="720"/>
        <w:jc w:val="center"/>
        <w:rPr>
          <w:rFonts w:ascii="Arial" w:hAnsi="Arial" w:cs="Arial"/>
          <w:b/>
        </w:rPr>
      </w:pPr>
      <w:r>
        <w:rPr>
          <w:rFonts w:ascii="Arial" w:hAnsi="Arial" w:cs="Arial"/>
          <w:b/>
        </w:rPr>
        <w:t xml:space="preserve">28 </w:t>
      </w:r>
      <w:r w:rsidR="00FD3370">
        <w:rPr>
          <w:rFonts w:ascii="Arial" w:hAnsi="Arial" w:cs="Arial"/>
          <w:b/>
        </w:rPr>
        <w:t>January 2015</w:t>
      </w:r>
    </w:p>
    <w:p w:rsidR="005D3499" w:rsidRDefault="005D3499" w:rsidP="00BF7008">
      <w:pPr>
        <w:ind w:left="720"/>
        <w:jc w:val="center"/>
        <w:rPr>
          <w:rFonts w:ascii="Arial" w:hAnsi="Arial" w:cs="Arial"/>
          <w:b/>
        </w:rPr>
      </w:pPr>
    </w:p>
    <w:p w:rsidR="005D3499" w:rsidRDefault="005D3499">
      <w:pPr>
        <w:jc w:val="center"/>
        <w:rPr>
          <w:rFonts w:ascii="Arial" w:hAnsi="Arial" w:cs="Arial"/>
          <w:b/>
        </w:rPr>
      </w:pPr>
    </w:p>
    <w:p w:rsidR="005D3499" w:rsidRDefault="004B4F48">
      <w:pPr>
        <w:jc w:val="center"/>
        <w:rPr>
          <w:rFonts w:ascii="Arial" w:hAnsi="Arial" w:cs="Arial"/>
          <w:b/>
        </w:rPr>
      </w:pPr>
      <w:r>
        <w:rPr>
          <w:rFonts w:ascii="Arial" w:hAnsi="Arial" w:cs="Arial"/>
          <w:b/>
        </w:rPr>
        <w:t>Chief Operating Officer’s Report</w:t>
      </w:r>
    </w:p>
    <w:p w:rsidR="005D3499" w:rsidRDefault="005D3499">
      <w:pPr>
        <w:rPr>
          <w:rFonts w:ascii="Arial" w:hAnsi="Arial" w:cs="Arial"/>
          <w:b/>
        </w:rPr>
      </w:pPr>
    </w:p>
    <w:p w:rsidR="00DC77D3" w:rsidRPr="00DC77D3" w:rsidRDefault="00DC77D3" w:rsidP="00292613">
      <w:pPr>
        <w:rPr>
          <w:rFonts w:ascii="Arial" w:hAnsi="Arial" w:cs="Arial"/>
        </w:rPr>
      </w:pPr>
      <w:r>
        <w:rPr>
          <w:rFonts w:ascii="Arial" w:hAnsi="Arial" w:cs="Arial"/>
        </w:rPr>
        <w:t>.</w:t>
      </w:r>
    </w:p>
    <w:p w:rsidR="00DC77D3" w:rsidRPr="00E7019B" w:rsidRDefault="00C12F11" w:rsidP="00292613">
      <w:pPr>
        <w:rPr>
          <w:rFonts w:ascii="Arial" w:hAnsi="Arial" w:cs="Arial"/>
          <w:b/>
          <w:u w:val="single"/>
        </w:rPr>
      </w:pPr>
      <w:r w:rsidRPr="00E7019B">
        <w:rPr>
          <w:rFonts w:ascii="Arial" w:hAnsi="Arial" w:cs="Arial"/>
          <w:b/>
          <w:u w:val="single"/>
        </w:rPr>
        <w:t xml:space="preserve">For </w:t>
      </w:r>
      <w:r w:rsidR="004047A0">
        <w:rPr>
          <w:rFonts w:ascii="Arial" w:hAnsi="Arial" w:cs="Arial"/>
          <w:b/>
          <w:u w:val="single"/>
        </w:rPr>
        <w:t>Information</w:t>
      </w:r>
    </w:p>
    <w:p w:rsidR="00C12F11" w:rsidRPr="00E7019B" w:rsidRDefault="00C12F11" w:rsidP="00292613">
      <w:pPr>
        <w:rPr>
          <w:rFonts w:ascii="Arial" w:hAnsi="Arial" w:cs="Arial"/>
          <w:b/>
          <w:u w:val="single"/>
        </w:rPr>
      </w:pPr>
    </w:p>
    <w:p w:rsidR="00106CB3" w:rsidRDefault="00C12F11" w:rsidP="00292613">
      <w:pPr>
        <w:rPr>
          <w:rFonts w:ascii="Arial" w:hAnsi="Arial" w:cs="Arial"/>
        </w:rPr>
      </w:pPr>
      <w:r w:rsidRPr="00E7019B">
        <w:rPr>
          <w:rFonts w:ascii="Arial" w:hAnsi="Arial" w:cs="Arial"/>
        </w:rPr>
        <w:t>This month’s report provides the Board with an update on:</w:t>
      </w:r>
    </w:p>
    <w:p w:rsidR="00106CB3" w:rsidRDefault="00106CB3" w:rsidP="00292613">
      <w:pPr>
        <w:rPr>
          <w:rFonts w:ascii="Arial" w:hAnsi="Arial" w:cs="Arial"/>
        </w:rPr>
      </w:pPr>
    </w:p>
    <w:p w:rsidR="00746B1B" w:rsidRDefault="00106CB3" w:rsidP="00106CB3">
      <w:pPr>
        <w:pStyle w:val="ListParagraph"/>
        <w:numPr>
          <w:ilvl w:val="0"/>
          <w:numId w:val="35"/>
        </w:numPr>
        <w:rPr>
          <w:rFonts w:ascii="Arial" w:hAnsi="Arial" w:cs="Arial"/>
        </w:rPr>
      </w:pPr>
      <w:r>
        <w:rPr>
          <w:rFonts w:ascii="Arial" w:hAnsi="Arial" w:cs="Arial"/>
        </w:rPr>
        <w:t>Crisis Care Concordat in Oxfordshire and Buckinghamshire</w:t>
      </w:r>
    </w:p>
    <w:p w:rsidR="00C12F11" w:rsidRPr="00106CB3" w:rsidRDefault="00746B1B" w:rsidP="00106CB3">
      <w:pPr>
        <w:pStyle w:val="ListParagraph"/>
        <w:numPr>
          <w:ilvl w:val="0"/>
          <w:numId w:val="35"/>
        </w:numPr>
        <w:rPr>
          <w:rFonts w:ascii="Arial" w:hAnsi="Arial" w:cs="Arial"/>
        </w:rPr>
      </w:pPr>
      <w:r>
        <w:rPr>
          <w:rFonts w:ascii="Arial" w:hAnsi="Arial" w:cs="Arial"/>
        </w:rPr>
        <w:t>Urgent Care</w:t>
      </w:r>
      <w:r w:rsidR="00506DE8" w:rsidRPr="00106CB3">
        <w:rPr>
          <w:rFonts w:ascii="Arial" w:hAnsi="Arial" w:cs="Arial"/>
        </w:rPr>
        <w:br/>
      </w:r>
    </w:p>
    <w:p w:rsidR="00E7019B" w:rsidRPr="00E7019B" w:rsidRDefault="00E7019B" w:rsidP="004047A0">
      <w:pPr>
        <w:pStyle w:val="ListParagraph"/>
        <w:rPr>
          <w:rFonts w:ascii="Arial" w:hAnsi="Arial" w:cs="Arial"/>
        </w:rPr>
      </w:pPr>
    </w:p>
    <w:p w:rsidR="00E8482A" w:rsidRPr="00E7019B" w:rsidRDefault="00E8482A" w:rsidP="00E67430">
      <w:pPr>
        <w:pStyle w:val="NoSpacing"/>
        <w:rPr>
          <w:rFonts w:ascii="Arial" w:hAnsi="Arial" w:cs="Arial"/>
          <w:sz w:val="24"/>
          <w:szCs w:val="24"/>
        </w:rPr>
      </w:pPr>
    </w:p>
    <w:p w:rsidR="004B4F48" w:rsidRPr="00E7019B" w:rsidRDefault="004B4F48" w:rsidP="00DC77D3">
      <w:pPr>
        <w:pStyle w:val="NoSpacing"/>
        <w:rPr>
          <w:rFonts w:ascii="Arial" w:hAnsi="Arial" w:cs="Arial"/>
          <w:b/>
          <w:sz w:val="24"/>
          <w:szCs w:val="24"/>
        </w:rPr>
      </w:pPr>
    </w:p>
    <w:p w:rsidR="0073522A" w:rsidRDefault="0073522A" w:rsidP="004B4F48">
      <w:pPr>
        <w:pStyle w:val="NoSpacing"/>
        <w:rPr>
          <w:rFonts w:ascii="Arial" w:hAnsi="Arial" w:cs="Arial"/>
          <w:b/>
          <w:sz w:val="24"/>
          <w:szCs w:val="24"/>
        </w:rPr>
      </w:pPr>
      <w:r w:rsidRPr="00E7019B">
        <w:rPr>
          <w:rFonts w:ascii="Arial" w:hAnsi="Arial" w:cs="Arial"/>
          <w:b/>
          <w:sz w:val="24"/>
          <w:szCs w:val="24"/>
        </w:rPr>
        <w:t>Recommendation</w:t>
      </w:r>
      <w:r w:rsidR="00DC77D3" w:rsidRPr="00E7019B">
        <w:rPr>
          <w:rFonts w:ascii="Arial" w:hAnsi="Arial" w:cs="Arial"/>
          <w:b/>
          <w:sz w:val="24"/>
          <w:szCs w:val="24"/>
        </w:rPr>
        <w:t>s</w:t>
      </w:r>
    </w:p>
    <w:p w:rsidR="004047A0" w:rsidRDefault="004047A0" w:rsidP="004B4F48">
      <w:pPr>
        <w:pStyle w:val="NoSpacing"/>
        <w:rPr>
          <w:rFonts w:ascii="Arial" w:hAnsi="Arial" w:cs="Arial"/>
          <w:b/>
          <w:sz w:val="24"/>
          <w:szCs w:val="24"/>
        </w:rPr>
      </w:pPr>
    </w:p>
    <w:p w:rsidR="004047A0" w:rsidRPr="004047A0" w:rsidRDefault="004047A0" w:rsidP="004B4F48">
      <w:pPr>
        <w:pStyle w:val="NoSpacing"/>
        <w:rPr>
          <w:rFonts w:ascii="Arial" w:hAnsi="Arial" w:cs="Arial"/>
          <w:sz w:val="24"/>
          <w:szCs w:val="24"/>
        </w:rPr>
      </w:pPr>
      <w:r>
        <w:rPr>
          <w:rFonts w:ascii="Arial" w:hAnsi="Arial" w:cs="Arial"/>
          <w:sz w:val="24"/>
          <w:szCs w:val="24"/>
        </w:rPr>
        <w:t>The Bo</w:t>
      </w:r>
      <w:r w:rsidR="00593024">
        <w:rPr>
          <w:rFonts w:ascii="Arial" w:hAnsi="Arial" w:cs="Arial"/>
          <w:sz w:val="24"/>
          <w:szCs w:val="24"/>
        </w:rPr>
        <w:t>ard is asked to note the report</w:t>
      </w:r>
      <w:r>
        <w:rPr>
          <w:rFonts w:ascii="Arial" w:hAnsi="Arial" w:cs="Arial"/>
          <w:sz w:val="24"/>
          <w:szCs w:val="24"/>
        </w:rPr>
        <w:t>.</w:t>
      </w:r>
    </w:p>
    <w:p w:rsidR="0073522A" w:rsidRPr="00E7019B" w:rsidRDefault="0073522A" w:rsidP="0073522A">
      <w:pPr>
        <w:jc w:val="both"/>
        <w:rPr>
          <w:rFonts w:ascii="Arial" w:hAnsi="Arial" w:cs="Arial"/>
        </w:rPr>
      </w:pPr>
    </w:p>
    <w:p w:rsidR="009B7B2F" w:rsidRPr="00E7019B" w:rsidRDefault="009B7B2F" w:rsidP="00C62DA8">
      <w:pPr>
        <w:rPr>
          <w:rFonts w:ascii="Arial" w:hAnsi="Arial" w:cs="Arial"/>
        </w:rPr>
      </w:pPr>
    </w:p>
    <w:p w:rsidR="005D3499" w:rsidRPr="00E7019B" w:rsidRDefault="005D3499">
      <w:pPr>
        <w:jc w:val="both"/>
        <w:rPr>
          <w:rFonts w:ascii="Arial" w:hAnsi="Arial" w:cs="Arial"/>
          <w:b/>
        </w:rPr>
      </w:pPr>
    </w:p>
    <w:p w:rsidR="0073522A" w:rsidRPr="00E7019B" w:rsidRDefault="0073522A" w:rsidP="0073522A">
      <w:pPr>
        <w:jc w:val="both"/>
        <w:rPr>
          <w:rFonts w:ascii="Arial" w:hAnsi="Arial" w:cs="Arial"/>
          <w:b/>
        </w:rPr>
      </w:pPr>
      <w:r w:rsidRPr="00E7019B">
        <w:rPr>
          <w:rFonts w:ascii="Arial" w:hAnsi="Arial" w:cs="Arial"/>
          <w:b/>
        </w:rPr>
        <w:t>Lead Executive Director:</w:t>
      </w:r>
      <w:r w:rsidRPr="00E7019B">
        <w:rPr>
          <w:rFonts w:ascii="Arial" w:hAnsi="Arial" w:cs="Arial"/>
          <w:b/>
        </w:rPr>
        <w:tab/>
      </w:r>
      <w:r w:rsidR="00A04A86" w:rsidRPr="00E7019B">
        <w:rPr>
          <w:rFonts w:ascii="Arial" w:hAnsi="Arial" w:cs="Arial"/>
          <w:b/>
        </w:rPr>
        <w:t xml:space="preserve">Yvonne Taylor, </w:t>
      </w:r>
      <w:r w:rsidR="00C62DA8" w:rsidRPr="00E7019B">
        <w:rPr>
          <w:rFonts w:ascii="Arial" w:hAnsi="Arial" w:cs="Arial"/>
          <w:b/>
        </w:rPr>
        <w:t>Chief Operating Officer</w:t>
      </w:r>
    </w:p>
    <w:p w:rsidR="0073522A" w:rsidRPr="00E7019B" w:rsidRDefault="0073522A">
      <w:pPr>
        <w:jc w:val="both"/>
        <w:rPr>
          <w:rFonts w:ascii="Arial" w:hAnsi="Arial" w:cs="Arial"/>
          <w:b/>
        </w:rPr>
      </w:pPr>
    </w:p>
    <w:p w:rsidR="00800DAD" w:rsidRDefault="009132E5" w:rsidP="003D180A">
      <w:pPr>
        <w:rPr>
          <w:rFonts w:ascii="Arial" w:hAnsi="Arial" w:cs="Arial"/>
          <w:b/>
          <w:bCs/>
        </w:rPr>
      </w:pPr>
      <w:r w:rsidRPr="00E7019B">
        <w:rPr>
          <w:rFonts w:ascii="Arial" w:hAnsi="Arial" w:cs="Arial"/>
          <w:b/>
          <w:bCs/>
        </w:rPr>
        <w:br/>
      </w:r>
    </w:p>
    <w:p w:rsidR="00947788" w:rsidRDefault="00947788" w:rsidP="002D4418">
      <w:pPr>
        <w:rPr>
          <w:rFonts w:ascii="Arial" w:hAnsi="Arial" w:cs="Arial"/>
          <w:lang w:val="en-GB"/>
        </w:rPr>
      </w:pPr>
    </w:p>
    <w:p w:rsidR="00947788" w:rsidRDefault="00947788" w:rsidP="002D4418">
      <w:pPr>
        <w:rPr>
          <w:rFonts w:ascii="Arial" w:hAnsi="Arial" w:cs="Arial"/>
          <w:lang w:val="en-GB"/>
        </w:rPr>
      </w:pPr>
    </w:p>
    <w:p w:rsidR="00947788" w:rsidRDefault="00947788" w:rsidP="00947788">
      <w:pPr>
        <w:rPr>
          <w:b/>
          <w:u w:val="single"/>
        </w:rPr>
      </w:pPr>
    </w:p>
    <w:p w:rsidR="00501799" w:rsidRPr="00501799" w:rsidRDefault="00501799" w:rsidP="00501799">
      <w:pPr>
        <w:pStyle w:val="ListParagraph"/>
        <w:ind w:left="360"/>
        <w:rPr>
          <w:rFonts w:ascii="Arial" w:hAnsi="Arial" w:cs="Arial"/>
          <w:b/>
        </w:rPr>
      </w:pPr>
    </w:p>
    <w:p w:rsidR="00FD3370" w:rsidRPr="00FD3370" w:rsidRDefault="00FD3370" w:rsidP="00FD3370">
      <w:pPr>
        <w:rPr>
          <w:rFonts w:ascii="Arial" w:hAnsi="Arial" w:cs="Arial"/>
        </w:rPr>
      </w:pPr>
    </w:p>
    <w:p w:rsidR="00FD3370" w:rsidRPr="00C20229" w:rsidRDefault="00FD3370" w:rsidP="00FD3370">
      <w:pPr>
        <w:pStyle w:val="ListParagraph"/>
        <w:ind w:left="360"/>
        <w:rPr>
          <w:rFonts w:ascii="Arial" w:hAnsi="Arial" w:cs="Arial"/>
        </w:rPr>
      </w:pPr>
    </w:p>
    <w:p w:rsidR="00947788" w:rsidRPr="00FD3370" w:rsidRDefault="00947788" w:rsidP="00947788">
      <w:pPr>
        <w:rPr>
          <w:rFonts w:ascii="Arial" w:hAnsi="Arial" w:cs="Arial"/>
          <w:b/>
        </w:rPr>
      </w:pPr>
    </w:p>
    <w:p w:rsidR="00947788" w:rsidRPr="00501799" w:rsidRDefault="00947788" w:rsidP="00947788">
      <w:pPr>
        <w:rPr>
          <w:rFonts w:ascii="Arial" w:eastAsiaTheme="minorHAnsi" w:hAnsi="Arial" w:cs="Arial"/>
          <w:b/>
          <w:lang w:val="en-GB"/>
        </w:rPr>
      </w:pPr>
    </w:p>
    <w:p w:rsidR="00296798" w:rsidRDefault="00296798" w:rsidP="00076ECD">
      <w:pPr>
        <w:pStyle w:val="ListParagraph"/>
        <w:numPr>
          <w:ilvl w:val="0"/>
          <w:numId w:val="22"/>
        </w:numPr>
        <w:rPr>
          <w:rFonts w:ascii="Arial" w:hAnsi="Arial" w:cs="Arial"/>
          <w:b/>
        </w:rPr>
      </w:pPr>
      <w:r w:rsidRPr="00296798">
        <w:rPr>
          <w:rFonts w:ascii="Arial" w:hAnsi="Arial" w:cs="Arial"/>
          <w:b/>
        </w:rPr>
        <w:t xml:space="preserve"> </w:t>
      </w:r>
      <w:r w:rsidR="00573C86">
        <w:rPr>
          <w:rFonts w:ascii="Arial" w:hAnsi="Arial" w:cs="Arial"/>
          <w:b/>
        </w:rPr>
        <w:t>Crisis Care Concordats</w:t>
      </w:r>
      <w:r>
        <w:rPr>
          <w:rFonts w:ascii="Arial" w:hAnsi="Arial" w:cs="Arial"/>
          <w:b/>
        </w:rPr>
        <w:br/>
      </w:r>
    </w:p>
    <w:p w:rsidR="004011E9" w:rsidRPr="00CA25F7" w:rsidRDefault="004011E9" w:rsidP="004011E9">
      <w:pPr>
        <w:jc w:val="both"/>
        <w:rPr>
          <w:rFonts w:ascii="Arial" w:hAnsi="Arial" w:cs="Arial"/>
        </w:rPr>
      </w:pPr>
      <w:r w:rsidRPr="00CA25F7">
        <w:rPr>
          <w:rFonts w:ascii="Arial" w:hAnsi="Arial" w:cs="Arial"/>
        </w:rPr>
        <w:t xml:space="preserve">Following the launch of a new national multi-agency agreement to improve care for people experiencing a mental health crisis the </w:t>
      </w:r>
      <w:r w:rsidR="000067EF">
        <w:rPr>
          <w:rFonts w:ascii="Arial" w:hAnsi="Arial" w:cs="Arial"/>
        </w:rPr>
        <w:t>Trust has</w:t>
      </w:r>
      <w:r w:rsidRPr="00CA25F7">
        <w:rPr>
          <w:rFonts w:ascii="Arial" w:hAnsi="Arial" w:cs="Arial"/>
        </w:rPr>
        <w:t xml:space="preserve"> now signed </w:t>
      </w:r>
      <w:r w:rsidR="000067EF">
        <w:rPr>
          <w:rFonts w:ascii="Arial" w:hAnsi="Arial" w:cs="Arial"/>
        </w:rPr>
        <w:t>up to the</w:t>
      </w:r>
      <w:r w:rsidRPr="00CA25F7">
        <w:rPr>
          <w:rFonts w:ascii="Arial" w:hAnsi="Arial" w:cs="Arial"/>
        </w:rPr>
        <w:t xml:space="preserve"> declarations of commitment for both Oxfordshire and Buckinghamshire</w:t>
      </w:r>
      <w:r w:rsidR="000067EF">
        <w:rPr>
          <w:rFonts w:ascii="Arial" w:hAnsi="Arial" w:cs="Arial"/>
        </w:rPr>
        <w:t xml:space="preserve"> which are available on the national website.</w:t>
      </w:r>
      <w:r w:rsidRPr="00CA25F7">
        <w:rPr>
          <w:rFonts w:ascii="Arial" w:hAnsi="Arial" w:cs="Arial"/>
        </w:rPr>
        <w:t xml:space="preserve"> These declarations meet the standards in the national Crisis Care Concordat</w:t>
      </w:r>
      <w:r w:rsidR="000067EF">
        <w:rPr>
          <w:rFonts w:ascii="Arial" w:hAnsi="Arial" w:cs="Arial"/>
        </w:rPr>
        <w:t xml:space="preserve"> and</w:t>
      </w:r>
      <w:r w:rsidRPr="00CA25F7">
        <w:rPr>
          <w:rFonts w:ascii="Arial" w:hAnsi="Arial" w:cs="Arial"/>
        </w:rPr>
        <w:t xml:space="preserve"> are an agreement between </w:t>
      </w:r>
      <w:r w:rsidR="000067EF">
        <w:rPr>
          <w:rFonts w:ascii="Arial" w:hAnsi="Arial" w:cs="Arial"/>
        </w:rPr>
        <w:t>all local agencies</w:t>
      </w:r>
      <w:r w:rsidRPr="00CA25F7">
        <w:rPr>
          <w:rFonts w:ascii="Arial" w:hAnsi="Arial" w:cs="Arial"/>
        </w:rPr>
        <w:t xml:space="preserve"> (Police, Ambulance Service and our Local Authority and NHS Partners) of our commitment to support people </w:t>
      </w:r>
      <w:r w:rsidR="000067EF">
        <w:rPr>
          <w:rFonts w:ascii="Arial" w:hAnsi="Arial" w:cs="Arial"/>
        </w:rPr>
        <w:t xml:space="preserve">with mental health problems </w:t>
      </w:r>
      <w:r w:rsidRPr="00CA25F7">
        <w:rPr>
          <w:rFonts w:ascii="Arial" w:hAnsi="Arial" w:cs="Arial"/>
        </w:rPr>
        <w:t xml:space="preserve">who are in crisis.  Following the submission of the declarations </w:t>
      </w:r>
      <w:r w:rsidR="000067EF">
        <w:rPr>
          <w:rFonts w:ascii="Arial" w:hAnsi="Arial" w:cs="Arial"/>
        </w:rPr>
        <w:t>each county is</w:t>
      </w:r>
      <w:r w:rsidRPr="00CA25F7">
        <w:rPr>
          <w:rFonts w:ascii="Arial" w:hAnsi="Arial" w:cs="Arial"/>
        </w:rPr>
        <w:t xml:space="preserve"> developing the action plans to support these</w:t>
      </w:r>
      <w:r w:rsidR="000067EF">
        <w:rPr>
          <w:rFonts w:ascii="Arial" w:hAnsi="Arial" w:cs="Arial"/>
        </w:rPr>
        <w:t xml:space="preserve">.  Multi-agency groups, </w:t>
      </w:r>
      <w:r w:rsidR="00106CB3">
        <w:rPr>
          <w:rFonts w:ascii="Arial" w:hAnsi="Arial" w:cs="Arial"/>
        </w:rPr>
        <w:t>chaired</w:t>
      </w:r>
      <w:r w:rsidR="000067EF">
        <w:rPr>
          <w:rFonts w:ascii="Arial" w:hAnsi="Arial" w:cs="Arial"/>
        </w:rPr>
        <w:t xml:space="preserve"> by the CCGs have been set up in both counties in order to oversee the implementation of the action plans</w:t>
      </w:r>
      <w:r w:rsidR="00106CB3">
        <w:rPr>
          <w:rFonts w:ascii="Arial" w:hAnsi="Arial" w:cs="Arial"/>
        </w:rPr>
        <w:t xml:space="preserve"> and the Trust has senior representation at these groups. T</w:t>
      </w:r>
      <w:r w:rsidR="000067EF">
        <w:rPr>
          <w:rFonts w:ascii="Arial" w:hAnsi="Arial" w:cs="Arial"/>
        </w:rPr>
        <w:t>here are a number of actions for all agencies and the areas which the Trust is taking a lead on</w:t>
      </w:r>
      <w:r w:rsidR="00573C86">
        <w:rPr>
          <w:rFonts w:ascii="Arial" w:hAnsi="Arial" w:cs="Arial"/>
        </w:rPr>
        <w:t xml:space="preserve"> with the support of commissioners</w:t>
      </w:r>
      <w:r w:rsidR="000067EF">
        <w:rPr>
          <w:rFonts w:ascii="Arial" w:hAnsi="Arial" w:cs="Arial"/>
        </w:rPr>
        <w:t xml:space="preserve"> include:</w:t>
      </w:r>
      <w:r w:rsidRPr="00CA25F7">
        <w:rPr>
          <w:rFonts w:ascii="Arial" w:hAnsi="Arial" w:cs="Arial"/>
        </w:rPr>
        <w:t xml:space="preserve"> </w:t>
      </w:r>
    </w:p>
    <w:p w:rsidR="004011E9" w:rsidRPr="00CA25F7" w:rsidRDefault="004011E9" w:rsidP="004011E9">
      <w:pPr>
        <w:jc w:val="both"/>
        <w:rPr>
          <w:rFonts w:ascii="Arial" w:hAnsi="Arial" w:cs="Arial"/>
        </w:rPr>
      </w:pPr>
    </w:p>
    <w:p w:rsidR="004011E9" w:rsidRPr="00CA25F7" w:rsidRDefault="004011E9" w:rsidP="004011E9">
      <w:pPr>
        <w:pStyle w:val="ListParagraph"/>
        <w:numPr>
          <w:ilvl w:val="0"/>
          <w:numId w:val="28"/>
        </w:numPr>
        <w:shd w:val="clear" w:color="auto" w:fill="FFFFFF"/>
        <w:spacing w:line="300" w:lineRule="atLeast"/>
        <w:contextualSpacing/>
        <w:jc w:val="both"/>
        <w:rPr>
          <w:rFonts w:ascii="Arial" w:hAnsi="Arial" w:cs="Arial"/>
          <w:color w:val="000000"/>
          <w:lang w:eastAsia="en-GB"/>
        </w:rPr>
      </w:pPr>
      <w:r w:rsidRPr="00CA25F7">
        <w:rPr>
          <w:rFonts w:ascii="Arial" w:hAnsi="Arial" w:cs="Arial"/>
          <w:color w:val="000000"/>
          <w:lang w:eastAsia="en-GB"/>
        </w:rPr>
        <w:t xml:space="preserve">Enhancing our Emergency Department Psychiatric Service, based at the John Radcliffe and Horton Hospitals, to offer senior clinical cover to provide leadership and expertise to patients who present to the </w:t>
      </w:r>
      <w:r w:rsidR="00573C86">
        <w:rPr>
          <w:rFonts w:ascii="Arial" w:hAnsi="Arial" w:cs="Arial"/>
          <w:color w:val="000000"/>
          <w:lang w:eastAsia="en-GB"/>
        </w:rPr>
        <w:t>EDs</w:t>
      </w:r>
      <w:r w:rsidRPr="00CA25F7">
        <w:rPr>
          <w:rFonts w:ascii="Arial" w:hAnsi="Arial" w:cs="Arial"/>
          <w:color w:val="000000"/>
          <w:lang w:eastAsia="en-GB"/>
        </w:rPr>
        <w:t xml:space="preserve"> during the </w:t>
      </w:r>
      <w:r w:rsidR="00573C86">
        <w:rPr>
          <w:rFonts w:ascii="Arial" w:hAnsi="Arial" w:cs="Arial"/>
          <w:color w:val="000000"/>
          <w:lang w:eastAsia="en-GB"/>
        </w:rPr>
        <w:t>overnight period and</w:t>
      </w:r>
      <w:r w:rsidRPr="00CA25F7">
        <w:rPr>
          <w:rFonts w:ascii="Arial" w:hAnsi="Arial" w:cs="Arial"/>
          <w:color w:val="000000"/>
          <w:lang w:eastAsia="en-GB"/>
        </w:rPr>
        <w:t xml:space="preserve"> weekends.</w:t>
      </w:r>
    </w:p>
    <w:p w:rsidR="004011E9" w:rsidRPr="00CA25F7" w:rsidRDefault="004011E9" w:rsidP="004011E9">
      <w:pPr>
        <w:shd w:val="clear" w:color="auto" w:fill="FFFFFF"/>
        <w:spacing w:line="300" w:lineRule="atLeast"/>
        <w:jc w:val="both"/>
        <w:rPr>
          <w:rFonts w:ascii="Arial" w:hAnsi="Arial" w:cs="Arial"/>
          <w:color w:val="000000"/>
          <w:lang w:eastAsia="en-GB"/>
        </w:rPr>
      </w:pPr>
      <w:r w:rsidRPr="00CA25F7">
        <w:rPr>
          <w:rFonts w:ascii="Arial" w:hAnsi="Arial" w:cs="Arial"/>
          <w:color w:val="000000"/>
          <w:lang w:eastAsia="en-GB"/>
        </w:rPr>
        <w:t> </w:t>
      </w:r>
    </w:p>
    <w:p w:rsidR="004011E9" w:rsidRPr="00CA25F7" w:rsidRDefault="00573C86" w:rsidP="004011E9">
      <w:pPr>
        <w:pStyle w:val="ListParagraph"/>
        <w:numPr>
          <w:ilvl w:val="0"/>
          <w:numId w:val="28"/>
        </w:numPr>
        <w:shd w:val="clear" w:color="auto" w:fill="FFFFFF"/>
        <w:spacing w:line="300" w:lineRule="atLeast"/>
        <w:contextualSpacing/>
        <w:jc w:val="both"/>
        <w:rPr>
          <w:rFonts w:ascii="Arial" w:hAnsi="Arial" w:cs="Arial"/>
          <w:color w:val="000000"/>
          <w:lang w:eastAsia="en-GB"/>
        </w:rPr>
      </w:pPr>
      <w:r>
        <w:rPr>
          <w:rFonts w:ascii="Arial" w:hAnsi="Arial" w:cs="Arial"/>
          <w:color w:val="000000"/>
          <w:lang w:eastAsia="en-GB"/>
        </w:rPr>
        <w:t>Extending the scope of the</w:t>
      </w:r>
      <w:r w:rsidR="004011E9" w:rsidRPr="00CA25F7">
        <w:rPr>
          <w:rFonts w:ascii="Arial" w:hAnsi="Arial" w:cs="Arial"/>
          <w:color w:val="000000"/>
          <w:lang w:eastAsia="en-GB"/>
        </w:rPr>
        <w:t xml:space="preserve"> Psychiatric In</w:t>
      </w:r>
      <w:r>
        <w:rPr>
          <w:rFonts w:ascii="Arial" w:hAnsi="Arial" w:cs="Arial"/>
          <w:color w:val="000000"/>
          <w:lang w:eastAsia="en-GB"/>
        </w:rPr>
        <w:t>-</w:t>
      </w:r>
      <w:r w:rsidR="004011E9" w:rsidRPr="00CA25F7">
        <w:rPr>
          <w:rFonts w:ascii="Arial" w:hAnsi="Arial" w:cs="Arial"/>
          <w:color w:val="000000"/>
          <w:lang w:eastAsia="en-GB"/>
        </w:rPr>
        <w:t>reach Liaison Service</w:t>
      </w:r>
      <w:r>
        <w:rPr>
          <w:rFonts w:ascii="Arial" w:hAnsi="Arial" w:cs="Arial"/>
          <w:color w:val="000000"/>
          <w:lang w:eastAsia="en-GB"/>
        </w:rPr>
        <w:t xml:space="preserve"> (PIRLS)</w:t>
      </w:r>
      <w:r w:rsidR="004011E9" w:rsidRPr="00CA25F7">
        <w:rPr>
          <w:rFonts w:ascii="Arial" w:hAnsi="Arial" w:cs="Arial"/>
          <w:color w:val="000000"/>
          <w:lang w:eastAsia="en-GB"/>
        </w:rPr>
        <w:t xml:space="preserve"> in Buckinghamshire </w:t>
      </w:r>
      <w:r>
        <w:rPr>
          <w:rFonts w:ascii="Arial" w:hAnsi="Arial" w:cs="Arial"/>
          <w:color w:val="000000"/>
          <w:lang w:eastAsia="en-GB"/>
        </w:rPr>
        <w:t xml:space="preserve">to </w:t>
      </w:r>
      <w:r w:rsidR="004011E9" w:rsidRPr="00CA25F7">
        <w:rPr>
          <w:rFonts w:ascii="Arial" w:hAnsi="Arial" w:cs="Arial"/>
          <w:color w:val="000000"/>
          <w:lang w:eastAsia="en-GB"/>
        </w:rPr>
        <w:t xml:space="preserve">operate a 24/7 service providing psychiatric assessment and intervention to agreed wards and </w:t>
      </w:r>
      <w:r>
        <w:rPr>
          <w:rFonts w:ascii="Arial" w:hAnsi="Arial" w:cs="Arial"/>
          <w:color w:val="000000"/>
          <w:lang w:eastAsia="en-GB"/>
        </w:rPr>
        <w:t>ED</w:t>
      </w:r>
      <w:r w:rsidR="004011E9" w:rsidRPr="00CA25F7">
        <w:rPr>
          <w:rFonts w:ascii="Arial" w:hAnsi="Arial" w:cs="Arial"/>
          <w:color w:val="000000"/>
          <w:lang w:eastAsia="en-GB"/>
        </w:rPr>
        <w:t xml:space="preserve"> across Buckinghamshire Healthcare NHS Trust.</w:t>
      </w:r>
    </w:p>
    <w:p w:rsidR="004011E9" w:rsidRPr="00CA25F7" w:rsidRDefault="004011E9" w:rsidP="004011E9">
      <w:pPr>
        <w:shd w:val="clear" w:color="auto" w:fill="FFFFFF"/>
        <w:spacing w:line="300" w:lineRule="atLeast"/>
        <w:jc w:val="both"/>
        <w:rPr>
          <w:rFonts w:ascii="Arial" w:hAnsi="Arial" w:cs="Arial"/>
          <w:color w:val="000000"/>
          <w:lang w:eastAsia="en-GB"/>
        </w:rPr>
      </w:pPr>
      <w:r w:rsidRPr="00CA25F7">
        <w:rPr>
          <w:rFonts w:ascii="Arial" w:hAnsi="Arial" w:cs="Arial"/>
          <w:color w:val="000000"/>
          <w:lang w:eastAsia="en-GB"/>
        </w:rPr>
        <w:t> </w:t>
      </w:r>
    </w:p>
    <w:p w:rsidR="004011E9" w:rsidRPr="00CA25F7" w:rsidRDefault="004011E9" w:rsidP="004011E9">
      <w:pPr>
        <w:pStyle w:val="ListParagraph"/>
        <w:numPr>
          <w:ilvl w:val="0"/>
          <w:numId w:val="28"/>
        </w:numPr>
        <w:shd w:val="clear" w:color="auto" w:fill="FFFFFF"/>
        <w:spacing w:line="300" w:lineRule="atLeast"/>
        <w:contextualSpacing/>
        <w:jc w:val="both"/>
        <w:rPr>
          <w:rFonts w:ascii="Arial" w:hAnsi="Arial" w:cs="Arial"/>
          <w:color w:val="000000"/>
          <w:lang w:eastAsia="en-GB"/>
        </w:rPr>
      </w:pPr>
      <w:r w:rsidRPr="00CA25F7">
        <w:rPr>
          <w:rFonts w:ascii="Arial" w:hAnsi="Arial" w:cs="Arial"/>
          <w:color w:val="000000"/>
          <w:lang w:eastAsia="en-GB"/>
        </w:rPr>
        <w:t xml:space="preserve">Following the success of the pilot </w:t>
      </w:r>
      <w:proofErr w:type="spellStart"/>
      <w:r w:rsidRPr="00CA25F7">
        <w:rPr>
          <w:rFonts w:ascii="Arial" w:hAnsi="Arial" w:cs="Arial"/>
          <w:color w:val="000000"/>
          <w:lang w:eastAsia="en-GB"/>
        </w:rPr>
        <w:t>programme</w:t>
      </w:r>
      <w:proofErr w:type="spellEnd"/>
      <w:r w:rsidRPr="00CA25F7">
        <w:rPr>
          <w:rFonts w:ascii="Arial" w:hAnsi="Arial" w:cs="Arial"/>
          <w:color w:val="000000"/>
          <w:lang w:eastAsia="en-GB"/>
        </w:rPr>
        <w:t xml:space="preserve"> in Oxfordshire, the implementation of </w:t>
      </w:r>
      <w:r w:rsidR="00106CB3">
        <w:rPr>
          <w:rFonts w:ascii="Arial" w:hAnsi="Arial" w:cs="Arial"/>
          <w:color w:val="000000"/>
          <w:lang w:eastAsia="en-GB"/>
        </w:rPr>
        <w:t>S</w:t>
      </w:r>
      <w:r w:rsidRPr="00CA25F7">
        <w:rPr>
          <w:rFonts w:ascii="Arial" w:hAnsi="Arial" w:cs="Arial"/>
          <w:color w:val="000000"/>
          <w:lang w:eastAsia="en-GB"/>
        </w:rPr>
        <w:t xml:space="preserve">treet Triage in Buckinghamshire to provide mental health </w:t>
      </w:r>
      <w:r w:rsidR="00573C86">
        <w:rPr>
          <w:rFonts w:ascii="Arial" w:hAnsi="Arial" w:cs="Arial"/>
          <w:color w:val="000000"/>
          <w:lang w:eastAsia="en-GB"/>
        </w:rPr>
        <w:t xml:space="preserve">clinical </w:t>
      </w:r>
      <w:r w:rsidRPr="00CA25F7">
        <w:rPr>
          <w:rFonts w:ascii="Arial" w:hAnsi="Arial" w:cs="Arial"/>
          <w:color w:val="000000"/>
          <w:lang w:eastAsia="en-GB"/>
        </w:rPr>
        <w:t>support and advice to Thames Valley Police.</w:t>
      </w:r>
    </w:p>
    <w:p w:rsidR="004011E9" w:rsidRPr="00CA25F7" w:rsidRDefault="004011E9" w:rsidP="004011E9">
      <w:pPr>
        <w:shd w:val="clear" w:color="auto" w:fill="FFFFFF"/>
        <w:spacing w:line="300" w:lineRule="atLeast"/>
        <w:jc w:val="both"/>
        <w:rPr>
          <w:rFonts w:ascii="Arial" w:hAnsi="Arial" w:cs="Arial"/>
          <w:color w:val="000000"/>
          <w:lang w:eastAsia="en-GB"/>
        </w:rPr>
      </w:pPr>
      <w:r w:rsidRPr="00CA25F7">
        <w:rPr>
          <w:rFonts w:ascii="Arial" w:hAnsi="Arial" w:cs="Arial"/>
          <w:color w:val="000000"/>
          <w:lang w:eastAsia="en-GB"/>
        </w:rPr>
        <w:t> </w:t>
      </w:r>
    </w:p>
    <w:p w:rsidR="004011E9" w:rsidRPr="00CA25F7" w:rsidRDefault="004011E9" w:rsidP="004011E9">
      <w:pPr>
        <w:pStyle w:val="ListParagraph"/>
        <w:numPr>
          <w:ilvl w:val="0"/>
          <w:numId w:val="28"/>
        </w:numPr>
        <w:shd w:val="clear" w:color="auto" w:fill="FFFFFF"/>
        <w:spacing w:line="300" w:lineRule="atLeast"/>
        <w:contextualSpacing/>
        <w:jc w:val="both"/>
        <w:rPr>
          <w:rFonts w:ascii="Arial" w:hAnsi="Arial" w:cs="Arial"/>
          <w:color w:val="000000"/>
          <w:lang w:eastAsia="en-GB"/>
        </w:rPr>
      </w:pPr>
      <w:r w:rsidRPr="00CA25F7">
        <w:rPr>
          <w:rFonts w:ascii="Arial" w:hAnsi="Arial" w:cs="Arial"/>
          <w:color w:val="000000"/>
          <w:lang w:eastAsia="en-GB"/>
        </w:rPr>
        <w:t xml:space="preserve">Provision of mental health </w:t>
      </w:r>
      <w:r w:rsidR="00573C86">
        <w:rPr>
          <w:rFonts w:ascii="Arial" w:hAnsi="Arial" w:cs="Arial"/>
          <w:color w:val="000000"/>
          <w:lang w:eastAsia="en-GB"/>
        </w:rPr>
        <w:t>clinical</w:t>
      </w:r>
      <w:r w:rsidRPr="00CA25F7">
        <w:rPr>
          <w:rFonts w:ascii="Arial" w:hAnsi="Arial" w:cs="Arial"/>
          <w:color w:val="000000"/>
          <w:lang w:eastAsia="en-GB"/>
        </w:rPr>
        <w:t xml:space="preserve"> support to South Central Ambula</w:t>
      </w:r>
      <w:r w:rsidR="00573C86">
        <w:rPr>
          <w:rFonts w:ascii="Arial" w:hAnsi="Arial" w:cs="Arial"/>
          <w:color w:val="000000"/>
          <w:lang w:eastAsia="en-GB"/>
        </w:rPr>
        <w:t>nce Service to provide the 111 Coordination C</w:t>
      </w:r>
      <w:r w:rsidRPr="00CA25F7">
        <w:rPr>
          <w:rFonts w:ascii="Arial" w:hAnsi="Arial" w:cs="Arial"/>
          <w:color w:val="000000"/>
          <w:lang w:eastAsia="en-GB"/>
        </w:rPr>
        <w:t xml:space="preserve">entre with a mental health nurse from 6pm until 2am, 7 days a week.  This provision would cover both Buckinghamshire and Oxfordshire and would </w:t>
      </w:r>
      <w:r w:rsidR="00573C86">
        <w:rPr>
          <w:rFonts w:ascii="Arial" w:hAnsi="Arial" w:cs="Arial"/>
          <w:color w:val="000000"/>
          <w:lang w:eastAsia="en-GB"/>
        </w:rPr>
        <w:t>enhance the</w:t>
      </w:r>
      <w:r w:rsidRPr="00CA25F7">
        <w:rPr>
          <w:rFonts w:ascii="Arial" w:hAnsi="Arial" w:cs="Arial"/>
          <w:color w:val="000000"/>
          <w:lang w:eastAsia="en-GB"/>
        </w:rPr>
        <w:t xml:space="preserve"> range </w:t>
      </w:r>
      <w:proofErr w:type="gramStart"/>
      <w:r w:rsidRPr="00CA25F7">
        <w:rPr>
          <w:rFonts w:ascii="Arial" w:hAnsi="Arial" w:cs="Arial"/>
          <w:color w:val="000000"/>
          <w:lang w:eastAsia="en-GB"/>
        </w:rPr>
        <w:t xml:space="preserve">of </w:t>
      </w:r>
      <w:r w:rsidR="00573C86">
        <w:rPr>
          <w:rFonts w:ascii="Arial" w:hAnsi="Arial" w:cs="Arial"/>
          <w:color w:val="000000"/>
          <w:lang w:eastAsia="en-GB"/>
        </w:rPr>
        <w:t xml:space="preserve"> </w:t>
      </w:r>
      <w:r w:rsidRPr="00CA25F7">
        <w:rPr>
          <w:rFonts w:ascii="Arial" w:hAnsi="Arial" w:cs="Arial"/>
          <w:color w:val="000000"/>
          <w:lang w:eastAsia="en-GB"/>
        </w:rPr>
        <w:t>support</w:t>
      </w:r>
      <w:proofErr w:type="gramEnd"/>
      <w:r w:rsidRPr="00CA25F7">
        <w:rPr>
          <w:rFonts w:ascii="Arial" w:hAnsi="Arial" w:cs="Arial"/>
          <w:color w:val="000000"/>
          <w:lang w:eastAsia="en-GB"/>
        </w:rPr>
        <w:t xml:space="preserve"> including specialist training and advice to the call handlers.</w:t>
      </w:r>
      <w:r w:rsidR="00746B1B">
        <w:rPr>
          <w:rFonts w:ascii="Arial" w:hAnsi="Arial" w:cs="Arial"/>
          <w:color w:val="000000"/>
          <w:lang w:eastAsia="en-GB"/>
        </w:rPr>
        <w:br/>
      </w:r>
      <w:r w:rsidR="00746B1B">
        <w:rPr>
          <w:rFonts w:ascii="Arial" w:hAnsi="Arial" w:cs="Arial"/>
          <w:color w:val="000000"/>
          <w:lang w:eastAsia="en-GB"/>
        </w:rPr>
        <w:br/>
      </w:r>
      <w:r w:rsidR="00746B1B">
        <w:rPr>
          <w:rFonts w:ascii="Arial" w:hAnsi="Arial" w:cs="Arial"/>
          <w:color w:val="000000"/>
          <w:lang w:eastAsia="en-GB"/>
        </w:rPr>
        <w:br/>
      </w:r>
      <w:r w:rsidR="00746B1B">
        <w:rPr>
          <w:rFonts w:ascii="Arial" w:hAnsi="Arial" w:cs="Arial"/>
          <w:color w:val="000000"/>
          <w:lang w:eastAsia="en-GB"/>
        </w:rPr>
        <w:br/>
      </w:r>
    </w:p>
    <w:p w:rsidR="004011E9" w:rsidRPr="00CA25F7" w:rsidRDefault="004011E9" w:rsidP="004011E9">
      <w:pPr>
        <w:jc w:val="both"/>
        <w:rPr>
          <w:rFonts w:ascii="Arial" w:hAnsi="Arial" w:cs="Arial"/>
        </w:rPr>
      </w:pPr>
    </w:p>
    <w:p w:rsidR="004011E9" w:rsidRPr="00CA25F7" w:rsidRDefault="004011E9" w:rsidP="004011E9">
      <w:pPr>
        <w:jc w:val="both"/>
        <w:rPr>
          <w:rFonts w:ascii="Arial" w:hAnsi="Arial" w:cs="Arial"/>
        </w:rPr>
      </w:pPr>
    </w:p>
    <w:p w:rsidR="00296798" w:rsidRPr="00CA25F7" w:rsidRDefault="00296798" w:rsidP="00296798">
      <w:pPr>
        <w:pStyle w:val="ListParagraph"/>
        <w:numPr>
          <w:ilvl w:val="0"/>
          <w:numId w:val="22"/>
        </w:numPr>
        <w:rPr>
          <w:rFonts w:ascii="Arial" w:eastAsiaTheme="minorHAnsi" w:hAnsi="Arial" w:cs="Arial"/>
          <w:b/>
          <w:lang w:val="en-GB"/>
        </w:rPr>
      </w:pPr>
      <w:r w:rsidRPr="00CA25F7">
        <w:rPr>
          <w:rFonts w:ascii="Arial" w:eastAsiaTheme="minorHAnsi" w:hAnsi="Arial" w:cs="Arial"/>
          <w:b/>
          <w:lang w:val="en-GB"/>
        </w:rPr>
        <w:lastRenderedPageBreak/>
        <w:t xml:space="preserve"> </w:t>
      </w:r>
      <w:r w:rsidR="00106CB3">
        <w:rPr>
          <w:rFonts w:ascii="Arial" w:eastAsiaTheme="minorHAnsi" w:hAnsi="Arial" w:cs="Arial"/>
          <w:b/>
          <w:lang w:val="en-GB"/>
        </w:rPr>
        <w:t>Urgent Care</w:t>
      </w:r>
      <w:r w:rsidRPr="00CA25F7">
        <w:rPr>
          <w:rFonts w:ascii="Arial" w:eastAsiaTheme="minorHAnsi" w:hAnsi="Arial" w:cs="Arial"/>
          <w:b/>
          <w:lang w:val="en-GB"/>
        </w:rPr>
        <w:br/>
      </w:r>
    </w:p>
    <w:p w:rsidR="00CA25F7" w:rsidRPr="00CA25F7" w:rsidRDefault="00CA25F7" w:rsidP="00CA25F7">
      <w:pPr>
        <w:pStyle w:val="Body"/>
        <w:jc w:val="both"/>
        <w:rPr>
          <w:rFonts w:ascii="Arial" w:hAnsi="Arial" w:cs="Arial"/>
          <w:sz w:val="24"/>
          <w:szCs w:val="24"/>
        </w:rPr>
      </w:pPr>
      <w:r w:rsidRPr="00CA25F7">
        <w:rPr>
          <w:rFonts w:ascii="Arial" w:hAnsi="Arial" w:cs="Arial"/>
          <w:sz w:val="24"/>
          <w:szCs w:val="24"/>
        </w:rPr>
        <w:t xml:space="preserve">As reported in national media, physical health urgent care demand this winter has been higher than in recent winters across the UK. </w:t>
      </w:r>
      <w:r>
        <w:rPr>
          <w:rFonts w:ascii="Arial" w:hAnsi="Arial" w:cs="Arial"/>
          <w:sz w:val="24"/>
          <w:szCs w:val="24"/>
        </w:rPr>
        <w:t xml:space="preserve"> </w:t>
      </w:r>
      <w:r w:rsidRPr="00CA25F7">
        <w:rPr>
          <w:rFonts w:ascii="Arial" w:hAnsi="Arial" w:cs="Arial"/>
          <w:sz w:val="24"/>
          <w:szCs w:val="24"/>
        </w:rPr>
        <w:t>The reasons for this year's significant increase are not yet fully determined, but seem to reflect the increasing cohort of elderly people with complex co-morbidities as well as the relatively high incidence of colds / flu in the wider population.</w:t>
      </w:r>
    </w:p>
    <w:p w:rsidR="00CA25F7" w:rsidRPr="00CA25F7" w:rsidRDefault="00CA25F7" w:rsidP="00CA25F7">
      <w:pPr>
        <w:pStyle w:val="Body"/>
        <w:jc w:val="both"/>
        <w:rPr>
          <w:rFonts w:ascii="Arial" w:hAnsi="Arial" w:cs="Arial"/>
          <w:sz w:val="24"/>
          <w:szCs w:val="24"/>
        </w:rPr>
      </w:pPr>
    </w:p>
    <w:p w:rsidR="00CA25F7" w:rsidRDefault="00CA25F7" w:rsidP="00CA25F7">
      <w:pPr>
        <w:pStyle w:val="Body"/>
        <w:jc w:val="both"/>
        <w:rPr>
          <w:rFonts w:ascii="Arial" w:hAnsi="Arial" w:cs="Arial"/>
          <w:sz w:val="24"/>
          <w:szCs w:val="24"/>
        </w:rPr>
      </w:pPr>
      <w:r w:rsidRPr="00CA25F7">
        <w:rPr>
          <w:rFonts w:ascii="Arial" w:hAnsi="Arial" w:cs="Arial"/>
          <w:sz w:val="24"/>
          <w:szCs w:val="24"/>
        </w:rPr>
        <w:t xml:space="preserve">This has presented exceptional challenge in meeting both ambulatory and bed-based urgent care needs in both Buckinghamshire and in Oxfordshire. </w:t>
      </w:r>
      <w:r>
        <w:rPr>
          <w:rFonts w:ascii="Arial" w:hAnsi="Arial" w:cs="Arial"/>
          <w:sz w:val="24"/>
          <w:szCs w:val="24"/>
        </w:rPr>
        <w:t xml:space="preserve"> </w:t>
      </w:r>
      <w:r w:rsidRPr="00CA25F7">
        <w:rPr>
          <w:rFonts w:ascii="Arial" w:hAnsi="Arial" w:cs="Arial"/>
          <w:sz w:val="24"/>
          <w:szCs w:val="24"/>
        </w:rPr>
        <w:t xml:space="preserve">The </w:t>
      </w:r>
      <w:r w:rsidR="00106CB3">
        <w:rPr>
          <w:rFonts w:ascii="Arial" w:hAnsi="Arial" w:cs="Arial"/>
          <w:sz w:val="24"/>
          <w:szCs w:val="24"/>
        </w:rPr>
        <w:t>Trust</w:t>
      </w:r>
      <w:r w:rsidRPr="00CA25F7">
        <w:rPr>
          <w:rFonts w:ascii="Arial" w:hAnsi="Arial" w:cs="Arial"/>
          <w:sz w:val="24"/>
          <w:szCs w:val="24"/>
        </w:rPr>
        <w:t xml:space="preserve"> has experienced this increased need and demand within our own care pathways</w:t>
      </w:r>
      <w:r w:rsidR="00106CB3">
        <w:rPr>
          <w:rFonts w:ascii="Arial" w:hAnsi="Arial" w:cs="Arial"/>
          <w:sz w:val="24"/>
          <w:szCs w:val="24"/>
        </w:rPr>
        <w:t xml:space="preserve"> within the Older People’s Directorate</w:t>
      </w:r>
      <w:r w:rsidRPr="00CA25F7">
        <w:rPr>
          <w:rFonts w:ascii="Arial" w:hAnsi="Arial" w:cs="Arial"/>
          <w:sz w:val="24"/>
          <w:szCs w:val="24"/>
        </w:rPr>
        <w:t>; and ha</w:t>
      </w:r>
      <w:r w:rsidR="00106CB3">
        <w:rPr>
          <w:rFonts w:ascii="Arial" w:hAnsi="Arial" w:cs="Arial"/>
          <w:sz w:val="24"/>
          <w:szCs w:val="24"/>
        </w:rPr>
        <w:t>s</w:t>
      </w:r>
      <w:r w:rsidRPr="00CA25F7">
        <w:rPr>
          <w:rFonts w:ascii="Arial" w:hAnsi="Arial" w:cs="Arial"/>
          <w:sz w:val="24"/>
          <w:szCs w:val="24"/>
        </w:rPr>
        <w:t xml:space="preserve"> </w:t>
      </w:r>
      <w:r w:rsidR="00106CB3">
        <w:rPr>
          <w:rFonts w:ascii="Arial" w:hAnsi="Arial" w:cs="Arial"/>
          <w:sz w:val="24"/>
          <w:szCs w:val="24"/>
        </w:rPr>
        <w:t>also</w:t>
      </w:r>
      <w:r w:rsidRPr="00CA25F7">
        <w:rPr>
          <w:rFonts w:ascii="Arial" w:hAnsi="Arial" w:cs="Arial"/>
          <w:sz w:val="24"/>
          <w:szCs w:val="24"/>
        </w:rPr>
        <w:t xml:space="preserve"> contribute</w:t>
      </w:r>
      <w:r w:rsidR="00106CB3">
        <w:rPr>
          <w:rFonts w:ascii="Arial" w:hAnsi="Arial" w:cs="Arial"/>
          <w:sz w:val="24"/>
          <w:szCs w:val="24"/>
        </w:rPr>
        <w:t>d</w:t>
      </w:r>
      <w:r w:rsidRPr="00CA25F7">
        <w:rPr>
          <w:rFonts w:ascii="Arial" w:hAnsi="Arial" w:cs="Arial"/>
          <w:sz w:val="24"/>
          <w:szCs w:val="24"/>
        </w:rPr>
        <w:t xml:space="preserve"> to managing whole systems pressures through a variety of service extensions and developments, as summarised below</w:t>
      </w:r>
      <w:r>
        <w:rPr>
          <w:rFonts w:ascii="Arial" w:hAnsi="Arial" w:cs="Arial"/>
          <w:sz w:val="24"/>
          <w:szCs w:val="24"/>
        </w:rPr>
        <w:t>:</w:t>
      </w:r>
    </w:p>
    <w:p w:rsidR="00CA25F7" w:rsidRPr="00CA25F7" w:rsidRDefault="00CA25F7" w:rsidP="00CA25F7">
      <w:pPr>
        <w:pStyle w:val="Body"/>
        <w:jc w:val="both"/>
        <w:rPr>
          <w:rFonts w:ascii="Arial" w:hAnsi="Arial" w:cs="Arial"/>
          <w:sz w:val="24"/>
          <w:szCs w:val="24"/>
        </w:rPr>
      </w:pPr>
    </w:p>
    <w:p w:rsidR="00CA25F7" w:rsidRPr="00CA25F7" w:rsidRDefault="00CA25F7" w:rsidP="00CA25F7">
      <w:pPr>
        <w:pStyle w:val="Body"/>
        <w:numPr>
          <w:ilvl w:val="0"/>
          <w:numId w:val="29"/>
        </w:numPr>
        <w:jc w:val="both"/>
        <w:rPr>
          <w:rFonts w:ascii="Arial" w:eastAsia="Helvetica" w:hAnsi="Arial" w:cs="Arial"/>
          <w:position w:val="4"/>
          <w:sz w:val="24"/>
          <w:szCs w:val="24"/>
        </w:rPr>
      </w:pPr>
      <w:proofErr w:type="gramStart"/>
      <w:r w:rsidRPr="00CA25F7">
        <w:rPr>
          <w:rFonts w:ascii="Arial" w:hAnsi="Arial" w:cs="Arial"/>
          <w:sz w:val="24"/>
          <w:szCs w:val="24"/>
        </w:rPr>
        <w:t>increased</w:t>
      </w:r>
      <w:proofErr w:type="gramEnd"/>
      <w:r w:rsidRPr="00CA25F7">
        <w:rPr>
          <w:rFonts w:ascii="Arial" w:hAnsi="Arial" w:cs="Arial"/>
          <w:sz w:val="24"/>
          <w:szCs w:val="24"/>
        </w:rPr>
        <w:t xml:space="preserve"> demand for beds to manage medical, non-elective (typically older people) admissions. </w:t>
      </w:r>
      <w:r>
        <w:rPr>
          <w:rFonts w:ascii="Arial" w:hAnsi="Arial" w:cs="Arial"/>
          <w:sz w:val="24"/>
          <w:szCs w:val="24"/>
        </w:rPr>
        <w:t xml:space="preserve"> </w:t>
      </w:r>
      <w:r w:rsidR="00106CB3">
        <w:rPr>
          <w:rFonts w:ascii="Arial" w:hAnsi="Arial" w:cs="Arial"/>
          <w:sz w:val="24"/>
          <w:szCs w:val="24"/>
        </w:rPr>
        <w:t>The Trust has</w:t>
      </w:r>
      <w:r w:rsidRPr="00CA25F7">
        <w:rPr>
          <w:rFonts w:ascii="Arial" w:hAnsi="Arial" w:cs="Arial"/>
          <w:sz w:val="24"/>
          <w:szCs w:val="24"/>
        </w:rPr>
        <w:t xml:space="preserve"> responded to the need for additional bedded capacity by opening a total of 10 escalation beds across community hospitals, wherever capacity and staffing have allowed</w:t>
      </w:r>
      <w:r>
        <w:rPr>
          <w:rFonts w:ascii="Arial" w:hAnsi="Arial" w:cs="Arial"/>
          <w:sz w:val="24"/>
          <w:szCs w:val="24"/>
        </w:rPr>
        <w:t>.</w:t>
      </w:r>
    </w:p>
    <w:p w:rsidR="00CA25F7" w:rsidRPr="00CA25F7" w:rsidRDefault="00CA25F7" w:rsidP="00CA25F7">
      <w:pPr>
        <w:pStyle w:val="Body"/>
        <w:ind w:left="240"/>
        <w:jc w:val="both"/>
        <w:rPr>
          <w:rFonts w:ascii="Arial" w:eastAsia="Helvetica" w:hAnsi="Arial" w:cs="Arial"/>
          <w:position w:val="4"/>
          <w:sz w:val="24"/>
          <w:szCs w:val="24"/>
        </w:rPr>
      </w:pPr>
    </w:p>
    <w:p w:rsidR="00CA25F7" w:rsidRPr="00CA25F7" w:rsidRDefault="00CA25F7" w:rsidP="00CA25F7">
      <w:pPr>
        <w:pStyle w:val="Body"/>
        <w:numPr>
          <w:ilvl w:val="0"/>
          <w:numId w:val="30"/>
        </w:numPr>
        <w:jc w:val="both"/>
        <w:rPr>
          <w:rFonts w:ascii="Arial" w:eastAsia="Helvetica" w:hAnsi="Arial" w:cs="Arial"/>
          <w:position w:val="4"/>
          <w:sz w:val="24"/>
          <w:szCs w:val="24"/>
        </w:rPr>
      </w:pPr>
      <w:r w:rsidRPr="00CA25F7">
        <w:rPr>
          <w:rFonts w:ascii="Arial" w:hAnsi="Arial" w:cs="Arial"/>
          <w:sz w:val="24"/>
          <w:szCs w:val="24"/>
        </w:rPr>
        <w:t>Initiated weekend working for community therapy services to support both admission avoidance and supported discharge</w:t>
      </w:r>
      <w:r>
        <w:rPr>
          <w:rFonts w:ascii="Arial" w:hAnsi="Arial" w:cs="Arial"/>
          <w:sz w:val="24"/>
          <w:szCs w:val="24"/>
        </w:rPr>
        <w:t>.</w:t>
      </w:r>
    </w:p>
    <w:p w:rsidR="00CA25F7" w:rsidRPr="00CA25F7" w:rsidRDefault="00CA25F7" w:rsidP="00CA25F7">
      <w:pPr>
        <w:pStyle w:val="Body"/>
        <w:ind w:left="240"/>
        <w:jc w:val="both"/>
        <w:rPr>
          <w:rFonts w:ascii="Arial" w:eastAsia="Helvetica" w:hAnsi="Arial" w:cs="Arial"/>
          <w:position w:val="4"/>
          <w:sz w:val="24"/>
          <w:szCs w:val="24"/>
        </w:rPr>
      </w:pPr>
    </w:p>
    <w:p w:rsidR="00CA25F7" w:rsidRPr="00CA25F7" w:rsidRDefault="00CA25F7" w:rsidP="00CA25F7">
      <w:pPr>
        <w:pStyle w:val="Body"/>
        <w:numPr>
          <w:ilvl w:val="0"/>
          <w:numId w:val="31"/>
        </w:numPr>
        <w:jc w:val="both"/>
        <w:rPr>
          <w:rFonts w:ascii="Arial" w:eastAsia="Helvetica" w:hAnsi="Arial" w:cs="Arial"/>
          <w:position w:val="4"/>
          <w:sz w:val="24"/>
          <w:szCs w:val="24"/>
        </w:rPr>
      </w:pPr>
      <w:r w:rsidRPr="00CA25F7">
        <w:rPr>
          <w:rFonts w:ascii="Arial" w:hAnsi="Arial" w:cs="Arial"/>
          <w:sz w:val="24"/>
          <w:szCs w:val="24"/>
        </w:rPr>
        <w:t>Extended hours of service for the Minor Injury Units at both Witney and Abingdon to meet increased patient demand</w:t>
      </w:r>
      <w:r>
        <w:rPr>
          <w:rFonts w:ascii="Arial" w:hAnsi="Arial" w:cs="Arial"/>
          <w:sz w:val="24"/>
          <w:szCs w:val="24"/>
        </w:rPr>
        <w:t>.</w:t>
      </w:r>
    </w:p>
    <w:p w:rsidR="00CA25F7" w:rsidRPr="00CA25F7" w:rsidRDefault="00CA25F7" w:rsidP="00CA25F7">
      <w:pPr>
        <w:pStyle w:val="Body"/>
        <w:ind w:left="240"/>
        <w:jc w:val="both"/>
        <w:rPr>
          <w:rFonts w:ascii="Arial" w:eastAsia="Helvetica" w:hAnsi="Arial" w:cs="Arial"/>
          <w:position w:val="4"/>
          <w:sz w:val="24"/>
          <w:szCs w:val="24"/>
        </w:rPr>
      </w:pPr>
    </w:p>
    <w:p w:rsidR="00CA25F7" w:rsidRPr="00CA25F7" w:rsidRDefault="00CA25F7" w:rsidP="00CA25F7">
      <w:pPr>
        <w:pStyle w:val="Body"/>
        <w:numPr>
          <w:ilvl w:val="0"/>
          <w:numId w:val="32"/>
        </w:numPr>
        <w:jc w:val="both"/>
        <w:rPr>
          <w:rFonts w:ascii="Arial" w:eastAsia="Helvetica" w:hAnsi="Arial" w:cs="Arial"/>
          <w:position w:val="4"/>
          <w:sz w:val="24"/>
          <w:szCs w:val="24"/>
        </w:rPr>
      </w:pPr>
      <w:r w:rsidRPr="00CA25F7">
        <w:rPr>
          <w:rFonts w:ascii="Arial" w:hAnsi="Arial" w:cs="Arial"/>
          <w:sz w:val="24"/>
          <w:szCs w:val="24"/>
        </w:rPr>
        <w:t>Increased clinical capacity within the GP OOH service to support ambulance crews during the out of hours period when GP advice is needed, enabling SCAS to redeploy ambulance crews promptly</w:t>
      </w:r>
      <w:r>
        <w:rPr>
          <w:rFonts w:ascii="Arial" w:hAnsi="Arial" w:cs="Arial"/>
          <w:sz w:val="24"/>
          <w:szCs w:val="24"/>
        </w:rPr>
        <w:t>.</w:t>
      </w:r>
    </w:p>
    <w:p w:rsidR="00CA25F7" w:rsidRPr="00CA25F7" w:rsidRDefault="00CA25F7" w:rsidP="00CA25F7">
      <w:pPr>
        <w:pStyle w:val="Body"/>
        <w:jc w:val="both"/>
        <w:rPr>
          <w:rFonts w:ascii="Arial" w:hAnsi="Arial" w:cs="Arial"/>
          <w:sz w:val="24"/>
          <w:szCs w:val="24"/>
        </w:rPr>
      </w:pPr>
    </w:p>
    <w:p w:rsidR="00CA25F7" w:rsidRDefault="00CA25F7" w:rsidP="00CA25F7">
      <w:pPr>
        <w:pStyle w:val="Body"/>
        <w:jc w:val="both"/>
        <w:rPr>
          <w:rFonts w:ascii="Arial" w:hAnsi="Arial" w:cs="Arial"/>
          <w:sz w:val="24"/>
          <w:szCs w:val="24"/>
        </w:rPr>
      </w:pPr>
      <w:r w:rsidRPr="00CA25F7">
        <w:rPr>
          <w:rFonts w:ascii="Arial" w:hAnsi="Arial" w:cs="Arial"/>
          <w:sz w:val="24"/>
          <w:szCs w:val="24"/>
        </w:rPr>
        <w:t xml:space="preserve">These actions have been supported by developments within localities to </w:t>
      </w:r>
      <w:r w:rsidR="00106CB3">
        <w:rPr>
          <w:rFonts w:ascii="Arial" w:hAnsi="Arial" w:cs="Arial"/>
          <w:sz w:val="24"/>
          <w:szCs w:val="24"/>
        </w:rPr>
        <w:t>improve delivery of</w:t>
      </w:r>
      <w:r w:rsidRPr="00CA25F7">
        <w:rPr>
          <w:rFonts w:ascii="Arial" w:hAnsi="Arial" w:cs="Arial"/>
          <w:sz w:val="24"/>
          <w:szCs w:val="24"/>
        </w:rPr>
        <w:t xml:space="preserve"> integrated care to patients, including</w:t>
      </w:r>
      <w:r>
        <w:rPr>
          <w:rFonts w:ascii="Arial" w:hAnsi="Arial" w:cs="Arial"/>
          <w:sz w:val="24"/>
          <w:szCs w:val="24"/>
        </w:rPr>
        <w:t>:</w:t>
      </w:r>
    </w:p>
    <w:p w:rsidR="00CA25F7" w:rsidRPr="00CA25F7" w:rsidRDefault="00CA25F7" w:rsidP="00CA25F7">
      <w:pPr>
        <w:pStyle w:val="Body"/>
        <w:jc w:val="both"/>
        <w:rPr>
          <w:rFonts w:ascii="Arial" w:hAnsi="Arial" w:cs="Arial"/>
          <w:sz w:val="24"/>
          <w:szCs w:val="24"/>
        </w:rPr>
      </w:pPr>
    </w:p>
    <w:p w:rsidR="00CA25F7" w:rsidRPr="00CA25F7" w:rsidRDefault="00106CB3" w:rsidP="00CA25F7">
      <w:pPr>
        <w:pStyle w:val="Body"/>
        <w:numPr>
          <w:ilvl w:val="0"/>
          <w:numId w:val="33"/>
        </w:numPr>
        <w:jc w:val="both"/>
        <w:rPr>
          <w:rFonts w:ascii="Arial" w:eastAsia="Helvetica" w:hAnsi="Arial" w:cs="Arial"/>
          <w:position w:val="4"/>
          <w:sz w:val="24"/>
          <w:szCs w:val="24"/>
        </w:rPr>
      </w:pPr>
      <w:r>
        <w:rPr>
          <w:rFonts w:ascii="Arial" w:hAnsi="Arial" w:cs="Arial"/>
          <w:sz w:val="24"/>
          <w:szCs w:val="24"/>
        </w:rPr>
        <w:t>D</w:t>
      </w:r>
      <w:r w:rsidR="00CA25F7" w:rsidRPr="00CA25F7">
        <w:rPr>
          <w:rFonts w:ascii="Arial" w:hAnsi="Arial" w:cs="Arial"/>
          <w:sz w:val="24"/>
          <w:szCs w:val="24"/>
        </w:rPr>
        <w:t>aily teleconferences in each locality to agree multi-disciplinary care (community nursing, therapy and older adult mental health) for those patients with complex and escalating co-morbidities</w:t>
      </w:r>
      <w:r w:rsidR="00CA25F7">
        <w:rPr>
          <w:rFonts w:ascii="Arial" w:hAnsi="Arial" w:cs="Arial"/>
          <w:sz w:val="24"/>
          <w:szCs w:val="24"/>
        </w:rPr>
        <w:t>.</w:t>
      </w:r>
    </w:p>
    <w:p w:rsidR="00CA25F7" w:rsidRPr="00CA25F7" w:rsidRDefault="00CA25F7" w:rsidP="00CA25F7">
      <w:pPr>
        <w:pStyle w:val="Body"/>
        <w:ind w:left="240"/>
        <w:jc w:val="both"/>
        <w:rPr>
          <w:rFonts w:ascii="Arial" w:eastAsia="Helvetica" w:hAnsi="Arial" w:cs="Arial"/>
          <w:position w:val="4"/>
          <w:sz w:val="24"/>
          <w:szCs w:val="24"/>
        </w:rPr>
      </w:pPr>
    </w:p>
    <w:p w:rsidR="00CA25F7" w:rsidRPr="00CA25F7" w:rsidRDefault="00106CB3" w:rsidP="00CA25F7">
      <w:pPr>
        <w:pStyle w:val="Body"/>
        <w:numPr>
          <w:ilvl w:val="0"/>
          <w:numId w:val="34"/>
        </w:numPr>
        <w:jc w:val="both"/>
        <w:rPr>
          <w:rFonts w:ascii="Arial" w:eastAsia="Helvetica" w:hAnsi="Arial" w:cs="Arial"/>
          <w:position w:val="4"/>
          <w:sz w:val="24"/>
          <w:szCs w:val="24"/>
        </w:rPr>
      </w:pPr>
      <w:r>
        <w:rPr>
          <w:rFonts w:ascii="Arial" w:hAnsi="Arial" w:cs="Arial"/>
          <w:sz w:val="24"/>
          <w:szCs w:val="24"/>
        </w:rPr>
        <w:t xml:space="preserve">The </w:t>
      </w:r>
      <w:r w:rsidR="00CA25F7" w:rsidRPr="00CA25F7">
        <w:rPr>
          <w:rFonts w:ascii="Arial" w:hAnsi="Arial" w:cs="Arial"/>
          <w:sz w:val="24"/>
          <w:szCs w:val="24"/>
        </w:rPr>
        <w:t>Care home support service working with bed-based services and care homes to facilitate safe and timely transfer of patients when they are ready for discharge</w:t>
      </w:r>
      <w:r w:rsidR="00CA25F7">
        <w:rPr>
          <w:rFonts w:ascii="Arial" w:hAnsi="Arial" w:cs="Arial"/>
          <w:sz w:val="24"/>
          <w:szCs w:val="24"/>
        </w:rPr>
        <w:t>.</w:t>
      </w:r>
    </w:p>
    <w:p w:rsidR="00CA25F7" w:rsidRPr="00CA25F7" w:rsidRDefault="00CA25F7" w:rsidP="00CA25F7">
      <w:pPr>
        <w:pStyle w:val="Body"/>
        <w:jc w:val="both"/>
        <w:rPr>
          <w:rFonts w:ascii="Arial" w:hAnsi="Arial" w:cs="Arial"/>
          <w:sz w:val="24"/>
          <w:szCs w:val="24"/>
        </w:rPr>
      </w:pPr>
    </w:p>
    <w:p w:rsidR="00CA25F7" w:rsidRPr="00CA25F7" w:rsidRDefault="00CA25F7" w:rsidP="00CA25F7">
      <w:pPr>
        <w:pStyle w:val="Body"/>
        <w:jc w:val="both"/>
        <w:rPr>
          <w:rFonts w:ascii="Arial" w:hAnsi="Arial" w:cs="Arial"/>
          <w:sz w:val="24"/>
          <w:szCs w:val="24"/>
        </w:rPr>
      </w:pPr>
      <w:r w:rsidRPr="00CA25F7">
        <w:rPr>
          <w:rFonts w:ascii="Arial" w:hAnsi="Arial" w:cs="Arial"/>
          <w:sz w:val="24"/>
          <w:szCs w:val="24"/>
        </w:rPr>
        <w:t xml:space="preserve">In addition we have also managed very high levels of demand in the GP OOH service, with patient numbers coming into the service regularly topping 80 new patients an hour during the bank holiday periods. </w:t>
      </w:r>
      <w:r>
        <w:rPr>
          <w:rFonts w:ascii="Arial" w:hAnsi="Arial" w:cs="Arial"/>
          <w:sz w:val="24"/>
          <w:szCs w:val="24"/>
        </w:rPr>
        <w:t xml:space="preserve"> </w:t>
      </w:r>
      <w:r w:rsidRPr="00CA25F7">
        <w:rPr>
          <w:rFonts w:ascii="Arial" w:hAnsi="Arial" w:cs="Arial"/>
          <w:sz w:val="24"/>
          <w:szCs w:val="24"/>
        </w:rPr>
        <w:t xml:space="preserve">The service has seen an increased level of demand from very elderly patients with complex urgent care needs, </w:t>
      </w:r>
      <w:r w:rsidR="00106CB3">
        <w:rPr>
          <w:rFonts w:ascii="Arial" w:hAnsi="Arial" w:cs="Arial"/>
          <w:sz w:val="24"/>
          <w:szCs w:val="24"/>
        </w:rPr>
        <w:t>particularly from patients</w:t>
      </w:r>
      <w:r w:rsidRPr="00CA25F7">
        <w:rPr>
          <w:rFonts w:ascii="Arial" w:hAnsi="Arial" w:cs="Arial"/>
          <w:sz w:val="24"/>
          <w:szCs w:val="24"/>
        </w:rPr>
        <w:t xml:space="preserve"> aged over 100 years of age.</w:t>
      </w:r>
    </w:p>
    <w:p w:rsidR="00CA25F7" w:rsidRPr="00CA25F7" w:rsidRDefault="00CA25F7" w:rsidP="00CA25F7">
      <w:pPr>
        <w:pStyle w:val="Body"/>
        <w:jc w:val="both"/>
        <w:rPr>
          <w:rFonts w:ascii="Arial" w:hAnsi="Arial" w:cs="Arial"/>
          <w:sz w:val="24"/>
          <w:szCs w:val="24"/>
        </w:rPr>
      </w:pPr>
    </w:p>
    <w:p w:rsidR="00CA25F7" w:rsidRPr="00CA25F7" w:rsidRDefault="00CA25F7" w:rsidP="00CA25F7">
      <w:pPr>
        <w:pStyle w:val="Body"/>
        <w:jc w:val="both"/>
        <w:rPr>
          <w:rFonts w:ascii="Arial" w:hAnsi="Arial" w:cs="Arial"/>
          <w:sz w:val="24"/>
          <w:szCs w:val="24"/>
        </w:rPr>
      </w:pPr>
      <w:r w:rsidRPr="00CA25F7">
        <w:rPr>
          <w:rFonts w:ascii="Arial" w:hAnsi="Arial" w:cs="Arial"/>
          <w:sz w:val="24"/>
          <w:szCs w:val="24"/>
        </w:rPr>
        <w:t xml:space="preserve">System-wide escalation has been in place in both Buckinghamshire and Oxfordshire to ensure best use of resources to meet the high patient need and demand, and to support effective onward transfer for patients who need support following admission. </w:t>
      </w:r>
      <w:r>
        <w:rPr>
          <w:rFonts w:ascii="Arial" w:hAnsi="Arial" w:cs="Arial"/>
          <w:sz w:val="24"/>
          <w:szCs w:val="24"/>
        </w:rPr>
        <w:t xml:space="preserve"> </w:t>
      </w:r>
      <w:r w:rsidRPr="00CA25F7">
        <w:rPr>
          <w:rFonts w:ascii="Arial" w:hAnsi="Arial" w:cs="Arial"/>
          <w:sz w:val="24"/>
          <w:szCs w:val="24"/>
        </w:rPr>
        <w:t xml:space="preserve">This has included daily </w:t>
      </w:r>
      <w:r w:rsidR="00106CB3">
        <w:rPr>
          <w:rFonts w:ascii="Arial" w:hAnsi="Arial" w:cs="Arial"/>
          <w:sz w:val="24"/>
          <w:szCs w:val="24"/>
        </w:rPr>
        <w:t>Director level</w:t>
      </w:r>
      <w:r w:rsidRPr="00CA25F7">
        <w:rPr>
          <w:rFonts w:ascii="Arial" w:hAnsi="Arial" w:cs="Arial"/>
          <w:sz w:val="24"/>
          <w:szCs w:val="24"/>
        </w:rPr>
        <w:t xml:space="preserve"> teleconferences to determine how best to deploy clinical and social care capacity, and to keep a whole </w:t>
      </w:r>
      <w:r w:rsidR="00106CB3">
        <w:rPr>
          <w:rFonts w:ascii="Arial" w:hAnsi="Arial" w:cs="Arial"/>
          <w:sz w:val="24"/>
          <w:szCs w:val="24"/>
        </w:rPr>
        <w:t>system focus (</w:t>
      </w:r>
      <w:r w:rsidRPr="00CA25F7">
        <w:rPr>
          <w:rFonts w:ascii="Arial" w:hAnsi="Arial" w:cs="Arial"/>
          <w:sz w:val="24"/>
          <w:szCs w:val="24"/>
        </w:rPr>
        <w:t>rather than organisation-specific</w:t>
      </w:r>
      <w:r w:rsidR="00106CB3">
        <w:rPr>
          <w:rFonts w:ascii="Arial" w:hAnsi="Arial" w:cs="Arial"/>
          <w:sz w:val="24"/>
          <w:szCs w:val="24"/>
        </w:rPr>
        <w:t>)</w:t>
      </w:r>
      <w:r w:rsidRPr="00CA25F7">
        <w:rPr>
          <w:rFonts w:ascii="Arial" w:hAnsi="Arial" w:cs="Arial"/>
          <w:sz w:val="24"/>
          <w:szCs w:val="24"/>
        </w:rPr>
        <w:t xml:space="preserve"> on safely meeting patient need and demand. </w:t>
      </w:r>
    </w:p>
    <w:p w:rsidR="00CA25F7" w:rsidRPr="00CA25F7" w:rsidRDefault="00CA25F7" w:rsidP="00CA25F7">
      <w:pPr>
        <w:pStyle w:val="Body"/>
        <w:jc w:val="both"/>
        <w:rPr>
          <w:rFonts w:ascii="Arial" w:hAnsi="Arial" w:cs="Arial"/>
          <w:sz w:val="24"/>
          <w:szCs w:val="24"/>
        </w:rPr>
      </w:pPr>
    </w:p>
    <w:p w:rsidR="00CA25F7" w:rsidRPr="00CA25F7" w:rsidRDefault="00746B1B" w:rsidP="00CA25F7">
      <w:pPr>
        <w:pStyle w:val="Body"/>
        <w:jc w:val="both"/>
        <w:rPr>
          <w:rFonts w:ascii="Arial" w:hAnsi="Arial" w:cs="Arial"/>
          <w:sz w:val="24"/>
          <w:szCs w:val="24"/>
        </w:rPr>
      </w:pPr>
      <w:r>
        <w:rPr>
          <w:rFonts w:ascii="Arial" w:hAnsi="Arial" w:cs="Arial"/>
          <w:sz w:val="24"/>
          <w:szCs w:val="24"/>
        </w:rPr>
        <w:t>T</w:t>
      </w:r>
      <w:r w:rsidR="00CA25F7" w:rsidRPr="00CA25F7">
        <w:rPr>
          <w:rFonts w:ascii="Arial" w:hAnsi="Arial" w:cs="Arial"/>
          <w:sz w:val="24"/>
          <w:szCs w:val="24"/>
        </w:rPr>
        <w:t>his has been a very challenging period</w:t>
      </w:r>
      <w:r>
        <w:rPr>
          <w:rFonts w:ascii="Arial" w:hAnsi="Arial" w:cs="Arial"/>
          <w:sz w:val="24"/>
          <w:szCs w:val="24"/>
        </w:rPr>
        <w:t xml:space="preserve"> for urgent care services even with all these actions in place</w:t>
      </w:r>
      <w:r w:rsidR="00CA25F7" w:rsidRPr="00CA25F7">
        <w:rPr>
          <w:rFonts w:ascii="Arial" w:hAnsi="Arial" w:cs="Arial"/>
          <w:sz w:val="24"/>
          <w:szCs w:val="24"/>
        </w:rPr>
        <w:t>.</w:t>
      </w:r>
      <w:r w:rsidR="00CA25F7">
        <w:rPr>
          <w:rFonts w:ascii="Arial" w:hAnsi="Arial" w:cs="Arial"/>
          <w:sz w:val="24"/>
          <w:szCs w:val="24"/>
        </w:rPr>
        <w:t xml:space="preserve"> </w:t>
      </w:r>
      <w:r w:rsidR="00106CB3">
        <w:rPr>
          <w:rFonts w:ascii="Arial" w:hAnsi="Arial" w:cs="Arial"/>
          <w:sz w:val="24"/>
          <w:szCs w:val="24"/>
        </w:rPr>
        <w:t xml:space="preserve">Although we are still experiencing high </w:t>
      </w:r>
      <w:r>
        <w:rPr>
          <w:rFonts w:ascii="Arial" w:hAnsi="Arial" w:cs="Arial"/>
          <w:sz w:val="24"/>
          <w:szCs w:val="24"/>
        </w:rPr>
        <w:t xml:space="preserve">levels of </w:t>
      </w:r>
      <w:r w:rsidR="00106CB3">
        <w:rPr>
          <w:rFonts w:ascii="Arial" w:hAnsi="Arial" w:cs="Arial"/>
          <w:sz w:val="24"/>
          <w:szCs w:val="24"/>
        </w:rPr>
        <w:t xml:space="preserve">demand, </w:t>
      </w:r>
      <w:r>
        <w:rPr>
          <w:rFonts w:ascii="Arial" w:hAnsi="Arial" w:cs="Arial"/>
          <w:sz w:val="24"/>
          <w:szCs w:val="24"/>
        </w:rPr>
        <w:t xml:space="preserve">as </w:t>
      </w:r>
      <w:r w:rsidR="00DD45DF">
        <w:rPr>
          <w:rFonts w:ascii="Arial" w:hAnsi="Arial" w:cs="Arial"/>
          <w:sz w:val="24"/>
          <w:szCs w:val="24"/>
        </w:rPr>
        <w:t>health and social care</w:t>
      </w:r>
      <w:r>
        <w:rPr>
          <w:rFonts w:ascii="Arial" w:hAnsi="Arial" w:cs="Arial"/>
          <w:sz w:val="24"/>
          <w:szCs w:val="24"/>
        </w:rPr>
        <w:t xml:space="preserve"> system</w:t>
      </w:r>
      <w:r w:rsidR="00DD45DF">
        <w:rPr>
          <w:rFonts w:ascii="Arial" w:hAnsi="Arial" w:cs="Arial"/>
          <w:sz w:val="24"/>
          <w:szCs w:val="24"/>
        </w:rPr>
        <w:t>s</w:t>
      </w:r>
      <w:r>
        <w:rPr>
          <w:rFonts w:ascii="Arial" w:hAnsi="Arial" w:cs="Arial"/>
          <w:sz w:val="24"/>
          <w:szCs w:val="24"/>
        </w:rPr>
        <w:t xml:space="preserve"> we are</w:t>
      </w:r>
      <w:r w:rsidR="00106CB3">
        <w:rPr>
          <w:rFonts w:ascii="Arial" w:hAnsi="Arial" w:cs="Arial"/>
          <w:sz w:val="24"/>
          <w:szCs w:val="24"/>
        </w:rPr>
        <w:t xml:space="preserve"> </w:t>
      </w:r>
      <w:r>
        <w:rPr>
          <w:rFonts w:ascii="Arial" w:hAnsi="Arial" w:cs="Arial"/>
          <w:sz w:val="24"/>
          <w:szCs w:val="24"/>
        </w:rPr>
        <w:t>identifying learning and using it to develop services for the future.</w:t>
      </w:r>
    </w:p>
    <w:p w:rsidR="00CA25F7" w:rsidRPr="00CA25F7" w:rsidRDefault="00CA25F7" w:rsidP="00CA25F7">
      <w:pPr>
        <w:pStyle w:val="Body"/>
        <w:jc w:val="both"/>
        <w:rPr>
          <w:rFonts w:ascii="Arial" w:hAnsi="Arial" w:cs="Arial"/>
          <w:sz w:val="24"/>
          <w:szCs w:val="24"/>
        </w:rPr>
      </w:pPr>
    </w:p>
    <w:p w:rsidR="00CA25F7" w:rsidRPr="00CA25F7" w:rsidRDefault="00CA25F7" w:rsidP="00CA25F7">
      <w:pPr>
        <w:pStyle w:val="Body"/>
        <w:rPr>
          <w:rFonts w:ascii="Arial" w:hAnsi="Arial" w:cs="Arial"/>
          <w:sz w:val="24"/>
          <w:szCs w:val="24"/>
        </w:rPr>
      </w:pPr>
    </w:p>
    <w:p w:rsidR="00CA25F7" w:rsidRPr="00CA25F7" w:rsidRDefault="00CA25F7" w:rsidP="00CA25F7">
      <w:pPr>
        <w:pStyle w:val="Body"/>
        <w:rPr>
          <w:rFonts w:ascii="Arial" w:hAnsi="Arial" w:cs="Arial"/>
          <w:sz w:val="24"/>
          <w:szCs w:val="24"/>
        </w:rPr>
      </w:pPr>
    </w:p>
    <w:p w:rsidR="00CA25F7" w:rsidRPr="00CA25F7" w:rsidRDefault="00CA25F7" w:rsidP="00CA25F7">
      <w:pPr>
        <w:pStyle w:val="ListParagraph"/>
        <w:ind w:left="360"/>
        <w:rPr>
          <w:rFonts w:ascii="Arial" w:eastAsiaTheme="minorHAnsi" w:hAnsi="Arial" w:cs="Arial"/>
          <w:b/>
          <w:lang w:val="en-GB"/>
        </w:rPr>
      </w:pPr>
    </w:p>
    <w:sectPr w:rsidR="00CA25F7" w:rsidRPr="00CA25F7" w:rsidSect="00FE113A">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7F9" w:rsidRDefault="00FD57F9" w:rsidP="005B3E3C">
      <w:r>
        <w:separator/>
      </w:r>
    </w:p>
  </w:endnote>
  <w:endnote w:type="continuationSeparator" w:id="0">
    <w:p w:rsidR="00FD57F9" w:rsidRDefault="00FD57F9" w:rsidP="005B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Frutiger">
    <w:altName w:val="Segoe U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478810"/>
      <w:docPartObj>
        <w:docPartGallery w:val="Page Numbers (Bottom of Page)"/>
        <w:docPartUnique/>
      </w:docPartObj>
    </w:sdtPr>
    <w:sdtEndPr>
      <w:rPr>
        <w:noProof/>
      </w:rPr>
    </w:sdtEndPr>
    <w:sdtContent>
      <w:p w:rsidR="00A605D7" w:rsidRDefault="00655E78">
        <w:pPr>
          <w:pStyle w:val="Footer"/>
          <w:jc w:val="right"/>
        </w:pPr>
        <w:r>
          <w:fldChar w:fldCharType="begin"/>
        </w:r>
        <w:r w:rsidR="00A605D7">
          <w:instrText xml:space="preserve"> PAGE   \* MERGEFORMAT </w:instrText>
        </w:r>
        <w:r>
          <w:fldChar w:fldCharType="separate"/>
        </w:r>
        <w:r w:rsidR="00A13B62">
          <w:rPr>
            <w:noProof/>
          </w:rPr>
          <w:t>1</w:t>
        </w:r>
        <w:r>
          <w:rPr>
            <w:noProof/>
          </w:rPr>
          <w:fldChar w:fldCharType="end"/>
        </w:r>
      </w:p>
    </w:sdtContent>
  </w:sdt>
  <w:p w:rsidR="00FD57F9" w:rsidRDefault="00FD5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7F9" w:rsidRDefault="00FD57F9" w:rsidP="005B3E3C">
      <w:r>
        <w:separator/>
      </w:r>
    </w:p>
  </w:footnote>
  <w:footnote w:type="continuationSeparator" w:id="0">
    <w:p w:rsidR="00FD57F9" w:rsidRDefault="00FD57F9" w:rsidP="005B3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05E"/>
    <w:multiLevelType w:val="hybridMultilevel"/>
    <w:tmpl w:val="51243714"/>
    <w:lvl w:ilvl="0" w:tplc="351A7164">
      <w:start w:val="1"/>
      <w:numFmt w:val="bullet"/>
      <w:lvlText w:val="•"/>
      <w:lvlJc w:val="left"/>
      <w:pPr>
        <w:tabs>
          <w:tab w:val="num" w:pos="1069"/>
        </w:tabs>
        <w:ind w:left="1069" w:hanging="360"/>
      </w:pPr>
      <w:rPr>
        <w:rFonts w:ascii="Arial" w:hAnsi="Aria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nsid w:val="0E157B50"/>
    <w:multiLevelType w:val="hybridMultilevel"/>
    <w:tmpl w:val="2ACAFB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FFB42FD"/>
    <w:multiLevelType w:val="multilevel"/>
    <w:tmpl w:val="42D097EC"/>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3">
    <w:nsid w:val="145D6B8B"/>
    <w:multiLevelType w:val="multilevel"/>
    <w:tmpl w:val="F47AA37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4">
    <w:nsid w:val="146A4B51"/>
    <w:multiLevelType w:val="hybridMultilevel"/>
    <w:tmpl w:val="8BAE3D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B342A6"/>
    <w:multiLevelType w:val="multilevel"/>
    <w:tmpl w:val="40C0617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6">
    <w:nsid w:val="23F53983"/>
    <w:multiLevelType w:val="hybridMultilevel"/>
    <w:tmpl w:val="27D22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D70C9C"/>
    <w:multiLevelType w:val="hybridMultilevel"/>
    <w:tmpl w:val="E064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43107B"/>
    <w:multiLevelType w:val="hybridMultilevel"/>
    <w:tmpl w:val="CCD2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BE7810"/>
    <w:multiLevelType w:val="hybridMultilevel"/>
    <w:tmpl w:val="7F3CAB62"/>
    <w:lvl w:ilvl="0" w:tplc="807211C6">
      <w:start w:val="1"/>
      <w:numFmt w:val="bullet"/>
      <w:lvlText w:val="•"/>
      <w:lvlJc w:val="left"/>
      <w:pPr>
        <w:tabs>
          <w:tab w:val="num" w:pos="720"/>
        </w:tabs>
        <w:ind w:left="720" w:hanging="360"/>
      </w:pPr>
      <w:rPr>
        <w:rFonts w:ascii="Arial" w:hAnsi="Arial" w:cs="Times New Roman" w:hint="default"/>
      </w:rPr>
    </w:lvl>
    <w:lvl w:ilvl="1" w:tplc="3E687232">
      <w:start w:val="1"/>
      <w:numFmt w:val="bullet"/>
      <w:lvlText w:val="•"/>
      <w:lvlJc w:val="left"/>
      <w:pPr>
        <w:tabs>
          <w:tab w:val="num" w:pos="1440"/>
        </w:tabs>
        <w:ind w:left="1440" w:hanging="360"/>
      </w:pPr>
      <w:rPr>
        <w:rFonts w:ascii="Arial" w:hAnsi="Arial" w:cs="Times New Roman" w:hint="default"/>
      </w:rPr>
    </w:lvl>
    <w:lvl w:ilvl="2" w:tplc="5D94776E">
      <w:start w:val="1"/>
      <w:numFmt w:val="bullet"/>
      <w:lvlText w:val="•"/>
      <w:lvlJc w:val="left"/>
      <w:pPr>
        <w:tabs>
          <w:tab w:val="num" w:pos="2160"/>
        </w:tabs>
        <w:ind w:left="2160" w:hanging="360"/>
      </w:pPr>
      <w:rPr>
        <w:rFonts w:ascii="Arial" w:hAnsi="Arial" w:cs="Times New Roman" w:hint="default"/>
      </w:rPr>
    </w:lvl>
    <w:lvl w:ilvl="3" w:tplc="1AAA69CA">
      <w:start w:val="1"/>
      <w:numFmt w:val="bullet"/>
      <w:lvlText w:val="•"/>
      <w:lvlJc w:val="left"/>
      <w:pPr>
        <w:tabs>
          <w:tab w:val="num" w:pos="2880"/>
        </w:tabs>
        <w:ind w:left="2880" w:hanging="360"/>
      </w:pPr>
      <w:rPr>
        <w:rFonts w:ascii="Arial" w:hAnsi="Arial" w:cs="Times New Roman" w:hint="default"/>
      </w:rPr>
    </w:lvl>
    <w:lvl w:ilvl="4" w:tplc="FF3AE980">
      <w:start w:val="1"/>
      <w:numFmt w:val="bullet"/>
      <w:lvlText w:val="•"/>
      <w:lvlJc w:val="left"/>
      <w:pPr>
        <w:tabs>
          <w:tab w:val="num" w:pos="3600"/>
        </w:tabs>
        <w:ind w:left="3600" w:hanging="360"/>
      </w:pPr>
      <w:rPr>
        <w:rFonts w:ascii="Arial" w:hAnsi="Arial" w:cs="Times New Roman" w:hint="default"/>
      </w:rPr>
    </w:lvl>
    <w:lvl w:ilvl="5" w:tplc="52563A30">
      <w:start w:val="1"/>
      <w:numFmt w:val="bullet"/>
      <w:lvlText w:val="•"/>
      <w:lvlJc w:val="left"/>
      <w:pPr>
        <w:tabs>
          <w:tab w:val="num" w:pos="4320"/>
        </w:tabs>
        <w:ind w:left="4320" w:hanging="360"/>
      </w:pPr>
      <w:rPr>
        <w:rFonts w:ascii="Arial" w:hAnsi="Arial" w:cs="Times New Roman" w:hint="default"/>
      </w:rPr>
    </w:lvl>
    <w:lvl w:ilvl="6" w:tplc="BE0C87A2">
      <w:start w:val="1"/>
      <w:numFmt w:val="bullet"/>
      <w:lvlText w:val="•"/>
      <w:lvlJc w:val="left"/>
      <w:pPr>
        <w:tabs>
          <w:tab w:val="num" w:pos="5040"/>
        </w:tabs>
        <w:ind w:left="5040" w:hanging="360"/>
      </w:pPr>
      <w:rPr>
        <w:rFonts w:ascii="Arial" w:hAnsi="Arial" w:cs="Times New Roman" w:hint="default"/>
      </w:rPr>
    </w:lvl>
    <w:lvl w:ilvl="7" w:tplc="CB02833C">
      <w:start w:val="1"/>
      <w:numFmt w:val="bullet"/>
      <w:lvlText w:val="•"/>
      <w:lvlJc w:val="left"/>
      <w:pPr>
        <w:tabs>
          <w:tab w:val="num" w:pos="5760"/>
        </w:tabs>
        <w:ind w:left="5760" w:hanging="360"/>
      </w:pPr>
      <w:rPr>
        <w:rFonts w:ascii="Arial" w:hAnsi="Arial" w:cs="Times New Roman" w:hint="default"/>
      </w:rPr>
    </w:lvl>
    <w:lvl w:ilvl="8" w:tplc="1B588358">
      <w:start w:val="1"/>
      <w:numFmt w:val="bullet"/>
      <w:lvlText w:val="•"/>
      <w:lvlJc w:val="left"/>
      <w:pPr>
        <w:tabs>
          <w:tab w:val="num" w:pos="6480"/>
        </w:tabs>
        <w:ind w:left="6480" w:hanging="360"/>
      </w:pPr>
      <w:rPr>
        <w:rFonts w:ascii="Arial" w:hAnsi="Arial" w:cs="Times New Roman" w:hint="default"/>
      </w:rPr>
    </w:lvl>
  </w:abstractNum>
  <w:abstractNum w:abstractNumId="10">
    <w:nsid w:val="36A2354E"/>
    <w:multiLevelType w:val="hybridMultilevel"/>
    <w:tmpl w:val="3EF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3D3DD0"/>
    <w:multiLevelType w:val="hybridMultilevel"/>
    <w:tmpl w:val="69161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066B8E"/>
    <w:multiLevelType w:val="hybridMultilevel"/>
    <w:tmpl w:val="085A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BD1A93"/>
    <w:multiLevelType w:val="hybridMultilevel"/>
    <w:tmpl w:val="4536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7A387E"/>
    <w:multiLevelType w:val="multilevel"/>
    <w:tmpl w:val="EA3C7E7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15">
    <w:nsid w:val="47072174"/>
    <w:multiLevelType w:val="hybridMultilevel"/>
    <w:tmpl w:val="3B56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F40971"/>
    <w:multiLevelType w:val="multilevel"/>
    <w:tmpl w:val="A7CCE54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17">
    <w:nsid w:val="4CC32899"/>
    <w:multiLevelType w:val="hybridMultilevel"/>
    <w:tmpl w:val="C380A9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D42297E"/>
    <w:multiLevelType w:val="multilevel"/>
    <w:tmpl w:val="2292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3C43CA"/>
    <w:multiLevelType w:val="hybridMultilevel"/>
    <w:tmpl w:val="DD98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251C7E"/>
    <w:multiLevelType w:val="hybridMultilevel"/>
    <w:tmpl w:val="78B2CF0C"/>
    <w:lvl w:ilvl="0" w:tplc="0DC245EA">
      <w:start w:val="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4FA3965"/>
    <w:multiLevelType w:val="hybridMultilevel"/>
    <w:tmpl w:val="FCF839B8"/>
    <w:lvl w:ilvl="0" w:tplc="0D90904E">
      <w:start w:val="1"/>
      <w:numFmt w:val="bullet"/>
      <w:pStyle w:val="WC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62112B"/>
    <w:multiLevelType w:val="hybridMultilevel"/>
    <w:tmpl w:val="88CA3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CC77FA"/>
    <w:multiLevelType w:val="hybridMultilevel"/>
    <w:tmpl w:val="FDAC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895873"/>
    <w:multiLevelType w:val="hybridMultilevel"/>
    <w:tmpl w:val="1B1C60BA"/>
    <w:lvl w:ilvl="0" w:tplc="351A7164">
      <w:start w:val="1"/>
      <w:numFmt w:val="bullet"/>
      <w:lvlText w:val="•"/>
      <w:lvlJc w:val="left"/>
      <w:pPr>
        <w:tabs>
          <w:tab w:val="num" w:pos="1080"/>
        </w:tabs>
        <w:ind w:left="1080" w:hanging="360"/>
      </w:pPr>
      <w:rPr>
        <w:rFonts w:ascii="Arial"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33E183E"/>
    <w:multiLevelType w:val="hybridMultilevel"/>
    <w:tmpl w:val="7D1038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5257E48"/>
    <w:multiLevelType w:val="multilevel"/>
    <w:tmpl w:val="11CAD440"/>
    <w:lvl w:ilvl="0">
      <w:start w:val="1"/>
      <w:numFmt w:val="decimal"/>
      <w:pStyle w:val="PHCHeader1"/>
      <w:lvlText w:val="%1"/>
      <w:lvlJc w:val="left"/>
      <w:pPr>
        <w:tabs>
          <w:tab w:val="num" w:pos="766"/>
        </w:tabs>
        <w:ind w:left="766" w:hanging="624"/>
      </w:pPr>
    </w:lvl>
    <w:lvl w:ilvl="1">
      <w:start w:val="1"/>
      <w:numFmt w:val="none"/>
      <w:lvlText w:val=""/>
      <w:lvlJc w:val="left"/>
      <w:pPr>
        <w:tabs>
          <w:tab w:val="num" w:pos="624"/>
        </w:tabs>
        <w:ind w:left="624" w:hanging="624"/>
      </w:pPr>
    </w:lvl>
    <w:lvl w:ilvl="2">
      <w:start w:val="1"/>
      <w:numFmt w:val="decimal"/>
      <w:pStyle w:val="PHContent"/>
      <w:lvlText w:val="%1.%3"/>
      <w:lvlJc w:val="left"/>
      <w:pPr>
        <w:tabs>
          <w:tab w:val="num" w:pos="624"/>
        </w:tabs>
        <w:ind w:left="624" w:hanging="624"/>
      </w:pPr>
      <w:rPr>
        <w:color w:val="auto"/>
      </w:rPr>
    </w:lvl>
    <w:lvl w:ilvl="3">
      <w:start w:val="1"/>
      <w:numFmt w:val="bullet"/>
      <w:lvlRestart w:val="2"/>
      <w:pStyle w:val="PHCBullet1"/>
      <w:lvlText w:val=""/>
      <w:lvlJc w:val="left"/>
      <w:pPr>
        <w:tabs>
          <w:tab w:val="num" w:pos="907"/>
        </w:tabs>
        <w:ind w:left="907" w:hanging="283"/>
      </w:pPr>
      <w:rPr>
        <w:rFonts w:ascii="Symbol" w:hAnsi="Symbol" w:hint="default"/>
        <w:color w:val="auto"/>
      </w:rPr>
    </w:lvl>
    <w:lvl w:ilvl="4">
      <w:start w:val="1"/>
      <w:numFmt w:val="bullet"/>
      <w:lvlRestart w:val="3"/>
      <w:pStyle w:val="PHCBullet2"/>
      <w:lvlText w:val=""/>
      <w:lvlJc w:val="left"/>
      <w:pPr>
        <w:tabs>
          <w:tab w:val="num" w:pos="1871"/>
        </w:tabs>
        <w:ind w:left="1871" w:hanging="624"/>
      </w:pPr>
      <w:rPr>
        <w:rFonts w:ascii="Symbol" w:hAnsi="Symbol" w:hint="default"/>
      </w:rPr>
    </w:lvl>
    <w:lvl w:ilvl="5">
      <w:start w:val="1"/>
      <w:numFmt w:val="bullet"/>
      <w:lvlRestart w:val="4"/>
      <w:pStyle w:val="PHCBullet3"/>
      <w:lvlText w:val="-"/>
      <w:lvlJc w:val="left"/>
      <w:pPr>
        <w:tabs>
          <w:tab w:val="num" w:pos="2495"/>
        </w:tabs>
        <w:ind w:left="2495" w:hanging="624"/>
      </w:pPr>
      <w:rPr>
        <w:rFonts w:ascii="Arial" w:hAnsi="Arial" w:cs="Times New Roman" w:hint="default"/>
      </w:rPr>
    </w:lvl>
    <w:lvl w:ilvl="6">
      <w:start w:val="1"/>
      <w:numFmt w:val="bullet"/>
      <w:lvlRestart w:val="5"/>
      <w:pStyle w:val="PHCBullet4"/>
      <w:lvlText w:val="&gt;"/>
      <w:lvlJc w:val="left"/>
      <w:pPr>
        <w:tabs>
          <w:tab w:val="num" w:pos="3119"/>
        </w:tabs>
        <w:ind w:left="3119" w:hanging="624"/>
      </w:pPr>
      <w:rPr>
        <w:rFonts w:ascii="Arial" w:hAnsi="Arial" w:cs="Times New Roman" w:hint="default"/>
      </w:rPr>
    </w:lvl>
    <w:lvl w:ilvl="7">
      <w:start w:val="1"/>
      <w:numFmt w:val="decimal"/>
      <w:lvlText w:val="%1.%2%3.%8"/>
      <w:lvlJc w:val="left"/>
      <w:pPr>
        <w:tabs>
          <w:tab w:val="num" w:pos="1247"/>
        </w:tabs>
        <w:ind w:left="1247" w:hanging="623"/>
      </w:pPr>
    </w:lvl>
    <w:lvl w:ilvl="8">
      <w:start w:val="1"/>
      <w:numFmt w:val="decimal"/>
      <w:lvlText w:val="%1.%2.%3.%4.%5.%6.%7.%8.%9"/>
      <w:lvlJc w:val="left"/>
      <w:pPr>
        <w:tabs>
          <w:tab w:val="num" w:pos="1584"/>
        </w:tabs>
        <w:ind w:left="1584" w:hanging="1584"/>
      </w:pPr>
    </w:lvl>
  </w:abstractNum>
  <w:abstractNum w:abstractNumId="27">
    <w:nsid w:val="65B50AB5"/>
    <w:multiLevelType w:val="hybridMultilevel"/>
    <w:tmpl w:val="EBCC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5E3359"/>
    <w:multiLevelType w:val="hybridMultilevel"/>
    <w:tmpl w:val="C81A2C2A"/>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9">
    <w:nsid w:val="728C353B"/>
    <w:multiLevelType w:val="hybridMultilevel"/>
    <w:tmpl w:val="D1B8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154427"/>
    <w:multiLevelType w:val="multilevel"/>
    <w:tmpl w:val="949A5330"/>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31">
    <w:nsid w:val="754B7E72"/>
    <w:multiLevelType w:val="hybridMultilevel"/>
    <w:tmpl w:val="6568A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ADB006A"/>
    <w:multiLevelType w:val="hybridMultilevel"/>
    <w:tmpl w:val="352E8B0C"/>
    <w:lvl w:ilvl="0" w:tplc="B5E83D0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7F856A01"/>
    <w:multiLevelType w:val="singleLevel"/>
    <w:tmpl w:val="D610A2BE"/>
    <w:lvl w:ilvl="0">
      <w:start w:val="1"/>
      <w:numFmt w:val="bullet"/>
      <w:pStyle w:val="bullet"/>
      <w:lvlText w:val=""/>
      <w:lvlJc w:val="left"/>
      <w:pPr>
        <w:tabs>
          <w:tab w:val="num" w:pos="1134"/>
        </w:tabs>
        <w:ind w:left="1134" w:hanging="567"/>
      </w:pPr>
      <w:rPr>
        <w:rFonts w:ascii="Symbol" w:hAnsi="Symbol" w:hint="default"/>
      </w:rPr>
    </w:lvl>
  </w:abstractNum>
  <w:num w:numId="1">
    <w:abstractNumId w:val="33"/>
  </w:num>
  <w:num w:numId="2">
    <w:abstractNumId w:val="21"/>
  </w:num>
  <w:num w:numId="3">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4">
    <w:abstractNumId w:val="22"/>
  </w:num>
  <w:num w:numId="5">
    <w:abstractNumId w:val="17"/>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5"/>
  </w:num>
  <w:num w:numId="9">
    <w:abstractNumId w:val="29"/>
  </w:num>
  <w:num w:numId="10">
    <w:abstractNumId w:val="12"/>
  </w:num>
  <w:num w:numId="11">
    <w:abstractNumId w:val="31"/>
  </w:num>
  <w:num w:numId="12">
    <w:abstractNumId w:val="8"/>
  </w:num>
  <w:num w:numId="13">
    <w:abstractNumId w:val="19"/>
  </w:num>
  <w:num w:numId="14">
    <w:abstractNumId w:val="9"/>
  </w:num>
  <w:num w:numId="15">
    <w:abstractNumId w:val="25"/>
  </w:num>
  <w:num w:numId="16">
    <w:abstractNumId w:val="0"/>
  </w:num>
  <w:num w:numId="17">
    <w:abstractNumId w:val="24"/>
  </w:num>
  <w:num w:numId="18">
    <w:abstractNumId w:val="4"/>
  </w:num>
  <w:num w:numId="19">
    <w:abstractNumId w:val="20"/>
  </w:num>
  <w:num w:numId="20">
    <w:abstractNumId w:val="23"/>
  </w:num>
  <w:num w:numId="21">
    <w:abstractNumId w:val="6"/>
  </w:num>
  <w:num w:numId="22">
    <w:abstractNumId w:val="1"/>
  </w:num>
  <w:num w:numId="23">
    <w:abstractNumId w:val="18"/>
  </w:num>
  <w:num w:numId="24">
    <w:abstractNumId w:val="28"/>
  </w:num>
  <w:num w:numId="25">
    <w:abstractNumId w:val="13"/>
  </w:num>
  <w:num w:numId="26">
    <w:abstractNumId w:val="10"/>
  </w:num>
  <w:num w:numId="27">
    <w:abstractNumId w:val="7"/>
  </w:num>
  <w:num w:numId="28">
    <w:abstractNumId w:val="11"/>
  </w:num>
  <w:num w:numId="29">
    <w:abstractNumId w:val="5"/>
  </w:num>
  <w:num w:numId="30">
    <w:abstractNumId w:val="14"/>
  </w:num>
  <w:num w:numId="31">
    <w:abstractNumId w:val="3"/>
  </w:num>
  <w:num w:numId="32">
    <w:abstractNumId w:val="16"/>
  </w:num>
  <w:num w:numId="33">
    <w:abstractNumId w:val="2"/>
  </w:num>
  <w:num w:numId="34">
    <w:abstractNumId w:val="30"/>
  </w:num>
  <w:num w:numId="35">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3E8"/>
    <w:rsid w:val="000067EF"/>
    <w:rsid w:val="00007F30"/>
    <w:rsid w:val="00012B22"/>
    <w:rsid w:val="000456C0"/>
    <w:rsid w:val="00076ECD"/>
    <w:rsid w:val="00080414"/>
    <w:rsid w:val="000814E6"/>
    <w:rsid w:val="000836CA"/>
    <w:rsid w:val="000A2C52"/>
    <w:rsid w:val="000B0304"/>
    <w:rsid w:val="000D3453"/>
    <w:rsid w:val="000E25BB"/>
    <w:rsid w:val="000F1509"/>
    <w:rsid w:val="00106CB3"/>
    <w:rsid w:val="001260AA"/>
    <w:rsid w:val="0012708E"/>
    <w:rsid w:val="00145CB6"/>
    <w:rsid w:val="00171760"/>
    <w:rsid w:val="00174FE4"/>
    <w:rsid w:val="001B7277"/>
    <w:rsid w:val="001F76ED"/>
    <w:rsid w:val="002077BB"/>
    <w:rsid w:val="00221336"/>
    <w:rsid w:val="00222470"/>
    <w:rsid w:val="00224E0F"/>
    <w:rsid w:val="00227FCE"/>
    <w:rsid w:val="00234F26"/>
    <w:rsid w:val="002404C7"/>
    <w:rsid w:val="002418F7"/>
    <w:rsid w:val="0024765B"/>
    <w:rsid w:val="00251439"/>
    <w:rsid w:val="00254599"/>
    <w:rsid w:val="00255F3D"/>
    <w:rsid w:val="00256EDA"/>
    <w:rsid w:val="002619EF"/>
    <w:rsid w:val="00266867"/>
    <w:rsid w:val="002821F8"/>
    <w:rsid w:val="00292613"/>
    <w:rsid w:val="00296798"/>
    <w:rsid w:val="002A73E8"/>
    <w:rsid w:val="002A75EC"/>
    <w:rsid w:val="002B1712"/>
    <w:rsid w:val="002B2E9F"/>
    <w:rsid w:val="002C2F97"/>
    <w:rsid w:val="002D4418"/>
    <w:rsid w:val="002E53AC"/>
    <w:rsid w:val="002E6FC6"/>
    <w:rsid w:val="002F4AAF"/>
    <w:rsid w:val="002F7EF7"/>
    <w:rsid w:val="0030487E"/>
    <w:rsid w:val="00304A74"/>
    <w:rsid w:val="00331F8C"/>
    <w:rsid w:val="00332CDF"/>
    <w:rsid w:val="003330F9"/>
    <w:rsid w:val="003971F6"/>
    <w:rsid w:val="003B1CDC"/>
    <w:rsid w:val="003D1041"/>
    <w:rsid w:val="003D180A"/>
    <w:rsid w:val="003E7888"/>
    <w:rsid w:val="003F0402"/>
    <w:rsid w:val="003F2ACD"/>
    <w:rsid w:val="004011E9"/>
    <w:rsid w:val="004047A0"/>
    <w:rsid w:val="004221E4"/>
    <w:rsid w:val="004326BB"/>
    <w:rsid w:val="00437616"/>
    <w:rsid w:val="00444571"/>
    <w:rsid w:val="00482583"/>
    <w:rsid w:val="00492A24"/>
    <w:rsid w:val="004974B3"/>
    <w:rsid w:val="004B4F48"/>
    <w:rsid w:val="004B6ED0"/>
    <w:rsid w:val="004C78BD"/>
    <w:rsid w:val="004E7C4B"/>
    <w:rsid w:val="004F4BBA"/>
    <w:rsid w:val="00501799"/>
    <w:rsid w:val="00506076"/>
    <w:rsid w:val="00506DE8"/>
    <w:rsid w:val="005233AA"/>
    <w:rsid w:val="005263D1"/>
    <w:rsid w:val="00551B0F"/>
    <w:rsid w:val="00553603"/>
    <w:rsid w:val="00557A4C"/>
    <w:rsid w:val="00564FA0"/>
    <w:rsid w:val="005653B1"/>
    <w:rsid w:val="005659FB"/>
    <w:rsid w:val="00566C7C"/>
    <w:rsid w:val="00573C86"/>
    <w:rsid w:val="00590B9F"/>
    <w:rsid w:val="00593024"/>
    <w:rsid w:val="005B045E"/>
    <w:rsid w:val="005B3E3C"/>
    <w:rsid w:val="005C3FC1"/>
    <w:rsid w:val="005D2449"/>
    <w:rsid w:val="005D3499"/>
    <w:rsid w:val="005E2583"/>
    <w:rsid w:val="005E57B5"/>
    <w:rsid w:val="006023A3"/>
    <w:rsid w:val="0061430B"/>
    <w:rsid w:val="0061684E"/>
    <w:rsid w:val="006175FF"/>
    <w:rsid w:val="00655E78"/>
    <w:rsid w:val="0066682B"/>
    <w:rsid w:val="006B7101"/>
    <w:rsid w:val="006B7256"/>
    <w:rsid w:val="006E6145"/>
    <w:rsid w:val="006E638E"/>
    <w:rsid w:val="006F6373"/>
    <w:rsid w:val="00716881"/>
    <w:rsid w:val="0073522A"/>
    <w:rsid w:val="00746B1B"/>
    <w:rsid w:val="00755AF8"/>
    <w:rsid w:val="00761242"/>
    <w:rsid w:val="007769CD"/>
    <w:rsid w:val="0078032B"/>
    <w:rsid w:val="00781566"/>
    <w:rsid w:val="007936E8"/>
    <w:rsid w:val="007976E7"/>
    <w:rsid w:val="007A22A7"/>
    <w:rsid w:val="007B4022"/>
    <w:rsid w:val="007E6803"/>
    <w:rsid w:val="007F194E"/>
    <w:rsid w:val="007F7AE4"/>
    <w:rsid w:val="00800DAD"/>
    <w:rsid w:val="00802701"/>
    <w:rsid w:val="008038A2"/>
    <w:rsid w:val="00811FE8"/>
    <w:rsid w:val="00814BF9"/>
    <w:rsid w:val="00822FBB"/>
    <w:rsid w:val="008302C1"/>
    <w:rsid w:val="00830B0C"/>
    <w:rsid w:val="00840DC7"/>
    <w:rsid w:val="0085065E"/>
    <w:rsid w:val="0086436B"/>
    <w:rsid w:val="008662FA"/>
    <w:rsid w:val="00886F70"/>
    <w:rsid w:val="008940B6"/>
    <w:rsid w:val="00894B97"/>
    <w:rsid w:val="008A5046"/>
    <w:rsid w:val="008B49A7"/>
    <w:rsid w:val="008D07A2"/>
    <w:rsid w:val="008D5410"/>
    <w:rsid w:val="008E21E9"/>
    <w:rsid w:val="008E6891"/>
    <w:rsid w:val="008F4876"/>
    <w:rsid w:val="009132E5"/>
    <w:rsid w:val="00914325"/>
    <w:rsid w:val="00917840"/>
    <w:rsid w:val="0094146F"/>
    <w:rsid w:val="00941B3A"/>
    <w:rsid w:val="00946E6E"/>
    <w:rsid w:val="00947788"/>
    <w:rsid w:val="00951AEB"/>
    <w:rsid w:val="00951E82"/>
    <w:rsid w:val="00962939"/>
    <w:rsid w:val="009732F4"/>
    <w:rsid w:val="00974A68"/>
    <w:rsid w:val="00974AE1"/>
    <w:rsid w:val="00975FED"/>
    <w:rsid w:val="00986161"/>
    <w:rsid w:val="00996189"/>
    <w:rsid w:val="009A7019"/>
    <w:rsid w:val="009B7B2F"/>
    <w:rsid w:val="009C4B33"/>
    <w:rsid w:val="00A04A86"/>
    <w:rsid w:val="00A13B62"/>
    <w:rsid w:val="00A14901"/>
    <w:rsid w:val="00A21EEF"/>
    <w:rsid w:val="00A27F9C"/>
    <w:rsid w:val="00A605D7"/>
    <w:rsid w:val="00A674FB"/>
    <w:rsid w:val="00A67C34"/>
    <w:rsid w:val="00A70568"/>
    <w:rsid w:val="00A76349"/>
    <w:rsid w:val="00A84261"/>
    <w:rsid w:val="00A85311"/>
    <w:rsid w:val="00AA0C3F"/>
    <w:rsid w:val="00AA277D"/>
    <w:rsid w:val="00AA30D6"/>
    <w:rsid w:val="00AA3819"/>
    <w:rsid w:val="00AC3814"/>
    <w:rsid w:val="00AC79AE"/>
    <w:rsid w:val="00AD32D1"/>
    <w:rsid w:val="00AF0102"/>
    <w:rsid w:val="00AF0562"/>
    <w:rsid w:val="00B02487"/>
    <w:rsid w:val="00B04A9D"/>
    <w:rsid w:val="00B04D11"/>
    <w:rsid w:val="00B21063"/>
    <w:rsid w:val="00B26E1A"/>
    <w:rsid w:val="00B31A9A"/>
    <w:rsid w:val="00B50D5E"/>
    <w:rsid w:val="00B62C5D"/>
    <w:rsid w:val="00B63D3F"/>
    <w:rsid w:val="00B719EC"/>
    <w:rsid w:val="00B73D11"/>
    <w:rsid w:val="00B76D2F"/>
    <w:rsid w:val="00B87B18"/>
    <w:rsid w:val="00BA3B3E"/>
    <w:rsid w:val="00BB2DF8"/>
    <w:rsid w:val="00BC0C8F"/>
    <w:rsid w:val="00BD26C2"/>
    <w:rsid w:val="00BD6335"/>
    <w:rsid w:val="00BF5367"/>
    <w:rsid w:val="00BF7008"/>
    <w:rsid w:val="00C03616"/>
    <w:rsid w:val="00C04C1E"/>
    <w:rsid w:val="00C07817"/>
    <w:rsid w:val="00C11AA2"/>
    <w:rsid w:val="00C122BC"/>
    <w:rsid w:val="00C12F11"/>
    <w:rsid w:val="00C225EB"/>
    <w:rsid w:val="00C31967"/>
    <w:rsid w:val="00C37ABF"/>
    <w:rsid w:val="00C433ED"/>
    <w:rsid w:val="00C540E3"/>
    <w:rsid w:val="00C62DA8"/>
    <w:rsid w:val="00C63291"/>
    <w:rsid w:val="00C63AD6"/>
    <w:rsid w:val="00C7534A"/>
    <w:rsid w:val="00C94821"/>
    <w:rsid w:val="00CA25F7"/>
    <w:rsid w:val="00CA59EB"/>
    <w:rsid w:val="00CB233D"/>
    <w:rsid w:val="00CC60C9"/>
    <w:rsid w:val="00CE28A6"/>
    <w:rsid w:val="00D04B63"/>
    <w:rsid w:val="00D07064"/>
    <w:rsid w:val="00D227BD"/>
    <w:rsid w:val="00D26A35"/>
    <w:rsid w:val="00D279FC"/>
    <w:rsid w:val="00D3125E"/>
    <w:rsid w:val="00D46839"/>
    <w:rsid w:val="00D55ADD"/>
    <w:rsid w:val="00D71F4B"/>
    <w:rsid w:val="00D85111"/>
    <w:rsid w:val="00D8544F"/>
    <w:rsid w:val="00D87759"/>
    <w:rsid w:val="00DA0FA6"/>
    <w:rsid w:val="00DB78EB"/>
    <w:rsid w:val="00DC77D3"/>
    <w:rsid w:val="00DC7AB8"/>
    <w:rsid w:val="00DD33DF"/>
    <w:rsid w:val="00DD45DF"/>
    <w:rsid w:val="00DD6675"/>
    <w:rsid w:val="00DE1293"/>
    <w:rsid w:val="00DF4E76"/>
    <w:rsid w:val="00DF7BF0"/>
    <w:rsid w:val="00E008E7"/>
    <w:rsid w:val="00E02680"/>
    <w:rsid w:val="00E447A6"/>
    <w:rsid w:val="00E657EE"/>
    <w:rsid w:val="00E67430"/>
    <w:rsid w:val="00E7019B"/>
    <w:rsid w:val="00E7289D"/>
    <w:rsid w:val="00E747B2"/>
    <w:rsid w:val="00E754FC"/>
    <w:rsid w:val="00E827C5"/>
    <w:rsid w:val="00E8482A"/>
    <w:rsid w:val="00E95373"/>
    <w:rsid w:val="00EC2229"/>
    <w:rsid w:val="00ED2EA1"/>
    <w:rsid w:val="00EE5E36"/>
    <w:rsid w:val="00F05EAE"/>
    <w:rsid w:val="00F17A26"/>
    <w:rsid w:val="00F23C8A"/>
    <w:rsid w:val="00F57119"/>
    <w:rsid w:val="00F5776A"/>
    <w:rsid w:val="00F644D6"/>
    <w:rsid w:val="00F94048"/>
    <w:rsid w:val="00FA75EF"/>
    <w:rsid w:val="00FC343E"/>
    <w:rsid w:val="00FD3370"/>
    <w:rsid w:val="00FD57F9"/>
    <w:rsid w:val="00FE113A"/>
    <w:rsid w:val="00FF2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113A"/>
    <w:rPr>
      <w:sz w:val="24"/>
      <w:szCs w:val="24"/>
      <w:lang w:val="en-US" w:eastAsia="en-US"/>
    </w:rPr>
  </w:style>
  <w:style w:type="paragraph" w:styleId="Heading1">
    <w:name w:val="heading 1"/>
    <w:basedOn w:val="Normal"/>
    <w:next w:val="Normal"/>
    <w:qFormat/>
    <w:rsid w:val="00FE113A"/>
    <w:pPr>
      <w:keepNext/>
      <w:overflowPunct w:val="0"/>
      <w:autoSpaceDE w:val="0"/>
      <w:autoSpaceDN w:val="0"/>
      <w:adjustRightInd w:val="0"/>
      <w:textAlignment w:val="baseline"/>
      <w:outlineLvl w:val="0"/>
    </w:pPr>
    <w:rPr>
      <w:rFonts w:ascii="Arial" w:hAnsi="Arial"/>
      <w:b/>
      <w:sz w:val="20"/>
      <w:szCs w:val="20"/>
      <w:u w:val="single"/>
      <w:lang w:val="en-GB"/>
    </w:rPr>
  </w:style>
  <w:style w:type="paragraph" w:styleId="Heading2">
    <w:name w:val="heading 2"/>
    <w:basedOn w:val="Normal"/>
    <w:next w:val="Normal"/>
    <w:link w:val="Heading2Char"/>
    <w:semiHidden/>
    <w:unhideWhenUsed/>
    <w:qFormat/>
    <w:rsid w:val="006E61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113A"/>
    <w:pPr>
      <w:jc w:val="center"/>
    </w:pPr>
    <w:rPr>
      <w:rFonts w:ascii="Arial" w:hAnsi="Arial" w:cs="Arial"/>
      <w:b/>
    </w:rPr>
  </w:style>
  <w:style w:type="paragraph" w:styleId="Header">
    <w:name w:val="header"/>
    <w:basedOn w:val="Normal"/>
    <w:link w:val="HeaderChar"/>
    <w:rsid w:val="005B3E3C"/>
    <w:pPr>
      <w:tabs>
        <w:tab w:val="center" w:pos="4513"/>
        <w:tab w:val="right" w:pos="9026"/>
      </w:tabs>
    </w:pPr>
  </w:style>
  <w:style w:type="character" w:customStyle="1" w:styleId="HeaderChar">
    <w:name w:val="Header Char"/>
    <w:basedOn w:val="DefaultParagraphFont"/>
    <w:link w:val="Header"/>
    <w:rsid w:val="005B3E3C"/>
    <w:rPr>
      <w:sz w:val="24"/>
      <w:szCs w:val="24"/>
      <w:lang w:val="en-US" w:eastAsia="en-US"/>
    </w:rPr>
  </w:style>
  <w:style w:type="paragraph" w:styleId="Footer">
    <w:name w:val="footer"/>
    <w:basedOn w:val="Normal"/>
    <w:link w:val="FooterChar"/>
    <w:uiPriority w:val="99"/>
    <w:rsid w:val="005B3E3C"/>
    <w:pPr>
      <w:tabs>
        <w:tab w:val="center" w:pos="4513"/>
        <w:tab w:val="right" w:pos="9026"/>
      </w:tabs>
    </w:pPr>
  </w:style>
  <w:style w:type="character" w:customStyle="1" w:styleId="FooterChar">
    <w:name w:val="Footer Char"/>
    <w:basedOn w:val="DefaultParagraphFont"/>
    <w:link w:val="Footer"/>
    <w:uiPriority w:val="99"/>
    <w:rsid w:val="005B3E3C"/>
    <w:rPr>
      <w:sz w:val="24"/>
      <w:szCs w:val="24"/>
      <w:lang w:val="en-US" w:eastAsia="en-US"/>
    </w:rPr>
  </w:style>
  <w:style w:type="paragraph" w:styleId="ListParagraph">
    <w:name w:val="List Paragraph"/>
    <w:basedOn w:val="Normal"/>
    <w:uiPriority w:val="34"/>
    <w:qFormat/>
    <w:rsid w:val="00AA0C3F"/>
    <w:pPr>
      <w:ind w:left="720"/>
    </w:pPr>
  </w:style>
  <w:style w:type="paragraph" w:styleId="NoSpacing">
    <w:name w:val="No Spacing"/>
    <w:link w:val="NoSpacingChar"/>
    <w:uiPriority w:val="1"/>
    <w:qFormat/>
    <w:rsid w:val="004B4F48"/>
    <w:rPr>
      <w:rFonts w:ascii="Calibri" w:eastAsia="Calibri" w:hAnsi="Calibri"/>
      <w:sz w:val="22"/>
      <w:szCs w:val="22"/>
      <w:lang w:eastAsia="en-US"/>
    </w:rPr>
  </w:style>
  <w:style w:type="paragraph" w:styleId="BalloonText">
    <w:name w:val="Balloon Text"/>
    <w:basedOn w:val="Normal"/>
    <w:link w:val="BalloonTextChar"/>
    <w:rsid w:val="008E6891"/>
    <w:rPr>
      <w:rFonts w:ascii="Tahoma" w:hAnsi="Tahoma" w:cs="Tahoma"/>
      <w:sz w:val="16"/>
      <w:szCs w:val="16"/>
    </w:rPr>
  </w:style>
  <w:style w:type="character" w:customStyle="1" w:styleId="BalloonTextChar">
    <w:name w:val="Balloon Text Char"/>
    <w:basedOn w:val="DefaultParagraphFont"/>
    <w:link w:val="BalloonText"/>
    <w:rsid w:val="008E6891"/>
    <w:rPr>
      <w:rFonts w:ascii="Tahoma" w:hAnsi="Tahoma" w:cs="Tahoma"/>
      <w:sz w:val="16"/>
      <w:szCs w:val="16"/>
      <w:lang w:val="en-US" w:eastAsia="en-US"/>
    </w:rPr>
  </w:style>
  <w:style w:type="character" w:customStyle="1" w:styleId="Heading2Char">
    <w:name w:val="Heading 2 Char"/>
    <w:basedOn w:val="DefaultParagraphFont"/>
    <w:link w:val="Heading2"/>
    <w:semiHidden/>
    <w:rsid w:val="006E6145"/>
    <w:rPr>
      <w:rFonts w:asciiTheme="majorHAnsi" w:eastAsiaTheme="majorEastAsia" w:hAnsiTheme="majorHAnsi" w:cstheme="majorBidi"/>
      <w:b/>
      <w:bCs/>
      <w:color w:val="4F81BD" w:themeColor="accent1"/>
      <w:sz w:val="26"/>
      <w:szCs w:val="26"/>
      <w:lang w:val="en-US" w:eastAsia="en-US"/>
    </w:rPr>
  </w:style>
  <w:style w:type="paragraph" w:customStyle="1" w:styleId="Default">
    <w:name w:val="Default"/>
    <w:basedOn w:val="Normal"/>
    <w:rsid w:val="00A04A86"/>
    <w:pPr>
      <w:autoSpaceDE w:val="0"/>
      <w:autoSpaceDN w:val="0"/>
    </w:pPr>
    <w:rPr>
      <w:rFonts w:ascii="Calibri" w:eastAsia="Calibri" w:hAnsi="Calibri" w:cs="Calibri"/>
      <w:color w:val="000000"/>
      <w:lang w:val="en-GB" w:eastAsia="en-GB"/>
    </w:rPr>
  </w:style>
  <w:style w:type="paragraph" w:styleId="PlainText">
    <w:name w:val="Plain Text"/>
    <w:basedOn w:val="Normal"/>
    <w:link w:val="PlainTextChar"/>
    <w:uiPriority w:val="99"/>
    <w:unhideWhenUsed/>
    <w:rsid w:val="00DC77D3"/>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DC77D3"/>
    <w:rPr>
      <w:rFonts w:ascii="Calibri" w:eastAsiaTheme="minorHAnsi" w:hAnsi="Calibri" w:cstheme="minorBidi"/>
      <w:sz w:val="22"/>
      <w:szCs w:val="21"/>
      <w:lang w:eastAsia="en-US"/>
    </w:rPr>
  </w:style>
  <w:style w:type="paragraph" w:customStyle="1" w:styleId="bullet">
    <w:name w:val="bullet"/>
    <w:basedOn w:val="Normal"/>
    <w:rsid w:val="00145CB6"/>
    <w:pPr>
      <w:numPr>
        <w:numId w:val="1"/>
      </w:numPr>
      <w:spacing w:after="120"/>
    </w:pPr>
    <w:rPr>
      <w:rFonts w:ascii="Arial" w:hAnsi="Arial"/>
      <w:sz w:val="20"/>
      <w:szCs w:val="20"/>
      <w:lang w:val="en-GB"/>
    </w:rPr>
  </w:style>
  <w:style w:type="paragraph" w:styleId="NormalWeb">
    <w:name w:val="Normal (Web)"/>
    <w:basedOn w:val="Normal"/>
    <w:uiPriority w:val="99"/>
    <w:unhideWhenUsed/>
    <w:rsid w:val="00C63AD6"/>
    <w:pPr>
      <w:spacing w:before="100" w:beforeAutospacing="1" w:after="100" w:afterAutospacing="1"/>
    </w:pPr>
    <w:rPr>
      <w:lang w:val="en-GB" w:eastAsia="en-GB"/>
    </w:rPr>
  </w:style>
  <w:style w:type="paragraph" w:styleId="FootnoteText">
    <w:name w:val="footnote text"/>
    <w:basedOn w:val="Normal"/>
    <w:link w:val="FootnoteTextChar"/>
    <w:uiPriority w:val="99"/>
    <w:unhideWhenUsed/>
    <w:rsid w:val="003D180A"/>
    <w:rPr>
      <w:rFonts w:ascii="Calibri" w:eastAsia="Calibri" w:hAnsi="Calibri"/>
      <w:sz w:val="20"/>
      <w:szCs w:val="20"/>
      <w:lang w:val="en-GB"/>
    </w:rPr>
  </w:style>
  <w:style w:type="character" w:customStyle="1" w:styleId="FootnoteTextChar">
    <w:name w:val="Footnote Text Char"/>
    <w:basedOn w:val="DefaultParagraphFont"/>
    <w:link w:val="FootnoteText"/>
    <w:uiPriority w:val="99"/>
    <w:rsid w:val="003D180A"/>
    <w:rPr>
      <w:rFonts w:ascii="Calibri" w:eastAsia="Calibri" w:hAnsi="Calibri"/>
      <w:lang w:eastAsia="en-US"/>
    </w:rPr>
  </w:style>
  <w:style w:type="character" w:styleId="FootnoteReference">
    <w:name w:val="footnote reference"/>
    <w:uiPriority w:val="99"/>
    <w:unhideWhenUsed/>
    <w:rsid w:val="003D180A"/>
    <w:rPr>
      <w:vertAlign w:val="superscript"/>
    </w:rPr>
  </w:style>
  <w:style w:type="character" w:styleId="Hyperlink">
    <w:name w:val="Hyperlink"/>
    <w:uiPriority w:val="99"/>
    <w:rsid w:val="0085065E"/>
    <w:rPr>
      <w:rFonts w:cs="Times New Roman"/>
      <w:color w:val="0000FF"/>
      <w:u w:val="single"/>
    </w:rPr>
  </w:style>
  <w:style w:type="paragraph" w:customStyle="1" w:styleId="WCBullet">
    <w:name w:val="WC Bullet"/>
    <w:basedOn w:val="Normal"/>
    <w:qFormat/>
    <w:rsid w:val="00951E82"/>
    <w:pPr>
      <w:numPr>
        <w:numId w:val="2"/>
      </w:numPr>
      <w:autoSpaceDE w:val="0"/>
      <w:autoSpaceDN w:val="0"/>
      <w:adjustRightInd w:val="0"/>
    </w:pPr>
    <w:rPr>
      <w:rFonts w:ascii="Calibri" w:hAnsi="Calibri"/>
      <w:sz w:val="20"/>
      <w:szCs w:val="20"/>
    </w:rPr>
  </w:style>
  <w:style w:type="character" w:customStyle="1" w:styleId="NoSpacingChar">
    <w:name w:val="No Spacing Char"/>
    <w:basedOn w:val="DefaultParagraphFont"/>
    <w:link w:val="NoSpacing"/>
    <w:uiPriority w:val="1"/>
    <w:rsid w:val="00CE28A6"/>
    <w:rPr>
      <w:rFonts w:ascii="Calibri" w:eastAsia="Calibri" w:hAnsi="Calibri"/>
      <w:sz w:val="22"/>
      <w:szCs w:val="22"/>
      <w:lang w:eastAsia="en-US"/>
    </w:rPr>
  </w:style>
  <w:style w:type="paragraph" w:customStyle="1" w:styleId="PHCHeader1">
    <w:name w:val="PHCHeader1"/>
    <w:basedOn w:val="Heading1"/>
    <w:next w:val="Normal"/>
    <w:rsid w:val="00BC0C8F"/>
    <w:pPr>
      <w:keepLines/>
      <w:numPr>
        <w:numId w:val="3"/>
      </w:numPr>
      <w:tabs>
        <w:tab w:val="clear" w:pos="766"/>
        <w:tab w:val="num" w:pos="360"/>
      </w:tabs>
      <w:overflowPunct/>
      <w:autoSpaceDE/>
      <w:autoSpaceDN/>
      <w:adjustRightInd/>
      <w:spacing w:before="240" w:after="120"/>
      <w:ind w:left="0" w:firstLine="0"/>
      <w:jc w:val="both"/>
      <w:textAlignment w:val="auto"/>
    </w:pPr>
    <w:rPr>
      <w:rFonts w:cs="Arial"/>
      <w:bCs/>
      <w:caps/>
      <w:color w:val="008080"/>
      <w:kern w:val="32"/>
      <w:sz w:val="22"/>
      <w:szCs w:val="22"/>
      <w:u w:val="none"/>
      <w:lang w:eastAsia="en-GB"/>
    </w:rPr>
  </w:style>
  <w:style w:type="paragraph" w:customStyle="1" w:styleId="PHContent">
    <w:name w:val="PHContent"/>
    <w:basedOn w:val="PHCHeader1"/>
    <w:rsid w:val="00BC0C8F"/>
    <w:pPr>
      <w:numPr>
        <w:ilvl w:val="2"/>
      </w:numPr>
      <w:tabs>
        <w:tab w:val="clear" w:pos="624"/>
        <w:tab w:val="num" w:pos="360"/>
      </w:tabs>
      <w:ind w:left="2160" w:hanging="360"/>
    </w:pPr>
    <w:rPr>
      <w:b w:val="0"/>
      <w:caps w:val="0"/>
      <w:color w:val="auto"/>
    </w:rPr>
  </w:style>
  <w:style w:type="paragraph" w:customStyle="1" w:styleId="PHCBullet1">
    <w:name w:val="PHCBullet1"/>
    <w:basedOn w:val="PHContent"/>
    <w:rsid w:val="00BC0C8F"/>
    <w:pPr>
      <w:numPr>
        <w:ilvl w:val="3"/>
      </w:numPr>
      <w:tabs>
        <w:tab w:val="clear" w:pos="907"/>
        <w:tab w:val="num" w:pos="360"/>
      </w:tabs>
      <w:ind w:left="2880" w:hanging="360"/>
    </w:pPr>
  </w:style>
  <w:style w:type="paragraph" w:customStyle="1" w:styleId="PHCBullet2">
    <w:name w:val="PHCBullet2"/>
    <w:basedOn w:val="PHCBullet1"/>
    <w:rsid w:val="00BC0C8F"/>
    <w:pPr>
      <w:numPr>
        <w:ilvl w:val="4"/>
      </w:numPr>
      <w:tabs>
        <w:tab w:val="clear" w:pos="1871"/>
        <w:tab w:val="num" w:pos="360"/>
      </w:tabs>
      <w:ind w:left="3600" w:hanging="360"/>
    </w:pPr>
  </w:style>
  <w:style w:type="paragraph" w:customStyle="1" w:styleId="PHCBullet3">
    <w:name w:val="PHCBullet3"/>
    <w:basedOn w:val="PHCBullet2"/>
    <w:rsid w:val="00BC0C8F"/>
    <w:pPr>
      <w:numPr>
        <w:ilvl w:val="5"/>
      </w:numPr>
      <w:tabs>
        <w:tab w:val="clear" w:pos="2495"/>
        <w:tab w:val="num" w:pos="360"/>
      </w:tabs>
      <w:ind w:left="4320" w:hanging="360"/>
    </w:pPr>
  </w:style>
  <w:style w:type="paragraph" w:customStyle="1" w:styleId="PHCBullet4">
    <w:name w:val="PHCBullet4"/>
    <w:basedOn w:val="PHCBullet3"/>
    <w:rsid w:val="00BC0C8F"/>
    <w:pPr>
      <w:numPr>
        <w:ilvl w:val="6"/>
      </w:numPr>
      <w:tabs>
        <w:tab w:val="clear" w:pos="3119"/>
        <w:tab w:val="num" w:pos="360"/>
      </w:tabs>
      <w:ind w:left="5040" w:hanging="360"/>
    </w:pPr>
  </w:style>
  <w:style w:type="table" w:styleId="TableGrid">
    <w:name w:val="Table Grid"/>
    <w:basedOn w:val="TableNormal"/>
    <w:uiPriority w:val="59"/>
    <w:rsid w:val="00C37ABF"/>
    <w:rPr>
      <w:rFonts w:asciiTheme="minorHAnsi" w:eastAsiaTheme="minorHAnsi" w:hAnsiTheme="minorHAnsi" w:cs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autoRedefine/>
    <w:rsid w:val="00B719EC"/>
    <w:pPr>
      <w:jc w:val="both"/>
    </w:pPr>
    <w:rPr>
      <w:rFonts w:ascii="Calibri" w:hAnsi="Calibri" w:cs="Calibri"/>
      <w:sz w:val="22"/>
      <w:szCs w:val="22"/>
      <w:lang w:val="en-GB"/>
    </w:rPr>
  </w:style>
  <w:style w:type="paragraph" w:styleId="Title">
    <w:name w:val="Title"/>
    <w:basedOn w:val="Normal"/>
    <w:link w:val="TitleChar"/>
    <w:qFormat/>
    <w:rsid w:val="00B719EC"/>
    <w:pPr>
      <w:spacing w:before="240" w:after="60"/>
      <w:jc w:val="center"/>
      <w:outlineLvl w:val="0"/>
    </w:pPr>
    <w:rPr>
      <w:rFonts w:ascii="Arial" w:hAnsi="Arial" w:cs="Arial"/>
      <w:b/>
      <w:bCs/>
      <w:kern w:val="28"/>
      <w:sz w:val="32"/>
      <w:szCs w:val="32"/>
      <w:lang w:val="en-GB"/>
    </w:rPr>
  </w:style>
  <w:style w:type="character" w:customStyle="1" w:styleId="TitleChar">
    <w:name w:val="Title Char"/>
    <w:basedOn w:val="DefaultParagraphFont"/>
    <w:link w:val="Title"/>
    <w:rsid w:val="00B719EC"/>
    <w:rPr>
      <w:rFonts w:ascii="Arial" w:hAnsi="Arial" w:cs="Arial"/>
      <w:b/>
      <w:bCs/>
      <w:kern w:val="28"/>
      <w:sz w:val="32"/>
      <w:szCs w:val="32"/>
      <w:lang w:eastAsia="en-US"/>
    </w:rPr>
  </w:style>
  <w:style w:type="character" w:styleId="CommentReference">
    <w:name w:val="annotation reference"/>
    <w:basedOn w:val="DefaultParagraphFont"/>
    <w:rsid w:val="00914325"/>
    <w:rPr>
      <w:sz w:val="16"/>
      <w:szCs w:val="16"/>
    </w:rPr>
  </w:style>
  <w:style w:type="paragraph" w:styleId="CommentText">
    <w:name w:val="annotation text"/>
    <w:basedOn w:val="Normal"/>
    <w:link w:val="CommentTextChar"/>
    <w:rsid w:val="00914325"/>
    <w:rPr>
      <w:sz w:val="20"/>
      <w:szCs w:val="20"/>
    </w:rPr>
  </w:style>
  <w:style w:type="character" w:customStyle="1" w:styleId="CommentTextChar">
    <w:name w:val="Comment Text Char"/>
    <w:basedOn w:val="DefaultParagraphFont"/>
    <w:link w:val="CommentText"/>
    <w:rsid w:val="00914325"/>
    <w:rPr>
      <w:lang w:val="en-US" w:eastAsia="en-US"/>
    </w:rPr>
  </w:style>
  <w:style w:type="paragraph" w:styleId="CommentSubject">
    <w:name w:val="annotation subject"/>
    <w:basedOn w:val="CommentText"/>
    <w:next w:val="CommentText"/>
    <w:link w:val="CommentSubjectChar"/>
    <w:rsid w:val="00914325"/>
    <w:rPr>
      <w:b/>
      <w:bCs/>
    </w:rPr>
  </w:style>
  <w:style w:type="character" w:customStyle="1" w:styleId="CommentSubjectChar">
    <w:name w:val="Comment Subject Char"/>
    <w:basedOn w:val="CommentTextChar"/>
    <w:link w:val="CommentSubject"/>
    <w:rsid w:val="00914325"/>
    <w:rPr>
      <w:b/>
      <w:bCs/>
      <w:lang w:val="en-US" w:eastAsia="en-US"/>
    </w:rPr>
  </w:style>
  <w:style w:type="paragraph" w:customStyle="1" w:styleId="Body">
    <w:name w:val="Body"/>
    <w:rsid w:val="00CA25F7"/>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Dash">
    <w:name w:val="Dash"/>
    <w:rsid w:val="00CA25F7"/>
    <w:pPr>
      <w:numPr>
        <w:numId w:val="34"/>
      </w:numPr>
    </w:pPr>
  </w:style>
  <w:style w:type="character" w:customStyle="1" w:styleId="BodyTextChar">
    <w:name w:val="Body Text Char"/>
    <w:basedOn w:val="DefaultParagraphFont"/>
    <w:link w:val="BodyText"/>
    <w:rsid w:val="00A13B62"/>
    <w:rPr>
      <w:rFonts w:ascii="Arial" w:hAnsi="Arial" w:cs="Arial"/>
      <w:b/>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113A"/>
    <w:rPr>
      <w:sz w:val="24"/>
      <w:szCs w:val="24"/>
      <w:lang w:val="en-US" w:eastAsia="en-US"/>
    </w:rPr>
  </w:style>
  <w:style w:type="paragraph" w:styleId="Heading1">
    <w:name w:val="heading 1"/>
    <w:basedOn w:val="Normal"/>
    <w:next w:val="Normal"/>
    <w:qFormat/>
    <w:rsid w:val="00FE113A"/>
    <w:pPr>
      <w:keepNext/>
      <w:overflowPunct w:val="0"/>
      <w:autoSpaceDE w:val="0"/>
      <w:autoSpaceDN w:val="0"/>
      <w:adjustRightInd w:val="0"/>
      <w:textAlignment w:val="baseline"/>
      <w:outlineLvl w:val="0"/>
    </w:pPr>
    <w:rPr>
      <w:rFonts w:ascii="Arial" w:hAnsi="Arial"/>
      <w:b/>
      <w:sz w:val="20"/>
      <w:szCs w:val="20"/>
      <w:u w:val="single"/>
      <w:lang w:val="en-GB"/>
    </w:rPr>
  </w:style>
  <w:style w:type="paragraph" w:styleId="Heading2">
    <w:name w:val="heading 2"/>
    <w:basedOn w:val="Normal"/>
    <w:next w:val="Normal"/>
    <w:link w:val="Heading2Char"/>
    <w:semiHidden/>
    <w:unhideWhenUsed/>
    <w:qFormat/>
    <w:rsid w:val="006E61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113A"/>
    <w:pPr>
      <w:jc w:val="center"/>
    </w:pPr>
    <w:rPr>
      <w:rFonts w:ascii="Arial" w:hAnsi="Arial" w:cs="Arial"/>
      <w:b/>
    </w:rPr>
  </w:style>
  <w:style w:type="paragraph" w:styleId="Header">
    <w:name w:val="header"/>
    <w:basedOn w:val="Normal"/>
    <w:link w:val="HeaderChar"/>
    <w:rsid w:val="005B3E3C"/>
    <w:pPr>
      <w:tabs>
        <w:tab w:val="center" w:pos="4513"/>
        <w:tab w:val="right" w:pos="9026"/>
      </w:tabs>
    </w:pPr>
  </w:style>
  <w:style w:type="character" w:customStyle="1" w:styleId="HeaderChar">
    <w:name w:val="Header Char"/>
    <w:basedOn w:val="DefaultParagraphFont"/>
    <w:link w:val="Header"/>
    <w:rsid w:val="005B3E3C"/>
    <w:rPr>
      <w:sz w:val="24"/>
      <w:szCs w:val="24"/>
      <w:lang w:val="en-US" w:eastAsia="en-US"/>
    </w:rPr>
  </w:style>
  <w:style w:type="paragraph" w:styleId="Footer">
    <w:name w:val="footer"/>
    <w:basedOn w:val="Normal"/>
    <w:link w:val="FooterChar"/>
    <w:uiPriority w:val="99"/>
    <w:rsid w:val="005B3E3C"/>
    <w:pPr>
      <w:tabs>
        <w:tab w:val="center" w:pos="4513"/>
        <w:tab w:val="right" w:pos="9026"/>
      </w:tabs>
    </w:pPr>
  </w:style>
  <w:style w:type="character" w:customStyle="1" w:styleId="FooterChar">
    <w:name w:val="Footer Char"/>
    <w:basedOn w:val="DefaultParagraphFont"/>
    <w:link w:val="Footer"/>
    <w:uiPriority w:val="99"/>
    <w:rsid w:val="005B3E3C"/>
    <w:rPr>
      <w:sz w:val="24"/>
      <w:szCs w:val="24"/>
      <w:lang w:val="en-US" w:eastAsia="en-US"/>
    </w:rPr>
  </w:style>
  <w:style w:type="paragraph" w:styleId="ListParagraph">
    <w:name w:val="List Paragraph"/>
    <w:basedOn w:val="Normal"/>
    <w:uiPriority w:val="34"/>
    <w:qFormat/>
    <w:rsid w:val="00AA0C3F"/>
    <w:pPr>
      <w:ind w:left="720"/>
    </w:pPr>
  </w:style>
  <w:style w:type="paragraph" w:styleId="NoSpacing">
    <w:name w:val="No Spacing"/>
    <w:link w:val="NoSpacingChar"/>
    <w:uiPriority w:val="1"/>
    <w:qFormat/>
    <w:rsid w:val="004B4F48"/>
    <w:rPr>
      <w:rFonts w:ascii="Calibri" w:eastAsia="Calibri" w:hAnsi="Calibri"/>
      <w:sz w:val="22"/>
      <w:szCs w:val="22"/>
      <w:lang w:eastAsia="en-US"/>
    </w:rPr>
  </w:style>
  <w:style w:type="paragraph" w:styleId="BalloonText">
    <w:name w:val="Balloon Text"/>
    <w:basedOn w:val="Normal"/>
    <w:link w:val="BalloonTextChar"/>
    <w:rsid w:val="008E6891"/>
    <w:rPr>
      <w:rFonts w:ascii="Tahoma" w:hAnsi="Tahoma" w:cs="Tahoma"/>
      <w:sz w:val="16"/>
      <w:szCs w:val="16"/>
    </w:rPr>
  </w:style>
  <w:style w:type="character" w:customStyle="1" w:styleId="BalloonTextChar">
    <w:name w:val="Balloon Text Char"/>
    <w:basedOn w:val="DefaultParagraphFont"/>
    <w:link w:val="BalloonText"/>
    <w:rsid w:val="008E6891"/>
    <w:rPr>
      <w:rFonts w:ascii="Tahoma" w:hAnsi="Tahoma" w:cs="Tahoma"/>
      <w:sz w:val="16"/>
      <w:szCs w:val="16"/>
      <w:lang w:val="en-US" w:eastAsia="en-US"/>
    </w:rPr>
  </w:style>
  <w:style w:type="character" w:customStyle="1" w:styleId="Heading2Char">
    <w:name w:val="Heading 2 Char"/>
    <w:basedOn w:val="DefaultParagraphFont"/>
    <w:link w:val="Heading2"/>
    <w:semiHidden/>
    <w:rsid w:val="006E6145"/>
    <w:rPr>
      <w:rFonts w:asciiTheme="majorHAnsi" w:eastAsiaTheme="majorEastAsia" w:hAnsiTheme="majorHAnsi" w:cstheme="majorBidi"/>
      <w:b/>
      <w:bCs/>
      <w:color w:val="4F81BD" w:themeColor="accent1"/>
      <w:sz w:val="26"/>
      <w:szCs w:val="26"/>
      <w:lang w:val="en-US" w:eastAsia="en-US"/>
    </w:rPr>
  </w:style>
  <w:style w:type="paragraph" w:customStyle="1" w:styleId="Default">
    <w:name w:val="Default"/>
    <w:basedOn w:val="Normal"/>
    <w:rsid w:val="00A04A86"/>
    <w:pPr>
      <w:autoSpaceDE w:val="0"/>
      <w:autoSpaceDN w:val="0"/>
    </w:pPr>
    <w:rPr>
      <w:rFonts w:ascii="Calibri" w:eastAsia="Calibri" w:hAnsi="Calibri" w:cs="Calibri"/>
      <w:color w:val="000000"/>
      <w:lang w:val="en-GB" w:eastAsia="en-GB"/>
    </w:rPr>
  </w:style>
  <w:style w:type="paragraph" w:styleId="PlainText">
    <w:name w:val="Plain Text"/>
    <w:basedOn w:val="Normal"/>
    <w:link w:val="PlainTextChar"/>
    <w:uiPriority w:val="99"/>
    <w:unhideWhenUsed/>
    <w:rsid w:val="00DC77D3"/>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DC77D3"/>
    <w:rPr>
      <w:rFonts w:ascii="Calibri" w:eastAsiaTheme="minorHAnsi" w:hAnsi="Calibri" w:cstheme="minorBidi"/>
      <w:sz w:val="22"/>
      <w:szCs w:val="21"/>
      <w:lang w:eastAsia="en-US"/>
    </w:rPr>
  </w:style>
  <w:style w:type="paragraph" w:customStyle="1" w:styleId="bullet">
    <w:name w:val="bullet"/>
    <w:basedOn w:val="Normal"/>
    <w:rsid w:val="00145CB6"/>
    <w:pPr>
      <w:numPr>
        <w:numId w:val="1"/>
      </w:numPr>
      <w:spacing w:after="120"/>
    </w:pPr>
    <w:rPr>
      <w:rFonts w:ascii="Arial" w:hAnsi="Arial"/>
      <w:sz w:val="20"/>
      <w:szCs w:val="20"/>
      <w:lang w:val="en-GB"/>
    </w:rPr>
  </w:style>
  <w:style w:type="paragraph" w:styleId="NormalWeb">
    <w:name w:val="Normal (Web)"/>
    <w:basedOn w:val="Normal"/>
    <w:uiPriority w:val="99"/>
    <w:unhideWhenUsed/>
    <w:rsid w:val="00C63AD6"/>
    <w:pPr>
      <w:spacing w:before="100" w:beforeAutospacing="1" w:after="100" w:afterAutospacing="1"/>
    </w:pPr>
    <w:rPr>
      <w:lang w:val="en-GB" w:eastAsia="en-GB"/>
    </w:rPr>
  </w:style>
  <w:style w:type="paragraph" w:styleId="FootnoteText">
    <w:name w:val="footnote text"/>
    <w:basedOn w:val="Normal"/>
    <w:link w:val="FootnoteTextChar"/>
    <w:uiPriority w:val="99"/>
    <w:unhideWhenUsed/>
    <w:rsid w:val="003D180A"/>
    <w:rPr>
      <w:rFonts w:ascii="Calibri" w:eastAsia="Calibri" w:hAnsi="Calibri"/>
      <w:sz w:val="20"/>
      <w:szCs w:val="20"/>
      <w:lang w:val="en-GB"/>
    </w:rPr>
  </w:style>
  <w:style w:type="character" w:customStyle="1" w:styleId="FootnoteTextChar">
    <w:name w:val="Footnote Text Char"/>
    <w:basedOn w:val="DefaultParagraphFont"/>
    <w:link w:val="FootnoteText"/>
    <w:uiPriority w:val="99"/>
    <w:rsid w:val="003D180A"/>
    <w:rPr>
      <w:rFonts w:ascii="Calibri" w:eastAsia="Calibri" w:hAnsi="Calibri"/>
      <w:lang w:eastAsia="en-US"/>
    </w:rPr>
  </w:style>
  <w:style w:type="character" w:styleId="FootnoteReference">
    <w:name w:val="footnote reference"/>
    <w:uiPriority w:val="99"/>
    <w:unhideWhenUsed/>
    <w:rsid w:val="003D180A"/>
    <w:rPr>
      <w:vertAlign w:val="superscript"/>
    </w:rPr>
  </w:style>
  <w:style w:type="character" w:styleId="Hyperlink">
    <w:name w:val="Hyperlink"/>
    <w:uiPriority w:val="99"/>
    <w:rsid w:val="0085065E"/>
    <w:rPr>
      <w:rFonts w:cs="Times New Roman"/>
      <w:color w:val="0000FF"/>
      <w:u w:val="single"/>
    </w:rPr>
  </w:style>
  <w:style w:type="paragraph" w:customStyle="1" w:styleId="WCBullet">
    <w:name w:val="WC Bullet"/>
    <w:basedOn w:val="Normal"/>
    <w:qFormat/>
    <w:rsid w:val="00951E82"/>
    <w:pPr>
      <w:numPr>
        <w:numId w:val="2"/>
      </w:numPr>
      <w:autoSpaceDE w:val="0"/>
      <w:autoSpaceDN w:val="0"/>
      <w:adjustRightInd w:val="0"/>
    </w:pPr>
    <w:rPr>
      <w:rFonts w:ascii="Calibri" w:hAnsi="Calibri"/>
      <w:sz w:val="20"/>
      <w:szCs w:val="20"/>
    </w:rPr>
  </w:style>
  <w:style w:type="character" w:customStyle="1" w:styleId="NoSpacingChar">
    <w:name w:val="No Spacing Char"/>
    <w:basedOn w:val="DefaultParagraphFont"/>
    <w:link w:val="NoSpacing"/>
    <w:uiPriority w:val="1"/>
    <w:rsid w:val="00CE28A6"/>
    <w:rPr>
      <w:rFonts w:ascii="Calibri" w:eastAsia="Calibri" w:hAnsi="Calibri"/>
      <w:sz w:val="22"/>
      <w:szCs w:val="22"/>
      <w:lang w:eastAsia="en-US"/>
    </w:rPr>
  </w:style>
  <w:style w:type="paragraph" w:customStyle="1" w:styleId="PHCHeader1">
    <w:name w:val="PHCHeader1"/>
    <w:basedOn w:val="Heading1"/>
    <w:next w:val="Normal"/>
    <w:rsid w:val="00BC0C8F"/>
    <w:pPr>
      <w:keepLines/>
      <w:numPr>
        <w:numId w:val="3"/>
      </w:numPr>
      <w:tabs>
        <w:tab w:val="clear" w:pos="766"/>
        <w:tab w:val="num" w:pos="360"/>
      </w:tabs>
      <w:overflowPunct/>
      <w:autoSpaceDE/>
      <w:autoSpaceDN/>
      <w:adjustRightInd/>
      <w:spacing w:before="240" w:after="120"/>
      <w:ind w:left="0" w:firstLine="0"/>
      <w:jc w:val="both"/>
      <w:textAlignment w:val="auto"/>
    </w:pPr>
    <w:rPr>
      <w:rFonts w:cs="Arial"/>
      <w:bCs/>
      <w:caps/>
      <w:color w:val="008080"/>
      <w:kern w:val="32"/>
      <w:sz w:val="22"/>
      <w:szCs w:val="22"/>
      <w:u w:val="none"/>
      <w:lang w:eastAsia="en-GB"/>
    </w:rPr>
  </w:style>
  <w:style w:type="paragraph" w:customStyle="1" w:styleId="PHContent">
    <w:name w:val="PHContent"/>
    <w:basedOn w:val="PHCHeader1"/>
    <w:rsid w:val="00BC0C8F"/>
    <w:pPr>
      <w:numPr>
        <w:ilvl w:val="2"/>
      </w:numPr>
      <w:tabs>
        <w:tab w:val="clear" w:pos="624"/>
        <w:tab w:val="num" w:pos="360"/>
      </w:tabs>
      <w:ind w:left="2160" w:hanging="360"/>
    </w:pPr>
    <w:rPr>
      <w:b w:val="0"/>
      <w:caps w:val="0"/>
      <w:color w:val="auto"/>
    </w:rPr>
  </w:style>
  <w:style w:type="paragraph" w:customStyle="1" w:styleId="PHCBullet1">
    <w:name w:val="PHCBullet1"/>
    <w:basedOn w:val="PHContent"/>
    <w:rsid w:val="00BC0C8F"/>
    <w:pPr>
      <w:numPr>
        <w:ilvl w:val="3"/>
      </w:numPr>
      <w:tabs>
        <w:tab w:val="clear" w:pos="907"/>
        <w:tab w:val="num" w:pos="360"/>
      </w:tabs>
      <w:ind w:left="2880" w:hanging="360"/>
    </w:pPr>
  </w:style>
  <w:style w:type="paragraph" w:customStyle="1" w:styleId="PHCBullet2">
    <w:name w:val="PHCBullet2"/>
    <w:basedOn w:val="PHCBullet1"/>
    <w:rsid w:val="00BC0C8F"/>
    <w:pPr>
      <w:numPr>
        <w:ilvl w:val="4"/>
      </w:numPr>
      <w:tabs>
        <w:tab w:val="clear" w:pos="1871"/>
        <w:tab w:val="num" w:pos="360"/>
      </w:tabs>
      <w:ind w:left="3600" w:hanging="360"/>
    </w:pPr>
  </w:style>
  <w:style w:type="paragraph" w:customStyle="1" w:styleId="PHCBullet3">
    <w:name w:val="PHCBullet3"/>
    <w:basedOn w:val="PHCBullet2"/>
    <w:rsid w:val="00BC0C8F"/>
    <w:pPr>
      <w:numPr>
        <w:ilvl w:val="5"/>
      </w:numPr>
      <w:tabs>
        <w:tab w:val="clear" w:pos="2495"/>
        <w:tab w:val="num" w:pos="360"/>
      </w:tabs>
      <w:ind w:left="4320" w:hanging="360"/>
    </w:pPr>
  </w:style>
  <w:style w:type="paragraph" w:customStyle="1" w:styleId="PHCBullet4">
    <w:name w:val="PHCBullet4"/>
    <w:basedOn w:val="PHCBullet3"/>
    <w:rsid w:val="00BC0C8F"/>
    <w:pPr>
      <w:numPr>
        <w:ilvl w:val="6"/>
      </w:numPr>
      <w:tabs>
        <w:tab w:val="clear" w:pos="3119"/>
        <w:tab w:val="num" w:pos="360"/>
      </w:tabs>
      <w:ind w:left="5040" w:hanging="360"/>
    </w:pPr>
  </w:style>
  <w:style w:type="table" w:styleId="TableGrid">
    <w:name w:val="Table Grid"/>
    <w:basedOn w:val="TableNormal"/>
    <w:uiPriority w:val="59"/>
    <w:rsid w:val="00C37ABF"/>
    <w:rPr>
      <w:rFonts w:asciiTheme="minorHAnsi" w:eastAsiaTheme="minorHAnsi" w:hAnsiTheme="minorHAnsi" w:cs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autoRedefine/>
    <w:rsid w:val="00B719EC"/>
    <w:pPr>
      <w:jc w:val="both"/>
    </w:pPr>
    <w:rPr>
      <w:rFonts w:ascii="Calibri" w:hAnsi="Calibri" w:cs="Calibri"/>
      <w:sz w:val="22"/>
      <w:szCs w:val="22"/>
      <w:lang w:val="en-GB"/>
    </w:rPr>
  </w:style>
  <w:style w:type="paragraph" w:styleId="Title">
    <w:name w:val="Title"/>
    <w:basedOn w:val="Normal"/>
    <w:link w:val="TitleChar"/>
    <w:qFormat/>
    <w:rsid w:val="00B719EC"/>
    <w:pPr>
      <w:spacing w:before="240" w:after="60"/>
      <w:jc w:val="center"/>
      <w:outlineLvl w:val="0"/>
    </w:pPr>
    <w:rPr>
      <w:rFonts w:ascii="Arial" w:hAnsi="Arial" w:cs="Arial"/>
      <w:b/>
      <w:bCs/>
      <w:kern w:val="28"/>
      <w:sz w:val="32"/>
      <w:szCs w:val="32"/>
      <w:lang w:val="en-GB"/>
    </w:rPr>
  </w:style>
  <w:style w:type="character" w:customStyle="1" w:styleId="TitleChar">
    <w:name w:val="Title Char"/>
    <w:basedOn w:val="DefaultParagraphFont"/>
    <w:link w:val="Title"/>
    <w:rsid w:val="00B719EC"/>
    <w:rPr>
      <w:rFonts w:ascii="Arial" w:hAnsi="Arial" w:cs="Arial"/>
      <w:b/>
      <w:bCs/>
      <w:kern w:val="28"/>
      <w:sz w:val="32"/>
      <w:szCs w:val="32"/>
      <w:lang w:eastAsia="en-US"/>
    </w:rPr>
  </w:style>
  <w:style w:type="character" w:styleId="CommentReference">
    <w:name w:val="annotation reference"/>
    <w:basedOn w:val="DefaultParagraphFont"/>
    <w:rsid w:val="00914325"/>
    <w:rPr>
      <w:sz w:val="16"/>
      <w:szCs w:val="16"/>
    </w:rPr>
  </w:style>
  <w:style w:type="paragraph" w:styleId="CommentText">
    <w:name w:val="annotation text"/>
    <w:basedOn w:val="Normal"/>
    <w:link w:val="CommentTextChar"/>
    <w:rsid w:val="00914325"/>
    <w:rPr>
      <w:sz w:val="20"/>
      <w:szCs w:val="20"/>
    </w:rPr>
  </w:style>
  <w:style w:type="character" w:customStyle="1" w:styleId="CommentTextChar">
    <w:name w:val="Comment Text Char"/>
    <w:basedOn w:val="DefaultParagraphFont"/>
    <w:link w:val="CommentText"/>
    <w:rsid w:val="00914325"/>
    <w:rPr>
      <w:lang w:val="en-US" w:eastAsia="en-US"/>
    </w:rPr>
  </w:style>
  <w:style w:type="paragraph" w:styleId="CommentSubject">
    <w:name w:val="annotation subject"/>
    <w:basedOn w:val="CommentText"/>
    <w:next w:val="CommentText"/>
    <w:link w:val="CommentSubjectChar"/>
    <w:rsid w:val="00914325"/>
    <w:rPr>
      <w:b/>
      <w:bCs/>
    </w:rPr>
  </w:style>
  <w:style w:type="character" w:customStyle="1" w:styleId="CommentSubjectChar">
    <w:name w:val="Comment Subject Char"/>
    <w:basedOn w:val="CommentTextChar"/>
    <w:link w:val="CommentSubject"/>
    <w:rsid w:val="00914325"/>
    <w:rPr>
      <w:b/>
      <w:bCs/>
      <w:lang w:val="en-US" w:eastAsia="en-US"/>
    </w:rPr>
  </w:style>
  <w:style w:type="paragraph" w:customStyle="1" w:styleId="Body">
    <w:name w:val="Body"/>
    <w:rsid w:val="00CA25F7"/>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Dash">
    <w:name w:val="Dash"/>
    <w:rsid w:val="00CA25F7"/>
    <w:pPr>
      <w:numPr>
        <w:numId w:val="34"/>
      </w:numPr>
    </w:pPr>
  </w:style>
  <w:style w:type="character" w:customStyle="1" w:styleId="BodyTextChar">
    <w:name w:val="Body Text Char"/>
    <w:basedOn w:val="DefaultParagraphFont"/>
    <w:link w:val="BodyText"/>
    <w:rsid w:val="00A13B62"/>
    <w:rPr>
      <w:rFonts w:ascii="Arial" w:hAnsi="Arial" w:cs="Arial"/>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1326">
      <w:bodyDiv w:val="1"/>
      <w:marLeft w:val="0"/>
      <w:marRight w:val="0"/>
      <w:marTop w:val="0"/>
      <w:marBottom w:val="0"/>
      <w:divBdr>
        <w:top w:val="none" w:sz="0" w:space="0" w:color="auto"/>
        <w:left w:val="none" w:sz="0" w:space="0" w:color="auto"/>
        <w:bottom w:val="none" w:sz="0" w:space="0" w:color="auto"/>
        <w:right w:val="none" w:sz="0" w:space="0" w:color="auto"/>
      </w:divBdr>
      <w:divsChild>
        <w:div w:id="1690792514">
          <w:marLeft w:val="0"/>
          <w:marRight w:val="0"/>
          <w:marTop w:val="0"/>
          <w:marBottom w:val="0"/>
          <w:divBdr>
            <w:top w:val="none" w:sz="0" w:space="0" w:color="auto"/>
            <w:left w:val="none" w:sz="0" w:space="0" w:color="auto"/>
            <w:bottom w:val="none" w:sz="0" w:space="0" w:color="auto"/>
            <w:right w:val="none" w:sz="0" w:space="0" w:color="auto"/>
          </w:divBdr>
          <w:divsChild>
            <w:div w:id="1942566121">
              <w:marLeft w:val="0"/>
              <w:marRight w:val="0"/>
              <w:marTop w:val="0"/>
              <w:marBottom w:val="0"/>
              <w:divBdr>
                <w:top w:val="none" w:sz="0" w:space="0" w:color="auto"/>
                <w:left w:val="none" w:sz="0" w:space="0" w:color="auto"/>
                <w:bottom w:val="none" w:sz="0" w:space="0" w:color="auto"/>
                <w:right w:val="none" w:sz="0" w:space="0" w:color="auto"/>
              </w:divBdr>
              <w:divsChild>
                <w:div w:id="1117872371">
                  <w:marLeft w:val="0"/>
                  <w:marRight w:val="0"/>
                  <w:marTop w:val="0"/>
                  <w:marBottom w:val="0"/>
                  <w:divBdr>
                    <w:top w:val="none" w:sz="0" w:space="0" w:color="auto"/>
                    <w:left w:val="none" w:sz="0" w:space="0" w:color="auto"/>
                    <w:bottom w:val="none" w:sz="0" w:space="0" w:color="auto"/>
                    <w:right w:val="none" w:sz="0" w:space="0" w:color="auto"/>
                  </w:divBdr>
                  <w:divsChild>
                    <w:div w:id="341589178">
                      <w:marLeft w:val="0"/>
                      <w:marRight w:val="0"/>
                      <w:marTop w:val="0"/>
                      <w:marBottom w:val="0"/>
                      <w:divBdr>
                        <w:top w:val="none" w:sz="0" w:space="0" w:color="auto"/>
                        <w:left w:val="none" w:sz="0" w:space="0" w:color="auto"/>
                        <w:bottom w:val="none" w:sz="0" w:space="0" w:color="auto"/>
                        <w:right w:val="none" w:sz="0" w:space="0" w:color="auto"/>
                      </w:divBdr>
                      <w:divsChild>
                        <w:div w:id="2146117465">
                          <w:marLeft w:val="0"/>
                          <w:marRight w:val="0"/>
                          <w:marTop w:val="0"/>
                          <w:marBottom w:val="0"/>
                          <w:divBdr>
                            <w:top w:val="none" w:sz="0" w:space="0" w:color="auto"/>
                            <w:left w:val="none" w:sz="0" w:space="0" w:color="auto"/>
                            <w:bottom w:val="none" w:sz="0" w:space="0" w:color="auto"/>
                            <w:right w:val="none" w:sz="0" w:space="0" w:color="auto"/>
                          </w:divBdr>
                          <w:divsChild>
                            <w:div w:id="1246454624">
                              <w:marLeft w:val="0"/>
                              <w:marRight w:val="0"/>
                              <w:marTop w:val="0"/>
                              <w:marBottom w:val="0"/>
                              <w:divBdr>
                                <w:top w:val="none" w:sz="0" w:space="0" w:color="auto"/>
                                <w:left w:val="none" w:sz="0" w:space="0" w:color="auto"/>
                                <w:bottom w:val="none" w:sz="0" w:space="0" w:color="auto"/>
                                <w:right w:val="none" w:sz="0" w:space="0" w:color="auto"/>
                              </w:divBdr>
                              <w:divsChild>
                                <w:div w:id="1051225548">
                                  <w:marLeft w:val="0"/>
                                  <w:marRight w:val="0"/>
                                  <w:marTop w:val="0"/>
                                  <w:marBottom w:val="0"/>
                                  <w:divBdr>
                                    <w:top w:val="none" w:sz="0" w:space="0" w:color="auto"/>
                                    <w:left w:val="none" w:sz="0" w:space="0" w:color="auto"/>
                                    <w:bottom w:val="none" w:sz="0" w:space="0" w:color="auto"/>
                                    <w:right w:val="none" w:sz="0" w:space="0" w:color="auto"/>
                                  </w:divBdr>
                                  <w:divsChild>
                                    <w:div w:id="857040815">
                                      <w:marLeft w:val="0"/>
                                      <w:marRight w:val="0"/>
                                      <w:marTop w:val="0"/>
                                      <w:marBottom w:val="0"/>
                                      <w:divBdr>
                                        <w:top w:val="none" w:sz="0" w:space="0" w:color="auto"/>
                                        <w:left w:val="none" w:sz="0" w:space="0" w:color="auto"/>
                                        <w:bottom w:val="none" w:sz="0" w:space="0" w:color="auto"/>
                                        <w:right w:val="none" w:sz="0" w:space="0" w:color="auto"/>
                                      </w:divBdr>
                                      <w:divsChild>
                                        <w:div w:id="62273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93435">
      <w:bodyDiv w:val="1"/>
      <w:marLeft w:val="0"/>
      <w:marRight w:val="0"/>
      <w:marTop w:val="0"/>
      <w:marBottom w:val="0"/>
      <w:divBdr>
        <w:top w:val="none" w:sz="0" w:space="0" w:color="auto"/>
        <w:left w:val="none" w:sz="0" w:space="0" w:color="auto"/>
        <w:bottom w:val="none" w:sz="0" w:space="0" w:color="auto"/>
        <w:right w:val="none" w:sz="0" w:space="0" w:color="auto"/>
      </w:divBdr>
    </w:div>
    <w:div w:id="182088958">
      <w:bodyDiv w:val="1"/>
      <w:marLeft w:val="0"/>
      <w:marRight w:val="0"/>
      <w:marTop w:val="0"/>
      <w:marBottom w:val="0"/>
      <w:divBdr>
        <w:top w:val="none" w:sz="0" w:space="0" w:color="auto"/>
        <w:left w:val="none" w:sz="0" w:space="0" w:color="auto"/>
        <w:bottom w:val="none" w:sz="0" w:space="0" w:color="auto"/>
        <w:right w:val="none" w:sz="0" w:space="0" w:color="auto"/>
      </w:divBdr>
    </w:div>
    <w:div w:id="224031221">
      <w:bodyDiv w:val="1"/>
      <w:marLeft w:val="0"/>
      <w:marRight w:val="0"/>
      <w:marTop w:val="0"/>
      <w:marBottom w:val="0"/>
      <w:divBdr>
        <w:top w:val="none" w:sz="0" w:space="0" w:color="auto"/>
        <w:left w:val="none" w:sz="0" w:space="0" w:color="auto"/>
        <w:bottom w:val="none" w:sz="0" w:space="0" w:color="auto"/>
        <w:right w:val="none" w:sz="0" w:space="0" w:color="auto"/>
      </w:divBdr>
    </w:div>
    <w:div w:id="246232549">
      <w:bodyDiv w:val="1"/>
      <w:marLeft w:val="0"/>
      <w:marRight w:val="0"/>
      <w:marTop w:val="0"/>
      <w:marBottom w:val="0"/>
      <w:divBdr>
        <w:top w:val="none" w:sz="0" w:space="0" w:color="auto"/>
        <w:left w:val="none" w:sz="0" w:space="0" w:color="auto"/>
        <w:bottom w:val="none" w:sz="0" w:space="0" w:color="auto"/>
        <w:right w:val="none" w:sz="0" w:space="0" w:color="auto"/>
      </w:divBdr>
    </w:div>
    <w:div w:id="755635446">
      <w:bodyDiv w:val="1"/>
      <w:marLeft w:val="0"/>
      <w:marRight w:val="0"/>
      <w:marTop w:val="0"/>
      <w:marBottom w:val="0"/>
      <w:divBdr>
        <w:top w:val="none" w:sz="0" w:space="0" w:color="auto"/>
        <w:left w:val="none" w:sz="0" w:space="0" w:color="auto"/>
        <w:bottom w:val="none" w:sz="0" w:space="0" w:color="auto"/>
        <w:right w:val="none" w:sz="0" w:space="0" w:color="auto"/>
      </w:divBdr>
    </w:div>
    <w:div w:id="803499063">
      <w:bodyDiv w:val="1"/>
      <w:marLeft w:val="0"/>
      <w:marRight w:val="0"/>
      <w:marTop w:val="0"/>
      <w:marBottom w:val="0"/>
      <w:divBdr>
        <w:top w:val="none" w:sz="0" w:space="0" w:color="auto"/>
        <w:left w:val="none" w:sz="0" w:space="0" w:color="auto"/>
        <w:bottom w:val="none" w:sz="0" w:space="0" w:color="auto"/>
        <w:right w:val="none" w:sz="0" w:space="0" w:color="auto"/>
      </w:divBdr>
    </w:div>
    <w:div w:id="960695374">
      <w:bodyDiv w:val="1"/>
      <w:marLeft w:val="0"/>
      <w:marRight w:val="0"/>
      <w:marTop w:val="0"/>
      <w:marBottom w:val="0"/>
      <w:divBdr>
        <w:top w:val="none" w:sz="0" w:space="0" w:color="auto"/>
        <w:left w:val="none" w:sz="0" w:space="0" w:color="auto"/>
        <w:bottom w:val="none" w:sz="0" w:space="0" w:color="auto"/>
        <w:right w:val="none" w:sz="0" w:space="0" w:color="auto"/>
      </w:divBdr>
    </w:div>
    <w:div w:id="1011100143">
      <w:bodyDiv w:val="1"/>
      <w:marLeft w:val="0"/>
      <w:marRight w:val="0"/>
      <w:marTop w:val="0"/>
      <w:marBottom w:val="0"/>
      <w:divBdr>
        <w:top w:val="none" w:sz="0" w:space="0" w:color="auto"/>
        <w:left w:val="none" w:sz="0" w:space="0" w:color="auto"/>
        <w:bottom w:val="none" w:sz="0" w:space="0" w:color="auto"/>
        <w:right w:val="none" w:sz="0" w:space="0" w:color="auto"/>
      </w:divBdr>
    </w:div>
    <w:div w:id="1217660771">
      <w:bodyDiv w:val="1"/>
      <w:marLeft w:val="0"/>
      <w:marRight w:val="0"/>
      <w:marTop w:val="0"/>
      <w:marBottom w:val="0"/>
      <w:divBdr>
        <w:top w:val="none" w:sz="0" w:space="0" w:color="auto"/>
        <w:left w:val="none" w:sz="0" w:space="0" w:color="auto"/>
        <w:bottom w:val="none" w:sz="0" w:space="0" w:color="auto"/>
        <w:right w:val="none" w:sz="0" w:space="0" w:color="auto"/>
      </w:divBdr>
    </w:div>
    <w:div w:id="1246918848">
      <w:bodyDiv w:val="1"/>
      <w:marLeft w:val="0"/>
      <w:marRight w:val="0"/>
      <w:marTop w:val="0"/>
      <w:marBottom w:val="0"/>
      <w:divBdr>
        <w:top w:val="none" w:sz="0" w:space="0" w:color="auto"/>
        <w:left w:val="none" w:sz="0" w:space="0" w:color="auto"/>
        <w:bottom w:val="none" w:sz="0" w:space="0" w:color="auto"/>
        <w:right w:val="none" w:sz="0" w:space="0" w:color="auto"/>
      </w:divBdr>
      <w:divsChild>
        <w:div w:id="1474832818">
          <w:marLeft w:val="547"/>
          <w:marRight w:val="0"/>
          <w:marTop w:val="144"/>
          <w:marBottom w:val="0"/>
          <w:divBdr>
            <w:top w:val="none" w:sz="0" w:space="0" w:color="auto"/>
            <w:left w:val="none" w:sz="0" w:space="0" w:color="auto"/>
            <w:bottom w:val="none" w:sz="0" w:space="0" w:color="auto"/>
            <w:right w:val="none" w:sz="0" w:space="0" w:color="auto"/>
          </w:divBdr>
        </w:div>
        <w:div w:id="1034231953">
          <w:marLeft w:val="547"/>
          <w:marRight w:val="0"/>
          <w:marTop w:val="144"/>
          <w:marBottom w:val="0"/>
          <w:divBdr>
            <w:top w:val="none" w:sz="0" w:space="0" w:color="auto"/>
            <w:left w:val="none" w:sz="0" w:space="0" w:color="auto"/>
            <w:bottom w:val="none" w:sz="0" w:space="0" w:color="auto"/>
            <w:right w:val="none" w:sz="0" w:space="0" w:color="auto"/>
          </w:divBdr>
        </w:div>
        <w:div w:id="1927106637">
          <w:marLeft w:val="547"/>
          <w:marRight w:val="0"/>
          <w:marTop w:val="144"/>
          <w:marBottom w:val="0"/>
          <w:divBdr>
            <w:top w:val="none" w:sz="0" w:space="0" w:color="auto"/>
            <w:left w:val="none" w:sz="0" w:space="0" w:color="auto"/>
            <w:bottom w:val="none" w:sz="0" w:space="0" w:color="auto"/>
            <w:right w:val="none" w:sz="0" w:space="0" w:color="auto"/>
          </w:divBdr>
        </w:div>
        <w:div w:id="1640845398">
          <w:marLeft w:val="547"/>
          <w:marRight w:val="0"/>
          <w:marTop w:val="144"/>
          <w:marBottom w:val="0"/>
          <w:divBdr>
            <w:top w:val="none" w:sz="0" w:space="0" w:color="auto"/>
            <w:left w:val="none" w:sz="0" w:space="0" w:color="auto"/>
            <w:bottom w:val="none" w:sz="0" w:space="0" w:color="auto"/>
            <w:right w:val="none" w:sz="0" w:space="0" w:color="auto"/>
          </w:divBdr>
        </w:div>
        <w:div w:id="1093471042">
          <w:marLeft w:val="547"/>
          <w:marRight w:val="0"/>
          <w:marTop w:val="144"/>
          <w:marBottom w:val="0"/>
          <w:divBdr>
            <w:top w:val="none" w:sz="0" w:space="0" w:color="auto"/>
            <w:left w:val="none" w:sz="0" w:space="0" w:color="auto"/>
            <w:bottom w:val="none" w:sz="0" w:space="0" w:color="auto"/>
            <w:right w:val="none" w:sz="0" w:space="0" w:color="auto"/>
          </w:divBdr>
        </w:div>
        <w:div w:id="1170022237">
          <w:marLeft w:val="547"/>
          <w:marRight w:val="0"/>
          <w:marTop w:val="144"/>
          <w:marBottom w:val="0"/>
          <w:divBdr>
            <w:top w:val="none" w:sz="0" w:space="0" w:color="auto"/>
            <w:left w:val="none" w:sz="0" w:space="0" w:color="auto"/>
            <w:bottom w:val="none" w:sz="0" w:space="0" w:color="auto"/>
            <w:right w:val="none" w:sz="0" w:space="0" w:color="auto"/>
          </w:divBdr>
        </w:div>
      </w:divsChild>
    </w:div>
    <w:div w:id="1329744922">
      <w:bodyDiv w:val="1"/>
      <w:marLeft w:val="0"/>
      <w:marRight w:val="0"/>
      <w:marTop w:val="0"/>
      <w:marBottom w:val="0"/>
      <w:divBdr>
        <w:top w:val="none" w:sz="0" w:space="0" w:color="auto"/>
        <w:left w:val="none" w:sz="0" w:space="0" w:color="auto"/>
        <w:bottom w:val="none" w:sz="0" w:space="0" w:color="auto"/>
        <w:right w:val="none" w:sz="0" w:space="0" w:color="auto"/>
      </w:divBdr>
    </w:div>
    <w:div w:id="1514302635">
      <w:bodyDiv w:val="1"/>
      <w:marLeft w:val="0"/>
      <w:marRight w:val="0"/>
      <w:marTop w:val="0"/>
      <w:marBottom w:val="0"/>
      <w:divBdr>
        <w:top w:val="none" w:sz="0" w:space="0" w:color="auto"/>
        <w:left w:val="none" w:sz="0" w:space="0" w:color="auto"/>
        <w:bottom w:val="none" w:sz="0" w:space="0" w:color="auto"/>
        <w:right w:val="none" w:sz="0" w:space="0" w:color="auto"/>
      </w:divBdr>
    </w:div>
    <w:div w:id="1629697683">
      <w:bodyDiv w:val="1"/>
      <w:marLeft w:val="0"/>
      <w:marRight w:val="0"/>
      <w:marTop w:val="0"/>
      <w:marBottom w:val="0"/>
      <w:divBdr>
        <w:top w:val="none" w:sz="0" w:space="0" w:color="auto"/>
        <w:left w:val="none" w:sz="0" w:space="0" w:color="auto"/>
        <w:bottom w:val="none" w:sz="0" w:space="0" w:color="auto"/>
        <w:right w:val="none" w:sz="0" w:space="0" w:color="auto"/>
      </w:divBdr>
    </w:div>
    <w:div w:id="1732148888">
      <w:bodyDiv w:val="1"/>
      <w:marLeft w:val="0"/>
      <w:marRight w:val="0"/>
      <w:marTop w:val="0"/>
      <w:marBottom w:val="0"/>
      <w:divBdr>
        <w:top w:val="none" w:sz="0" w:space="0" w:color="auto"/>
        <w:left w:val="none" w:sz="0" w:space="0" w:color="auto"/>
        <w:bottom w:val="none" w:sz="0" w:space="0" w:color="auto"/>
        <w:right w:val="none" w:sz="0" w:space="0" w:color="auto"/>
      </w:divBdr>
    </w:div>
    <w:div w:id="1765302843">
      <w:bodyDiv w:val="1"/>
      <w:marLeft w:val="0"/>
      <w:marRight w:val="0"/>
      <w:marTop w:val="0"/>
      <w:marBottom w:val="0"/>
      <w:divBdr>
        <w:top w:val="none" w:sz="0" w:space="0" w:color="auto"/>
        <w:left w:val="none" w:sz="0" w:space="0" w:color="auto"/>
        <w:bottom w:val="none" w:sz="0" w:space="0" w:color="auto"/>
        <w:right w:val="none" w:sz="0" w:space="0" w:color="auto"/>
      </w:divBdr>
    </w:div>
    <w:div w:id="1818759768">
      <w:bodyDiv w:val="1"/>
      <w:marLeft w:val="0"/>
      <w:marRight w:val="0"/>
      <w:marTop w:val="0"/>
      <w:marBottom w:val="0"/>
      <w:divBdr>
        <w:top w:val="none" w:sz="0" w:space="0" w:color="auto"/>
        <w:left w:val="none" w:sz="0" w:space="0" w:color="auto"/>
        <w:bottom w:val="none" w:sz="0" w:space="0" w:color="auto"/>
        <w:right w:val="none" w:sz="0" w:space="0" w:color="auto"/>
      </w:divBdr>
      <w:divsChild>
        <w:div w:id="1981183222">
          <w:marLeft w:val="547"/>
          <w:marRight w:val="0"/>
          <w:marTop w:val="154"/>
          <w:marBottom w:val="0"/>
          <w:divBdr>
            <w:top w:val="none" w:sz="0" w:space="0" w:color="auto"/>
            <w:left w:val="none" w:sz="0" w:space="0" w:color="auto"/>
            <w:bottom w:val="none" w:sz="0" w:space="0" w:color="auto"/>
            <w:right w:val="none" w:sz="0" w:space="0" w:color="auto"/>
          </w:divBdr>
        </w:div>
        <w:div w:id="504978842">
          <w:marLeft w:val="547"/>
          <w:marRight w:val="0"/>
          <w:marTop w:val="154"/>
          <w:marBottom w:val="0"/>
          <w:divBdr>
            <w:top w:val="none" w:sz="0" w:space="0" w:color="auto"/>
            <w:left w:val="none" w:sz="0" w:space="0" w:color="auto"/>
            <w:bottom w:val="none" w:sz="0" w:space="0" w:color="auto"/>
            <w:right w:val="none" w:sz="0" w:space="0" w:color="auto"/>
          </w:divBdr>
        </w:div>
        <w:div w:id="310911641">
          <w:marLeft w:val="547"/>
          <w:marRight w:val="0"/>
          <w:marTop w:val="154"/>
          <w:marBottom w:val="0"/>
          <w:divBdr>
            <w:top w:val="none" w:sz="0" w:space="0" w:color="auto"/>
            <w:left w:val="none" w:sz="0" w:space="0" w:color="auto"/>
            <w:bottom w:val="none" w:sz="0" w:space="0" w:color="auto"/>
            <w:right w:val="none" w:sz="0" w:space="0" w:color="auto"/>
          </w:divBdr>
        </w:div>
      </w:divsChild>
    </w:div>
    <w:div w:id="1959097493">
      <w:bodyDiv w:val="1"/>
      <w:marLeft w:val="0"/>
      <w:marRight w:val="0"/>
      <w:marTop w:val="0"/>
      <w:marBottom w:val="0"/>
      <w:divBdr>
        <w:top w:val="none" w:sz="0" w:space="0" w:color="auto"/>
        <w:left w:val="none" w:sz="0" w:space="0" w:color="auto"/>
        <w:bottom w:val="none" w:sz="0" w:space="0" w:color="auto"/>
        <w:right w:val="none" w:sz="0" w:space="0" w:color="auto"/>
      </w:divBdr>
    </w:div>
    <w:div w:id="206675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4</Pages>
  <Words>860</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Oxfordshire Mental Healthcare NHS Trust</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StackJ</dc:creator>
  <cp:lastModifiedBy>Maxine.Hayden</cp:lastModifiedBy>
  <cp:revision>5</cp:revision>
  <cp:lastPrinted>2005-05-11T11:48:00Z</cp:lastPrinted>
  <dcterms:created xsi:type="dcterms:W3CDTF">2015-01-22T14:02:00Z</dcterms:created>
  <dcterms:modified xsi:type="dcterms:W3CDTF">2015-01-23T10:23:00Z</dcterms:modified>
</cp:coreProperties>
</file>