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7B6D77"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B83CE7">
      <w:pPr>
        <w:jc w:val="center"/>
        <w:rPr>
          <w:rFonts w:ascii="Frutiger" w:hAnsi="Frutiger"/>
        </w:rPr>
      </w:pPr>
      <w:r>
        <w:rPr>
          <w:noProof/>
          <w:sz w:val="20"/>
        </w:rPr>
        <w:pict>
          <v:rect id="_x0000_s1034" style="position:absolute;left:0;text-align:left;margin-left:324pt;margin-top:4.05pt;width:108pt;height:45pt;z-index:251657728">
            <v:textbox inset="0,0,0,0">
              <w:txbxContent>
                <w:p w:rsidR="0062659A" w:rsidRDefault="0062659A">
                  <w:pPr>
                    <w:pStyle w:val="Heading1"/>
                    <w:jc w:val="center"/>
                    <w:rPr>
                      <w:sz w:val="24"/>
                      <w:u w:val="none"/>
                    </w:rPr>
                  </w:pPr>
                  <w:r>
                    <w:rPr>
                      <w:sz w:val="24"/>
                      <w:u w:val="none"/>
                    </w:rPr>
                    <w:t>PAPER</w:t>
                  </w:r>
                </w:p>
                <w:p w:rsidR="0062659A" w:rsidRDefault="0062659A">
                  <w:pPr>
                    <w:pStyle w:val="BodyText"/>
                    <w:rPr>
                      <w:sz w:val="22"/>
                    </w:rPr>
                  </w:pPr>
                  <w:r>
                    <w:rPr>
                      <w:sz w:val="22"/>
                    </w:rPr>
                    <w:t xml:space="preserve">BOD </w:t>
                  </w:r>
                  <w:r w:rsidR="00F86EA6">
                    <w:rPr>
                      <w:sz w:val="22"/>
                    </w:rPr>
                    <w:t>108</w:t>
                  </w:r>
                  <w:r w:rsidR="00C86568">
                    <w:rPr>
                      <w:sz w:val="22"/>
                    </w:rPr>
                    <w:t>/2015</w:t>
                  </w:r>
                </w:p>
                <w:p w:rsidR="0062659A" w:rsidRPr="002E65E2" w:rsidRDefault="0062659A">
                  <w:pPr>
                    <w:jc w:val="center"/>
                    <w:rPr>
                      <w:rFonts w:ascii="Arial" w:hAnsi="Arial" w:cs="Arial"/>
                      <w:sz w:val="20"/>
                      <w:szCs w:val="20"/>
                    </w:rPr>
                  </w:pPr>
                  <w:r>
                    <w:rPr>
                      <w:rFonts w:ascii="Arial" w:hAnsi="Arial" w:cs="Arial"/>
                      <w:sz w:val="20"/>
                      <w:szCs w:val="20"/>
                    </w:rPr>
                    <w:t>(Agenda Item:</w:t>
                  </w:r>
                  <w:r w:rsidR="00F86EA6">
                    <w:rPr>
                      <w:rFonts w:ascii="Arial" w:hAnsi="Arial" w:cs="Arial"/>
                      <w:sz w:val="20"/>
                      <w:szCs w:val="20"/>
                    </w:rPr>
                    <w:t xml:space="preserve"> 14</w:t>
                  </w:r>
                  <w:r>
                    <w:rPr>
                      <w:rFonts w:ascii="Arial" w:hAnsi="Arial" w:cs="Arial"/>
                      <w:sz w:val="20"/>
                      <w:szCs w:val="20"/>
                    </w:rPr>
                    <w:t>)</w:t>
                  </w:r>
                </w:p>
              </w:txbxContent>
            </v:textbox>
          </v:rect>
        </w:pict>
      </w:r>
    </w:p>
    <w:p w:rsidR="005D3499" w:rsidRDefault="005D3499">
      <w:pPr>
        <w:pStyle w:val="Heading1"/>
        <w:rPr>
          <w:sz w:val="24"/>
        </w:rPr>
      </w:pP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C86568">
      <w:pPr>
        <w:jc w:val="center"/>
        <w:rPr>
          <w:rFonts w:ascii="Arial" w:hAnsi="Arial" w:cs="Arial"/>
          <w:b/>
        </w:rPr>
      </w:pPr>
      <w:r>
        <w:rPr>
          <w:rFonts w:ascii="Arial" w:hAnsi="Arial" w:cs="Arial"/>
          <w:b/>
        </w:rPr>
        <w:t>29 July</w:t>
      </w:r>
      <w:r w:rsidR="004326BB">
        <w:rPr>
          <w:rFonts w:ascii="Arial" w:hAnsi="Arial" w:cs="Arial"/>
          <w:b/>
        </w:rPr>
        <w:t xml:space="preserve"> 20</w:t>
      </w:r>
      <w:r w:rsidR="00D07064">
        <w:rPr>
          <w:rFonts w:ascii="Arial" w:hAnsi="Arial" w:cs="Arial"/>
          <w:b/>
        </w:rPr>
        <w:t>1</w:t>
      </w:r>
      <w:r>
        <w:rPr>
          <w:rFonts w:ascii="Arial" w:hAnsi="Arial" w:cs="Arial"/>
          <w:b/>
        </w:rPr>
        <w:t>5</w:t>
      </w:r>
    </w:p>
    <w:p w:rsidR="005D3499" w:rsidRDefault="005D3499">
      <w:pPr>
        <w:jc w:val="center"/>
        <w:rPr>
          <w:rFonts w:ascii="Arial" w:hAnsi="Arial" w:cs="Arial"/>
          <w:b/>
        </w:rPr>
      </w:pPr>
    </w:p>
    <w:p w:rsidR="005D3499" w:rsidRDefault="007358E3" w:rsidP="00057DD6">
      <w:pPr>
        <w:jc w:val="center"/>
        <w:rPr>
          <w:rFonts w:ascii="Arial" w:hAnsi="Arial" w:cs="Arial"/>
          <w:b/>
        </w:rPr>
      </w:pPr>
      <w:r>
        <w:rPr>
          <w:rFonts w:ascii="Arial" w:hAnsi="Arial" w:cs="Arial"/>
          <w:b/>
        </w:rPr>
        <w:t>Trust Constitution</w:t>
      </w:r>
      <w:r w:rsidR="00E111AC">
        <w:rPr>
          <w:rFonts w:ascii="Arial" w:hAnsi="Arial" w:cs="Arial"/>
          <w:b/>
        </w:rPr>
        <w:t xml:space="preserve"> – </w:t>
      </w:r>
      <w:r w:rsidR="00C86568">
        <w:rPr>
          <w:rFonts w:ascii="Arial" w:hAnsi="Arial" w:cs="Arial"/>
          <w:b/>
        </w:rPr>
        <w:t>Board of Directors</w:t>
      </w:r>
    </w:p>
    <w:p w:rsidR="005D3499" w:rsidRDefault="005D3499">
      <w:pPr>
        <w:rPr>
          <w:rFonts w:ascii="Arial" w:hAnsi="Arial" w:cs="Arial"/>
          <w:b/>
        </w:rPr>
      </w:pPr>
    </w:p>
    <w:p w:rsidR="00292613" w:rsidRPr="00292613" w:rsidRDefault="00292613" w:rsidP="00292613">
      <w:pPr>
        <w:rPr>
          <w:rFonts w:ascii="Arial" w:hAnsi="Arial" w:cs="Arial"/>
          <w:b/>
          <w:u w:val="single"/>
        </w:rPr>
      </w:pPr>
      <w:r w:rsidRPr="00292613">
        <w:rPr>
          <w:rFonts w:ascii="Arial" w:hAnsi="Arial" w:cs="Arial"/>
          <w:b/>
          <w:u w:val="single"/>
        </w:rPr>
        <w:t>For</w:t>
      </w:r>
      <w:r>
        <w:rPr>
          <w:rFonts w:ascii="Arial" w:hAnsi="Arial" w:cs="Arial"/>
          <w:b/>
          <w:u w:val="single"/>
        </w:rPr>
        <w:t>:</w:t>
      </w:r>
      <w:r w:rsidRPr="00292613">
        <w:rPr>
          <w:rFonts w:ascii="Arial" w:hAnsi="Arial" w:cs="Arial"/>
          <w:b/>
          <w:u w:val="single"/>
        </w:rPr>
        <w:t xml:space="preserve"> Approval</w:t>
      </w:r>
      <w:r>
        <w:rPr>
          <w:rFonts w:ascii="Arial" w:hAnsi="Arial" w:cs="Arial"/>
        </w:rPr>
        <w:t xml:space="preserve"> </w:t>
      </w:r>
    </w:p>
    <w:p w:rsidR="00E111AC" w:rsidRPr="00E111AC" w:rsidRDefault="00E111AC" w:rsidP="0062659A">
      <w:pPr>
        <w:jc w:val="both"/>
        <w:rPr>
          <w:rFonts w:ascii="Arial" w:hAnsi="Arial" w:cs="Arial"/>
          <w:b/>
        </w:rPr>
      </w:pPr>
    </w:p>
    <w:p w:rsidR="006876CD" w:rsidRDefault="006876CD" w:rsidP="0062659A">
      <w:pPr>
        <w:pStyle w:val="PlainText"/>
        <w:jc w:val="both"/>
        <w:rPr>
          <w:rFonts w:ascii="Arial" w:hAnsi="Arial" w:cs="Arial"/>
          <w:sz w:val="24"/>
          <w:szCs w:val="24"/>
        </w:rPr>
      </w:pPr>
      <w:r>
        <w:rPr>
          <w:rFonts w:ascii="Arial" w:hAnsi="Arial" w:cs="Arial"/>
          <w:sz w:val="24"/>
          <w:szCs w:val="24"/>
        </w:rPr>
        <w:t xml:space="preserve">As the Trust enters into more partnership and joint working arrangements within the wider health service economy, it may become expedient for members of the Board to take on formal roles such as that of a governor in another NHS foundation trust.  </w:t>
      </w:r>
      <w:bookmarkStart w:id="0" w:name="_GoBack"/>
      <w:bookmarkEnd w:id="0"/>
    </w:p>
    <w:p w:rsidR="006876CD" w:rsidRDefault="006876CD" w:rsidP="0062659A">
      <w:pPr>
        <w:pStyle w:val="PlainText"/>
        <w:jc w:val="both"/>
        <w:rPr>
          <w:rFonts w:ascii="Arial" w:hAnsi="Arial" w:cs="Arial"/>
          <w:sz w:val="24"/>
          <w:szCs w:val="24"/>
        </w:rPr>
      </w:pPr>
    </w:p>
    <w:p w:rsidR="006876CD" w:rsidRDefault="006876CD" w:rsidP="0062659A">
      <w:pPr>
        <w:pStyle w:val="PlainText"/>
        <w:jc w:val="both"/>
        <w:rPr>
          <w:rFonts w:ascii="Arial" w:hAnsi="Arial" w:cs="Arial"/>
          <w:sz w:val="24"/>
          <w:szCs w:val="24"/>
        </w:rPr>
      </w:pPr>
      <w:r>
        <w:rPr>
          <w:rFonts w:ascii="Arial" w:hAnsi="Arial" w:cs="Arial"/>
          <w:sz w:val="24"/>
          <w:szCs w:val="24"/>
        </w:rPr>
        <w:t xml:space="preserve">The Trust Constitution, however, </w:t>
      </w:r>
      <w:r w:rsidR="004D63A0">
        <w:rPr>
          <w:rFonts w:ascii="Arial" w:hAnsi="Arial" w:cs="Arial"/>
          <w:sz w:val="24"/>
          <w:szCs w:val="24"/>
        </w:rPr>
        <w:t xml:space="preserve">states at clause 10.8.1(h) that a person may not be a Director of the Trust if they are a member of the Council of Governors, or a governor or director of a health service body.  The Trust’s solicitors have confirmed that the current wording of clause 10.8.1(h) </w:t>
      </w:r>
      <w:r w:rsidR="00057DD6">
        <w:rPr>
          <w:rFonts w:ascii="Arial" w:hAnsi="Arial" w:cs="Arial"/>
          <w:sz w:val="24"/>
          <w:szCs w:val="24"/>
        </w:rPr>
        <w:t>exceed</w:t>
      </w:r>
      <w:r w:rsidR="009178EA">
        <w:rPr>
          <w:rFonts w:ascii="Arial" w:hAnsi="Arial" w:cs="Arial"/>
          <w:sz w:val="24"/>
          <w:szCs w:val="24"/>
        </w:rPr>
        <w:t>s</w:t>
      </w:r>
      <w:r w:rsidR="004D63A0">
        <w:rPr>
          <w:rFonts w:ascii="Arial" w:hAnsi="Arial" w:cs="Arial"/>
          <w:sz w:val="24"/>
          <w:szCs w:val="24"/>
        </w:rPr>
        <w:t xml:space="preserve"> the statutory requirements of Schedule 7 of the National Health Service Act 2006 (as amended) </w:t>
      </w:r>
      <w:r w:rsidR="00057DD6">
        <w:rPr>
          <w:rFonts w:ascii="Arial" w:hAnsi="Arial" w:cs="Arial"/>
          <w:sz w:val="24"/>
          <w:szCs w:val="24"/>
        </w:rPr>
        <w:t xml:space="preserve">and may be removed.  </w:t>
      </w:r>
    </w:p>
    <w:p w:rsidR="00057DD6" w:rsidRDefault="00057DD6" w:rsidP="0062659A">
      <w:pPr>
        <w:pStyle w:val="PlainText"/>
        <w:jc w:val="both"/>
        <w:rPr>
          <w:rFonts w:ascii="Arial" w:hAnsi="Arial" w:cs="Arial"/>
          <w:sz w:val="24"/>
          <w:szCs w:val="24"/>
        </w:rPr>
      </w:pPr>
    </w:p>
    <w:p w:rsidR="00057DD6" w:rsidRDefault="00057DD6" w:rsidP="0062659A">
      <w:pPr>
        <w:pStyle w:val="PlainText"/>
        <w:jc w:val="both"/>
        <w:rPr>
          <w:rFonts w:ascii="Arial" w:hAnsi="Arial" w:cs="Arial"/>
          <w:sz w:val="24"/>
          <w:szCs w:val="24"/>
        </w:rPr>
      </w:pPr>
      <w:r>
        <w:rPr>
          <w:rFonts w:ascii="Arial" w:hAnsi="Arial" w:cs="Arial"/>
          <w:sz w:val="24"/>
          <w:szCs w:val="24"/>
        </w:rPr>
        <w:t>It is therefore proposed to amend clause 10.8.1(h) of the Trust Constitution as follows (proposed deletion shown in strike-through): A person may not be a Director of the Trust if they are a member of the Council of Governors</w:t>
      </w:r>
      <w:r w:rsidRPr="00057DD6">
        <w:rPr>
          <w:rFonts w:ascii="Arial" w:hAnsi="Arial" w:cs="Arial"/>
          <w:strike/>
          <w:sz w:val="24"/>
          <w:szCs w:val="24"/>
        </w:rPr>
        <w:t>, or a governor or director of a health service body</w:t>
      </w:r>
      <w:r>
        <w:rPr>
          <w:rFonts w:ascii="Arial" w:hAnsi="Arial" w:cs="Arial"/>
          <w:sz w:val="24"/>
          <w:szCs w:val="24"/>
        </w:rPr>
        <w:t xml:space="preserve">.  </w:t>
      </w:r>
    </w:p>
    <w:p w:rsidR="00C86568" w:rsidRDefault="00C86568" w:rsidP="0062659A">
      <w:pPr>
        <w:pStyle w:val="PlainText"/>
        <w:jc w:val="both"/>
        <w:rPr>
          <w:rFonts w:ascii="Arial" w:hAnsi="Arial" w:cs="Arial"/>
          <w:sz w:val="24"/>
          <w:szCs w:val="24"/>
        </w:rPr>
      </w:pPr>
    </w:p>
    <w:p w:rsidR="0062659A" w:rsidRPr="00C0726F" w:rsidRDefault="0062659A" w:rsidP="0062659A">
      <w:pPr>
        <w:pStyle w:val="NormalWeb"/>
        <w:jc w:val="both"/>
        <w:rPr>
          <w:rFonts w:ascii="Arial" w:hAnsi="Arial" w:cs="Arial"/>
        </w:rPr>
      </w:pPr>
      <w:r>
        <w:rPr>
          <w:rFonts w:ascii="Arial" w:hAnsi="Arial" w:cs="Arial"/>
        </w:rPr>
        <w:t>No other changes to the Trust Constitu</w:t>
      </w:r>
      <w:r w:rsidR="007A4D5D">
        <w:rPr>
          <w:rFonts w:ascii="Arial" w:hAnsi="Arial" w:cs="Arial"/>
        </w:rPr>
        <w:t xml:space="preserve">tion are proposed at this time; </w:t>
      </w:r>
      <w:r>
        <w:rPr>
          <w:rFonts w:ascii="Arial" w:hAnsi="Arial" w:cs="Arial"/>
        </w:rPr>
        <w:t>as previously agreed, a wider review of the Constitution and, in particular, the conflict of interests’ sections will be undertaken and any amendments propos</w:t>
      </w:r>
      <w:r w:rsidR="00C86568">
        <w:rPr>
          <w:rFonts w:ascii="Arial" w:hAnsi="Arial" w:cs="Arial"/>
        </w:rPr>
        <w:t>ed to Board and Council later during</w:t>
      </w:r>
      <w:r w:rsidR="007A4D5D">
        <w:rPr>
          <w:rFonts w:ascii="Arial" w:hAnsi="Arial" w:cs="Arial"/>
        </w:rPr>
        <w:t xml:space="preserve"> 2015</w:t>
      </w:r>
      <w:r>
        <w:rPr>
          <w:rFonts w:ascii="Arial" w:hAnsi="Arial" w:cs="Arial"/>
        </w:rPr>
        <w:t xml:space="preserve">. </w:t>
      </w:r>
    </w:p>
    <w:p w:rsidR="0062659A" w:rsidRDefault="0062659A" w:rsidP="0062659A">
      <w:pPr>
        <w:pStyle w:val="PlainText"/>
        <w:jc w:val="both"/>
        <w:rPr>
          <w:rFonts w:ascii="Arial" w:hAnsi="Arial" w:cs="Arial"/>
          <w:sz w:val="24"/>
          <w:szCs w:val="24"/>
        </w:rPr>
      </w:pPr>
    </w:p>
    <w:p w:rsidR="009178EA" w:rsidRDefault="00CE4218" w:rsidP="0062659A">
      <w:pPr>
        <w:pStyle w:val="PlainText"/>
        <w:jc w:val="both"/>
        <w:rPr>
          <w:rFonts w:ascii="Arial" w:hAnsi="Arial" w:cs="Arial"/>
          <w:sz w:val="24"/>
          <w:szCs w:val="24"/>
        </w:rPr>
      </w:pPr>
      <w:r>
        <w:rPr>
          <w:rFonts w:ascii="Arial" w:hAnsi="Arial" w:cs="Arial"/>
          <w:sz w:val="24"/>
          <w:szCs w:val="24"/>
        </w:rPr>
        <w:t xml:space="preserve">Following Board approval, </w:t>
      </w:r>
      <w:r w:rsidR="00C0726F">
        <w:rPr>
          <w:rFonts w:ascii="Arial" w:hAnsi="Arial" w:cs="Arial"/>
          <w:sz w:val="24"/>
          <w:szCs w:val="24"/>
        </w:rPr>
        <w:t xml:space="preserve">the proposal </w:t>
      </w:r>
      <w:r w:rsidR="00C86568">
        <w:rPr>
          <w:rFonts w:ascii="Arial" w:hAnsi="Arial" w:cs="Arial"/>
          <w:sz w:val="24"/>
          <w:szCs w:val="24"/>
        </w:rPr>
        <w:t>to amend</w:t>
      </w:r>
      <w:r w:rsidR="00C0726F">
        <w:rPr>
          <w:rFonts w:ascii="Arial" w:hAnsi="Arial" w:cs="Arial"/>
          <w:sz w:val="24"/>
          <w:szCs w:val="24"/>
        </w:rPr>
        <w:t xml:space="preserve"> the Trust </w:t>
      </w:r>
      <w:r>
        <w:rPr>
          <w:rFonts w:ascii="Arial" w:hAnsi="Arial" w:cs="Arial"/>
          <w:sz w:val="24"/>
          <w:szCs w:val="24"/>
        </w:rPr>
        <w:t xml:space="preserve">Constitution will be presented to the next meeting of the Council of Governors </w:t>
      </w:r>
      <w:r w:rsidR="00C86568">
        <w:rPr>
          <w:rFonts w:ascii="Arial" w:hAnsi="Arial" w:cs="Arial"/>
          <w:sz w:val="24"/>
          <w:szCs w:val="24"/>
        </w:rPr>
        <w:t xml:space="preserve">in September 2015 </w:t>
      </w:r>
      <w:r>
        <w:rPr>
          <w:rFonts w:ascii="Arial" w:hAnsi="Arial" w:cs="Arial"/>
          <w:sz w:val="24"/>
          <w:szCs w:val="24"/>
        </w:rPr>
        <w:t>for final approval.</w:t>
      </w:r>
    </w:p>
    <w:p w:rsidR="009178EA" w:rsidRDefault="009178EA" w:rsidP="0062659A">
      <w:pPr>
        <w:pStyle w:val="PlainText"/>
        <w:jc w:val="both"/>
        <w:rPr>
          <w:rFonts w:ascii="Arial" w:hAnsi="Arial" w:cs="Arial"/>
          <w:sz w:val="24"/>
          <w:szCs w:val="24"/>
        </w:rPr>
      </w:pPr>
    </w:p>
    <w:p w:rsidR="009178EA" w:rsidRDefault="009178EA" w:rsidP="0062659A">
      <w:pPr>
        <w:pStyle w:val="PlainText"/>
        <w:jc w:val="both"/>
        <w:rPr>
          <w:rFonts w:ascii="Arial" w:hAnsi="Arial" w:cs="Arial"/>
          <w:sz w:val="24"/>
          <w:szCs w:val="24"/>
        </w:rPr>
      </w:pPr>
      <w:r>
        <w:rPr>
          <w:rFonts w:ascii="Arial" w:hAnsi="Arial" w:cs="Arial"/>
          <w:sz w:val="24"/>
          <w:szCs w:val="24"/>
        </w:rPr>
        <w:lastRenderedPageBreak/>
        <w:t xml:space="preserve">The Trust may amend its constitution in accordance with clause 23 </w:t>
      </w:r>
      <w:r w:rsidR="0047754E">
        <w:rPr>
          <w:rFonts w:ascii="Arial" w:hAnsi="Arial" w:cs="Arial"/>
          <w:sz w:val="24"/>
          <w:szCs w:val="24"/>
        </w:rPr>
        <w:t>if</w:t>
      </w:r>
      <w:r>
        <w:rPr>
          <w:rFonts w:ascii="Arial" w:hAnsi="Arial" w:cs="Arial"/>
          <w:sz w:val="24"/>
          <w:szCs w:val="24"/>
        </w:rPr>
        <w:t xml:space="preserve"> more than half of the members of the Board voting approve the amendments and if more than half of the members of the Council of Governors voting approve the amendments.  Amendments can then be notified to Monitor.  </w:t>
      </w:r>
    </w:p>
    <w:p w:rsidR="00C0726F" w:rsidRPr="007358E3" w:rsidRDefault="00C0726F" w:rsidP="0073522A">
      <w:pPr>
        <w:jc w:val="both"/>
        <w:rPr>
          <w:rFonts w:ascii="Arial" w:hAnsi="Arial" w:cs="Arial"/>
          <w:b/>
        </w:rPr>
      </w:pPr>
    </w:p>
    <w:p w:rsidR="0073522A" w:rsidRDefault="0073522A" w:rsidP="0073522A">
      <w:pPr>
        <w:jc w:val="both"/>
        <w:rPr>
          <w:rFonts w:ascii="Arial" w:hAnsi="Arial" w:cs="Arial"/>
          <w:b/>
        </w:rPr>
      </w:pPr>
      <w:r>
        <w:rPr>
          <w:rFonts w:ascii="Arial" w:hAnsi="Arial" w:cs="Arial"/>
          <w:b/>
        </w:rPr>
        <w:t>Recommendation</w:t>
      </w:r>
    </w:p>
    <w:p w:rsidR="0073522A" w:rsidRDefault="0073522A" w:rsidP="0073522A">
      <w:pPr>
        <w:jc w:val="both"/>
        <w:rPr>
          <w:rFonts w:ascii="Arial" w:hAnsi="Arial" w:cs="Arial"/>
        </w:rPr>
      </w:pPr>
    </w:p>
    <w:p w:rsidR="0073522A" w:rsidRDefault="00CE4218" w:rsidP="0073522A">
      <w:pPr>
        <w:jc w:val="both"/>
        <w:rPr>
          <w:rFonts w:ascii="Arial" w:hAnsi="Arial" w:cs="Arial"/>
        </w:rPr>
      </w:pPr>
      <w:r>
        <w:rPr>
          <w:rFonts w:ascii="Arial" w:hAnsi="Arial" w:cs="Arial"/>
        </w:rPr>
        <w:t>The Board is asked to</w:t>
      </w:r>
      <w:r w:rsidR="009178EA">
        <w:rPr>
          <w:rFonts w:ascii="Arial" w:hAnsi="Arial" w:cs="Arial"/>
        </w:rPr>
        <w:t xml:space="preserve"> approve the proposed amendment</w:t>
      </w:r>
      <w:r>
        <w:rPr>
          <w:rFonts w:ascii="Arial" w:hAnsi="Arial" w:cs="Arial"/>
        </w:rPr>
        <w:t xml:space="preserve"> to the Constitution before presentation to the Council of Governors for final approval.</w:t>
      </w:r>
    </w:p>
    <w:p w:rsidR="005D3499" w:rsidRDefault="005D3499">
      <w:pPr>
        <w:jc w:val="both"/>
        <w:rPr>
          <w:rFonts w:ascii="Arial" w:hAnsi="Arial" w:cs="Arial"/>
          <w:b/>
        </w:rPr>
      </w:pPr>
    </w:p>
    <w:p w:rsidR="00C86568" w:rsidRDefault="002619EF" w:rsidP="00C86568">
      <w:pPr>
        <w:ind w:left="1440" w:hanging="1440"/>
        <w:jc w:val="both"/>
        <w:rPr>
          <w:rFonts w:ascii="Arial" w:hAnsi="Arial" w:cs="Arial"/>
        </w:rPr>
      </w:pPr>
      <w:r>
        <w:rPr>
          <w:rFonts w:ascii="Arial" w:hAnsi="Arial" w:cs="Arial"/>
          <w:b/>
        </w:rPr>
        <w:t>Author and T</w:t>
      </w:r>
      <w:r w:rsidR="0073522A">
        <w:rPr>
          <w:rFonts w:ascii="Arial" w:hAnsi="Arial" w:cs="Arial"/>
          <w:b/>
        </w:rPr>
        <w:t>itle:</w:t>
      </w:r>
      <w:r w:rsidR="0073522A">
        <w:rPr>
          <w:rFonts w:ascii="Arial" w:hAnsi="Arial" w:cs="Arial"/>
        </w:rPr>
        <w:t xml:space="preserve"> </w:t>
      </w:r>
      <w:r w:rsidR="0073522A">
        <w:rPr>
          <w:rFonts w:ascii="Arial" w:hAnsi="Arial" w:cs="Arial"/>
        </w:rPr>
        <w:tab/>
      </w:r>
      <w:r w:rsidR="007358E3">
        <w:rPr>
          <w:rFonts w:ascii="Arial" w:hAnsi="Arial" w:cs="Arial"/>
        </w:rPr>
        <w:tab/>
      </w:r>
      <w:r w:rsidR="00C86568">
        <w:rPr>
          <w:rFonts w:ascii="Arial" w:hAnsi="Arial" w:cs="Arial"/>
        </w:rPr>
        <w:t>Hannah Smith</w:t>
      </w:r>
      <w:r w:rsidR="007358E3">
        <w:rPr>
          <w:rFonts w:ascii="Arial" w:hAnsi="Arial" w:cs="Arial"/>
        </w:rPr>
        <w:t xml:space="preserve">, </w:t>
      </w:r>
      <w:r w:rsidR="00C86568">
        <w:rPr>
          <w:rFonts w:ascii="Arial" w:hAnsi="Arial" w:cs="Arial"/>
        </w:rPr>
        <w:t xml:space="preserve">Assistant </w:t>
      </w:r>
      <w:r w:rsidR="007358E3">
        <w:rPr>
          <w:rFonts w:ascii="Arial" w:hAnsi="Arial" w:cs="Arial"/>
        </w:rPr>
        <w:t>Trust Secretary</w:t>
      </w:r>
    </w:p>
    <w:p w:rsidR="00C86568" w:rsidRPr="00C86568" w:rsidRDefault="00C86568" w:rsidP="00C86568">
      <w:pPr>
        <w:ind w:left="1440" w:hanging="1440"/>
        <w:jc w:val="both"/>
        <w:rPr>
          <w:rFonts w:ascii="Arial" w:hAnsi="Arial" w:cs="Arial"/>
        </w:rPr>
      </w:pPr>
      <w:r>
        <w:rPr>
          <w:rFonts w:ascii="Arial" w:hAnsi="Arial" w:cs="Arial"/>
          <w:b/>
        </w:rPr>
        <w:tab/>
      </w:r>
      <w:r>
        <w:rPr>
          <w:rFonts w:ascii="Arial" w:hAnsi="Arial" w:cs="Arial"/>
          <w:b/>
        </w:rPr>
        <w:tab/>
      </w:r>
      <w:r>
        <w:rPr>
          <w:rFonts w:ascii="Arial" w:hAnsi="Arial" w:cs="Arial"/>
          <w:b/>
        </w:rPr>
        <w:tab/>
        <w:t>Martin Howell, Trust Chair</w:t>
      </w:r>
    </w:p>
    <w:p w:rsidR="0073522A" w:rsidRDefault="0073522A">
      <w:pPr>
        <w:jc w:val="both"/>
        <w:rPr>
          <w:rFonts w:ascii="Arial" w:hAnsi="Arial" w:cs="Arial"/>
          <w:b/>
        </w:rPr>
      </w:pPr>
    </w:p>
    <w:p w:rsidR="00E111AC" w:rsidRPr="0073522A" w:rsidRDefault="00E111AC" w:rsidP="00E111AC">
      <w:pPr>
        <w:numPr>
          <w:ilvl w:val="0"/>
          <w:numId w:val="2"/>
        </w:numPr>
        <w:jc w:val="both"/>
        <w:rPr>
          <w:rFonts w:ascii="Arial" w:hAnsi="Arial" w:cs="Arial"/>
          <w:i/>
          <w:sz w:val="20"/>
          <w:szCs w:val="20"/>
        </w:rPr>
      </w:pPr>
      <w:r w:rsidRPr="0073522A">
        <w:rPr>
          <w:rFonts w:ascii="Arial" w:hAnsi="Arial" w:cs="Arial"/>
          <w:i/>
          <w:sz w:val="20"/>
          <w:szCs w:val="20"/>
        </w:rPr>
        <w:t>A risk assessment has been undertaken around the legal issues that this paper presents and there are no issues that need to be r</w:t>
      </w:r>
      <w:r>
        <w:rPr>
          <w:rFonts w:ascii="Arial" w:hAnsi="Arial" w:cs="Arial"/>
          <w:i/>
          <w:sz w:val="20"/>
          <w:szCs w:val="20"/>
        </w:rPr>
        <w:t>eferred to the Trust Solicitors.</w:t>
      </w:r>
    </w:p>
    <w:p w:rsidR="00AA0C3F" w:rsidRDefault="00AA0C3F" w:rsidP="00AA0C3F">
      <w:pPr>
        <w:jc w:val="both"/>
        <w:rPr>
          <w:rFonts w:ascii="Arial" w:hAnsi="Arial" w:cs="Arial"/>
          <w:i/>
          <w:sz w:val="20"/>
          <w:szCs w:val="20"/>
        </w:rPr>
      </w:pPr>
    </w:p>
    <w:p w:rsidR="00AA0C3F" w:rsidRDefault="00781566" w:rsidP="004F4BBA">
      <w:pPr>
        <w:numPr>
          <w:ilvl w:val="0"/>
          <w:numId w:val="2"/>
        </w:numPr>
        <w:jc w:val="both"/>
        <w:rPr>
          <w:rFonts w:ascii="Arial" w:hAnsi="Arial" w:cs="Arial"/>
          <w:i/>
          <w:sz w:val="20"/>
          <w:szCs w:val="20"/>
        </w:rPr>
      </w:pPr>
      <w:r>
        <w:rPr>
          <w:rFonts w:ascii="Arial" w:hAnsi="Arial" w:cs="Arial"/>
          <w:i/>
          <w:sz w:val="20"/>
          <w:szCs w:val="20"/>
        </w:rPr>
        <w:t>This paper (including all appendices) has been assessed against the Freedom of Information Act and the following applies: [</w:t>
      </w:r>
      <w:r w:rsidRPr="00781566">
        <w:rPr>
          <w:rFonts w:ascii="Arial" w:hAnsi="Arial" w:cs="Arial"/>
          <w:i/>
          <w:sz w:val="20"/>
          <w:szCs w:val="20"/>
          <w:u w:val="single"/>
        </w:rPr>
        <w:t>delete as appropriate</w:t>
      </w:r>
      <w:r>
        <w:rPr>
          <w:rFonts w:ascii="Arial" w:hAnsi="Arial" w:cs="Arial"/>
          <w:i/>
          <w:sz w:val="20"/>
          <w:szCs w:val="20"/>
        </w:rPr>
        <w:t>]</w:t>
      </w:r>
    </w:p>
    <w:p w:rsidR="00781566" w:rsidRDefault="00781566" w:rsidP="00781566">
      <w:pPr>
        <w:numPr>
          <w:ilvl w:val="0"/>
          <w:numId w:val="3"/>
        </w:numPr>
        <w:jc w:val="both"/>
        <w:rPr>
          <w:rFonts w:ascii="Arial" w:hAnsi="Arial" w:cs="Arial"/>
          <w:i/>
          <w:sz w:val="20"/>
          <w:szCs w:val="20"/>
        </w:rPr>
      </w:pPr>
      <w:r>
        <w:rPr>
          <w:rFonts w:ascii="Arial" w:hAnsi="Arial" w:cs="Arial"/>
          <w:i/>
          <w:sz w:val="20"/>
          <w:szCs w:val="20"/>
        </w:rPr>
        <w:t>THIS PAPER MAY BE PUBLISHED UNDER FOI</w:t>
      </w:r>
    </w:p>
    <w:p w:rsidR="00AF0562" w:rsidRPr="0073522A" w:rsidRDefault="00AF0562" w:rsidP="00AF0562">
      <w:pPr>
        <w:ind w:left="720"/>
        <w:jc w:val="both"/>
        <w:rPr>
          <w:rFonts w:ascii="Arial" w:hAnsi="Arial" w:cs="Arial"/>
          <w:sz w:val="20"/>
          <w:szCs w:val="20"/>
        </w:rPr>
      </w:pPr>
    </w:p>
    <w:sectPr w:rsidR="00AF0562" w:rsidRPr="0073522A" w:rsidSect="00FE113A">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59A" w:rsidRDefault="0062659A" w:rsidP="005B3E3C">
      <w:r>
        <w:separator/>
      </w:r>
    </w:p>
  </w:endnote>
  <w:endnote w:type="continuationSeparator" w:id="0">
    <w:p w:rsidR="0062659A" w:rsidRDefault="0062659A"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w:altName w:val="Corbe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59A" w:rsidRDefault="0062659A" w:rsidP="005B3E3C">
      <w:r>
        <w:separator/>
      </w:r>
    </w:p>
  </w:footnote>
  <w:footnote w:type="continuationSeparator" w:id="0">
    <w:p w:rsidR="0062659A" w:rsidRDefault="0062659A"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9A" w:rsidRPr="005B3E3C" w:rsidRDefault="0062659A" w:rsidP="005B3E3C">
    <w:pPr>
      <w:pStyle w:val="Header"/>
      <w:jc w:val="center"/>
      <w:rPr>
        <w:rFonts w:ascii="Arial" w:hAnsi="Arial" w:cs="Arial"/>
      </w:rPr>
    </w:pPr>
    <w:r>
      <w:rPr>
        <w:rFonts w:ascii="Arial" w:hAnsi="Arial" w:cs="Arial"/>
        <w:b/>
        <w:i/>
      </w:rPr>
      <w:t>PUBLIC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8748A"/>
    <w:multiLevelType w:val="multilevel"/>
    <w:tmpl w:val="5C54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94B7C08"/>
    <w:multiLevelType w:val="multilevel"/>
    <w:tmpl w:val="1EE0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5BE75CE"/>
    <w:multiLevelType w:val="hybridMultilevel"/>
    <w:tmpl w:val="7E28346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2A73E8"/>
    <w:rsid w:val="00057DD6"/>
    <w:rsid w:val="001F76ED"/>
    <w:rsid w:val="00227FCE"/>
    <w:rsid w:val="002619EF"/>
    <w:rsid w:val="002821F8"/>
    <w:rsid w:val="00292613"/>
    <w:rsid w:val="002A73E8"/>
    <w:rsid w:val="002C2F97"/>
    <w:rsid w:val="002E65E2"/>
    <w:rsid w:val="002E6FC6"/>
    <w:rsid w:val="003971F6"/>
    <w:rsid w:val="0040494B"/>
    <w:rsid w:val="004326BB"/>
    <w:rsid w:val="0047754E"/>
    <w:rsid w:val="0049474E"/>
    <w:rsid w:val="004D63A0"/>
    <w:rsid w:val="004F4BBA"/>
    <w:rsid w:val="005233AA"/>
    <w:rsid w:val="00551B0F"/>
    <w:rsid w:val="005659FB"/>
    <w:rsid w:val="00584EBB"/>
    <w:rsid w:val="005B3E3C"/>
    <w:rsid w:val="005C3FC1"/>
    <w:rsid w:val="005D3499"/>
    <w:rsid w:val="005E2583"/>
    <w:rsid w:val="0061684E"/>
    <w:rsid w:val="0062659A"/>
    <w:rsid w:val="006876CD"/>
    <w:rsid w:val="0073522A"/>
    <w:rsid w:val="007358E3"/>
    <w:rsid w:val="007769CD"/>
    <w:rsid w:val="0078032B"/>
    <w:rsid w:val="00781566"/>
    <w:rsid w:val="007976E7"/>
    <w:rsid w:val="007A4D5D"/>
    <w:rsid w:val="007B6D77"/>
    <w:rsid w:val="00802701"/>
    <w:rsid w:val="008038A2"/>
    <w:rsid w:val="00811FE8"/>
    <w:rsid w:val="0086436B"/>
    <w:rsid w:val="00894B97"/>
    <w:rsid w:val="008C4879"/>
    <w:rsid w:val="009178EA"/>
    <w:rsid w:val="00946E6E"/>
    <w:rsid w:val="009D473C"/>
    <w:rsid w:val="00A674FB"/>
    <w:rsid w:val="00A74B14"/>
    <w:rsid w:val="00A85311"/>
    <w:rsid w:val="00AA0C3F"/>
    <w:rsid w:val="00AC3814"/>
    <w:rsid w:val="00AC608F"/>
    <w:rsid w:val="00AF0562"/>
    <w:rsid w:val="00AF1C6A"/>
    <w:rsid w:val="00B26E1A"/>
    <w:rsid w:val="00B26F2C"/>
    <w:rsid w:val="00B50D5E"/>
    <w:rsid w:val="00B83CE7"/>
    <w:rsid w:val="00BA3B3E"/>
    <w:rsid w:val="00BF5367"/>
    <w:rsid w:val="00C0726F"/>
    <w:rsid w:val="00C07817"/>
    <w:rsid w:val="00C11AA2"/>
    <w:rsid w:val="00C86568"/>
    <w:rsid w:val="00CE4218"/>
    <w:rsid w:val="00D07064"/>
    <w:rsid w:val="00D279FC"/>
    <w:rsid w:val="00D55ADD"/>
    <w:rsid w:val="00D8544F"/>
    <w:rsid w:val="00DA0FA6"/>
    <w:rsid w:val="00DD33DF"/>
    <w:rsid w:val="00DE1293"/>
    <w:rsid w:val="00E111AC"/>
    <w:rsid w:val="00E827C5"/>
    <w:rsid w:val="00EA18DF"/>
    <w:rsid w:val="00F24EB2"/>
    <w:rsid w:val="00F27C58"/>
    <w:rsid w:val="00F50A07"/>
    <w:rsid w:val="00F57119"/>
    <w:rsid w:val="00F86EA6"/>
    <w:rsid w:val="00FB624A"/>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3">
    <w:name w:val="heading 3"/>
    <w:basedOn w:val="Normal"/>
    <w:next w:val="Normal"/>
    <w:link w:val="Heading3Char"/>
    <w:semiHidden/>
    <w:unhideWhenUsed/>
    <w:qFormat/>
    <w:rsid w:val="00E11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A74B14"/>
    <w:rPr>
      <w:rFonts w:ascii="Tahoma" w:hAnsi="Tahoma" w:cs="Tahoma"/>
      <w:sz w:val="16"/>
      <w:szCs w:val="16"/>
    </w:rPr>
  </w:style>
  <w:style w:type="character" w:customStyle="1" w:styleId="BalloonTextChar">
    <w:name w:val="Balloon Text Char"/>
    <w:basedOn w:val="DefaultParagraphFont"/>
    <w:link w:val="BalloonText"/>
    <w:rsid w:val="00A74B14"/>
    <w:rPr>
      <w:rFonts w:ascii="Tahoma" w:hAnsi="Tahoma" w:cs="Tahoma"/>
      <w:sz w:val="16"/>
      <w:szCs w:val="16"/>
      <w:lang w:val="en-US" w:eastAsia="en-US"/>
    </w:rPr>
  </w:style>
  <w:style w:type="paragraph" w:styleId="NormalWeb">
    <w:name w:val="Normal (Web)"/>
    <w:basedOn w:val="Normal"/>
    <w:uiPriority w:val="99"/>
    <w:unhideWhenUsed/>
    <w:rsid w:val="00A74B14"/>
    <w:pPr>
      <w:spacing w:after="60"/>
    </w:pPr>
    <w:rPr>
      <w:rFonts w:eastAsiaTheme="minorHAnsi"/>
      <w:lang w:val="en-GB" w:eastAsia="en-GB"/>
    </w:rPr>
  </w:style>
  <w:style w:type="paragraph" w:styleId="PlainText">
    <w:name w:val="Plain Text"/>
    <w:basedOn w:val="Normal"/>
    <w:link w:val="PlainTextChar"/>
    <w:uiPriority w:val="99"/>
    <w:unhideWhenUsed/>
    <w:rsid w:val="00A74B14"/>
    <w:rPr>
      <w:rFonts w:ascii="Calibri" w:eastAsiaTheme="minorHAnsi" w:hAnsi="Calibri"/>
      <w:sz w:val="22"/>
      <w:szCs w:val="22"/>
      <w:lang w:val="en-GB" w:eastAsia="en-GB"/>
    </w:rPr>
  </w:style>
  <w:style w:type="character" w:customStyle="1" w:styleId="PlainTextChar">
    <w:name w:val="Plain Text Char"/>
    <w:basedOn w:val="DefaultParagraphFont"/>
    <w:link w:val="PlainText"/>
    <w:uiPriority w:val="99"/>
    <w:rsid w:val="00A74B14"/>
    <w:rPr>
      <w:rFonts w:ascii="Calibri" w:eastAsiaTheme="minorHAnsi" w:hAnsi="Calibri"/>
      <w:sz w:val="22"/>
      <w:szCs w:val="22"/>
    </w:rPr>
  </w:style>
  <w:style w:type="character" w:customStyle="1" w:styleId="Heading3Char">
    <w:name w:val="Heading 3 Char"/>
    <w:basedOn w:val="DefaultParagraphFont"/>
    <w:link w:val="Heading3"/>
    <w:semiHidden/>
    <w:rsid w:val="00E111AC"/>
    <w:rPr>
      <w:rFonts w:asciiTheme="majorHAnsi" w:eastAsiaTheme="majorEastAsia" w:hAnsiTheme="majorHAnsi" w:cstheme="majorBidi"/>
      <w:b/>
      <w:bCs/>
      <w:color w:val="4F81BD" w:themeColor="accent1"/>
      <w:sz w:val="24"/>
      <w:szCs w:val="24"/>
      <w:lang w:val="en-US" w:eastAsia="en-US"/>
    </w:rPr>
  </w:style>
  <w:style w:type="character" w:styleId="Hyperlink">
    <w:name w:val="Hyperlink"/>
    <w:basedOn w:val="DefaultParagraphFont"/>
    <w:uiPriority w:val="99"/>
    <w:unhideWhenUsed/>
    <w:rsid w:val="00E111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47787">
      <w:bodyDiv w:val="1"/>
      <w:marLeft w:val="0"/>
      <w:marRight w:val="0"/>
      <w:marTop w:val="0"/>
      <w:marBottom w:val="0"/>
      <w:divBdr>
        <w:top w:val="none" w:sz="0" w:space="0" w:color="auto"/>
        <w:left w:val="none" w:sz="0" w:space="0" w:color="auto"/>
        <w:bottom w:val="none" w:sz="0" w:space="0" w:color="auto"/>
        <w:right w:val="none" w:sz="0" w:space="0" w:color="auto"/>
      </w:divBdr>
    </w:div>
    <w:div w:id="1668744552">
      <w:bodyDiv w:val="1"/>
      <w:marLeft w:val="0"/>
      <w:marRight w:val="0"/>
      <w:marTop w:val="0"/>
      <w:marBottom w:val="0"/>
      <w:divBdr>
        <w:top w:val="none" w:sz="0" w:space="0" w:color="auto"/>
        <w:left w:val="none" w:sz="0" w:space="0" w:color="auto"/>
        <w:bottom w:val="none" w:sz="0" w:space="0" w:color="auto"/>
        <w:right w:val="none" w:sz="0" w:space="0" w:color="auto"/>
      </w:divBdr>
    </w:div>
    <w:div w:id="1736120879">
      <w:bodyDiv w:val="1"/>
      <w:marLeft w:val="0"/>
      <w:marRight w:val="0"/>
      <w:marTop w:val="0"/>
      <w:marBottom w:val="0"/>
      <w:divBdr>
        <w:top w:val="none" w:sz="0" w:space="0" w:color="auto"/>
        <w:left w:val="none" w:sz="0" w:space="0" w:color="auto"/>
        <w:bottom w:val="none" w:sz="0" w:space="0" w:color="auto"/>
        <w:right w:val="none" w:sz="0" w:space="0" w:color="auto"/>
      </w:divBdr>
      <w:divsChild>
        <w:div w:id="386493824">
          <w:marLeft w:val="0"/>
          <w:marRight w:val="0"/>
          <w:marTop w:val="0"/>
          <w:marBottom w:val="0"/>
          <w:divBdr>
            <w:top w:val="none" w:sz="0" w:space="0" w:color="auto"/>
            <w:left w:val="none" w:sz="0" w:space="0" w:color="auto"/>
            <w:bottom w:val="none" w:sz="0" w:space="0" w:color="auto"/>
            <w:right w:val="none" w:sz="0" w:space="0" w:color="auto"/>
          </w:divBdr>
          <w:divsChild>
            <w:div w:id="2055348270">
              <w:marLeft w:val="0"/>
              <w:marRight w:val="0"/>
              <w:marTop w:val="0"/>
              <w:marBottom w:val="0"/>
              <w:divBdr>
                <w:top w:val="none" w:sz="0" w:space="0" w:color="auto"/>
                <w:left w:val="none" w:sz="0" w:space="0" w:color="auto"/>
                <w:bottom w:val="none" w:sz="0" w:space="0" w:color="auto"/>
                <w:right w:val="none" w:sz="0" w:space="0" w:color="auto"/>
              </w:divBdr>
              <w:divsChild>
                <w:div w:id="1206403316">
                  <w:marLeft w:val="0"/>
                  <w:marRight w:val="0"/>
                  <w:marTop w:val="0"/>
                  <w:marBottom w:val="0"/>
                  <w:divBdr>
                    <w:top w:val="none" w:sz="0" w:space="0" w:color="auto"/>
                    <w:left w:val="none" w:sz="0" w:space="0" w:color="auto"/>
                    <w:bottom w:val="none" w:sz="0" w:space="0" w:color="auto"/>
                    <w:right w:val="none" w:sz="0" w:space="0" w:color="auto"/>
                  </w:divBdr>
                  <w:divsChild>
                    <w:div w:id="1719478427">
                      <w:marLeft w:val="0"/>
                      <w:marRight w:val="0"/>
                      <w:marTop w:val="0"/>
                      <w:marBottom w:val="0"/>
                      <w:divBdr>
                        <w:top w:val="none" w:sz="0" w:space="0" w:color="auto"/>
                        <w:left w:val="none" w:sz="0" w:space="0" w:color="auto"/>
                        <w:bottom w:val="none" w:sz="0" w:space="0" w:color="auto"/>
                        <w:right w:val="none" w:sz="0" w:space="0" w:color="auto"/>
                      </w:divBdr>
                      <w:divsChild>
                        <w:div w:id="451555146">
                          <w:marLeft w:val="0"/>
                          <w:marRight w:val="0"/>
                          <w:marTop w:val="0"/>
                          <w:marBottom w:val="0"/>
                          <w:divBdr>
                            <w:top w:val="none" w:sz="0" w:space="0" w:color="auto"/>
                            <w:left w:val="none" w:sz="0" w:space="0" w:color="auto"/>
                            <w:bottom w:val="none" w:sz="0" w:space="0" w:color="auto"/>
                            <w:right w:val="none" w:sz="0" w:space="0" w:color="auto"/>
                          </w:divBdr>
                        </w:div>
                        <w:div w:id="219829153">
                          <w:marLeft w:val="0"/>
                          <w:marRight w:val="0"/>
                          <w:marTop w:val="0"/>
                          <w:marBottom w:val="0"/>
                          <w:divBdr>
                            <w:top w:val="none" w:sz="0" w:space="0" w:color="auto"/>
                            <w:left w:val="none" w:sz="0" w:space="0" w:color="auto"/>
                            <w:bottom w:val="none" w:sz="0" w:space="0" w:color="auto"/>
                            <w:right w:val="none" w:sz="0" w:space="0" w:color="auto"/>
                          </w:divBdr>
                          <w:divsChild>
                            <w:div w:id="681324708">
                              <w:marLeft w:val="0"/>
                              <w:marRight w:val="0"/>
                              <w:marTop w:val="0"/>
                              <w:marBottom w:val="0"/>
                              <w:divBdr>
                                <w:top w:val="none" w:sz="0" w:space="0" w:color="auto"/>
                                <w:left w:val="none" w:sz="0" w:space="0" w:color="auto"/>
                                <w:bottom w:val="none" w:sz="0" w:space="0" w:color="auto"/>
                                <w:right w:val="none" w:sz="0" w:space="0" w:color="auto"/>
                              </w:divBdr>
                              <w:divsChild>
                                <w:div w:id="145224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F7E58-34F4-40B8-8246-3A1780507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399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9</cp:revision>
  <cp:lastPrinted>2005-05-11T11:48:00Z</cp:lastPrinted>
  <dcterms:created xsi:type="dcterms:W3CDTF">2015-07-20T17:50:00Z</dcterms:created>
  <dcterms:modified xsi:type="dcterms:W3CDTF">2015-07-22T09:52:00Z</dcterms:modified>
</cp:coreProperties>
</file>