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FE7FFA">
      <w:pPr>
        <w:pStyle w:val="Heading1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1D293" wp14:editId="43D7F18C">
                <wp:simplePos x="0" y="0"/>
                <wp:positionH relativeFrom="column">
                  <wp:posOffset>4686300</wp:posOffset>
                </wp:positionH>
                <wp:positionV relativeFrom="paragraph">
                  <wp:posOffset>109220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FE7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BOD 115/2015</w:t>
                            </w:r>
                          </w:p>
                          <w:p w:rsidR="00FE7FFA" w:rsidRPr="00FE7FFA" w:rsidRDefault="00FE7F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9pt;margin-top:8.6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">
                <v:textbox inset="0,0,0,0">
                  <w:txbxContent>
                    <w:p w:rsidR="00781566" w:rsidRDefault="00FE7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BOD 115/2015</w:t>
                      </w:r>
                    </w:p>
                    <w:p w:rsidR="00FE7FFA" w:rsidRPr="00FE7FFA" w:rsidRDefault="00FE7FF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21)</w:t>
                      </w:r>
                    </w:p>
                  </w:txbxContent>
                </v:textbox>
              </v:rect>
            </w:pict>
          </mc:Fallback>
        </mc:AlternateContent>
      </w: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FE7FFA" w:rsidRPr="00FE7FFA" w:rsidRDefault="00FE7FFA" w:rsidP="00FE7FFA">
      <w:pPr>
        <w:rPr>
          <w:lang w:val="en-GB"/>
        </w:rPr>
      </w:pPr>
    </w:p>
    <w:p w:rsidR="005D3499" w:rsidRPr="00AB60A5" w:rsidRDefault="00851628" w:rsidP="00FE7FFA">
      <w:pPr>
        <w:pStyle w:val="Heading1"/>
        <w:rPr>
          <w:sz w:val="28"/>
          <w:szCs w:val="28"/>
          <w:u w:val="none"/>
        </w:rPr>
      </w:pPr>
      <w:r w:rsidRPr="00AB60A5">
        <w:rPr>
          <w:u w:val="none"/>
        </w:rPr>
        <w:t xml:space="preserve">                                                </w:t>
      </w:r>
      <w:r w:rsidR="00C60CB2">
        <w:rPr>
          <w:u w:val="none"/>
        </w:rPr>
        <w:t xml:space="preserve">            </w:t>
      </w:r>
      <w:r w:rsidR="001A371C">
        <w:rPr>
          <w:sz w:val="28"/>
          <w:szCs w:val="28"/>
          <w:u w:val="none"/>
        </w:rPr>
        <w:t>29</w:t>
      </w:r>
      <w:r w:rsidRPr="00AB60A5">
        <w:rPr>
          <w:sz w:val="28"/>
          <w:szCs w:val="28"/>
          <w:u w:val="none"/>
        </w:rPr>
        <w:t xml:space="preserve"> July 2015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Pr="00FE7FFA" w:rsidRDefault="00851628" w:rsidP="00AB60A5">
      <w:pPr>
        <w:pStyle w:val="Heading1"/>
        <w:jc w:val="center"/>
        <w:rPr>
          <w:sz w:val="28"/>
          <w:szCs w:val="28"/>
        </w:rPr>
      </w:pPr>
      <w:r w:rsidRPr="00FE7FFA">
        <w:rPr>
          <w:sz w:val="28"/>
          <w:szCs w:val="28"/>
          <w:u w:val="none"/>
        </w:rPr>
        <w:t>Nursing Strategy</w:t>
      </w:r>
    </w:p>
    <w:p w:rsidR="005D3499" w:rsidRDefault="005D3499">
      <w:pPr>
        <w:rPr>
          <w:rFonts w:ascii="Arial" w:hAnsi="Arial" w:cs="Arial"/>
          <w:b/>
        </w:rPr>
      </w:pPr>
    </w:p>
    <w:p w:rsidR="00851628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851628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Approval</w:t>
      </w:r>
    </w:p>
    <w:p w:rsidR="00292613" w:rsidRDefault="00292613" w:rsidP="00292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:rsidR="00E43DDD" w:rsidRDefault="00851628" w:rsidP="00281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Nursing </w:t>
      </w:r>
      <w:r w:rsidR="00EC43BF">
        <w:rPr>
          <w:rFonts w:ascii="Arial" w:hAnsi="Arial" w:cs="Arial"/>
        </w:rPr>
        <w:t>Strategy has been develope</w:t>
      </w:r>
      <w:bookmarkStart w:id="0" w:name="_GoBack"/>
      <w:bookmarkEnd w:id="0"/>
      <w:r w:rsidR="00EC43BF">
        <w:rPr>
          <w:rFonts w:ascii="Arial" w:hAnsi="Arial" w:cs="Arial"/>
        </w:rPr>
        <w:t>d</w:t>
      </w:r>
      <w:r w:rsidR="00B1605E">
        <w:rPr>
          <w:rFonts w:ascii="Arial" w:hAnsi="Arial" w:cs="Arial"/>
        </w:rPr>
        <w:t xml:space="preserve"> through participation</w:t>
      </w:r>
      <w:r w:rsidR="00EC43BF">
        <w:rPr>
          <w:rFonts w:ascii="Arial" w:hAnsi="Arial" w:cs="Arial"/>
        </w:rPr>
        <w:t xml:space="preserve"> to highlight the individual contribution of </w:t>
      </w:r>
      <w:r w:rsidR="00FF4D66">
        <w:rPr>
          <w:rFonts w:ascii="Arial" w:hAnsi="Arial" w:cs="Arial"/>
        </w:rPr>
        <w:t>all 2</w:t>
      </w:r>
      <w:r w:rsidR="00FE7FFA">
        <w:rPr>
          <w:rFonts w:ascii="Arial" w:hAnsi="Arial" w:cs="Arial"/>
        </w:rPr>
        <w:t>,</w:t>
      </w:r>
      <w:r w:rsidR="00FF4D66">
        <w:rPr>
          <w:rFonts w:ascii="Arial" w:hAnsi="Arial" w:cs="Arial"/>
        </w:rPr>
        <w:t>864</w:t>
      </w:r>
      <w:r w:rsidR="000B3675">
        <w:rPr>
          <w:rFonts w:ascii="Arial" w:hAnsi="Arial" w:cs="Arial"/>
        </w:rPr>
        <w:t xml:space="preserve"> </w:t>
      </w:r>
      <w:r w:rsidR="00EC43BF">
        <w:rPr>
          <w:rFonts w:ascii="Arial" w:hAnsi="Arial" w:cs="Arial"/>
        </w:rPr>
        <w:t>nurses</w:t>
      </w:r>
      <w:r w:rsidR="000B3675">
        <w:rPr>
          <w:rFonts w:ascii="Arial" w:hAnsi="Arial" w:cs="Arial"/>
        </w:rPr>
        <w:t xml:space="preserve"> and health care support workers </w:t>
      </w:r>
      <w:r w:rsidR="00EC43BF">
        <w:rPr>
          <w:rFonts w:ascii="Arial" w:hAnsi="Arial" w:cs="Arial"/>
        </w:rPr>
        <w:t>towards</w:t>
      </w:r>
      <w:r w:rsidR="000B3675">
        <w:rPr>
          <w:rFonts w:ascii="Arial" w:hAnsi="Arial" w:cs="Arial"/>
        </w:rPr>
        <w:t xml:space="preserve"> achieving excellent</w:t>
      </w:r>
      <w:r w:rsidR="00EC43BF">
        <w:rPr>
          <w:rFonts w:ascii="Arial" w:hAnsi="Arial" w:cs="Arial"/>
        </w:rPr>
        <w:t xml:space="preserve"> patient care</w:t>
      </w:r>
      <w:r w:rsidR="000B3675">
        <w:rPr>
          <w:rFonts w:ascii="Arial" w:hAnsi="Arial" w:cs="Arial"/>
        </w:rPr>
        <w:t xml:space="preserve">. </w:t>
      </w:r>
      <w:r w:rsidR="00281935">
        <w:rPr>
          <w:rFonts w:ascii="Arial" w:hAnsi="Arial" w:cs="Arial"/>
        </w:rPr>
        <w:t xml:space="preserve"> </w:t>
      </w:r>
      <w:r w:rsidR="000B3675">
        <w:rPr>
          <w:rFonts w:ascii="Arial" w:hAnsi="Arial" w:cs="Arial"/>
        </w:rPr>
        <w:t>The Strategy</w:t>
      </w:r>
      <w:r w:rsidR="00C52A9E">
        <w:rPr>
          <w:rFonts w:ascii="Arial" w:hAnsi="Arial" w:cs="Arial"/>
        </w:rPr>
        <w:t xml:space="preserve"> </w:t>
      </w:r>
      <w:r w:rsidR="00B1605E">
        <w:rPr>
          <w:rFonts w:ascii="Arial" w:hAnsi="Arial" w:cs="Arial"/>
        </w:rPr>
        <w:t>set</w:t>
      </w:r>
      <w:r w:rsidR="000B3675">
        <w:rPr>
          <w:rFonts w:ascii="Arial" w:hAnsi="Arial" w:cs="Arial"/>
        </w:rPr>
        <w:t>s</w:t>
      </w:r>
      <w:r w:rsidR="00B1605E">
        <w:rPr>
          <w:rFonts w:ascii="Arial" w:hAnsi="Arial" w:cs="Arial"/>
        </w:rPr>
        <w:t xml:space="preserve"> out clear ambitions for achieving excellence in nursing </w:t>
      </w:r>
      <w:r w:rsidR="000B3675">
        <w:rPr>
          <w:rFonts w:ascii="Arial" w:hAnsi="Arial" w:cs="Arial"/>
        </w:rPr>
        <w:t>and care</w:t>
      </w:r>
      <w:r w:rsidR="00281935">
        <w:rPr>
          <w:rFonts w:ascii="Arial" w:hAnsi="Arial" w:cs="Arial"/>
        </w:rPr>
        <w:t>,</w:t>
      </w:r>
      <w:r w:rsidR="000B3675">
        <w:rPr>
          <w:rFonts w:ascii="Arial" w:hAnsi="Arial" w:cs="Arial"/>
        </w:rPr>
        <w:t xml:space="preserve"> </w:t>
      </w:r>
      <w:r w:rsidR="00B1605E">
        <w:rPr>
          <w:rFonts w:ascii="Arial" w:hAnsi="Arial" w:cs="Arial"/>
        </w:rPr>
        <w:t>with a well engaged and developed workfor</w:t>
      </w:r>
      <w:r w:rsidR="00C52A9E">
        <w:rPr>
          <w:rFonts w:ascii="Arial" w:hAnsi="Arial" w:cs="Arial"/>
        </w:rPr>
        <w:t xml:space="preserve">ce. </w:t>
      </w:r>
      <w:r w:rsidR="00281935">
        <w:rPr>
          <w:rFonts w:ascii="Arial" w:hAnsi="Arial" w:cs="Arial"/>
        </w:rPr>
        <w:t xml:space="preserve"> </w:t>
      </w:r>
      <w:r w:rsidR="00FE7FFA">
        <w:rPr>
          <w:rFonts w:ascii="Arial" w:hAnsi="Arial" w:cs="Arial"/>
        </w:rPr>
        <w:t>The</w:t>
      </w:r>
      <w:r w:rsidR="00C52A9E">
        <w:rPr>
          <w:rFonts w:ascii="Arial" w:hAnsi="Arial" w:cs="Arial"/>
        </w:rPr>
        <w:t xml:space="preserve"> </w:t>
      </w:r>
      <w:r w:rsidR="00FE7FFA">
        <w:rPr>
          <w:rFonts w:ascii="Arial" w:hAnsi="Arial" w:cs="Arial"/>
        </w:rPr>
        <w:t>S</w:t>
      </w:r>
      <w:r w:rsidR="00C52A9E">
        <w:rPr>
          <w:rFonts w:ascii="Arial" w:hAnsi="Arial" w:cs="Arial"/>
        </w:rPr>
        <w:t xml:space="preserve">trategy </w:t>
      </w:r>
      <w:proofErr w:type="spellStart"/>
      <w:r w:rsidR="001911D2">
        <w:rPr>
          <w:rFonts w:ascii="Arial" w:hAnsi="Arial" w:cs="Arial"/>
        </w:rPr>
        <w:t>emphasises</w:t>
      </w:r>
      <w:proofErr w:type="spellEnd"/>
      <w:r w:rsidR="00B1605E">
        <w:rPr>
          <w:rFonts w:ascii="Arial" w:hAnsi="Arial" w:cs="Arial"/>
        </w:rPr>
        <w:t xml:space="preserve"> the need to va</w:t>
      </w:r>
      <w:r w:rsidR="00C52A9E">
        <w:rPr>
          <w:rFonts w:ascii="Arial" w:hAnsi="Arial" w:cs="Arial"/>
        </w:rPr>
        <w:t>lue and retain our nurses</w:t>
      </w:r>
      <w:r w:rsidR="000B282E">
        <w:rPr>
          <w:rFonts w:ascii="Arial" w:hAnsi="Arial" w:cs="Arial"/>
        </w:rPr>
        <w:t xml:space="preserve">. </w:t>
      </w:r>
      <w:r w:rsidR="0006527B">
        <w:rPr>
          <w:rFonts w:ascii="Arial" w:hAnsi="Arial" w:cs="Arial"/>
        </w:rPr>
        <w:t xml:space="preserve"> </w:t>
      </w:r>
      <w:r w:rsidR="000B282E">
        <w:rPr>
          <w:rFonts w:ascii="Arial" w:hAnsi="Arial" w:cs="Arial"/>
        </w:rPr>
        <w:t>T</w:t>
      </w:r>
      <w:r w:rsidR="00736638">
        <w:rPr>
          <w:rFonts w:ascii="Arial" w:hAnsi="Arial" w:cs="Arial"/>
        </w:rPr>
        <w:t xml:space="preserve">he impact of the </w:t>
      </w:r>
      <w:r w:rsidR="000B282E">
        <w:rPr>
          <w:rFonts w:ascii="Arial" w:hAnsi="Arial" w:cs="Arial"/>
        </w:rPr>
        <w:t>S</w:t>
      </w:r>
      <w:r w:rsidR="00736638">
        <w:rPr>
          <w:rFonts w:ascii="Arial" w:hAnsi="Arial" w:cs="Arial"/>
        </w:rPr>
        <w:t xml:space="preserve">trategy will need to engage </w:t>
      </w:r>
      <w:r w:rsidR="00C52A9E">
        <w:rPr>
          <w:rFonts w:ascii="Arial" w:hAnsi="Arial" w:cs="Arial"/>
        </w:rPr>
        <w:t>every team through effective collective leadership and cultural change.</w:t>
      </w:r>
      <w:r w:rsidR="001911D2">
        <w:rPr>
          <w:rFonts w:ascii="Arial" w:hAnsi="Arial" w:cs="Arial"/>
        </w:rPr>
        <w:t xml:space="preserve"> </w:t>
      </w:r>
      <w:r w:rsidR="00281935">
        <w:rPr>
          <w:rFonts w:ascii="Arial" w:hAnsi="Arial" w:cs="Arial"/>
        </w:rPr>
        <w:t xml:space="preserve"> </w:t>
      </w:r>
    </w:p>
    <w:p w:rsidR="00E43DDD" w:rsidRDefault="00E43DDD" w:rsidP="00281935">
      <w:pPr>
        <w:jc w:val="both"/>
        <w:rPr>
          <w:rFonts w:ascii="Arial" w:hAnsi="Arial" w:cs="Arial"/>
        </w:rPr>
      </w:pPr>
    </w:p>
    <w:p w:rsidR="00851628" w:rsidRPr="00851628" w:rsidRDefault="001911D2" w:rsidP="00281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Nurses’</w:t>
      </w:r>
      <w:r w:rsidR="00B1605E">
        <w:rPr>
          <w:rFonts w:ascii="Arial" w:hAnsi="Arial" w:cs="Arial"/>
        </w:rPr>
        <w:t xml:space="preserve"> pride and achievement</w:t>
      </w:r>
      <w:r w:rsidR="0006527B">
        <w:rPr>
          <w:rFonts w:ascii="Arial" w:hAnsi="Arial" w:cs="Arial"/>
        </w:rPr>
        <w:t>s</w:t>
      </w:r>
      <w:r w:rsidR="00B1605E">
        <w:rPr>
          <w:rFonts w:ascii="Arial" w:hAnsi="Arial" w:cs="Arial"/>
        </w:rPr>
        <w:t xml:space="preserve"> in nursing </w:t>
      </w:r>
      <w:r w:rsidR="000B3675">
        <w:rPr>
          <w:rFonts w:ascii="Arial" w:hAnsi="Arial" w:cs="Arial"/>
        </w:rPr>
        <w:t xml:space="preserve">and </w:t>
      </w:r>
      <w:r w:rsidR="00B1605E">
        <w:rPr>
          <w:rFonts w:ascii="Arial" w:hAnsi="Arial" w:cs="Arial"/>
        </w:rPr>
        <w:t>care will be our bigg</w:t>
      </w:r>
      <w:r w:rsidR="00C52A9E">
        <w:rPr>
          <w:rFonts w:ascii="Arial" w:hAnsi="Arial" w:cs="Arial"/>
        </w:rPr>
        <w:t>est asse</w:t>
      </w:r>
      <w:r w:rsidR="00B1605E">
        <w:rPr>
          <w:rFonts w:ascii="Arial" w:hAnsi="Arial" w:cs="Arial"/>
        </w:rPr>
        <w:t>t to re</w:t>
      </w:r>
      <w:r w:rsidR="00C52A9E">
        <w:rPr>
          <w:rFonts w:ascii="Arial" w:hAnsi="Arial" w:cs="Arial"/>
        </w:rPr>
        <w:t>taining nurses</w:t>
      </w:r>
      <w:r w:rsidR="00E43D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care </w:t>
      </w:r>
      <w:r w:rsidR="00437033">
        <w:rPr>
          <w:rFonts w:ascii="Arial" w:hAnsi="Arial" w:cs="Arial"/>
        </w:rPr>
        <w:t>staff, recruiting</w:t>
      </w:r>
      <w:r w:rsidR="00C52A9E">
        <w:rPr>
          <w:rFonts w:ascii="Arial" w:hAnsi="Arial" w:cs="Arial"/>
        </w:rPr>
        <w:t xml:space="preserve"> </w:t>
      </w:r>
      <w:r w:rsidR="00B1605E">
        <w:rPr>
          <w:rFonts w:ascii="Arial" w:hAnsi="Arial" w:cs="Arial"/>
        </w:rPr>
        <w:t>new staff and improving patient experience and outcomes.</w:t>
      </w:r>
      <w:r w:rsidR="00C52A9E">
        <w:rPr>
          <w:rFonts w:ascii="Arial" w:hAnsi="Arial" w:cs="Arial"/>
        </w:rPr>
        <w:t xml:space="preserve"> </w:t>
      </w:r>
      <w:r w:rsidR="00281935">
        <w:rPr>
          <w:rFonts w:ascii="Arial" w:hAnsi="Arial" w:cs="Arial"/>
        </w:rPr>
        <w:t xml:space="preserve"> </w:t>
      </w:r>
      <w:r w:rsidR="00C52A9E">
        <w:rPr>
          <w:rFonts w:ascii="Arial" w:hAnsi="Arial" w:cs="Arial"/>
        </w:rPr>
        <w:t>By fully</w:t>
      </w:r>
      <w:r w:rsidR="00B1605E">
        <w:rPr>
          <w:rFonts w:ascii="Arial" w:hAnsi="Arial" w:cs="Arial"/>
        </w:rPr>
        <w:t xml:space="preserve"> harnessing the existing and potential skills and talents of our </w:t>
      </w:r>
      <w:r w:rsidR="00736638">
        <w:rPr>
          <w:rFonts w:ascii="Arial" w:hAnsi="Arial" w:cs="Arial"/>
        </w:rPr>
        <w:t>nursing</w:t>
      </w:r>
      <w:r w:rsidR="00B1605E">
        <w:rPr>
          <w:rFonts w:ascii="Arial" w:hAnsi="Arial" w:cs="Arial"/>
        </w:rPr>
        <w:t xml:space="preserve"> workforce to work in</w:t>
      </w:r>
      <w:r w:rsidR="00C52A9E">
        <w:rPr>
          <w:rFonts w:ascii="Arial" w:hAnsi="Arial" w:cs="Arial"/>
        </w:rPr>
        <w:t xml:space="preserve"> new ways, we will contribute significantly towards achieving</w:t>
      </w:r>
      <w:r w:rsidR="00B1605E">
        <w:rPr>
          <w:rFonts w:ascii="Arial" w:hAnsi="Arial" w:cs="Arial"/>
        </w:rPr>
        <w:t xml:space="preserve"> our</w:t>
      </w:r>
      <w:r w:rsidR="00736638">
        <w:rPr>
          <w:rFonts w:ascii="Arial" w:hAnsi="Arial" w:cs="Arial"/>
        </w:rPr>
        <w:t xml:space="preserve"> Trust</w:t>
      </w:r>
      <w:r w:rsidR="00514E3D">
        <w:rPr>
          <w:rFonts w:ascii="Arial" w:hAnsi="Arial" w:cs="Arial"/>
        </w:rPr>
        <w:t>’</w:t>
      </w:r>
      <w:r w:rsidR="00736638">
        <w:rPr>
          <w:rFonts w:ascii="Arial" w:hAnsi="Arial" w:cs="Arial"/>
        </w:rPr>
        <w:t xml:space="preserve">s values and </w:t>
      </w:r>
      <w:r w:rsidR="00FE7FFA">
        <w:rPr>
          <w:rFonts w:ascii="Arial" w:hAnsi="Arial" w:cs="Arial"/>
        </w:rPr>
        <w:t>V</w:t>
      </w:r>
      <w:r w:rsidR="00514E3D">
        <w:rPr>
          <w:rFonts w:ascii="Arial" w:hAnsi="Arial" w:cs="Arial"/>
        </w:rPr>
        <w:t xml:space="preserve">ision </w:t>
      </w:r>
      <w:r w:rsidR="00736638">
        <w:rPr>
          <w:rFonts w:ascii="Arial" w:hAnsi="Arial" w:cs="Arial"/>
        </w:rPr>
        <w:t>to provide O</w:t>
      </w:r>
      <w:r w:rsidR="00514E3D">
        <w:rPr>
          <w:rFonts w:ascii="Arial" w:hAnsi="Arial" w:cs="Arial"/>
        </w:rPr>
        <w:t>utstanding Care by Outstanding P</w:t>
      </w:r>
      <w:r w:rsidR="00736638">
        <w:rPr>
          <w:rFonts w:ascii="Arial" w:hAnsi="Arial" w:cs="Arial"/>
        </w:rPr>
        <w:t>eople</w:t>
      </w:r>
      <w:r w:rsidR="00514E3D">
        <w:rPr>
          <w:rFonts w:ascii="Arial" w:hAnsi="Arial" w:cs="Arial"/>
        </w:rPr>
        <w:t xml:space="preserve">. </w:t>
      </w:r>
    </w:p>
    <w:p w:rsidR="00851628" w:rsidRPr="00292613" w:rsidRDefault="00851628" w:rsidP="00292613">
      <w:pPr>
        <w:rPr>
          <w:rFonts w:ascii="Arial" w:hAnsi="Arial" w:cs="Arial"/>
          <w:b/>
          <w:u w:val="single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C52A9E" w:rsidRDefault="00C52A9E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Nursing Strategy contains an Executive Summary as an integral part of the document. </w:t>
      </w:r>
    </w:p>
    <w:p w:rsidR="009E14B4" w:rsidRDefault="009E14B4" w:rsidP="007A2CF0">
      <w:pPr>
        <w:jc w:val="both"/>
        <w:rPr>
          <w:rFonts w:ascii="Arial" w:hAnsi="Arial" w:cs="Arial"/>
        </w:rPr>
      </w:pPr>
    </w:p>
    <w:p w:rsidR="00C52A9E" w:rsidRDefault="00C52A9E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6 Actions</w:t>
      </w:r>
      <w:r w:rsidR="000B3675">
        <w:rPr>
          <w:rFonts w:ascii="Arial" w:hAnsi="Arial" w:cs="Arial"/>
        </w:rPr>
        <w:t xml:space="preserve"> which we are committed to</w:t>
      </w:r>
      <w:r w:rsidR="00437033">
        <w:rPr>
          <w:rFonts w:ascii="Arial" w:hAnsi="Arial" w:cs="Arial"/>
        </w:rPr>
        <w:t xml:space="preserve"> over the next three years:</w:t>
      </w:r>
    </w:p>
    <w:p w:rsidR="00437033" w:rsidRDefault="00437033" w:rsidP="007A2CF0">
      <w:pPr>
        <w:jc w:val="both"/>
        <w:rPr>
          <w:rFonts w:ascii="Arial" w:hAnsi="Arial" w:cs="Arial"/>
        </w:rPr>
      </w:pPr>
    </w:p>
    <w:p w:rsid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patients want from their </w:t>
      </w:r>
      <w:proofErr w:type="gramStart"/>
      <w:r>
        <w:rPr>
          <w:rFonts w:ascii="Arial" w:hAnsi="Arial" w:cs="Arial"/>
        </w:rPr>
        <w:t>nurses.</w:t>
      </w:r>
      <w:proofErr w:type="gramEnd"/>
    </w:p>
    <w:p w:rsid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Valuing Nurses, taking pride and looking after ourselves.</w:t>
      </w:r>
    </w:p>
    <w:p w:rsid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high professional standards</w:t>
      </w:r>
      <w:r w:rsidR="006555FF">
        <w:rPr>
          <w:rFonts w:ascii="Arial" w:hAnsi="Arial" w:cs="Arial"/>
        </w:rPr>
        <w:t>.</w:t>
      </w:r>
    </w:p>
    <w:p w:rsid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Developing career pathways</w:t>
      </w:r>
      <w:r w:rsidR="006555FF">
        <w:rPr>
          <w:rFonts w:ascii="Arial" w:hAnsi="Arial" w:cs="Arial"/>
        </w:rPr>
        <w:t>.</w:t>
      </w:r>
    </w:p>
    <w:p w:rsid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Contributing fully to effective multi-disciplinary practice</w:t>
      </w:r>
      <w:r w:rsidR="006555FF">
        <w:rPr>
          <w:rFonts w:ascii="Arial" w:hAnsi="Arial" w:cs="Arial"/>
        </w:rPr>
        <w:t>.</w:t>
      </w:r>
    </w:p>
    <w:p w:rsidR="00437033" w:rsidRPr="00437033" w:rsidRDefault="00437033" w:rsidP="009E14B4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Developing and supporting effective nursing and clinical leadership</w:t>
      </w:r>
      <w:r w:rsidR="006555FF">
        <w:rPr>
          <w:rFonts w:ascii="Arial" w:hAnsi="Arial" w:cs="Arial"/>
        </w:rPr>
        <w:t>.</w:t>
      </w:r>
    </w:p>
    <w:p w:rsidR="00437033" w:rsidRDefault="00437033" w:rsidP="007A2CF0">
      <w:pPr>
        <w:jc w:val="both"/>
        <w:rPr>
          <w:rFonts w:ascii="Arial" w:hAnsi="Arial" w:cs="Arial"/>
        </w:rPr>
      </w:pPr>
    </w:p>
    <w:p w:rsidR="00C52A9E" w:rsidRDefault="00C52A9E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Progress in achieving these actions will be reported to the Quality Committee </w:t>
      </w:r>
      <w:r w:rsidR="000B3675">
        <w:rPr>
          <w:rFonts w:ascii="Arial" w:hAnsi="Arial" w:cs="Arial"/>
        </w:rPr>
        <w:t>every 6 m</w:t>
      </w:r>
      <w:r>
        <w:rPr>
          <w:rFonts w:ascii="Arial" w:hAnsi="Arial" w:cs="Arial"/>
        </w:rPr>
        <w:t>onths</w:t>
      </w:r>
      <w:r w:rsidR="000B3675">
        <w:rPr>
          <w:rFonts w:ascii="Arial" w:hAnsi="Arial" w:cs="Arial"/>
        </w:rPr>
        <w:t xml:space="preserve"> supplemented with an Annual Report to the B</w:t>
      </w:r>
      <w:r>
        <w:rPr>
          <w:rFonts w:ascii="Arial" w:hAnsi="Arial" w:cs="Arial"/>
        </w:rPr>
        <w:t>oard of Directors.</w:t>
      </w:r>
    </w:p>
    <w:p w:rsidR="00C52A9E" w:rsidRDefault="00C52A9E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Nursing Senior Leadership team led by the Director of Nursing is accountable for the </w:t>
      </w:r>
      <w:r w:rsidR="006555FF">
        <w:rPr>
          <w:rFonts w:ascii="Arial" w:hAnsi="Arial" w:cs="Arial"/>
        </w:rPr>
        <w:t>a</w:t>
      </w:r>
      <w:r>
        <w:rPr>
          <w:rFonts w:ascii="Arial" w:hAnsi="Arial" w:cs="Arial"/>
        </w:rPr>
        <w:t>ctions.</w:t>
      </w:r>
    </w:p>
    <w:p w:rsidR="006555FF" w:rsidRDefault="006555FF" w:rsidP="007A2CF0">
      <w:pPr>
        <w:jc w:val="both"/>
        <w:rPr>
          <w:rFonts w:ascii="Arial" w:hAnsi="Arial" w:cs="Arial"/>
        </w:rPr>
      </w:pPr>
    </w:p>
    <w:p w:rsidR="00C52A9E" w:rsidRDefault="00A11B1D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collective leadership </w:t>
      </w:r>
      <w:r w:rsidR="000B3675">
        <w:rPr>
          <w:rFonts w:ascii="Arial" w:hAnsi="Arial" w:cs="Arial"/>
        </w:rPr>
        <w:t xml:space="preserve">from the board / </w:t>
      </w:r>
      <w:r>
        <w:rPr>
          <w:rFonts w:ascii="Arial" w:hAnsi="Arial" w:cs="Arial"/>
        </w:rPr>
        <w:t xml:space="preserve">extended executive </w:t>
      </w:r>
      <w:r w:rsidR="006555FF">
        <w:rPr>
          <w:rFonts w:ascii="Arial" w:hAnsi="Arial" w:cs="Arial"/>
        </w:rPr>
        <w:t>to clinical teams</w:t>
      </w:r>
      <w:r w:rsidR="000B3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="00FE7FFA">
        <w:rPr>
          <w:rFonts w:ascii="Arial" w:hAnsi="Arial" w:cs="Arial"/>
        </w:rPr>
        <w:t xml:space="preserve">ensure </w:t>
      </w:r>
      <w:r>
        <w:rPr>
          <w:rFonts w:ascii="Arial" w:hAnsi="Arial" w:cs="Arial"/>
        </w:rPr>
        <w:t>its success.</w:t>
      </w:r>
      <w:r w:rsidR="00C52A9E">
        <w:rPr>
          <w:rFonts w:ascii="Arial" w:hAnsi="Arial" w:cs="Arial"/>
        </w:rPr>
        <w:t xml:space="preserve"> </w:t>
      </w:r>
    </w:p>
    <w:p w:rsidR="00BA3B3E" w:rsidRDefault="00BA3B3E" w:rsidP="0073522A">
      <w:pPr>
        <w:jc w:val="both"/>
        <w:rPr>
          <w:rFonts w:ascii="Arial" w:hAnsi="Arial" w:cs="Arial"/>
        </w:rPr>
      </w:pPr>
    </w:p>
    <w:p w:rsidR="00A11B1D" w:rsidRDefault="00A11B1D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Elements within the Strategy </w:t>
      </w:r>
      <w:r w:rsidR="00FE7FFA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been developed in discussion with nurses, patients, leaders</w:t>
      </w:r>
      <w:r w:rsidR="00FE7FFA">
        <w:rPr>
          <w:rFonts w:ascii="Arial" w:hAnsi="Arial" w:cs="Arial"/>
        </w:rPr>
        <w:t xml:space="preserve"> </w:t>
      </w:r>
      <w:r w:rsidR="004839FF">
        <w:rPr>
          <w:rFonts w:ascii="Arial" w:hAnsi="Arial" w:cs="Arial"/>
        </w:rPr>
        <w:t>and Governors</w:t>
      </w:r>
      <w:r w:rsidR="00FE7FF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FE7FFA">
        <w:rPr>
          <w:rFonts w:ascii="Arial" w:hAnsi="Arial" w:cs="Arial"/>
        </w:rPr>
        <w:t>S</w:t>
      </w:r>
      <w:r>
        <w:rPr>
          <w:rFonts w:ascii="Arial" w:hAnsi="Arial" w:cs="Arial"/>
        </w:rPr>
        <w:t>ources of feedback from patients</w:t>
      </w:r>
      <w:r w:rsidR="00FE7F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 and nurses </w:t>
      </w:r>
      <w:r w:rsidR="00FE7FFA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also been utilized. </w:t>
      </w:r>
      <w:r w:rsidR="00655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Strategy has been </w:t>
      </w:r>
      <w:r w:rsidR="001911D2">
        <w:rPr>
          <w:rFonts w:ascii="Arial" w:hAnsi="Arial" w:cs="Arial"/>
        </w:rPr>
        <w:t>reviewed</w:t>
      </w:r>
      <w:r>
        <w:rPr>
          <w:rFonts w:ascii="Arial" w:hAnsi="Arial" w:cs="Arial"/>
        </w:rPr>
        <w:t xml:space="preserve"> in detail through</w:t>
      </w:r>
      <w:r w:rsidR="001911D2">
        <w:rPr>
          <w:rFonts w:ascii="Arial" w:hAnsi="Arial" w:cs="Arial"/>
        </w:rPr>
        <w:t xml:space="preserve"> its development </w:t>
      </w:r>
      <w:r w:rsidR="00FE7FFA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the Nursing Leadership Team</w:t>
      </w:r>
      <w:r w:rsidR="001911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also at the </w:t>
      </w:r>
      <w:r w:rsidR="00514E3D">
        <w:rPr>
          <w:rFonts w:ascii="Arial" w:hAnsi="Arial" w:cs="Arial"/>
        </w:rPr>
        <w:t>Board S</w:t>
      </w:r>
      <w:r w:rsidR="001911D2">
        <w:rPr>
          <w:rFonts w:ascii="Arial" w:hAnsi="Arial" w:cs="Arial"/>
        </w:rPr>
        <w:t xml:space="preserve">eminar on </w:t>
      </w:r>
      <w:r w:rsidR="00FE7FFA">
        <w:rPr>
          <w:rFonts w:ascii="Arial" w:hAnsi="Arial" w:cs="Arial"/>
        </w:rPr>
        <w:t>17 July 2015</w:t>
      </w:r>
      <w:r w:rsidR="001911D2">
        <w:rPr>
          <w:rFonts w:ascii="Arial" w:hAnsi="Arial" w:cs="Arial"/>
        </w:rPr>
        <w:t xml:space="preserve">. </w:t>
      </w:r>
      <w:r w:rsidR="006555FF">
        <w:rPr>
          <w:rFonts w:ascii="Arial" w:hAnsi="Arial" w:cs="Arial"/>
        </w:rPr>
        <w:t xml:space="preserve"> </w:t>
      </w:r>
      <w:r w:rsidR="001911D2">
        <w:rPr>
          <w:rFonts w:ascii="Arial" w:hAnsi="Arial" w:cs="Arial"/>
        </w:rPr>
        <w:t>D</w:t>
      </w:r>
      <w:r>
        <w:rPr>
          <w:rFonts w:ascii="Arial" w:hAnsi="Arial" w:cs="Arial"/>
        </w:rPr>
        <w:t>etailed comments</w:t>
      </w:r>
      <w:r w:rsidR="001911D2">
        <w:rPr>
          <w:rFonts w:ascii="Arial" w:hAnsi="Arial" w:cs="Arial"/>
        </w:rPr>
        <w:t xml:space="preserve"> have been</w:t>
      </w:r>
      <w:r>
        <w:rPr>
          <w:rFonts w:ascii="Arial" w:hAnsi="Arial" w:cs="Arial"/>
        </w:rPr>
        <w:t xml:space="preserve"> incorporated into the final document for ap</w:t>
      </w:r>
      <w:r w:rsidR="001911D2">
        <w:rPr>
          <w:rFonts w:ascii="Arial" w:hAnsi="Arial" w:cs="Arial"/>
        </w:rPr>
        <w:t>p</w:t>
      </w:r>
      <w:r>
        <w:rPr>
          <w:rFonts w:ascii="Arial" w:hAnsi="Arial" w:cs="Arial"/>
        </w:rPr>
        <w:t>roval</w:t>
      </w:r>
      <w:r w:rsidR="001911D2">
        <w:rPr>
          <w:rFonts w:ascii="Arial" w:hAnsi="Arial" w:cs="Arial"/>
        </w:rPr>
        <w:t>.</w:t>
      </w:r>
      <w:r w:rsidR="006555FF">
        <w:rPr>
          <w:rFonts w:ascii="Arial" w:hAnsi="Arial" w:cs="Arial"/>
        </w:rPr>
        <w:t xml:space="preserve"> </w:t>
      </w:r>
      <w:r w:rsidR="00437033">
        <w:rPr>
          <w:rFonts w:ascii="Arial" w:hAnsi="Arial" w:cs="Arial"/>
        </w:rPr>
        <w:t xml:space="preserve"> Once approved the document will be prepared for publication and include pictures and </w:t>
      </w:r>
      <w:r w:rsidR="00950FE4">
        <w:rPr>
          <w:rFonts w:ascii="Arial" w:hAnsi="Arial" w:cs="Arial"/>
        </w:rPr>
        <w:t>vignettes.</w:t>
      </w:r>
    </w:p>
    <w:p w:rsidR="006555FF" w:rsidRDefault="006555FF" w:rsidP="0073522A">
      <w:pPr>
        <w:jc w:val="both"/>
        <w:rPr>
          <w:rFonts w:ascii="Arial" w:hAnsi="Arial" w:cs="Arial"/>
        </w:rPr>
      </w:pPr>
    </w:p>
    <w:p w:rsidR="001911D2" w:rsidRDefault="001911D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Nursing Strategy will be formally launched through a Nursing Conference to be held at the beginning of September.</w:t>
      </w:r>
    </w:p>
    <w:p w:rsidR="001911D2" w:rsidRDefault="001911D2" w:rsidP="0073522A">
      <w:pPr>
        <w:jc w:val="both"/>
        <w:rPr>
          <w:rFonts w:ascii="Arial" w:hAnsi="Arial" w:cs="Arial"/>
          <w:b/>
        </w:rPr>
      </w:pPr>
    </w:p>
    <w:p w:rsidR="006555FF" w:rsidRDefault="006555FF" w:rsidP="0073522A">
      <w:pPr>
        <w:jc w:val="both"/>
        <w:rPr>
          <w:rFonts w:ascii="Arial" w:hAnsi="Arial" w:cs="Arial"/>
          <w:b/>
        </w:rPr>
      </w:pPr>
    </w:p>
    <w:p w:rsidR="006555FF" w:rsidRDefault="006555FF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5D3499" w:rsidRDefault="0019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Approval</w:t>
      </w:r>
    </w:p>
    <w:p w:rsidR="001911D2" w:rsidRDefault="001911D2">
      <w:pPr>
        <w:jc w:val="both"/>
        <w:rPr>
          <w:rFonts w:ascii="Arial" w:hAnsi="Arial" w:cs="Arial"/>
          <w:b/>
        </w:rPr>
      </w:pPr>
    </w:p>
    <w:p w:rsidR="003F7366" w:rsidRDefault="002619EF" w:rsidP="00AB60A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1911D2">
        <w:rPr>
          <w:rFonts w:ascii="Arial" w:hAnsi="Arial" w:cs="Arial"/>
        </w:rPr>
        <w:t xml:space="preserve"> Ros Alstead</w:t>
      </w:r>
      <w:r w:rsidR="00FE7FFA">
        <w:rPr>
          <w:rFonts w:ascii="Arial" w:hAnsi="Arial" w:cs="Arial"/>
        </w:rPr>
        <w:t xml:space="preserve">, </w:t>
      </w:r>
      <w:r w:rsidR="001911D2">
        <w:rPr>
          <w:rFonts w:ascii="Arial" w:hAnsi="Arial" w:cs="Arial"/>
        </w:rPr>
        <w:t>Director of Nursing and Clinical Standards</w:t>
      </w:r>
      <w:r w:rsidR="004839FF">
        <w:rPr>
          <w:rFonts w:ascii="Arial" w:hAnsi="Arial" w:cs="Arial"/>
        </w:rPr>
        <w:t>, on behalf of the Senior Nursing L</w:t>
      </w:r>
      <w:r w:rsidR="004839FF" w:rsidRPr="004839FF">
        <w:rPr>
          <w:rFonts w:ascii="Arial" w:hAnsi="Arial" w:cs="Arial"/>
        </w:rPr>
        <w:t xml:space="preserve">eadership </w:t>
      </w:r>
      <w:r w:rsidR="004839FF">
        <w:rPr>
          <w:rFonts w:ascii="Arial" w:hAnsi="Arial" w:cs="Arial"/>
        </w:rPr>
        <w:t>Team</w:t>
      </w:r>
      <w:r w:rsidR="0073522A">
        <w:rPr>
          <w:rFonts w:ascii="Arial" w:hAnsi="Arial" w:cs="Arial"/>
        </w:rPr>
        <w:tab/>
      </w:r>
    </w:p>
    <w:p w:rsidR="000E317C" w:rsidRDefault="000E317C" w:rsidP="0073522A">
      <w:pPr>
        <w:ind w:left="1440" w:hanging="1440"/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</w:p>
    <w:p w:rsidR="003F7366" w:rsidRPr="001911D2" w:rsidRDefault="001911D2" w:rsidP="0073522A">
      <w:pPr>
        <w:jc w:val="both"/>
        <w:rPr>
          <w:rFonts w:ascii="Arial" w:hAnsi="Arial" w:cs="Arial"/>
        </w:rPr>
      </w:pPr>
      <w:r w:rsidRPr="001911D2">
        <w:rPr>
          <w:rFonts w:ascii="Arial" w:hAnsi="Arial" w:cs="Arial"/>
        </w:rPr>
        <w:t>Ros Alstead</w:t>
      </w:r>
      <w:r w:rsidR="00FE7FFA">
        <w:rPr>
          <w:rFonts w:ascii="Arial" w:hAnsi="Arial" w:cs="Arial"/>
        </w:rPr>
        <w:t>,</w:t>
      </w:r>
      <w:r w:rsidRPr="001911D2">
        <w:rPr>
          <w:rFonts w:ascii="Arial" w:hAnsi="Arial" w:cs="Arial"/>
        </w:rPr>
        <w:t xml:space="preserve"> Director of Nursing and Clinical Standards</w:t>
      </w:r>
    </w:p>
    <w:p w:rsidR="003F7366" w:rsidRDefault="003F7366" w:rsidP="0073522A">
      <w:pPr>
        <w:jc w:val="both"/>
        <w:rPr>
          <w:rFonts w:ascii="Arial" w:hAnsi="Arial" w:cs="Arial"/>
          <w:b/>
        </w:rPr>
      </w:pPr>
    </w:p>
    <w:p w:rsidR="003F7366" w:rsidRDefault="003F7366" w:rsidP="0073522A">
      <w:pPr>
        <w:jc w:val="both"/>
        <w:rPr>
          <w:rFonts w:ascii="Arial" w:hAnsi="Arial" w:cs="Arial"/>
          <w:b/>
        </w:rPr>
      </w:pP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12" w:rsidRDefault="00C30612" w:rsidP="005B3E3C">
      <w:r>
        <w:separator/>
      </w:r>
    </w:p>
  </w:endnote>
  <w:endnote w:type="continuationSeparator" w:id="0">
    <w:p w:rsidR="00C30612" w:rsidRDefault="00C30612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12" w:rsidRDefault="00C30612" w:rsidP="005B3E3C">
      <w:r>
        <w:separator/>
      </w:r>
    </w:p>
  </w:footnote>
  <w:footnote w:type="continuationSeparator" w:id="0">
    <w:p w:rsidR="00C30612" w:rsidRDefault="00C30612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6E3C3E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7E4"/>
    <w:multiLevelType w:val="hybridMultilevel"/>
    <w:tmpl w:val="ECE49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6527B"/>
    <w:rsid w:val="000B282E"/>
    <w:rsid w:val="000B3675"/>
    <w:rsid w:val="000E317C"/>
    <w:rsid w:val="001911D2"/>
    <w:rsid w:val="001A371C"/>
    <w:rsid w:val="001F76ED"/>
    <w:rsid w:val="00227FCE"/>
    <w:rsid w:val="00234995"/>
    <w:rsid w:val="002619EF"/>
    <w:rsid w:val="00281935"/>
    <w:rsid w:val="002821F8"/>
    <w:rsid w:val="00292613"/>
    <w:rsid w:val="002A73E8"/>
    <w:rsid w:val="002C2F97"/>
    <w:rsid w:val="002E6FC6"/>
    <w:rsid w:val="00396907"/>
    <w:rsid w:val="003971F6"/>
    <w:rsid w:val="003F7366"/>
    <w:rsid w:val="004326BB"/>
    <w:rsid w:val="00437033"/>
    <w:rsid w:val="004839FF"/>
    <w:rsid w:val="004F4BBA"/>
    <w:rsid w:val="00514E3D"/>
    <w:rsid w:val="005233AA"/>
    <w:rsid w:val="00551B0F"/>
    <w:rsid w:val="005659FB"/>
    <w:rsid w:val="005B3E3C"/>
    <w:rsid w:val="005C3FC1"/>
    <w:rsid w:val="005D3499"/>
    <w:rsid w:val="005E2583"/>
    <w:rsid w:val="0061684E"/>
    <w:rsid w:val="006555FF"/>
    <w:rsid w:val="006E3C3E"/>
    <w:rsid w:val="0073522A"/>
    <w:rsid w:val="00736638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51628"/>
    <w:rsid w:val="0086436B"/>
    <w:rsid w:val="00894B97"/>
    <w:rsid w:val="00946E6E"/>
    <w:rsid w:val="00950FE4"/>
    <w:rsid w:val="009869DE"/>
    <w:rsid w:val="009E14B4"/>
    <w:rsid w:val="00A11B1D"/>
    <w:rsid w:val="00A5236B"/>
    <w:rsid w:val="00A674FB"/>
    <w:rsid w:val="00A85311"/>
    <w:rsid w:val="00AA0C3F"/>
    <w:rsid w:val="00AB60A5"/>
    <w:rsid w:val="00AC3814"/>
    <w:rsid w:val="00AF0562"/>
    <w:rsid w:val="00B1605E"/>
    <w:rsid w:val="00B26E1A"/>
    <w:rsid w:val="00B26F2C"/>
    <w:rsid w:val="00B50D5E"/>
    <w:rsid w:val="00BA3B3E"/>
    <w:rsid w:val="00BF5367"/>
    <w:rsid w:val="00C07817"/>
    <w:rsid w:val="00C11AA2"/>
    <w:rsid w:val="00C30612"/>
    <w:rsid w:val="00C52A9E"/>
    <w:rsid w:val="00C60CB2"/>
    <w:rsid w:val="00D07064"/>
    <w:rsid w:val="00D279FC"/>
    <w:rsid w:val="00D55ADD"/>
    <w:rsid w:val="00D8544F"/>
    <w:rsid w:val="00DA0FA6"/>
    <w:rsid w:val="00DA7FF3"/>
    <w:rsid w:val="00DD33DF"/>
    <w:rsid w:val="00DE1293"/>
    <w:rsid w:val="00E071E9"/>
    <w:rsid w:val="00E43DDD"/>
    <w:rsid w:val="00E827C5"/>
    <w:rsid w:val="00EC43BF"/>
    <w:rsid w:val="00F24EB2"/>
    <w:rsid w:val="00F50A07"/>
    <w:rsid w:val="00F57119"/>
    <w:rsid w:val="00F77C13"/>
    <w:rsid w:val="00FD2279"/>
    <w:rsid w:val="00FE113A"/>
    <w:rsid w:val="00FE7FFA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E7F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FF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FF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E7F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FF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FF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12</cp:revision>
  <cp:lastPrinted>2014-03-17T14:55:00Z</cp:lastPrinted>
  <dcterms:created xsi:type="dcterms:W3CDTF">2015-07-22T13:13:00Z</dcterms:created>
  <dcterms:modified xsi:type="dcterms:W3CDTF">2015-07-23T11:56:00Z</dcterms:modified>
</cp:coreProperties>
</file>