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82723D">
        <w:t>29 April 2015</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Stuart Bell</w:t>
            </w:r>
          </w:p>
        </w:tc>
        <w:tc>
          <w:tcPr>
            <w:tcW w:w="6471" w:type="dxa"/>
          </w:tcPr>
          <w:p w:rsidR="002C2785" w:rsidRDefault="002C2785" w:rsidP="000954C6">
            <w:pPr>
              <w:rPr>
                <w:rFonts w:ascii="Arial" w:hAnsi="Arial" w:cs="Arial"/>
              </w:rPr>
            </w:pPr>
            <w:r>
              <w:rPr>
                <w:rFonts w:ascii="Arial" w:hAnsi="Arial" w:cs="Arial"/>
              </w:rPr>
              <w:t>Chief Executive</w:t>
            </w:r>
          </w:p>
        </w:tc>
      </w:tr>
      <w:tr w:rsidR="002C2785" w:rsidRPr="006A5F4B" w:rsidTr="00AB29B8">
        <w:trPr>
          <w:trHeight w:val="106"/>
        </w:trPr>
        <w:tc>
          <w:tcPr>
            <w:tcW w:w="2472" w:type="dxa"/>
          </w:tcPr>
          <w:p w:rsidR="002C2785" w:rsidRDefault="002C2785" w:rsidP="000954C6">
            <w:pPr>
              <w:rPr>
                <w:rFonts w:ascii="Arial" w:hAnsi="Arial" w:cs="Arial"/>
              </w:rPr>
            </w:pPr>
            <w:r>
              <w:rPr>
                <w:rFonts w:ascii="Arial" w:hAnsi="Arial" w:cs="Arial"/>
              </w:rPr>
              <w:t>John Allison</w:t>
            </w:r>
          </w:p>
        </w:tc>
        <w:tc>
          <w:tcPr>
            <w:tcW w:w="6471" w:type="dxa"/>
          </w:tcPr>
          <w:p w:rsidR="002C2785" w:rsidRDefault="002C2785" w:rsidP="000954C6">
            <w:pPr>
              <w:rPr>
                <w:rFonts w:ascii="Arial" w:hAnsi="Arial" w:cs="Arial"/>
              </w:rPr>
            </w:pPr>
            <w:r>
              <w:rPr>
                <w:rFonts w:ascii="Arial" w:hAnsi="Arial" w:cs="Arial"/>
              </w:rPr>
              <w:t>Non-Executive Director</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0954C6">
            <w:pPr>
              <w:rPr>
                <w:rFonts w:ascii="Arial" w:hAnsi="Arial" w:cs="Arial"/>
              </w:rPr>
            </w:pPr>
            <w:r>
              <w:rPr>
                <w:rFonts w:ascii="Arial" w:hAnsi="Arial" w:cs="Arial"/>
              </w:rPr>
              <w:t>Non-Executive Director</w:t>
            </w:r>
            <w:r w:rsidR="008365B7">
              <w:rPr>
                <w:rFonts w:ascii="Arial" w:hAnsi="Arial" w:cs="Arial"/>
              </w:rPr>
              <w:t xml:space="preserve"> </w:t>
            </w:r>
            <w:r w:rsidR="008365B7">
              <w:rPr>
                <w:rFonts w:ascii="Arial" w:hAnsi="Arial" w:cs="Arial"/>
                <w:i/>
              </w:rPr>
              <w:t>– part meeting</w:t>
            </w:r>
          </w:p>
        </w:tc>
      </w:tr>
      <w:tr w:rsidR="0074230A" w:rsidRPr="006A5F4B" w:rsidTr="000954C6">
        <w:trPr>
          <w:trHeight w:val="285"/>
        </w:trPr>
        <w:tc>
          <w:tcPr>
            <w:tcW w:w="2472" w:type="dxa"/>
          </w:tcPr>
          <w:p w:rsidR="0074230A" w:rsidRDefault="0074230A" w:rsidP="000954C6">
            <w:pPr>
              <w:rPr>
                <w:rFonts w:ascii="Arial" w:hAnsi="Arial" w:cs="Arial"/>
              </w:rPr>
            </w:pPr>
            <w:r>
              <w:rPr>
                <w:rFonts w:ascii="Arial" w:hAnsi="Arial" w:cs="Arial"/>
              </w:rPr>
              <w:t>Ros Alstead</w:t>
            </w:r>
          </w:p>
        </w:tc>
        <w:tc>
          <w:tcPr>
            <w:tcW w:w="6471" w:type="dxa"/>
          </w:tcPr>
          <w:p w:rsidR="0074230A" w:rsidRDefault="0074230A"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CE557B" w:rsidRPr="006A5F4B" w:rsidTr="000954C6">
        <w:trPr>
          <w:trHeight w:val="285"/>
        </w:trPr>
        <w:tc>
          <w:tcPr>
            <w:tcW w:w="2472" w:type="dxa"/>
          </w:tcPr>
          <w:p w:rsidR="00CE557B" w:rsidRDefault="00CE557B" w:rsidP="000954C6">
            <w:pPr>
              <w:rPr>
                <w:rFonts w:ascii="Arial" w:hAnsi="Arial" w:cs="Arial"/>
              </w:rPr>
            </w:pPr>
            <w:r>
              <w:rPr>
                <w:rFonts w:ascii="Arial" w:hAnsi="Arial" w:cs="Arial"/>
              </w:rPr>
              <w:t>Alyson Coates</w:t>
            </w:r>
          </w:p>
        </w:tc>
        <w:tc>
          <w:tcPr>
            <w:tcW w:w="6471" w:type="dxa"/>
          </w:tcPr>
          <w:p w:rsidR="00CE557B" w:rsidRDefault="00CE557B"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AF18FE" w:rsidRPr="006A5F4B" w:rsidTr="000954C6">
        <w:trPr>
          <w:trHeight w:val="270"/>
        </w:trPr>
        <w:tc>
          <w:tcPr>
            <w:tcW w:w="2472" w:type="dxa"/>
          </w:tcPr>
          <w:p w:rsidR="00AF18FE" w:rsidRDefault="00AF18FE" w:rsidP="000954C6">
            <w:pPr>
              <w:rPr>
                <w:rFonts w:ascii="Arial" w:hAnsi="Arial" w:cs="Arial"/>
              </w:rPr>
            </w:pPr>
            <w:r>
              <w:rPr>
                <w:rFonts w:ascii="Arial" w:hAnsi="Arial" w:cs="Arial"/>
              </w:rPr>
              <w:t>Yvonne Taylor</w:t>
            </w:r>
          </w:p>
        </w:tc>
        <w:tc>
          <w:tcPr>
            <w:tcW w:w="6471" w:type="dxa"/>
          </w:tcPr>
          <w:p w:rsidR="00AF18FE" w:rsidRDefault="00AF18FE" w:rsidP="000954C6">
            <w:pPr>
              <w:rPr>
                <w:rFonts w:ascii="Arial" w:hAnsi="Arial" w:cs="Arial"/>
              </w:rPr>
            </w:pPr>
            <w:r>
              <w:rPr>
                <w:rFonts w:ascii="Arial" w:hAnsi="Arial" w:cs="Arial"/>
              </w:rPr>
              <w:t>Chief Operating Officer</w:t>
            </w:r>
          </w:p>
        </w:tc>
      </w:tr>
      <w:tr w:rsidR="00F116ED" w:rsidRPr="006A5F4B" w:rsidTr="000954C6">
        <w:trPr>
          <w:trHeight w:val="270"/>
        </w:trPr>
        <w:tc>
          <w:tcPr>
            <w:tcW w:w="2472" w:type="dxa"/>
          </w:tcPr>
          <w:p w:rsidR="00F116ED" w:rsidRDefault="00F116ED" w:rsidP="000954C6">
            <w:pPr>
              <w:rPr>
                <w:rFonts w:ascii="Arial" w:hAnsi="Arial" w:cs="Arial"/>
              </w:rPr>
            </w:pPr>
            <w:r>
              <w:rPr>
                <w:rFonts w:ascii="Arial" w:hAnsi="Arial" w:cs="Arial"/>
              </w:rPr>
              <w:t>Lyn Williams</w:t>
            </w:r>
          </w:p>
        </w:tc>
        <w:tc>
          <w:tcPr>
            <w:tcW w:w="6471" w:type="dxa"/>
          </w:tcPr>
          <w:p w:rsidR="00F116ED" w:rsidRDefault="00F116ED"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2C2785" w:rsidRPr="006A5F4B" w:rsidTr="000954C6">
        <w:trPr>
          <w:trHeight w:val="349"/>
        </w:trPr>
        <w:tc>
          <w:tcPr>
            <w:tcW w:w="2472" w:type="dxa"/>
          </w:tcPr>
          <w:p w:rsidR="002C2785" w:rsidRDefault="002C2785" w:rsidP="000954C6">
            <w:pPr>
              <w:rPr>
                <w:rFonts w:ascii="Arial" w:hAnsi="Arial" w:cs="Arial"/>
              </w:rPr>
            </w:pPr>
            <w:r>
              <w:rPr>
                <w:rFonts w:ascii="Arial" w:hAnsi="Arial" w:cs="Arial"/>
              </w:rPr>
              <w:t>Mark Hancock</w:t>
            </w:r>
          </w:p>
        </w:tc>
        <w:tc>
          <w:tcPr>
            <w:tcW w:w="6471" w:type="dxa"/>
          </w:tcPr>
          <w:p w:rsidR="002C2785" w:rsidRDefault="002C2785" w:rsidP="000954C6">
            <w:pPr>
              <w:rPr>
                <w:rFonts w:ascii="Arial" w:hAnsi="Arial" w:cs="Arial"/>
              </w:rPr>
            </w:pPr>
            <w:r>
              <w:rPr>
                <w:rFonts w:ascii="Arial" w:hAnsi="Arial" w:cs="Arial"/>
              </w:rPr>
              <w:t>Deputy Medical Director</w:t>
            </w:r>
          </w:p>
        </w:tc>
      </w:tr>
      <w:tr w:rsidR="00CE557B" w:rsidRPr="006A5F4B" w:rsidTr="000954C6">
        <w:trPr>
          <w:trHeight w:val="349"/>
        </w:trPr>
        <w:tc>
          <w:tcPr>
            <w:tcW w:w="2472" w:type="dxa"/>
          </w:tcPr>
          <w:p w:rsidR="00CE557B" w:rsidRDefault="002C2785" w:rsidP="000954C6">
            <w:pPr>
              <w:rPr>
                <w:rFonts w:ascii="Arial" w:hAnsi="Arial" w:cs="Arial"/>
              </w:rPr>
            </w:pPr>
            <w:r>
              <w:rPr>
                <w:rFonts w:ascii="Arial" w:hAnsi="Arial" w:cs="Arial"/>
              </w:rPr>
              <w:t>Donna Mackenzie</w:t>
            </w:r>
          </w:p>
        </w:tc>
        <w:tc>
          <w:tcPr>
            <w:tcW w:w="6471" w:type="dxa"/>
          </w:tcPr>
          <w:p w:rsidR="00CE557B" w:rsidRPr="00CE557B" w:rsidRDefault="002C2785" w:rsidP="000954C6">
            <w:pPr>
              <w:rPr>
                <w:rFonts w:ascii="Arial" w:hAnsi="Arial" w:cs="Arial"/>
                <w:i/>
              </w:rPr>
            </w:pPr>
            <w:r>
              <w:rPr>
                <w:rFonts w:ascii="Arial" w:hAnsi="Arial" w:cs="Arial"/>
              </w:rPr>
              <w:t>Patient Experience and Involvement Co-ordinator</w:t>
            </w:r>
            <w:r w:rsidR="00CE557B">
              <w:rPr>
                <w:rFonts w:ascii="Arial" w:hAnsi="Arial" w:cs="Arial"/>
              </w:rPr>
              <w:t xml:space="preserve"> </w:t>
            </w:r>
            <w:r w:rsidR="00CE557B">
              <w:rPr>
                <w:rFonts w:ascii="Arial" w:hAnsi="Arial" w:cs="Arial"/>
                <w:i/>
              </w:rPr>
              <w:t>– part meeting</w:t>
            </w:r>
          </w:p>
        </w:tc>
      </w:tr>
      <w:tr w:rsidR="002C2785" w:rsidRPr="006A5F4B" w:rsidTr="000954C6">
        <w:trPr>
          <w:trHeight w:val="349"/>
        </w:trPr>
        <w:tc>
          <w:tcPr>
            <w:tcW w:w="2472" w:type="dxa"/>
          </w:tcPr>
          <w:p w:rsidR="002C2785" w:rsidRDefault="002C2785" w:rsidP="000954C6">
            <w:pPr>
              <w:rPr>
                <w:rFonts w:ascii="Arial" w:hAnsi="Arial" w:cs="Arial"/>
              </w:rPr>
            </w:pPr>
            <w:r>
              <w:rPr>
                <w:rFonts w:ascii="Arial" w:hAnsi="Arial" w:cs="Arial"/>
              </w:rPr>
              <w:t>Mel Norton</w:t>
            </w:r>
          </w:p>
        </w:tc>
        <w:tc>
          <w:tcPr>
            <w:tcW w:w="6471" w:type="dxa"/>
          </w:tcPr>
          <w:p w:rsidR="002C2785" w:rsidRDefault="002C2785" w:rsidP="000954C6">
            <w:pPr>
              <w:rPr>
                <w:rFonts w:ascii="Arial" w:hAnsi="Arial" w:cs="Arial"/>
              </w:rPr>
            </w:pPr>
            <w:r>
              <w:rPr>
                <w:rFonts w:ascii="Arial" w:hAnsi="Arial" w:cs="Arial"/>
              </w:rPr>
              <w:t>Clinical Practice Lead</w:t>
            </w:r>
            <w:r w:rsidR="008365B7">
              <w:rPr>
                <w:rFonts w:ascii="Arial" w:hAnsi="Arial" w:cs="Arial"/>
              </w:rPr>
              <w:t xml:space="preserve"> </w:t>
            </w:r>
            <w:r w:rsidR="008365B7">
              <w:rPr>
                <w:rFonts w:ascii="Arial" w:hAnsi="Arial" w:cs="Arial"/>
                <w:i/>
              </w:rPr>
              <w:t>– part meeting</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2C2785" w:rsidP="00A64AB4">
            <w:pPr>
              <w:keepNext/>
              <w:keepLines/>
              <w:rPr>
                <w:rFonts w:ascii="Arial" w:hAnsi="Arial" w:cs="Arial"/>
                <w:b/>
              </w:rPr>
            </w:pPr>
            <w:r>
              <w:rPr>
                <w:rFonts w:ascii="Arial" w:hAnsi="Arial" w:cs="Arial"/>
                <w:b/>
              </w:rPr>
              <w:t>59</w:t>
            </w:r>
            <w:r w:rsidR="00AF18FE">
              <w:rPr>
                <w:rFonts w:ascii="Arial" w:hAnsi="Arial" w:cs="Arial"/>
                <w:b/>
              </w:rPr>
              <w:t>/15</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A69E6" w:rsidRPr="00666D1B" w:rsidRDefault="005A69E6" w:rsidP="00A64AB4">
            <w:pPr>
              <w:keepNext/>
              <w:keepLines/>
              <w:rPr>
                <w:rFonts w:ascii="Arial" w:hAnsi="Arial" w:cs="Arial"/>
              </w:rPr>
            </w:pPr>
          </w:p>
          <w:p w:rsidR="00AB14E2" w:rsidRDefault="00AB14E2" w:rsidP="00A64AB4">
            <w:pPr>
              <w:keepNext/>
              <w:keepLines/>
              <w:rPr>
                <w:rFonts w:ascii="Arial" w:hAnsi="Arial" w:cs="Arial"/>
              </w:rPr>
            </w:pPr>
            <w:r w:rsidRPr="00666D1B">
              <w:rPr>
                <w:rFonts w:ascii="Arial" w:hAnsi="Arial" w:cs="Arial"/>
              </w:rPr>
              <w:t>b</w:t>
            </w: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r>
              <w:rPr>
                <w:rFonts w:ascii="Arial" w:hAnsi="Arial" w:cs="Arial"/>
              </w:rPr>
              <w:t>c</w:t>
            </w: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p>
          <w:p w:rsidR="002C2785" w:rsidRDefault="002C2785" w:rsidP="00A64AB4">
            <w:pPr>
              <w:keepNext/>
              <w:keepLines/>
              <w:rPr>
                <w:rFonts w:ascii="Arial" w:hAnsi="Arial" w:cs="Arial"/>
              </w:rPr>
            </w:pPr>
            <w:r>
              <w:rPr>
                <w:rFonts w:ascii="Arial" w:hAnsi="Arial" w:cs="Arial"/>
              </w:rPr>
              <w:t>d</w:t>
            </w:r>
          </w:p>
          <w:p w:rsidR="002C2785" w:rsidRPr="00666D1B" w:rsidRDefault="002C2785"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Default="00AB14E2" w:rsidP="00A64AB4">
            <w:pPr>
              <w:jc w:val="both"/>
              <w:rPr>
                <w:rFonts w:ascii="Arial" w:hAnsi="Arial" w:cs="Arial"/>
              </w:rPr>
            </w:pPr>
            <w:r w:rsidRPr="00666D1B">
              <w:rPr>
                <w:rFonts w:ascii="Arial" w:hAnsi="Arial" w:cs="Arial"/>
              </w:rPr>
              <w:t xml:space="preserve">The Chair welcomed </w:t>
            </w:r>
            <w:r w:rsidR="00D704CF">
              <w:rPr>
                <w:rFonts w:ascii="Arial" w:hAnsi="Arial" w:cs="Arial"/>
              </w:rPr>
              <w:t>Governors</w:t>
            </w:r>
            <w:r w:rsidR="00206F32">
              <w:rPr>
                <w:rFonts w:ascii="Arial" w:hAnsi="Arial" w:cs="Arial"/>
              </w:rPr>
              <w:t xml:space="preserve"> and members of the public</w:t>
            </w:r>
            <w:r w:rsidR="00D704CF">
              <w:rPr>
                <w:rFonts w:ascii="Arial" w:hAnsi="Arial" w:cs="Arial"/>
              </w:rPr>
              <w:t xml:space="preserve"> </w:t>
            </w:r>
            <w:r w:rsidRPr="00666D1B">
              <w:rPr>
                <w:rFonts w:ascii="Arial" w:hAnsi="Arial" w:cs="Arial"/>
              </w:rPr>
              <w:t>who had attended to observe the meeting.</w:t>
            </w:r>
            <w:r w:rsidR="006F6BA9">
              <w:rPr>
                <w:rFonts w:ascii="Arial" w:hAnsi="Arial" w:cs="Arial"/>
              </w:rPr>
              <w:t xml:space="preserve">  </w:t>
            </w:r>
          </w:p>
          <w:p w:rsidR="0074230A" w:rsidRPr="00666D1B" w:rsidRDefault="0074230A" w:rsidP="00A64AB4">
            <w:pPr>
              <w:jc w:val="both"/>
              <w:rPr>
                <w:rFonts w:ascii="Arial" w:hAnsi="Arial" w:cs="Arial"/>
              </w:rPr>
            </w:pPr>
          </w:p>
          <w:p w:rsidR="00AF18FE" w:rsidRDefault="007365D6" w:rsidP="00A64AB4">
            <w:pPr>
              <w:jc w:val="both"/>
              <w:rPr>
                <w:rFonts w:ascii="Arial" w:hAnsi="Arial" w:cs="Arial"/>
              </w:rPr>
            </w:pPr>
            <w:r>
              <w:rPr>
                <w:rFonts w:ascii="Arial" w:hAnsi="Arial" w:cs="Arial"/>
              </w:rPr>
              <w:t xml:space="preserve">Apologies received from </w:t>
            </w:r>
            <w:r w:rsidR="002C2785">
              <w:rPr>
                <w:rFonts w:ascii="Arial" w:hAnsi="Arial" w:cs="Arial"/>
              </w:rPr>
              <w:t>Sue Dopson, Non-Executive Director, and Clive Meux Medical Director</w:t>
            </w:r>
            <w:r w:rsidR="00206F32">
              <w:rPr>
                <w:rFonts w:ascii="Arial" w:hAnsi="Arial" w:cs="Arial"/>
              </w:rPr>
              <w:t>.</w:t>
            </w:r>
          </w:p>
          <w:p w:rsidR="002C2785" w:rsidRDefault="002C2785" w:rsidP="00A64AB4">
            <w:pPr>
              <w:jc w:val="both"/>
              <w:rPr>
                <w:rFonts w:ascii="Arial" w:hAnsi="Arial" w:cs="Arial"/>
              </w:rPr>
            </w:pPr>
          </w:p>
          <w:p w:rsidR="002C2785" w:rsidRDefault="002C2785" w:rsidP="00A64AB4">
            <w:pPr>
              <w:jc w:val="both"/>
              <w:rPr>
                <w:rFonts w:ascii="Arial" w:hAnsi="Arial" w:cs="Arial"/>
              </w:rPr>
            </w:pPr>
            <w:r>
              <w:rPr>
                <w:rFonts w:ascii="Arial" w:hAnsi="Arial" w:cs="Arial"/>
              </w:rPr>
              <w:t>The Chair noted that this was the first meeting of John Allison as a full voting Non-Executive Director and the Board welcomed him.</w:t>
            </w:r>
          </w:p>
          <w:p w:rsidR="002C2785" w:rsidRDefault="002C2785" w:rsidP="00A64AB4">
            <w:pPr>
              <w:jc w:val="both"/>
              <w:rPr>
                <w:rFonts w:ascii="Arial" w:hAnsi="Arial" w:cs="Arial"/>
              </w:rPr>
            </w:pPr>
          </w:p>
          <w:p w:rsidR="002C2785" w:rsidRDefault="002C2785" w:rsidP="00A64AB4">
            <w:pPr>
              <w:jc w:val="both"/>
              <w:rPr>
                <w:rFonts w:ascii="Arial" w:hAnsi="Arial" w:cs="Arial"/>
              </w:rPr>
            </w:pPr>
            <w:r>
              <w:rPr>
                <w:rFonts w:ascii="Arial" w:hAnsi="Arial" w:cs="Arial"/>
              </w:rPr>
              <w:t xml:space="preserve">The Chair also noted that this was Justinian </w:t>
            </w:r>
            <w:proofErr w:type="spellStart"/>
            <w:r>
              <w:rPr>
                <w:rFonts w:ascii="Arial" w:hAnsi="Arial" w:cs="Arial"/>
              </w:rPr>
              <w:t>Habner’s</w:t>
            </w:r>
            <w:proofErr w:type="spellEnd"/>
            <w:r>
              <w:rPr>
                <w:rFonts w:ascii="Arial" w:hAnsi="Arial" w:cs="Arial"/>
              </w:rPr>
              <w:t xml:space="preserve"> last Board meeting and the Board thanked him for his support and wished him all the best for the future.</w:t>
            </w:r>
          </w:p>
          <w:p w:rsidR="00AF18FE" w:rsidRDefault="00AF18FE"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F18FE" w:rsidRPr="00666D1B">
        <w:trPr>
          <w:trHeight w:val="40"/>
        </w:trPr>
        <w:tc>
          <w:tcPr>
            <w:tcW w:w="993" w:type="dxa"/>
          </w:tcPr>
          <w:p w:rsidR="00AF18FE" w:rsidRDefault="00AF18FE" w:rsidP="00A64AB4">
            <w:pPr>
              <w:keepNext/>
              <w:keepLines/>
              <w:rPr>
                <w:rFonts w:ascii="Arial" w:hAnsi="Arial" w:cs="Arial"/>
                <w:b/>
              </w:rPr>
            </w:pPr>
            <w:r>
              <w:rPr>
                <w:rFonts w:ascii="Arial" w:hAnsi="Arial" w:cs="Arial"/>
                <w:b/>
              </w:rPr>
              <w:t xml:space="preserve">BOD </w:t>
            </w:r>
            <w:r w:rsidR="00CD3755">
              <w:rPr>
                <w:rFonts w:ascii="Arial" w:hAnsi="Arial" w:cs="Arial"/>
                <w:b/>
              </w:rPr>
              <w:t>60</w:t>
            </w:r>
            <w:r>
              <w:rPr>
                <w:rFonts w:ascii="Arial" w:hAnsi="Arial" w:cs="Arial"/>
                <w:b/>
              </w:rPr>
              <w:t>/15</w:t>
            </w:r>
          </w:p>
          <w:p w:rsidR="00206F32" w:rsidRDefault="00206F32" w:rsidP="00A64AB4">
            <w:pPr>
              <w:keepNext/>
              <w:keepLines/>
              <w:rPr>
                <w:rFonts w:ascii="Arial" w:hAnsi="Arial" w:cs="Arial"/>
                <w:b/>
              </w:rPr>
            </w:pPr>
          </w:p>
          <w:p w:rsidR="00BA212B" w:rsidRDefault="00BA212B" w:rsidP="00A64AB4">
            <w:pPr>
              <w:keepNext/>
              <w:keepLines/>
              <w:rPr>
                <w:rFonts w:ascii="Arial" w:hAnsi="Arial" w:cs="Arial"/>
              </w:rPr>
            </w:pPr>
            <w:r>
              <w:rPr>
                <w:rFonts w:ascii="Arial" w:hAnsi="Arial" w:cs="Arial"/>
              </w:rPr>
              <w:t>a</w:t>
            </w: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2C2785" w:rsidRDefault="002C2785" w:rsidP="00A64AB4">
            <w:pPr>
              <w:keepNext/>
              <w:keepLines/>
              <w:rPr>
                <w:rFonts w:ascii="Arial" w:hAnsi="Arial" w:cs="Arial"/>
              </w:rPr>
            </w:pPr>
          </w:p>
          <w:p w:rsidR="00BA212B" w:rsidRDefault="00F116ED" w:rsidP="00A64AB4">
            <w:pPr>
              <w:keepNext/>
              <w:keepLines/>
              <w:rPr>
                <w:rFonts w:ascii="Arial" w:hAnsi="Arial" w:cs="Arial"/>
              </w:rPr>
            </w:pPr>
            <w:r>
              <w:rPr>
                <w:rFonts w:ascii="Arial" w:hAnsi="Arial" w:cs="Arial"/>
              </w:rPr>
              <w:t>b</w:t>
            </w: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206F32" w:rsidRDefault="00206F32" w:rsidP="00A64AB4">
            <w:pPr>
              <w:keepNext/>
              <w:keepLines/>
              <w:rPr>
                <w:rFonts w:ascii="Arial" w:hAnsi="Arial" w:cs="Arial"/>
              </w:rPr>
            </w:pP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r>
              <w:rPr>
                <w:rFonts w:ascii="Arial" w:hAnsi="Arial" w:cs="Arial"/>
              </w:rPr>
              <w:t>c</w:t>
            </w:r>
          </w:p>
          <w:p w:rsidR="00BA212B" w:rsidRPr="00BA212B" w:rsidRDefault="00BA212B" w:rsidP="00A64AB4">
            <w:pPr>
              <w:keepNext/>
              <w:keepLines/>
              <w:rPr>
                <w:rFonts w:ascii="Arial" w:hAnsi="Arial" w:cs="Arial"/>
              </w:rPr>
            </w:pPr>
          </w:p>
        </w:tc>
        <w:tc>
          <w:tcPr>
            <w:tcW w:w="7087" w:type="dxa"/>
          </w:tcPr>
          <w:p w:rsidR="00AF18FE" w:rsidRDefault="00AF18FE" w:rsidP="00A64AB4">
            <w:pPr>
              <w:keepNext/>
              <w:keepLines/>
              <w:jc w:val="both"/>
              <w:rPr>
                <w:rFonts w:ascii="Arial" w:hAnsi="Arial" w:cs="Arial"/>
                <w:bCs/>
              </w:rPr>
            </w:pPr>
            <w:r>
              <w:rPr>
                <w:rFonts w:ascii="Arial" w:hAnsi="Arial" w:cs="Arial"/>
                <w:b/>
                <w:bCs/>
              </w:rPr>
              <w:t xml:space="preserve">Patient Experience – </w:t>
            </w:r>
            <w:r w:rsidR="00F116ED">
              <w:rPr>
                <w:rFonts w:ascii="Arial" w:hAnsi="Arial" w:cs="Arial"/>
                <w:b/>
                <w:bCs/>
              </w:rPr>
              <w:t xml:space="preserve">Patient Stories from </w:t>
            </w:r>
            <w:r w:rsidR="002C2785">
              <w:rPr>
                <w:rFonts w:ascii="Arial" w:hAnsi="Arial" w:cs="Arial"/>
                <w:b/>
                <w:bCs/>
              </w:rPr>
              <w:t>School Health Nursing Service and CAMHS</w:t>
            </w:r>
          </w:p>
          <w:p w:rsidR="00AF18FE" w:rsidRDefault="00AF18FE" w:rsidP="00A64AB4">
            <w:pPr>
              <w:keepNext/>
              <w:keepLines/>
              <w:jc w:val="both"/>
              <w:rPr>
                <w:rFonts w:ascii="Arial" w:hAnsi="Arial" w:cs="Arial"/>
                <w:bCs/>
              </w:rPr>
            </w:pPr>
          </w:p>
          <w:p w:rsidR="00AF18FE" w:rsidRDefault="00BA212B" w:rsidP="00A64AB4">
            <w:pPr>
              <w:keepNext/>
              <w:keepLines/>
              <w:jc w:val="both"/>
              <w:rPr>
                <w:rFonts w:ascii="Arial" w:hAnsi="Arial" w:cs="Arial"/>
                <w:bCs/>
              </w:rPr>
            </w:pPr>
            <w:r>
              <w:rPr>
                <w:rFonts w:ascii="Arial" w:hAnsi="Arial" w:cs="Arial"/>
                <w:bCs/>
              </w:rPr>
              <w:t xml:space="preserve">The Director of Nursing and Clinical Standards introduced </w:t>
            </w:r>
            <w:r w:rsidR="002C2785">
              <w:rPr>
                <w:rFonts w:ascii="Arial" w:hAnsi="Arial" w:cs="Arial"/>
                <w:bCs/>
              </w:rPr>
              <w:t>Donna Mackenzie and Mel Norton</w:t>
            </w:r>
            <w:r w:rsidR="00206F32">
              <w:rPr>
                <w:rFonts w:ascii="Arial" w:hAnsi="Arial" w:cs="Arial"/>
                <w:bCs/>
              </w:rPr>
              <w:t xml:space="preserve"> who </w:t>
            </w:r>
            <w:r w:rsidR="00F116ED">
              <w:rPr>
                <w:rFonts w:ascii="Arial" w:hAnsi="Arial" w:cs="Arial"/>
                <w:bCs/>
              </w:rPr>
              <w:t xml:space="preserve">presented </w:t>
            </w:r>
            <w:r w:rsidR="002C2785">
              <w:rPr>
                <w:rFonts w:ascii="Arial" w:hAnsi="Arial" w:cs="Arial"/>
                <w:bCs/>
              </w:rPr>
              <w:t>three</w:t>
            </w:r>
            <w:r w:rsidR="00F116ED">
              <w:rPr>
                <w:rFonts w:ascii="Arial" w:hAnsi="Arial" w:cs="Arial"/>
                <w:bCs/>
              </w:rPr>
              <w:t xml:space="preserve"> patient stories providing experiences of the </w:t>
            </w:r>
            <w:r w:rsidR="002C2785">
              <w:rPr>
                <w:rFonts w:ascii="Arial" w:hAnsi="Arial" w:cs="Arial"/>
                <w:bCs/>
              </w:rPr>
              <w:t>Oxfordshire School Health Nursing Service and CAMHS</w:t>
            </w:r>
            <w:r w:rsidR="00F116ED">
              <w:rPr>
                <w:rFonts w:ascii="Arial" w:hAnsi="Arial" w:cs="Arial"/>
                <w:bCs/>
              </w:rPr>
              <w:t xml:space="preserve">.   </w:t>
            </w:r>
          </w:p>
          <w:p w:rsidR="00BA212B" w:rsidRDefault="00BA212B" w:rsidP="00A64AB4">
            <w:pPr>
              <w:keepNext/>
              <w:keepLines/>
              <w:jc w:val="both"/>
              <w:rPr>
                <w:rFonts w:ascii="Arial" w:hAnsi="Arial" w:cs="Arial"/>
                <w:bCs/>
              </w:rPr>
            </w:pPr>
          </w:p>
          <w:p w:rsidR="00BA212B" w:rsidRDefault="00BA212B" w:rsidP="00A64AB4">
            <w:pPr>
              <w:keepNext/>
              <w:keepLines/>
              <w:jc w:val="both"/>
              <w:rPr>
                <w:rFonts w:ascii="Arial" w:hAnsi="Arial" w:cs="Arial"/>
                <w:bCs/>
              </w:rPr>
            </w:pPr>
            <w:r>
              <w:rPr>
                <w:rFonts w:ascii="Arial" w:hAnsi="Arial" w:cs="Arial"/>
                <w:bCs/>
              </w:rPr>
              <w:t xml:space="preserve">The Board welcomed the </w:t>
            </w:r>
            <w:r w:rsidR="00F116ED">
              <w:rPr>
                <w:rFonts w:ascii="Arial" w:hAnsi="Arial" w:cs="Arial"/>
                <w:bCs/>
              </w:rPr>
              <w:t xml:space="preserve">stories and </w:t>
            </w:r>
            <w:r w:rsidR="002C2785">
              <w:rPr>
                <w:rFonts w:ascii="Arial" w:hAnsi="Arial" w:cs="Arial"/>
                <w:bCs/>
              </w:rPr>
              <w:t xml:space="preserve">considered </w:t>
            </w:r>
            <w:r w:rsidR="00CD3755">
              <w:rPr>
                <w:rFonts w:ascii="Arial" w:hAnsi="Arial" w:cs="Arial"/>
                <w:bCs/>
              </w:rPr>
              <w:t>how best to support school students through providing them and professionals with the information to obtain the services and support they may require</w:t>
            </w:r>
            <w:r w:rsidR="00FD74B5">
              <w:rPr>
                <w:rFonts w:ascii="Arial" w:hAnsi="Arial" w:cs="Arial"/>
                <w:bCs/>
              </w:rPr>
              <w:t>.</w:t>
            </w:r>
          </w:p>
          <w:p w:rsidR="00F116ED" w:rsidRDefault="00F116ED" w:rsidP="00A64AB4">
            <w:pPr>
              <w:keepNext/>
              <w:keepLines/>
              <w:jc w:val="both"/>
              <w:rPr>
                <w:rFonts w:ascii="Arial" w:hAnsi="Arial" w:cs="Arial"/>
                <w:bCs/>
              </w:rPr>
            </w:pPr>
          </w:p>
          <w:p w:rsidR="00F116ED" w:rsidRDefault="00F116ED" w:rsidP="00A64AB4">
            <w:pPr>
              <w:keepNext/>
              <w:keepLines/>
              <w:jc w:val="both"/>
              <w:rPr>
                <w:rFonts w:ascii="Arial" w:hAnsi="Arial" w:cs="Arial"/>
                <w:bCs/>
              </w:rPr>
            </w:pPr>
            <w:r>
              <w:rPr>
                <w:rFonts w:ascii="Arial" w:hAnsi="Arial" w:cs="Arial"/>
                <w:bCs/>
              </w:rPr>
              <w:t xml:space="preserve">The Board also discussed </w:t>
            </w:r>
            <w:r w:rsidR="00CD3755">
              <w:rPr>
                <w:rFonts w:ascii="Arial" w:hAnsi="Arial" w:cs="Arial"/>
                <w:bCs/>
              </w:rPr>
              <w:t>how to develop a body of evidence showing how the services described worked in the interests of young people; this evidence could be then used to support requests for further funding to expand the services.</w:t>
            </w:r>
          </w:p>
          <w:p w:rsidR="00F116ED" w:rsidRDefault="00F116ED" w:rsidP="00A64AB4">
            <w:pPr>
              <w:keepNext/>
              <w:keepLines/>
              <w:jc w:val="both"/>
              <w:rPr>
                <w:rFonts w:ascii="Arial" w:hAnsi="Arial" w:cs="Arial"/>
                <w:bCs/>
              </w:rPr>
            </w:pPr>
          </w:p>
          <w:p w:rsidR="000868E5" w:rsidRPr="000868E5" w:rsidRDefault="00CD3755" w:rsidP="00A64AB4">
            <w:pPr>
              <w:keepNext/>
              <w:keepLines/>
              <w:jc w:val="both"/>
              <w:rPr>
                <w:rFonts w:ascii="Arial" w:hAnsi="Arial" w:cs="Arial"/>
                <w:bCs/>
                <w:i/>
              </w:rPr>
            </w:pPr>
            <w:r>
              <w:rPr>
                <w:rFonts w:ascii="Arial" w:hAnsi="Arial" w:cs="Arial"/>
                <w:bCs/>
                <w:i/>
              </w:rPr>
              <w:t>Donna Mackenzie and Mel Norton</w:t>
            </w:r>
            <w:r w:rsidR="000868E5" w:rsidRPr="00F116ED">
              <w:rPr>
                <w:rFonts w:ascii="Arial" w:hAnsi="Arial" w:cs="Arial"/>
                <w:bCs/>
                <w:i/>
              </w:rPr>
              <w:t xml:space="preserve"> left</w:t>
            </w:r>
            <w:r w:rsidR="000868E5">
              <w:rPr>
                <w:rFonts w:ascii="Arial" w:hAnsi="Arial" w:cs="Arial"/>
                <w:bCs/>
                <w:i/>
              </w:rPr>
              <w:t xml:space="preserve"> the meeting at this point.</w:t>
            </w:r>
          </w:p>
          <w:p w:rsidR="000868E5" w:rsidRDefault="000868E5" w:rsidP="00A64AB4">
            <w:pPr>
              <w:keepNext/>
              <w:keepLines/>
              <w:jc w:val="both"/>
              <w:rPr>
                <w:rFonts w:ascii="Arial" w:hAnsi="Arial" w:cs="Arial"/>
                <w:bCs/>
              </w:rPr>
            </w:pPr>
          </w:p>
          <w:p w:rsidR="00AF18FE" w:rsidRPr="00AF18FE" w:rsidRDefault="00AF18FE" w:rsidP="00A64AB4">
            <w:pPr>
              <w:keepNext/>
              <w:keepLines/>
              <w:jc w:val="both"/>
              <w:rPr>
                <w:rFonts w:ascii="Arial" w:hAnsi="Arial" w:cs="Arial"/>
                <w:bCs/>
              </w:rPr>
            </w:pPr>
          </w:p>
        </w:tc>
        <w:tc>
          <w:tcPr>
            <w:tcW w:w="1054" w:type="dxa"/>
          </w:tcPr>
          <w:p w:rsidR="00AF18FE" w:rsidRPr="00666D1B" w:rsidRDefault="00AF18FE"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CD3755">
              <w:rPr>
                <w:rFonts w:ascii="Arial" w:hAnsi="Arial" w:cs="Arial"/>
                <w:b/>
              </w:rPr>
              <w:t>61</w:t>
            </w:r>
            <w:r w:rsidR="002E52FD">
              <w:rPr>
                <w:rFonts w:ascii="Arial" w:hAnsi="Arial" w:cs="Arial"/>
                <w:b/>
              </w:rPr>
              <w:t>/15</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Default="00D645B9" w:rsidP="00A64AB4">
            <w:pPr>
              <w:keepNext/>
              <w:keepLines/>
              <w:rPr>
                <w:rFonts w:ascii="Arial" w:hAnsi="Arial" w:cs="Arial"/>
              </w:rPr>
            </w:pPr>
          </w:p>
          <w:p w:rsidR="0074230A" w:rsidRDefault="0074230A" w:rsidP="00A64AB4">
            <w:pPr>
              <w:keepNext/>
              <w:keepLines/>
              <w:rPr>
                <w:rFonts w:ascii="Arial" w:hAnsi="Arial" w:cs="Arial"/>
              </w:rPr>
            </w:pPr>
          </w:p>
          <w:p w:rsidR="0074230A" w:rsidRPr="00666D1B" w:rsidRDefault="0074230A"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D800E0" w:rsidRDefault="002E52FD" w:rsidP="00640BD7">
            <w:pPr>
              <w:keepNext/>
              <w:keepLines/>
              <w:jc w:val="both"/>
              <w:rPr>
                <w:rFonts w:ascii="Arial" w:hAnsi="Arial" w:cs="Arial"/>
                <w:bCs/>
              </w:rPr>
            </w:pPr>
            <w:r w:rsidRPr="00666D1B">
              <w:rPr>
                <w:rFonts w:ascii="Arial" w:hAnsi="Arial" w:cs="Arial"/>
                <w:bCs/>
              </w:rPr>
              <w:t xml:space="preserve">The Board </w:t>
            </w:r>
            <w:r w:rsidR="00CD3755">
              <w:rPr>
                <w:rFonts w:ascii="Arial" w:hAnsi="Arial" w:cs="Arial"/>
                <w:bCs/>
              </w:rPr>
              <w:t xml:space="preserve">received the written report and </w:t>
            </w:r>
            <w:r w:rsidRPr="00666D1B">
              <w:rPr>
                <w:rFonts w:ascii="Arial" w:hAnsi="Arial" w:cs="Arial"/>
                <w:bCs/>
              </w:rPr>
              <w:t xml:space="preserve">confirmed that interests listed in the Register of Directors’ Interests </w:t>
            </w:r>
            <w:r w:rsidR="005231C2">
              <w:rPr>
                <w:rFonts w:ascii="Arial" w:hAnsi="Arial" w:cs="Arial"/>
                <w:bCs/>
              </w:rPr>
              <w:t>remained correct</w:t>
            </w:r>
            <w:r w:rsidR="00CD3755">
              <w:rPr>
                <w:rFonts w:ascii="Arial" w:hAnsi="Arial" w:cs="Arial"/>
                <w:bCs/>
              </w:rPr>
              <w:t>, subject to the following:-</w:t>
            </w:r>
          </w:p>
          <w:p w:rsidR="00CD3755" w:rsidRPr="00CD3755" w:rsidRDefault="00CD3755" w:rsidP="00CD3755">
            <w:pPr>
              <w:pStyle w:val="ListParagraph"/>
              <w:keepNext/>
              <w:keepLines/>
              <w:numPr>
                <w:ilvl w:val="0"/>
                <w:numId w:val="5"/>
              </w:numPr>
              <w:spacing w:after="0"/>
              <w:ind w:left="714" w:hanging="357"/>
              <w:jc w:val="both"/>
              <w:rPr>
                <w:rFonts w:ascii="Arial" w:hAnsi="Arial" w:cs="Arial"/>
                <w:bCs/>
                <w:sz w:val="24"/>
                <w:szCs w:val="24"/>
              </w:rPr>
            </w:pPr>
            <w:r w:rsidRPr="00CD3755">
              <w:rPr>
                <w:rFonts w:ascii="Arial" w:hAnsi="Arial" w:cs="Arial"/>
                <w:bCs/>
                <w:sz w:val="24"/>
                <w:szCs w:val="24"/>
              </w:rPr>
              <w:t xml:space="preserve">Martin Howell – Replace: “Wife employed by Personal </w:t>
            </w:r>
            <w:r w:rsidRPr="00CD3755">
              <w:rPr>
                <w:rFonts w:ascii="Arial" w:hAnsi="Arial" w:cs="Arial"/>
                <w:bCs/>
                <w:sz w:val="24"/>
                <w:szCs w:val="24"/>
              </w:rPr>
              <w:lastRenderedPageBreak/>
              <w:t xml:space="preserve">Performance Consultants [PPC] – (PPC provide employee assistance programmes to organisations, including some NHS trusts but not Oxford Health NHS FT)” With: “Wife employed by </w:t>
            </w:r>
            <w:proofErr w:type="spellStart"/>
            <w:r w:rsidRPr="00CD3755">
              <w:rPr>
                <w:rFonts w:ascii="Arial" w:hAnsi="Arial" w:cs="Arial"/>
                <w:bCs/>
                <w:sz w:val="24"/>
                <w:szCs w:val="24"/>
              </w:rPr>
              <w:t>Optum</w:t>
            </w:r>
            <w:proofErr w:type="spellEnd"/>
            <w:r w:rsidRPr="00CD3755">
              <w:rPr>
                <w:rFonts w:ascii="Arial" w:hAnsi="Arial" w:cs="Arial"/>
                <w:bCs/>
                <w:sz w:val="24"/>
                <w:szCs w:val="24"/>
              </w:rPr>
              <w:t xml:space="preserve"> Health – (</w:t>
            </w:r>
            <w:proofErr w:type="spellStart"/>
            <w:r w:rsidRPr="00CD3755">
              <w:rPr>
                <w:rFonts w:ascii="Arial" w:hAnsi="Arial" w:cs="Arial"/>
                <w:bCs/>
                <w:sz w:val="24"/>
                <w:szCs w:val="24"/>
              </w:rPr>
              <w:t>Optum</w:t>
            </w:r>
            <w:proofErr w:type="spellEnd"/>
            <w:r w:rsidRPr="00CD3755">
              <w:rPr>
                <w:rFonts w:ascii="Arial" w:hAnsi="Arial" w:cs="Arial"/>
                <w:bCs/>
                <w:sz w:val="24"/>
                <w:szCs w:val="24"/>
              </w:rPr>
              <w:t xml:space="preserve"> Health provide employee assistance programmes to organisations, including some NHS trusts but not Oxford Health NHS FT)</w:t>
            </w:r>
            <w:r w:rsidR="00DE7DF2">
              <w:rPr>
                <w:rFonts w:ascii="Arial" w:hAnsi="Arial" w:cs="Arial"/>
                <w:bCs/>
                <w:sz w:val="24"/>
                <w:szCs w:val="24"/>
              </w:rPr>
              <w:t>”</w:t>
            </w:r>
            <w:r w:rsidRPr="00CD3755">
              <w:rPr>
                <w:rFonts w:ascii="Arial" w:hAnsi="Arial" w:cs="Arial"/>
                <w:bCs/>
                <w:sz w:val="24"/>
                <w:szCs w:val="24"/>
              </w:rPr>
              <w:t>.</w:t>
            </w:r>
          </w:p>
          <w:p w:rsidR="008A73B5" w:rsidRDefault="008A73B5" w:rsidP="000F3597">
            <w:pPr>
              <w:keepNext/>
              <w:keepLines/>
              <w:jc w:val="both"/>
              <w:rPr>
                <w:rFonts w:ascii="Arial" w:hAnsi="Arial" w:cs="Arial"/>
                <w:b/>
                <w:bCs/>
              </w:rPr>
            </w:pPr>
          </w:p>
          <w:p w:rsidR="00DE7DF2" w:rsidRPr="00D645B9" w:rsidRDefault="00DE7DF2" w:rsidP="000F3597">
            <w:pPr>
              <w:keepNext/>
              <w:keepLines/>
              <w:jc w:val="both"/>
              <w:rPr>
                <w:rFonts w:ascii="Arial" w:hAnsi="Arial" w:cs="Arial"/>
                <w:b/>
                <w:bCs/>
              </w:rPr>
            </w:pPr>
          </w:p>
        </w:tc>
        <w:tc>
          <w:tcPr>
            <w:tcW w:w="1054" w:type="dxa"/>
          </w:tcPr>
          <w:p w:rsidR="00A64AB4" w:rsidRDefault="00A64AB4"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Pr="0074230A" w:rsidRDefault="0074230A" w:rsidP="00A64AB4">
            <w:pPr>
              <w:keepNext/>
              <w:keepLines/>
              <w:rPr>
                <w:rFonts w:ascii="Arial" w:hAnsi="Arial" w:cs="Arial"/>
                <w:b/>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lastRenderedPageBreak/>
              <w:t xml:space="preserve">BOD </w:t>
            </w:r>
            <w:r w:rsidR="00DE7DF2">
              <w:rPr>
                <w:rFonts w:ascii="Arial" w:hAnsi="Arial" w:cs="Arial"/>
                <w:b/>
              </w:rPr>
              <w:t>62</w:t>
            </w:r>
            <w:r w:rsidR="000868E5">
              <w:rPr>
                <w:rFonts w:ascii="Arial" w:hAnsi="Arial" w:cs="Arial"/>
                <w:b/>
              </w:rPr>
              <w:t>/15</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4D75C5" w:rsidRDefault="004D75C5" w:rsidP="005F51D7">
            <w:pPr>
              <w:keepNext/>
              <w:keepLines/>
              <w:rPr>
                <w:rFonts w:ascii="Arial" w:hAnsi="Arial" w:cs="Arial"/>
              </w:rPr>
            </w:pPr>
          </w:p>
          <w:p w:rsidR="00783733" w:rsidRDefault="00783733"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687605" w:rsidRDefault="00687605" w:rsidP="00294097">
            <w:pPr>
              <w:keepNext/>
              <w:keepLines/>
              <w:rPr>
                <w:rFonts w:ascii="Arial" w:hAnsi="Arial" w:cs="Arial"/>
              </w:rPr>
            </w:pPr>
          </w:p>
          <w:p w:rsidR="00D704CF" w:rsidRDefault="00D704CF" w:rsidP="00294097">
            <w:pPr>
              <w:keepNext/>
              <w:keepLines/>
              <w:rPr>
                <w:rFonts w:ascii="Arial" w:hAnsi="Arial" w:cs="Arial"/>
              </w:rPr>
            </w:pPr>
          </w:p>
          <w:p w:rsidR="00625BED" w:rsidRDefault="00625BED"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9858C2" w:rsidRDefault="009858C2" w:rsidP="00294097">
            <w:pPr>
              <w:keepNext/>
              <w:keepLines/>
              <w:rPr>
                <w:rFonts w:ascii="Arial" w:hAnsi="Arial" w:cs="Arial"/>
              </w:rPr>
            </w:pPr>
          </w:p>
          <w:p w:rsidR="00687605" w:rsidRDefault="00687605" w:rsidP="00294097">
            <w:pPr>
              <w:keepNext/>
              <w:keepLines/>
              <w:rPr>
                <w:rFonts w:ascii="Arial" w:hAnsi="Arial" w:cs="Arial"/>
              </w:rPr>
            </w:pPr>
          </w:p>
          <w:p w:rsidR="004D75C5" w:rsidRDefault="004D75C5" w:rsidP="00294097">
            <w:pPr>
              <w:keepNext/>
              <w:keepLines/>
              <w:rPr>
                <w:rFonts w:ascii="Arial" w:hAnsi="Arial" w:cs="Arial"/>
              </w:rPr>
            </w:pPr>
          </w:p>
          <w:p w:rsidR="00625BED" w:rsidRDefault="00625BED" w:rsidP="00294097">
            <w:pPr>
              <w:keepNext/>
              <w:keepLines/>
              <w:rPr>
                <w:rFonts w:ascii="Arial" w:hAnsi="Arial" w:cs="Arial"/>
              </w:rPr>
            </w:pPr>
            <w:r>
              <w:rPr>
                <w:rFonts w:ascii="Arial" w:hAnsi="Arial" w:cs="Arial"/>
              </w:rPr>
              <w:t>e</w:t>
            </w:r>
          </w:p>
          <w:p w:rsidR="004D1D35" w:rsidRDefault="004D1D35" w:rsidP="00294097">
            <w:pPr>
              <w:keepNext/>
              <w:keepLines/>
              <w:rPr>
                <w:rFonts w:ascii="Arial" w:hAnsi="Arial" w:cs="Arial"/>
              </w:rPr>
            </w:pPr>
          </w:p>
          <w:p w:rsidR="004D1D35" w:rsidRDefault="004D1D35" w:rsidP="00294097">
            <w:pPr>
              <w:keepNext/>
              <w:keepLines/>
              <w:rPr>
                <w:rFonts w:ascii="Arial" w:hAnsi="Arial" w:cs="Arial"/>
              </w:rPr>
            </w:pPr>
          </w:p>
          <w:p w:rsidR="00783733" w:rsidRDefault="00783733" w:rsidP="00294097">
            <w:pPr>
              <w:keepNext/>
              <w:keepLines/>
              <w:rPr>
                <w:rFonts w:ascii="Arial" w:hAnsi="Arial" w:cs="Arial"/>
              </w:rPr>
            </w:pPr>
          </w:p>
          <w:p w:rsidR="00664A6D" w:rsidRDefault="00664A6D" w:rsidP="00294097">
            <w:pPr>
              <w:keepNext/>
              <w:keepLines/>
              <w:rPr>
                <w:rFonts w:ascii="Arial" w:hAnsi="Arial" w:cs="Arial"/>
              </w:rPr>
            </w:pPr>
            <w:r>
              <w:rPr>
                <w:rFonts w:ascii="Arial" w:hAnsi="Arial" w:cs="Arial"/>
              </w:rPr>
              <w:t>f</w:t>
            </w: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687605" w:rsidRDefault="00687605" w:rsidP="00294097">
            <w:pPr>
              <w:keepNext/>
              <w:keepLines/>
              <w:rPr>
                <w:rFonts w:ascii="Arial" w:hAnsi="Arial" w:cs="Arial"/>
              </w:rPr>
            </w:pPr>
          </w:p>
          <w:p w:rsidR="00687605" w:rsidRDefault="00687605" w:rsidP="00294097">
            <w:pPr>
              <w:keepNext/>
              <w:keepLines/>
              <w:rPr>
                <w:rFonts w:ascii="Arial" w:hAnsi="Arial" w:cs="Arial"/>
              </w:rPr>
            </w:pPr>
          </w:p>
          <w:p w:rsidR="00687605" w:rsidRDefault="00687605" w:rsidP="00294097">
            <w:pPr>
              <w:keepNext/>
              <w:keepLines/>
              <w:rPr>
                <w:rFonts w:ascii="Arial" w:hAnsi="Arial" w:cs="Arial"/>
              </w:rPr>
            </w:pPr>
          </w:p>
          <w:p w:rsidR="00687605" w:rsidRDefault="00687605" w:rsidP="00294097">
            <w:pPr>
              <w:keepNext/>
              <w:keepLines/>
              <w:rPr>
                <w:rFonts w:ascii="Arial" w:hAnsi="Arial" w:cs="Arial"/>
              </w:rPr>
            </w:pPr>
          </w:p>
          <w:p w:rsidR="00687605" w:rsidRDefault="00687605" w:rsidP="00294097">
            <w:pPr>
              <w:keepNext/>
              <w:keepLines/>
              <w:rPr>
                <w:rFonts w:ascii="Arial" w:hAnsi="Arial" w:cs="Arial"/>
              </w:rPr>
            </w:pPr>
          </w:p>
          <w:p w:rsidR="00783733" w:rsidRDefault="00783733" w:rsidP="00294097">
            <w:pPr>
              <w:keepNext/>
              <w:keepLines/>
              <w:rPr>
                <w:rFonts w:ascii="Arial" w:hAnsi="Arial" w:cs="Arial"/>
              </w:rPr>
            </w:pPr>
          </w:p>
          <w:p w:rsidR="00687605" w:rsidRDefault="00687605"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g</w:t>
            </w: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p>
          <w:p w:rsidR="00204856" w:rsidRPr="00666D1B" w:rsidRDefault="00204856" w:rsidP="00687605">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9858C2">
              <w:rPr>
                <w:rFonts w:ascii="Arial" w:hAnsi="Arial" w:cs="Arial"/>
                <w:b/>
                <w:bCs/>
              </w:rPr>
              <w:t xml:space="preserve">25 </w:t>
            </w:r>
            <w:r w:rsidR="0070310E">
              <w:rPr>
                <w:rFonts w:ascii="Arial" w:hAnsi="Arial" w:cs="Arial"/>
                <w:b/>
                <w:bCs/>
              </w:rPr>
              <w:t xml:space="preserve">March </w:t>
            </w:r>
            <w:r w:rsidR="009858C2">
              <w:rPr>
                <w:rFonts w:ascii="Arial" w:hAnsi="Arial" w:cs="Arial"/>
                <w:b/>
                <w:bCs/>
              </w:rPr>
              <w:t>2015</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cord, subject to the amendment of typographical errors</w:t>
            </w:r>
            <w:r w:rsidR="00AD3AFE">
              <w:rPr>
                <w:rFonts w:ascii="Arial" w:hAnsi="Arial" w:cs="Arial"/>
                <w:bCs/>
              </w:rPr>
              <w:t>.</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183DB5" w:rsidRDefault="00183DB5" w:rsidP="00294097">
            <w:pPr>
              <w:jc w:val="both"/>
              <w:rPr>
                <w:rFonts w:ascii="Arial" w:hAnsi="Arial" w:cs="Arial"/>
                <w:bCs/>
              </w:rPr>
            </w:pPr>
          </w:p>
          <w:p w:rsidR="00687605" w:rsidRDefault="00687605" w:rsidP="00687605">
            <w:pPr>
              <w:jc w:val="both"/>
              <w:rPr>
                <w:rFonts w:ascii="Arial" w:hAnsi="Arial" w:cs="Arial"/>
                <w:bCs/>
              </w:rPr>
            </w:pPr>
            <w:r w:rsidRPr="00666D1B">
              <w:rPr>
                <w:rFonts w:ascii="Arial" w:hAnsi="Arial" w:cs="Arial"/>
                <w:b/>
                <w:bCs/>
              </w:rPr>
              <w:t xml:space="preserve">BOD </w:t>
            </w:r>
            <w:r>
              <w:rPr>
                <w:rFonts w:ascii="Arial" w:hAnsi="Arial" w:cs="Arial"/>
                <w:b/>
                <w:bCs/>
              </w:rPr>
              <w:t xml:space="preserve">44/15 </w:t>
            </w:r>
            <w:r w:rsidRPr="00666D1B">
              <w:rPr>
                <w:rFonts w:ascii="Arial" w:hAnsi="Arial" w:cs="Arial"/>
                <w:b/>
                <w:bCs/>
              </w:rPr>
              <w:t>(</w:t>
            </w:r>
            <w:r>
              <w:rPr>
                <w:rFonts w:ascii="Arial" w:hAnsi="Arial" w:cs="Arial"/>
                <w:b/>
                <w:bCs/>
              </w:rPr>
              <w:t>c</w:t>
            </w:r>
            <w:r w:rsidRPr="00666D1B">
              <w:rPr>
                <w:rFonts w:ascii="Arial" w:hAnsi="Arial" w:cs="Arial"/>
                <w:b/>
                <w:bCs/>
              </w:rPr>
              <w:t>)</w:t>
            </w:r>
            <w:r>
              <w:rPr>
                <w:rFonts w:ascii="Arial" w:hAnsi="Arial" w:cs="Arial"/>
                <w:bCs/>
              </w:rPr>
              <w:t xml:space="preserve"> – </w:t>
            </w:r>
            <w:r>
              <w:rPr>
                <w:rFonts w:ascii="Arial" w:hAnsi="Arial" w:cs="Arial"/>
                <w:b/>
                <w:bCs/>
              </w:rPr>
              <w:t>Freedom to Speak Up Report</w:t>
            </w:r>
            <w:r>
              <w:rPr>
                <w:rFonts w:ascii="Arial" w:hAnsi="Arial" w:cs="Arial"/>
                <w:bCs/>
              </w:rPr>
              <w:t xml:space="preserve"> – the Chief Executive said that he planned to provide an update to Board in July 2015 on the progress made against the Freedom to Speak Up Report.</w:t>
            </w:r>
          </w:p>
          <w:p w:rsidR="00687605" w:rsidRDefault="00687605" w:rsidP="00625BED">
            <w:pPr>
              <w:jc w:val="both"/>
              <w:rPr>
                <w:rFonts w:ascii="Arial" w:hAnsi="Arial" w:cs="Arial"/>
                <w:b/>
                <w:bCs/>
              </w:rPr>
            </w:pPr>
          </w:p>
          <w:p w:rsidR="00625BED" w:rsidRDefault="00625BED" w:rsidP="00625BED">
            <w:pPr>
              <w:jc w:val="both"/>
              <w:rPr>
                <w:rFonts w:ascii="Arial" w:hAnsi="Arial" w:cs="Arial"/>
                <w:bCs/>
              </w:rPr>
            </w:pPr>
            <w:r w:rsidRPr="00666D1B">
              <w:rPr>
                <w:rFonts w:ascii="Arial" w:hAnsi="Arial" w:cs="Arial"/>
                <w:b/>
                <w:bCs/>
              </w:rPr>
              <w:t xml:space="preserve">BOD </w:t>
            </w:r>
            <w:r w:rsidR="0070310E">
              <w:rPr>
                <w:rFonts w:ascii="Arial" w:hAnsi="Arial" w:cs="Arial"/>
                <w:b/>
                <w:bCs/>
              </w:rPr>
              <w:t>4</w:t>
            </w:r>
            <w:r w:rsidR="008A73B5">
              <w:rPr>
                <w:rFonts w:ascii="Arial" w:hAnsi="Arial" w:cs="Arial"/>
                <w:b/>
                <w:bCs/>
              </w:rPr>
              <w:t>4/15</w:t>
            </w:r>
            <w:r>
              <w:rPr>
                <w:rFonts w:ascii="Arial" w:hAnsi="Arial" w:cs="Arial"/>
                <w:b/>
                <w:bCs/>
              </w:rPr>
              <w:t xml:space="preserve"> </w:t>
            </w:r>
            <w:r w:rsidRPr="00666D1B">
              <w:rPr>
                <w:rFonts w:ascii="Arial" w:hAnsi="Arial" w:cs="Arial"/>
                <w:b/>
                <w:bCs/>
              </w:rPr>
              <w:t>(</w:t>
            </w:r>
            <w:r w:rsidR="004D75C5">
              <w:rPr>
                <w:rFonts w:ascii="Arial" w:hAnsi="Arial" w:cs="Arial"/>
                <w:b/>
                <w:bCs/>
              </w:rPr>
              <w:t>d</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4D75C5">
              <w:rPr>
                <w:rFonts w:ascii="Arial" w:hAnsi="Arial" w:cs="Arial"/>
                <w:b/>
                <w:bCs/>
              </w:rPr>
              <w:t>Mental Health Services in Schools</w:t>
            </w:r>
            <w:r>
              <w:rPr>
                <w:rFonts w:ascii="Arial" w:hAnsi="Arial" w:cs="Arial"/>
                <w:bCs/>
              </w:rPr>
              <w:t xml:space="preserve"> – the </w:t>
            </w:r>
            <w:r w:rsidR="000868E5">
              <w:rPr>
                <w:rFonts w:ascii="Arial" w:hAnsi="Arial" w:cs="Arial"/>
                <w:bCs/>
              </w:rPr>
              <w:t xml:space="preserve">Director of </w:t>
            </w:r>
            <w:r w:rsidR="004D75C5">
              <w:rPr>
                <w:rFonts w:ascii="Arial" w:hAnsi="Arial" w:cs="Arial"/>
                <w:bCs/>
              </w:rPr>
              <w:t>Nursing and Clinical Standards said she had not yet followed up on the suggestion to look at what services the Trust could offer to colleges and universities, and also consider approaching the college nurses association.</w:t>
            </w:r>
          </w:p>
          <w:p w:rsidR="006C13D6" w:rsidRDefault="006C13D6" w:rsidP="002E7779">
            <w:pPr>
              <w:jc w:val="both"/>
              <w:rPr>
                <w:rFonts w:ascii="Arial" w:hAnsi="Arial" w:cs="Arial"/>
                <w:bCs/>
              </w:rPr>
            </w:pPr>
          </w:p>
          <w:p w:rsidR="006C13D6" w:rsidRDefault="006C13D6" w:rsidP="006C13D6">
            <w:pPr>
              <w:jc w:val="both"/>
              <w:rPr>
                <w:rFonts w:ascii="Arial" w:hAnsi="Arial" w:cs="Arial"/>
                <w:bCs/>
              </w:rPr>
            </w:pPr>
            <w:r w:rsidRPr="00666D1B">
              <w:rPr>
                <w:rFonts w:ascii="Arial" w:hAnsi="Arial" w:cs="Arial"/>
                <w:b/>
                <w:bCs/>
              </w:rPr>
              <w:t xml:space="preserve">BOD </w:t>
            </w:r>
            <w:r w:rsidR="004D75C5">
              <w:rPr>
                <w:rFonts w:ascii="Arial" w:hAnsi="Arial" w:cs="Arial"/>
                <w:b/>
                <w:bCs/>
              </w:rPr>
              <w:t>44</w:t>
            </w:r>
            <w:r w:rsidR="008A73B5">
              <w:rPr>
                <w:rFonts w:ascii="Arial" w:hAnsi="Arial" w:cs="Arial"/>
                <w:b/>
                <w:bCs/>
              </w:rPr>
              <w:t>/15</w:t>
            </w:r>
            <w:r>
              <w:rPr>
                <w:rFonts w:ascii="Arial" w:hAnsi="Arial" w:cs="Arial"/>
                <w:b/>
                <w:bCs/>
              </w:rPr>
              <w:t xml:space="preserve"> </w:t>
            </w:r>
            <w:r w:rsidR="00FB421D" w:rsidRPr="00666D1B">
              <w:rPr>
                <w:rFonts w:ascii="Arial" w:hAnsi="Arial" w:cs="Arial"/>
                <w:b/>
                <w:bCs/>
              </w:rPr>
              <w:t>(</w:t>
            </w:r>
            <w:r w:rsidR="004D75C5">
              <w:rPr>
                <w:rFonts w:ascii="Arial" w:hAnsi="Arial" w:cs="Arial"/>
                <w:b/>
                <w:bCs/>
              </w:rPr>
              <w:t>j</w:t>
            </w:r>
            <w:r w:rsidR="00FB421D" w:rsidRPr="00666D1B">
              <w:rPr>
                <w:rFonts w:ascii="Arial" w:hAnsi="Arial" w:cs="Arial"/>
                <w:b/>
                <w:bCs/>
              </w:rPr>
              <w:t>)</w:t>
            </w:r>
            <w:r w:rsidR="00783733">
              <w:rPr>
                <w:rFonts w:ascii="Arial" w:hAnsi="Arial" w:cs="Arial"/>
                <w:b/>
                <w:bCs/>
              </w:rPr>
              <w:t xml:space="preserve"> </w:t>
            </w:r>
            <w:r>
              <w:rPr>
                <w:rFonts w:ascii="Arial" w:hAnsi="Arial" w:cs="Arial"/>
                <w:bCs/>
              </w:rPr>
              <w:t xml:space="preserve">– </w:t>
            </w:r>
            <w:r w:rsidR="004D75C5">
              <w:rPr>
                <w:rFonts w:ascii="Arial" w:hAnsi="Arial" w:cs="Arial"/>
                <w:b/>
                <w:bCs/>
              </w:rPr>
              <w:t>Limited Assurance Internal Audit Report</w:t>
            </w:r>
            <w:r>
              <w:rPr>
                <w:rFonts w:ascii="Arial" w:hAnsi="Arial" w:cs="Arial"/>
                <w:bCs/>
              </w:rPr>
              <w:t xml:space="preserve"> – the </w:t>
            </w:r>
            <w:r w:rsidR="004D75C5">
              <w:rPr>
                <w:rFonts w:ascii="Arial" w:hAnsi="Arial" w:cs="Arial"/>
                <w:bCs/>
              </w:rPr>
              <w:t>Director of Finance said that the report and the management response to it would be considered in the private part of the Board meeting.</w:t>
            </w:r>
          </w:p>
          <w:p w:rsidR="006C13D6" w:rsidRDefault="006C13D6" w:rsidP="002E7779">
            <w:pPr>
              <w:jc w:val="both"/>
              <w:rPr>
                <w:rFonts w:ascii="Arial" w:hAnsi="Arial" w:cs="Arial"/>
                <w:bCs/>
              </w:rPr>
            </w:pPr>
          </w:p>
          <w:p w:rsidR="006C13D6" w:rsidRDefault="00F13158" w:rsidP="00F13158">
            <w:pPr>
              <w:jc w:val="both"/>
              <w:rPr>
                <w:rFonts w:ascii="Arial" w:hAnsi="Arial" w:cs="Arial"/>
                <w:bCs/>
              </w:rPr>
            </w:pPr>
            <w:r w:rsidRPr="00666D1B">
              <w:rPr>
                <w:rFonts w:ascii="Arial" w:hAnsi="Arial" w:cs="Arial"/>
                <w:b/>
                <w:bCs/>
              </w:rPr>
              <w:t xml:space="preserve">BOD </w:t>
            </w:r>
            <w:r w:rsidR="004D75C5">
              <w:rPr>
                <w:rFonts w:ascii="Arial" w:hAnsi="Arial" w:cs="Arial"/>
                <w:b/>
                <w:bCs/>
              </w:rPr>
              <w:t>47</w:t>
            </w:r>
            <w:r w:rsidR="004269B5">
              <w:rPr>
                <w:rFonts w:ascii="Arial" w:hAnsi="Arial" w:cs="Arial"/>
                <w:b/>
                <w:bCs/>
              </w:rPr>
              <w:t>/15</w:t>
            </w:r>
            <w:r>
              <w:rPr>
                <w:rFonts w:ascii="Arial" w:hAnsi="Arial" w:cs="Arial"/>
                <w:b/>
                <w:bCs/>
              </w:rPr>
              <w:t xml:space="preserve"> </w:t>
            </w:r>
            <w:r w:rsidRPr="00666D1B">
              <w:rPr>
                <w:rFonts w:ascii="Arial" w:hAnsi="Arial" w:cs="Arial"/>
                <w:b/>
                <w:bCs/>
              </w:rPr>
              <w:t>(</w:t>
            </w:r>
            <w:r w:rsidR="004D75C5">
              <w:rPr>
                <w:rFonts w:ascii="Arial" w:hAnsi="Arial" w:cs="Arial"/>
                <w:b/>
                <w:bCs/>
              </w:rPr>
              <w:t>c</w:t>
            </w:r>
            <w:r w:rsidRPr="00666D1B">
              <w:rPr>
                <w:rFonts w:ascii="Arial" w:hAnsi="Arial" w:cs="Arial"/>
                <w:b/>
                <w:bCs/>
              </w:rPr>
              <w:t>)</w:t>
            </w:r>
            <w:r>
              <w:rPr>
                <w:rFonts w:ascii="Arial" w:hAnsi="Arial" w:cs="Arial"/>
                <w:bCs/>
              </w:rPr>
              <w:t xml:space="preserve"> – </w:t>
            </w:r>
            <w:r w:rsidR="004D75C5">
              <w:rPr>
                <w:rFonts w:ascii="Arial" w:hAnsi="Arial" w:cs="Arial"/>
                <w:b/>
                <w:bCs/>
              </w:rPr>
              <w:t>Whiteleaf</w:t>
            </w:r>
            <w:r>
              <w:rPr>
                <w:rFonts w:ascii="Arial" w:hAnsi="Arial" w:cs="Arial"/>
                <w:bCs/>
              </w:rPr>
              <w:t xml:space="preserve"> – </w:t>
            </w:r>
            <w:r w:rsidR="004D75C5">
              <w:rPr>
                <w:rFonts w:ascii="Arial" w:hAnsi="Arial" w:cs="Arial"/>
                <w:bCs/>
              </w:rPr>
              <w:t>the Director of Nursing and Clinical Standards said that the Whiteleaf Centre programme close-down report would be presented to Board in May 2015.</w:t>
            </w:r>
          </w:p>
          <w:p w:rsidR="00F13158" w:rsidRDefault="00F13158" w:rsidP="00F13158">
            <w:pPr>
              <w:jc w:val="both"/>
              <w:rPr>
                <w:rFonts w:ascii="Arial" w:hAnsi="Arial" w:cs="Arial"/>
                <w:bCs/>
              </w:rPr>
            </w:pPr>
          </w:p>
          <w:p w:rsidR="00F13158" w:rsidRDefault="00F13158" w:rsidP="00F13158">
            <w:pPr>
              <w:jc w:val="both"/>
              <w:rPr>
                <w:rFonts w:ascii="Arial" w:hAnsi="Arial" w:cs="Arial"/>
                <w:bCs/>
              </w:rPr>
            </w:pPr>
            <w:r w:rsidRPr="00666D1B">
              <w:rPr>
                <w:rFonts w:ascii="Arial" w:hAnsi="Arial" w:cs="Arial"/>
                <w:b/>
                <w:bCs/>
              </w:rPr>
              <w:t xml:space="preserve">BOD </w:t>
            </w:r>
            <w:r w:rsidR="004D75C5">
              <w:rPr>
                <w:rFonts w:ascii="Arial" w:hAnsi="Arial" w:cs="Arial"/>
                <w:b/>
                <w:bCs/>
              </w:rPr>
              <w:t>50</w:t>
            </w:r>
            <w:r w:rsidR="004269B5">
              <w:rPr>
                <w:rFonts w:ascii="Arial" w:hAnsi="Arial" w:cs="Arial"/>
                <w:b/>
                <w:bCs/>
              </w:rPr>
              <w:t>/15</w:t>
            </w:r>
            <w:r>
              <w:rPr>
                <w:rFonts w:ascii="Arial" w:hAnsi="Arial" w:cs="Arial"/>
                <w:b/>
                <w:bCs/>
              </w:rPr>
              <w:t xml:space="preserve"> </w:t>
            </w:r>
            <w:r w:rsidRPr="00666D1B">
              <w:rPr>
                <w:rFonts w:ascii="Arial" w:hAnsi="Arial" w:cs="Arial"/>
                <w:b/>
                <w:bCs/>
              </w:rPr>
              <w:t>(</w:t>
            </w:r>
            <w:r w:rsidR="004D75C5">
              <w:rPr>
                <w:rFonts w:ascii="Arial" w:hAnsi="Arial" w:cs="Arial"/>
                <w:b/>
                <w:bCs/>
              </w:rPr>
              <w:t>d</w:t>
            </w:r>
            <w:r w:rsidRPr="00666D1B">
              <w:rPr>
                <w:rFonts w:ascii="Arial" w:hAnsi="Arial" w:cs="Arial"/>
                <w:b/>
                <w:bCs/>
              </w:rPr>
              <w:t>)</w:t>
            </w:r>
            <w:r>
              <w:rPr>
                <w:rFonts w:ascii="Arial" w:hAnsi="Arial" w:cs="Arial"/>
                <w:bCs/>
              </w:rPr>
              <w:t xml:space="preserve"> – </w:t>
            </w:r>
            <w:r w:rsidR="004D75C5">
              <w:rPr>
                <w:rFonts w:ascii="Arial" w:hAnsi="Arial" w:cs="Arial"/>
                <w:b/>
                <w:bCs/>
              </w:rPr>
              <w:t>Bank &amp; Agency</w:t>
            </w:r>
            <w:r w:rsidR="004269B5">
              <w:rPr>
                <w:rFonts w:ascii="Arial" w:hAnsi="Arial" w:cs="Arial"/>
                <w:b/>
                <w:bCs/>
              </w:rPr>
              <w:t xml:space="preserve"> </w:t>
            </w:r>
            <w:r>
              <w:rPr>
                <w:rFonts w:ascii="Arial" w:hAnsi="Arial" w:cs="Arial"/>
                <w:bCs/>
              </w:rPr>
              <w:t xml:space="preserve">– the </w:t>
            </w:r>
            <w:r w:rsidR="00E21F7F">
              <w:rPr>
                <w:rFonts w:ascii="Arial" w:hAnsi="Arial" w:cs="Arial"/>
                <w:bCs/>
              </w:rPr>
              <w:t>Director of</w:t>
            </w:r>
            <w:r w:rsidR="004D75C5">
              <w:rPr>
                <w:rFonts w:ascii="Arial" w:hAnsi="Arial" w:cs="Arial"/>
                <w:bCs/>
              </w:rPr>
              <w:t xml:space="preserve"> Finance said that a budget of 24 per cent was set to cover all absences on inpatient wards; all other services did not have a budget to cover absences.  The Chair asked whether this budget was set at the right level and the Director of Finance and Clinical Standards confirmed that the level had been manageable.  The Chief Operating Officer added that she would not want the budget </w:t>
            </w:r>
            <w:r w:rsidR="004D75C5">
              <w:rPr>
                <w:rFonts w:ascii="Arial" w:hAnsi="Arial" w:cs="Arial"/>
                <w:bCs/>
              </w:rPr>
              <w:lastRenderedPageBreak/>
              <w:t>increased as it sent the wrong signal to services on how to manage absences.</w:t>
            </w:r>
          </w:p>
          <w:p w:rsidR="00F13158" w:rsidRDefault="00F13158" w:rsidP="00F13158">
            <w:pPr>
              <w:jc w:val="both"/>
              <w:rPr>
                <w:rFonts w:ascii="Arial" w:hAnsi="Arial" w:cs="Arial"/>
                <w:bCs/>
              </w:rPr>
            </w:pPr>
          </w:p>
          <w:p w:rsidR="00895D69" w:rsidRDefault="00687605" w:rsidP="00783733">
            <w:pPr>
              <w:jc w:val="both"/>
              <w:rPr>
                <w:rFonts w:ascii="Arial" w:hAnsi="Arial" w:cs="Arial"/>
                <w:bCs/>
              </w:rPr>
            </w:pPr>
            <w:r>
              <w:rPr>
                <w:rFonts w:ascii="Arial" w:hAnsi="Arial" w:cs="Arial"/>
                <w:bCs/>
              </w:rPr>
              <w:t xml:space="preserve">The Board noted the previous suggestion of convening a board-to-board with Oxfordshire </w:t>
            </w:r>
            <w:r w:rsidR="00F2189B">
              <w:rPr>
                <w:rFonts w:ascii="Arial" w:hAnsi="Arial" w:cs="Arial"/>
                <w:bCs/>
              </w:rPr>
              <w:t xml:space="preserve">CCG (OCCG) and Oxford University Hospitals NHS Trust (OUH) and agree that this would be best held in late May to early June 2015. </w:t>
            </w:r>
          </w:p>
          <w:p w:rsidR="00F1043F" w:rsidRDefault="00F1043F" w:rsidP="00F1043F">
            <w:pPr>
              <w:jc w:val="both"/>
              <w:rPr>
                <w:rFonts w:ascii="Arial" w:hAnsi="Arial" w:cs="Arial"/>
                <w:bCs/>
              </w:rPr>
            </w:pPr>
          </w:p>
          <w:p w:rsidR="00204856" w:rsidRPr="00666D1B" w:rsidRDefault="00204856" w:rsidP="00F1043F">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4D75C5" w:rsidRDefault="004D75C5" w:rsidP="00294097">
            <w:pPr>
              <w:keepNext/>
              <w:keepLines/>
              <w:rPr>
                <w:rFonts w:ascii="Arial" w:hAnsi="Arial" w:cs="Arial"/>
                <w:b/>
              </w:rPr>
            </w:pPr>
          </w:p>
          <w:p w:rsidR="004D75C5" w:rsidRDefault="004D75C5" w:rsidP="00294097">
            <w:pPr>
              <w:keepNext/>
              <w:keepLines/>
              <w:rPr>
                <w:rFonts w:ascii="Arial" w:hAnsi="Arial" w:cs="Arial"/>
                <w:b/>
              </w:rPr>
            </w:pPr>
          </w:p>
          <w:p w:rsidR="004D75C5" w:rsidRDefault="004D75C5" w:rsidP="00294097">
            <w:pPr>
              <w:keepNext/>
              <w:keepLines/>
              <w:rPr>
                <w:rFonts w:ascii="Arial" w:hAnsi="Arial" w:cs="Arial"/>
                <w:b/>
              </w:rPr>
            </w:pPr>
          </w:p>
          <w:p w:rsidR="004D75C5" w:rsidRDefault="004D75C5" w:rsidP="00294097">
            <w:pPr>
              <w:keepNext/>
              <w:keepLines/>
              <w:rPr>
                <w:rFonts w:ascii="Arial" w:hAnsi="Arial" w:cs="Arial"/>
                <w:b/>
              </w:rPr>
            </w:pPr>
          </w:p>
          <w:p w:rsidR="004D75C5" w:rsidRDefault="004D75C5" w:rsidP="00294097">
            <w:pPr>
              <w:keepNext/>
              <w:keepLines/>
              <w:rPr>
                <w:rFonts w:ascii="Arial" w:hAnsi="Arial" w:cs="Arial"/>
                <w:b/>
              </w:rPr>
            </w:pPr>
          </w:p>
          <w:p w:rsidR="00687605" w:rsidRDefault="00687605" w:rsidP="00294097">
            <w:pPr>
              <w:keepNext/>
              <w:keepLines/>
              <w:rPr>
                <w:rFonts w:ascii="Arial" w:hAnsi="Arial" w:cs="Arial"/>
                <w:b/>
              </w:rPr>
            </w:pPr>
            <w:r>
              <w:rPr>
                <w:rFonts w:ascii="Arial" w:hAnsi="Arial" w:cs="Arial"/>
                <w:b/>
              </w:rPr>
              <w:t>SB</w:t>
            </w:r>
          </w:p>
          <w:p w:rsidR="00687605" w:rsidRDefault="00687605" w:rsidP="00294097">
            <w:pPr>
              <w:keepNext/>
              <w:keepLines/>
              <w:rPr>
                <w:rFonts w:ascii="Arial" w:hAnsi="Arial" w:cs="Arial"/>
                <w:b/>
              </w:rPr>
            </w:pPr>
          </w:p>
          <w:p w:rsidR="00687605" w:rsidRDefault="00687605" w:rsidP="00294097">
            <w:pPr>
              <w:keepNext/>
              <w:keepLines/>
              <w:rPr>
                <w:rFonts w:ascii="Arial" w:hAnsi="Arial" w:cs="Arial"/>
                <w:b/>
              </w:rPr>
            </w:pPr>
          </w:p>
          <w:p w:rsidR="004D75C5" w:rsidRDefault="004D75C5" w:rsidP="00294097">
            <w:pPr>
              <w:keepNext/>
              <w:keepLines/>
              <w:rPr>
                <w:rFonts w:ascii="Arial" w:hAnsi="Arial" w:cs="Arial"/>
                <w:b/>
              </w:rPr>
            </w:pPr>
          </w:p>
          <w:p w:rsidR="00687605" w:rsidRDefault="00687605" w:rsidP="00294097">
            <w:pPr>
              <w:keepNext/>
              <w:keepLines/>
              <w:rPr>
                <w:rFonts w:ascii="Arial" w:hAnsi="Arial" w:cs="Arial"/>
                <w:b/>
              </w:rPr>
            </w:pPr>
          </w:p>
          <w:p w:rsidR="00687605" w:rsidRDefault="00687605" w:rsidP="00294097">
            <w:pPr>
              <w:keepNext/>
              <w:keepLines/>
              <w:rPr>
                <w:rFonts w:ascii="Arial" w:hAnsi="Arial" w:cs="Arial"/>
                <w:b/>
              </w:rPr>
            </w:pPr>
          </w:p>
          <w:p w:rsidR="004D75C5" w:rsidRDefault="004D75C5" w:rsidP="00294097">
            <w:pPr>
              <w:keepNext/>
              <w:keepLines/>
              <w:rPr>
                <w:rFonts w:ascii="Arial" w:hAnsi="Arial" w:cs="Arial"/>
                <w:b/>
              </w:rPr>
            </w:pPr>
            <w:r>
              <w:rPr>
                <w:rFonts w:ascii="Arial" w:hAnsi="Arial" w:cs="Arial"/>
                <w:b/>
              </w:rPr>
              <w:t>RA</w:t>
            </w: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0868E5" w:rsidRDefault="000868E5" w:rsidP="00294097">
            <w:pPr>
              <w:keepNext/>
              <w:keepLines/>
              <w:rPr>
                <w:rFonts w:ascii="Arial" w:hAnsi="Arial" w:cs="Arial"/>
                <w:b/>
              </w:rPr>
            </w:pPr>
          </w:p>
          <w:p w:rsidR="008A73B5" w:rsidRDefault="008A73B5" w:rsidP="00294097">
            <w:pPr>
              <w:keepNext/>
              <w:keepLines/>
              <w:rPr>
                <w:rFonts w:ascii="Arial" w:hAnsi="Arial" w:cs="Arial"/>
                <w:b/>
              </w:rPr>
            </w:pPr>
          </w:p>
          <w:p w:rsidR="008A73B5" w:rsidRDefault="008A73B5" w:rsidP="00294097">
            <w:pPr>
              <w:keepNext/>
              <w:keepLines/>
              <w:rPr>
                <w:rFonts w:ascii="Arial" w:hAnsi="Arial" w:cs="Arial"/>
                <w:b/>
              </w:rPr>
            </w:pPr>
          </w:p>
          <w:p w:rsidR="006F6BA9" w:rsidRDefault="006F6BA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4D75C5" w:rsidP="00294097">
            <w:pPr>
              <w:keepNext/>
              <w:keepLines/>
              <w:rPr>
                <w:rFonts w:ascii="Arial" w:hAnsi="Arial" w:cs="Arial"/>
                <w:b/>
              </w:rPr>
            </w:pPr>
            <w:r>
              <w:rPr>
                <w:rFonts w:ascii="Arial" w:hAnsi="Arial" w:cs="Arial"/>
                <w:b/>
              </w:rPr>
              <w:t>RA</w:t>
            </w: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p>
          <w:p w:rsidR="001A1672" w:rsidRDefault="001A1672"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183DB5" w:rsidRDefault="00183DB5" w:rsidP="009C1B27">
            <w:pPr>
              <w:keepNext/>
              <w:keepLines/>
              <w:rPr>
                <w:rFonts w:ascii="Arial" w:hAnsi="Arial" w:cs="Arial"/>
                <w:b/>
              </w:rPr>
            </w:pPr>
          </w:p>
          <w:p w:rsidR="00204856" w:rsidRDefault="00204856" w:rsidP="00687605">
            <w:pPr>
              <w:keepNext/>
              <w:keepLines/>
              <w:rPr>
                <w:rFonts w:ascii="Arial" w:hAnsi="Arial" w:cs="Arial"/>
                <w:b/>
              </w:rPr>
            </w:pPr>
          </w:p>
          <w:p w:rsidR="00F2189B" w:rsidRDefault="00F2189B" w:rsidP="00687605">
            <w:pPr>
              <w:keepNext/>
              <w:keepLines/>
              <w:rPr>
                <w:rFonts w:ascii="Arial" w:hAnsi="Arial" w:cs="Arial"/>
                <w:b/>
              </w:rPr>
            </w:pPr>
          </w:p>
          <w:p w:rsidR="00F2189B" w:rsidRDefault="00F2189B" w:rsidP="00687605">
            <w:pPr>
              <w:keepNext/>
              <w:keepLines/>
              <w:rPr>
                <w:rFonts w:ascii="Arial" w:hAnsi="Arial" w:cs="Arial"/>
                <w:b/>
              </w:rPr>
            </w:pPr>
          </w:p>
          <w:p w:rsidR="00F2189B" w:rsidRDefault="00F2189B" w:rsidP="00687605">
            <w:pPr>
              <w:keepNext/>
              <w:keepLines/>
              <w:rPr>
                <w:rFonts w:ascii="Arial" w:hAnsi="Arial" w:cs="Arial"/>
                <w:b/>
              </w:rPr>
            </w:pPr>
          </w:p>
          <w:p w:rsidR="00F2189B" w:rsidRPr="00666D1B" w:rsidRDefault="00F2189B" w:rsidP="00687605">
            <w:pPr>
              <w:keepNext/>
              <w:keepLines/>
              <w:rPr>
                <w:rFonts w:ascii="Arial" w:hAnsi="Arial" w:cs="Arial"/>
                <w:b/>
              </w:rPr>
            </w:pPr>
            <w:r>
              <w:rPr>
                <w:rFonts w:ascii="Arial" w:hAnsi="Arial" w:cs="Arial"/>
                <w:b/>
              </w:rPr>
              <w:t>SB / MGH</w:t>
            </w: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E61C63">
              <w:rPr>
                <w:rFonts w:ascii="Arial" w:hAnsi="Arial" w:cs="Arial"/>
                <w:b/>
              </w:rPr>
              <w:t>63</w:t>
            </w:r>
            <w:r w:rsidR="006F222A">
              <w:rPr>
                <w:rFonts w:ascii="Arial" w:hAnsi="Arial" w:cs="Arial"/>
                <w:b/>
              </w:rPr>
              <w:t>/15</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3F3792" w:rsidRPr="00666D1B" w:rsidRDefault="003F3792"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3B6EBD" w:rsidRDefault="003B6EBD" w:rsidP="00294097">
            <w:pPr>
              <w:keepNext/>
              <w:keepLines/>
              <w:rPr>
                <w:rFonts w:ascii="Arial" w:hAnsi="Arial" w:cs="Arial"/>
              </w:rPr>
            </w:pPr>
          </w:p>
          <w:p w:rsidR="00E02346" w:rsidRDefault="00E02346"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894BDC" w:rsidRDefault="00894BDC"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E61C63" w:rsidRDefault="00E61C63" w:rsidP="00294097">
            <w:pPr>
              <w:keepNext/>
              <w:keepLines/>
              <w:rPr>
                <w:rFonts w:ascii="Arial" w:hAnsi="Arial" w:cs="Arial"/>
              </w:rPr>
            </w:pPr>
          </w:p>
          <w:p w:rsidR="00E61C63" w:rsidRDefault="00E61C63" w:rsidP="00294097">
            <w:pPr>
              <w:keepNext/>
              <w:keepLines/>
              <w:rPr>
                <w:rFonts w:ascii="Arial" w:hAnsi="Arial" w:cs="Arial"/>
              </w:rPr>
            </w:pPr>
          </w:p>
          <w:p w:rsidR="00E61C63" w:rsidRDefault="00E61C63" w:rsidP="00294097">
            <w:pPr>
              <w:keepNext/>
              <w:keepLines/>
              <w:rPr>
                <w:rFonts w:ascii="Arial" w:hAnsi="Arial" w:cs="Arial"/>
              </w:rPr>
            </w:pPr>
          </w:p>
          <w:p w:rsidR="00E61C63" w:rsidRDefault="00E61C63" w:rsidP="00294097">
            <w:pPr>
              <w:keepNext/>
              <w:keepLines/>
              <w:rPr>
                <w:rFonts w:ascii="Arial" w:hAnsi="Arial" w:cs="Arial"/>
              </w:rPr>
            </w:pPr>
          </w:p>
          <w:p w:rsidR="00E61C63" w:rsidRDefault="00E61C63" w:rsidP="00294097">
            <w:pPr>
              <w:keepNext/>
              <w:keepLines/>
              <w:rPr>
                <w:rFonts w:ascii="Arial" w:hAnsi="Arial" w:cs="Arial"/>
              </w:rPr>
            </w:pPr>
          </w:p>
          <w:p w:rsidR="00E61C63" w:rsidRDefault="00E61C63" w:rsidP="00294097">
            <w:pPr>
              <w:keepNext/>
              <w:keepLines/>
              <w:rPr>
                <w:rFonts w:ascii="Arial" w:hAnsi="Arial" w:cs="Arial"/>
              </w:rPr>
            </w:pPr>
          </w:p>
          <w:p w:rsidR="00655126" w:rsidRDefault="00655126"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3816F0" w:rsidRDefault="003816F0" w:rsidP="00294097">
            <w:pPr>
              <w:keepNext/>
              <w:keepLines/>
              <w:rPr>
                <w:rFonts w:ascii="Arial" w:hAnsi="Arial" w:cs="Arial"/>
              </w:rPr>
            </w:pPr>
          </w:p>
          <w:p w:rsidR="00153C68" w:rsidRDefault="00153C68"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r>
              <w:rPr>
                <w:rFonts w:ascii="Arial" w:hAnsi="Arial" w:cs="Arial"/>
              </w:rPr>
              <w:t>e</w:t>
            </w: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r>
              <w:rPr>
                <w:rFonts w:ascii="Arial" w:hAnsi="Arial" w:cs="Arial"/>
              </w:rPr>
              <w:lastRenderedPageBreak/>
              <w:t>f</w:t>
            </w: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r>
              <w:rPr>
                <w:rFonts w:ascii="Arial" w:hAnsi="Arial" w:cs="Arial"/>
              </w:rPr>
              <w:t>g</w:t>
            </w: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Default="004655DB" w:rsidP="00294097">
            <w:pPr>
              <w:keepNext/>
              <w:keepLines/>
              <w:rPr>
                <w:rFonts w:ascii="Arial" w:hAnsi="Arial" w:cs="Arial"/>
              </w:rPr>
            </w:pPr>
          </w:p>
          <w:p w:rsidR="004655DB" w:rsidRPr="00666D1B" w:rsidRDefault="004655DB" w:rsidP="00294097">
            <w:pPr>
              <w:keepNext/>
              <w:keepLines/>
              <w:rPr>
                <w:rFonts w:ascii="Arial" w:hAnsi="Arial" w:cs="Arial"/>
              </w:rPr>
            </w:pP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E61C63" w:rsidP="00F14973">
            <w:pPr>
              <w:jc w:val="both"/>
              <w:rPr>
                <w:rFonts w:ascii="Arial" w:hAnsi="Arial" w:cs="Arial"/>
                <w:bCs/>
              </w:rPr>
            </w:pPr>
            <w:r>
              <w:rPr>
                <w:rFonts w:ascii="Arial" w:hAnsi="Arial" w:cs="Arial"/>
                <w:bCs/>
              </w:rPr>
              <w:t>The</w:t>
            </w:r>
            <w:r w:rsidR="0058724A">
              <w:rPr>
                <w:rFonts w:ascii="Arial" w:hAnsi="Arial" w:cs="Arial"/>
                <w:bCs/>
              </w:rPr>
              <w:t xml:space="preserve"> </w:t>
            </w:r>
            <w:r w:rsidR="006F222A">
              <w:rPr>
                <w:rFonts w:ascii="Arial" w:hAnsi="Arial" w:cs="Arial"/>
                <w:bCs/>
              </w:rPr>
              <w:t xml:space="preserve">Chief Executive </w:t>
            </w:r>
            <w:r w:rsidR="004606BC" w:rsidRPr="00666D1B">
              <w:rPr>
                <w:rFonts w:ascii="Arial" w:hAnsi="Arial" w:cs="Arial"/>
                <w:bCs/>
              </w:rPr>
              <w:t xml:space="preserve">presented </w:t>
            </w:r>
            <w:r w:rsidR="00B7660B">
              <w:rPr>
                <w:rFonts w:ascii="Arial" w:hAnsi="Arial" w:cs="Arial"/>
                <w:bCs/>
              </w:rPr>
              <w:t xml:space="preserve">the </w:t>
            </w:r>
            <w:r w:rsidR="004606BC" w:rsidRPr="00666D1B">
              <w:rPr>
                <w:rFonts w:ascii="Arial" w:hAnsi="Arial" w:cs="Arial"/>
                <w:bCs/>
              </w:rPr>
              <w:t>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E61C63" w:rsidP="008C610D">
            <w:pPr>
              <w:jc w:val="both"/>
              <w:rPr>
                <w:rFonts w:ascii="Arial" w:hAnsi="Arial" w:cs="Arial"/>
                <w:bCs/>
              </w:rPr>
            </w:pPr>
            <w:r>
              <w:rPr>
                <w:rFonts w:ascii="Arial" w:hAnsi="Arial" w:cs="Arial"/>
                <w:bCs/>
              </w:rPr>
              <w:t>He provided an account of the meetings with partners taking place in Oxfordshire which demonstrated the strategic thinking around integrated approaches to challenge difficult areas.  The Trust was participating fully in these meetings.  The Chair said that the chairs of the Oxfordshire organisations should be involved and briefed as appropriate.</w:t>
            </w:r>
          </w:p>
          <w:p w:rsidR="003816F0" w:rsidRDefault="003816F0" w:rsidP="008C610D">
            <w:pPr>
              <w:jc w:val="both"/>
              <w:rPr>
                <w:rFonts w:ascii="Arial" w:hAnsi="Arial" w:cs="Arial"/>
                <w:bCs/>
              </w:rPr>
            </w:pPr>
          </w:p>
          <w:p w:rsidR="00655126" w:rsidRDefault="00E61C63" w:rsidP="008C610D">
            <w:pPr>
              <w:jc w:val="both"/>
              <w:rPr>
                <w:rFonts w:ascii="Arial" w:hAnsi="Arial" w:cs="Arial"/>
                <w:bCs/>
              </w:rPr>
            </w:pPr>
            <w:r>
              <w:rPr>
                <w:rFonts w:ascii="Arial" w:hAnsi="Arial" w:cs="Arial"/>
                <w:bCs/>
              </w:rPr>
              <w:t>The Chief Executive also noted the meeting that had taken place with Southern Health NHS Foundation Trust which has discussed the Oxfordshire learning disability services that were currently managed by Southern Health.  Oxfordshire County Council had signalled to Southern Health that it inten</w:t>
            </w:r>
            <w:r w:rsidR="005536BB">
              <w:rPr>
                <w:rFonts w:ascii="Arial" w:hAnsi="Arial" w:cs="Arial"/>
                <w:bCs/>
              </w:rPr>
              <w:t>ded to conclude the contract at</w:t>
            </w:r>
            <w:r>
              <w:rPr>
                <w:rFonts w:ascii="Arial" w:hAnsi="Arial" w:cs="Arial"/>
                <w:bCs/>
              </w:rPr>
              <w:t xml:space="preserve"> the end of the year and it had been suggested by some within the Council that the contract would be given to the Trust.  At the meeting, the Trust had assured Southern Health that it had not agreed to this and the Trust would not take on the current service model.  If the service model was about the integration of learning disabilities with other services, such as mental health, then the Trust would be willing to consider this.</w:t>
            </w:r>
          </w:p>
          <w:p w:rsidR="00896D31" w:rsidRDefault="00896D31" w:rsidP="000B3DC1">
            <w:pPr>
              <w:jc w:val="both"/>
              <w:rPr>
                <w:rFonts w:ascii="Arial" w:hAnsi="Arial" w:cs="Arial"/>
                <w:bCs/>
              </w:rPr>
            </w:pPr>
          </w:p>
          <w:p w:rsidR="00E61C63" w:rsidRDefault="00E61C63" w:rsidP="000B3DC1">
            <w:pPr>
              <w:jc w:val="both"/>
              <w:rPr>
                <w:rFonts w:ascii="Arial" w:hAnsi="Arial" w:cs="Arial"/>
                <w:bCs/>
              </w:rPr>
            </w:pPr>
            <w:r>
              <w:rPr>
                <w:rFonts w:ascii="Arial" w:hAnsi="Arial" w:cs="Arial"/>
                <w:bCs/>
              </w:rPr>
              <w:t>The Chief Executive noted that the Trust h</w:t>
            </w:r>
            <w:r w:rsidR="005536BB">
              <w:rPr>
                <w:rFonts w:ascii="Arial" w:hAnsi="Arial" w:cs="Arial"/>
                <w:bCs/>
              </w:rPr>
              <w:t>ad</w:t>
            </w:r>
            <w:r>
              <w:rPr>
                <w:rFonts w:ascii="Arial" w:hAnsi="Arial" w:cs="Arial"/>
                <w:bCs/>
              </w:rPr>
              <w:t xml:space="preserve"> received formal notification that its inspection by the CQC would take place during the week commencing 28 September 2015.</w:t>
            </w:r>
          </w:p>
          <w:p w:rsidR="00E61C63" w:rsidRDefault="00E61C63" w:rsidP="000B3DC1">
            <w:pPr>
              <w:jc w:val="both"/>
              <w:rPr>
                <w:rFonts w:ascii="Arial" w:hAnsi="Arial" w:cs="Arial"/>
                <w:bCs/>
              </w:rPr>
            </w:pPr>
          </w:p>
          <w:p w:rsidR="00E61C63" w:rsidRDefault="004655DB" w:rsidP="000B3DC1">
            <w:pPr>
              <w:jc w:val="both"/>
              <w:rPr>
                <w:rFonts w:ascii="Arial" w:hAnsi="Arial" w:cs="Arial"/>
                <w:bCs/>
              </w:rPr>
            </w:pPr>
            <w:r>
              <w:rPr>
                <w:rFonts w:ascii="Arial" w:hAnsi="Arial" w:cs="Arial"/>
                <w:bCs/>
              </w:rPr>
              <w:t>The Board noted that the first stage of the implementation of Care Notes had taken place and the Chief Operating Officer confirmed that the feedback from services had been positive.  The implementation for community services would take place in July.</w:t>
            </w:r>
          </w:p>
          <w:p w:rsidR="004655DB" w:rsidRDefault="004655DB" w:rsidP="000B3DC1">
            <w:pPr>
              <w:jc w:val="both"/>
              <w:rPr>
                <w:rFonts w:ascii="Arial" w:hAnsi="Arial" w:cs="Arial"/>
                <w:bCs/>
              </w:rPr>
            </w:pPr>
          </w:p>
          <w:p w:rsidR="004655DB" w:rsidRDefault="004655DB" w:rsidP="000B3DC1">
            <w:pPr>
              <w:jc w:val="both"/>
              <w:rPr>
                <w:rFonts w:ascii="Arial" w:hAnsi="Arial" w:cs="Arial"/>
                <w:bCs/>
              </w:rPr>
            </w:pPr>
            <w:r>
              <w:rPr>
                <w:rFonts w:ascii="Arial" w:hAnsi="Arial" w:cs="Arial"/>
                <w:bCs/>
              </w:rPr>
              <w:lastRenderedPageBreak/>
              <w:t>Anne Grocock noted the item concerning the consultant appointments and said that she had ended up chairing one of the panels (rather than just sitting on it); she said that she felt this had gone well as it allowed the clinical panel members greater scope to question candidates and not be constrained by the requirements of being a panel chair.</w:t>
            </w:r>
          </w:p>
          <w:p w:rsidR="004655DB" w:rsidRDefault="004655DB" w:rsidP="000B3DC1">
            <w:pPr>
              <w:jc w:val="both"/>
              <w:rPr>
                <w:rFonts w:ascii="Arial" w:hAnsi="Arial" w:cs="Arial"/>
                <w:bCs/>
              </w:rPr>
            </w:pPr>
          </w:p>
          <w:p w:rsidR="004655DB" w:rsidRDefault="004655DB" w:rsidP="000B3DC1">
            <w:pPr>
              <w:jc w:val="both"/>
              <w:rPr>
                <w:rFonts w:ascii="Arial" w:hAnsi="Arial" w:cs="Arial"/>
                <w:bCs/>
              </w:rPr>
            </w:pPr>
            <w:r>
              <w:rPr>
                <w:rFonts w:ascii="Arial" w:hAnsi="Arial" w:cs="Arial"/>
                <w:bCs/>
              </w:rPr>
              <w:t>Jonathan Asbridge noted the item on the Care Certificate and said that this, and the implications on the career development of HCA staff, should be included in the proposed workforce strategy discussion planned for the May 2015 Board meeting.</w:t>
            </w:r>
          </w:p>
          <w:p w:rsidR="004655DB" w:rsidRDefault="004655DB" w:rsidP="000B3DC1">
            <w:pPr>
              <w:jc w:val="both"/>
              <w:rPr>
                <w:rFonts w:ascii="Arial" w:hAnsi="Arial" w:cs="Arial"/>
                <w:b/>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r w:rsidR="004655DB">
              <w:rPr>
                <w:rFonts w:ascii="Arial" w:hAnsi="Arial" w:cs="Arial"/>
                <w:b/>
                <w:bCs/>
              </w:rPr>
              <w:t xml:space="preserve"> and approved the consultant appointments.</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p>
          <w:p w:rsidR="004655DB" w:rsidRDefault="004655DB" w:rsidP="00294097">
            <w:pPr>
              <w:keepNext/>
              <w:keepLines/>
              <w:rPr>
                <w:rFonts w:ascii="Arial" w:hAnsi="Arial" w:cs="Arial"/>
                <w:b/>
              </w:rPr>
            </w:pPr>
            <w:r>
              <w:rPr>
                <w:rFonts w:ascii="Arial" w:hAnsi="Arial" w:cs="Arial"/>
                <w:b/>
              </w:rPr>
              <w:t>MMcE</w:t>
            </w:r>
          </w:p>
          <w:p w:rsidR="003816F0" w:rsidRDefault="003816F0" w:rsidP="00294097">
            <w:pPr>
              <w:keepNext/>
              <w:keepLines/>
              <w:rPr>
                <w:rFonts w:ascii="Arial" w:hAnsi="Arial" w:cs="Arial"/>
                <w:b/>
              </w:rPr>
            </w:pPr>
          </w:p>
          <w:p w:rsidR="00EF22B2" w:rsidRDefault="00EF22B2" w:rsidP="00294097">
            <w:pPr>
              <w:keepNext/>
              <w:keepLines/>
              <w:rPr>
                <w:rFonts w:ascii="Arial" w:hAnsi="Arial" w:cs="Arial"/>
                <w:b/>
              </w:rPr>
            </w:pPr>
          </w:p>
          <w:p w:rsidR="00894BDC" w:rsidRDefault="00894BDC" w:rsidP="00294097">
            <w:pPr>
              <w:keepNext/>
              <w:keepLines/>
              <w:rPr>
                <w:rFonts w:ascii="Arial" w:hAnsi="Arial" w:cs="Arial"/>
                <w:b/>
              </w:rPr>
            </w:pPr>
          </w:p>
          <w:p w:rsidR="00EF22B2" w:rsidRDefault="00EF22B2" w:rsidP="00294097">
            <w:pPr>
              <w:keepNext/>
              <w:keepLines/>
              <w:rPr>
                <w:rFonts w:ascii="Arial" w:hAnsi="Arial" w:cs="Arial"/>
                <w:b/>
              </w:rPr>
            </w:pPr>
          </w:p>
          <w:p w:rsidR="007B3A93" w:rsidRPr="00666D1B" w:rsidRDefault="007B3A93" w:rsidP="00C46D42">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64590C">
              <w:rPr>
                <w:rFonts w:ascii="Arial" w:hAnsi="Arial" w:cs="Arial"/>
                <w:b/>
              </w:rPr>
              <w:t>64</w:t>
            </w:r>
            <w:r w:rsidR="00E16B4A">
              <w:rPr>
                <w:rFonts w:ascii="Arial" w:hAnsi="Arial" w:cs="Arial"/>
                <w:b/>
              </w:rPr>
              <w:t>/15</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4A32EC" w:rsidRDefault="004A32EC" w:rsidP="00F14973">
            <w:pPr>
              <w:keepNext/>
              <w:keepLines/>
              <w:rPr>
                <w:rFonts w:ascii="Arial" w:hAnsi="Arial" w:cs="Arial"/>
              </w:rPr>
            </w:pPr>
          </w:p>
          <w:p w:rsidR="0064590C" w:rsidRDefault="0064590C" w:rsidP="00F14973">
            <w:pPr>
              <w:keepNext/>
              <w:keepLines/>
              <w:rPr>
                <w:rFonts w:ascii="Arial" w:hAnsi="Arial" w:cs="Arial"/>
              </w:rPr>
            </w:pPr>
          </w:p>
          <w:p w:rsidR="0064590C" w:rsidRDefault="0064590C" w:rsidP="00F14973">
            <w:pPr>
              <w:keepNext/>
              <w:keepLines/>
              <w:rPr>
                <w:rFonts w:ascii="Arial" w:hAnsi="Arial" w:cs="Arial"/>
              </w:rPr>
            </w:pPr>
          </w:p>
          <w:p w:rsidR="0064590C" w:rsidRDefault="0064590C" w:rsidP="00F14973">
            <w:pPr>
              <w:keepNext/>
              <w:keepLines/>
              <w:rPr>
                <w:rFonts w:ascii="Arial" w:hAnsi="Arial" w:cs="Arial"/>
              </w:rPr>
            </w:pPr>
          </w:p>
          <w:p w:rsidR="0064590C" w:rsidRDefault="0064590C"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rPr>
            </w:pPr>
          </w:p>
          <w:p w:rsidR="00F6207C" w:rsidRDefault="00F6207C"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5F5ECA" w:rsidRDefault="005F5ECA" w:rsidP="00F14973">
            <w:pPr>
              <w:keepNext/>
              <w:keepLines/>
              <w:rPr>
                <w:rFonts w:ascii="Arial" w:hAnsi="Arial" w:cs="Arial"/>
              </w:rPr>
            </w:pPr>
          </w:p>
          <w:p w:rsidR="005F5ECA" w:rsidRPr="00666D1B" w:rsidRDefault="005F5ECA"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4A32EC" w:rsidP="008C610D">
            <w:pPr>
              <w:jc w:val="both"/>
              <w:rPr>
                <w:rFonts w:ascii="Arial" w:hAnsi="Arial" w:cs="Arial"/>
                <w:bCs/>
              </w:rPr>
            </w:pPr>
            <w:r>
              <w:rPr>
                <w:rFonts w:ascii="Arial" w:hAnsi="Arial" w:cs="Arial"/>
                <w:bCs/>
              </w:rPr>
              <w:t>The</w:t>
            </w:r>
            <w:r w:rsidR="008C610D" w:rsidRPr="00666D1B">
              <w:rPr>
                <w:rFonts w:ascii="Arial" w:hAnsi="Arial" w:cs="Arial"/>
                <w:bCs/>
              </w:rPr>
              <w:t xml:space="preserve"> Chief Operating Officer presented the report which provided an update on a range of operational</w:t>
            </w:r>
            <w:r w:rsidR="00CE188C">
              <w:rPr>
                <w:rFonts w:ascii="Arial" w:hAnsi="Arial" w:cs="Arial"/>
                <w:bCs/>
              </w:rPr>
              <w:t xml:space="preserve"> matters.</w:t>
            </w:r>
            <w:r w:rsidR="005F2A51">
              <w:rPr>
                <w:rFonts w:ascii="Arial" w:hAnsi="Arial" w:cs="Arial"/>
                <w:bCs/>
              </w:rPr>
              <w:t xml:space="preserve">  </w:t>
            </w:r>
            <w:r w:rsidR="0064590C">
              <w:rPr>
                <w:rFonts w:ascii="Arial" w:hAnsi="Arial" w:cs="Arial"/>
                <w:bCs/>
              </w:rPr>
              <w:t xml:space="preserve">The Board welcomed the confirmation that the Trust had been awarded the Buckinghamshire CAMHS contract; the Board particularly welcomed that the Trust’s proposed service model, which saw a partnership with the voluntary sector, had been supported.  </w:t>
            </w:r>
          </w:p>
          <w:p w:rsidR="00733C83" w:rsidRDefault="00733C83" w:rsidP="008C610D">
            <w:pPr>
              <w:jc w:val="both"/>
              <w:rPr>
                <w:rFonts w:ascii="Arial" w:hAnsi="Arial" w:cs="Arial"/>
                <w:bCs/>
              </w:rPr>
            </w:pPr>
          </w:p>
          <w:p w:rsidR="00D256C6" w:rsidRDefault="0064590C" w:rsidP="00D256C6">
            <w:pPr>
              <w:jc w:val="both"/>
              <w:rPr>
                <w:rFonts w:ascii="Arial" w:hAnsi="Arial" w:cs="Arial"/>
                <w:bCs/>
              </w:rPr>
            </w:pPr>
            <w:r>
              <w:rPr>
                <w:rFonts w:ascii="Arial" w:hAnsi="Arial" w:cs="Arial"/>
                <w:bCs/>
              </w:rPr>
              <w:t xml:space="preserve">The Chief Operating Officer also provided an oral overview of the ‘Breaking the Cycle – the perfect week’ </w:t>
            </w:r>
            <w:r w:rsidR="004B0FF6">
              <w:rPr>
                <w:rFonts w:ascii="Arial" w:hAnsi="Arial" w:cs="Arial"/>
                <w:bCs/>
              </w:rPr>
              <w:t>initiative</w:t>
            </w:r>
            <w:r>
              <w:rPr>
                <w:rFonts w:ascii="Arial" w:hAnsi="Arial" w:cs="Arial"/>
                <w:bCs/>
              </w:rPr>
              <w:t xml:space="preserve"> that was taking place in Oxfordshire in which the Trust was participating with other partners.</w:t>
            </w:r>
            <w:r w:rsidR="004B0FF6">
              <w:rPr>
                <w:rFonts w:ascii="Arial" w:hAnsi="Arial" w:cs="Arial"/>
                <w:bCs/>
              </w:rPr>
              <w:t xml:space="preserve">  The initiative was providing lessons on how the urgent care pathway worked and could be improved.</w:t>
            </w:r>
          </w:p>
          <w:p w:rsidR="00D256C6" w:rsidRDefault="00D256C6" w:rsidP="00D256C6">
            <w:pPr>
              <w:jc w:val="both"/>
              <w:rPr>
                <w:rFonts w:ascii="Arial" w:hAnsi="Arial" w:cs="Arial"/>
                <w:bCs/>
              </w:rPr>
            </w:pPr>
          </w:p>
          <w:p w:rsidR="002F4D88" w:rsidRDefault="004B0FF6" w:rsidP="00D256C6">
            <w:pPr>
              <w:jc w:val="both"/>
              <w:rPr>
                <w:rFonts w:ascii="Arial" w:hAnsi="Arial" w:cs="Arial"/>
                <w:bCs/>
              </w:rPr>
            </w:pPr>
            <w:r>
              <w:rPr>
                <w:rFonts w:ascii="Arial" w:hAnsi="Arial" w:cs="Arial"/>
                <w:bCs/>
              </w:rPr>
              <w:t>Mike Bellamy asked whether there was now a greater understanding of the causes of delayed transfers of care in Oxfordshire.  The Chief Operating Officer said that there was and it was clear that patient pathways were wrong; the Chair said that raising this with partners should form part of the proposed board-to-board discussions with partners.</w:t>
            </w:r>
          </w:p>
          <w:p w:rsidR="00527E1A" w:rsidRDefault="00527E1A"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664BF5" w:rsidRDefault="00664BF5" w:rsidP="00F14973">
            <w:pPr>
              <w:keepNext/>
              <w:keepLines/>
              <w:rPr>
                <w:rFonts w:ascii="Arial" w:hAnsi="Arial" w:cs="Arial"/>
              </w:rPr>
            </w:pPr>
          </w:p>
          <w:p w:rsidR="00664BF5" w:rsidRDefault="00664BF5" w:rsidP="00F14973">
            <w:pPr>
              <w:keepNext/>
              <w:keepLines/>
              <w:rPr>
                <w:rFonts w:ascii="Arial" w:hAnsi="Arial" w:cs="Arial"/>
              </w:rPr>
            </w:pPr>
          </w:p>
          <w:p w:rsidR="00664BF5" w:rsidRDefault="00664BF5"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b/>
              </w:rPr>
            </w:pPr>
          </w:p>
          <w:p w:rsidR="00527E1A" w:rsidRDefault="00527E1A" w:rsidP="00F14973">
            <w:pPr>
              <w:keepNext/>
              <w:keepLines/>
              <w:rPr>
                <w:rFonts w:ascii="Arial" w:hAnsi="Arial" w:cs="Arial"/>
                <w:b/>
              </w:rPr>
            </w:pPr>
          </w:p>
          <w:p w:rsidR="00527E1A" w:rsidRDefault="00527E1A" w:rsidP="00F14973">
            <w:pPr>
              <w:keepNext/>
              <w:keepLines/>
              <w:rPr>
                <w:rFonts w:ascii="Arial" w:hAnsi="Arial" w:cs="Arial"/>
                <w:b/>
              </w:rPr>
            </w:pPr>
          </w:p>
          <w:p w:rsidR="00527E1A" w:rsidRPr="00527E1A" w:rsidRDefault="00527E1A" w:rsidP="00F14973">
            <w:pPr>
              <w:keepNext/>
              <w:keepLines/>
              <w:rPr>
                <w:rFonts w:ascii="Arial" w:hAnsi="Arial" w:cs="Arial"/>
                <w:b/>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Pr="00497BF2" w:rsidRDefault="00497BF2" w:rsidP="00F14973">
            <w:pPr>
              <w:keepNext/>
              <w:keepLines/>
              <w:rPr>
                <w:rFonts w:ascii="Arial" w:hAnsi="Arial" w:cs="Arial"/>
                <w:b/>
              </w:rPr>
            </w:pPr>
          </w:p>
          <w:p w:rsidR="00F6207C" w:rsidRPr="00F8188C" w:rsidRDefault="00F6207C" w:rsidP="00F14973">
            <w:pPr>
              <w:keepNext/>
              <w:keepLines/>
              <w:rPr>
                <w:rFonts w:ascii="Arial" w:hAnsi="Arial" w:cs="Arial"/>
                <w:b/>
              </w:rPr>
            </w:pPr>
          </w:p>
        </w:tc>
      </w:tr>
      <w:tr w:rsidR="006121FE" w:rsidRPr="00666D1B">
        <w:trPr>
          <w:trHeight w:val="650"/>
        </w:trPr>
        <w:tc>
          <w:tcPr>
            <w:tcW w:w="993" w:type="dxa"/>
          </w:tcPr>
          <w:p w:rsidR="006121FE" w:rsidRPr="00666D1B" w:rsidRDefault="004B0FF6" w:rsidP="00F14973">
            <w:pPr>
              <w:keepNext/>
              <w:keepLines/>
              <w:rPr>
                <w:rFonts w:ascii="Arial" w:hAnsi="Arial" w:cs="Arial"/>
              </w:rPr>
            </w:pPr>
            <w:r>
              <w:rPr>
                <w:rFonts w:ascii="Arial" w:hAnsi="Arial" w:cs="Arial"/>
                <w:b/>
              </w:rPr>
              <w:t>BOD 65</w:t>
            </w:r>
            <w:r w:rsidR="00253BA7">
              <w:rPr>
                <w:rFonts w:ascii="Arial" w:hAnsi="Arial" w:cs="Arial"/>
                <w:b/>
              </w:rPr>
              <w:t>/15</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8A5D6F" w:rsidRDefault="008A5D6F"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AB3A87" w:rsidRDefault="00AB3A87"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384ACA" w:rsidRDefault="00384ACA"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F7374B" w:rsidRDefault="00F7374B"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r>
              <w:rPr>
                <w:rFonts w:ascii="Arial" w:hAnsi="Arial" w:cs="Arial"/>
              </w:rPr>
              <w:t>d</w:t>
            </w:r>
          </w:p>
          <w:p w:rsidR="00384ACA" w:rsidRDefault="00384ACA"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B705C8" w:rsidRDefault="00B705C8" w:rsidP="0059329E">
            <w:pPr>
              <w:keepNext/>
              <w:keepLines/>
              <w:rPr>
                <w:rFonts w:ascii="Arial" w:hAnsi="Arial" w:cs="Arial"/>
              </w:rPr>
            </w:pPr>
          </w:p>
          <w:p w:rsidR="00B705C8" w:rsidRDefault="00B705C8"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r>
              <w:rPr>
                <w:rFonts w:ascii="Arial" w:hAnsi="Arial" w:cs="Arial"/>
              </w:rPr>
              <w:t>e</w:t>
            </w:r>
          </w:p>
          <w:p w:rsidR="00560C57" w:rsidRDefault="00560C5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Default="00B40717" w:rsidP="0059329E">
            <w:pPr>
              <w:keepNext/>
              <w:keepLines/>
              <w:rPr>
                <w:rFonts w:ascii="Arial" w:hAnsi="Arial" w:cs="Arial"/>
              </w:rPr>
            </w:pPr>
          </w:p>
          <w:p w:rsidR="00B40717" w:rsidRPr="00666D1B" w:rsidRDefault="00B40717" w:rsidP="0059329E">
            <w:pPr>
              <w:keepNext/>
              <w:keepLines/>
              <w:rPr>
                <w:rFonts w:ascii="Arial" w:hAnsi="Arial" w:cs="Arial"/>
              </w:rPr>
            </w:pPr>
            <w:r>
              <w:rPr>
                <w:rFonts w:ascii="Arial" w:hAnsi="Arial" w:cs="Arial"/>
              </w:rPr>
              <w:lastRenderedPageBreak/>
              <w:t>f</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r w:rsidR="001E46C0">
              <w:rPr>
                <w:rFonts w:ascii="Arial" w:hAnsi="Arial" w:cs="Arial"/>
                <w:b/>
                <w:bCs/>
              </w:rPr>
              <w:t xml:space="preserve"> </w:t>
            </w:r>
          </w:p>
          <w:p w:rsidR="00D720E9" w:rsidRDefault="00D720E9" w:rsidP="00F14973">
            <w:pPr>
              <w:jc w:val="both"/>
              <w:rPr>
                <w:rFonts w:ascii="Arial" w:hAnsi="Arial" w:cs="Arial"/>
                <w:bCs/>
              </w:rPr>
            </w:pPr>
          </w:p>
          <w:p w:rsidR="00CC69C1" w:rsidRPr="00666D1B" w:rsidRDefault="00CC69C1" w:rsidP="00F14973">
            <w:pPr>
              <w:jc w:val="both"/>
              <w:rPr>
                <w:rFonts w:ascii="Arial" w:hAnsi="Arial" w:cs="Arial"/>
                <w:bCs/>
              </w:rPr>
            </w:pPr>
          </w:p>
          <w:p w:rsidR="008A5D6F" w:rsidRPr="008A5D6F" w:rsidRDefault="00D720E9" w:rsidP="00253BA7">
            <w:pPr>
              <w:jc w:val="both"/>
              <w:rPr>
                <w:rFonts w:ascii="Arial" w:hAnsi="Arial" w:cs="Arial"/>
              </w:rPr>
            </w:pPr>
            <w:r w:rsidRPr="00666D1B">
              <w:rPr>
                <w:rFonts w:ascii="Arial" w:hAnsi="Arial" w:cs="Arial"/>
                <w:bCs/>
              </w:rPr>
              <w:t xml:space="preserve">The </w:t>
            </w:r>
            <w:r w:rsidR="00CC69C1">
              <w:rPr>
                <w:rFonts w:ascii="Arial" w:hAnsi="Arial" w:cs="Arial"/>
                <w:bCs/>
              </w:rPr>
              <w:t>Director of Nursing and Clinical Standards</w:t>
            </w:r>
            <w:r w:rsidR="00B504C9">
              <w:rPr>
                <w:rFonts w:ascii="Arial" w:hAnsi="Arial" w:cs="Arial"/>
                <w:bCs/>
              </w:rPr>
              <w:t xml:space="preserve"> presented the </w:t>
            </w:r>
            <w:r w:rsidR="00B504C9">
              <w:rPr>
                <w:rFonts w:ascii="Arial" w:hAnsi="Arial" w:cs="Arial"/>
                <w:bCs/>
              </w:rPr>
              <w:lastRenderedPageBreak/>
              <w:t xml:space="preserve">report which provided an overview of key </w:t>
            </w:r>
            <w:r w:rsidR="00CC69C1">
              <w:rPr>
                <w:rFonts w:ascii="Arial" w:hAnsi="Arial" w:cs="Arial"/>
                <w:bCs/>
              </w:rPr>
              <w:t xml:space="preserve">quality and safety metrics with a particular focus on </w:t>
            </w:r>
            <w:r w:rsidR="004B0FF6">
              <w:rPr>
                <w:rFonts w:ascii="Arial" w:hAnsi="Arial" w:cs="Arial"/>
                <w:bCs/>
              </w:rPr>
              <w:t>safety</w:t>
            </w:r>
            <w:r w:rsidR="00B504C9">
              <w:rPr>
                <w:rFonts w:ascii="Arial" w:hAnsi="Arial" w:cs="Arial"/>
                <w:bCs/>
              </w:rPr>
              <w:t xml:space="preserve">.  </w:t>
            </w:r>
            <w:r w:rsidR="004B0FF6">
              <w:rPr>
                <w:rFonts w:ascii="Arial" w:hAnsi="Arial" w:cs="Arial"/>
                <w:bCs/>
              </w:rPr>
              <w:t>In presenting the report she acknowledged that further changes should be made to it before publication with, in particular, more analytical narrative being provided against the data.</w:t>
            </w:r>
          </w:p>
          <w:p w:rsidR="00D720E9" w:rsidRDefault="00D720E9" w:rsidP="00D720E9">
            <w:pPr>
              <w:jc w:val="both"/>
              <w:rPr>
                <w:rFonts w:ascii="Arial" w:hAnsi="Arial" w:cs="Arial"/>
                <w:bCs/>
              </w:rPr>
            </w:pPr>
          </w:p>
          <w:p w:rsidR="00273C42" w:rsidRDefault="004B0FF6" w:rsidP="00D720E9">
            <w:pPr>
              <w:jc w:val="both"/>
              <w:rPr>
                <w:rFonts w:ascii="Arial" w:hAnsi="Arial" w:cs="Arial"/>
                <w:bCs/>
              </w:rPr>
            </w:pPr>
            <w:r>
              <w:rPr>
                <w:rFonts w:ascii="Arial" w:hAnsi="Arial" w:cs="Arial"/>
                <w:bCs/>
              </w:rPr>
              <w:t>She said that the report seemed to suggest that there were higher levels of incidents but she was not concerned at this stage; further data was required to show whether or not there were concerning trends materialising.  The Board went on to discuss the potential tension between wanting to encourage the reporting of all incidents and the figures that are reported over time.</w:t>
            </w:r>
          </w:p>
          <w:p w:rsidR="003D28FF" w:rsidRDefault="003D28FF" w:rsidP="00D720E9">
            <w:pPr>
              <w:jc w:val="both"/>
              <w:rPr>
                <w:rFonts w:ascii="Arial" w:hAnsi="Arial" w:cs="Arial"/>
                <w:bCs/>
              </w:rPr>
            </w:pPr>
          </w:p>
          <w:p w:rsidR="003D28FF" w:rsidRDefault="004B0FF6" w:rsidP="00D720E9">
            <w:pPr>
              <w:jc w:val="both"/>
              <w:rPr>
                <w:rFonts w:ascii="Arial" w:hAnsi="Arial" w:cs="Arial"/>
                <w:bCs/>
              </w:rPr>
            </w:pPr>
            <w:r>
              <w:rPr>
                <w:rFonts w:ascii="Arial" w:hAnsi="Arial" w:cs="Arial"/>
                <w:bCs/>
              </w:rPr>
              <w:t>Lyn Williams asked whether there were problem areas in the Trust where incidents were not being reported.  The Director of Nursing and Clinical Standards said that she felt more work was required in community teams to encourage and support incident reporting</w:t>
            </w:r>
            <w:r w:rsidR="00B40717">
              <w:rPr>
                <w:rFonts w:ascii="Arial" w:hAnsi="Arial" w:cs="Arial"/>
                <w:bCs/>
              </w:rPr>
              <w:t>; she thought that many of these services did not report low or no harm incidents in the same way that inpatient services did.</w:t>
            </w:r>
          </w:p>
          <w:p w:rsidR="00F7374B" w:rsidRDefault="00F7374B" w:rsidP="00D720E9">
            <w:pPr>
              <w:jc w:val="both"/>
              <w:rPr>
                <w:rFonts w:ascii="Arial" w:hAnsi="Arial" w:cs="Arial"/>
                <w:bCs/>
              </w:rPr>
            </w:pPr>
          </w:p>
          <w:p w:rsidR="00F7374B" w:rsidRDefault="00B40717" w:rsidP="00D720E9">
            <w:pPr>
              <w:jc w:val="both"/>
              <w:rPr>
                <w:rFonts w:ascii="Arial" w:hAnsi="Arial" w:cs="Arial"/>
                <w:bCs/>
              </w:rPr>
            </w:pPr>
            <w:r>
              <w:rPr>
                <w:rFonts w:ascii="Arial" w:hAnsi="Arial" w:cs="Arial"/>
                <w:bCs/>
              </w:rPr>
              <w:t>In terms of the section on SIRIs, Lyn Williams noted that 32 actions were either a year or more behind completion and said that this needed to be addressed.  The Director of Nursing and Clinical Standards agreed and said that further narrative on this would be included in the report before publication.  The Chair noted that the Board had previously been advised that the Trust would move away from having individual actions following each SIRI but rather have a system which focussed on themes.  The Director of Nursing and Clinical Standards said that work was underway to develop this and agreed to include an update in the next report.</w:t>
            </w:r>
          </w:p>
          <w:p w:rsidR="00B40717" w:rsidRDefault="00B40717" w:rsidP="00D720E9">
            <w:pPr>
              <w:jc w:val="both"/>
              <w:rPr>
                <w:rFonts w:ascii="Arial" w:hAnsi="Arial" w:cs="Arial"/>
                <w:bCs/>
              </w:rPr>
            </w:pPr>
          </w:p>
          <w:p w:rsidR="00B40717" w:rsidRDefault="00B40717" w:rsidP="00D720E9">
            <w:pPr>
              <w:jc w:val="both"/>
              <w:rPr>
                <w:rFonts w:ascii="Arial" w:hAnsi="Arial" w:cs="Arial"/>
                <w:bCs/>
              </w:rPr>
            </w:pPr>
            <w:r>
              <w:rPr>
                <w:rFonts w:ascii="Arial" w:hAnsi="Arial" w:cs="Arial"/>
                <w:bCs/>
              </w:rPr>
              <w:t>Mike Bellamy said he was concerned that the work on addressing ligature risks appeared to be taking so long; the Chair agreed.  The Chief Executive said that the programme was large and complex and was actually a continuous programme; there was no end-point and work always needed to take place to remove potential ligature points.  But he acknowledged that the work was taking longer than anticipated; the Director of Nursing and Clinical Standards agreed to present to the Quality Committee a report which set out what had been achieved against what the proposed programme was.</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59329E">
              <w:rPr>
                <w:rFonts w:ascii="Arial" w:hAnsi="Arial" w:cs="Arial"/>
                <w:b/>
                <w:bCs/>
              </w:rPr>
              <w:t>.</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4B0FF6" w:rsidRDefault="004B0FF6" w:rsidP="00F14973">
            <w:pPr>
              <w:keepNext/>
              <w:keepLines/>
              <w:rPr>
                <w:rFonts w:ascii="Arial" w:hAnsi="Arial" w:cs="Arial"/>
              </w:rPr>
            </w:pPr>
          </w:p>
          <w:p w:rsidR="004B0FF6" w:rsidRPr="004B0FF6" w:rsidRDefault="004B0FF6" w:rsidP="00F14973">
            <w:pPr>
              <w:keepNext/>
              <w:keepLines/>
              <w:rPr>
                <w:rFonts w:ascii="Arial" w:hAnsi="Arial" w:cs="Arial"/>
                <w:b/>
              </w:rPr>
            </w:pPr>
            <w:r w:rsidRPr="004B0FF6">
              <w:rPr>
                <w:rFonts w:ascii="Arial" w:hAnsi="Arial" w:cs="Arial"/>
                <w:b/>
              </w:rPr>
              <w:t>RA</w:t>
            </w: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r>
              <w:rPr>
                <w:rFonts w:ascii="Arial" w:hAnsi="Arial" w:cs="Arial"/>
                <w:b/>
              </w:rPr>
              <w:t>RA</w:t>
            </w: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560C57" w:rsidRDefault="00B40717" w:rsidP="000E3327">
            <w:pPr>
              <w:keepNext/>
              <w:keepLines/>
              <w:rPr>
                <w:rFonts w:ascii="Arial" w:hAnsi="Arial" w:cs="Arial"/>
                <w:b/>
              </w:rPr>
            </w:pPr>
            <w:r>
              <w:rPr>
                <w:rFonts w:ascii="Arial" w:hAnsi="Arial" w:cs="Arial"/>
                <w:b/>
              </w:rPr>
              <w:t>RA</w:t>
            </w: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Default="00B40717" w:rsidP="000E3327">
            <w:pPr>
              <w:keepNext/>
              <w:keepLines/>
              <w:rPr>
                <w:rFonts w:ascii="Arial" w:hAnsi="Arial" w:cs="Arial"/>
                <w:b/>
              </w:rPr>
            </w:pPr>
          </w:p>
          <w:p w:rsidR="00B40717" w:rsidRPr="004F0A61" w:rsidRDefault="00B40717" w:rsidP="000E3327">
            <w:pPr>
              <w:keepNext/>
              <w:keepLines/>
              <w:rPr>
                <w:rFonts w:ascii="Arial" w:hAnsi="Arial" w:cs="Arial"/>
                <w:b/>
              </w:rPr>
            </w:pPr>
            <w:r>
              <w:rPr>
                <w:rFonts w:ascii="Arial" w:hAnsi="Arial" w:cs="Arial"/>
                <w:b/>
              </w:rPr>
              <w:t>RA</w:t>
            </w:r>
          </w:p>
        </w:tc>
      </w:tr>
      <w:tr w:rsidR="00052492" w:rsidRPr="00666D1B">
        <w:trPr>
          <w:trHeight w:val="650"/>
        </w:trPr>
        <w:tc>
          <w:tcPr>
            <w:tcW w:w="993" w:type="dxa"/>
          </w:tcPr>
          <w:p w:rsidR="00052492" w:rsidRDefault="00052492" w:rsidP="00F14973">
            <w:pPr>
              <w:keepNext/>
              <w:keepLines/>
              <w:rPr>
                <w:rFonts w:ascii="Arial" w:hAnsi="Arial" w:cs="Arial"/>
                <w:b/>
              </w:rPr>
            </w:pPr>
            <w:r>
              <w:rPr>
                <w:rFonts w:ascii="Arial" w:hAnsi="Arial" w:cs="Arial"/>
                <w:b/>
              </w:rPr>
              <w:lastRenderedPageBreak/>
              <w:t xml:space="preserve">BOD </w:t>
            </w:r>
            <w:r w:rsidR="00B705C8">
              <w:rPr>
                <w:rFonts w:ascii="Arial" w:hAnsi="Arial" w:cs="Arial"/>
                <w:b/>
              </w:rPr>
              <w:t>66</w:t>
            </w:r>
            <w:r>
              <w:rPr>
                <w:rFonts w:ascii="Arial" w:hAnsi="Arial" w:cs="Arial"/>
                <w:b/>
              </w:rPr>
              <w:t>/15</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r>
              <w:rPr>
                <w:rFonts w:ascii="Arial" w:hAnsi="Arial" w:cs="Arial"/>
              </w:rPr>
              <w:t>a</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B705C8" w:rsidRDefault="00B705C8" w:rsidP="00F14973">
            <w:pPr>
              <w:keepNext/>
              <w:keepLines/>
              <w:rPr>
                <w:rFonts w:ascii="Arial" w:hAnsi="Arial" w:cs="Arial"/>
              </w:rPr>
            </w:pPr>
          </w:p>
          <w:p w:rsidR="00B705C8" w:rsidRDefault="00B705C8" w:rsidP="00F14973">
            <w:pPr>
              <w:keepNext/>
              <w:keepLines/>
              <w:rPr>
                <w:rFonts w:ascii="Arial" w:hAnsi="Arial" w:cs="Arial"/>
              </w:rPr>
            </w:pPr>
          </w:p>
          <w:p w:rsidR="00B705C8" w:rsidRPr="00864958" w:rsidRDefault="00B705C8" w:rsidP="00F14973">
            <w:pPr>
              <w:keepNext/>
              <w:keepLines/>
              <w:rPr>
                <w:rFonts w:ascii="Arial" w:hAnsi="Arial" w:cs="Arial"/>
              </w:rPr>
            </w:pPr>
          </w:p>
          <w:p w:rsidR="00864958" w:rsidRPr="00864958" w:rsidRDefault="00864958" w:rsidP="00F14973">
            <w:pPr>
              <w:keepNext/>
              <w:keepLines/>
              <w:rPr>
                <w:rFonts w:ascii="Arial" w:hAnsi="Arial" w:cs="Arial"/>
              </w:rPr>
            </w:pPr>
            <w:r>
              <w:rPr>
                <w:rFonts w:ascii="Arial" w:hAnsi="Arial" w:cs="Arial"/>
              </w:rPr>
              <w:t>b</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B705C8" w:rsidRDefault="00B705C8" w:rsidP="00F14973">
            <w:pPr>
              <w:keepNext/>
              <w:keepLines/>
              <w:rPr>
                <w:rFonts w:ascii="Arial" w:hAnsi="Arial" w:cs="Arial"/>
              </w:rPr>
            </w:pPr>
          </w:p>
          <w:p w:rsidR="00B705C8" w:rsidRPr="00864958" w:rsidRDefault="00B705C8" w:rsidP="00F14973">
            <w:pPr>
              <w:keepNext/>
              <w:keepLines/>
              <w:rPr>
                <w:rFonts w:ascii="Arial" w:hAnsi="Arial" w:cs="Arial"/>
              </w:rPr>
            </w:pPr>
          </w:p>
          <w:p w:rsidR="00864958" w:rsidRDefault="00864958" w:rsidP="00F14973">
            <w:pPr>
              <w:keepNext/>
              <w:keepLines/>
              <w:rPr>
                <w:rFonts w:ascii="Arial" w:hAnsi="Arial" w:cs="Arial"/>
              </w:rPr>
            </w:pPr>
          </w:p>
          <w:p w:rsidR="00B705C8" w:rsidRPr="00864958" w:rsidRDefault="00B705C8" w:rsidP="00F14973">
            <w:pPr>
              <w:keepNext/>
              <w:keepLines/>
              <w:rPr>
                <w:rFonts w:ascii="Arial" w:hAnsi="Arial" w:cs="Arial"/>
              </w:rPr>
            </w:pPr>
            <w:r>
              <w:rPr>
                <w:rFonts w:ascii="Arial" w:hAnsi="Arial" w:cs="Arial"/>
              </w:rPr>
              <w:t>c</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B705C8" w:rsidP="00F14973">
            <w:pPr>
              <w:keepNext/>
              <w:keepLines/>
              <w:rPr>
                <w:rFonts w:ascii="Arial" w:hAnsi="Arial" w:cs="Arial"/>
              </w:rPr>
            </w:pPr>
            <w:r>
              <w:rPr>
                <w:rFonts w:ascii="Arial" w:hAnsi="Arial" w:cs="Arial"/>
              </w:rPr>
              <w:t>d</w:t>
            </w:r>
          </w:p>
          <w:p w:rsidR="00864958" w:rsidRPr="00666D1B" w:rsidRDefault="00864958" w:rsidP="00F14973">
            <w:pPr>
              <w:keepNext/>
              <w:keepLines/>
              <w:rPr>
                <w:rFonts w:ascii="Arial" w:hAnsi="Arial" w:cs="Arial"/>
                <w:b/>
              </w:rPr>
            </w:pPr>
          </w:p>
        </w:tc>
        <w:tc>
          <w:tcPr>
            <w:tcW w:w="7087" w:type="dxa"/>
          </w:tcPr>
          <w:p w:rsidR="00052492" w:rsidRDefault="00052492" w:rsidP="00F14973">
            <w:pPr>
              <w:jc w:val="both"/>
              <w:rPr>
                <w:rFonts w:ascii="Arial" w:hAnsi="Arial" w:cs="Arial"/>
                <w:bCs/>
              </w:rPr>
            </w:pPr>
            <w:r>
              <w:rPr>
                <w:rFonts w:ascii="Arial" w:hAnsi="Arial" w:cs="Arial"/>
                <w:b/>
                <w:bCs/>
              </w:rPr>
              <w:t>Quality Account 2015/16</w:t>
            </w:r>
            <w:r w:rsidR="00B705C8">
              <w:rPr>
                <w:rFonts w:ascii="Arial" w:hAnsi="Arial" w:cs="Arial"/>
                <w:b/>
                <w:bCs/>
              </w:rPr>
              <w:t xml:space="preserve"> &amp; Quality Report 2014/15</w:t>
            </w:r>
          </w:p>
          <w:p w:rsidR="00052492" w:rsidRDefault="00052492" w:rsidP="00F14973">
            <w:pPr>
              <w:jc w:val="both"/>
              <w:rPr>
                <w:rFonts w:ascii="Arial" w:hAnsi="Arial" w:cs="Arial"/>
                <w:bCs/>
              </w:rPr>
            </w:pPr>
          </w:p>
          <w:p w:rsidR="00052492" w:rsidRDefault="00052492" w:rsidP="00F14973">
            <w:pPr>
              <w:jc w:val="both"/>
              <w:rPr>
                <w:rFonts w:ascii="Arial" w:hAnsi="Arial" w:cs="Arial"/>
                <w:bCs/>
              </w:rPr>
            </w:pPr>
          </w:p>
          <w:p w:rsidR="00052492" w:rsidRDefault="00052492" w:rsidP="00F14973">
            <w:pPr>
              <w:jc w:val="both"/>
              <w:rPr>
                <w:rFonts w:ascii="Arial" w:hAnsi="Arial" w:cs="Arial"/>
                <w:bCs/>
              </w:rPr>
            </w:pPr>
            <w:r>
              <w:rPr>
                <w:rFonts w:ascii="Arial" w:hAnsi="Arial" w:cs="Arial"/>
                <w:bCs/>
              </w:rPr>
              <w:t xml:space="preserve">The Director of Nursing and Clinical Standards presented the report </w:t>
            </w:r>
            <w:r w:rsidR="00864958">
              <w:rPr>
                <w:rFonts w:ascii="Arial" w:hAnsi="Arial" w:cs="Arial"/>
                <w:bCs/>
              </w:rPr>
              <w:t xml:space="preserve">which set out the proposed draft </w:t>
            </w:r>
            <w:r w:rsidR="00B705C8">
              <w:rPr>
                <w:rFonts w:ascii="Arial" w:hAnsi="Arial" w:cs="Arial"/>
                <w:bCs/>
              </w:rPr>
              <w:t>Quality Account and Quality Report that had been sent to external stakeholders for comments.  She reminded the Board of the process by which this had been developed and reviewed by the Executive and Board committees.</w:t>
            </w:r>
          </w:p>
          <w:p w:rsidR="00864958" w:rsidRDefault="00864958" w:rsidP="00F14973">
            <w:pPr>
              <w:jc w:val="both"/>
              <w:rPr>
                <w:rFonts w:ascii="Arial" w:hAnsi="Arial" w:cs="Arial"/>
                <w:bCs/>
              </w:rPr>
            </w:pPr>
          </w:p>
          <w:p w:rsidR="00864958" w:rsidRDefault="00B705C8" w:rsidP="00F14973">
            <w:pPr>
              <w:jc w:val="both"/>
              <w:rPr>
                <w:rFonts w:ascii="Arial" w:hAnsi="Arial" w:cs="Arial"/>
                <w:bCs/>
              </w:rPr>
            </w:pPr>
            <w:r>
              <w:rPr>
                <w:rFonts w:ascii="Arial" w:hAnsi="Arial" w:cs="Arial"/>
                <w:bCs/>
              </w:rPr>
              <w:t>The Board noted the current draft and confirmed that it had no fundamental problems with the</w:t>
            </w:r>
            <w:r w:rsidR="005536BB">
              <w:rPr>
                <w:rFonts w:ascii="Arial" w:hAnsi="Arial" w:cs="Arial"/>
                <w:bCs/>
              </w:rPr>
              <w:t xml:space="preserve"> content; however, the document</w:t>
            </w:r>
            <w:r>
              <w:rPr>
                <w:rFonts w:ascii="Arial" w:hAnsi="Arial" w:cs="Arial"/>
                <w:bCs/>
              </w:rPr>
              <w:t xml:space="preserve"> was still very long and further editing should take place to reduce the unnecessary content.  Also, if possible, the document should be edited to make the report on the current year and the plans for the future year separate.  The Director of Nursing and Clinical Standards said she would welcome any further comments out-of-session.</w:t>
            </w:r>
          </w:p>
          <w:p w:rsidR="00B705C8" w:rsidRDefault="00B705C8" w:rsidP="00F14973">
            <w:pPr>
              <w:jc w:val="both"/>
              <w:rPr>
                <w:rFonts w:ascii="Arial" w:hAnsi="Arial" w:cs="Arial"/>
                <w:bCs/>
              </w:rPr>
            </w:pPr>
          </w:p>
          <w:p w:rsidR="00864958" w:rsidRDefault="00864958" w:rsidP="00864958">
            <w:pPr>
              <w:jc w:val="both"/>
              <w:rPr>
                <w:rFonts w:ascii="Arial" w:hAnsi="Arial" w:cs="Arial"/>
                <w:bCs/>
              </w:rPr>
            </w:pPr>
            <w:r>
              <w:rPr>
                <w:rFonts w:ascii="Arial" w:hAnsi="Arial" w:cs="Arial"/>
                <w:bCs/>
              </w:rPr>
              <w:t xml:space="preserve">The </w:t>
            </w:r>
            <w:r w:rsidR="00B705C8">
              <w:rPr>
                <w:rFonts w:ascii="Arial" w:hAnsi="Arial" w:cs="Arial"/>
                <w:bCs/>
              </w:rPr>
              <w:t>Trust Secretary reminded the Board of the process by which this report would be approved; the Board meeting in May 2015 would approve the final version based on the recommendation of the Audit Committee.  Given the short timescales, the Director of Nursing and Clinical Standards agreed to circulate, out-of-session, updated drafts to the Quality Committee and Board in the lead-up to the final approval stages.</w:t>
            </w:r>
          </w:p>
          <w:p w:rsidR="00864958" w:rsidRDefault="00864958" w:rsidP="00864958">
            <w:pPr>
              <w:jc w:val="both"/>
              <w:rPr>
                <w:rFonts w:ascii="Arial" w:hAnsi="Arial" w:cs="Arial"/>
                <w:bCs/>
              </w:rPr>
            </w:pPr>
          </w:p>
          <w:p w:rsidR="00864958" w:rsidRPr="00864958" w:rsidRDefault="00864958" w:rsidP="00864958">
            <w:pPr>
              <w:jc w:val="both"/>
              <w:rPr>
                <w:rFonts w:ascii="Arial" w:hAnsi="Arial" w:cs="Arial"/>
                <w:b/>
                <w:bCs/>
              </w:rPr>
            </w:pPr>
            <w:r w:rsidRPr="00864958">
              <w:rPr>
                <w:rFonts w:ascii="Arial" w:hAnsi="Arial" w:cs="Arial"/>
                <w:b/>
                <w:bCs/>
              </w:rPr>
              <w:t>The Board noted the report.</w:t>
            </w:r>
          </w:p>
          <w:p w:rsidR="00864958" w:rsidRDefault="00864958" w:rsidP="00864958">
            <w:pPr>
              <w:jc w:val="both"/>
              <w:rPr>
                <w:rFonts w:ascii="Arial" w:hAnsi="Arial" w:cs="Arial"/>
                <w:bCs/>
              </w:rPr>
            </w:pPr>
          </w:p>
          <w:p w:rsidR="00864958" w:rsidRPr="00864958" w:rsidRDefault="00864958" w:rsidP="00864958">
            <w:pPr>
              <w:jc w:val="both"/>
              <w:rPr>
                <w:rFonts w:ascii="Arial" w:hAnsi="Arial" w:cs="Arial"/>
                <w:bCs/>
              </w:rPr>
            </w:pPr>
          </w:p>
        </w:tc>
        <w:tc>
          <w:tcPr>
            <w:tcW w:w="1054" w:type="dxa"/>
          </w:tcPr>
          <w:p w:rsidR="00052492" w:rsidRDefault="00052492"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Pr="00864958" w:rsidRDefault="00864958" w:rsidP="00F14973">
            <w:pPr>
              <w:keepNext/>
              <w:keepLines/>
              <w:rPr>
                <w:rFonts w:ascii="Arial" w:hAnsi="Arial" w:cs="Arial"/>
                <w:b/>
              </w:rPr>
            </w:pPr>
            <w:r w:rsidRPr="00864958">
              <w:rPr>
                <w:rFonts w:ascii="Arial" w:hAnsi="Arial" w:cs="Arial"/>
                <w:b/>
              </w:rPr>
              <w:t>RA</w:t>
            </w: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t xml:space="preserve">BOD </w:t>
            </w:r>
            <w:r w:rsidR="009E72D4">
              <w:rPr>
                <w:rFonts w:ascii="Arial" w:hAnsi="Arial" w:cs="Arial"/>
                <w:b/>
              </w:rPr>
              <w:t>67</w:t>
            </w:r>
            <w:r w:rsidR="00252709">
              <w:rPr>
                <w:rFonts w:ascii="Arial" w:hAnsi="Arial" w:cs="Arial"/>
                <w:b/>
              </w:rPr>
              <w:t>/15</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a</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E235C2" w:rsidRDefault="00E235C2" w:rsidP="00F14973">
            <w:pPr>
              <w:keepNext/>
              <w:keepLines/>
              <w:rPr>
                <w:rFonts w:ascii="Arial" w:hAnsi="Arial" w:cs="Arial"/>
              </w:rPr>
            </w:pPr>
          </w:p>
          <w:p w:rsidR="005B16F3" w:rsidRDefault="005B16F3" w:rsidP="00F14973">
            <w:pPr>
              <w:keepNext/>
              <w:keepLines/>
              <w:rPr>
                <w:rFonts w:ascii="Arial" w:hAnsi="Arial" w:cs="Arial"/>
              </w:rPr>
            </w:pPr>
          </w:p>
          <w:p w:rsidR="00E143B3" w:rsidRDefault="00E143B3" w:rsidP="00F14973">
            <w:pPr>
              <w:keepNext/>
              <w:keepLines/>
              <w:rPr>
                <w:rFonts w:ascii="Arial" w:hAnsi="Arial" w:cs="Arial"/>
              </w:rPr>
            </w:pPr>
          </w:p>
          <w:p w:rsidR="00E143B3" w:rsidRDefault="00E143B3" w:rsidP="00F14973">
            <w:pPr>
              <w:keepNext/>
              <w:keepLines/>
              <w:rPr>
                <w:rFonts w:ascii="Arial" w:hAnsi="Arial" w:cs="Arial"/>
              </w:rPr>
            </w:pPr>
          </w:p>
          <w:p w:rsidR="00E143B3" w:rsidRDefault="00E143B3" w:rsidP="00F14973">
            <w:pPr>
              <w:keepNext/>
              <w:keepLines/>
              <w:rPr>
                <w:rFonts w:ascii="Arial" w:hAnsi="Arial" w:cs="Arial"/>
              </w:rPr>
            </w:pPr>
          </w:p>
          <w:p w:rsidR="005B16F3" w:rsidRPr="001E341D" w:rsidRDefault="005B16F3"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b</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944420" w:rsidRDefault="00944420" w:rsidP="00F14973">
            <w:pPr>
              <w:keepNext/>
              <w:keepLines/>
              <w:rPr>
                <w:rFonts w:ascii="Arial" w:hAnsi="Arial" w:cs="Arial"/>
              </w:rPr>
            </w:pPr>
          </w:p>
          <w:p w:rsidR="00BD4805" w:rsidRDefault="00BD4805" w:rsidP="00F14973">
            <w:pPr>
              <w:keepNext/>
              <w:keepLines/>
              <w:rPr>
                <w:rFonts w:ascii="Arial" w:hAnsi="Arial" w:cs="Arial"/>
              </w:rPr>
            </w:pPr>
          </w:p>
          <w:p w:rsidR="00BD4805" w:rsidRDefault="00BD4805" w:rsidP="00F14973">
            <w:pPr>
              <w:keepNext/>
              <w:keepLines/>
              <w:rPr>
                <w:rFonts w:ascii="Arial" w:hAnsi="Arial" w:cs="Arial"/>
              </w:rPr>
            </w:pPr>
          </w:p>
          <w:p w:rsidR="00BD4805" w:rsidRDefault="00BD4805" w:rsidP="00F14973">
            <w:pPr>
              <w:keepNext/>
              <w:keepLines/>
              <w:rPr>
                <w:rFonts w:ascii="Arial" w:hAnsi="Arial" w:cs="Arial"/>
              </w:rPr>
            </w:pPr>
          </w:p>
          <w:p w:rsidR="00944420" w:rsidRDefault="00944420" w:rsidP="00F14973">
            <w:pPr>
              <w:keepNext/>
              <w:keepLines/>
              <w:rPr>
                <w:rFonts w:ascii="Arial" w:hAnsi="Arial" w:cs="Arial"/>
              </w:rPr>
            </w:pPr>
          </w:p>
          <w:p w:rsidR="005B16F3" w:rsidRDefault="005B16F3" w:rsidP="00F14973">
            <w:pPr>
              <w:keepNext/>
              <w:keepLines/>
              <w:rPr>
                <w:rFonts w:ascii="Arial" w:hAnsi="Arial" w:cs="Arial"/>
              </w:rPr>
            </w:pPr>
          </w:p>
          <w:p w:rsidR="005B16F3" w:rsidRDefault="005B16F3" w:rsidP="00F14973">
            <w:pPr>
              <w:keepNext/>
              <w:keepLines/>
              <w:rPr>
                <w:rFonts w:ascii="Arial" w:hAnsi="Arial" w:cs="Arial"/>
              </w:rPr>
            </w:pPr>
          </w:p>
          <w:p w:rsidR="00E143B3" w:rsidRDefault="00E143B3" w:rsidP="00F14973">
            <w:pPr>
              <w:keepNext/>
              <w:keepLines/>
              <w:rPr>
                <w:rFonts w:ascii="Arial" w:hAnsi="Arial" w:cs="Arial"/>
              </w:rPr>
            </w:pPr>
          </w:p>
          <w:p w:rsidR="00E143B3" w:rsidRDefault="00E143B3" w:rsidP="00F14973">
            <w:pPr>
              <w:keepNext/>
              <w:keepLines/>
              <w:rPr>
                <w:rFonts w:ascii="Arial" w:hAnsi="Arial" w:cs="Arial"/>
              </w:rPr>
            </w:pPr>
          </w:p>
          <w:p w:rsidR="00E143B3" w:rsidRPr="001E341D" w:rsidRDefault="00E143B3" w:rsidP="00F14973">
            <w:pPr>
              <w:keepNext/>
              <w:keepLines/>
              <w:rPr>
                <w:rFonts w:ascii="Arial" w:hAnsi="Arial" w:cs="Arial"/>
              </w:rPr>
            </w:pPr>
          </w:p>
          <w:p w:rsidR="001E341D" w:rsidRDefault="001E341D" w:rsidP="00F14973">
            <w:pPr>
              <w:keepNext/>
              <w:keepLines/>
              <w:rPr>
                <w:rFonts w:ascii="Arial" w:hAnsi="Arial" w:cs="Arial"/>
              </w:rPr>
            </w:pPr>
            <w:r w:rsidRPr="001E341D">
              <w:rPr>
                <w:rFonts w:ascii="Arial" w:hAnsi="Arial" w:cs="Arial"/>
              </w:rPr>
              <w:t>c</w:t>
            </w:r>
          </w:p>
          <w:p w:rsidR="001E341D" w:rsidRDefault="001E341D" w:rsidP="00F14973">
            <w:pPr>
              <w:keepNext/>
              <w:keepLines/>
              <w:rPr>
                <w:rFonts w:ascii="Arial" w:hAnsi="Arial" w:cs="Arial"/>
              </w:rPr>
            </w:pPr>
          </w:p>
          <w:p w:rsidR="001E341D" w:rsidRDefault="001E341D" w:rsidP="00944420">
            <w:pPr>
              <w:keepNext/>
              <w:keepLines/>
              <w:rPr>
                <w:rFonts w:ascii="Arial" w:hAnsi="Arial" w:cs="Arial"/>
                <w:b/>
              </w:rPr>
            </w:pPr>
          </w:p>
          <w:p w:rsidR="00BA4237" w:rsidRDefault="00BA4237" w:rsidP="00944420">
            <w:pPr>
              <w:keepNext/>
              <w:keepLines/>
              <w:rPr>
                <w:rFonts w:ascii="Arial" w:hAnsi="Arial" w:cs="Arial"/>
                <w:b/>
              </w:rPr>
            </w:pPr>
          </w:p>
          <w:p w:rsidR="009E72D4" w:rsidRDefault="009E72D4" w:rsidP="00944420">
            <w:pPr>
              <w:keepNext/>
              <w:keepLines/>
              <w:rPr>
                <w:rFonts w:ascii="Arial" w:hAnsi="Arial" w:cs="Arial"/>
                <w:b/>
              </w:rPr>
            </w:pPr>
          </w:p>
          <w:p w:rsidR="00BA4237" w:rsidRDefault="00BA4237" w:rsidP="00944420">
            <w:pPr>
              <w:keepNext/>
              <w:keepLines/>
              <w:rPr>
                <w:rFonts w:ascii="Arial" w:hAnsi="Arial" w:cs="Arial"/>
                <w:b/>
              </w:rPr>
            </w:pPr>
          </w:p>
          <w:p w:rsidR="00BA4237" w:rsidRPr="00BA4237" w:rsidRDefault="00BA4237" w:rsidP="00944420">
            <w:pPr>
              <w:keepNext/>
              <w:keepLines/>
              <w:rPr>
                <w:rFonts w:ascii="Arial" w:hAnsi="Arial" w:cs="Arial"/>
              </w:rPr>
            </w:pPr>
            <w:r w:rsidRPr="00BA4237">
              <w:rPr>
                <w:rFonts w:ascii="Arial" w:hAnsi="Arial" w:cs="Arial"/>
              </w:rPr>
              <w:t>d</w:t>
            </w:r>
          </w:p>
          <w:p w:rsidR="00F533CC" w:rsidRDefault="00F533CC" w:rsidP="00BD4805">
            <w:pPr>
              <w:keepNext/>
              <w:keepLines/>
              <w:rPr>
                <w:rFonts w:ascii="Arial" w:hAnsi="Arial" w:cs="Arial"/>
              </w:rPr>
            </w:pPr>
          </w:p>
          <w:p w:rsidR="00313291" w:rsidRPr="00BA4237" w:rsidRDefault="00313291" w:rsidP="00BD4805">
            <w:pPr>
              <w:keepNext/>
              <w:keepLines/>
              <w:rPr>
                <w:rFonts w:ascii="Arial" w:hAnsi="Arial" w:cs="Arial"/>
              </w:rPr>
            </w:pPr>
          </w:p>
        </w:tc>
        <w:tc>
          <w:tcPr>
            <w:tcW w:w="7087" w:type="dxa"/>
          </w:tcPr>
          <w:p w:rsidR="004D17A7" w:rsidRDefault="004D17A7" w:rsidP="00F14973">
            <w:pPr>
              <w:jc w:val="both"/>
              <w:rPr>
                <w:rFonts w:ascii="Arial" w:hAnsi="Arial" w:cs="Arial"/>
                <w:b/>
                <w:bCs/>
              </w:rPr>
            </w:pPr>
            <w:r>
              <w:rPr>
                <w:rFonts w:ascii="Arial" w:hAnsi="Arial" w:cs="Arial"/>
                <w:b/>
                <w:bCs/>
              </w:rPr>
              <w:lastRenderedPageBreak/>
              <w:t>Inpatient Safe Staffing</w:t>
            </w:r>
            <w:r w:rsidR="00252709">
              <w:rPr>
                <w:rFonts w:ascii="Arial" w:hAnsi="Arial" w:cs="Arial"/>
                <w:b/>
                <w:bCs/>
              </w:rPr>
              <w:t xml:space="preserve"> (Nursing)</w:t>
            </w:r>
          </w:p>
          <w:p w:rsidR="00690C89" w:rsidRDefault="00690C89" w:rsidP="00F14973">
            <w:pPr>
              <w:jc w:val="both"/>
              <w:rPr>
                <w:rFonts w:ascii="Arial" w:hAnsi="Arial" w:cs="Arial"/>
                <w:bCs/>
              </w:rPr>
            </w:pPr>
          </w:p>
          <w:p w:rsidR="004D17A7" w:rsidRDefault="004D17A7" w:rsidP="00F14973">
            <w:pPr>
              <w:jc w:val="both"/>
              <w:rPr>
                <w:rFonts w:ascii="Arial" w:hAnsi="Arial" w:cs="Arial"/>
                <w:bCs/>
              </w:rPr>
            </w:pPr>
          </w:p>
          <w:p w:rsidR="00174920" w:rsidRDefault="001E341D" w:rsidP="00F14973">
            <w:pPr>
              <w:jc w:val="both"/>
              <w:rPr>
                <w:rFonts w:ascii="Arial" w:hAnsi="Arial" w:cs="Arial"/>
                <w:bCs/>
              </w:rPr>
            </w:pPr>
            <w:r>
              <w:rPr>
                <w:rFonts w:ascii="Arial" w:hAnsi="Arial" w:cs="Arial"/>
                <w:bCs/>
              </w:rPr>
              <w:t>The Director of Nursing</w:t>
            </w:r>
            <w:r w:rsidR="0046487A">
              <w:rPr>
                <w:rFonts w:ascii="Arial" w:hAnsi="Arial" w:cs="Arial"/>
                <w:bCs/>
              </w:rPr>
              <w:t xml:space="preserve"> and Clinical Standards</w:t>
            </w:r>
            <w:r>
              <w:rPr>
                <w:rFonts w:ascii="Arial" w:hAnsi="Arial" w:cs="Arial"/>
                <w:bCs/>
              </w:rPr>
              <w:t xml:space="preserve"> presented the report which set out actual nurse staffing levels on each ward against expected levels for the month of </w:t>
            </w:r>
            <w:r w:rsidR="00E235C2">
              <w:rPr>
                <w:rFonts w:ascii="Arial" w:hAnsi="Arial" w:cs="Arial"/>
                <w:bCs/>
              </w:rPr>
              <w:t>March</w:t>
            </w:r>
            <w:r w:rsidR="002C3FEF">
              <w:rPr>
                <w:rFonts w:ascii="Arial" w:hAnsi="Arial" w:cs="Arial"/>
                <w:bCs/>
              </w:rPr>
              <w:t xml:space="preserve"> 2015</w:t>
            </w:r>
            <w:r w:rsidR="00E235C2">
              <w:rPr>
                <w:rFonts w:ascii="Arial" w:hAnsi="Arial" w:cs="Arial"/>
                <w:bCs/>
              </w:rPr>
              <w:t xml:space="preserve">; the report also </w:t>
            </w:r>
            <w:r w:rsidR="005B16F3">
              <w:rPr>
                <w:rFonts w:ascii="Arial" w:hAnsi="Arial" w:cs="Arial"/>
                <w:bCs/>
              </w:rPr>
              <w:t xml:space="preserve">provided </w:t>
            </w:r>
            <w:r w:rsidR="00E235C2">
              <w:rPr>
                <w:rFonts w:ascii="Arial" w:hAnsi="Arial" w:cs="Arial"/>
                <w:bCs/>
              </w:rPr>
              <w:t>the six monthly establishment review.</w:t>
            </w:r>
            <w:r w:rsidR="005B16F3">
              <w:rPr>
                <w:rFonts w:ascii="Arial" w:hAnsi="Arial" w:cs="Arial"/>
                <w:bCs/>
              </w:rPr>
              <w:t xml:space="preserve">  She noted the section which set out the seven wards that required further support and attention based on staffing and other data.</w:t>
            </w:r>
            <w:r w:rsidR="00E143B3">
              <w:rPr>
                <w:rFonts w:ascii="Arial" w:hAnsi="Arial" w:cs="Arial"/>
                <w:bCs/>
              </w:rPr>
              <w:t xml:space="preserve">  The establishment report showed that there had been no substantial changes and work was still occurring to recruit up to the full level across the Trust.</w:t>
            </w:r>
          </w:p>
          <w:p w:rsidR="00C94A33" w:rsidRDefault="00C94A33" w:rsidP="00F14973">
            <w:pPr>
              <w:jc w:val="both"/>
              <w:rPr>
                <w:rFonts w:ascii="Arial" w:hAnsi="Arial" w:cs="Arial"/>
                <w:bCs/>
              </w:rPr>
            </w:pPr>
          </w:p>
          <w:p w:rsidR="00C94A33" w:rsidRDefault="005B16F3" w:rsidP="00F14973">
            <w:pPr>
              <w:jc w:val="both"/>
              <w:rPr>
                <w:rFonts w:ascii="Arial" w:hAnsi="Arial" w:cs="Arial"/>
                <w:bCs/>
              </w:rPr>
            </w:pPr>
            <w:r>
              <w:rPr>
                <w:rFonts w:ascii="Arial" w:hAnsi="Arial" w:cs="Arial"/>
                <w:bCs/>
              </w:rPr>
              <w:t xml:space="preserve">Jonathan Asbridge noted that </w:t>
            </w:r>
            <w:proofErr w:type="spellStart"/>
            <w:r>
              <w:rPr>
                <w:rFonts w:ascii="Arial" w:hAnsi="Arial" w:cs="Arial"/>
                <w:bCs/>
              </w:rPr>
              <w:t>Wintle</w:t>
            </w:r>
            <w:proofErr w:type="spellEnd"/>
            <w:r>
              <w:rPr>
                <w:rFonts w:ascii="Arial" w:hAnsi="Arial" w:cs="Arial"/>
                <w:bCs/>
              </w:rPr>
              <w:t xml:space="preserve"> Ward was included in the </w:t>
            </w:r>
            <w:r>
              <w:rPr>
                <w:rFonts w:ascii="Arial" w:hAnsi="Arial" w:cs="Arial"/>
                <w:bCs/>
              </w:rPr>
              <w:lastRenderedPageBreak/>
              <w:t>list of seven wards requiring further support and attention but the data showed that whilst the level of vacancies was high, the level of incidents and other factors was low.  This indicated that effective local action was being taken to mitigate the challenges posed by staff vacancies.  Anne Grocock agreed and said that she had recently visited this ward and was impressed by how the team was working to mitigate the challenges posed by a high turnover in staff.  The Board agreed and said that the ward should be congratulated on their efforts to manage the problems posed by staff vacancies.</w:t>
            </w:r>
          </w:p>
          <w:p w:rsidR="00C94A33" w:rsidRDefault="00C94A33" w:rsidP="00F14973">
            <w:pPr>
              <w:jc w:val="both"/>
              <w:rPr>
                <w:rFonts w:ascii="Arial" w:hAnsi="Arial" w:cs="Arial"/>
                <w:bCs/>
              </w:rPr>
            </w:pPr>
          </w:p>
          <w:p w:rsidR="005B16F3" w:rsidRPr="005B16F3" w:rsidRDefault="005B16F3" w:rsidP="00F14973">
            <w:pPr>
              <w:jc w:val="both"/>
              <w:rPr>
                <w:rFonts w:ascii="Arial" w:hAnsi="Arial" w:cs="Arial"/>
                <w:bCs/>
                <w:i/>
              </w:rPr>
            </w:pPr>
            <w:r>
              <w:rPr>
                <w:rFonts w:ascii="Arial" w:hAnsi="Arial" w:cs="Arial"/>
                <w:bCs/>
                <w:i/>
              </w:rPr>
              <w:t xml:space="preserve">Jonathan </w:t>
            </w:r>
            <w:r w:rsidR="00E143B3">
              <w:rPr>
                <w:rFonts w:ascii="Arial" w:hAnsi="Arial" w:cs="Arial"/>
                <w:bCs/>
                <w:i/>
              </w:rPr>
              <w:t>Asbridge left the meeting at this point.</w:t>
            </w:r>
          </w:p>
          <w:p w:rsidR="005B16F3" w:rsidRDefault="005B16F3" w:rsidP="00F14973">
            <w:pPr>
              <w:jc w:val="both"/>
              <w:rPr>
                <w:rFonts w:ascii="Arial" w:hAnsi="Arial" w:cs="Arial"/>
                <w:bCs/>
              </w:rPr>
            </w:pPr>
          </w:p>
          <w:p w:rsidR="00875FDE" w:rsidRDefault="00E143B3" w:rsidP="00F14973">
            <w:pPr>
              <w:jc w:val="both"/>
              <w:rPr>
                <w:rFonts w:ascii="Arial" w:hAnsi="Arial" w:cs="Arial"/>
                <w:bCs/>
              </w:rPr>
            </w:pPr>
            <w:r>
              <w:rPr>
                <w:rFonts w:ascii="Arial" w:hAnsi="Arial" w:cs="Arial"/>
                <w:bCs/>
              </w:rPr>
              <w:t xml:space="preserve">The Board agreed that, where possible, future reports should show benchmarking data to give an indication of how the Trust compared to similar trusts.  In addition, future </w:t>
            </w:r>
            <w:r w:rsidR="009E72D4">
              <w:rPr>
                <w:rFonts w:ascii="Arial" w:hAnsi="Arial" w:cs="Arial"/>
                <w:bCs/>
              </w:rPr>
              <w:t>reports should show the actions implemented to mitigate</w:t>
            </w:r>
            <w:r w:rsidR="006341FE">
              <w:rPr>
                <w:rFonts w:ascii="Arial" w:hAnsi="Arial" w:cs="Arial"/>
                <w:bCs/>
              </w:rPr>
              <w:t xml:space="preserve"> </w:t>
            </w:r>
            <w:r w:rsidR="009E72D4">
              <w:rPr>
                <w:rFonts w:ascii="Arial" w:hAnsi="Arial" w:cs="Arial"/>
                <w:bCs/>
              </w:rPr>
              <w:t>known problems and ensure safe staffing levels.</w:t>
            </w:r>
          </w:p>
          <w:p w:rsidR="00F533CC" w:rsidRDefault="00F533CC" w:rsidP="00F14973">
            <w:pPr>
              <w:jc w:val="both"/>
              <w:rPr>
                <w:rFonts w:ascii="Arial" w:hAnsi="Arial" w:cs="Arial"/>
                <w:bCs/>
              </w:rPr>
            </w:pPr>
          </w:p>
          <w:p w:rsidR="001E341D" w:rsidRPr="00011580" w:rsidRDefault="001E341D" w:rsidP="00F14973">
            <w:pPr>
              <w:jc w:val="both"/>
              <w:rPr>
                <w:rFonts w:ascii="Arial" w:hAnsi="Arial" w:cs="Arial"/>
                <w:b/>
                <w:bCs/>
              </w:rPr>
            </w:pPr>
            <w:r w:rsidRPr="00011580">
              <w:rPr>
                <w:rFonts w:ascii="Arial" w:hAnsi="Arial" w:cs="Arial"/>
                <w:b/>
                <w:bCs/>
              </w:rPr>
              <w:t>The Board noted the report.</w:t>
            </w:r>
          </w:p>
          <w:p w:rsidR="001E341D" w:rsidRDefault="001E341D" w:rsidP="00F14973">
            <w:pPr>
              <w:jc w:val="both"/>
              <w:rPr>
                <w:rFonts w:ascii="Arial" w:hAnsi="Arial" w:cs="Arial"/>
                <w:bCs/>
              </w:rPr>
            </w:pPr>
          </w:p>
          <w:p w:rsidR="001E341D" w:rsidRPr="004D17A7" w:rsidRDefault="001E341D" w:rsidP="00F14973">
            <w:pPr>
              <w:jc w:val="both"/>
              <w:rPr>
                <w:rFonts w:ascii="Arial" w:hAnsi="Arial" w:cs="Arial"/>
                <w:bCs/>
              </w:rPr>
            </w:pPr>
          </w:p>
        </w:tc>
        <w:tc>
          <w:tcPr>
            <w:tcW w:w="1054" w:type="dxa"/>
          </w:tcPr>
          <w:p w:rsidR="004D17A7" w:rsidRPr="00875FDE" w:rsidRDefault="004D17A7"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p>
          <w:p w:rsidR="00E143B3" w:rsidRDefault="00E143B3" w:rsidP="00F14973">
            <w:pPr>
              <w:keepNext/>
              <w:keepLines/>
              <w:rPr>
                <w:rFonts w:ascii="Arial" w:hAnsi="Arial" w:cs="Arial"/>
                <w:b/>
              </w:rPr>
            </w:pPr>
          </w:p>
          <w:p w:rsidR="00E143B3" w:rsidRDefault="00E143B3" w:rsidP="00F14973">
            <w:pPr>
              <w:keepNext/>
              <w:keepLines/>
              <w:rPr>
                <w:rFonts w:ascii="Arial" w:hAnsi="Arial" w:cs="Arial"/>
                <w:b/>
              </w:rPr>
            </w:pPr>
          </w:p>
          <w:p w:rsidR="005B16F3" w:rsidRDefault="005B16F3" w:rsidP="00F14973">
            <w:pPr>
              <w:keepNext/>
              <w:keepLines/>
              <w:rPr>
                <w:rFonts w:ascii="Arial" w:hAnsi="Arial" w:cs="Arial"/>
                <w:b/>
              </w:rPr>
            </w:pPr>
          </w:p>
          <w:p w:rsidR="005B16F3" w:rsidRDefault="005B16F3" w:rsidP="00F14973">
            <w:pPr>
              <w:keepNext/>
              <w:keepLines/>
              <w:rPr>
                <w:rFonts w:ascii="Arial" w:hAnsi="Arial" w:cs="Arial"/>
                <w:b/>
              </w:rPr>
            </w:pPr>
            <w:r>
              <w:rPr>
                <w:rFonts w:ascii="Arial" w:hAnsi="Arial" w:cs="Arial"/>
                <w:b/>
              </w:rPr>
              <w:t>RA / YT</w:t>
            </w: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9E72D4" w:rsidP="00F14973">
            <w:pPr>
              <w:keepNext/>
              <w:keepLines/>
              <w:rPr>
                <w:rFonts w:ascii="Arial" w:hAnsi="Arial" w:cs="Arial"/>
                <w:b/>
              </w:rPr>
            </w:pPr>
            <w:r>
              <w:rPr>
                <w:rFonts w:ascii="Arial" w:hAnsi="Arial" w:cs="Arial"/>
                <w:b/>
              </w:rPr>
              <w:t>RA</w:t>
            </w:r>
          </w:p>
          <w:p w:rsidR="00174920" w:rsidRDefault="00174920" w:rsidP="00BA4237">
            <w:pPr>
              <w:keepNext/>
              <w:keepLines/>
              <w:rPr>
                <w:rFonts w:ascii="Arial" w:hAnsi="Arial" w:cs="Arial"/>
                <w:b/>
              </w:rPr>
            </w:pPr>
          </w:p>
          <w:p w:rsidR="00E143B3" w:rsidRPr="00875FDE" w:rsidRDefault="00E143B3" w:rsidP="00BA4237">
            <w:pPr>
              <w:keepNext/>
              <w:keepLines/>
              <w:rPr>
                <w:rFonts w:ascii="Arial" w:hAnsi="Arial" w:cs="Arial"/>
                <w:b/>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lastRenderedPageBreak/>
              <w:t xml:space="preserve">BOD </w:t>
            </w:r>
            <w:r w:rsidR="009E72D4">
              <w:rPr>
                <w:rFonts w:ascii="Arial" w:hAnsi="Arial" w:cs="Arial"/>
                <w:b/>
              </w:rPr>
              <w:t>68</w:t>
            </w:r>
            <w:r w:rsidR="00BD4805">
              <w:rPr>
                <w:rFonts w:ascii="Arial" w:hAnsi="Arial" w:cs="Arial"/>
                <w:b/>
              </w:rPr>
              <w:t>/15</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7069CE" w:rsidRDefault="007069CE" w:rsidP="007F6671">
            <w:pPr>
              <w:keepNext/>
              <w:keepLines/>
              <w:rPr>
                <w:rFonts w:ascii="Arial" w:hAnsi="Arial" w:cs="Arial"/>
              </w:rPr>
            </w:pPr>
          </w:p>
          <w:p w:rsidR="009E72D4" w:rsidRPr="00011580" w:rsidRDefault="009E72D4" w:rsidP="007F6671">
            <w:pPr>
              <w:keepNext/>
              <w:keepLines/>
              <w:rPr>
                <w:rFonts w:ascii="Arial" w:hAnsi="Arial" w:cs="Arial"/>
              </w:rPr>
            </w:pPr>
            <w:r>
              <w:rPr>
                <w:rFonts w:ascii="Arial" w:hAnsi="Arial" w:cs="Arial"/>
              </w:rPr>
              <w:t>b</w:t>
            </w:r>
          </w:p>
        </w:tc>
        <w:tc>
          <w:tcPr>
            <w:tcW w:w="7087" w:type="dxa"/>
          </w:tcPr>
          <w:p w:rsidR="004D17A7" w:rsidRDefault="00BD4805" w:rsidP="00F14973">
            <w:pPr>
              <w:jc w:val="both"/>
              <w:rPr>
                <w:rFonts w:ascii="Arial" w:hAnsi="Arial" w:cs="Arial"/>
                <w:bCs/>
              </w:rPr>
            </w:pPr>
            <w:r>
              <w:rPr>
                <w:rFonts w:ascii="Arial" w:hAnsi="Arial" w:cs="Arial"/>
                <w:b/>
                <w:bCs/>
              </w:rPr>
              <w:t>Executive and Non-Executive Visits Update</w:t>
            </w:r>
          </w:p>
          <w:p w:rsidR="00011580" w:rsidRDefault="00011580" w:rsidP="00F14973">
            <w:pPr>
              <w:jc w:val="both"/>
              <w:rPr>
                <w:rFonts w:ascii="Arial" w:hAnsi="Arial" w:cs="Arial"/>
                <w:bCs/>
              </w:rPr>
            </w:pPr>
          </w:p>
          <w:p w:rsidR="00011580" w:rsidRDefault="00011580" w:rsidP="00F14973">
            <w:pPr>
              <w:jc w:val="both"/>
              <w:rPr>
                <w:rFonts w:ascii="Arial" w:hAnsi="Arial" w:cs="Arial"/>
                <w:bCs/>
              </w:rPr>
            </w:pPr>
          </w:p>
          <w:p w:rsidR="00B42D0F" w:rsidRDefault="009E72D4" w:rsidP="00F14973">
            <w:pPr>
              <w:jc w:val="both"/>
              <w:rPr>
                <w:rFonts w:ascii="Arial" w:hAnsi="Arial" w:cs="Arial"/>
                <w:bCs/>
              </w:rPr>
            </w:pPr>
            <w:r>
              <w:rPr>
                <w:rFonts w:ascii="Arial" w:hAnsi="Arial" w:cs="Arial"/>
                <w:bCs/>
              </w:rPr>
              <w:t xml:space="preserve">Anne Grocock provided an oral update following her recent visit to </w:t>
            </w:r>
            <w:proofErr w:type="spellStart"/>
            <w:r>
              <w:rPr>
                <w:rFonts w:ascii="Arial" w:hAnsi="Arial" w:cs="Arial"/>
                <w:bCs/>
              </w:rPr>
              <w:t>Wintle</w:t>
            </w:r>
            <w:proofErr w:type="spellEnd"/>
            <w:r>
              <w:rPr>
                <w:rFonts w:ascii="Arial" w:hAnsi="Arial" w:cs="Arial"/>
                <w:bCs/>
              </w:rPr>
              <w:t xml:space="preserve"> Ward, Warneford Hospital.</w:t>
            </w:r>
          </w:p>
          <w:p w:rsidR="009E72D4" w:rsidRDefault="009E72D4" w:rsidP="00F14973">
            <w:pPr>
              <w:jc w:val="both"/>
              <w:rPr>
                <w:rFonts w:ascii="Arial" w:hAnsi="Arial" w:cs="Arial"/>
                <w:bCs/>
              </w:rPr>
            </w:pPr>
          </w:p>
          <w:p w:rsidR="009E72D4" w:rsidRPr="009E72D4" w:rsidRDefault="009E72D4" w:rsidP="00F14973">
            <w:pPr>
              <w:jc w:val="both"/>
              <w:rPr>
                <w:rFonts w:ascii="Arial" w:hAnsi="Arial" w:cs="Arial"/>
                <w:bCs/>
              </w:rPr>
            </w:pPr>
            <w:r>
              <w:rPr>
                <w:rFonts w:ascii="Arial" w:hAnsi="Arial" w:cs="Arial"/>
                <w:bCs/>
              </w:rPr>
              <w:t>The Chair said that future meetings did not need to have the visit update item reported to it but Non-Executives would be encouraged to feed back their experiences of visits out-of-session.</w:t>
            </w:r>
          </w:p>
          <w:p w:rsidR="00B42D0F" w:rsidRDefault="00B42D0F" w:rsidP="00F14973">
            <w:pPr>
              <w:jc w:val="both"/>
              <w:rPr>
                <w:rFonts w:ascii="Arial" w:hAnsi="Arial" w:cs="Arial"/>
                <w:bCs/>
              </w:rPr>
            </w:pPr>
          </w:p>
          <w:p w:rsidR="00011580" w:rsidRPr="00011580" w:rsidRDefault="00011580"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Default="009E72D4" w:rsidP="00F14973">
            <w:pPr>
              <w:keepNext/>
              <w:keepLines/>
              <w:rPr>
                <w:rFonts w:ascii="Arial" w:hAnsi="Arial" w:cs="Arial"/>
              </w:rPr>
            </w:pPr>
          </w:p>
          <w:p w:rsidR="009E72D4" w:rsidRPr="009E72D4" w:rsidRDefault="009E72D4" w:rsidP="00F14973">
            <w:pPr>
              <w:keepNext/>
              <w:keepLines/>
              <w:rPr>
                <w:rFonts w:ascii="Arial" w:hAnsi="Arial" w:cs="Arial"/>
                <w:b/>
              </w:rPr>
            </w:pPr>
            <w:r w:rsidRPr="009E72D4">
              <w:rPr>
                <w:rFonts w:ascii="Arial" w:hAnsi="Arial" w:cs="Arial"/>
                <w:b/>
              </w:rPr>
              <w:t>All</w:t>
            </w:r>
          </w:p>
          <w:p w:rsidR="001A59D2" w:rsidRPr="001A59D2" w:rsidRDefault="001A59D2" w:rsidP="007F6671">
            <w:pPr>
              <w:keepNext/>
              <w:keepLines/>
              <w:rPr>
                <w:rFonts w:ascii="Arial" w:hAnsi="Arial" w:cs="Arial"/>
                <w:b/>
              </w:rPr>
            </w:pP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t xml:space="preserve">BOD </w:t>
            </w:r>
            <w:r w:rsidR="009E72D4">
              <w:rPr>
                <w:rFonts w:ascii="Arial" w:hAnsi="Arial" w:cs="Arial"/>
                <w:b/>
              </w:rPr>
              <w:t>69</w:t>
            </w:r>
            <w:r w:rsidR="00FB0B2A">
              <w:rPr>
                <w:rFonts w:ascii="Arial" w:hAnsi="Arial" w:cs="Arial"/>
                <w:b/>
              </w:rPr>
              <w:t>/15</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890806" w:rsidRDefault="00890806" w:rsidP="005017ED">
            <w:pPr>
              <w:keepNext/>
              <w:keepLines/>
              <w:rPr>
                <w:rFonts w:ascii="Arial" w:hAnsi="Arial" w:cs="Arial"/>
              </w:rPr>
            </w:pPr>
          </w:p>
          <w:p w:rsidR="005061E3" w:rsidRDefault="005061E3" w:rsidP="005017ED">
            <w:pPr>
              <w:keepNext/>
              <w:keepLines/>
              <w:rPr>
                <w:rFonts w:ascii="Arial" w:hAnsi="Arial" w:cs="Arial"/>
              </w:rPr>
            </w:pPr>
          </w:p>
          <w:p w:rsidR="005061E3" w:rsidRDefault="005061E3" w:rsidP="005017ED">
            <w:pPr>
              <w:keepNext/>
              <w:keepLines/>
              <w:rPr>
                <w:rFonts w:ascii="Arial" w:hAnsi="Arial" w:cs="Arial"/>
              </w:rPr>
            </w:pPr>
          </w:p>
          <w:p w:rsidR="005061E3" w:rsidRDefault="005061E3" w:rsidP="005017ED">
            <w:pPr>
              <w:keepNext/>
              <w:keepLines/>
              <w:rPr>
                <w:rFonts w:ascii="Arial" w:hAnsi="Arial" w:cs="Arial"/>
              </w:rPr>
            </w:pPr>
          </w:p>
          <w:p w:rsidR="00013B08" w:rsidRDefault="00013B08" w:rsidP="005017ED">
            <w:pPr>
              <w:keepNext/>
              <w:keepLines/>
              <w:rPr>
                <w:rFonts w:ascii="Arial" w:hAnsi="Arial" w:cs="Arial"/>
              </w:rPr>
            </w:pPr>
            <w:r>
              <w:rPr>
                <w:rFonts w:ascii="Arial" w:hAnsi="Arial" w:cs="Arial"/>
              </w:rPr>
              <w:t>b</w:t>
            </w:r>
          </w:p>
          <w:p w:rsidR="00B42D0F" w:rsidRDefault="00B42D0F" w:rsidP="005017ED">
            <w:pPr>
              <w:keepNext/>
              <w:keepLines/>
              <w:rPr>
                <w:rFonts w:ascii="Arial" w:hAnsi="Arial" w:cs="Arial"/>
              </w:rPr>
            </w:pPr>
          </w:p>
          <w:p w:rsidR="000C4CAB" w:rsidRDefault="000C4CAB"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r>
              <w:rPr>
                <w:rFonts w:ascii="Arial" w:hAnsi="Arial" w:cs="Arial"/>
              </w:rPr>
              <w:t>c</w:t>
            </w: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1033DF" w:rsidRDefault="001033DF" w:rsidP="005017ED">
            <w:pPr>
              <w:keepNext/>
              <w:keepLines/>
              <w:rPr>
                <w:rFonts w:ascii="Arial" w:hAnsi="Arial" w:cs="Arial"/>
              </w:rPr>
            </w:pPr>
          </w:p>
          <w:p w:rsidR="001033DF" w:rsidRDefault="001033DF" w:rsidP="005017ED">
            <w:pPr>
              <w:keepNext/>
              <w:keepLines/>
              <w:rPr>
                <w:rFonts w:ascii="Arial" w:hAnsi="Arial" w:cs="Arial"/>
              </w:rPr>
            </w:pPr>
            <w:r>
              <w:rPr>
                <w:rFonts w:ascii="Arial" w:hAnsi="Arial" w:cs="Arial"/>
              </w:rPr>
              <w:t>d</w:t>
            </w:r>
          </w:p>
          <w:p w:rsidR="005339AE" w:rsidRDefault="005339AE" w:rsidP="005017ED">
            <w:pPr>
              <w:keepNext/>
              <w:keepLines/>
              <w:rPr>
                <w:rFonts w:ascii="Arial" w:hAnsi="Arial" w:cs="Arial"/>
              </w:rPr>
            </w:pPr>
          </w:p>
          <w:p w:rsidR="005339AE" w:rsidRPr="00666D1B" w:rsidRDefault="005339AE" w:rsidP="005017ED">
            <w:pPr>
              <w:keepNext/>
              <w:keepLines/>
              <w:rPr>
                <w:rFonts w:ascii="Arial" w:hAnsi="Arial" w:cs="Arial"/>
              </w:rPr>
            </w:pPr>
          </w:p>
        </w:tc>
        <w:tc>
          <w:tcPr>
            <w:tcW w:w="7087" w:type="dxa"/>
          </w:tcPr>
          <w:p w:rsidR="00013B08" w:rsidRDefault="00013B08" w:rsidP="005017ED">
            <w:pPr>
              <w:jc w:val="both"/>
              <w:rPr>
                <w:rFonts w:ascii="Arial" w:hAnsi="Arial" w:cs="Arial"/>
                <w:bCs/>
              </w:rPr>
            </w:pPr>
            <w:r w:rsidRPr="00666D1B">
              <w:rPr>
                <w:rFonts w:ascii="Arial" w:hAnsi="Arial" w:cs="Arial"/>
                <w:b/>
                <w:bCs/>
              </w:rPr>
              <w:lastRenderedPageBreak/>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5339AE" w:rsidRDefault="00013B08" w:rsidP="005339AE">
            <w:pPr>
              <w:jc w:val="both"/>
              <w:rPr>
                <w:rFonts w:ascii="Arial" w:hAnsi="Arial" w:cs="Arial"/>
                <w:bCs/>
              </w:rPr>
            </w:pPr>
            <w:r w:rsidRPr="00666D1B">
              <w:rPr>
                <w:rFonts w:ascii="Arial" w:hAnsi="Arial" w:cs="Arial"/>
                <w:bCs/>
              </w:rPr>
              <w:t xml:space="preserve">The Director of Finance presented the report which set out the Trust’s financial position </w:t>
            </w:r>
            <w:r w:rsidR="007F6671">
              <w:rPr>
                <w:rFonts w:ascii="Arial" w:hAnsi="Arial" w:cs="Arial"/>
                <w:bCs/>
              </w:rPr>
              <w:t xml:space="preserve">at </w:t>
            </w:r>
            <w:r w:rsidR="005F421F">
              <w:rPr>
                <w:rFonts w:ascii="Arial" w:hAnsi="Arial" w:cs="Arial"/>
                <w:bCs/>
              </w:rPr>
              <w:t xml:space="preserve">month </w:t>
            </w:r>
            <w:r w:rsidR="009E72D4">
              <w:rPr>
                <w:rFonts w:ascii="Arial" w:hAnsi="Arial" w:cs="Arial"/>
                <w:bCs/>
              </w:rPr>
              <w:t>12 and the year-end position</w:t>
            </w:r>
            <w:r w:rsidRPr="00666D1B">
              <w:rPr>
                <w:rFonts w:ascii="Arial" w:hAnsi="Arial" w:cs="Arial"/>
                <w:bCs/>
              </w:rPr>
              <w:t xml:space="preserve">.  </w:t>
            </w:r>
            <w:r w:rsidR="009E72D4">
              <w:rPr>
                <w:rFonts w:ascii="Arial" w:hAnsi="Arial" w:cs="Arial"/>
                <w:bCs/>
              </w:rPr>
              <w:t>The Trust had ended the year with a deficit of £3.7m; £1.4m had been achieved against the recovery plan but this was not sufficient to achieve a COSRR of 3.</w:t>
            </w:r>
          </w:p>
          <w:p w:rsidR="005339AE" w:rsidRDefault="005339AE" w:rsidP="005339AE">
            <w:pPr>
              <w:jc w:val="both"/>
              <w:rPr>
                <w:rFonts w:ascii="Arial" w:hAnsi="Arial" w:cs="Arial"/>
                <w:bCs/>
              </w:rPr>
            </w:pPr>
          </w:p>
          <w:p w:rsidR="005061E3" w:rsidRDefault="00DB6A8B" w:rsidP="005061E3">
            <w:pPr>
              <w:jc w:val="both"/>
              <w:rPr>
                <w:rFonts w:ascii="Arial" w:hAnsi="Arial" w:cs="Arial"/>
                <w:bCs/>
              </w:rPr>
            </w:pPr>
            <w:r>
              <w:rPr>
                <w:rFonts w:ascii="Arial" w:hAnsi="Arial" w:cs="Arial"/>
                <w:bCs/>
              </w:rPr>
              <w:t>The Chair asked the</w:t>
            </w:r>
            <w:r w:rsidR="001033DF">
              <w:rPr>
                <w:rFonts w:ascii="Arial" w:hAnsi="Arial" w:cs="Arial"/>
                <w:bCs/>
              </w:rPr>
              <w:t xml:space="preserve"> property sale receipts were received in-year.  The Director of Finance said that the receipt </w:t>
            </w:r>
            <w:r>
              <w:rPr>
                <w:rFonts w:ascii="Arial" w:hAnsi="Arial" w:cs="Arial"/>
                <w:bCs/>
              </w:rPr>
              <w:t>from</w:t>
            </w:r>
            <w:r w:rsidR="001033DF">
              <w:rPr>
                <w:rFonts w:ascii="Arial" w:hAnsi="Arial" w:cs="Arial"/>
                <w:bCs/>
              </w:rPr>
              <w:t xml:space="preserve"> Mandalay was received but Charter House was due in May </w:t>
            </w:r>
            <w:r w:rsidR="001033DF">
              <w:rPr>
                <w:rFonts w:ascii="Arial" w:hAnsi="Arial" w:cs="Arial"/>
                <w:bCs/>
              </w:rPr>
              <w:lastRenderedPageBreak/>
              <w:t>2015.</w:t>
            </w:r>
          </w:p>
          <w:p w:rsidR="005339AE" w:rsidRDefault="005339AE" w:rsidP="005061E3">
            <w:pPr>
              <w:jc w:val="both"/>
              <w:rPr>
                <w:rFonts w:ascii="Arial" w:hAnsi="Arial" w:cs="Arial"/>
                <w:bCs/>
              </w:rPr>
            </w:pPr>
          </w:p>
          <w:p w:rsidR="005339AE" w:rsidRPr="005061E3" w:rsidRDefault="001033DF" w:rsidP="005061E3">
            <w:pPr>
              <w:jc w:val="both"/>
              <w:rPr>
                <w:rFonts w:ascii="Arial" w:hAnsi="Arial" w:cs="Arial"/>
                <w:bCs/>
              </w:rPr>
            </w:pPr>
            <w:r>
              <w:rPr>
                <w:rFonts w:ascii="Arial" w:hAnsi="Arial" w:cs="Arial"/>
                <w:bCs/>
              </w:rPr>
              <w:t>The Chair asked whether the CCG’s surpluses would be returned to HM Treasury and the Director of Finance said that the position on commissioner surpluses needed to be confirmed.</w:t>
            </w:r>
          </w:p>
          <w:p w:rsidR="00B42D0F" w:rsidRDefault="00B42D0F" w:rsidP="005017ED">
            <w:pPr>
              <w:jc w:val="both"/>
              <w:rPr>
                <w:rFonts w:ascii="Arial" w:hAnsi="Arial" w:cs="Arial"/>
                <w:bCs/>
              </w:rPr>
            </w:pPr>
          </w:p>
          <w:p w:rsidR="001033DF" w:rsidRDefault="001033DF" w:rsidP="005017ED">
            <w:pPr>
              <w:jc w:val="both"/>
              <w:rPr>
                <w:rFonts w:ascii="Arial" w:hAnsi="Arial" w:cs="Arial"/>
                <w:bCs/>
              </w:rPr>
            </w:pPr>
            <w:r>
              <w:rPr>
                <w:rFonts w:ascii="Arial" w:hAnsi="Arial" w:cs="Arial"/>
                <w:bCs/>
              </w:rPr>
              <w:t>The Chair acknowledged the support the Trust had received from OCCG during the latter part of the year but said it was disappointing that the full level of support requested had not been received.</w:t>
            </w:r>
          </w:p>
          <w:p w:rsidR="001033DF" w:rsidRPr="00666D1B" w:rsidRDefault="001033DF"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1033DF" w:rsidRPr="001033DF" w:rsidRDefault="001033DF" w:rsidP="005017ED">
            <w:pPr>
              <w:keepNext/>
              <w:keepLines/>
              <w:rPr>
                <w:rFonts w:ascii="Arial" w:hAnsi="Arial" w:cs="Arial"/>
                <w:b/>
              </w:rPr>
            </w:pPr>
            <w:r w:rsidRPr="001033DF">
              <w:rPr>
                <w:rFonts w:ascii="Arial" w:hAnsi="Arial" w:cs="Arial"/>
                <w:b/>
              </w:rPr>
              <w:t>MMcE</w:t>
            </w: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F272C6" w:rsidRDefault="00F272C6" w:rsidP="005017ED">
            <w:pPr>
              <w:keepNext/>
              <w:keepLines/>
              <w:rPr>
                <w:rFonts w:ascii="Arial" w:hAnsi="Arial" w:cs="Arial"/>
              </w:rPr>
            </w:pPr>
          </w:p>
          <w:p w:rsidR="00B42D0F" w:rsidRPr="00B42D0F" w:rsidRDefault="00B42D0F" w:rsidP="007B00A7">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lastRenderedPageBreak/>
              <w:t xml:space="preserve">BOD </w:t>
            </w:r>
            <w:r w:rsidR="00F72AFE">
              <w:rPr>
                <w:rFonts w:ascii="Arial" w:hAnsi="Arial" w:cs="Arial"/>
                <w:b/>
              </w:rPr>
              <w:t>70</w:t>
            </w:r>
            <w:r w:rsidR="00302203">
              <w:rPr>
                <w:rFonts w:ascii="Arial" w:hAnsi="Arial" w:cs="Arial"/>
                <w:b/>
              </w:rPr>
              <w:t>/15</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52130A" w:rsidRDefault="0052130A" w:rsidP="00F14973">
            <w:pPr>
              <w:keepNext/>
              <w:keepLines/>
              <w:rPr>
                <w:rFonts w:ascii="Arial" w:hAnsi="Arial" w:cs="Arial"/>
              </w:rPr>
            </w:pPr>
          </w:p>
          <w:p w:rsidR="0052130A" w:rsidRDefault="0052130A" w:rsidP="00F14973">
            <w:pPr>
              <w:keepNext/>
              <w:keepLines/>
              <w:rPr>
                <w:rFonts w:ascii="Arial" w:hAnsi="Arial" w:cs="Arial"/>
              </w:rPr>
            </w:pPr>
          </w:p>
          <w:p w:rsidR="0052130A" w:rsidRDefault="0052130A" w:rsidP="00F14973">
            <w:pPr>
              <w:keepNext/>
              <w:keepLines/>
              <w:rPr>
                <w:rFonts w:ascii="Arial" w:hAnsi="Arial" w:cs="Arial"/>
              </w:rPr>
            </w:pPr>
          </w:p>
          <w:p w:rsidR="0052130A" w:rsidRDefault="0052130A" w:rsidP="00F14973">
            <w:pPr>
              <w:keepNext/>
              <w:keepLines/>
              <w:rPr>
                <w:rFonts w:ascii="Arial" w:hAnsi="Arial" w:cs="Arial"/>
              </w:rPr>
            </w:pPr>
          </w:p>
          <w:p w:rsidR="00F73192" w:rsidRDefault="00F73192"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052EC0" w:rsidRDefault="00052EC0" w:rsidP="00F14973">
            <w:pPr>
              <w:keepNext/>
              <w:keepLines/>
              <w:rPr>
                <w:rFonts w:ascii="Arial" w:hAnsi="Arial" w:cs="Arial"/>
              </w:rPr>
            </w:pPr>
          </w:p>
          <w:p w:rsidR="00D162B8" w:rsidRDefault="00D162B8" w:rsidP="00F14973">
            <w:pPr>
              <w:keepNext/>
              <w:keepLines/>
              <w:rPr>
                <w:rFonts w:ascii="Arial" w:hAnsi="Arial" w:cs="Arial"/>
              </w:rPr>
            </w:pPr>
          </w:p>
          <w:p w:rsidR="00D162B8" w:rsidRDefault="00D162B8" w:rsidP="00F14973">
            <w:pPr>
              <w:keepNext/>
              <w:keepLines/>
              <w:rPr>
                <w:rFonts w:ascii="Arial" w:hAnsi="Arial" w:cs="Arial"/>
              </w:rPr>
            </w:pPr>
          </w:p>
          <w:p w:rsidR="00D162B8" w:rsidRDefault="00D162B8" w:rsidP="00F14973">
            <w:pPr>
              <w:keepNext/>
              <w:keepLines/>
              <w:rPr>
                <w:rFonts w:ascii="Arial" w:hAnsi="Arial" w:cs="Arial"/>
              </w:rPr>
            </w:pPr>
          </w:p>
          <w:p w:rsidR="00D162B8" w:rsidRDefault="00D162B8" w:rsidP="00F14973">
            <w:pPr>
              <w:keepNext/>
              <w:keepLines/>
              <w:rPr>
                <w:rFonts w:ascii="Arial" w:hAnsi="Arial" w:cs="Arial"/>
              </w:rPr>
            </w:pPr>
          </w:p>
          <w:p w:rsidR="00D162B8" w:rsidRDefault="00D162B8" w:rsidP="00F14973">
            <w:pPr>
              <w:keepNext/>
              <w:keepLines/>
              <w:rPr>
                <w:rFonts w:ascii="Arial" w:hAnsi="Arial" w:cs="Arial"/>
              </w:rPr>
            </w:pPr>
          </w:p>
          <w:p w:rsidR="00D162B8" w:rsidRDefault="00D162B8" w:rsidP="00F14973">
            <w:pPr>
              <w:keepNext/>
              <w:keepLines/>
              <w:rPr>
                <w:rFonts w:ascii="Arial" w:hAnsi="Arial" w:cs="Arial"/>
              </w:rPr>
            </w:pPr>
          </w:p>
          <w:p w:rsidR="00D162B8" w:rsidRPr="00666D1B" w:rsidRDefault="00D162B8" w:rsidP="00F14973">
            <w:pPr>
              <w:keepNext/>
              <w:keepLines/>
              <w:rPr>
                <w:rFonts w:ascii="Arial" w:hAnsi="Arial" w:cs="Arial"/>
              </w:rPr>
            </w:pPr>
            <w:r>
              <w:rPr>
                <w:rFonts w:ascii="Arial" w:hAnsi="Arial" w:cs="Arial"/>
              </w:rPr>
              <w:t>c</w:t>
            </w:r>
          </w:p>
        </w:tc>
        <w:tc>
          <w:tcPr>
            <w:tcW w:w="7087" w:type="dxa"/>
          </w:tcPr>
          <w:p w:rsidR="00013B08" w:rsidRPr="00666D1B" w:rsidRDefault="00013B08" w:rsidP="00F14973">
            <w:pPr>
              <w:jc w:val="both"/>
              <w:rPr>
                <w:rFonts w:ascii="Arial" w:hAnsi="Arial" w:cs="Arial"/>
                <w:bCs/>
              </w:rPr>
            </w:pPr>
            <w:r w:rsidRPr="00666D1B">
              <w:rPr>
                <w:rFonts w:ascii="Arial" w:hAnsi="Arial" w:cs="Arial"/>
                <w:b/>
                <w:bCs/>
              </w:rPr>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52EC0"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w:t>
            </w:r>
            <w:r w:rsidR="00F72AFE">
              <w:rPr>
                <w:rFonts w:ascii="Arial" w:hAnsi="Arial" w:cs="Arial"/>
                <w:bCs/>
              </w:rPr>
              <w:t xml:space="preserve"> (CQIN)</w:t>
            </w:r>
            <w:r>
              <w:rPr>
                <w:rFonts w:ascii="Arial" w:hAnsi="Arial" w:cs="Arial"/>
                <w:bCs/>
              </w:rPr>
              <w:t xml:space="preserve"> payments</w:t>
            </w:r>
            <w:r w:rsidRPr="00666D1B">
              <w:rPr>
                <w:rFonts w:ascii="Arial" w:hAnsi="Arial" w:cs="Arial"/>
                <w:bCs/>
              </w:rPr>
              <w:t xml:space="preserve">. </w:t>
            </w:r>
            <w:r w:rsidR="00F73192">
              <w:rPr>
                <w:rFonts w:ascii="Arial" w:hAnsi="Arial" w:cs="Arial"/>
                <w:bCs/>
              </w:rPr>
              <w:t xml:space="preserve"> </w:t>
            </w:r>
            <w:r w:rsidR="00F72AFE">
              <w:rPr>
                <w:rFonts w:ascii="Arial" w:hAnsi="Arial" w:cs="Arial"/>
                <w:bCs/>
              </w:rPr>
              <w:t xml:space="preserve">All Monitor targets had been met and the performance against the Trust’s own CPA target continued to improve.  On the CQIN targets, all had been met in full with the exception of communication with GPs </w:t>
            </w:r>
            <w:r w:rsidR="0052130A">
              <w:rPr>
                <w:rFonts w:ascii="Arial" w:hAnsi="Arial" w:cs="Arial"/>
                <w:bCs/>
              </w:rPr>
              <w:t>and the cardio-metabolic assessment.</w:t>
            </w:r>
          </w:p>
          <w:p w:rsidR="0052130A" w:rsidRDefault="0052130A" w:rsidP="001F69C4">
            <w:pPr>
              <w:jc w:val="both"/>
              <w:rPr>
                <w:rFonts w:ascii="Arial" w:hAnsi="Arial" w:cs="Arial"/>
                <w:bCs/>
              </w:rPr>
            </w:pPr>
          </w:p>
          <w:p w:rsidR="0052130A" w:rsidRDefault="0052130A" w:rsidP="001F69C4">
            <w:pPr>
              <w:jc w:val="both"/>
              <w:rPr>
                <w:rFonts w:ascii="Arial" w:hAnsi="Arial" w:cs="Arial"/>
                <w:bCs/>
              </w:rPr>
            </w:pPr>
            <w:r>
              <w:rPr>
                <w:rFonts w:ascii="Arial" w:hAnsi="Arial" w:cs="Arial"/>
                <w:bCs/>
              </w:rPr>
              <w:t>The Chair asked what had prevented the Trust from achieving the communication with GPs in full.  The Chief Executive said that the target was focussed on the content of the communication and not just if communication had taken place; in this case, the format of communication required by the CQIN did not match the Trust’s practices (which was based on the needs of patients and carers)</w:t>
            </w:r>
            <w:r w:rsidR="00D162B8">
              <w:rPr>
                <w:rFonts w:ascii="Arial" w:hAnsi="Arial" w:cs="Arial"/>
                <w:bCs/>
              </w:rPr>
              <w:t>.  This highlighted the fact that many CQINs were not patient centred.</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52EC0" w:rsidRDefault="00052EC0"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013B08" w:rsidRPr="00691958" w:rsidRDefault="00013B08" w:rsidP="008E568C">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t xml:space="preserve">BOD </w:t>
            </w:r>
            <w:r w:rsidR="00DE3787">
              <w:rPr>
                <w:rFonts w:ascii="Arial" w:hAnsi="Arial" w:cs="Arial"/>
                <w:b/>
              </w:rPr>
              <w:t>71</w:t>
            </w:r>
            <w:r w:rsidR="007F0440">
              <w:rPr>
                <w:rFonts w:ascii="Arial" w:hAnsi="Arial" w:cs="Arial"/>
                <w:b/>
              </w:rPr>
              <w:t>/15</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F0440" w:rsidRDefault="007F0440" w:rsidP="00655B63">
            <w:pPr>
              <w:keepNext/>
              <w:keepLines/>
              <w:rPr>
                <w:rFonts w:ascii="Arial" w:hAnsi="Arial" w:cs="Arial"/>
              </w:rPr>
            </w:pPr>
          </w:p>
          <w:p w:rsidR="00C362D1" w:rsidRDefault="00C362D1"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b</w:t>
            </w: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C9571E" w:rsidRDefault="00C9571E"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c</w:t>
            </w: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B3CAE" w:rsidRDefault="007B3CAE" w:rsidP="00655B63">
            <w:pPr>
              <w:keepNext/>
              <w:keepLines/>
              <w:rPr>
                <w:rFonts w:ascii="Arial" w:hAnsi="Arial" w:cs="Arial"/>
              </w:rPr>
            </w:pPr>
          </w:p>
          <w:p w:rsidR="003D451C" w:rsidRDefault="003D451C" w:rsidP="00655B63">
            <w:pPr>
              <w:keepNext/>
              <w:keepLines/>
              <w:rPr>
                <w:rFonts w:ascii="Arial" w:hAnsi="Arial" w:cs="Arial"/>
              </w:rPr>
            </w:pPr>
          </w:p>
          <w:p w:rsidR="003D451C" w:rsidRDefault="003D451C" w:rsidP="00655B63">
            <w:pPr>
              <w:keepNext/>
              <w:keepLines/>
              <w:rPr>
                <w:rFonts w:ascii="Arial" w:hAnsi="Arial" w:cs="Arial"/>
              </w:rPr>
            </w:pPr>
            <w:r>
              <w:rPr>
                <w:rFonts w:ascii="Arial" w:hAnsi="Arial" w:cs="Arial"/>
              </w:rPr>
              <w:t>d</w:t>
            </w:r>
          </w:p>
          <w:p w:rsidR="00522045" w:rsidRDefault="00522045"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E0736A" w:rsidRDefault="00E0736A" w:rsidP="00655B63">
            <w:pPr>
              <w:keepNext/>
              <w:keepLines/>
              <w:rPr>
                <w:rFonts w:ascii="Arial" w:hAnsi="Arial" w:cs="Arial"/>
              </w:rPr>
            </w:pPr>
          </w:p>
          <w:p w:rsidR="000F210F" w:rsidRDefault="00AA4B39" w:rsidP="00655B63">
            <w:pPr>
              <w:keepNext/>
              <w:keepLines/>
              <w:rPr>
                <w:rFonts w:ascii="Arial" w:hAnsi="Arial" w:cs="Arial"/>
              </w:rPr>
            </w:pPr>
            <w:r>
              <w:rPr>
                <w:rFonts w:ascii="Arial" w:hAnsi="Arial" w:cs="Arial"/>
              </w:rPr>
              <w:t>e</w:t>
            </w:r>
          </w:p>
          <w:p w:rsidR="00AA4B39" w:rsidRPr="00153A12" w:rsidRDefault="00AA4B39" w:rsidP="00655B63">
            <w:pPr>
              <w:keepNext/>
              <w:keepLines/>
              <w:rPr>
                <w:rFonts w:ascii="Arial" w:hAnsi="Arial" w:cs="Arial"/>
              </w:rPr>
            </w:pPr>
          </w:p>
        </w:tc>
        <w:tc>
          <w:tcPr>
            <w:tcW w:w="7087" w:type="dxa"/>
          </w:tcPr>
          <w:p w:rsidR="00013B08" w:rsidRDefault="00F41E9E" w:rsidP="00F14973">
            <w:pPr>
              <w:jc w:val="both"/>
              <w:rPr>
                <w:rFonts w:ascii="Arial" w:hAnsi="Arial" w:cs="Arial"/>
                <w:bCs/>
              </w:rPr>
            </w:pPr>
            <w:r>
              <w:rPr>
                <w:rFonts w:ascii="Arial" w:hAnsi="Arial" w:cs="Arial"/>
                <w:b/>
                <w:bCs/>
              </w:rPr>
              <w:lastRenderedPageBreak/>
              <w:t>Workforce Performance Report</w:t>
            </w:r>
          </w:p>
          <w:p w:rsidR="00013B08" w:rsidRDefault="00013B08" w:rsidP="00F14973">
            <w:pPr>
              <w:jc w:val="both"/>
              <w:rPr>
                <w:rFonts w:ascii="Arial" w:hAnsi="Arial" w:cs="Arial"/>
                <w:bCs/>
              </w:rPr>
            </w:pPr>
          </w:p>
          <w:p w:rsidR="00F41E9E" w:rsidRDefault="00F41E9E" w:rsidP="00F14973">
            <w:pPr>
              <w:jc w:val="both"/>
              <w:rPr>
                <w:rFonts w:ascii="Arial" w:hAnsi="Arial" w:cs="Arial"/>
                <w:bCs/>
              </w:rPr>
            </w:pPr>
          </w:p>
          <w:p w:rsidR="00F41E9E" w:rsidRDefault="00F41E9E" w:rsidP="00F14973">
            <w:pPr>
              <w:jc w:val="both"/>
              <w:rPr>
                <w:rFonts w:ascii="Arial" w:hAnsi="Arial" w:cs="Arial"/>
                <w:bCs/>
              </w:rPr>
            </w:pPr>
            <w:r>
              <w:rPr>
                <w:rFonts w:ascii="Arial" w:hAnsi="Arial" w:cs="Arial"/>
                <w:bCs/>
              </w:rPr>
              <w:t>The Director of Finance presented the report which set out performance against a range of workforce indicators.</w:t>
            </w:r>
            <w:r w:rsidR="00D3695D">
              <w:rPr>
                <w:rFonts w:ascii="Arial" w:hAnsi="Arial" w:cs="Arial"/>
                <w:bCs/>
              </w:rPr>
              <w:t xml:space="preserve">  </w:t>
            </w:r>
            <w:r w:rsidR="00DE3787">
              <w:rPr>
                <w:rFonts w:ascii="Arial" w:hAnsi="Arial" w:cs="Arial"/>
                <w:bCs/>
              </w:rPr>
              <w:t xml:space="preserve">He outlined the headline KPIs </w:t>
            </w:r>
            <w:r w:rsidR="005C49A5">
              <w:rPr>
                <w:rFonts w:ascii="Arial" w:hAnsi="Arial" w:cs="Arial"/>
                <w:bCs/>
              </w:rPr>
              <w:t xml:space="preserve">and explained the action that had been taken to address the areas of concern, including reducing the gap to recruit and fill posts to 45 days for most staff, and </w:t>
            </w:r>
            <w:r w:rsidR="005C49A5">
              <w:rPr>
                <w:rFonts w:ascii="Arial" w:hAnsi="Arial" w:cs="Arial"/>
                <w:bCs/>
              </w:rPr>
              <w:lastRenderedPageBreak/>
              <w:t>improving the availability of sessional staff.</w:t>
            </w:r>
          </w:p>
          <w:p w:rsidR="00E5579E" w:rsidRDefault="00E5579E" w:rsidP="00F14973">
            <w:pPr>
              <w:jc w:val="both"/>
              <w:rPr>
                <w:rFonts w:ascii="Arial" w:hAnsi="Arial" w:cs="Arial"/>
                <w:bCs/>
              </w:rPr>
            </w:pPr>
          </w:p>
          <w:p w:rsidR="00E5579E" w:rsidRDefault="005C49A5" w:rsidP="00F14973">
            <w:pPr>
              <w:jc w:val="both"/>
              <w:rPr>
                <w:rFonts w:ascii="Arial" w:hAnsi="Arial" w:cs="Arial"/>
                <w:bCs/>
              </w:rPr>
            </w:pPr>
            <w:r>
              <w:rPr>
                <w:rFonts w:ascii="Arial" w:hAnsi="Arial" w:cs="Arial"/>
                <w:bCs/>
              </w:rPr>
              <w:t>Alyson Coates asked whether the Trust could change the notice period for staff and the Director of Finance confirmed that the Trust could and this option was being considered; any action taken needed to take account of the wider market in which the Trust operated.</w:t>
            </w:r>
          </w:p>
          <w:p w:rsidR="00E5579E" w:rsidRDefault="00E5579E" w:rsidP="00F14973">
            <w:pPr>
              <w:jc w:val="both"/>
              <w:rPr>
                <w:rFonts w:ascii="Arial" w:hAnsi="Arial" w:cs="Arial"/>
                <w:bCs/>
              </w:rPr>
            </w:pPr>
          </w:p>
          <w:p w:rsidR="00E5579E" w:rsidRDefault="00B97241" w:rsidP="00F14973">
            <w:pPr>
              <w:jc w:val="both"/>
              <w:rPr>
                <w:rFonts w:ascii="Arial" w:hAnsi="Arial" w:cs="Arial"/>
                <w:bCs/>
              </w:rPr>
            </w:pPr>
            <w:r>
              <w:rPr>
                <w:rFonts w:ascii="Arial" w:hAnsi="Arial" w:cs="Arial"/>
                <w:bCs/>
              </w:rPr>
              <w:t>The Board discussed the retention rates and how they compared to other trusts.  It was agreed that future workforce reports needed to sub-categorise retention rates so that the Board could see those areas of particular concern.</w:t>
            </w:r>
          </w:p>
          <w:p w:rsidR="000F210F" w:rsidRDefault="000F210F" w:rsidP="00F14973">
            <w:pPr>
              <w:jc w:val="both"/>
              <w:rPr>
                <w:rFonts w:ascii="Arial" w:hAnsi="Arial" w:cs="Arial"/>
                <w:bCs/>
              </w:rPr>
            </w:pPr>
          </w:p>
          <w:p w:rsidR="000F210F" w:rsidRDefault="000F210F" w:rsidP="00F14973">
            <w:pPr>
              <w:jc w:val="both"/>
              <w:rPr>
                <w:rFonts w:ascii="Arial" w:hAnsi="Arial" w:cs="Arial"/>
                <w:bCs/>
              </w:rPr>
            </w:pPr>
            <w:r>
              <w:rPr>
                <w:rFonts w:ascii="Arial" w:hAnsi="Arial" w:cs="Arial"/>
                <w:bCs/>
              </w:rPr>
              <w:t xml:space="preserve">The Board </w:t>
            </w:r>
            <w:r w:rsidR="00B97241">
              <w:rPr>
                <w:rFonts w:ascii="Arial" w:hAnsi="Arial" w:cs="Arial"/>
                <w:bCs/>
              </w:rPr>
              <w:t>also discussed the approach being taken to recruit new staff, retain existing staff and also provide solutions to managing vacancies.  It was agreed that these points should be picked up further when the Board had its strategy discussion on workforce in the confidential May Board meeting.</w:t>
            </w:r>
          </w:p>
          <w:p w:rsidR="007B3CAE" w:rsidRDefault="007B3CAE" w:rsidP="00F14973">
            <w:pPr>
              <w:jc w:val="both"/>
              <w:rPr>
                <w:rFonts w:ascii="Arial" w:hAnsi="Arial" w:cs="Arial"/>
                <w:bCs/>
              </w:rPr>
            </w:pPr>
          </w:p>
          <w:p w:rsidR="00013B08" w:rsidRPr="00420CB2" w:rsidRDefault="00420CB2" w:rsidP="00F14973">
            <w:pPr>
              <w:jc w:val="both"/>
              <w:rPr>
                <w:rFonts w:ascii="Arial" w:hAnsi="Arial" w:cs="Arial"/>
                <w:b/>
                <w:bCs/>
              </w:rPr>
            </w:pPr>
            <w:r>
              <w:rPr>
                <w:rFonts w:ascii="Arial" w:hAnsi="Arial" w:cs="Arial"/>
                <w:b/>
                <w:bCs/>
              </w:rPr>
              <w:t>The Board noted the report.</w:t>
            </w:r>
          </w:p>
          <w:p w:rsidR="00013B08" w:rsidRDefault="00013B08" w:rsidP="00420CB2">
            <w:pPr>
              <w:jc w:val="both"/>
              <w:rPr>
                <w:rFonts w:ascii="Arial" w:hAnsi="Arial" w:cs="Arial"/>
                <w:bCs/>
              </w:rPr>
            </w:pPr>
          </w:p>
          <w:p w:rsidR="00E5579E" w:rsidRPr="0013772F" w:rsidRDefault="00E5579E" w:rsidP="00420CB2">
            <w:pPr>
              <w:jc w:val="both"/>
              <w:rPr>
                <w:rFonts w:ascii="Arial" w:hAnsi="Arial" w:cs="Arial"/>
                <w:bCs/>
              </w:rPr>
            </w:pPr>
          </w:p>
        </w:tc>
        <w:tc>
          <w:tcPr>
            <w:tcW w:w="1054" w:type="dxa"/>
          </w:tcPr>
          <w:p w:rsidR="00013B08" w:rsidRDefault="00013B08"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Pr="00B97241" w:rsidRDefault="00B97241" w:rsidP="00F14973">
            <w:pPr>
              <w:keepNext/>
              <w:keepLines/>
              <w:rPr>
                <w:rFonts w:ascii="Arial" w:hAnsi="Arial" w:cs="Arial"/>
                <w:b/>
              </w:rPr>
            </w:pPr>
            <w:r w:rsidRPr="00B97241">
              <w:rPr>
                <w:rFonts w:ascii="Arial" w:hAnsi="Arial" w:cs="Arial"/>
                <w:b/>
              </w:rPr>
              <w:t>MMcE</w:t>
            </w: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Pr="00E0736A" w:rsidRDefault="00E0736A" w:rsidP="00F14973">
            <w:pPr>
              <w:keepNext/>
              <w:keepLines/>
              <w:rPr>
                <w:rFonts w:ascii="Arial" w:hAnsi="Arial" w:cs="Arial"/>
                <w:b/>
              </w:rPr>
            </w:pPr>
            <w:r w:rsidRPr="00E0736A">
              <w:rPr>
                <w:rFonts w:ascii="Arial" w:hAnsi="Arial" w:cs="Arial"/>
                <w:b/>
              </w:rPr>
              <w:t>MMcE</w:t>
            </w:r>
          </w:p>
          <w:p w:rsidR="000F210F" w:rsidRDefault="000F210F" w:rsidP="00F14973">
            <w:pPr>
              <w:keepNext/>
              <w:keepLines/>
              <w:rPr>
                <w:rFonts w:ascii="Arial" w:hAnsi="Arial" w:cs="Arial"/>
              </w:rPr>
            </w:pPr>
          </w:p>
          <w:p w:rsidR="00E5579E" w:rsidRDefault="00E5579E" w:rsidP="00E5579E">
            <w:pPr>
              <w:keepNext/>
              <w:keepLines/>
              <w:rPr>
                <w:rFonts w:ascii="Arial" w:hAnsi="Arial" w:cs="Arial"/>
                <w:b/>
              </w:rPr>
            </w:pPr>
          </w:p>
          <w:p w:rsidR="00522045" w:rsidRPr="00A00C3F" w:rsidRDefault="00522045" w:rsidP="00E5579E">
            <w:pPr>
              <w:keepNext/>
              <w:keepLines/>
              <w:rPr>
                <w:rFonts w:ascii="Arial" w:hAnsi="Arial" w:cs="Arial"/>
                <w:b/>
              </w:rPr>
            </w:pPr>
          </w:p>
        </w:tc>
      </w:tr>
      <w:tr w:rsidR="00FC1F55" w:rsidRPr="00666D1B">
        <w:trPr>
          <w:trHeight w:val="650"/>
        </w:trPr>
        <w:tc>
          <w:tcPr>
            <w:tcW w:w="993" w:type="dxa"/>
          </w:tcPr>
          <w:p w:rsidR="00FC1F55" w:rsidRDefault="00667D54" w:rsidP="00F14973">
            <w:pPr>
              <w:keepNext/>
              <w:keepLines/>
              <w:rPr>
                <w:rFonts w:ascii="Arial" w:hAnsi="Arial" w:cs="Arial"/>
                <w:b/>
              </w:rPr>
            </w:pPr>
            <w:r>
              <w:rPr>
                <w:rFonts w:ascii="Arial" w:hAnsi="Arial" w:cs="Arial"/>
                <w:b/>
              </w:rPr>
              <w:lastRenderedPageBreak/>
              <w:t xml:space="preserve">BOD </w:t>
            </w:r>
            <w:r w:rsidR="002B35FD">
              <w:rPr>
                <w:rFonts w:ascii="Arial" w:hAnsi="Arial" w:cs="Arial"/>
                <w:b/>
              </w:rPr>
              <w:t>72</w:t>
            </w:r>
            <w:r w:rsidR="00011573">
              <w:rPr>
                <w:rFonts w:ascii="Arial" w:hAnsi="Arial" w:cs="Arial"/>
                <w:b/>
              </w:rPr>
              <w:t>/15</w:t>
            </w:r>
          </w:p>
          <w:p w:rsidR="00667D54" w:rsidRPr="00667D54" w:rsidRDefault="00667D54" w:rsidP="00F14973">
            <w:pPr>
              <w:keepNext/>
              <w:keepLines/>
              <w:rPr>
                <w:rFonts w:ascii="Arial" w:hAnsi="Arial" w:cs="Arial"/>
              </w:rPr>
            </w:pPr>
          </w:p>
          <w:p w:rsidR="00667D54" w:rsidRPr="00667D54" w:rsidRDefault="00667D54" w:rsidP="00F14973">
            <w:pPr>
              <w:keepNext/>
              <w:keepLines/>
              <w:rPr>
                <w:rFonts w:ascii="Arial" w:hAnsi="Arial" w:cs="Arial"/>
              </w:rPr>
            </w:pPr>
            <w:r>
              <w:rPr>
                <w:rFonts w:ascii="Arial" w:hAnsi="Arial" w:cs="Arial"/>
              </w:rPr>
              <w:t>a</w:t>
            </w:r>
          </w:p>
          <w:p w:rsidR="00667D54" w:rsidRPr="00667D54" w:rsidRDefault="00667D54" w:rsidP="00F14973">
            <w:pPr>
              <w:keepNext/>
              <w:keepLines/>
              <w:rPr>
                <w:rFonts w:ascii="Arial" w:hAnsi="Arial" w:cs="Arial"/>
              </w:rPr>
            </w:pPr>
          </w:p>
          <w:p w:rsidR="00A45934" w:rsidRDefault="00A4593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3D37E4" w:rsidRDefault="003D37E4" w:rsidP="00973B27">
            <w:pPr>
              <w:keepNext/>
              <w:keepLines/>
              <w:rPr>
                <w:rFonts w:ascii="Arial" w:hAnsi="Arial" w:cs="Arial"/>
                <w:b/>
              </w:rPr>
            </w:pPr>
          </w:p>
          <w:p w:rsidR="00E8295D" w:rsidRPr="00E8295D" w:rsidRDefault="00E8295D" w:rsidP="00973B27">
            <w:pPr>
              <w:keepNext/>
              <w:keepLines/>
              <w:rPr>
                <w:rFonts w:ascii="Arial" w:hAnsi="Arial" w:cs="Arial"/>
              </w:rPr>
            </w:pPr>
            <w:r w:rsidRPr="00E8295D">
              <w:rPr>
                <w:rFonts w:ascii="Arial" w:hAnsi="Arial" w:cs="Arial"/>
              </w:rPr>
              <w:t>b</w:t>
            </w:r>
          </w:p>
          <w:p w:rsidR="00E8295D" w:rsidRPr="00E8295D" w:rsidRDefault="00E8295D" w:rsidP="00973B27">
            <w:pPr>
              <w:keepNext/>
              <w:keepLines/>
              <w:rPr>
                <w:rFonts w:ascii="Arial" w:hAnsi="Arial" w:cs="Arial"/>
              </w:rPr>
            </w:pPr>
          </w:p>
          <w:p w:rsidR="00E8295D" w:rsidRPr="00E8295D" w:rsidRDefault="00E8295D" w:rsidP="00973B27">
            <w:pPr>
              <w:keepNext/>
              <w:keepLines/>
              <w:rPr>
                <w:rFonts w:ascii="Arial" w:hAnsi="Arial" w:cs="Arial"/>
              </w:rPr>
            </w:pPr>
          </w:p>
          <w:p w:rsidR="00E8295D" w:rsidRPr="00E8295D" w:rsidRDefault="00E8295D" w:rsidP="00973B27">
            <w:pPr>
              <w:keepNext/>
              <w:keepLines/>
              <w:rPr>
                <w:rFonts w:ascii="Arial" w:hAnsi="Arial" w:cs="Arial"/>
              </w:rPr>
            </w:pPr>
          </w:p>
          <w:p w:rsidR="00E8295D" w:rsidRDefault="00E8295D" w:rsidP="00973B27">
            <w:pPr>
              <w:keepNext/>
              <w:keepLines/>
              <w:rPr>
                <w:rFonts w:ascii="Arial" w:hAnsi="Arial" w:cs="Arial"/>
              </w:rPr>
            </w:pPr>
          </w:p>
          <w:p w:rsidR="003D37E4" w:rsidRDefault="003D37E4" w:rsidP="00973B27">
            <w:pPr>
              <w:keepNext/>
              <w:keepLines/>
              <w:rPr>
                <w:rFonts w:ascii="Arial" w:hAnsi="Arial" w:cs="Arial"/>
              </w:rPr>
            </w:pPr>
            <w:r>
              <w:rPr>
                <w:rFonts w:ascii="Arial" w:hAnsi="Arial" w:cs="Arial"/>
              </w:rPr>
              <w:t>c</w:t>
            </w:r>
          </w:p>
          <w:p w:rsidR="001A377B" w:rsidRDefault="001A377B" w:rsidP="00973B27">
            <w:pPr>
              <w:keepNext/>
              <w:keepLines/>
              <w:rPr>
                <w:rFonts w:ascii="Arial" w:hAnsi="Arial" w:cs="Arial"/>
              </w:rPr>
            </w:pPr>
          </w:p>
          <w:p w:rsidR="00E8295D" w:rsidRDefault="00E8295D" w:rsidP="00973B27">
            <w:pPr>
              <w:keepNext/>
              <w:keepLines/>
              <w:rPr>
                <w:rFonts w:ascii="Arial" w:hAnsi="Arial" w:cs="Arial"/>
                <w:b/>
              </w:rPr>
            </w:pPr>
          </w:p>
        </w:tc>
        <w:tc>
          <w:tcPr>
            <w:tcW w:w="7087" w:type="dxa"/>
          </w:tcPr>
          <w:p w:rsidR="00FC1F55" w:rsidRDefault="002B35FD" w:rsidP="00667D54">
            <w:pPr>
              <w:jc w:val="both"/>
              <w:rPr>
                <w:rFonts w:ascii="Arial" w:hAnsi="Arial" w:cs="Arial"/>
                <w:bCs/>
              </w:rPr>
            </w:pPr>
            <w:r>
              <w:rPr>
                <w:rFonts w:ascii="Arial" w:hAnsi="Arial" w:cs="Arial"/>
                <w:b/>
                <w:bCs/>
              </w:rPr>
              <w:t>Staff Survey Report</w:t>
            </w:r>
          </w:p>
          <w:p w:rsidR="00667D54" w:rsidRDefault="00667D54" w:rsidP="00667D54">
            <w:pPr>
              <w:jc w:val="both"/>
              <w:rPr>
                <w:rFonts w:ascii="Arial" w:hAnsi="Arial" w:cs="Arial"/>
                <w:bCs/>
              </w:rPr>
            </w:pPr>
          </w:p>
          <w:p w:rsidR="00667D54" w:rsidRDefault="00667D54" w:rsidP="00667D54">
            <w:pPr>
              <w:jc w:val="both"/>
              <w:rPr>
                <w:rFonts w:ascii="Arial" w:hAnsi="Arial" w:cs="Arial"/>
                <w:bCs/>
              </w:rPr>
            </w:pPr>
          </w:p>
          <w:p w:rsidR="00E8295D" w:rsidRDefault="00E8295D" w:rsidP="00667D54">
            <w:pPr>
              <w:jc w:val="both"/>
              <w:rPr>
                <w:rFonts w:ascii="Arial" w:hAnsi="Arial" w:cs="Arial"/>
                <w:bCs/>
              </w:rPr>
            </w:pPr>
            <w:r>
              <w:rPr>
                <w:rFonts w:ascii="Arial" w:hAnsi="Arial" w:cs="Arial"/>
                <w:bCs/>
              </w:rPr>
              <w:t xml:space="preserve">The </w:t>
            </w:r>
            <w:r w:rsidR="002B35FD">
              <w:rPr>
                <w:rFonts w:ascii="Arial" w:hAnsi="Arial" w:cs="Arial"/>
                <w:bCs/>
              </w:rPr>
              <w:t>Director of Finance presented the report which set out the results of the NHS Staff Survey and Staff Friends and Family Test for 2014.  He explained that, unlike in previous years, the 2014 staff survey went to all staff via email.  So whilst the overall response rate was lower, far more people had responded thus provid</w:t>
            </w:r>
            <w:r w:rsidR="00DB6A8B">
              <w:rPr>
                <w:rFonts w:ascii="Arial" w:hAnsi="Arial" w:cs="Arial"/>
                <w:bCs/>
              </w:rPr>
              <w:t xml:space="preserve">ing </w:t>
            </w:r>
            <w:bookmarkStart w:id="0" w:name="_GoBack"/>
            <w:bookmarkEnd w:id="0"/>
            <w:r w:rsidR="002B35FD">
              <w:rPr>
                <w:rFonts w:ascii="Arial" w:hAnsi="Arial" w:cs="Arial"/>
                <w:bCs/>
              </w:rPr>
              <w:t>more data.  The staff survey was showing an overall downward trend in the results with the Trust showing an increase in the number of areas in which it was in the worst 20 per cent of trusts across England.</w:t>
            </w:r>
            <w:r w:rsidR="003D37E4">
              <w:rPr>
                <w:rFonts w:ascii="Arial" w:hAnsi="Arial" w:cs="Arial"/>
                <w:bCs/>
              </w:rPr>
              <w:t xml:space="preserve">  The Director of Finance explained the analysis that had been undertaken and, in particular, the focus on ‘staff engagement’ and how that score had been developed.</w:t>
            </w:r>
          </w:p>
          <w:p w:rsidR="00E8295D" w:rsidRDefault="00E8295D" w:rsidP="00667D54">
            <w:pPr>
              <w:jc w:val="both"/>
              <w:rPr>
                <w:rFonts w:ascii="Arial" w:hAnsi="Arial" w:cs="Arial"/>
                <w:bCs/>
              </w:rPr>
            </w:pPr>
          </w:p>
          <w:p w:rsidR="003D37E4" w:rsidRDefault="003D37E4" w:rsidP="00667D54">
            <w:pPr>
              <w:jc w:val="both"/>
              <w:rPr>
                <w:rFonts w:ascii="Arial" w:hAnsi="Arial" w:cs="Arial"/>
                <w:bCs/>
              </w:rPr>
            </w:pPr>
            <w:r>
              <w:rPr>
                <w:rFonts w:ascii="Arial" w:hAnsi="Arial" w:cs="Arial"/>
                <w:bCs/>
              </w:rPr>
              <w:t>The Board welcomed the report and agreed that, given the concerning information and results that it showed, the workforce strategy discussion in May 2015 needed to take full account of this and the action being taken to address the concerns.</w:t>
            </w:r>
          </w:p>
          <w:p w:rsidR="003D37E4" w:rsidRDefault="003D37E4" w:rsidP="00667D54">
            <w:pPr>
              <w:jc w:val="both"/>
              <w:rPr>
                <w:rFonts w:ascii="Arial" w:hAnsi="Arial" w:cs="Arial"/>
                <w:bCs/>
              </w:rPr>
            </w:pPr>
          </w:p>
          <w:p w:rsidR="00E8295D" w:rsidRPr="00E8295D" w:rsidRDefault="00A45934" w:rsidP="00667D54">
            <w:pPr>
              <w:jc w:val="both"/>
              <w:rPr>
                <w:rFonts w:ascii="Arial" w:hAnsi="Arial" w:cs="Arial"/>
                <w:b/>
                <w:bCs/>
              </w:rPr>
            </w:pPr>
            <w:r>
              <w:rPr>
                <w:rFonts w:ascii="Arial" w:hAnsi="Arial" w:cs="Arial"/>
                <w:b/>
                <w:bCs/>
              </w:rPr>
              <w:t>The Board noted the report.</w:t>
            </w:r>
          </w:p>
          <w:p w:rsidR="00667D54" w:rsidRDefault="00667D54" w:rsidP="00667D54">
            <w:pPr>
              <w:jc w:val="both"/>
              <w:rPr>
                <w:rFonts w:ascii="Arial" w:hAnsi="Arial" w:cs="Arial"/>
                <w:b/>
                <w:bCs/>
              </w:rPr>
            </w:pPr>
          </w:p>
          <w:p w:rsidR="00A45934" w:rsidRPr="00667D54" w:rsidRDefault="00A45934" w:rsidP="00667D54">
            <w:pPr>
              <w:jc w:val="both"/>
              <w:rPr>
                <w:rFonts w:ascii="Arial" w:hAnsi="Arial" w:cs="Arial"/>
                <w:b/>
                <w:bCs/>
              </w:rPr>
            </w:pPr>
          </w:p>
        </w:tc>
        <w:tc>
          <w:tcPr>
            <w:tcW w:w="1054" w:type="dxa"/>
          </w:tcPr>
          <w:p w:rsidR="00667D54" w:rsidRDefault="00667D5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Pr="00A45934" w:rsidRDefault="00A45934" w:rsidP="00973B27">
            <w:pPr>
              <w:keepNext/>
              <w:keepLines/>
              <w:rPr>
                <w:rFonts w:ascii="Arial" w:hAnsi="Arial" w:cs="Arial"/>
                <w:b/>
              </w:rPr>
            </w:pPr>
          </w:p>
        </w:tc>
      </w:tr>
      <w:tr w:rsidR="008D7672" w:rsidRPr="00666D1B">
        <w:trPr>
          <w:trHeight w:val="650"/>
        </w:trPr>
        <w:tc>
          <w:tcPr>
            <w:tcW w:w="993" w:type="dxa"/>
          </w:tcPr>
          <w:p w:rsidR="008D7672" w:rsidRDefault="008D7672" w:rsidP="00F14973">
            <w:pPr>
              <w:keepNext/>
              <w:keepLines/>
              <w:rPr>
                <w:rFonts w:ascii="Arial" w:hAnsi="Arial" w:cs="Arial"/>
              </w:rPr>
            </w:pPr>
            <w:r>
              <w:rPr>
                <w:rFonts w:ascii="Arial" w:hAnsi="Arial" w:cs="Arial"/>
                <w:b/>
              </w:rPr>
              <w:lastRenderedPageBreak/>
              <w:t>BOD 73/15</w:t>
            </w:r>
          </w:p>
          <w:p w:rsidR="008D7672" w:rsidRDefault="008D7672" w:rsidP="00F14973">
            <w:pPr>
              <w:keepNext/>
              <w:keepLines/>
              <w:rPr>
                <w:rFonts w:ascii="Arial" w:hAnsi="Arial" w:cs="Arial"/>
              </w:rPr>
            </w:pPr>
          </w:p>
          <w:p w:rsidR="008D7672" w:rsidRPr="008D7672" w:rsidRDefault="008D7672" w:rsidP="00F14973">
            <w:pPr>
              <w:keepNext/>
              <w:keepLines/>
              <w:rPr>
                <w:rFonts w:ascii="Arial" w:hAnsi="Arial" w:cs="Arial"/>
              </w:rPr>
            </w:pPr>
            <w:r>
              <w:rPr>
                <w:rFonts w:ascii="Arial" w:hAnsi="Arial" w:cs="Arial"/>
              </w:rPr>
              <w:t>a</w:t>
            </w:r>
          </w:p>
        </w:tc>
        <w:tc>
          <w:tcPr>
            <w:tcW w:w="7087" w:type="dxa"/>
          </w:tcPr>
          <w:p w:rsidR="008D7672" w:rsidRDefault="008D7672" w:rsidP="00667D54">
            <w:pPr>
              <w:jc w:val="both"/>
              <w:rPr>
                <w:rFonts w:ascii="Arial" w:hAnsi="Arial" w:cs="Arial"/>
                <w:b/>
                <w:bCs/>
              </w:rPr>
            </w:pPr>
            <w:r>
              <w:rPr>
                <w:rFonts w:ascii="Arial" w:hAnsi="Arial" w:cs="Arial"/>
                <w:b/>
                <w:bCs/>
              </w:rPr>
              <w:t>FY16 Budget &amp; Financial Plan – Ratification Report</w:t>
            </w:r>
          </w:p>
          <w:p w:rsidR="008D7672" w:rsidRDefault="008D7672" w:rsidP="00667D54">
            <w:pPr>
              <w:jc w:val="both"/>
              <w:rPr>
                <w:rFonts w:ascii="Arial" w:hAnsi="Arial" w:cs="Arial"/>
                <w:b/>
                <w:bCs/>
              </w:rPr>
            </w:pPr>
          </w:p>
          <w:p w:rsidR="008D7672" w:rsidRDefault="008D7672" w:rsidP="00667D54">
            <w:pPr>
              <w:jc w:val="both"/>
              <w:rPr>
                <w:rFonts w:ascii="Arial" w:hAnsi="Arial" w:cs="Arial"/>
                <w:b/>
                <w:bCs/>
              </w:rPr>
            </w:pPr>
          </w:p>
          <w:p w:rsidR="008D7672" w:rsidRDefault="008D7672" w:rsidP="008D7672">
            <w:pPr>
              <w:jc w:val="both"/>
              <w:rPr>
                <w:rFonts w:ascii="Arial" w:hAnsi="Arial" w:cs="Arial"/>
                <w:b/>
                <w:bCs/>
              </w:rPr>
            </w:pPr>
            <w:r>
              <w:rPr>
                <w:rFonts w:ascii="Arial" w:hAnsi="Arial" w:cs="Arial"/>
                <w:b/>
                <w:bCs/>
              </w:rPr>
              <w:t>The Board received the report and ratified the use of Emergency Powers (SO 4.2) to approve the FY16 Budget and Financial Plan.</w:t>
            </w:r>
          </w:p>
          <w:p w:rsidR="008D7672" w:rsidRDefault="008D7672" w:rsidP="008D7672">
            <w:pPr>
              <w:jc w:val="both"/>
              <w:rPr>
                <w:rFonts w:ascii="Arial" w:hAnsi="Arial" w:cs="Arial"/>
                <w:b/>
                <w:bCs/>
              </w:rPr>
            </w:pPr>
          </w:p>
          <w:p w:rsidR="008D7672" w:rsidRDefault="008D7672" w:rsidP="008D7672">
            <w:pPr>
              <w:jc w:val="both"/>
              <w:rPr>
                <w:rFonts w:ascii="Arial" w:hAnsi="Arial" w:cs="Arial"/>
                <w:b/>
                <w:bCs/>
              </w:rPr>
            </w:pPr>
          </w:p>
        </w:tc>
        <w:tc>
          <w:tcPr>
            <w:tcW w:w="1054" w:type="dxa"/>
          </w:tcPr>
          <w:p w:rsidR="008D7672" w:rsidRDefault="008D7672" w:rsidP="00973B27">
            <w:pPr>
              <w:keepNext/>
              <w:keepLines/>
              <w:rPr>
                <w:rFonts w:ascii="Arial" w:hAnsi="Arial" w:cs="Arial"/>
              </w:rPr>
            </w:pPr>
          </w:p>
        </w:tc>
      </w:tr>
      <w:tr w:rsidR="008D7672" w:rsidRPr="00666D1B">
        <w:trPr>
          <w:trHeight w:val="650"/>
        </w:trPr>
        <w:tc>
          <w:tcPr>
            <w:tcW w:w="993" w:type="dxa"/>
          </w:tcPr>
          <w:p w:rsidR="008D7672" w:rsidRDefault="0022735C" w:rsidP="00F14973">
            <w:pPr>
              <w:keepNext/>
              <w:keepLines/>
              <w:rPr>
                <w:rFonts w:ascii="Arial" w:hAnsi="Arial" w:cs="Arial"/>
              </w:rPr>
            </w:pPr>
            <w:r>
              <w:rPr>
                <w:rFonts w:ascii="Arial" w:hAnsi="Arial" w:cs="Arial"/>
                <w:b/>
              </w:rPr>
              <w:t>BOD 74/15</w:t>
            </w: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r>
              <w:rPr>
                <w:rFonts w:ascii="Arial" w:hAnsi="Arial" w:cs="Arial"/>
              </w:rPr>
              <w:t>a</w:t>
            </w: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r>
              <w:rPr>
                <w:rFonts w:ascii="Arial" w:hAnsi="Arial" w:cs="Arial"/>
              </w:rPr>
              <w:t>b</w:t>
            </w: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r>
              <w:rPr>
                <w:rFonts w:ascii="Arial" w:hAnsi="Arial" w:cs="Arial"/>
              </w:rPr>
              <w:t>c</w:t>
            </w: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r>
              <w:rPr>
                <w:rFonts w:ascii="Arial" w:hAnsi="Arial" w:cs="Arial"/>
              </w:rPr>
              <w:t>d</w:t>
            </w: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p>
          <w:p w:rsidR="0022735C" w:rsidRDefault="0022735C" w:rsidP="00F14973">
            <w:pPr>
              <w:keepNext/>
              <w:keepLines/>
              <w:rPr>
                <w:rFonts w:ascii="Arial" w:hAnsi="Arial" w:cs="Arial"/>
              </w:rPr>
            </w:pPr>
            <w:r>
              <w:rPr>
                <w:rFonts w:ascii="Arial" w:hAnsi="Arial" w:cs="Arial"/>
              </w:rPr>
              <w:t>e</w:t>
            </w:r>
          </w:p>
          <w:p w:rsidR="0022735C" w:rsidRPr="0022735C" w:rsidRDefault="0022735C" w:rsidP="00F14973">
            <w:pPr>
              <w:keepNext/>
              <w:keepLines/>
              <w:rPr>
                <w:rFonts w:ascii="Arial" w:hAnsi="Arial" w:cs="Arial"/>
              </w:rPr>
            </w:pPr>
          </w:p>
        </w:tc>
        <w:tc>
          <w:tcPr>
            <w:tcW w:w="7087" w:type="dxa"/>
          </w:tcPr>
          <w:p w:rsidR="008D7672" w:rsidRDefault="0022735C" w:rsidP="00667D54">
            <w:pPr>
              <w:jc w:val="both"/>
              <w:rPr>
                <w:rFonts w:ascii="Arial" w:hAnsi="Arial" w:cs="Arial"/>
                <w:bCs/>
              </w:rPr>
            </w:pPr>
            <w:r>
              <w:rPr>
                <w:rFonts w:ascii="Arial" w:hAnsi="Arial" w:cs="Arial"/>
                <w:b/>
                <w:bCs/>
              </w:rPr>
              <w:t>Business Plan 2014/15 Q4 Report</w:t>
            </w:r>
          </w:p>
          <w:p w:rsidR="0022735C" w:rsidRDefault="0022735C" w:rsidP="00667D54">
            <w:pPr>
              <w:jc w:val="both"/>
              <w:rPr>
                <w:rFonts w:ascii="Arial" w:hAnsi="Arial" w:cs="Arial"/>
                <w:bCs/>
              </w:rPr>
            </w:pPr>
          </w:p>
          <w:p w:rsidR="0022735C" w:rsidRDefault="0022735C" w:rsidP="00667D54">
            <w:pPr>
              <w:jc w:val="both"/>
              <w:rPr>
                <w:rFonts w:ascii="Arial" w:hAnsi="Arial" w:cs="Arial"/>
                <w:bCs/>
              </w:rPr>
            </w:pPr>
          </w:p>
          <w:p w:rsidR="0022735C" w:rsidRDefault="0022735C" w:rsidP="00667D54">
            <w:pPr>
              <w:jc w:val="both"/>
              <w:rPr>
                <w:rFonts w:ascii="Arial" w:hAnsi="Arial" w:cs="Arial"/>
                <w:bCs/>
              </w:rPr>
            </w:pPr>
            <w:r>
              <w:rPr>
                <w:rFonts w:ascii="Arial" w:hAnsi="Arial" w:cs="Arial"/>
                <w:bCs/>
              </w:rPr>
              <w:t>The Director of Finance presented the report which summarised the progress made against the Trust business plan.</w:t>
            </w:r>
          </w:p>
          <w:p w:rsidR="0022735C" w:rsidRDefault="0022735C" w:rsidP="00667D54">
            <w:pPr>
              <w:jc w:val="both"/>
              <w:rPr>
                <w:rFonts w:ascii="Arial" w:hAnsi="Arial" w:cs="Arial"/>
                <w:bCs/>
              </w:rPr>
            </w:pPr>
          </w:p>
          <w:p w:rsidR="0022735C" w:rsidRDefault="0022735C" w:rsidP="00667D54">
            <w:pPr>
              <w:jc w:val="both"/>
              <w:rPr>
                <w:rFonts w:ascii="Arial" w:hAnsi="Arial" w:cs="Arial"/>
                <w:bCs/>
              </w:rPr>
            </w:pPr>
            <w:r>
              <w:rPr>
                <w:rFonts w:ascii="Arial" w:hAnsi="Arial" w:cs="Arial"/>
                <w:bCs/>
              </w:rPr>
              <w:t>Mike Bellamy said the report was showing many projects and initiatives had not progressed due to capacity issues; he said that thought needed to be given to this in the future with careful consideration of what projects should be deferred if there were capacity issues.  Alyson Coates agreed and said that this must be decided at that start of the 2015/16 plan.</w:t>
            </w:r>
          </w:p>
          <w:p w:rsidR="0022735C" w:rsidRDefault="0022735C" w:rsidP="00667D54">
            <w:pPr>
              <w:jc w:val="both"/>
              <w:rPr>
                <w:rFonts w:ascii="Arial" w:hAnsi="Arial" w:cs="Arial"/>
                <w:bCs/>
              </w:rPr>
            </w:pPr>
          </w:p>
          <w:p w:rsidR="0022735C" w:rsidRDefault="0022735C" w:rsidP="00667D54">
            <w:pPr>
              <w:jc w:val="both"/>
              <w:rPr>
                <w:rFonts w:ascii="Arial" w:hAnsi="Arial" w:cs="Arial"/>
                <w:bCs/>
              </w:rPr>
            </w:pPr>
            <w:r>
              <w:rPr>
                <w:rFonts w:ascii="Arial" w:hAnsi="Arial" w:cs="Arial"/>
                <w:bCs/>
              </w:rPr>
              <w:t>The Chief Operating Officer said she thought the report was not showing an accurate positon as many of the comments seemed out of date.  She also suggested that the report was very dense and provided too much detail for the Board; the Board agreed.</w:t>
            </w:r>
          </w:p>
          <w:p w:rsidR="0022735C" w:rsidRDefault="0022735C" w:rsidP="00667D54">
            <w:pPr>
              <w:jc w:val="both"/>
              <w:rPr>
                <w:rFonts w:ascii="Arial" w:hAnsi="Arial" w:cs="Arial"/>
                <w:bCs/>
              </w:rPr>
            </w:pPr>
          </w:p>
          <w:p w:rsidR="0022735C" w:rsidRDefault="0022735C" w:rsidP="00667D54">
            <w:pPr>
              <w:jc w:val="both"/>
              <w:rPr>
                <w:rFonts w:ascii="Arial" w:hAnsi="Arial" w:cs="Arial"/>
                <w:bCs/>
              </w:rPr>
            </w:pPr>
            <w:r>
              <w:rPr>
                <w:rFonts w:ascii="Arial" w:hAnsi="Arial" w:cs="Arial"/>
                <w:bCs/>
              </w:rPr>
              <w:t>The Chair requested that careful consideration be given to what was included in the 2015/16 plan and then how this was reported to Board in future.</w:t>
            </w:r>
          </w:p>
          <w:p w:rsidR="0022735C" w:rsidRDefault="0022735C" w:rsidP="00667D54">
            <w:pPr>
              <w:jc w:val="both"/>
              <w:rPr>
                <w:rFonts w:ascii="Arial" w:hAnsi="Arial" w:cs="Arial"/>
                <w:bCs/>
              </w:rPr>
            </w:pPr>
          </w:p>
          <w:p w:rsidR="0022735C" w:rsidRPr="0022735C" w:rsidRDefault="0022735C" w:rsidP="00667D54">
            <w:pPr>
              <w:jc w:val="both"/>
              <w:rPr>
                <w:rFonts w:ascii="Arial" w:hAnsi="Arial" w:cs="Arial"/>
                <w:b/>
                <w:bCs/>
              </w:rPr>
            </w:pPr>
            <w:r w:rsidRPr="0022735C">
              <w:rPr>
                <w:rFonts w:ascii="Arial" w:hAnsi="Arial" w:cs="Arial"/>
                <w:b/>
                <w:bCs/>
              </w:rPr>
              <w:t>The Board noted the report.</w:t>
            </w:r>
          </w:p>
          <w:p w:rsidR="0022735C" w:rsidRDefault="0022735C" w:rsidP="00667D54">
            <w:pPr>
              <w:jc w:val="both"/>
              <w:rPr>
                <w:rFonts w:ascii="Arial" w:hAnsi="Arial" w:cs="Arial"/>
                <w:bCs/>
              </w:rPr>
            </w:pPr>
          </w:p>
          <w:p w:rsidR="0022735C" w:rsidRPr="0022735C" w:rsidRDefault="0022735C" w:rsidP="00667D54">
            <w:pPr>
              <w:jc w:val="both"/>
              <w:rPr>
                <w:rFonts w:ascii="Arial" w:hAnsi="Arial" w:cs="Arial"/>
                <w:bCs/>
              </w:rPr>
            </w:pPr>
          </w:p>
        </w:tc>
        <w:tc>
          <w:tcPr>
            <w:tcW w:w="1054" w:type="dxa"/>
          </w:tcPr>
          <w:p w:rsidR="008D7672" w:rsidRDefault="008D7672"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rPr>
            </w:pPr>
          </w:p>
          <w:p w:rsidR="0022735C" w:rsidRDefault="0022735C" w:rsidP="00973B27">
            <w:pPr>
              <w:keepNext/>
              <w:keepLines/>
              <w:rPr>
                <w:rFonts w:ascii="Arial" w:hAnsi="Arial" w:cs="Arial"/>
                <w:b/>
              </w:rPr>
            </w:pPr>
            <w:r w:rsidRPr="0022735C">
              <w:rPr>
                <w:rFonts w:ascii="Arial" w:hAnsi="Arial" w:cs="Arial"/>
                <w:b/>
              </w:rPr>
              <w:t>MMcE</w:t>
            </w:r>
          </w:p>
          <w:p w:rsidR="0022735C" w:rsidRDefault="0022735C" w:rsidP="00973B27">
            <w:pPr>
              <w:keepNext/>
              <w:keepLines/>
              <w:rPr>
                <w:rFonts w:ascii="Arial" w:hAnsi="Arial" w:cs="Arial"/>
                <w:b/>
              </w:rPr>
            </w:pPr>
          </w:p>
          <w:p w:rsidR="0022735C" w:rsidRDefault="0022735C" w:rsidP="00973B27">
            <w:pPr>
              <w:keepNext/>
              <w:keepLines/>
              <w:rPr>
                <w:rFonts w:ascii="Arial" w:hAnsi="Arial" w:cs="Arial"/>
                <w:b/>
              </w:rPr>
            </w:pPr>
          </w:p>
          <w:p w:rsidR="0022735C" w:rsidRDefault="0022735C" w:rsidP="00973B27">
            <w:pPr>
              <w:keepNext/>
              <w:keepLines/>
              <w:rPr>
                <w:rFonts w:ascii="Arial" w:hAnsi="Arial" w:cs="Arial"/>
                <w:b/>
              </w:rPr>
            </w:pPr>
          </w:p>
          <w:p w:rsidR="0022735C" w:rsidRDefault="0022735C" w:rsidP="00973B27">
            <w:pPr>
              <w:keepNext/>
              <w:keepLines/>
              <w:rPr>
                <w:rFonts w:ascii="Arial" w:hAnsi="Arial" w:cs="Arial"/>
                <w:b/>
              </w:rPr>
            </w:pPr>
          </w:p>
          <w:p w:rsidR="0022735C" w:rsidRPr="0022735C" w:rsidRDefault="0022735C" w:rsidP="00973B27">
            <w:pPr>
              <w:keepNext/>
              <w:keepLines/>
              <w:rPr>
                <w:rFonts w:ascii="Arial" w:hAnsi="Arial" w:cs="Arial"/>
                <w:b/>
              </w:rPr>
            </w:pPr>
            <w:r>
              <w:rPr>
                <w:rFonts w:ascii="Arial" w:hAnsi="Arial" w:cs="Arial"/>
                <w:b/>
              </w:rPr>
              <w:t>MMcE</w:t>
            </w:r>
          </w:p>
        </w:tc>
      </w:tr>
      <w:tr w:rsidR="008D7672" w:rsidRPr="00666D1B">
        <w:trPr>
          <w:trHeight w:val="650"/>
        </w:trPr>
        <w:tc>
          <w:tcPr>
            <w:tcW w:w="993" w:type="dxa"/>
          </w:tcPr>
          <w:p w:rsidR="008D7672" w:rsidRDefault="00A77DDA" w:rsidP="00F14973">
            <w:pPr>
              <w:keepNext/>
              <w:keepLines/>
              <w:rPr>
                <w:rFonts w:ascii="Arial" w:hAnsi="Arial" w:cs="Arial"/>
                <w:b/>
              </w:rPr>
            </w:pPr>
            <w:r>
              <w:rPr>
                <w:rFonts w:ascii="Arial" w:hAnsi="Arial" w:cs="Arial"/>
                <w:b/>
              </w:rPr>
              <w:t>BOD 75/15</w:t>
            </w:r>
          </w:p>
          <w:p w:rsidR="00446D33" w:rsidRDefault="00446D33" w:rsidP="00F14973">
            <w:pPr>
              <w:keepNext/>
              <w:keepLines/>
              <w:rPr>
                <w:rFonts w:ascii="Arial" w:hAnsi="Arial" w:cs="Arial"/>
                <w:b/>
              </w:rPr>
            </w:pPr>
          </w:p>
          <w:p w:rsidR="00446D33" w:rsidRDefault="00446D33" w:rsidP="00F14973">
            <w:pPr>
              <w:keepNext/>
              <w:keepLines/>
              <w:rPr>
                <w:rFonts w:ascii="Arial" w:hAnsi="Arial" w:cs="Arial"/>
              </w:rPr>
            </w:pPr>
            <w:r>
              <w:rPr>
                <w:rFonts w:ascii="Arial" w:hAnsi="Arial" w:cs="Arial"/>
              </w:rPr>
              <w:t>a</w:t>
            </w: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r>
              <w:rPr>
                <w:rFonts w:ascii="Arial" w:hAnsi="Arial" w:cs="Arial"/>
              </w:rPr>
              <w:t>b</w:t>
            </w: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r>
              <w:rPr>
                <w:rFonts w:ascii="Arial" w:hAnsi="Arial" w:cs="Arial"/>
              </w:rPr>
              <w:t>c</w:t>
            </w: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r>
              <w:rPr>
                <w:rFonts w:ascii="Arial" w:hAnsi="Arial" w:cs="Arial"/>
              </w:rPr>
              <w:t>d</w:t>
            </w:r>
          </w:p>
          <w:p w:rsidR="00446D33" w:rsidRDefault="00446D33" w:rsidP="00F14973">
            <w:pPr>
              <w:keepNext/>
              <w:keepLines/>
              <w:rPr>
                <w:rFonts w:ascii="Arial" w:hAnsi="Arial" w:cs="Arial"/>
              </w:rPr>
            </w:pPr>
          </w:p>
          <w:p w:rsidR="00446D33" w:rsidRDefault="00446D33" w:rsidP="00F14973">
            <w:pPr>
              <w:keepNext/>
              <w:keepLines/>
              <w:rPr>
                <w:rFonts w:ascii="Arial" w:hAnsi="Arial" w:cs="Arial"/>
              </w:rPr>
            </w:pPr>
          </w:p>
          <w:p w:rsidR="00446D33" w:rsidRPr="00446D33" w:rsidRDefault="00446D33" w:rsidP="00F14973">
            <w:pPr>
              <w:keepNext/>
              <w:keepLines/>
              <w:rPr>
                <w:rFonts w:ascii="Arial" w:hAnsi="Arial" w:cs="Arial"/>
              </w:rPr>
            </w:pPr>
            <w:r>
              <w:rPr>
                <w:rFonts w:ascii="Arial" w:hAnsi="Arial" w:cs="Arial"/>
              </w:rPr>
              <w:t>e</w:t>
            </w:r>
          </w:p>
        </w:tc>
        <w:tc>
          <w:tcPr>
            <w:tcW w:w="7087" w:type="dxa"/>
          </w:tcPr>
          <w:p w:rsidR="008D7672" w:rsidRDefault="00A77DDA" w:rsidP="00667D54">
            <w:pPr>
              <w:jc w:val="both"/>
              <w:rPr>
                <w:rFonts w:ascii="Arial" w:hAnsi="Arial" w:cs="Arial"/>
                <w:bCs/>
              </w:rPr>
            </w:pPr>
            <w:r>
              <w:rPr>
                <w:rFonts w:ascii="Arial" w:hAnsi="Arial" w:cs="Arial"/>
                <w:b/>
                <w:bCs/>
              </w:rPr>
              <w:lastRenderedPageBreak/>
              <w:t>Board Assurance Framework Q4 Report</w:t>
            </w:r>
          </w:p>
          <w:p w:rsidR="00A77DDA" w:rsidRDefault="00A77DDA" w:rsidP="00667D54">
            <w:pPr>
              <w:jc w:val="both"/>
              <w:rPr>
                <w:rFonts w:ascii="Arial" w:hAnsi="Arial" w:cs="Arial"/>
                <w:bCs/>
              </w:rPr>
            </w:pPr>
          </w:p>
          <w:p w:rsidR="00A77DDA" w:rsidRDefault="00A77DDA" w:rsidP="00667D54">
            <w:pPr>
              <w:jc w:val="both"/>
              <w:rPr>
                <w:rFonts w:ascii="Arial" w:hAnsi="Arial" w:cs="Arial"/>
                <w:bCs/>
              </w:rPr>
            </w:pPr>
          </w:p>
          <w:p w:rsidR="00A77DDA" w:rsidRDefault="00A77DDA" w:rsidP="00667D54">
            <w:pPr>
              <w:jc w:val="both"/>
              <w:rPr>
                <w:rFonts w:ascii="Arial" w:hAnsi="Arial" w:cs="Arial"/>
                <w:bCs/>
              </w:rPr>
            </w:pPr>
            <w:r>
              <w:rPr>
                <w:rFonts w:ascii="Arial" w:hAnsi="Arial" w:cs="Arial"/>
                <w:bCs/>
              </w:rPr>
              <w:t>The Trust Secretary presented the report which provided the current position of the BAF.</w:t>
            </w:r>
          </w:p>
          <w:p w:rsidR="00A77DDA" w:rsidRDefault="00A77DDA" w:rsidP="00667D54">
            <w:pPr>
              <w:jc w:val="both"/>
              <w:rPr>
                <w:rFonts w:ascii="Arial" w:hAnsi="Arial" w:cs="Arial"/>
                <w:bCs/>
              </w:rPr>
            </w:pPr>
          </w:p>
          <w:p w:rsidR="00A77DDA" w:rsidRDefault="00A77DDA" w:rsidP="00667D54">
            <w:pPr>
              <w:jc w:val="both"/>
              <w:rPr>
                <w:rFonts w:ascii="Arial" w:hAnsi="Arial" w:cs="Arial"/>
                <w:bCs/>
              </w:rPr>
            </w:pPr>
            <w:r>
              <w:rPr>
                <w:rFonts w:ascii="Arial" w:hAnsi="Arial" w:cs="Arial"/>
                <w:bCs/>
              </w:rPr>
              <w:t>Anne Grocock noted 5.1</w:t>
            </w:r>
            <w:r w:rsidR="007B17CA">
              <w:rPr>
                <w:rFonts w:ascii="Arial" w:hAnsi="Arial" w:cs="Arial"/>
                <w:bCs/>
              </w:rPr>
              <w:t>A and asked whether the risk should also explicitly mention problems with retaining staff.  The Board agreed and the Director of Finance said he would amend this risk accordingly.</w:t>
            </w:r>
          </w:p>
          <w:p w:rsidR="007B17CA" w:rsidRDefault="007B17CA" w:rsidP="00667D54">
            <w:pPr>
              <w:jc w:val="both"/>
              <w:rPr>
                <w:rFonts w:ascii="Arial" w:hAnsi="Arial" w:cs="Arial"/>
                <w:bCs/>
              </w:rPr>
            </w:pPr>
          </w:p>
          <w:p w:rsidR="007B17CA" w:rsidRDefault="007B17CA" w:rsidP="007B17CA">
            <w:pPr>
              <w:jc w:val="both"/>
              <w:rPr>
                <w:rFonts w:ascii="Arial" w:hAnsi="Arial" w:cs="Arial"/>
                <w:bCs/>
              </w:rPr>
            </w:pPr>
            <w:r>
              <w:rPr>
                <w:rFonts w:ascii="Arial" w:hAnsi="Arial" w:cs="Arial"/>
                <w:bCs/>
              </w:rPr>
              <w:t xml:space="preserve">John Alison noted the rating of 2.3 and said that it should be rated 5/5 (almost certain and catastrophic) on the ‘where we are’ </w:t>
            </w:r>
            <w:r>
              <w:rPr>
                <w:rFonts w:ascii="Arial" w:hAnsi="Arial" w:cs="Arial"/>
                <w:bCs/>
              </w:rPr>
              <w:lastRenderedPageBreak/>
              <w:t>matrix; he said the risks around achieving CIP had largely materialised and this needed to be reflected in what was reported and the rating.  The Board discussed this suggestion and agreed that 2.3 should be re-rated and that, given the concerns around the risk, a Board committee should be tasked with responsibility to oversee this risk and the mitigating actions.  The Board agreed that 2.3 should be reviewed by both the Finance and Investment Committee and Quality Committee, with both reporting on progress to the Board.</w:t>
            </w:r>
          </w:p>
          <w:p w:rsidR="007B17CA" w:rsidRDefault="007B17CA" w:rsidP="007B17CA">
            <w:pPr>
              <w:jc w:val="both"/>
              <w:rPr>
                <w:rFonts w:ascii="Arial" w:hAnsi="Arial" w:cs="Arial"/>
                <w:bCs/>
              </w:rPr>
            </w:pPr>
          </w:p>
          <w:p w:rsidR="007B17CA" w:rsidRDefault="00446D33" w:rsidP="007B17CA">
            <w:pPr>
              <w:jc w:val="both"/>
              <w:rPr>
                <w:rFonts w:ascii="Arial" w:hAnsi="Arial" w:cs="Arial"/>
                <w:bCs/>
              </w:rPr>
            </w:pPr>
            <w:r>
              <w:rPr>
                <w:rFonts w:ascii="Arial" w:hAnsi="Arial" w:cs="Arial"/>
                <w:bCs/>
              </w:rPr>
              <w:t>The Board further agreed that all extreme and high risks should be allocated to a Board committee for regular review.</w:t>
            </w:r>
          </w:p>
          <w:p w:rsidR="00446D33" w:rsidRDefault="00446D33" w:rsidP="007B17CA">
            <w:pPr>
              <w:jc w:val="both"/>
              <w:rPr>
                <w:rFonts w:ascii="Arial" w:hAnsi="Arial" w:cs="Arial"/>
                <w:bCs/>
              </w:rPr>
            </w:pPr>
          </w:p>
          <w:p w:rsidR="00446D33" w:rsidRPr="00446D33" w:rsidRDefault="00446D33" w:rsidP="007B17CA">
            <w:pPr>
              <w:jc w:val="both"/>
              <w:rPr>
                <w:rFonts w:ascii="Arial" w:hAnsi="Arial" w:cs="Arial"/>
                <w:b/>
                <w:bCs/>
              </w:rPr>
            </w:pPr>
            <w:r w:rsidRPr="00446D33">
              <w:rPr>
                <w:rFonts w:ascii="Arial" w:hAnsi="Arial" w:cs="Arial"/>
                <w:b/>
                <w:bCs/>
              </w:rPr>
              <w:t>The Board noted the report.</w:t>
            </w:r>
          </w:p>
          <w:p w:rsidR="00446D33" w:rsidRDefault="00446D33" w:rsidP="007B17CA">
            <w:pPr>
              <w:jc w:val="both"/>
              <w:rPr>
                <w:rFonts w:ascii="Arial" w:hAnsi="Arial" w:cs="Arial"/>
                <w:bCs/>
              </w:rPr>
            </w:pPr>
          </w:p>
          <w:p w:rsidR="00446D33" w:rsidRPr="00A77DDA" w:rsidRDefault="00446D33" w:rsidP="007B17CA">
            <w:pPr>
              <w:jc w:val="both"/>
              <w:rPr>
                <w:rFonts w:ascii="Arial" w:hAnsi="Arial" w:cs="Arial"/>
                <w:bCs/>
              </w:rPr>
            </w:pPr>
          </w:p>
        </w:tc>
        <w:tc>
          <w:tcPr>
            <w:tcW w:w="1054" w:type="dxa"/>
          </w:tcPr>
          <w:p w:rsidR="008D7672" w:rsidRDefault="008D7672"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rPr>
            </w:pPr>
          </w:p>
          <w:p w:rsidR="007B17CA" w:rsidRDefault="007B17CA" w:rsidP="00973B27">
            <w:pPr>
              <w:keepNext/>
              <w:keepLines/>
              <w:rPr>
                <w:rFonts w:ascii="Arial" w:hAnsi="Arial" w:cs="Arial"/>
                <w:b/>
              </w:rPr>
            </w:pPr>
            <w:r w:rsidRPr="007B17CA">
              <w:rPr>
                <w:rFonts w:ascii="Arial" w:hAnsi="Arial" w:cs="Arial"/>
                <w:b/>
              </w:rPr>
              <w:t>MMcE</w:t>
            </w: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r>
              <w:rPr>
                <w:rFonts w:ascii="Arial" w:hAnsi="Arial" w:cs="Arial"/>
                <w:b/>
              </w:rPr>
              <w:t>JCH</w:t>
            </w: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973B27">
            <w:pPr>
              <w:keepNext/>
              <w:keepLines/>
              <w:rPr>
                <w:rFonts w:ascii="Arial" w:hAnsi="Arial" w:cs="Arial"/>
                <w:b/>
              </w:rPr>
            </w:pPr>
          </w:p>
          <w:p w:rsidR="007B17CA" w:rsidRDefault="007B17CA" w:rsidP="00446D33">
            <w:pPr>
              <w:keepNext/>
              <w:keepLines/>
              <w:rPr>
                <w:rFonts w:ascii="Arial" w:hAnsi="Arial" w:cs="Arial"/>
                <w:b/>
              </w:rPr>
            </w:pPr>
            <w:r>
              <w:rPr>
                <w:rFonts w:ascii="Arial" w:hAnsi="Arial" w:cs="Arial"/>
                <w:b/>
              </w:rPr>
              <w:t>MMcE</w:t>
            </w:r>
          </w:p>
          <w:p w:rsidR="00446D33" w:rsidRDefault="00446D33" w:rsidP="00446D33">
            <w:pPr>
              <w:keepNext/>
              <w:keepLines/>
              <w:rPr>
                <w:rFonts w:ascii="Arial" w:hAnsi="Arial" w:cs="Arial"/>
                <w:b/>
              </w:rPr>
            </w:pPr>
          </w:p>
          <w:p w:rsidR="00446D33" w:rsidRDefault="00446D33" w:rsidP="00446D33">
            <w:pPr>
              <w:keepNext/>
              <w:keepLines/>
              <w:rPr>
                <w:rFonts w:ascii="Arial" w:hAnsi="Arial" w:cs="Arial"/>
                <w:b/>
              </w:rPr>
            </w:pPr>
          </w:p>
          <w:p w:rsidR="00446D33" w:rsidRPr="007B17CA" w:rsidRDefault="00446D33" w:rsidP="00446D33">
            <w:pPr>
              <w:keepNext/>
              <w:keepLines/>
              <w:rPr>
                <w:rFonts w:ascii="Arial" w:hAnsi="Arial" w:cs="Arial"/>
                <w:b/>
              </w:rPr>
            </w:pPr>
            <w:r>
              <w:rPr>
                <w:rFonts w:ascii="Arial" w:hAnsi="Arial" w:cs="Arial"/>
                <w:b/>
              </w:rPr>
              <w:t>JCH</w:t>
            </w:r>
          </w:p>
        </w:tc>
      </w:tr>
      <w:tr w:rsidR="00446D33" w:rsidRPr="00611C37" w:rsidTr="001655AF">
        <w:trPr>
          <w:trHeight w:val="650"/>
        </w:trPr>
        <w:tc>
          <w:tcPr>
            <w:tcW w:w="993" w:type="dxa"/>
          </w:tcPr>
          <w:p w:rsidR="00446D33" w:rsidRDefault="00446D33" w:rsidP="001655AF">
            <w:pPr>
              <w:keepNext/>
              <w:keepLines/>
              <w:rPr>
                <w:rFonts w:ascii="Arial" w:hAnsi="Arial" w:cs="Arial"/>
                <w:b/>
              </w:rPr>
            </w:pPr>
            <w:r>
              <w:rPr>
                <w:rFonts w:ascii="Arial" w:hAnsi="Arial" w:cs="Arial"/>
                <w:b/>
              </w:rPr>
              <w:lastRenderedPageBreak/>
              <w:t>BOD 76/15</w:t>
            </w:r>
          </w:p>
          <w:p w:rsidR="00446D33" w:rsidRPr="00667D54" w:rsidRDefault="00446D33" w:rsidP="001655AF">
            <w:pPr>
              <w:keepNext/>
              <w:keepLines/>
              <w:rPr>
                <w:rFonts w:ascii="Arial" w:hAnsi="Arial" w:cs="Arial"/>
              </w:rPr>
            </w:pPr>
          </w:p>
          <w:p w:rsidR="00446D33" w:rsidRPr="00667D54" w:rsidRDefault="00446D33" w:rsidP="001655AF">
            <w:pPr>
              <w:keepNext/>
              <w:keepLines/>
              <w:rPr>
                <w:rFonts w:ascii="Arial" w:hAnsi="Arial" w:cs="Arial"/>
              </w:rPr>
            </w:pPr>
            <w:r>
              <w:rPr>
                <w:rFonts w:ascii="Arial" w:hAnsi="Arial" w:cs="Arial"/>
              </w:rPr>
              <w:t>a</w:t>
            </w: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Pr="00667D54" w:rsidRDefault="00446D33" w:rsidP="001655AF">
            <w:pPr>
              <w:keepNext/>
              <w:keepLines/>
              <w:rPr>
                <w:rFonts w:ascii="Arial" w:hAnsi="Arial" w:cs="Arial"/>
              </w:rPr>
            </w:pPr>
          </w:p>
          <w:p w:rsidR="00446D33" w:rsidRPr="00667D54" w:rsidRDefault="00446D33" w:rsidP="001655AF">
            <w:pPr>
              <w:keepNext/>
              <w:keepLines/>
              <w:rPr>
                <w:rFonts w:ascii="Arial" w:hAnsi="Arial" w:cs="Arial"/>
              </w:rPr>
            </w:pPr>
          </w:p>
          <w:p w:rsidR="00446D33" w:rsidRPr="00667D54" w:rsidRDefault="00446D33" w:rsidP="001655AF">
            <w:pPr>
              <w:keepNext/>
              <w:keepLines/>
              <w:rPr>
                <w:rFonts w:ascii="Arial" w:hAnsi="Arial" w:cs="Arial"/>
              </w:rPr>
            </w:pPr>
            <w:r>
              <w:rPr>
                <w:rFonts w:ascii="Arial" w:hAnsi="Arial" w:cs="Arial"/>
              </w:rPr>
              <w:t>b</w:t>
            </w:r>
          </w:p>
          <w:p w:rsidR="00446D33" w:rsidRPr="00611C37" w:rsidRDefault="00446D33" w:rsidP="00446D33">
            <w:pPr>
              <w:keepNext/>
              <w:keepLines/>
              <w:rPr>
                <w:rFonts w:ascii="Arial" w:hAnsi="Arial" w:cs="Arial"/>
              </w:rPr>
            </w:pPr>
          </w:p>
        </w:tc>
        <w:tc>
          <w:tcPr>
            <w:tcW w:w="7087" w:type="dxa"/>
          </w:tcPr>
          <w:p w:rsidR="00446D33" w:rsidRDefault="00446D33" w:rsidP="001655AF">
            <w:pPr>
              <w:jc w:val="both"/>
              <w:rPr>
                <w:rFonts w:ascii="Arial" w:hAnsi="Arial" w:cs="Arial"/>
                <w:bCs/>
              </w:rPr>
            </w:pPr>
            <w:r>
              <w:rPr>
                <w:rFonts w:ascii="Arial" w:hAnsi="Arial" w:cs="Arial"/>
                <w:b/>
                <w:bCs/>
              </w:rPr>
              <w:t>In-year Submission to Monitor – Q4 2014/15 Report</w:t>
            </w:r>
          </w:p>
          <w:p w:rsidR="00446D33" w:rsidRDefault="00446D33" w:rsidP="001655AF">
            <w:pPr>
              <w:jc w:val="both"/>
              <w:rPr>
                <w:rFonts w:ascii="Arial" w:hAnsi="Arial" w:cs="Arial"/>
                <w:bCs/>
              </w:rPr>
            </w:pPr>
          </w:p>
          <w:p w:rsidR="00446D33" w:rsidRDefault="00446D33" w:rsidP="001655AF">
            <w:pPr>
              <w:jc w:val="both"/>
              <w:rPr>
                <w:rFonts w:ascii="Arial" w:hAnsi="Arial" w:cs="Arial"/>
                <w:bCs/>
              </w:rPr>
            </w:pPr>
          </w:p>
          <w:p w:rsidR="00446D33" w:rsidRDefault="00446D33" w:rsidP="001655AF">
            <w:pPr>
              <w:jc w:val="both"/>
              <w:rPr>
                <w:rFonts w:ascii="Arial" w:hAnsi="Arial" w:cs="Arial"/>
                <w:bCs/>
              </w:rPr>
            </w:pPr>
            <w:r>
              <w:rPr>
                <w:rFonts w:ascii="Arial" w:hAnsi="Arial" w:cs="Arial"/>
                <w:bCs/>
              </w:rPr>
              <w:t>The Trust Secretary presented the report which set out the reporting requirements to Monitor and the proposed Q4 submission.  He noted that other reports presented to Board, including the finance report and performance report, had provided the data to support the submission proposed.</w:t>
            </w:r>
          </w:p>
          <w:p w:rsidR="00446D33" w:rsidRDefault="00446D33" w:rsidP="001655AF">
            <w:pPr>
              <w:jc w:val="both"/>
              <w:rPr>
                <w:rFonts w:ascii="Arial" w:hAnsi="Arial" w:cs="Arial"/>
                <w:bCs/>
              </w:rPr>
            </w:pPr>
          </w:p>
          <w:p w:rsidR="00446D33" w:rsidRPr="001A3FBA" w:rsidRDefault="00446D33" w:rsidP="001655AF">
            <w:pPr>
              <w:jc w:val="both"/>
              <w:rPr>
                <w:rFonts w:ascii="Arial" w:hAnsi="Arial" w:cs="Arial"/>
                <w:b/>
                <w:bCs/>
              </w:rPr>
            </w:pPr>
            <w:r w:rsidRPr="001A3FBA">
              <w:rPr>
                <w:rFonts w:ascii="Arial" w:hAnsi="Arial" w:cs="Arial"/>
                <w:b/>
                <w:bCs/>
              </w:rPr>
              <w:t>The Board approved t</w:t>
            </w:r>
            <w:r>
              <w:rPr>
                <w:rFonts w:ascii="Arial" w:hAnsi="Arial" w:cs="Arial"/>
                <w:b/>
                <w:bCs/>
              </w:rPr>
              <w:t>he report.</w:t>
            </w:r>
          </w:p>
          <w:p w:rsidR="00446D33" w:rsidRDefault="00446D33" w:rsidP="001655AF">
            <w:pPr>
              <w:jc w:val="both"/>
              <w:rPr>
                <w:rFonts w:ascii="Arial" w:hAnsi="Arial" w:cs="Arial"/>
                <w:b/>
                <w:bCs/>
              </w:rPr>
            </w:pPr>
          </w:p>
          <w:p w:rsidR="00446D33" w:rsidRPr="00667D54" w:rsidRDefault="00446D33" w:rsidP="001655AF">
            <w:pPr>
              <w:jc w:val="both"/>
              <w:rPr>
                <w:rFonts w:ascii="Arial" w:hAnsi="Arial" w:cs="Arial"/>
                <w:b/>
                <w:bCs/>
              </w:rPr>
            </w:pPr>
          </w:p>
        </w:tc>
        <w:tc>
          <w:tcPr>
            <w:tcW w:w="1054" w:type="dxa"/>
          </w:tcPr>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Default="00446D33" w:rsidP="001655AF">
            <w:pPr>
              <w:keepNext/>
              <w:keepLines/>
              <w:rPr>
                <w:rFonts w:ascii="Arial" w:hAnsi="Arial" w:cs="Arial"/>
              </w:rPr>
            </w:pPr>
          </w:p>
          <w:p w:rsidR="00446D33" w:rsidRPr="00611C37" w:rsidRDefault="00446D33" w:rsidP="001655AF">
            <w:pPr>
              <w:keepNext/>
              <w:keepLines/>
              <w:rPr>
                <w:rFonts w:ascii="Arial" w:hAnsi="Arial" w:cs="Arial"/>
                <w:b/>
              </w:rPr>
            </w:pPr>
          </w:p>
        </w:tc>
      </w:tr>
      <w:tr w:rsidR="008D7672" w:rsidRPr="00666D1B">
        <w:trPr>
          <w:trHeight w:val="650"/>
        </w:trPr>
        <w:tc>
          <w:tcPr>
            <w:tcW w:w="993" w:type="dxa"/>
          </w:tcPr>
          <w:p w:rsidR="008D7672" w:rsidRDefault="001655AF" w:rsidP="00F14973">
            <w:pPr>
              <w:keepNext/>
              <w:keepLines/>
              <w:rPr>
                <w:rFonts w:ascii="Arial" w:hAnsi="Arial" w:cs="Arial"/>
              </w:rPr>
            </w:pPr>
            <w:r>
              <w:rPr>
                <w:rFonts w:ascii="Arial" w:hAnsi="Arial" w:cs="Arial"/>
                <w:b/>
              </w:rPr>
              <w:t>BOD 77/15</w:t>
            </w:r>
          </w:p>
          <w:p w:rsidR="001655AF" w:rsidRDefault="001655AF" w:rsidP="00F14973">
            <w:pPr>
              <w:keepNext/>
              <w:keepLines/>
              <w:rPr>
                <w:rFonts w:ascii="Arial" w:hAnsi="Arial" w:cs="Arial"/>
              </w:rPr>
            </w:pPr>
          </w:p>
          <w:p w:rsidR="001655AF" w:rsidRPr="001655AF" w:rsidRDefault="001655AF" w:rsidP="00F14973">
            <w:pPr>
              <w:keepNext/>
              <w:keepLines/>
              <w:rPr>
                <w:rFonts w:ascii="Arial" w:hAnsi="Arial" w:cs="Arial"/>
              </w:rPr>
            </w:pPr>
            <w:r>
              <w:rPr>
                <w:rFonts w:ascii="Arial" w:hAnsi="Arial" w:cs="Arial"/>
              </w:rPr>
              <w:t>a</w:t>
            </w:r>
          </w:p>
        </w:tc>
        <w:tc>
          <w:tcPr>
            <w:tcW w:w="7087" w:type="dxa"/>
          </w:tcPr>
          <w:p w:rsidR="008D7672" w:rsidRDefault="001655AF" w:rsidP="001655AF">
            <w:pPr>
              <w:jc w:val="both"/>
              <w:rPr>
                <w:rFonts w:ascii="Arial" w:hAnsi="Arial" w:cs="Arial"/>
                <w:b/>
                <w:bCs/>
              </w:rPr>
            </w:pPr>
            <w:r>
              <w:rPr>
                <w:rFonts w:ascii="Arial" w:hAnsi="Arial" w:cs="Arial"/>
                <w:b/>
                <w:bCs/>
              </w:rPr>
              <w:t>Review of Oxfordshire Patient Choice Equity and Fair Access Policy</w:t>
            </w:r>
          </w:p>
          <w:p w:rsidR="001655AF" w:rsidRDefault="001655AF" w:rsidP="001655AF">
            <w:pPr>
              <w:jc w:val="both"/>
              <w:rPr>
                <w:rFonts w:ascii="Arial" w:hAnsi="Arial" w:cs="Arial"/>
                <w:b/>
                <w:bCs/>
              </w:rPr>
            </w:pPr>
          </w:p>
          <w:p w:rsidR="001655AF" w:rsidRDefault="001655AF" w:rsidP="001655AF">
            <w:pPr>
              <w:jc w:val="both"/>
              <w:rPr>
                <w:rFonts w:ascii="Arial" w:hAnsi="Arial" w:cs="Arial"/>
                <w:b/>
                <w:bCs/>
              </w:rPr>
            </w:pPr>
            <w:r>
              <w:rPr>
                <w:rFonts w:ascii="Arial" w:hAnsi="Arial" w:cs="Arial"/>
                <w:b/>
                <w:bCs/>
              </w:rPr>
              <w:t>The Board received the report and approved the policy.</w:t>
            </w:r>
          </w:p>
          <w:p w:rsidR="001655AF" w:rsidRDefault="001655AF" w:rsidP="001655AF">
            <w:pPr>
              <w:jc w:val="both"/>
              <w:rPr>
                <w:rFonts w:ascii="Arial" w:hAnsi="Arial" w:cs="Arial"/>
                <w:b/>
                <w:bCs/>
              </w:rPr>
            </w:pPr>
          </w:p>
          <w:p w:rsidR="001655AF" w:rsidRDefault="001655AF" w:rsidP="001655AF">
            <w:pPr>
              <w:jc w:val="both"/>
              <w:rPr>
                <w:rFonts w:ascii="Arial" w:hAnsi="Arial" w:cs="Arial"/>
                <w:b/>
                <w:bCs/>
              </w:rPr>
            </w:pPr>
          </w:p>
        </w:tc>
        <w:tc>
          <w:tcPr>
            <w:tcW w:w="1054" w:type="dxa"/>
          </w:tcPr>
          <w:p w:rsidR="008D7672" w:rsidRDefault="008D7672" w:rsidP="00973B27">
            <w:pPr>
              <w:keepNext/>
              <w:keepLines/>
              <w:rPr>
                <w:rFonts w:ascii="Arial" w:hAnsi="Arial" w:cs="Arial"/>
              </w:rPr>
            </w:pPr>
          </w:p>
        </w:tc>
      </w:tr>
      <w:tr w:rsidR="001655AF" w:rsidRPr="00666D1B">
        <w:trPr>
          <w:trHeight w:val="650"/>
        </w:trPr>
        <w:tc>
          <w:tcPr>
            <w:tcW w:w="993" w:type="dxa"/>
          </w:tcPr>
          <w:p w:rsidR="001655AF" w:rsidRDefault="001655AF" w:rsidP="00F14973">
            <w:pPr>
              <w:keepNext/>
              <w:keepLines/>
              <w:rPr>
                <w:rFonts w:ascii="Arial" w:hAnsi="Arial" w:cs="Arial"/>
              </w:rPr>
            </w:pPr>
            <w:r>
              <w:rPr>
                <w:rFonts w:ascii="Arial" w:hAnsi="Arial" w:cs="Arial"/>
                <w:b/>
              </w:rPr>
              <w:t>BOD 78/15</w:t>
            </w:r>
          </w:p>
          <w:p w:rsidR="001655AF" w:rsidRDefault="001655AF" w:rsidP="00F14973">
            <w:pPr>
              <w:keepNext/>
              <w:keepLines/>
              <w:rPr>
                <w:rFonts w:ascii="Arial" w:hAnsi="Arial" w:cs="Arial"/>
              </w:rPr>
            </w:pPr>
          </w:p>
          <w:p w:rsidR="001655AF" w:rsidRDefault="001655AF" w:rsidP="00F14973">
            <w:pPr>
              <w:keepNext/>
              <w:keepLines/>
              <w:rPr>
                <w:rFonts w:ascii="Arial" w:hAnsi="Arial" w:cs="Arial"/>
              </w:rPr>
            </w:pPr>
          </w:p>
          <w:p w:rsidR="001655AF" w:rsidRDefault="001655AF" w:rsidP="00F14973">
            <w:pPr>
              <w:keepNext/>
              <w:keepLines/>
              <w:rPr>
                <w:rFonts w:ascii="Arial" w:hAnsi="Arial" w:cs="Arial"/>
              </w:rPr>
            </w:pPr>
            <w:r>
              <w:rPr>
                <w:rFonts w:ascii="Arial" w:hAnsi="Arial" w:cs="Arial"/>
              </w:rPr>
              <w:t>a</w:t>
            </w:r>
          </w:p>
          <w:p w:rsidR="001655AF" w:rsidRDefault="001655AF" w:rsidP="00F14973">
            <w:pPr>
              <w:keepNext/>
              <w:keepLines/>
              <w:rPr>
                <w:rFonts w:ascii="Arial" w:hAnsi="Arial" w:cs="Arial"/>
              </w:rPr>
            </w:pPr>
          </w:p>
          <w:p w:rsidR="001655AF" w:rsidRDefault="001655AF" w:rsidP="00F14973">
            <w:pPr>
              <w:keepNext/>
              <w:keepLines/>
              <w:rPr>
                <w:rFonts w:ascii="Arial" w:hAnsi="Arial" w:cs="Arial"/>
              </w:rPr>
            </w:pPr>
          </w:p>
          <w:p w:rsidR="001655AF" w:rsidRDefault="001655AF" w:rsidP="00F14973">
            <w:pPr>
              <w:keepNext/>
              <w:keepLines/>
              <w:rPr>
                <w:rFonts w:ascii="Arial" w:hAnsi="Arial" w:cs="Arial"/>
              </w:rPr>
            </w:pPr>
            <w:r>
              <w:rPr>
                <w:rFonts w:ascii="Arial" w:hAnsi="Arial" w:cs="Arial"/>
              </w:rPr>
              <w:t>b</w:t>
            </w:r>
          </w:p>
          <w:p w:rsidR="001655AF" w:rsidRDefault="001655AF" w:rsidP="00F14973">
            <w:pPr>
              <w:keepNext/>
              <w:keepLines/>
              <w:rPr>
                <w:rFonts w:ascii="Arial" w:hAnsi="Arial" w:cs="Arial"/>
              </w:rPr>
            </w:pPr>
          </w:p>
          <w:p w:rsidR="001655AF" w:rsidRPr="001655AF" w:rsidRDefault="001655AF" w:rsidP="00F14973">
            <w:pPr>
              <w:keepNext/>
              <w:keepLines/>
              <w:rPr>
                <w:rFonts w:ascii="Arial" w:hAnsi="Arial" w:cs="Arial"/>
              </w:rPr>
            </w:pPr>
          </w:p>
        </w:tc>
        <w:tc>
          <w:tcPr>
            <w:tcW w:w="7087" w:type="dxa"/>
          </w:tcPr>
          <w:p w:rsidR="001655AF" w:rsidRDefault="001655AF" w:rsidP="001655AF">
            <w:pPr>
              <w:jc w:val="both"/>
              <w:rPr>
                <w:rFonts w:ascii="Arial" w:hAnsi="Arial" w:cs="Arial"/>
                <w:b/>
                <w:bCs/>
              </w:rPr>
            </w:pPr>
            <w:r>
              <w:rPr>
                <w:rFonts w:ascii="Arial" w:hAnsi="Arial" w:cs="Arial"/>
                <w:b/>
                <w:bCs/>
              </w:rPr>
              <w:t>Corporate Registers</w:t>
            </w:r>
          </w:p>
          <w:p w:rsidR="001655AF" w:rsidRDefault="001655AF" w:rsidP="001655AF">
            <w:pPr>
              <w:jc w:val="both"/>
              <w:rPr>
                <w:rFonts w:ascii="Arial" w:hAnsi="Arial" w:cs="Arial"/>
                <w:b/>
                <w:bCs/>
              </w:rPr>
            </w:pPr>
          </w:p>
          <w:p w:rsidR="001655AF" w:rsidRDefault="001655AF" w:rsidP="001655AF">
            <w:pPr>
              <w:jc w:val="both"/>
              <w:rPr>
                <w:rFonts w:ascii="Arial" w:hAnsi="Arial" w:cs="Arial"/>
                <w:b/>
                <w:bCs/>
              </w:rPr>
            </w:pPr>
          </w:p>
          <w:p w:rsidR="001655AF" w:rsidRDefault="001655AF" w:rsidP="001655AF">
            <w:pPr>
              <w:jc w:val="both"/>
              <w:rPr>
                <w:rFonts w:ascii="Arial" w:hAnsi="Arial" w:cs="Arial"/>
                <w:b/>
                <w:bCs/>
              </w:rPr>
            </w:pPr>
            <w:r>
              <w:rPr>
                <w:rFonts w:ascii="Arial" w:hAnsi="Arial" w:cs="Arial"/>
                <w:b/>
                <w:bCs/>
                <w:i/>
              </w:rPr>
              <w:t>Register of Gifts, Hospitality &amp; Sponsorship</w:t>
            </w:r>
          </w:p>
          <w:p w:rsidR="001655AF" w:rsidRDefault="001655AF" w:rsidP="001655AF">
            <w:pPr>
              <w:jc w:val="both"/>
              <w:rPr>
                <w:rFonts w:ascii="Arial" w:hAnsi="Arial" w:cs="Arial"/>
                <w:b/>
                <w:bCs/>
              </w:rPr>
            </w:pPr>
            <w:r>
              <w:rPr>
                <w:rFonts w:ascii="Arial" w:hAnsi="Arial" w:cs="Arial"/>
                <w:b/>
                <w:bCs/>
              </w:rPr>
              <w:t>The Board received and noted the report.</w:t>
            </w:r>
          </w:p>
          <w:p w:rsidR="001655AF" w:rsidRDefault="001655AF" w:rsidP="001655AF">
            <w:pPr>
              <w:jc w:val="both"/>
              <w:rPr>
                <w:rFonts w:ascii="Arial" w:hAnsi="Arial" w:cs="Arial"/>
                <w:b/>
                <w:bCs/>
              </w:rPr>
            </w:pPr>
          </w:p>
          <w:p w:rsidR="001655AF" w:rsidRDefault="001655AF" w:rsidP="001655AF">
            <w:pPr>
              <w:jc w:val="both"/>
              <w:rPr>
                <w:rFonts w:ascii="Arial" w:hAnsi="Arial" w:cs="Arial"/>
                <w:b/>
                <w:bCs/>
              </w:rPr>
            </w:pPr>
            <w:r>
              <w:rPr>
                <w:rFonts w:ascii="Arial" w:hAnsi="Arial" w:cs="Arial"/>
                <w:b/>
                <w:bCs/>
                <w:i/>
              </w:rPr>
              <w:t>Register of Application of Seal</w:t>
            </w:r>
          </w:p>
          <w:p w:rsidR="001655AF" w:rsidRDefault="001655AF" w:rsidP="001655AF">
            <w:pPr>
              <w:jc w:val="both"/>
              <w:rPr>
                <w:rFonts w:ascii="Arial" w:hAnsi="Arial" w:cs="Arial"/>
                <w:b/>
                <w:bCs/>
              </w:rPr>
            </w:pPr>
            <w:r>
              <w:rPr>
                <w:rFonts w:ascii="Arial" w:hAnsi="Arial" w:cs="Arial"/>
                <w:b/>
                <w:bCs/>
              </w:rPr>
              <w:t>The Board received and noted the report.</w:t>
            </w:r>
          </w:p>
          <w:p w:rsidR="001655AF" w:rsidRPr="001655AF" w:rsidRDefault="001655AF" w:rsidP="001655AF">
            <w:pPr>
              <w:jc w:val="both"/>
              <w:rPr>
                <w:rFonts w:ascii="Arial" w:hAnsi="Arial" w:cs="Arial"/>
                <w:b/>
                <w:bCs/>
              </w:rPr>
            </w:pPr>
          </w:p>
        </w:tc>
        <w:tc>
          <w:tcPr>
            <w:tcW w:w="1054" w:type="dxa"/>
          </w:tcPr>
          <w:p w:rsidR="001655AF" w:rsidRDefault="001655AF" w:rsidP="00973B27">
            <w:pPr>
              <w:keepNext/>
              <w:keepLines/>
              <w:rPr>
                <w:rFonts w:ascii="Arial" w:hAnsi="Arial" w:cs="Arial"/>
              </w:rPr>
            </w:pPr>
          </w:p>
        </w:tc>
      </w:tr>
      <w:tr w:rsidR="001655AF" w:rsidRPr="00666D1B">
        <w:trPr>
          <w:trHeight w:val="650"/>
        </w:trPr>
        <w:tc>
          <w:tcPr>
            <w:tcW w:w="993" w:type="dxa"/>
          </w:tcPr>
          <w:p w:rsidR="001655AF" w:rsidRDefault="001655AF" w:rsidP="00F14973">
            <w:pPr>
              <w:keepNext/>
              <w:keepLines/>
              <w:rPr>
                <w:rFonts w:ascii="Arial" w:hAnsi="Arial" w:cs="Arial"/>
              </w:rPr>
            </w:pPr>
            <w:r>
              <w:rPr>
                <w:rFonts w:ascii="Arial" w:hAnsi="Arial" w:cs="Arial"/>
                <w:b/>
              </w:rPr>
              <w:t>BOD 79/15</w:t>
            </w: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r>
              <w:rPr>
                <w:rFonts w:ascii="Arial" w:hAnsi="Arial" w:cs="Arial"/>
              </w:rPr>
              <w:t>a</w:t>
            </w: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r>
              <w:rPr>
                <w:rFonts w:ascii="Arial" w:hAnsi="Arial" w:cs="Arial"/>
              </w:rPr>
              <w:t>b</w:t>
            </w: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r>
              <w:rPr>
                <w:rFonts w:ascii="Arial" w:hAnsi="Arial" w:cs="Arial"/>
              </w:rPr>
              <w:t>c</w:t>
            </w: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r>
              <w:rPr>
                <w:rFonts w:ascii="Arial" w:hAnsi="Arial" w:cs="Arial"/>
              </w:rPr>
              <w:t>d</w:t>
            </w: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p>
          <w:p w:rsidR="00847797" w:rsidRDefault="00847797" w:rsidP="00F14973">
            <w:pPr>
              <w:keepNext/>
              <w:keepLines/>
              <w:rPr>
                <w:rFonts w:ascii="Arial" w:hAnsi="Arial" w:cs="Arial"/>
              </w:rPr>
            </w:pPr>
            <w:r>
              <w:rPr>
                <w:rFonts w:ascii="Arial" w:hAnsi="Arial" w:cs="Arial"/>
              </w:rPr>
              <w:t>e</w:t>
            </w:r>
          </w:p>
          <w:p w:rsidR="00847797" w:rsidRPr="00847797" w:rsidRDefault="00847797" w:rsidP="00F14973">
            <w:pPr>
              <w:keepNext/>
              <w:keepLines/>
              <w:rPr>
                <w:rFonts w:ascii="Arial" w:hAnsi="Arial" w:cs="Arial"/>
              </w:rPr>
            </w:pPr>
          </w:p>
        </w:tc>
        <w:tc>
          <w:tcPr>
            <w:tcW w:w="7087" w:type="dxa"/>
          </w:tcPr>
          <w:p w:rsidR="001655AF" w:rsidRDefault="00847797" w:rsidP="001655AF">
            <w:pPr>
              <w:jc w:val="both"/>
              <w:rPr>
                <w:rFonts w:ascii="Arial" w:hAnsi="Arial" w:cs="Arial"/>
                <w:bCs/>
              </w:rPr>
            </w:pPr>
            <w:r>
              <w:rPr>
                <w:rFonts w:ascii="Arial" w:hAnsi="Arial" w:cs="Arial"/>
                <w:b/>
                <w:bCs/>
              </w:rPr>
              <w:lastRenderedPageBreak/>
              <w:t>Patient Engagement Strategy Proposal</w:t>
            </w:r>
          </w:p>
          <w:p w:rsidR="00847797" w:rsidRDefault="00847797" w:rsidP="001655AF">
            <w:pPr>
              <w:jc w:val="both"/>
              <w:rPr>
                <w:rFonts w:ascii="Arial" w:hAnsi="Arial" w:cs="Arial"/>
                <w:bCs/>
              </w:rPr>
            </w:pPr>
          </w:p>
          <w:p w:rsidR="00847797" w:rsidRDefault="00847797" w:rsidP="001655AF">
            <w:pPr>
              <w:jc w:val="both"/>
              <w:rPr>
                <w:rFonts w:ascii="Arial" w:hAnsi="Arial" w:cs="Arial"/>
                <w:bCs/>
              </w:rPr>
            </w:pPr>
          </w:p>
          <w:p w:rsidR="00847797" w:rsidRDefault="00847797" w:rsidP="001655AF">
            <w:pPr>
              <w:jc w:val="both"/>
              <w:rPr>
                <w:rFonts w:ascii="Arial" w:hAnsi="Arial" w:cs="Arial"/>
                <w:bCs/>
              </w:rPr>
            </w:pPr>
            <w:r>
              <w:rPr>
                <w:rFonts w:ascii="Arial" w:hAnsi="Arial" w:cs="Arial"/>
                <w:bCs/>
              </w:rPr>
              <w:t>The Trust Secretary presented the report which set out a proposed approach to creating a new patient engagement strategy framework; he also outlined the person-centred care philosophy behind the proposal.</w:t>
            </w:r>
          </w:p>
          <w:p w:rsidR="00847797" w:rsidRDefault="00847797" w:rsidP="001655AF">
            <w:pPr>
              <w:jc w:val="both"/>
              <w:rPr>
                <w:rFonts w:ascii="Arial" w:hAnsi="Arial" w:cs="Arial"/>
                <w:bCs/>
              </w:rPr>
            </w:pPr>
          </w:p>
          <w:p w:rsidR="00847797" w:rsidRDefault="00847797" w:rsidP="001655AF">
            <w:pPr>
              <w:jc w:val="both"/>
              <w:rPr>
                <w:rFonts w:ascii="Arial" w:hAnsi="Arial" w:cs="Arial"/>
                <w:bCs/>
              </w:rPr>
            </w:pPr>
            <w:r>
              <w:rPr>
                <w:rFonts w:ascii="Arial" w:hAnsi="Arial" w:cs="Arial"/>
                <w:bCs/>
              </w:rPr>
              <w:t>The Board agreed that a special, stand-alone, event should be convened whereby the Board could meet with relevant stakeholders to take forward the development.  This event should be convened before the summer holidays.</w:t>
            </w:r>
          </w:p>
          <w:p w:rsidR="00847797" w:rsidRDefault="00847797" w:rsidP="001655AF">
            <w:pPr>
              <w:jc w:val="both"/>
              <w:rPr>
                <w:rFonts w:ascii="Arial" w:hAnsi="Arial" w:cs="Arial"/>
                <w:bCs/>
              </w:rPr>
            </w:pPr>
          </w:p>
          <w:p w:rsidR="00847797" w:rsidRDefault="00847797" w:rsidP="00847797">
            <w:pPr>
              <w:jc w:val="both"/>
              <w:rPr>
                <w:rFonts w:ascii="Arial" w:hAnsi="Arial" w:cs="Arial"/>
                <w:bCs/>
              </w:rPr>
            </w:pPr>
            <w:r>
              <w:rPr>
                <w:rFonts w:ascii="Arial" w:hAnsi="Arial" w:cs="Arial"/>
                <w:bCs/>
              </w:rPr>
              <w:t>The Board queried who would take this forward when the Trust Secretary departed and the Chief Executive said that the Executive Team had discussed this and was looking at 6-month secondment opportunities to take forward this important development.</w:t>
            </w:r>
          </w:p>
          <w:p w:rsidR="00847797" w:rsidRDefault="00847797" w:rsidP="00847797">
            <w:pPr>
              <w:jc w:val="both"/>
              <w:rPr>
                <w:rFonts w:ascii="Arial" w:hAnsi="Arial" w:cs="Arial"/>
                <w:bCs/>
              </w:rPr>
            </w:pPr>
          </w:p>
          <w:p w:rsidR="00847797" w:rsidRDefault="00847797" w:rsidP="00847797">
            <w:pPr>
              <w:jc w:val="both"/>
              <w:rPr>
                <w:rFonts w:ascii="Arial" w:hAnsi="Arial" w:cs="Arial"/>
                <w:bCs/>
              </w:rPr>
            </w:pPr>
            <w:r>
              <w:rPr>
                <w:rFonts w:ascii="Arial" w:hAnsi="Arial" w:cs="Arial"/>
                <w:bCs/>
              </w:rPr>
              <w:t xml:space="preserve">The Board also noted that Jonathan Asbridge was the </w:t>
            </w:r>
            <w:r w:rsidRPr="00847797">
              <w:rPr>
                <w:rFonts w:ascii="Arial" w:hAnsi="Arial" w:cs="Arial"/>
                <w:bCs/>
              </w:rPr>
              <w:t>President of the European Society for Person Centred Care</w:t>
            </w:r>
            <w:r>
              <w:rPr>
                <w:rFonts w:ascii="Arial" w:hAnsi="Arial" w:cs="Arial"/>
                <w:bCs/>
              </w:rPr>
              <w:t xml:space="preserve"> and agreed that he should be invited to take a lead role in helping to oversee the development of this strategic framework.</w:t>
            </w:r>
          </w:p>
          <w:p w:rsidR="00847797" w:rsidRDefault="00847797" w:rsidP="00847797">
            <w:pPr>
              <w:jc w:val="both"/>
              <w:rPr>
                <w:rFonts w:ascii="Arial" w:hAnsi="Arial" w:cs="Arial"/>
                <w:bCs/>
              </w:rPr>
            </w:pPr>
          </w:p>
          <w:p w:rsidR="00847797" w:rsidRPr="00847797" w:rsidRDefault="00847797" w:rsidP="00847797">
            <w:pPr>
              <w:jc w:val="both"/>
              <w:rPr>
                <w:rFonts w:ascii="Arial" w:hAnsi="Arial" w:cs="Arial"/>
                <w:b/>
                <w:bCs/>
              </w:rPr>
            </w:pPr>
            <w:r w:rsidRPr="00847797">
              <w:rPr>
                <w:rFonts w:ascii="Arial" w:hAnsi="Arial" w:cs="Arial"/>
                <w:b/>
                <w:bCs/>
              </w:rPr>
              <w:t>The Board approved the report.</w:t>
            </w:r>
          </w:p>
          <w:p w:rsidR="00847797" w:rsidRDefault="00847797" w:rsidP="00847797">
            <w:pPr>
              <w:jc w:val="both"/>
              <w:rPr>
                <w:rFonts w:ascii="Arial" w:hAnsi="Arial" w:cs="Arial"/>
                <w:bCs/>
              </w:rPr>
            </w:pPr>
          </w:p>
          <w:p w:rsidR="00847797" w:rsidRPr="00847797" w:rsidRDefault="00847797" w:rsidP="00847797">
            <w:pPr>
              <w:jc w:val="both"/>
              <w:rPr>
                <w:rFonts w:ascii="Arial" w:hAnsi="Arial" w:cs="Arial"/>
                <w:bCs/>
              </w:rPr>
            </w:pPr>
          </w:p>
        </w:tc>
        <w:tc>
          <w:tcPr>
            <w:tcW w:w="1054" w:type="dxa"/>
          </w:tcPr>
          <w:p w:rsidR="001655AF" w:rsidRDefault="001655AF"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Default="00847797" w:rsidP="00973B27">
            <w:pPr>
              <w:keepNext/>
              <w:keepLines/>
              <w:rPr>
                <w:rFonts w:ascii="Arial" w:hAnsi="Arial" w:cs="Arial"/>
              </w:rPr>
            </w:pPr>
          </w:p>
          <w:p w:rsidR="00847797" w:rsidRPr="00847797" w:rsidRDefault="00847797" w:rsidP="00973B27">
            <w:pPr>
              <w:keepNext/>
              <w:keepLines/>
              <w:rPr>
                <w:rFonts w:ascii="Arial" w:hAnsi="Arial" w:cs="Arial"/>
                <w:b/>
              </w:rPr>
            </w:pPr>
            <w:r w:rsidRPr="00847797">
              <w:rPr>
                <w:rFonts w:ascii="Arial" w:hAnsi="Arial" w:cs="Arial"/>
                <w:b/>
              </w:rPr>
              <w:t>SB</w:t>
            </w:r>
          </w:p>
          <w:p w:rsidR="00847797" w:rsidRPr="00847797" w:rsidRDefault="00847797" w:rsidP="00973B27">
            <w:pPr>
              <w:keepNext/>
              <w:keepLines/>
              <w:rPr>
                <w:rFonts w:ascii="Arial" w:hAnsi="Arial" w:cs="Arial"/>
                <w:b/>
              </w:rPr>
            </w:pPr>
          </w:p>
          <w:p w:rsidR="00847797" w:rsidRPr="00847797" w:rsidRDefault="00847797" w:rsidP="00973B27">
            <w:pPr>
              <w:keepNext/>
              <w:keepLines/>
              <w:rPr>
                <w:rFonts w:ascii="Arial" w:hAnsi="Arial" w:cs="Arial"/>
                <w:b/>
              </w:rPr>
            </w:pPr>
          </w:p>
          <w:p w:rsidR="00847797" w:rsidRPr="00847797" w:rsidRDefault="00847797" w:rsidP="00973B27">
            <w:pPr>
              <w:keepNext/>
              <w:keepLines/>
              <w:rPr>
                <w:rFonts w:ascii="Arial" w:hAnsi="Arial" w:cs="Arial"/>
                <w:b/>
              </w:rPr>
            </w:pPr>
          </w:p>
          <w:p w:rsidR="00847797" w:rsidRPr="00847797" w:rsidRDefault="00847797" w:rsidP="00973B27">
            <w:pPr>
              <w:keepNext/>
              <w:keepLines/>
              <w:rPr>
                <w:rFonts w:ascii="Arial" w:hAnsi="Arial" w:cs="Arial"/>
                <w:b/>
              </w:rPr>
            </w:pPr>
          </w:p>
          <w:p w:rsidR="00847797" w:rsidRPr="00847797" w:rsidRDefault="00847797" w:rsidP="00973B27">
            <w:pPr>
              <w:keepNext/>
              <w:keepLines/>
              <w:rPr>
                <w:rFonts w:ascii="Arial" w:hAnsi="Arial" w:cs="Arial"/>
                <w:b/>
              </w:rPr>
            </w:pPr>
          </w:p>
          <w:p w:rsidR="00847797" w:rsidRDefault="00847797" w:rsidP="00973B27">
            <w:pPr>
              <w:keepNext/>
              <w:keepLines/>
              <w:rPr>
                <w:rFonts w:ascii="Arial" w:hAnsi="Arial" w:cs="Arial"/>
              </w:rPr>
            </w:pPr>
            <w:r w:rsidRPr="00847797">
              <w:rPr>
                <w:rFonts w:ascii="Arial" w:hAnsi="Arial" w:cs="Arial"/>
                <w:b/>
              </w:rPr>
              <w:t>SB</w:t>
            </w:r>
          </w:p>
        </w:tc>
      </w:tr>
      <w:tr w:rsidR="00023094" w:rsidRPr="00666D1B">
        <w:trPr>
          <w:trHeight w:val="650"/>
        </w:trPr>
        <w:tc>
          <w:tcPr>
            <w:tcW w:w="993" w:type="dxa"/>
          </w:tcPr>
          <w:p w:rsidR="00023094" w:rsidRDefault="00023094" w:rsidP="00D77350">
            <w:pPr>
              <w:keepNext/>
              <w:keepLines/>
              <w:rPr>
                <w:rFonts w:ascii="Arial" w:hAnsi="Arial" w:cs="Arial"/>
              </w:rPr>
            </w:pPr>
            <w:r>
              <w:rPr>
                <w:rFonts w:ascii="Arial" w:hAnsi="Arial" w:cs="Arial"/>
                <w:b/>
              </w:rPr>
              <w:lastRenderedPageBreak/>
              <w:t xml:space="preserve">BOD </w:t>
            </w:r>
            <w:r w:rsidR="00847797">
              <w:rPr>
                <w:rFonts w:ascii="Arial" w:hAnsi="Arial" w:cs="Arial"/>
                <w:b/>
              </w:rPr>
              <w:t>80</w:t>
            </w:r>
            <w:r w:rsidR="00A77D58">
              <w:rPr>
                <w:rFonts w:ascii="Arial" w:hAnsi="Arial" w:cs="Arial"/>
                <w:b/>
              </w:rPr>
              <w:t>/15</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a</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5950F6" w:rsidRDefault="005950F6"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b</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r>
              <w:rPr>
                <w:rFonts w:ascii="Arial" w:hAnsi="Arial" w:cs="Arial"/>
              </w:rPr>
              <w:t>c</w:t>
            </w: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5950F6" w:rsidRDefault="005950F6"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r>
              <w:rPr>
                <w:rFonts w:ascii="Arial" w:hAnsi="Arial" w:cs="Arial"/>
              </w:rPr>
              <w:t>d</w:t>
            </w: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E93755" w:rsidRDefault="00E93755" w:rsidP="00D77350">
            <w:pPr>
              <w:keepNext/>
              <w:keepLines/>
              <w:rPr>
                <w:rFonts w:ascii="Arial" w:hAnsi="Arial" w:cs="Arial"/>
              </w:rPr>
            </w:pPr>
          </w:p>
          <w:p w:rsidR="00E93755" w:rsidRDefault="00E93755" w:rsidP="00D77350">
            <w:pPr>
              <w:keepNext/>
              <w:keepLines/>
              <w:rPr>
                <w:rFonts w:ascii="Arial" w:hAnsi="Arial" w:cs="Arial"/>
              </w:rPr>
            </w:pPr>
          </w:p>
          <w:p w:rsidR="001F6203" w:rsidRDefault="001F6203" w:rsidP="00D77350">
            <w:pPr>
              <w:keepNext/>
              <w:keepLines/>
              <w:rPr>
                <w:rFonts w:ascii="Arial" w:hAnsi="Arial" w:cs="Arial"/>
              </w:rPr>
            </w:pPr>
          </w:p>
          <w:p w:rsidR="001F6203" w:rsidRDefault="001F6203" w:rsidP="00D77350">
            <w:pPr>
              <w:keepNext/>
              <w:keepLines/>
              <w:rPr>
                <w:rFonts w:ascii="Arial" w:hAnsi="Arial" w:cs="Arial"/>
              </w:rPr>
            </w:pPr>
          </w:p>
          <w:p w:rsidR="004369EE" w:rsidRDefault="004369EE" w:rsidP="00D77350">
            <w:pPr>
              <w:keepNext/>
              <w:keepLines/>
              <w:rPr>
                <w:rFonts w:ascii="Arial" w:hAnsi="Arial" w:cs="Arial"/>
              </w:rPr>
            </w:pPr>
          </w:p>
          <w:p w:rsidR="004369EE" w:rsidRDefault="00565CA0" w:rsidP="00D77350">
            <w:pPr>
              <w:keepNext/>
              <w:keepLines/>
              <w:rPr>
                <w:rFonts w:ascii="Arial" w:hAnsi="Arial" w:cs="Arial"/>
              </w:rPr>
            </w:pPr>
            <w:r>
              <w:rPr>
                <w:rFonts w:ascii="Arial" w:hAnsi="Arial" w:cs="Arial"/>
              </w:rPr>
              <w:t>e</w:t>
            </w:r>
          </w:p>
          <w:p w:rsidR="0040374F" w:rsidRDefault="0040374F"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12745D">
            <w:pPr>
              <w:keepNext/>
              <w:keepLines/>
              <w:rPr>
                <w:rFonts w:ascii="Arial" w:hAnsi="Arial" w:cs="Arial"/>
              </w:rPr>
            </w:pPr>
          </w:p>
          <w:p w:rsidR="00565CA0" w:rsidRPr="00FD6E22" w:rsidRDefault="00565CA0" w:rsidP="00E93755">
            <w:pPr>
              <w:keepNext/>
              <w:keepLines/>
              <w:rPr>
                <w:rFonts w:ascii="Arial" w:hAnsi="Arial" w:cs="Arial"/>
              </w:rPr>
            </w:pPr>
          </w:p>
        </w:tc>
        <w:tc>
          <w:tcPr>
            <w:tcW w:w="7087" w:type="dxa"/>
          </w:tcPr>
          <w:p w:rsidR="00023094" w:rsidRDefault="00023094" w:rsidP="00D77350">
            <w:pPr>
              <w:jc w:val="both"/>
              <w:rPr>
                <w:rFonts w:ascii="Arial" w:hAnsi="Arial" w:cs="Arial"/>
                <w:bCs/>
              </w:rPr>
            </w:pPr>
            <w:r>
              <w:rPr>
                <w:rFonts w:ascii="Arial" w:hAnsi="Arial" w:cs="Arial"/>
                <w:b/>
                <w:bCs/>
              </w:rPr>
              <w:lastRenderedPageBreak/>
              <w:t>Minutes from Committees</w:t>
            </w:r>
          </w:p>
          <w:p w:rsidR="00023094" w:rsidRDefault="00023094" w:rsidP="00D77350">
            <w:pPr>
              <w:jc w:val="both"/>
              <w:rPr>
                <w:rFonts w:ascii="Arial" w:hAnsi="Arial" w:cs="Arial"/>
                <w:bCs/>
              </w:rPr>
            </w:pPr>
          </w:p>
          <w:p w:rsidR="00023094" w:rsidRDefault="00023094" w:rsidP="00D77350">
            <w:pPr>
              <w:jc w:val="both"/>
              <w:rPr>
                <w:rFonts w:ascii="Arial" w:hAnsi="Arial" w:cs="Arial"/>
                <w:bCs/>
              </w:rPr>
            </w:pPr>
          </w:p>
          <w:p w:rsidR="00C463DD" w:rsidRPr="002072EB" w:rsidRDefault="00847797" w:rsidP="00C463DD">
            <w:pPr>
              <w:jc w:val="both"/>
              <w:rPr>
                <w:rFonts w:ascii="Arial" w:hAnsi="Arial" w:cs="Arial"/>
                <w:b/>
                <w:bCs/>
                <w:i/>
              </w:rPr>
            </w:pPr>
            <w:r>
              <w:rPr>
                <w:rFonts w:ascii="Arial" w:hAnsi="Arial" w:cs="Arial"/>
                <w:b/>
                <w:bCs/>
                <w:i/>
              </w:rPr>
              <w:t xml:space="preserve">Finance and Investment </w:t>
            </w:r>
            <w:r w:rsidR="004369EE">
              <w:rPr>
                <w:rFonts w:ascii="Arial" w:hAnsi="Arial" w:cs="Arial"/>
                <w:b/>
                <w:bCs/>
                <w:i/>
              </w:rPr>
              <w:t>Committee</w:t>
            </w:r>
            <w:r w:rsidR="00C463DD">
              <w:rPr>
                <w:rFonts w:ascii="Arial" w:hAnsi="Arial" w:cs="Arial"/>
                <w:b/>
                <w:bCs/>
                <w:i/>
              </w:rPr>
              <w:t xml:space="preserve"> – </w:t>
            </w:r>
            <w:r>
              <w:rPr>
                <w:rFonts w:ascii="Arial" w:hAnsi="Arial" w:cs="Arial"/>
                <w:b/>
                <w:bCs/>
                <w:i/>
              </w:rPr>
              <w:t>10 March</w:t>
            </w:r>
            <w:r w:rsidR="005950F6">
              <w:rPr>
                <w:rFonts w:ascii="Arial" w:hAnsi="Arial" w:cs="Arial"/>
                <w:b/>
                <w:bCs/>
                <w:i/>
              </w:rPr>
              <w:t xml:space="preserve"> 2015</w:t>
            </w:r>
          </w:p>
          <w:p w:rsidR="005950F6" w:rsidRDefault="001718FA" w:rsidP="00D77350">
            <w:pPr>
              <w:jc w:val="both"/>
              <w:rPr>
                <w:rFonts w:ascii="Arial" w:hAnsi="Arial" w:cs="Arial"/>
                <w:bCs/>
              </w:rPr>
            </w:pPr>
            <w:r>
              <w:rPr>
                <w:rFonts w:ascii="Arial" w:hAnsi="Arial" w:cs="Arial"/>
                <w:bCs/>
              </w:rPr>
              <w:t>Lyn Williams</w:t>
            </w:r>
            <w:r w:rsidR="0040374F">
              <w:rPr>
                <w:rFonts w:ascii="Arial" w:hAnsi="Arial" w:cs="Arial"/>
                <w:bCs/>
              </w:rPr>
              <w:t xml:space="preserve"> </w:t>
            </w:r>
            <w:r w:rsidR="00023094">
              <w:rPr>
                <w:rFonts w:ascii="Arial" w:hAnsi="Arial" w:cs="Arial"/>
                <w:bCs/>
              </w:rPr>
              <w:t xml:space="preserve">presented the </w:t>
            </w:r>
            <w:r w:rsidR="005950F6">
              <w:rPr>
                <w:rFonts w:ascii="Arial" w:hAnsi="Arial" w:cs="Arial"/>
                <w:bCs/>
              </w:rPr>
              <w:t xml:space="preserve">draft </w:t>
            </w:r>
            <w:r w:rsidR="00023094">
              <w:rPr>
                <w:rFonts w:ascii="Arial" w:hAnsi="Arial" w:cs="Arial"/>
                <w:bCs/>
              </w:rPr>
              <w:t>Minute</w:t>
            </w:r>
            <w:r w:rsidR="0012745D">
              <w:rPr>
                <w:rFonts w:ascii="Arial" w:hAnsi="Arial" w:cs="Arial"/>
                <w:bCs/>
              </w:rPr>
              <w:t xml:space="preserve">s of the meeting and </w:t>
            </w:r>
            <w:r w:rsidR="00C463DD">
              <w:rPr>
                <w:rFonts w:ascii="Arial" w:hAnsi="Arial" w:cs="Arial"/>
                <w:bCs/>
              </w:rPr>
              <w:t>noted the main items considered.</w:t>
            </w:r>
            <w:r w:rsidR="005950F6">
              <w:rPr>
                <w:rFonts w:ascii="Arial" w:hAnsi="Arial" w:cs="Arial"/>
                <w:bCs/>
              </w:rPr>
              <w:t xml:space="preserve">  </w:t>
            </w:r>
          </w:p>
          <w:p w:rsidR="00023094" w:rsidRDefault="00023094" w:rsidP="00D77350">
            <w:pPr>
              <w:jc w:val="both"/>
              <w:rPr>
                <w:rFonts w:ascii="Arial" w:hAnsi="Arial" w:cs="Arial"/>
                <w:b/>
                <w:bCs/>
              </w:rPr>
            </w:pPr>
          </w:p>
          <w:p w:rsidR="004369EE" w:rsidRPr="002072EB" w:rsidRDefault="00E93755" w:rsidP="004369EE">
            <w:pPr>
              <w:jc w:val="both"/>
              <w:rPr>
                <w:rFonts w:ascii="Arial" w:hAnsi="Arial" w:cs="Arial"/>
                <w:b/>
                <w:bCs/>
                <w:i/>
              </w:rPr>
            </w:pPr>
            <w:r>
              <w:rPr>
                <w:rFonts w:ascii="Arial" w:hAnsi="Arial" w:cs="Arial"/>
                <w:b/>
                <w:bCs/>
                <w:i/>
              </w:rPr>
              <w:t>Charity</w:t>
            </w:r>
            <w:r w:rsidR="004369EE">
              <w:rPr>
                <w:rFonts w:ascii="Arial" w:hAnsi="Arial" w:cs="Arial"/>
                <w:b/>
                <w:bCs/>
                <w:i/>
              </w:rPr>
              <w:t xml:space="preserve"> Committee – </w:t>
            </w:r>
            <w:r>
              <w:rPr>
                <w:rFonts w:ascii="Arial" w:hAnsi="Arial" w:cs="Arial"/>
                <w:b/>
                <w:bCs/>
                <w:i/>
              </w:rPr>
              <w:t>25 March</w:t>
            </w:r>
            <w:r w:rsidR="004369EE">
              <w:rPr>
                <w:rFonts w:ascii="Arial" w:hAnsi="Arial" w:cs="Arial"/>
                <w:b/>
                <w:bCs/>
                <w:i/>
              </w:rPr>
              <w:t xml:space="preserve"> 2015</w:t>
            </w:r>
          </w:p>
          <w:p w:rsidR="004369EE" w:rsidRDefault="00E93755" w:rsidP="004369EE">
            <w:pPr>
              <w:jc w:val="both"/>
              <w:rPr>
                <w:rFonts w:ascii="Arial" w:hAnsi="Arial" w:cs="Arial"/>
                <w:bCs/>
              </w:rPr>
            </w:pPr>
            <w:r>
              <w:rPr>
                <w:rFonts w:ascii="Arial" w:hAnsi="Arial" w:cs="Arial"/>
                <w:bCs/>
              </w:rPr>
              <w:t>Anne Grocock</w:t>
            </w:r>
            <w:r w:rsidR="004369EE">
              <w:rPr>
                <w:rFonts w:ascii="Arial" w:hAnsi="Arial" w:cs="Arial"/>
                <w:bCs/>
              </w:rPr>
              <w:t xml:space="preserve"> presented the </w:t>
            </w:r>
            <w:r w:rsidR="001F6203">
              <w:rPr>
                <w:rFonts w:ascii="Arial" w:hAnsi="Arial" w:cs="Arial"/>
                <w:bCs/>
              </w:rPr>
              <w:t xml:space="preserve">draft </w:t>
            </w:r>
            <w:r w:rsidR="004369EE">
              <w:rPr>
                <w:rFonts w:ascii="Arial" w:hAnsi="Arial" w:cs="Arial"/>
                <w:bCs/>
              </w:rPr>
              <w:t xml:space="preserve">Minutes of the meeting and noted the main items considered.  </w:t>
            </w:r>
          </w:p>
          <w:p w:rsidR="004369EE" w:rsidRDefault="004369EE" w:rsidP="004369EE">
            <w:pPr>
              <w:jc w:val="both"/>
              <w:rPr>
                <w:rFonts w:ascii="Arial" w:hAnsi="Arial" w:cs="Arial"/>
                <w:bCs/>
              </w:rPr>
            </w:pPr>
          </w:p>
          <w:p w:rsidR="004369EE" w:rsidRPr="002072EB" w:rsidRDefault="00E93755" w:rsidP="004369EE">
            <w:pPr>
              <w:jc w:val="both"/>
              <w:rPr>
                <w:rFonts w:ascii="Arial" w:hAnsi="Arial" w:cs="Arial"/>
                <w:b/>
                <w:bCs/>
                <w:i/>
              </w:rPr>
            </w:pPr>
            <w:r>
              <w:rPr>
                <w:rFonts w:ascii="Arial" w:hAnsi="Arial" w:cs="Arial"/>
                <w:b/>
                <w:bCs/>
                <w:i/>
              </w:rPr>
              <w:t>Audit</w:t>
            </w:r>
            <w:r w:rsidR="004369EE">
              <w:rPr>
                <w:rFonts w:ascii="Arial" w:hAnsi="Arial" w:cs="Arial"/>
                <w:b/>
                <w:bCs/>
                <w:i/>
              </w:rPr>
              <w:t xml:space="preserve"> Committee – </w:t>
            </w:r>
            <w:r>
              <w:rPr>
                <w:rFonts w:ascii="Arial" w:hAnsi="Arial" w:cs="Arial"/>
                <w:b/>
                <w:bCs/>
                <w:i/>
              </w:rPr>
              <w:t>22 April</w:t>
            </w:r>
            <w:r w:rsidR="004369EE">
              <w:rPr>
                <w:rFonts w:ascii="Arial" w:hAnsi="Arial" w:cs="Arial"/>
                <w:b/>
                <w:bCs/>
                <w:i/>
              </w:rPr>
              <w:t xml:space="preserve"> 2015</w:t>
            </w:r>
          </w:p>
          <w:p w:rsidR="004369EE" w:rsidRDefault="00E93755" w:rsidP="004369EE">
            <w:pPr>
              <w:jc w:val="both"/>
              <w:rPr>
                <w:rFonts w:ascii="Arial" w:hAnsi="Arial" w:cs="Arial"/>
                <w:bCs/>
              </w:rPr>
            </w:pPr>
            <w:r>
              <w:rPr>
                <w:rFonts w:ascii="Arial" w:hAnsi="Arial" w:cs="Arial"/>
                <w:bCs/>
              </w:rPr>
              <w:t>Alyson Coates</w:t>
            </w:r>
            <w:r w:rsidR="004369EE">
              <w:rPr>
                <w:rFonts w:ascii="Arial" w:hAnsi="Arial" w:cs="Arial"/>
                <w:bCs/>
              </w:rPr>
              <w:t xml:space="preserve"> provided an oral update on the main items considered </w:t>
            </w:r>
            <w:r w:rsidR="00CE176E">
              <w:rPr>
                <w:rFonts w:ascii="Arial" w:hAnsi="Arial" w:cs="Arial"/>
                <w:bCs/>
              </w:rPr>
              <w:t>at</w:t>
            </w:r>
            <w:r w:rsidR="004369EE">
              <w:rPr>
                <w:rFonts w:ascii="Arial" w:hAnsi="Arial" w:cs="Arial"/>
                <w:bCs/>
              </w:rPr>
              <w:t xml:space="preserve"> the meeting; the </w:t>
            </w:r>
            <w:r>
              <w:rPr>
                <w:rFonts w:ascii="Arial" w:hAnsi="Arial" w:cs="Arial"/>
                <w:bCs/>
              </w:rPr>
              <w:t>main items considered were the first drafts of the year-end documents</w:t>
            </w:r>
            <w:r w:rsidR="00CE176E">
              <w:rPr>
                <w:rFonts w:ascii="Arial" w:hAnsi="Arial" w:cs="Arial"/>
                <w:bCs/>
              </w:rPr>
              <w:t>.</w:t>
            </w:r>
            <w:r>
              <w:rPr>
                <w:rFonts w:ascii="Arial" w:hAnsi="Arial" w:cs="Arial"/>
                <w:bCs/>
              </w:rPr>
              <w:t xml:space="preserve">  She also noted that the Committee had reviewed the clinical audit process and welcomed the progress being made here.</w:t>
            </w:r>
          </w:p>
          <w:p w:rsidR="00E93755" w:rsidRDefault="00E93755" w:rsidP="004369EE">
            <w:pPr>
              <w:jc w:val="both"/>
              <w:rPr>
                <w:rFonts w:ascii="Arial" w:hAnsi="Arial" w:cs="Arial"/>
                <w:bCs/>
              </w:rPr>
            </w:pPr>
          </w:p>
          <w:p w:rsidR="00E93755" w:rsidRDefault="00E93755" w:rsidP="004369EE">
            <w:pPr>
              <w:jc w:val="both"/>
              <w:rPr>
                <w:rFonts w:ascii="Arial" w:hAnsi="Arial" w:cs="Arial"/>
                <w:bCs/>
              </w:rPr>
            </w:pPr>
            <w:r>
              <w:rPr>
                <w:rFonts w:ascii="Arial" w:hAnsi="Arial" w:cs="Arial"/>
                <w:bCs/>
              </w:rPr>
              <w:t xml:space="preserve">The Committee had also noted that the Internal Audit programme had not been completed and had expressed some concerns with the internal audit service being provided.  </w:t>
            </w:r>
            <w:r>
              <w:rPr>
                <w:rFonts w:ascii="Arial" w:hAnsi="Arial" w:cs="Arial"/>
                <w:bCs/>
              </w:rPr>
              <w:lastRenderedPageBreak/>
              <w:t>Accordingly, the Committee had requested that a TIAA director attend the next meeting of the Committee to provide assurance around how the 2015/16 audit plan would be resourced and completed.</w:t>
            </w:r>
          </w:p>
          <w:p w:rsidR="00CE176E" w:rsidRDefault="00CE176E" w:rsidP="004369EE">
            <w:pPr>
              <w:jc w:val="both"/>
              <w:rPr>
                <w:rFonts w:ascii="Arial" w:hAnsi="Arial" w:cs="Arial"/>
                <w:bCs/>
              </w:rPr>
            </w:pPr>
          </w:p>
          <w:p w:rsidR="00CE176E" w:rsidRDefault="00CE176E" w:rsidP="004369EE">
            <w:pPr>
              <w:jc w:val="both"/>
              <w:rPr>
                <w:rFonts w:ascii="Arial" w:hAnsi="Arial" w:cs="Arial"/>
                <w:bCs/>
              </w:rPr>
            </w:pPr>
            <w:r>
              <w:rPr>
                <w:rFonts w:ascii="Arial" w:hAnsi="Arial" w:cs="Arial"/>
                <w:bCs/>
              </w:rPr>
              <w:t xml:space="preserve">The </w:t>
            </w:r>
            <w:r w:rsidR="00E93755">
              <w:rPr>
                <w:rFonts w:ascii="Arial" w:hAnsi="Arial" w:cs="Arial"/>
                <w:bCs/>
              </w:rPr>
              <w:t>Chair noted that he had agreed with Alyson Coates that, given the progress made on clinical audit and other quality matters, a joint meeting between the Audit Committee and Quality Committee was not required.</w:t>
            </w:r>
          </w:p>
          <w:p w:rsidR="004369EE" w:rsidRDefault="004369EE" w:rsidP="004369EE">
            <w:pPr>
              <w:jc w:val="both"/>
              <w:rPr>
                <w:rFonts w:ascii="Arial" w:hAnsi="Arial" w:cs="Arial"/>
                <w:bCs/>
              </w:rPr>
            </w:pPr>
          </w:p>
          <w:p w:rsidR="00023094" w:rsidRPr="00FD6E22" w:rsidRDefault="00023094" w:rsidP="00D77350">
            <w:pPr>
              <w:jc w:val="both"/>
              <w:rPr>
                <w:rFonts w:ascii="Arial" w:hAnsi="Arial" w:cs="Arial"/>
                <w:bCs/>
              </w:rPr>
            </w:pPr>
          </w:p>
        </w:tc>
        <w:tc>
          <w:tcPr>
            <w:tcW w:w="1054" w:type="dxa"/>
          </w:tcPr>
          <w:p w:rsidR="00023094" w:rsidRDefault="00023094" w:rsidP="00D77350">
            <w:pPr>
              <w:keepNext/>
              <w:keepLines/>
              <w:rPr>
                <w:rFonts w:ascii="Arial" w:hAnsi="Arial" w:cs="Arial"/>
              </w:rPr>
            </w:pPr>
          </w:p>
        </w:tc>
      </w:tr>
      <w:tr w:rsidR="00AD225A" w:rsidRPr="00666D1B">
        <w:trPr>
          <w:trHeight w:val="650"/>
        </w:trPr>
        <w:tc>
          <w:tcPr>
            <w:tcW w:w="993" w:type="dxa"/>
          </w:tcPr>
          <w:p w:rsidR="00AD225A" w:rsidRDefault="00AD225A" w:rsidP="00D77350">
            <w:pPr>
              <w:keepNext/>
              <w:keepLines/>
              <w:rPr>
                <w:rFonts w:ascii="Arial" w:hAnsi="Arial" w:cs="Arial"/>
              </w:rPr>
            </w:pPr>
            <w:r>
              <w:rPr>
                <w:rFonts w:ascii="Arial" w:hAnsi="Arial" w:cs="Arial"/>
                <w:b/>
              </w:rPr>
              <w:lastRenderedPageBreak/>
              <w:t>BOD 81/15</w:t>
            </w: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r>
              <w:rPr>
                <w:rFonts w:ascii="Arial" w:hAnsi="Arial" w:cs="Arial"/>
              </w:rPr>
              <w:t>a</w:t>
            </w: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r>
              <w:rPr>
                <w:rFonts w:ascii="Arial" w:hAnsi="Arial" w:cs="Arial"/>
              </w:rPr>
              <w:t>b</w:t>
            </w: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r>
              <w:rPr>
                <w:rFonts w:ascii="Arial" w:hAnsi="Arial" w:cs="Arial"/>
              </w:rPr>
              <w:t>c</w:t>
            </w: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r>
              <w:rPr>
                <w:rFonts w:ascii="Arial" w:hAnsi="Arial" w:cs="Arial"/>
              </w:rPr>
              <w:t>d</w:t>
            </w: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Default="008A0BEE" w:rsidP="00D77350">
            <w:pPr>
              <w:keepNext/>
              <w:keepLines/>
              <w:rPr>
                <w:rFonts w:ascii="Arial" w:hAnsi="Arial" w:cs="Arial"/>
              </w:rPr>
            </w:pPr>
          </w:p>
          <w:p w:rsidR="008A0BEE" w:rsidRPr="008A0BEE" w:rsidRDefault="008A0BEE" w:rsidP="00D77350">
            <w:pPr>
              <w:keepNext/>
              <w:keepLines/>
              <w:rPr>
                <w:rFonts w:ascii="Arial" w:hAnsi="Arial" w:cs="Arial"/>
              </w:rPr>
            </w:pPr>
            <w:r>
              <w:rPr>
                <w:rFonts w:ascii="Arial" w:hAnsi="Arial" w:cs="Arial"/>
              </w:rPr>
              <w:lastRenderedPageBreak/>
              <w:t>e</w:t>
            </w:r>
          </w:p>
        </w:tc>
        <w:tc>
          <w:tcPr>
            <w:tcW w:w="7087" w:type="dxa"/>
          </w:tcPr>
          <w:p w:rsidR="00AD225A" w:rsidRDefault="00AD225A" w:rsidP="00D77350">
            <w:pPr>
              <w:jc w:val="both"/>
              <w:rPr>
                <w:rFonts w:ascii="Arial" w:hAnsi="Arial" w:cs="Arial"/>
                <w:bCs/>
              </w:rPr>
            </w:pPr>
            <w:r>
              <w:rPr>
                <w:rFonts w:ascii="Arial" w:hAnsi="Arial" w:cs="Arial"/>
                <w:b/>
                <w:bCs/>
              </w:rPr>
              <w:lastRenderedPageBreak/>
              <w:t>Warneford Hospital Buildings and Estates Working Group</w:t>
            </w:r>
          </w:p>
          <w:p w:rsidR="00AD225A" w:rsidRDefault="00AD225A" w:rsidP="00D77350">
            <w:pPr>
              <w:jc w:val="both"/>
              <w:rPr>
                <w:rFonts w:ascii="Arial" w:hAnsi="Arial" w:cs="Arial"/>
                <w:bCs/>
              </w:rPr>
            </w:pPr>
          </w:p>
          <w:p w:rsidR="00AD225A" w:rsidRDefault="00AD225A" w:rsidP="00D77350">
            <w:pPr>
              <w:jc w:val="both"/>
              <w:rPr>
                <w:rFonts w:ascii="Arial" w:hAnsi="Arial" w:cs="Arial"/>
                <w:bCs/>
              </w:rPr>
            </w:pPr>
          </w:p>
          <w:p w:rsidR="00AD225A" w:rsidRDefault="00AD225A" w:rsidP="00D77350">
            <w:pPr>
              <w:jc w:val="both"/>
              <w:rPr>
                <w:rFonts w:ascii="Arial" w:hAnsi="Arial" w:cs="Arial"/>
                <w:bCs/>
              </w:rPr>
            </w:pPr>
            <w:r>
              <w:rPr>
                <w:rFonts w:ascii="Arial" w:hAnsi="Arial" w:cs="Arial"/>
                <w:bCs/>
              </w:rPr>
              <w:t>The Chief Executive presented the report and also tabled an updated version of the proposed working group’s terms of reference.  He explained that the Trust’s Estates Strategy recognised the need that adult mental health inpatient services on the Warneford Hospital site needed to be re-provided in new, purpose built environments.  Accordingly, thought was being given to the options available.  As the University of Oxford already occupied part of the Wa</w:t>
            </w:r>
            <w:r w:rsidR="008A0BEE">
              <w:rPr>
                <w:rFonts w:ascii="Arial" w:hAnsi="Arial" w:cs="Arial"/>
                <w:bCs/>
              </w:rPr>
              <w:t>rneford Hospital site, he wanted to engage them in the discussion around the options that may be available; this would not prevent other parties from being involved in developments or commit the Trust to any course of action.</w:t>
            </w:r>
          </w:p>
          <w:p w:rsidR="008A0BEE" w:rsidRDefault="008A0BEE" w:rsidP="00D77350">
            <w:pPr>
              <w:jc w:val="both"/>
              <w:rPr>
                <w:rFonts w:ascii="Arial" w:hAnsi="Arial" w:cs="Arial"/>
                <w:bCs/>
              </w:rPr>
            </w:pPr>
          </w:p>
          <w:p w:rsidR="008A0BEE" w:rsidRDefault="008A0BEE" w:rsidP="00D77350">
            <w:pPr>
              <w:jc w:val="both"/>
              <w:rPr>
                <w:rFonts w:ascii="Arial" w:hAnsi="Arial" w:cs="Arial"/>
                <w:bCs/>
              </w:rPr>
            </w:pPr>
            <w:r>
              <w:rPr>
                <w:rFonts w:ascii="Arial" w:hAnsi="Arial" w:cs="Arial"/>
                <w:bCs/>
              </w:rPr>
              <w:t xml:space="preserve">Mike Bellamy asked whether option appraisals had been completed for the site and the Director of Finance explained that the Trust had undertaken a market evaluation of the Warneford Hospital site; this had been reviewed internally but it would not be shared with other parties because the Trust would need to maximise value should disposals be pursued.  </w:t>
            </w:r>
          </w:p>
          <w:p w:rsidR="008A0BEE" w:rsidRDefault="008A0BEE" w:rsidP="00D77350">
            <w:pPr>
              <w:jc w:val="both"/>
              <w:rPr>
                <w:rFonts w:ascii="Arial" w:hAnsi="Arial" w:cs="Arial"/>
                <w:bCs/>
              </w:rPr>
            </w:pPr>
          </w:p>
          <w:p w:rsidR="008A0BEE" w:rsidRDefault="008A0BEE" w:rsidP="008A0BEE">
            <w:pPr>
              <w:jc w:val="both"/>
              <w:rPr>
                <w:rFonts w:ascii="Arial" w:hAnsi="Arial" w:cs="Arial"/>
                <w:bCs/>
              </w:rPr>
            </w:pPr>
            <w:r>
              <w:rPr>
                <w:rFonts w:ascii="Arial" w:hAnsi="Arial" w:cs="Arial"/>
                <w:bCs/>
              </w:rPr>
              <w:t>The Chief Executive explained that capital receipt of any disposals would go part-way to build a new hospital in Oxford; however other avenues including philanthropic donations should also be pursued.  The University of Oxford had considerable experience in the latter and, therefore, the Trust would try and seek its support in that endeavour.</w:t>
            </w:r>
          </w:p>
          <w:p w:rsidR="008A0BEE" w:rsidRDefault="008A0BEE" w:rsidP="008A0BEE">
            <w:pPr>
              <w:jc w:val="both"/>
              <w:rPr>
                <w:rFonts w:ascii="Arial" w:hAnsi="Arial" w:cs="Arial"/>
                <w:bCs/>
              </w:rPr>
            </w:pPr>
          </w:p>
          <w:p w:rsidR="008A0BEE" w:rsidRDefault="008A0BEE" w:rsidP="008A0BEE">
            <w:pPr>
              <w:jc w:val="both"/>
              <w:rPr>
                <w:rFonts w:ascii="Arial" w:hAnsi="Arial" w:cs="Arial"/>
                <w:bCs/>
              </w:rPr>
            </w:pPr>
            <w:r>
              <w:rPr>
                <w:rFonts w:ascii="Arial" w:hAnsi="Arial" w:cs="Arial"/>
                <w:bCs/>
              </w:rPr>
              <w:t>The Board noted that other parties were likely to have an interest in the development of a new hospital and the Warneford Hospital site in general, including Oxford Brookes University and SANE.  All should be involved at the appropriate junctures.</w:t>
            </w:r>
          </w:p>
          <w:p w:rsidR="008A0BEE" w:rsidRDefault="008A0BEE" w:rsidP="008A0BEE">
            <w:pPr>
              <w:jc w:val="both"/>
              <w:rPr>
                <w:rFonts w:ascii="Arial" w:hAnsi="Arial" w:cs="Arial"/>
                <w:bCs/>
              </w:rPr>
            </w:pPr>
          </w:p>
          <w:p w:rsidR="008A0BEE" w:rsidRDefault="008A0BEE" w:rsidP="008A0BEE">
            <w:pPr>
              <w:jc w:val="both"/>
              <w:rPr>
                <w:rFonts w:ascii="Arial" w:hAnsi="Arial" w:cs="Arial"/>
                <w:b/>
                <w:bCs/>
              </w:rPr>
            </w:pPr>
            <w:r w:rsidRPr="008A0BEE">
              <w:rPr>
                <w:rFonts w:ascii="Arial" w:hAnsi="Arial" w:cs="Arial"/>
                <w:b/>
                <w:bCs/>
              </w:rPr>
              <w:lastRenderedPageBreak/>
              <w:t>The Board approved the establishment of the proposed working group.</w:t>
            </w:r>
          </w:p>
          <w:p w:rsidR="008A0BEE" w:rsidRDefault="008A0BEE" w:rsidP="008A0BEE">
            <w:pPr>
              <w:jc w:val="both"/>
              <w:rPr>
                <w:rFonts w:ascii="Arial" w:hAnsi="Arial" w:cs="Arial"/>
                <w:b/>
                <w:bCs/>
              </w:rPr>
            </w:pPr>
          </w:p>
          <w:p w:rsidR="008A0BEE" w:rsidRPr="008A0BEE" w:rsidRDefault="008A0BEE" w:rsidP="008A0BEE">
            <w:pPr>
              <w:jc w:val="both"/>
              <w:rPr>
                <w:rFonts w:ascii="Arial" w:hAnsi="Arial" w:cs="Arial"/>
                <w:b/>
                <w:bCs/>
              </w:rPr>
            </w:pPr>
          </w:p>
        </w:tc>
        <w:tc>
          <w:tcPr>
            <w:tcW w:w="1054" w:type="dxa"/>
          </w:tcPr>
          <w:p w:rsidR="00AD225A" w:rsidRDefault="00AD225A" w:rsidP="00D77350">
            <w:pPr>
              <w:keepNext/>
              <w:keepLines/>
              <w:rPr>
                <w:rFonts w:ascii="Arial" w:hAnsi="Arial" w:cs="Arial"/>
              </w:rPr>
            </w:pPr>
          </w:p>
        </w:tc>
      </w:tr>
      <w:tr w:rsidR="00322C55" w:rsidRPr="00666D1B">
        <w:trPr>
          <w:trHeight w:val="40"/>
        </w:trPr>
        <w:tc>
          <w:tcPr>
            <w:tcW w:w="993" w:type="dxa"/>
          </w:tcPr>
          <w:p w:rsidR="00322C55" w:rsidRPr="00666D1B" w:rsidRDefault="00322C55" w:rsidP="005F51D7">
            <w:pPr>
              <w:rPr>
                <w:rFonts w:ascii="Arial" w:hAnsi="Arial" w:cs="Arial"/>
              </w:rPr>
            </w:pPr>
            <w:r w:rsidRPr="00666D1B">
              <w:rPr>
                <w:rFonts w:ascii="Arial" w:hAnsi="Arial" w:cs="Arial"/>
                <w:b/>
              </w:rPr>
              <w:lastRenderedPageBreak/>
              <w:t xml:space="preserve">BOD </w:t>
            </w:r>
            <w:r w:rsidR="008A0BEE">
              <w:rPr>
                <w:rFonts w:ascii="Arial" w:hAnsi="Arial" w:cs="Arial"/>
                <w:b/>
              </w:rPr>
              <w:t>82</w:t>
            </w:r>
            <w:r w:rsidR="0062208D">
              <w:rPr>
                <w:rFonts w:ascii="Arial" w:hAnsi="Arial" w:cs="Arial"/>
                <w:b/>
              </w:rPr>
              <w:t>/15</w:t>
            </w:r>
          </w:p>
          <w:p w:rsidR="00322C55" w:rsidRPr="00666D1B" w:rsidRDefault="00322C55" w:rsidP="005F51D7">
            <w:pPr>
              <w:rPr>
                <w:rFonts w:ascii="Arial" w:hAnsi="Arial" w:cs="Arial"/>
              </w:rPr>
            </w:pPr>
          </w:p>
          <w:p w:rsidR="00322C55" w:rsidRPr="00666D1B" w:rsidRDefault="00322C55" w:rsidP="005F51D7">
            <w:pPr>
              <w:rPr>
                <w:rFonts w:ascii="Arial" w:hAnsi="Arial" w:cs="Arial"/>
              </w:rPr>
            </w:pPr>
            <w:r w:rsidRPr="00666D1B">
              <w:rPr>
                <w:rFonts w:ascii="Arial" w:hAnsi="Arial" w:cs="Arial"/>
              </w:rPr>
              <w:t>a</w:t>
            </w:r>
          </w:p>
          <w:p w:rsidR="00565CA0" w:rsidRDefault="00565CA0" w:rsidP="00584FF2">
            <w:pPr>
              <w:rPr>
                <w:rFonts w:ascii="Arial" w:hAnsi="Arial" w:cs="Arial"/>
              </w:rPr>
            </w:pPr>
          </w:p>
          <w:p w:rsidR="004B29CD" w:rsidRDefault="004B29CD" w:rsidP="00584FF2">
            <w:pPr>
              <w:rPr>
                <w:rFonts w:ascii="Arial" w:hAnsi="Arial" w:cs="Arial"/>
              </w:rPr>
            </w:pPr>
            <w:r>
              <w:rPr>
                <w:rFonts w:ascii="Arial" w:hAnsi="Arial" w:cs="Arial"/>
              </w:rPr>
              <w:t>b</w:t>
            </w:r>
          </w:p>
          <w:p w:rsidR="004B29CD" w:rsidRDefault="004B29CD" w:rsidP="00584FF2">
            <w:pPr>
              <w:rPr>
                <w:rFonts w:ascii="Arial" w:hAnsi="Arial" w:cs="Arial"/>
              </w:rPr>
            </w:pPr>
          </w:p>
          <w:p w:rsidR="00531E3A" w:rsidRDefault="00531E3A" w:rsidP="00584FF2">
            <w:pPr>
              <w:rPr>
                <w:rFonts w:ascii="Arial" w:hAnsi="Arial" w:cs="Arial"/>
              </w:rPr>
            </w:pPr>
          </w:p>
          <w:p w:rsidR="00531E3A" w:rsidRDefault="00531E3A" w:rsidP="00584FF2">
            <w:pPr>
              <w:rPr>
                <w:rFonts w:ascii="Arial" w:hAnsi="Arial" w:cs="Arial"/>
              </w:rPr>
            </w:pPr>
          </w:p>
          <w:p w:rsidR="004B29CD" w:rsidRDefault="00CE176E" w:rsidP="00CE176E">
            <w:pPr>
              <w:rPr>
                <w:rFonts w:ascii="Arial" w:hAnsi="Arial" w:cs="Arial"/>
              </w:rPr>
            </w:pPr>
            <w:r>
              <w:rPr>
                <w:rFonts w:ascii="Arial" w:hAnsi="Arial" w:cs="Arial"/>
              </w:rPr>
              <w:t>c</w:t>
            </w:r>
          </w:p>
          <w:p w:rsidR="00CE176E" w:rsidRDefault="00CE176E" w:rsidP="00CE176E">
            <w:pPr>
              <w:rPr>
                <w:rFonts w:ascii="Arial" w:hAnsi="Arial" w:cs="Arial"/>
              </w:rPr>
            </w:pPr>
          </w:p>
          <w:p w:rsidR="00CE176E" w:rsidRDefault="00CE176E" w:rsidP="00CE176E">
            <w:pPr>
              <w:rPr>
                <w:rFonts w:ascii="Arial" w:hAnsi="Arial" w:cs="Arial"/>
              </w:rPr>
            </w:pPr>
          </w:p>
          <w:p w:rsidR="00CE176E" w:rsidRDefault="00CE176E" w:rsidP="00CE176E">
            <w:pPr>
              <w:rPr>
                <w:rFonts w:ascii="Arial" w:hAnsi="Arial" w:cs="Arial"/>
              </w:rPr>
            </w:pPr>
          </w:p>
          <w:p w:rsidR="00CE176E" w:rsidRPr="00666D1B" w:rsidRDefault="00CE176E" w:rsidP="00CE176E">
            <w:pPr>
              <w:rPr>
                <w:rFonts w:ascii="Arial" w:hAnsi="Arial" w:cs="Arial"/>
              </w:rPr>
            </w:pPr>
          </w:p>
        </w:tc>
        <w:tc>
          <w:tcPr>
            <w:tcW w:w="7087" w:type="dxa"/>
          </w:tcPr>
          <w:p w:rsidR="00322C55" w:rsidRPr="00666D1B" w:rsidRDefault="00322C55" w:rsidP="005F51D7">
            <w:pPr>
              <w:keepNext/>
              <w:keepLines/>
              <w:widowControl w:val="0"/>
              <w:jc w:val="both"/>
              <w:rPr>
                <w:rFonts w:ascii="Arial" w:hAnsi="Arial" w:cs="Arial"/>
                <w:b/>
              </w:rPr>
            </w:pPr>
            <w:r w:rsidRPr="00666D1B">
              <w:rPr>
                <w:rFonts w:ascii="Arial" w:hAnsi="Arial" w:cs="Arial"/>
                <w:b/>
              </w:rPr>
              <w:t>Any Other Business</w:t>
            </w:r>
          </w:p>
          <w:p w:rsidR="004B29CD" w:rsidRDefault="004B29CD" w:rsidP="000345B6">
            <w:pPr>
              <w:jc w:val="both"/>
              <w:rPr>
                <w:rFonts w:ascii="Arial" w:hAnsi="Arial" w:cs="Arial"/>
              </w:rPr>
            </w:pPr>
          </w:p>
          <w:p w:rsidR="004B29CD" w:rsidRPr="00666D1B" w:rsidRDefault="004B29CD" w:rsidP="004B29CD">
            <w:pPr>
              <w:jc w:val="both"/>
              <w:rPr>
                <w:rFonts w:ascii="Arial" w:hAnsi="Arial" w:cs="Arial"/>
                <w:b/>
                <w:i/>
              </w:rPr>
            </w:pPr>
            <w:r>
              <w:rPr>
                <w:rFonts w:ascii="Arial" w:hAnsi="Arial" w:cs="Arial"/>
                <w:b/>
                <w:i/>
              </w:rPr>
              <w:t>Questions from Governors, Members and Others Attending</w:t>
            </w:r>
          </w:p>
          <w:p w:rsidR="004B29CD" w:rsidRDefault="004B29CD" w:rsidP="004B29CD">
            <w:pPr>
              <w:jc w:val="both"/>
              <w:rPr>
                <w:rFonts w:ascii="Arial" w:hAnsi="Arial" w:cs="Arial"/>
              </w:rPr>
            </w:pPr>
            <w:r>
              <w:rPr>
                <w:rFonts w:ascii="Arial" w:hAnsi="Arial" w:cs="Arial"/>
              </w:rPr>
              <w:t>The Chair invited questions an</w:t>
            </w:r>
            <w:r w:rsidR="002F521E">
              <w:rPr>
                <w:rFonts w:ascii="Arial" w:hAnsi="Arial" w:cs="Arial"/>
              </w:rPr>
              <w:t xml:space="preserve">d comments from those attending.  </w:t>
            </w:r>
          </w:p>
          <w:p w:rsidR="002F521E" w:rsidRDefault="002F521E" w:rsidP="004B29CD">
            <w:pPr>
              <w:jc w:val="both"/>
              <w:rPr>
                <w:rFonts w:ascii="Arial" w:hAnsi="Arial" w:cs="Arial"/>
              </w:rPr>
            </w:pPr>
          </w:p>
          <w:p w:rsidR="002F521E" w:rsidRDefault="00CE176E" w:rsidP="004B29CD">
            <w:pPr>
              <w:jc w:val="both"/>
              <w:rPr>
                <w:rFonts w:ascii="Arial" w:hAnsi="Arial" w:cs="Arial"/>
              </w:rPr>
            </w:pPr>
            <w:r>
              <w:rPr>
                <w:rFonts w:ascii="Arial" w:hAnsi="Arial" w:cs="Arial"/>
              </w:rPr>
              <w:t xml:space="preserve">A </w:t>
            </w:r>
            <w:r w:rsidR="008A0BEE">
              <w:rPr>
                <w:rFonts w:ascii="Arial" w:hAnsi="Arial" w:cs="Arial"/>
              </w:rPr>
              <w:t xml:space="preserve">member of the public indicated their support for having a new adult mental </w:t>
            </w:r>
            <w:r w:rsidR="00531E3A">
              <w:rPr>
                <w:rFonts w:ascii="Arial" w:hAnsi="Arial" w:cs="Arial"/>
              </w:rPr>
              <w:t>health hospital built in Oxford on the Warneford Hospital site.</w:t>
            </w:r>
          </w:p>
          <w:p w:rsidR="00CE176E" w:rsidRDefault="00CE176E" w:rsidP="004B29CD">
            <w:pPr>
              <w:jc w:val="both"/>
              <w:rPr>
                <w:rFonts w:ascii="Arial" w:hAnsi="Arial" w:cs="Arial"/>
              </w:rPr>
            </w:pPr>
          </w:p>
          <w:p w:rsidR="00CE176E" w:rsidRDefault="00CE176E" w:rsidP="004B29CD">
            <w:pPr>
              <w:jc w:val="both"/>
              <w:rPr>
                <w:rFonts w:ascii="Arial" w:hAnsi="Arial" w:cs="Arial"/>
              </w:rPr>
            </w:pPr>
            <w:r>
              <w:rPr>
                <w:rFonts w:ascii="Arial" w:hAnsi="Arial" w:cs="Arial"/>
              </w:rPr>
              <w:t xml:space="preserve">A Governor </w:t>
            </w:r>
            <w:r w:rsidR="00531E3A">
              <w:rPr>
                <w:rFonts w:ascii="Arial" w:hAnsi="Arial" w:cs="Arial"/>
              </w:rPr>
              <w:t>provided his recent experience of the OCCG’s consultation process and his views and experiences of whistleblowing and how to engage staff.</w:t>
            </w:r>
          </w:p>
          <w:p w:rsidR="004B29CD" w:rsidRPr="004B29CD" w:rsidRDefault="004B29CD" w:rsidP="000345B6">
            <w:pPr>
              <w:jc w:val="both"/>
              <w:rPr>
                <w:rFonts w:ascii="Arial" w:hAnsi="Arial" w:cs="Arial"/>
              </w:rPr>
            </w:pPr>
          </w:p>
        </w:tc>
        <w:tc>
          <w:tcPr>
            <w:tcW w:w="1054" w:type="dxa"/>
          </w:tcPr>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4B29CD" w:rsidRPr="00666D1B" w:rsidRDefault="004B29CD" w:rsidP="00531E3A">
            <w:pPr>
              <w:keepNext/>
              <w:keepLines/>
              <w:rPr>
                <w:rFonts w:ascii="Arial" w:hAnsi="Arial" w:cs="Arial"/>
                <w:b/>
              </w:rPr>
            </w:pPr>
          </w:p>
        </w:tc>
      </w:tr>
      <w:tr w:rsidR="00322C55" w:rsidRPr="00666D1B">
        <w:trPr>
          <w:trHeight w:val="40"/>
        </w:trPr>
        <w:tc>
          <w:tcPr>
            <w:tcW w:w="993" w:type="dxa"/>
          </w:tcPr>
          <w:p w:rsidR="00322C55" w:rsidRPr="00666D1B" w:rsidRDefault="00322C55" w:rsidP="005F51D7">
            <w:pPr>
              <w:rPr>
                <w:rFonts w:ascii="Arial" w:hAnsi="Arial" w:cs="Arial"/>
              </w:rPr>
            </w:pPr>
          </w:p>
        </w:tc>
        <w:tc>
          <w:tcPr>
            <w:tcW w:w="7087" w:type="dxa"/>
          </w:tcPr>
          <w:p w:rsidR="00322C55" w:rsidRPr="00666D1B" w:rsidRDefault="00322C55" w:rsidP="005F51D7">
            <w:pPr>
              <w:jc w:val="both"/>
              <w:rPr>
                <w:rFonts w:ascii="Arial" w:hAnsi="Arial" w:cs="Arial"/>
                <w:b/>
                <w:bCs/>
              </w:rPr>
            </w:pPr>
            <w:r w:rsidRPr="00666D1B">
              <w:rPr>
                <w:rFonts w:ascii="Arial" w:hAnsi="Arial" w:cs="Arial"/>
                <w:bCs/>
              </w:rPr>
              <w:t xml:space="preserve">The meeting was closed at </w:t>
            </w:r>
            <w:r w:rsidR="00041929">
              <w:rPr>
                <w:rFonts w:ascii="Arial" w:hAnsi="Arial" w:cs="Arial"/>
                <w:bCs/>
              </w:rPr>
              <w:t>13.10</w:t>
            </w:r>
          </w:p>
          <w:p w:rsidR="00322C55" w:rsidRPr="00666D1B" w:rsidRDefault="00322C55" w:rsidP="005F51D7">
            <w:pPr>
              <w:jc w:val="both"/>
              <w:rPr>
                <w:rFonts w:ascii="Arial" w:hAnsi="Arial" w:cs="Arial"/>
                <w:b/>
                <w:bCs/>
              </w:rPr>
            </w:pPr>
          </w:p>
          <w:p w:rsidR="00322C55" w:rsidRPr="00666D1B" w:rsidRDefault="00322C55" w:rsidP="005F51D7">
            <w:pPr>
              <w:jc w:val="both"/>
              <w:rPr>
                <w:rFonts w:ascii="Arial" w:hAnsi="Arial" w:cs="Arial"/>
                <w:b/>
                <w:bCs/>
              </w:rPr>
            </w:pPr>
            <w:r w:rsidRPr="00666D1B">
              <w:rPr>
                <w:rFonts w:ascii="Arial" w:hAnsi="Arial" w:cs="Arial"/>
                <w:b/>
                <w:bCs/>
              </w:rPr>
              <w:t xml:space="preserve">Date of next meeting: </w:t>
            </w:r>
          </w:p>
          <w:p w:rsidR="00322C55" w:rsidRPr="00666D1B" w:rsidRDefault="00322C55" w:rsidP="005F51D7">
            <w:pPr>
              <w:jc w:val="both"/>
              <w:rPr>
                <w:rFonts w:ascii="Arial" w:hAnsi="Arial" w:cs="Arial"/>
                <w:b/>
                <w:bCs/>
              </w:rPr>
            </w:pPr>
          </w:p>
          <w:p w:rsidR="00322C55" w:rsidRPr="00937E38" w:rsidRDefault="00041929" w:rsidP="002F521E">
            <w:pPr>
              <w:jc w:val="both"/>
              <w:rPr>
                <w:rFonts w:ascii="Arial" w:hAnsi="Arial" w:cs="Arial"/>
                <w:b/>
                <w:bCs/>
              </w:rPr>
            </w:pPr>
            <w:r>
              <w:rPr>
                <w:rFonts w:ascii="Arial" w:hAnsi="Arial" w:cs="Arial"/>
                <w:b/>
                <w:bCs/>
              </w:rPr>
              <w:t>27 May 2015</w:t>
            </w:r>
          </w:p>
        </w:tc>
        <w:tc>
          <w:tcPr>
            <w:tcW w:w="1054" w:type="dxa"/>
          </w:tcPr>
          <w:p w:rsidR="00322C55" w:rsidRPr="00666D1B" w:rsidRDefault="00322C55"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FE" w:rsidRDefault="006341FE">
      <w:r>
        <w:separator/>
      </w:r>
    </w:p>
  </w:endnote>
  <w:endnote w:type="continuationSeparator" w:id="0">
    <w:p w:rsidR="006341FE" w:rsidRDefault="0063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FE" w:rsidRDefault="006341F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B6A8B">
      <w:rPr>
        <w:rStyle w:val="PageNumber"/>
        <w:rFonts w:ascii="Arial" w:hAnsi="Arial" w:cs="Arial"/>
        <w:noProof/>
      </w:rPr>
      <w:t>8</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FE" w:rsidRDefault="006341FE">
      <w:r>
        <w:separator/>
      </w:r>
    </w:p>
  </w:footnote>
  <w:footnote w:type="continuationSeparator" w:id="0">
    <w:p w:rsidR="006341FE" w:rsidRDefault="0063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FE" w:rsidRPr="007F0E99" w:rsidRDefault="006341FE">
    <w:pPr>
      <w:pStyle w:val="Header"/>
      <w:jc w:val="center"/>
      <w:rPr>
        <w:rFonts w:cs="Arial"/>
        <w:i/>
        <w:iCs/>
        <w:sz w:val="20"/>
        <w:lang w:val="en-GB"/>
      </w:rPr>
    </w:pPr>
    <w:r>
      <w:rPr>
        <w:rFonts w:cs="Arial"/>
        <w:i/>
        <w:iCs/>
        <w:sz w:val="20"/>
        <w:lang w:val="en-GB"/>
      </w:rPr>
      <w:t>Public</w:t>
    </w:r>
  </w:p>
  <w:p w:rsidR="006341FE" w:rsidRDefault="00634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FE" w:rsidRDefault="006341FE" w:rsidP="005F51D7">
    <w:pPr>
      <w:pStyle w:val="Header"/>
      <w:jc w:val="right"/>
      <w:rPr>
        <w:b/>
        <w:sz w:val="20"/>
        <w:szCs w:val="20"/>
      </w:rPr>
    </w:pPr>
    <w:r w:rsidRPr="009D1C82">
      <w:rPr>
        <w:b/>
        <w:sz w:val="20"/>
        <w:szCs w:val="20"/>
      </w:rPr>
      <w:t>BOD</w:t>
    </w:r>
    <w:r>
      <w:rPr>
        <w:b/>
        <w:sz w:val="20"/>
        <w:szCs w:val="20"/>
      </w:rPr>
      <w:t xml:space="preserve"> 70/2015</w:t>
    </w:r>
  </w:p>
  <w:p w:rsidR="006341FE" w:rsidRPr="00E92794" w:rsidRDefault="006341FE"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6F18"/>
    <w:rsid w:val="00017EF3"/>
    <w:rsid w:val="00022DA4"/>
    <w:rsid w:val="00023094"/>
    <w:rsid w:val="000232FD"/>
    <w:rsid w:val="000233D8"/>
    <w:rsid w:val="00025A90"/>
    <w:rsid w:val="000269E4"/>
    <w:rsid w:val="00027FA9"/>
    <w:rsid w:val="00030511"/>
    <w:rsid w:val="00031A89"/>
    <w:rsid w:val="00031E92"/>
    <w:rsid w:val="0003235C"/>
    <w:rsid w:val="0003259F"/>
    <w:rsid w:val="000331A7"/>
    <w:rsid w:val="00033DAA"/>
    <w:rsid w:val="00033E70"/>
    <w:rsid w:val="0003421D"/>
    <w:rsid w:val="000345B6"/>
    <w:rsid w:val="0003506B"/>
    <w:rsid w:val="0003544C"/>
    <w:rsid w:val="0003685E"/>
    <w:rsid w:val="00036A31"/>
    <w:rsid w:val="00037223"/>
    <w:rsid w:val="00041164"/>
    <w:rsid w:val="00041929"/>
    <w:rsid w:val="0004219F"/>
    <w:rsid w:val="00042CE7"/>
    <w:rsid w:val="00042DA2"/>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4CAB"/>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27"/>
    <w:rsid w:val="000E3337"/>
    <w:rsid w:val="000E376A"/>
    <w:rsid w:val="000E4429"/>
    <w:rsid w:val="000E50E1"/>
    <w:rsid w:val="000E582A"/>
    <w:rsid w:val="000E5A58"/>
    <w:rsid w:val="000E5FE2"/>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5C40"/>
    <w:rsid w:val="001060B1"/>
    <w:rsid w:val="001060C6"/>
    <w:rsid w:val="00106BDB"/>
    <w:rsid w:val="00110935"/>
    <w:rsid w:val="00111029"/>
    <w:rsid w:val="00112133"/>
    <w:rsid w:val="00113E39"/>
    <w:rsid w:val="00113EE7"/>
    <w:rsid w:val="00117014"/>
    <w:rsid w:val="0011728E"/>
    <w:rsid w:val="001177B3"/>
    <w:rsid w:val="00117BF9"/>
    <w:rsid w:val="00117FAC"/>
    <w:rsid w:val="001210A3"/>
    <w:rsid w:val="00121505"/>
    <w:rsid w:val="0012274D"/>
    <w:rsid w:val="001234C7"/>
    <w:rsid w:val="001237B4"/>
    <w:rsid w:val="001249FF"/>
    <w:rsid w:val="00124C6A"/>
    <w:rsid w:val="001272FC"/>
    <w:rsid w:val="0012745D"/>
    <w:rsid w:val="001274F7"/>
    <w:rsid w:val="00127CF2"/>
    <w:rsid w:val="001348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163"/>
    <w:rsid w:val="00163B28"/>
    <w:rsid w:val="00163E4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3B3"/>
    <w:rsid w:val="0018384D"/>
    <w:rsid w:val="00183DB5"/>
    <w:rsid w:val="001841BB"/>
    <w:rsid w:val="00185213"/>
    <w:rsid w:val="00185350"/>
    <w:rsid w:val="00186A20"/>
    <w:rsid w:val="001907CF"/>
    <w:rsid w:val="00190A95"/>
    <w:rsid w:val="001912DA"/>
    <w:rsid w:val="001936B7"/>
    <w:rsid w:val="001940FF"/>
    <w:rsid w:val="00194704"/>
    <w:rsid w:val="00194A2C"/>
    <w:rsid w:val="00194F5E"/>
    <w:rsid w:val="001A12CA"/>
    <w:rsid w:val="001A1672"/>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203"/>
    <w:rsid w:val="001F69C4"/>
    <w:rsid w:val="001F6F65"/>
    <w:rsid w:val="001F7579"/>
    <w:rsid w:val="001F774C"/>
    <w:rsid w:val="001F7F14"/>
    <w:rsid w:val="00200D6E"/>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AE2"/>
    <w:rsid w:val="00225EC4"/>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1462"/>
    <w:rsid w:val="00241E3F"/>
    <w:rsid w:val="00242181"/>
    <w:rsid w:val="00242E63"/>
    <w:rsid w:val="00244DBB"/>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77A15"/>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8C5"/>
    <w:rsid w:val="002A4DCE"/>
    <w:rsid w:val="002A5088"/>
    <w:rsid w:val="002A5E5E"/>
    <w:rsid w:val="002B271C"/>
    <w:rsid w:val="002B350F"/>
    <w:rsid w:val="002B35FD"/>
    <w:rsid w:val="002B3D56"/>
    <w:rsid w:val="002B4D1C"/>
    <w:rsid w:val="002B5565"/>
    <w:rsid w:val="002B64BD"/>
    <w:rsid w:val="002B6A77"/>
    <w:rsid w:val="002C03CE"/>
    <w:rsid w:val="002C03FC"/>
    <w:rsid w:val="002C0E89"/>
    <w:rsid w:val="002C110B"/>
    <w:rsid w:val="002C14A3"/>
    <w:rsid w:val="002C2785"/>
    <w:rsid w:val="002C3FEF"/>
    <w:rsid w:val="002C44A8"/>
    <w:rsid w:val="002C45C0"/>
    <w:rsid w:val="002C5198"/>
    <w:rsid w:val="002C5B5A"/>
    <w:rsid w:val="002C6017"/>
    <w:rsid w:val="002C6D8C"/>
    <w:rsid w:val="002C7085"/>
    <w:rsid w:val="002C75AD"/>
    <w:rsid w:val="002D1661"/>
    <w:rsid w:val="002D210C"/>
    <w:rsid w:val="002D228F"/>
    <w:rsid w:val="002D36FB"/>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52FD"/>
    <w:rsid w:val="002E564D"/>
    <w:rsid w:val="002E65E9"/>
    <w:rsid w:val="002E730B"/>
    <w:rsid w:val="002E777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B9D"/>
    <w:rsid w:val="003000DB"/>
    <w:rsid w:val="00300E61"/>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4504"/>
    <w:rsid w:val="00314D1D"/>
    <w:rsid w:val="00314F6A"/>
    <w:rsid w:val="00315EA3"/>
    <w:rsid w:val="00316387"/>
    <w:rsid w:val="00321BED"/>
    <w:rsid w:val="00321DC8"/>
    <w:rsid w:val="0032203D"/>
    <w:rsid w:val="00322AAC"/>
    <w:rsid w:val="00322B0A"/>
    <w:rsid w:val="00322C55"/>
    <w:rsid w:val="00323729"/>
    <w:rsid w:val="00323AFD"/>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51285"/>
    <w:rsid w:val="00352575"/>
    <w:rsid w:val="00352E83"/>
    <w:rsid w:val="00352E8F"/>
    <w:rsid w:val="00354E8F"/>
    <w:rsid w:val="00356F5E"/>
    <w:rsid w:val="00357185"/>
    <w:rsid w:val="00360DB2"/>
    <w:rsid w:val="003627F9"/>
    <w:rsid w:val="00364DCC"/>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5CC"/>
    <w:rsid w:val="003816F0"/>
    <w:rsid w:val="00382A8E"/>
    <w:rsid w:val="00383930"/>
    <w:rsid w:val="00384ACA"/>
    <w:rsid w:val="00385405"/>
    <w:rsid w:val="00385B54"/>
    <w:rsid w:val="00387100"/>
    <w:rsid w:val="003875DA"/>
    <w:rsid w:val="00387E6C"/>
    <w:rsid w:val="00391B29"/>
    <w:rsid w:val="00391D5A"/>
    <w:rsid w:val="0039263D"/>
    <w:rsid w:val="00392B2B"/>
    <w:rsid w:val="00393251"/>
    <w:rsid w:val="00393287"/>
    <w:rsid w:val="00393360"/>
    <w:rsid w:val="003941FB"/>
    <w:rsid w:val="0039476B"/>
    <w:rsid w:val="003A139A"/>
    <w:rsid w:val="003A21C3"/>
    <w:rsid w:val="003A320E"/>
    <w:rsid w:val="003A37BD"/>
    <w:rsid w:val="003A4A94"/>
    <w:rsid w:val="003A5FAF"/>
    <w:rsid w:val="003A6976"/>
    <w:rsid w:val="003B1318"/>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37E4"/>
    <w:rsid w:val="003D451C"/>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AE"/>
    <w:rsid w:val="0040514B"/>
    <w:rsid w:val="00405A41"/>
    <w:rsid w:val="00405C9F"/>
    <w:rsid w:val="00407562"/>
    <w:rsid w:val="00410617"/>
    <w:rsid w:val="004127CC"/>
    <w:rsid w:val="00412D41"/>
    <w:rsid w:val="00414773"/>
    <w:rsid w:val="004158CA"/>
    <w:rsid w:val="00415F67"/>
    <w:rsid w:val="00416158"/>
    <w:rsid w:val="004165AB"/>
    <w:rsid w:val="00416E93"/>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137F"/>
    <w:rsid w:val="00432C42"/>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4D1F"/>
    <w:rsid w:val="004558D4"/>
    <w:rsid w:val="00455DCF"/>
    <w:rsid w:val="00456301"/>
    <w:rsid w:val="004578DA"/>
    <w:rsid w:val="004606BC"/>
    <w:rsid w:val="004625DC"/>
    <w:rsid w:val="004625E7"/>
    <w:rsid w:val="0046260C"/>
    <w:rsid w:val="0046487A"/>
    <w:rsid w:val="00464EB5"/>
    <w:rsid w:val="004655DB"/>
    <w:rsid w:val="00466B79"/>
    <w:rsid w:val="00466C13"/>
    <w:rsid w:val="004676E2"/>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99A"/>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9CD"/>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3A88"/>
    <w:rsid w:val="004C40A3"/>
    <w:rsid w:val="004C659E"/>
    <w:rsid w:val="004C6C68"/>
    <w:rsid w:val="004C7ED3"/>
    <w:rsid w:val="004C7FD0"/>
    <w:rsid w:val="004D037A"/>
    <w:rsid w:val="004D072B"/>
    <w:rsid w:val="004D0A6E"/>
    <w:rsid w:val="004D0D03"/>
    <w:rsid w:val="004D0D1B"/>
    <w:rsid w:val="004D17A7"/>
    <w:rsid w:val="004D1D35"/>
    <w:rsid w:val="004D1E94"/>
    <w:rsid w:val="004D2D35"/>
    <w:rsid w:val="004D343A"/>
    <w:rsid w:val="004D3469"/>
    <w:rsid w:val="004D36FA"/>
    <w:rsid w:val="004D57ED"/>
    <w:rsid w:val="004D6856"/>
    <w:rsid w:val="004D6D49"/>
    <w:rsid w:val="004D75C1"/>
    <w:rsid w:val="004D75C5"/>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1BA"/>
    <w:rsid w:val="00504432"/>
    <w:rsid w:val="00504631"/>
    <w:rsid w:val="005061E3"/>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177A2"/>
    <w:rsid w:val="005201F8"/>
    <w:rsid w:val="0052130A"/>
    <w:rsid w:val="00521FB1"/>
    <w:rsid w:val="00522045"/>
    <w:rsid w:val="00522E2E"/>
    <w:rsid w:val="005231C2"/>
    <w:rsid w:val="005236B3"/>
    <w:rsid w:val="0052373A"/>
    <w:rsid w:val="00524154"/>
    <w:rsid w:val="0052426C"/>
    <w:rsid w:val="00524733"/>
    <w:rsid w:val="00525547"/>
    <w:rsid w:val="005258CC"/>
    <w:rsid w:val="005274A2"/>
    <w:rsid w:val="00527E1A"/>
    <w:rsid w:val="005304E3"/>
    <w:rsid w:val="00530BBE"/>
    <w:rsid w:val="0053114D"/>
    <w:rsid w:val="00531E3A"/>
    <w:rsid w:val="00532161"/>
    <w:rsid w:val="005339AE"/>
    <w:rsid w:val="00536B41"/>
    <w:rsid w:val="00537C11"/>
    <w:rsid w:val="00540B21"/>
    <w:rsid w:val="00540D3D"/>
    <w:rsid w:val="00540E92"/>
    <w:rsid w:val="00541AD9"/>
    <w:rsid w:val="005429C8"/>
    <w:rsid w:val="005450C0"/>
    <w:rsid w:val="00546CDA"/>
    <w:rsid w:val="00551FC6"/>
    <w:rsid w:val="0055244D"/>
    <w:rsid w:val="00552C35"/>
    <w:rsid w:val="005536BB"/>
    <w:rsid w:val="00553B89"/>
    <w:rsid w:val="00556072"/>
    <w:rsid w:val="005563C7"/>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9014B"/>
    <w:rsid w:val="00590ED0"/>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FC9"/>
    <w:rsid w:val="005A2A36"/>
    <w:rsid w:val="005A2B88"/>
    <w:rsid w:val="005A2EED"/>
    <w:rsid w:val="005A59FE"/>
    <w:rsid w:val="005A64B3"/>
    <w:rsid w:val="005A69E6"/>
    <w:rsid w:val="005A7662"/>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124E"/>
    <w:rsid w:val="005C27A3"/>
    <w:rsid w:val="005C347F"/>
    <w:rsid w:val="005C35CB"/>
    <w:rsid w:val="005C4297"/>
    <w:rsid w:val="005C49A5"/>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230"/>
    <w:rsid w:val="005F361D"/>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78FD"/>
    <w:rsid w:val="00637DF0"/>
    <w:rsid w:val="006405E1"/>
    <w:rsid w:val="00640BD7"/>
    <w:rsid w:val="00641D32"/>
    <w:rsid w:val="00644F12"/>
    <w:rsid w:val="00645589"/>
    <w:rsid w:val="0064590C"/>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D54"/>
    <w:rsid w:val="006704B9"/>
    <w:rsid w:val="00671F3C"/>
    <w:rsid w:val="0067218A"/>
    <w:rsid w:val="00673AEB"/>
    <w:rsid w:val="00673E05"/>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605"/>
    <w:rsid w:val="0068798B"/>
    <w:rsid w:val="00690272"/>
    <w:rsid w:val="00690C89"/>
    <w:rsid w:val="00690DAA"/>
    <w:rsid w:val="00691958"/>
    <w:rsid w:val="00692224"/>
    <w:rsid w:val="00692D07"/>
    <w:rsid w:val="00693CD5"/>
    <w:rsid w:val="006948D3"/>
    <w:rsid w:val="00695A86"/>
    <w:rsid w:val="00695B5C"/>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DF"/>
    <w:rsid w:val="006B4E95"/>
    <w:rsid w:val="006B5BC2"/>
    <w:rsid w:val="006B672B"/>
    <w:rsid w:val="006B6759"/>
    <w:rsid w:val="006B7492"/>
    <w:rsid w:val="006B7FDD"/>
    <w:rsid w:val="006C0781"/>
    <w:rsid w:val="006C0C0C"/>
    <w:rsid w:val="006C13D6"/>
    <w:rsid w:val="006C25D0"/>
    <w:rsid w:val="006C2F46"/>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BFE"/>
    <w:rsid w:val="006F3E7D"/>
    <w:rsid w:val="006F409F"/>
    <w:rsid w:val="006F49CC"/>
    <w:rsid w:val="006F4F67"/>
    <w:rsid w:val="006F5268"/>
    <w:rsid w:val="006F6BA9"/>
    <w:rsid w:val="006F71A2"/>
    <w:rsid w:val="006F7D0C"/>
    <w:rsid w:val="0070310E"/>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A7F37"/>
    <w:rsid w:val="007B00A7"/>
    <w:rsid w:val="007B14D7"/>
    <w:rsid w:val="007B17CA"/>
    <w:rsid w:val="007B39DC"/>
    <w:rsid w:val="007B3A93"/>
    <w:rsid w:val="007B3CAE"/>
    <w:rsid w:val="007B40CD"/>
    <w:rsid w:val="007B4DF2"/>
    <w:rsid w:val="007B5206"/>
    <w:rsid w:val="007B5B1E"/>
    <w:rsid w:val="007B6246"/>
    <w:rsid w:val="007B6496"/>
    <w:rsid w:val="007B6789"/>
    <w:rsid w:val="007B7912"/>
    <w:rsid w:val="007B7E5C"/>
    <w:rsid w:val="007C02CF"/>
    <w:rsid w:val="007C3686"/>
    <w:rsid w:val="007C41FF"/>
    <w:rsid w:val="007C4687"/>
    <w:rsid w:val="007C5454"/>
    <w:rsid w:val="007C720B"/>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BC9"/>
    <w:rsid w:val="007E5EDB"/>
    <w:rsid w:val="007E6ABF"/>
    <w:rsid w:val="007E7330"/>
    <w:rsid w:val="007F009E"/>
    <w:rsid w:val="007F0440"/>
    <w:rsid w:val="007F07C4"/>
    <w:rsid w:val="007F0880"/>
    <w:rsid w:val="007F0F71"/>
    <w:rsid w:val="007F1B0E"/>
    <w:rsid w:val="007F2DE6"/>
    <w:rsid w:val="007F4280"/>
    <w:rsid w:val="007F54AE"/>
    <w:rsid w:val="007F559F"/>
    <w:rsid w:val="007F5DB0"/>
    <w:rsid w:val="007F6671"/>
    <w:rsid w:val="007F6EDC"/>
    <w:rsid w:val="007F6EE7"/>
    <w:rsid w:val="007F6F8B"/>
    <w:rsid w:val="007F7397"/>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92F"/>
    <w:rsid w:val="00832091"/>
    <w:rsid w:val="00832272"/>
    <w:rsid w:val="008324CD"/>
    <w:rsid w:val="00832FC4"/>
    <w:rsid w:val="00833544"/>
    <w:rsid w:val="00834AEA"/>
    <w:rsid w:val="00836123"/>
    <w:rsid w:val="008365B7"/>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770"/>
    <w:rsid w:val="00857B7E"/>
    <w:rsid w:val="00857DA3"/>
    <w:rsid w:val="00861022"/>
    <w:rsid w:val="00862AB5"/>
    <w:rsid w:val="00863291"/>
    <w:rsid w:val="0086400B"/>
    <w:rsid w:val="00864958"/>
    <w:rsid w:val="00865CE3"/>
    <w:rsid w:val="008669E4"/>
    <w:rsid w:val="00866C28"/>
    <w:rsid w:val="008728E5"/>
    <w:rsid w:val="008735C1"/>
    <w:rsid w:val="008738DA"/>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CF"/>
    <w:rsid w:val="008C69D3"/>
    <w:rsid w:val="008C7078"/>
    <w:rsid w:val="008D106A"/>
    <w:rsid w:val="008D36FF"/>
    <w:rsid w:val="008D52F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1D"/>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1F60"/>
    <w:rsid w:val="009E2FAC"/>
    <w:rsid w:val="009E377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618A"/>
    <w:rsid w:val="00A36981"/>
    <w:rsid w:val="00A405DF"/>
    <w:rsid w:val="00A408C1"/>
    <w:rsid w:val="00A4138D"/>
    <w:rsid w:val="00A41694"/>
    <w:rsid w:val="00A41A11"/>
    <w:rsid w:val="00A42873"/>
    <w:rsid w:val="00A443B8"/>
    <w:rsid w:val="00A444D6"/>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EAF"/>
    <w:rsid w:val="00A840A9"/>
    <w:rsid w:val="00A847CA"/>
    <w:rsid w:val="00A84CA6"/>
    <w:rsid w:val="00A85655"/>
    <w:rsid w:val="00A857A5"/>
    <w:rsid w:val="00A85D3D"/>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B39"/>
    <w:rsid w:val="00AA4FCC"/>
    <w:rsid w:val="00AA764E"/>
    <w:rsid w:val="00AB012B"/>
    <w:rsid w:val="00AB06A1"/>
    <w:rsid w:val="00AB11EA"/>
    <w:rsid w:val="00AB14E2"/>
    <w:rsid w:val="00AB150F"/>
    <w:rsid w:val="00AB1A9C"/>
    <w:rsid w:val="00AB264A"/>
    <w:rsid w:val="00AB29B8"/>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25A"/>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8FE"/>
    <w:rsid w:val="00AF1CA8"/>
    <w:rsid w:val="00AF3494"/>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DFD"/>
    <w:rsid w:val="00B25CFB"/>
    <w:rsid w:val="00B27736"/>
    <w:rsid w:val="00B27902"/>
    <w:rsid w:val="00B27BFB"/>
    <w:rsid w:val="00B307FA"/>
    <w:rsid w:val="00B32218"/>
    <w:rsid w:val="00B32C39"/>
    <w:rsid w:val="00B33001"/>
    <w:rsid w:val="00B340A2"/>
    <w:rsid w:val="00B34F77"/>
    <w:rsid w:val="00B3547F"/>
    <w:rsid w:val="00B35AD4"/>
    <w:rsid w:val="00B365A6"/>
    <w:rsid w:val="00B36AB2"/>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738E"/>
    <w:rsid w:val="00B57629"/>
    <w:rsid w:val="00B57A26"/>
    <w:rsid w:val="00B6040E"/>
    <w:rsid w:val="00B60CFC"/>
    <w:rsid w:val="00B60D71"/>
    <w:rsid w:val="00B61585"/>
    <w:rsid w:val="00B632A4"/>
    <w:rsid w:val="00B64445"/>
    <w:rsid w:val="00B705C8"/>
    <w:rsid w:val="00B70DBF"/>
    <w:rsid w:val="00B71560"/>
    <w:rsid w:val="00B73514"/>
    <w:rsid w:val="00B7351F"/>
    <w:rsid w:val="00B73FC5"/>
    <w:rsid w:val="00B75F25"/>
    <w:rsid w:val="00B7660B"/>
    <w:rsid w:val="00B77F33"/>
    <w:rsid w:val="00B81BB0"/>
    <w:rsid w:val="00B81BFF"/>
    <w:rsid w:val="00B84207"/>
    <w:rsid w:val="00B84245"/>
    <w:rsid w:val="00B8468A"/>
    <w:rsid w:val="00B84FC1"/>
    <w:rsid w:val="00B859B9"/>
    <w:rsid w:val="00B9107E"/>
    <w:rsid w:val="00B92B33"/>
    <w:rsid w:val="00B9310E"/>
    <w:rsid w:val="00B9362A"/>
    <w:rsid w:val="00B9464D"/>
    <w:rsid w:val="00B94830"/>
    <w:rsid w:val="00B9563B"/>
    <w:rsid w:val="00B9589B"/>
    <w:rsid w:val="00B95DF0"/>
    <w:rsid w:val="00B96F8E"/>
    <w:rsid w:val="00B96FA7"/>
    <w:rsid w:val="00B97241"/>
    <w:rsid w:val="00B97E9B"/>
    <w:rsid w:val="00BA11CD"/>
    <w:rsid w:val="00BA15DE"/>
    <w:rsid w:val="00BA212B"/>
    <w:rsid w:val="00BA2378"/>
    <w:rsid w:val="00BA3ABC"/>
    <w:rsid w:val="00BA4237"/>
    <w:rsid w:val="00BA5142"/>
    <w:rsid w:val="00BA5688"/>
    <w:rsid w:val="00BA5E0A"/>
    <w:rsid w:val="00BA7AE2"/>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6D7"/>
    <w:rsid w:val="00C34896"/>
    <w:rsid w:val="00C362D1"/>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CAF"/>
    <w:rsid w:val="00C46D42"/>
    <w:rsid w:val="00C46EFC"/>
    <w:rsid w:val="00C47CDB"/>
    <w:rsid w:val="00C5018D"/>
    <w:rsid w:val="00C50917"/>
    <w:rsid w:val="00C50AE1"/>
    <w:rsid w:val="00C53337"/>
    <w:rsid w:val="00C5333A"/>
    <w:rsid w:val="00C533C9"/>
    <w:rsid w:val="00C53625"/>
    <w:rsid w:val="00C53B8B"/>
    <w:rsid w:val="00C550DB"/>
    <w:rsid w:val="00C5680B"/>
    <w:rsid w:val="00C56EB4"/>
    <w:rsid w:val="00C57356"/>
    <w:rsid w:val="00C60874"/>
    <w:rsid w:val="00C62D0F"/>
    <w:rsid w:val="00C63E39"/>
    <w:rsid w:val="00C6415D"/>
    <w:rsid w:val="00C6419C"/>
    <w:rsid w:val="00C64902"/>
    <w:rsid w:val="00C65622"/>
    <w:rsid w:val="00C65683"/>
    <w:rsid w:val="00C65D12"/>
    <w:rsid w:val="00C670BE"/>
    <w:rsid w:val="00C6766F"/>
    <w:rsid w:val="00C700B9"/>
    <w:rsid w:val="00C71650"/>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C85"/>
    <w:rsid w:val="00CF3F1A"/>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3B5"/>
    <w:rsid w:val="00D176B9"/>
    <w:rsid w:val="00D20486"/>
    <w:rsid w:val="00D20940"/>
    <w:rsid w:val="00D21D6C"/>
    <w:rsid w:val="00D24314"/>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04CF"/>
    <w:rsid w:val="00D7145E"/>
    <w:rsid w:val="00D720E9"/>
    <w:rsid w:val="00D728DC"/>
    <w:rsid w:val="00D7349B"/>
    <w:rsid w:val="00D74C72"/>
    <w:rsid w:val="00D76094"/>
    <w:rsid w:val="00D765A1"/>
    <w:rsid w:val="00D7716A"/>
    <w:rsid w:val="00D77350"/>
    <w:rsid w:val="00D800E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1E8B"/>
    <w:rsid w:val="00DB3987"/>
    <w:rsid w:val="00DB3C27"/>
    <w:rsid w:val="00DB6A8B"/>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AF0"/>
    <w:rsid w:val="00DE4E60"/>
    <w:rsid w:val="00DE563C"/>
    <w:rsid w:val="00DE77F1"/>
    <w:rsid w:val="00DE7DF2"/>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4252"/>
    <w:rsid w:val="00E0458B"/>
    <w:rsid w:val="00E046FD"/>
    <w:rsid w:val="00E04AEB"/>
    <w:rsid w:val="00E064E2"/>
    <w:rsid w:val="00E064FC"/>
    <w:rsid w:val="00E0716D"/>
    <w:rsid w:val="00E0736A"/>
    <w:rsid w:val="00E07416"/>
    <w:rsid w:val="00E104C2"/>
    <w:rsid w:val="00E111B4"/>
    <w:rsid w:val="00E117C7"/>
    <w:rsid w:val="00E11940"/>
    <w:rsid w:val="00E143B3"/>
    <w:rsid w:val="00E143D8"/>
    <w:rsid w:val="00E15CC3"/>
    <w:rsid w:val="00E16B4A"/>
    <w:rsid w:val="00E17868"/>
    <w:rsid w:val="00E200F2"/>
    <w:rsid w:val="00E21CAA"/>
    <w:rsid w:val="00E21F7F"/>
    <w:rsid w:val="00E2216E"/>
    <w:rsid w:val="00E235C2"/>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C63"/>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3755"/>
    <w:rsid w:val="00E942EF"/>
    <w:rsid w:val="00E944BE"/>
    <w:rsid w:val="00E95B03"/>
    <w:rsid w:val="00E95D80"/>
    <w:rsid w:val="00E96628"/>
    <w:rsid w:val="00E96A47"/>
    <w:rsid w:val="00E96D2B"/>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4F4"/>
    <w:rsid w:val="00F0428F"/>
    <w:rsid w:val="00F04A80"/>
    <w:rsid w:val="00F07B0B"/>
    <w:rsid w:val="00F100EF"/>
    <w:rsid w:val="00F1043D"/>
    <w:rsid w:val="00F1043F"/>
    <w:rsid w:val="00F116ED"/>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43AE"/>
    <w:rsid w:val="00F4469D"/>
    <w:rsid w:val="00F44E0C"/>
    <w:rsid w:val="00F45499"/>
    <w:rsid w:val="00F45DF5"/>
    <w:rsid w:val="00F465FD"/>
    <w:rsid w:val="00F47DC9"/>
    <w:rsid w:val="00F503CF"/>
    <w:rsid w:val="00F51F12"/>
    <w:rsid w:val="00F533CC"/>
    <w:rsid w:val="00F54C23"/>
    <w:rsid w:val="00F54DE3"/>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4250"/>
    <w:rsid w:val="00F845CA"/>
    <w:rsid w:val="00F86660"/>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3567-96C2-49B2-9E5E-A40F2CAE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4136</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Maxine.Hayden</cp:lastModifiedBy>
  <cp:revision>2</cp:revision>
  <cp:lastPrinted>2014-02-17T17:16:00Z</cp:lastPrinted>
  <dcterms:created xsi:type="dcterms:W3CDTF">2015-06-05T11:37:00Z</dcterms:created>
  <dcterms:modified xsi:type="dcterms:W3CDTF">2015-06-05T11:37:00Z</dcterms:modified>
</cp:coreProperties>
</file>