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FE" w:rsidRPr="008B08FE" w:rsidRDefault="0065395D">
      <w:pPr>
        <w:rPr>
          <w:b/>
          <w:sz w:val="32"/>
          <w:szCs w:val="28"/>
          <w:u w:val="single"/>
        </w:rPr>
      </w:pPr>
      <w:r w:rsidRPr="008B08FE">
        <w:rPr>
          <w:b/>
          <w:sz w:val="32"/>
          <w:szCs w:val="28"/>
          <w:u w:val="single"/>
        </w:rPr>
        <w:t>Lower Limb Assessment Form</w:t>
      </w:r>
    </w:p>
    <w:p w:rsidR="008B08FE" w:rsidRDefault="008B08FE">
      <w:pPr>
        <w:rPr>
          <w:b/>
          <w:sz w:val="28"/>
          <w:szCs w:val="28"/>
        </w:rPr>
      </w:pPr>
      <w:r>
        <w:rPr>
          <w:b/>
          <w:sz w:val="28"/>
          <w:szCs w:val="28"/>
        </w:rPr>
        <w:t>This should be completed in the following circumstances:</w:t>
      </w:r>
    </w:p>
    <w:p w:rsidR="008B08FE" w:rsidRPr="008B08FE" w:rsidRDefault="008B08FE" w:rsidP="008B08FE">
      <w:pPr>
        <w:pStyle w:val="ListParagraph"/>
        <w:numPr>
          <w:ilvl w:val="0"/>
          <w:numId w:val="4"/>
        </w:numPr>
        <w:rPr>
          <w:b/>
          <w:sz w:val="28"/>
          <w:szCs w:val="28"/>
        </w:rPr>
      </w:pPr>
      <w:r>
        <w:rPr>
          <w:sz w:val="28"/>
          <w:szCs w:val="28"/>
        </w:rPr>
        <w:t>A new wound less than 4 weeks old between the knee and ankle</w:t>
      </w:r>
    </w:p>
    <w:p w:rsidR="008B08FE" w:rsidRPr="008B08FE" w:rsidRDefault="008B08FE" w:rsidP="008B08FE">
      <w:pPr>
        <w:pStyle w:val="ListParagraph"/>
        <w:numPr>
          <w:ilvl w:val="0"/>
          <w:numId w:val="4"/>
        </w:numPr>
        <w:rPr>
          <w:b/>
          <w:sz w:val="28"/>
          <w:szCs w:val="28"/>
        </w:rPr>
      </w:pPr>
      <w:r>
        <w:rPr>
          <w:sz w:val="28"/>
          <w:szCs w:val="28"/>
        </w:rPr>
        <w:t xml:space="preserve">Presence of a wound or pressure damage </w:t>
      </w:r>
      <w:r w:rsidR="00563313">
        <w:rPr>
          <w:sz w:val="28"/>
          <w:szCs w:val="28"/>
        </w:rPr>
        <w:t>to the foot or hee</w:t>
      </w:r>
      <w:bookmarkStart w:id="0" w:name="_GoBack"/>
      <w:bookmarkEnd w:id="0"/>
      <w:r>
        <w:rPr>
          <w:sz w:val="28"/>
          <w:szCs w:val="28"/>
        </w:rPr>
        <w:t>l</w:t>
      </w:r>
    </w:p>
    <w:p w:rsidR="008B08FE" w:rsidRDefault="008B08FE" w:rsidP="008B08FE">
      <w:pPr>
        <w:pStyle w:val="ListParagraph"/>
        <w:numPr>
          <w:ilvl w:val="0"/>
          <w:numId w:val="4"/>
        </w:numPr>
        <w:rPr>
          <w:sz w:val="28"/>
          <w:szCs w:val="28"/>
        </w:rPr>
      </w:pPr>
      <w:r w:rsidRPr="008B08FE">
        <w:rPr>
          <w:sz w:val="28"/>
          <w:szCs w:val="28"/>
        </w:rPr>
        <w:t>If there is oedema in the leg, either full leg or below knee</w:t>
      </w:r>
    </w:p>
    <w:p w:rsidR="008B08FE" w:rsidRPr="008B08FE" w:rsidRDefault="008B08FE" w:rsidP="008B08FE">
      <w:pPr>
        <w:pStyle w:val="ListParagraph"/>
        <w:numPr>
          <w:ilvl w:val="0"/>
          <w:numId w:val="4"/>
        </w:numPr>
        <w:rPr>
          <w:sz w:val="28"/>
          <w:szCs w:val="28"/>
        </w:rPr>
      </w:pPr>
      <w:r>
        <w:rPr>
          <w:sz w:val="28"/>
          <w:szCs w:val="28"/>
        </w:rPr>
        <w:t xml:space="preserve">None of the above but to confirm a patient’s arterial status </w:t>
      </w:r>
      <w:proofErr w:type="spellStart"/>
      <w:r>
        <w:rPr>
          <w:sz w:val="28"/>
          <w:szCs w:val="28"/>
        </w:rPr>
        <w:t>eg</w:t>
      </w:r>
      <w:proofErr w:type="spellEnd"/>
      <w:r>
        <w:rPr>
          <w:sz w:val="28"/>
          <w:szCs w:val="28"/>
        </w:rPr>
        <w:t>; diabetics or those with symptoms of claudication</w:t>
      </w:r>
    </w:p>
    <w:p w:rsidR="008B08FE" w:rsidRPr="008B08FE" w:rsidRDefault="008B08FE">
      <w:pPr>
        <w:rPr>
          <w:rFonts w:ascii="Arial" w:hAnsi="Arial" w:cs="Arial"/>
          <w:sz w:val="24"/>
          <w:szCs w:val="24"/>
        </w:rPr>
      </w:pPr>
      <w:r>
        <w:rPr>
          <w:rFonts w:ascii="Arial" w:hAnsi="Arial" w:cs="Arial"/>
          <w:sz w:val="24"/>
          <w:szCs w:val="24"/>
        </w:rPr>
        <w:t>This is i</w:t>
      </w:r>
      <w:r w:rsidR="00967814" w:rsidRPr="003A798C">
        <w:rPr>
          <w:rFonts w:ascii="Arial" w:hAnsi="Arial" w:cs="Arial"/>
          <w:sz w:val="24"/>
          <w:szCs w:val="24"/>
        </w:rPr>
        <w:t>n line with NICE guidelines (CG29</w:t>
      </w:r>
      <w:r w:rsidR="005203F0" w:rsidRPr="003A798C">
        <w:rPr>
          <w:rFonts w:ascii="Arial" w:hAnsi="Arial" w:cs="Arial"/>
          <w:sz w:val="24"/>
          <w:szCs w:val="24"/>
        </w:rPr>
        <w:t>, Pressure Ulcers: The management of Pressure Ulcers in Primary &amp; Secondary Care</w:t>
      </w:r>
      <w:r w:rsidR="00967814" w:rsidRPr="003A798C">
        <w:rPr>
          <w:rFonts w:ascii="Arial" w:hAnsi="Arial" w:cs="Arial"/>
          <w:sz w:val="24"/>
          <w:szCs w:val="24"/>
        </w:rPr>
        <w:t xml:space="preserve"> and CG147, Lower limb Peripheral Arterial Disease: Diagnosis &amp; Management)</w:t>
      </w:r>
      <w:r w:rsidR="002A38C8" w:rsidRPr="003A798C">
        <w:rPr>
          <w:rFonts w:ascii="Arial" w:hAnsi="Arial" w:cs="Arial"/>
          <w:sz w:val="24"/>
          <w:szCs w:val="24"/>
        </w:rPr>
        <w:t xml:space="preserve">, </w:t>
      </w:r>
      <w:r>
        <w:rPr>
          <w:rFonts w:ascii="Arial" w:hAnsi="Arial" w:cs="Arial"/>
          <w:sz w:val="24"/>
          <w:szCs w:val="24"/>
        </w:rPr>
        <w:t xml:space="preserve">which states </w:t>
      </w:r>
      <w:r w:rsidR="002A38C8" w:rsidRPr="003A798C">
        <w:rPr>
          <w:rFonts w:ascii="Arial" w:hAnsi="Arial" w:cs="Arial"/>
          <w:sz w:val="24"/>
          <w:szCs w:val="24"/>
        </w:rPr>
        <w:t>clinicians</w:t>
      </w:r>
      <w:r w:rsidR="00967814" w:rsidRPr="003A798C">
        <w:rPr>
          <w:rFonts w:ascii="Arial" w:hAnsi="Arial" w:cs="Arial"/>
          <w:sz w:val="24"/>
          <w:szCs w:val="24"/>
        </w:rPr>
        <w:t xml:space="preserve"> should be undert</w:t>
      </w:r>
      <w:r w:rsidR="00A96DF0" w:rsidRPr="003A798C">
        <w:rPr>
          <w:rFonts w:ascii="Arial" w:hAnsi="Arial" w:cs="Arial"/>
          <w:sz w:val="24"/>
          <w:szCs w:val="24"/>
        </w:rPr>
        <w:t>aking a lower limb assessment to</w:t>
      </w:r>
      <w:r w:rsidR="00967814" w:rsidRPr="003A798C">
        <w:rPr>
          <w:rFonts w:ascii="Arial" w:hAnsi="Arial" w:cs="Arial"/>
          <w:sz w:val="24"/>
          <w:szCs w:val="24"/>
        </w:rPr>
        <w:t xml:space="preserve"> determine the presence of disease that may impact on: </w:t>
      </w:r>
      <w:r w:rsidR="00967814" w:rsidRPr="003A798C">
        <w:rPr>
          <w:rFonts w:ascii="Arial" w:hAnsi="Arial" w:cs="Arial"/>
          <w:b/>
          <w:sz w:val="24"/>
          <w:szCs w:val="24"/>
        </w:rPr>
        <w:t>1.</w:t>
      </w:r>
      <w:r w:rsidR="00967814" w:rsidRPr="003A798C">
        <w:rPr>
          <w:rFonts w:ascii="Arial" w:hAnsi="Arial" w:cs="Arial"/>
          <w:sz w:val="24"/>
          <w:szCs w:val="24"/>
        </w:rPr>
        <w:t xml:space="preserve"> </w:t>
      </w:r>
      <w:r w:rsidR="002A38C8">
        <w:rPr>
          <w:rFonts w:ascii="Arial" w:hAnsi="Arial" w:cs="Arial"/>
          <w:sz w:val="24"/>
          <w:szCs w:val="24"/>
        </w:rPr>
        <w:t>T</w:t>
      </w:r>
      <w:r w:rsidR="002A38C8" w:rsidRPr="003A798C">
        <w:rPr>
          <w:rFonts w:ascii="Arial" w:hAnsi="Arial" w:cs="Arial"/>
          <w:sz w:val="24"/>
          <w:szCs w:val="24"/>
        </w:rPr>
        <w:t>he</w:t>
      </w:r>
      <w:r w:rsidR="00967814" w:rsidRPr="003A798C">
        <w:rPr>
          <w:rFonts w:ascii="Arial" w:hAnsi="Arial" w:cs="Arial"/>
          <w:sz w:val="24"/>
          <w:szCs w:val="24"/>
        </w:rPr>
        <w:t xml:space="preserve"> patient’s </w:t>
      </w:r>
      <w:r w:rsidR="00A842FC" w:rsidRPr="003A798C">
        <w:rPr>
          <w:rFonts w:ascii="Arial" w:hAnsi="Arial" w:cs="Arial"/>
          <w:sz w:val="24"/>
          <w:szCs w:val="24"/>
        </w:rPr>
        <w:t xml:space="preserve">pressure damage prevention </w:t>
      </w:r>
      <w:r w:rsidR="00967814" w:rsidRPr="003A798C">
        <w:rPr>
          <w:rFonts w:ascii="Arial" w:hAnsi="Arial" w:cs="Arial"/>
          <w:sz w:val="24"/>
          <w:szCs w:val="24"/>
        </w:rPr>
        <w:t xml:space="preserve">management plan or </w:t>
      </w:r>
      <w:r w:rsidR="00967814" w:rsidRPr="003A798C">
        <w:rPr>
          <w:rFonts w:ascii="Arial" w:hAnsi="Arial" w:cs="Arial"/>
          <w:b/>
          <w:sz w:val="24"/>
          <w:szCs w:val="24"/>
        </w:rPr>
        <w:t>2.</w:t>
      </w:r>
      <w:r w:rsidR="002A38C8">
        <w:rPr>
          <w:rFonts w:ascii="Arial" w:hAnsi="Arial" w:cs="Arial"/>
          <w:sz w:val="24"/>
          <w:szCs w:val="24"/>
        </w:rPr>
        <w:t xml:space="preserve"> </w:t>
      </w:r>
      <w:r w:rsidR="00967814" w:rsidRPr="003A798C">
        <w:rPr>
          <w:rFonts w:ascii="Arial" w:hAnsi="Arial" w:cs="Arial"/>
          <w:sz w:val="24"/>
          <w:szCs w:val="24"/>
        </w:rPr>
        <w:t>The patient’s ability to heal.</w:t>
      </w:r>
    </w:p>
    <w:p w:rsidR="00A842FC" w:rsidRPr="001B1979" w:rsidRDefault="00A842FC">
      <w:pPr>
        <w:rPr>
          <w:b/>
          <w:i/>
          <w:sz w:val="24"/>
          <w:szCs w:val="24"/>
        </w:rPr>
      </w:pPr>
      <w:r w:rsidRPr="001B1979">
        <w:rPr>
          <w:b/>
          <w:i/>
          <w:sz w:val="24"/>
          <w:szCs w:val="24"/>
        </w:rPr>
        <w:t>The following table sets out the components of a lower leg vascular assessment</w:t>
      </w:r>
    </w:p>
    <w:tbl>
      <w:tblPr>
        <w:tblStyle w:val="TableGrid"/>
        <w:tblW w:w="14709" w:type="dxa"/>
        <w:tblLook w:val="04A0" w:firstRow="1" w:lastRow="0" w:firstColumn="1" w:lastColumn="0" w:noHBand="0" w:noVBand="1"/>
      </w:tblPr>
      <w:tblGrid>
        <w:gridCol w:w="4219"/>
        <w:gridCol w:w="5387"/>
        <w:gridCol w:w="5103"/>
      </w:tblGrid>
      <w:tr w:rsidR="001A4518" w:rsidTr="008235F4">
        <w:tc>
          <w:tcPr>
            <w:tcW w:w="4219" w:type="dxa"/>
            <w:shd w:val="clear" w:color="auto" w:fill="D9D9D9" w:themeFill="background1" w:themeFillShade="D9"/>
          </w:tcPr>
          <w:p w:rsidR="001A4518" w:rsidRPr="001B1979" w:rsidRDefault="001A4518">
            <w:pPr>
              <w:rPr>
                <w:b/>
                <w:sz w:val="28"/>
                <w:szCs w:val="28"/>
              </w:rPr>
            </w:pPr>
            <w:r w:rsidRPr="001B1979">
              <w:rPr>
                <w:b/>
                <w:sz w:val="28"/>
                <w:szCs w:val="28"/>
              </w:rPr>
              <w:t>Assessment criteria</w:t>
            </w:r>
          </w:p>
        </w:tc>
        <w:tc>
          <w:tcPr>
            <w:tcW w:w="5387" w:type="dxa"/>
            <w:shd w:val="clear" w:color="auto" w:fill="D9D9D9" w:themeFill="background1" w:themeFillShade="D9"/>
          </w:tcPr>
          <w:p w:rsidR="001A4518" w:rsidRPr="001B1979" w:rsidRDefault="001A4518">
            <w:pPr>
              <w:rPr>
                <w:b/>
                <w:sz w:val="28"/>
                <w:szCs w:val="28"/>
              </w:rPr>
            </w:pPr>
            <w:r w:rsidRPr="001B1979">
              <w:rPr>
                <w:b/>
                <w:sz w:val="28"/>
                <w:szCs w:val="28"/>
              </w:rPr>
              <w:t>Rationale</w:t>
            </w:r>
          </w:p>
        </w:tc>
        <w:tc>
          <w:tcPr>
            <w:tcW w:w="5103" w:type="dxa"/>
            <w:shd w:val="clear" w:color="auto" w:fill="D9D9D9" w:themeFill="background1" w:themeFillShade="D9"/>
          </w:tcPr>
          <w:p w:rsidR="001A4518" w:rsidRPr="002A38C8" w:rsidRDefault="001A4518">
            <w:pPr>
              <w:rPr>
                <w:b/>
                <w:sz w:val="28"/>
                <w:szCs w:val="28"/>
              </w:rPr>
            </w:pPr>
            <w:r w:rsidRPr="002A38C8">
              <w:rPr>
                <w:b/>
                <w:sz w:val="28"/>
                <w:szCs w:val="28"/>
              </w:rPr>
              <w:t>Comments</w:t>
            </w:r>
          </w:p>
        </w:tc>
      </w:tr>
      <w:tr w:rsidR="001A4518" w:rsidRPr="003A798C" w:rsidTr="008235F4">
        <w:tc>
          <w:tcPr>
            <w:tcW w:w="4219" w:type="dxa"/>
          </w:tcPr>
          <w:p w:rsidR="001A4518" w:rsidRDefault="001A4518">
            <w:pPr>
              <w:rPr>
                <w:rFonts w:ascii="Arial" w:hAnsi="Arial" w:cs="Arial"/>
                <w:sz w:val="24"/>
                <w:szCs w:val="24"/>
              </w:rPr>
            </w:pPr>
            <w:r w:rsidRPr="003A798C">
              <w:rPr>
                <w:rFonts w:ascii="Arial" w:hAnsi="Arial" w:cs="Arial"/>
                <w:b/>
                <w:sz w:val="24"/>
                <w:szCs w:val="24"/>
              </w:rPr>
              <w:t>Assess skin colour</w:t>
            </w:r>
            <w:r w:rsidRPr="003A798C">
              <w:rPr>
                <w:rFonts w:ascii="Arial" w:hAnsi="Arial" w:cs="Arial"/>
                <w:sz w:val="24"/>
                <w:szCs w:val="24"/>
              </w:rPr>
              <w:t xml:space="preserve"> in both limbs to determine any differences:</w:t>
            </w:r>
          </w:p>
          <w:p w:rsidR="0065395D" w:rsidRPr="003A798C" w:rsidRDefault="0065395D">
            <w:pPr>
              <w:rPr>
                <w:rFonts w:ascii="Arial" w:hAnsi="Arial" w:cs="Arial"/>
                <w:sz w:val="24"/>
                <w:szCs w:val="24"/>
              </w:rPr>
            </w:pPr>
          </w:p>
          <w:p w:rsidR="0065395D" w:rsidRPr="003A798C" w:rsidRDefault="001A4518">
            <w:pPr>
              <w:rPr>
                <w:rFonts w:ascii="Arial" w:hAnsi="Arial" w:cs="Arial"/>
                <w:sz w:val="24"/>
                <w:szCs w:val="24"/>
              </w:rPr>
            </w:pPr>
            <w:r w:rsidRPr="003A798C">
              <w:rPr>
                <w:rFonts w:ascii="Arial" w:hAnsi="Arial" w:cs="Arial"/>
                <w:sz w:val="24"/>
                <w:szCs w:val="24"/>
              </w:rPr>
              <w:t>With patient supine, elevate the leg and note any colour changes. If it becomes pale within 30 seconds this is indicative of severe chronic arterial insufficiency.</w:t>
            </w:r>
          </w:p>
          <w:p w:rsidR="0065395D" w:rsidRPr="003A798C" w:rsidRDefault="0065395D">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Assess for areas of skin erythema (redness).</w:t>
            </w:r>
          </w:p>
          <w:p w:rsidR="001A4518" w:rsidRPr="003A798C" w:rsidRDefault="001A4518">
            <w:pPr>
              <w:rPr>
                <w:rFonts w:ascii="Arial" w:hAnsi="Arial" w:cs="Arial"/>
                <w:sz w:val="24"/>
                <w:szCs w:val="24"/>
              </w:rPr>
            </w:pPr>
            <w:r w:rsidRPr="003A798C">
              <w:rPr>
                <w:rFonts w:ascii="Arial" w:hAnsi="Arial" w:cs="Arial"/>
                <w:sz w:val="24"/>
                <w:szCs w:val="24"/>
              </w:rPr>
              <w:t>Does this blanch on pressure?</w:t>
            </w:r>
          </w:p>
          <w:p w:rsidR="001A4518" w:rsidRPr="003A798C" w:rsidRDefault="001A4518">
            <w:pPr>
              <w:rPr>
                <w:rFonts w:ascii="Arial" w:hAnsi="Arial" w:cs="Arial"/>
                <w:sz w:val="24"/>
                <w:szCs w:val="24"/>
              </w:rPr>
            </w:pPr>
            <w:r w:rsidRPr="003A798C">
              <w:rPr>
                <w:rFonts w:ascii="Arial" w:hAnsi="Arial" w:cs="Arial"/>
                <w:sz w:val="24"/>
                <w:szCs w:val="24"/>
              </w:rPr>
              <w:t>How quickly does the colour return?</w:t>
            </w:r>
          </w:p>
        </w:tc>
        <w:tc>
          <w:tcPr>
            <w:tcW w:w="5387" w:type="dxa"/>
          </w:tcPr>
          <w:p w:rsidR="001A4518" w:rsidRPr="003A798C" w:rsidRDefault="001A4518">
            <w:pPr>
              <w:rPr>
                <w:rFonts w:ascii="Arial" w:hAnsi="Arial" w:cs="Arial"/>
                <w:sz w:val="24"/>
                <w:szCs w:val="24"/>
              </w:rPr>
            </w:pPr>
            <w:r w:rsidRPr="003A798C">
              <w:rPr>
                <w:rFonts w:ascii="Arial" w:hAnsi="Arial" w:cs="Arial"/>
                <w:sz w:val="24"/>
                <w:szCs w:val="24"/>
              </w:rPr>
              <w:t xml:space="preserve">When ischaemic, the dependant limb becomes red due to the chronic dilatation of the microcirculation distal to the arterial occlusion. Pallor on elevation and dependant </w:t>
            </w:r>
            <w:proofErr w:type="spellStart"/>
            <w:r w:rsidRPr="003A798C">
              <w:rPr>
                <w:rFonts w:ascii="Arial" w:hAnsi="Arial" w:cs="Arial"/>
                <w:sz w:val="24"/>
                <w:szCs w:val="24"/>
              </w:rPr>
              <w:t>rubor</w:t>
            </w:r>
            <w:proofErr w:type="spellEnd"/>
            <w:r w:rsidRPr="003A798C">
              <w:rPr>
                <w:rFonts w:ascii="Arial" w:hAnsi="Arial" w:cs="Arial"/>
                <w:sz w:val="24"/>
                <w:szCs w:val="24"/>
              </w:rPr>
              <w:t xml:space="preserve"> is known as </w:t>
            </w:r>
            <w:proofErr w:type="spellStart"/>
            <w:r w:rsidRPr="003A798C">
              <w:rPr>
                <w:rFonts w:ascii="Arial" w:hAnsi="Arial" w:cs="Arial"/>
                <w:sz w:val="24"/>
                <w:szCs w:val="24"/>
              </w:rPr>
              <w:t>Buerger’s</w:t>
            </w:r>
            <w:proofErr w:type="spellEnd"/>
            <w:r w:rsidRPr="003A798C">
              <w:rPr>
                <w:rFonts w:ascii="Arial" w:hAnsi="Arial" w:cs="Arial"/>
                <w:sz w:val="24"/>
                <w:szCs w:val="24"/>
              </w:rPr>
              <w:t xml:space="preserve"> sign.</w:t>
            </w: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Healthy limbs maintain their colour on elevation</w:t>
            </w:r>
          </w:p>
          <w:p w:rsidR="001A4518" w:rsidRDefault="001A4518">
            <w:pPr>
              <w:rPr>
                <w:rFonts w:ascii="Arial" w:hAnsi="Arial" w:cs="Arial"/>
                <w:sz w:val="24"/>
                <w:szCs w:val="24"/>
              </w:rPr>
            </w:pPr>
          </w:p>
          <w:p w:rsidR="0065395D" w:rsidRPr="003A798C" w:rsidRDefault="0065395D">
            <w:pPr>
              <w:rPr>
                <w:rFonts w:ascii="Arial" w:hAnsi="Arial" w:cs="Arial"/>
                <w:sz w:val="24"/>
                <w:szCs w:val="24"/>
              </w:rPr>
            </w:pPr>
          </w:p>
          <w:p w:rsidR="0065395D" w:rsidRPr="003A798C" w:rsidRDefault="001A4518">
            <w:pPr>
              <w:rPr>
                <w:rFonts w:ascii="Arial" w:hAnsi="Arial" w:cs="Arial"/>
                <w:sz w:val="24"/>
                <w:szCs w:val="24"/>
              </w:rPr>
            </w:pPr>
            <w:r w:rsidRPr="003A798C">
              <w:rPr>
                <w:rFonts w:ascii="Arial" w:hAnsi="Arial" w:cs="Arial"/>
                <w:sz w:val="24"/>
                <w:szCs w:val="24"/>
              </w:rPr>
              <w:t>Areas of skin erythema that do not blanch on pressure are likely to have damage to the micro circulation. This will be classed as category 1 pressure damage.</w:t>
            </w:r>
          </w:p>
        </w:tc>
        <w:tc>
          <w:tcPr>
            <w:tcW w:w="5103" w:type="dxa"/>
            <w:shd w:val="clear" w:color="auto" w:fill="auto"/>
          </w:tcPr>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Default="001A4518">
            <w:pPr>
              <w:rPr>
                <w:rFonts w:ascii="Arial" w:hAnsi="Arial" w:cs="Arial"/>
                <w:sz w:val="20"/>
                <w:szCs w:val="20"/>
              </w:rPr>
            </w:pPr>
          </w:p>
          <w:p w:rsidR="001A4518" w:rsidRPr="001A4518" w:rsidRDefault="001A4518" w:rsidP="001A4518">
            <w:pPr>
              <w:rPr>
                <w:rFonts w:ascii="Arial" w:hAnsi="Arial" w:cs="Arial"/>
                <w:sz w:val="16"/>
                <w:szCs w:val="16"/>
              </w:rPr>
            </w:pPr>
            <w:r w:rsidRPr="001A4518">
              <w:rPr>
                <w:rFonts w:ascii="Arial" w:hAnsi="Arial" w:cs="Arial"/>
                <w:sz w:val="16"/>
                <w:szCs w:val="16"/>
              </w:rPr>
              <w:t xml:space="preserve">Nurse signature:                          </w:t>
            </w:r>
            <w:r>
              <w:rPr>
                <w:rFonts w:ascii="Arial" w:hAnsi="Arial" w:cs="Arial"/>
                <w:sz w:val="16"/>
                <w:szCs w:val="16"/>
              </w:rPr>
              <w:t xml:space="preserve">                                         </w:t>
            </w:r>
            <w:r w:rsidRPr="001A4518">
              <w:rPr>
                <w:rFonts w:ascii="Arial" w:hAnsi="Arial" w:cs="Arial"/>
                <w:sz w:val="16"/>
                <w:szCs w:val="16"/>
              </w:rPr>
              <w:t>Date:</w:t>
            </w:r>
          </w:p>
        </w:tc>
      </w:tr>
      <w:tr w:rsidR="008B08FE" w:rsidRPr="008B08FE" w:rsidTr="008235F4">
        <w:tc>
          <w:tcPr>
            <w:tcW w:w="4219" w:type="dxa"/>
          </w:tcPr>
          <w:p w:rsidR="001A4518" w:rsidRPr="008B08FE" w:rsidRDefault="001A4518">
            <w:pPr>
              <w:rPr>
                <w:rFonts w:ascii="Arial" w:hAnsi="Arial" w:cs="Arial"/>
                <w:b/>
                <w:sz w:val="24"/>
                <w:szCs w:val="24"/>
              </w:rPr>
            </w:pPr>
            <w:r w:rsidRPr="008B08FE">
              <w:rPr>
                <w:rFonts w:ascii="Arial" w:hAnsi="Arial" w:cs="Arial"/>
                <w:b/>
                <w:sz w:val="24"/>
                <w:szCs w:val="24"/>
              </w:rPr>
              <w:lastRenderedPageBreak/>
              <w:t>Assess for any changes in the skin including:</w:t>
            </w:r>
          </w:p>
          <w:p w:rsidR="001A4518" w:rsidRPr="008B08FE" w:rsidRDefault="001A4518">
            <w:pPr>
              <w:rPr>
                <w:rFonts w:ascii="Arial" w:hAnsi="Arial" w:cs="Arial"/>
                <w:sz w:val="24"/>
                <w:szCs w:val="24"/>
              </w:rPr>
            </w:pPr>
            <w:r w:rsidRPr="008B08FE">
              <w:rPr>
                <w:rFonts w:ascii="Arial" w:hAnsi="Arial" w:cs="Arial"/>
                <w:sz w:val="24"/>
                <w:szCs w:val="24"/>
              </w:rPr>
              <w:t>Hair loss</w:t>
            </w:r>
          </w:p>
          <w:p w:rsidR="001A4518" w:rsidRPr="008B08FE" w:rsidRDefault="001A4518">
            <w:pPr>
              <w:rPr>
                <w:rFonts w:ascii="Arial" w:hAnsi="Arial" w:cs="Arial"/>
                <w:sz w:val="24"/>
                <w:szCs w:val="24"/>
              </w:rPr>
            </w:pPr>
            <w:r w:rsidRPr="008B08FE">
              <w:rPr>
                <w:rFonts w:ascii="Arial" w:hAnsi="Arial" w:cs="Arial"/>
                <w:sz w:val="24"/>
                <w:szCs w:val="24"/>
              </w:rPr>
              <w:t>Scaling</w:t>
            </w:r>
          </w:p>
          <w:p w:rsidR="001A4518" w:rsidRPr="008B08FE" w:rsidRDefault="001A4518">
            <w:pPr>
              <w:rPr>
                <w:rFonts w:ascii="Arial" w:hAnsi="Arial" w:cs="Arial"/>
                <w:sz w:val="24"/>
                <w:szCs w:val="24"/>
              </w:rPr>
            </w:pPr>
            <w:r w:rsidRPr="008B08FE">
              <w:rPr>
                <w:rFonts w:ascii="Arial" w:hAnsi="Arial" w:cs="Arial"/>
                <w:sz w:val="24"/>
                <w:szCs w:val="24"/>
              </w:rPr>
              <w:t>Thickening (Atrophy) of the subcutaneous tissue</w:t>
            </w:r>
          </w:p>
          <w:p w:rsidR="001A4518" w:rsidRPr="008B08FE" w:rsidRDefault="001A4518">
            <w:pPr>
              <w:rPr>
                <w:rFonts w:ascii="Arial" w:hAnsi="Arial" w:cs="Arial"/>
                <w:sz w:val="24"/>
                <w:szCs w:val="24"/>
              </w:rPr>
            </w:pPr>
            <w:r w:rsidRPr="008B08FE">
              <w:rPr>
                <w:rFonts w:ascii="Arial" w:hAnsi="Arial" w:cs="Arial"/>
                <w:sz w:val="24"/>
                <w:szCs w:val="24"/>
              </w:rPr>
              <w:t>Thickening of nails/ slow nail growth</w:t>
            </w:r>
          </w:p>
          <w:p w:rsidR="001E7C8B" w:rsidRPr="008B08FE" w:rsidRDefault="001E7C8B">
            <w:pPr>
              <w:rPr>
                <w:rFonts w:ascii="Arial" w:hAnsi="Arial" w:cs="Arial"/>
                <w:sz w:val="24"/>
                <w:szCs w:val="24"/>
              </w:rPr>
            </w:pPr>
          </w:p>
          <w:p w:rsidR="001E7C8B" w:rsidRPr="008B08FE" w:rsidRDefault="001E7C8B">
            <w:pPr>
              <w:rPr>
                <w:rFonts w:ascii="Arial" w:hAnsi="Arial" w:cs="Arial"/>
                <w:sz w:val="24"/>
                <w:szCs w:val="24"/>
              </w:rPr>
            </w:pPr>
            <w:r w:rsidRPr="008B08FE">
              <w:rPr>
                <w:rFonts w:ascii="Arial" w:hAnsi="Arial" w:cs="Arial"/>
                <w:sz w:val="24"/>
                <w:szCs w:val="24"/>
              </w:rPr>
              <w:t xml:space="preserve">Use the CHROSS checker tool to identify signs of lympho-venous disease; such as induration, skin folds, </w:t>
            </w:r>
            <w:proofErr w:type="spellStart"/>
            <w:r w:rsidRPr="008B08FE">
              <w:rPr>
                <w:rFonts w:ascii="Arial" w:hAnsi="Arial" w:cs="Arial"/>
                <w:sz w:val="24"/>
                <w:szCs w:val="24"/>
              </w:rPr>
              <w:t>papilomatosis</w:t>
            </w:r>
            <w:proofErr w:type="spellEnd"/>
            <w:r w:rsidRPr="008B08FE">
              <w:rPr>
                <w:rFonts w:ascii="Arial" w:hAnsi="Arial" w:cs="Arial"/>
                <w:sz w:val="24"/>
                <w:szCs w:val="24"/>
              </w:rPr>
              <w:t>, ankle flare</w:t>
            </w:r>
          </w:p>
          <w:p w:rsidR="008235F4" w:rsidRPr="008B08FE" w:rsidRDefault="008235F4">
            <w:pPr>
              <w:rPr>
                <w:rFonts w:ascii="Arial" w:hAnsi="Arial" w:cs="Arial"/>
                <w:sz w:val="24"/>
                <w:szCs w:val="24"/>
              </w:rPr>
            </w:pPr>
          </w:p>
        </w:tc>
        <w:tc>
          <w:tcPr>
            <w:tcW w:w="5387" w:type="dxa"/>
          </w:tcPr>
          <w:p w:rsidR="001A4518" w:rsidRPr="008B08FE" w:rsidRDefault="001A4518">
            <w:pPr>
              <w:rPr>
                <w:rFonts w:ascii="Arial" w:hAnsi="Arial" w:cs="Arial"/>
                <w:sz w:val="24"/>
                <w:szCs w:val="24"/>
              </w:rPr>
            </w:pPr>
            <w:r w:rsidRPr="008B08FE">
              <w:rPr>
                <w:rFonts w:ascii="Arial" w:hAnsi="Arial" w:cs="Arial"/>
                <w:sz w:val="24"/>
                <w:szCs w:val="24"/>
              </w:rPr>
              <w:t>Poor tissue nutrition/ oxygenation caused by chronic reduction in arterial blood supply results in skin changes.</w:t>
            </w:r>
          </w:p>
          <w:p w:rsidR="001E7C8B" w:rsidRPr="008B08FE" w:rsidRDefault="001E7C8B">
            <w:pPr>
              <w:rPr>
                <w:rFonts w:ascii="Arial" w:hAnsi="Arial" w:cs="Arial"/>
                <w:sz w:val="24"/>
                <w:szCs w:val="24"/>
              </w:rPr>
            </w:pPr>
          </w:p>
          <w:p w:rsidR="001E7C8B" w:rsidRPr="008B08FE" w:rsidRDefault="001E7C8B">
            <w:pPr>
              <w:rPr>
                <w:rFonts w:ascii="Arial" w:hAnsi="Arial" w:cs="Arial"/>
                <w:sz w:val="24"/>
                <w:szCs w:val="24"/>
              </w:rPr>
            </w:pPr>
          </w:p>
          <w:p w:rsidR="001E7C8B" w:rsidRPr="008B08FE" w:rsidRDefault="001E7C8B">
            <w:pPr>
              <w:rPr>
                <w:rFonts w:ascii="Arial" w:hAnsi="Arial" w:cs="Arial"/>
                <w:sz w:val="24"/>
                <w:szCs w:val="24"/>
              </w:rPr>
            </w:pPr>
          </w:p>
          <w:p w:rsidR="001E7C8B" w:rsidRPr="008B08FE" w:rsidRDefault="001E7C8B" w:rsidP="001E7C8B">
            <w:pPr>
              <w:rPr>
                <w:rFonts w:ascii="Arial" w:hAnsi="Arial" w:cs="Arial"/>
                <w:sz w:val="24"/>
                <w:szCs w:val="24"/>
              </w:rPr>
            </w:pPr>
            <w:r w:rsidRPr="008B08FE">
              <w:rPr>
                <w:rFonts w:ascii="Arial" w:hAnsi="Arial" w:cs="Arial"/>
                <w:sz w:val="24"/>
                <w:szCs w:val="24"/>
              </w:rPr>
              <w:t>Chronic oedema and venous hypertension cause certain skin changes which if present can be used to diagnose venous insufficiency.</w:t>
            </w:r>
            <w:r w:rsidR="00CE6FE1">
              <w:rPr>
                <w:rFonts w:ascii="Arial" w:hAnsi="Arial" w:cs="Arial"/>
                <w:sz w:val="24"/>
                <w:szCs w:val="24"/>
              </w:rPr>
              <w:t xml:space="preserve"> </w:t>
            </w:r>
            <w:r w:rsidR="00CE6FE1" w:rsidRPr="00CE6FE1">
              <w:rPr>
                <w:rFonts w:ascii="Arial" w:hAnsi="Arial" w:cs="Arial"/>
                <w:b/>
                <w:sz w:val="24"/>
                <w:szCs w:val="24"/>
              </w:rPr>
              <w:t>Early intervention with compression will prevent long term complication such as leg ulceration.</w:t>
            </w:r>
          </w:p>
        </w:tc>
        <w:tc>
          <w:tcPr>
            <w:tcW w:w="5103" w:type="dxa"/>
            <w:shd w:val="clear" w:color="auto" w:fill="auto"/>
          </w:tcPr>
          <w:p w:rsidR="001A4518" w:rsidRPr="008B08FE" w:rsidRDefault="001A4518">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1E7C8B" w:rsidRPr="008B08FE" w:rsidRDefault="001E7C8B">
            <w:pPr>
              <w:rPr>
                <w:rFonts w:ascii="Arial" w:hAnsi="Arial" w:cs="Arial"/>
                <w:sz w:val="20"/>
                <w:szCs w:val="20"/>
              </w:rPr>
            </w:pPr>
          </w:p>
          <w:p w:rsidR="001E7C8B" w:rsidRPr="008B08FE" w:rsidRDefault="001E7C8B">
            <w:pPr>
              <w:rPr>
                <w:rFonts w:ascii="Arial" w:hAnsi="Arial" w:cs="Arial"/>
                <w:sz w:val="20"/>
                <w:szCs w:val="20"/>
              </w:rPr>
            </w:pPr>
          </w:p>
          <w:p w:rsidR="001E7C8B" w:rsidRPr="008B08FE" w:rsidRDefault="001E7C8B">
            <w:pPr>
              <w:rPr>
                <w:rFonts w:ascii="Arial" w:hAnsi="Arial" w:cs="Arial"/>
                <w:sz w:val="20"/>
                <w:szCs w:val="20"/>
              </w:rPr>
            </w:pPr>
          </w:p>
          <w:p w:rsidR="001E7C8B" w:rsidRPr="008B08FE" w:rsidRDefault="001E7C8B">
            <w:pPr>
              <w:rPr>
                <w:rFonts w:ascii="Arial" w:hAnsi="Arial" w:cs="Arial"/>
                <w:sz w:val="20"/>
                <w:szCs w:val="20"/>
              </w:rPr>
            </w:pPr>
          </w:p>
          <w:p w:rsidR="008235F4" w:rsidRPr="008B08FE" w:rsidRDefault="008235F4">
            <w:pPr>
              <w:rPr>
                <w:rFonts w:ascii="Arial" w:hAnsi="Arial" w:cs="Arial"/>
                <w:sz w:val="20"/>
                <w:szCs w:val="20"/>
              </w:rPr>
            </w:pPr>
          </w:p>
          <w:p w:rsidR="001E7C8B" w:rsidRPr="008B08FE" w:rsidRDefault="001E7C8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16"/>
                <w:szCs w:val="16"/>
              </w:rPr>
            </w:pPr>
            <w:r w:rsidRPr="008B08FE">
              <w:rPr>
                <w:rFonts w:ascii="Arial" w:hAnsi="Arial" w:cs="Arial"/>
                <w:sz w:val="16"/>
                <w:szCs w:val="16"/>
              </w:rPr>
              <w:t>Nurse signature:                                                                   Date:</w:t>
            </w:r>
          </w:p>
        </w:tc>
      </w:tr>
      <w:tr w:rsidR="001A4518" w:rsidRPr="003A798C" w:rsidTr="008235F4">
        <w:tc>
          <w:tcPr>
            <w:tcW w:w="4219" w:type="dxa"/>
          </w:tcPr>
          <w:p w:rsidR="00310CA8" w:rsidRDefault="00310CA8">
            <w:pPr>
              <w:rPr>
                <w:rFonts w:ascii="Arial" w:hAnsi="Arial" w:cs="Arial"/>
                <w:b/>
                <w:sz w:val="24"/>
                <w:szCs w:val="24"/>
              </w:rPr>
            </w:pPr>
          </w:p>
          <w:p w:rsidR="001A4518" w:rsidRPr="003A798C" w:rsidRDefault="001A4518">
            <w:pPr>
              <w:rPr>
                <w:rFonts w:ascii="Arial" w:hAnsi="Arial" w:cs="Arial"/>
                <w:sz w:val="24"/>
                <w:szCs w:val="24"/>
              </w:rPr>
            </w:pPr>
            <w:r w:rsidRPr="003A798C">
              <w:rPr>
                <w:rFonts w:ascii="Arial" w:hAnsi="Arial" w:cs="Arial"/>
                <w:b/>
                <w:sz w:val="24"/>
                <w:szCs w:val="24"/>
              </w:rPr>
              <w:t>Assess for signs of skin damage,</w:t>
            </w:r>
            <w:r w:rsidRPr="003A798C">
              <w:rPr>
                <w:rFonts w:ascii="Arial" w:hAnsi="Arial" w:cs="Arial"/>
                <w:sz w:val="24"/>
                <w:szCs w:val="24"/>
              </w:rPr>
              <w:t xml:space="preserve"> particularly from injury.</w:t>
            </w:r>
          </w:p>
          <w:p w:rsidR="001A4518" w:rsidRPr="003A798C" w:rsidRDefault="001A4518">
            <w:pPr>
              <w:rPr>
                <w:rFonts w:ascii="Arial" w:hAnsi="Arial" w:cs="Arial"/>
                <w:sz w:val="24"/>
                <w:szCs w:val="24"/>
              </w:rPr>
            </w:pPr>
            <w:r w:rsidRPr="003A798C">
              <w:rPr>
                <w:rFonts w:ascii="Arial" w:hAnsi="Arial" w:cs="Arial"/>
                <w:sz w:val="24"/>
                <w:szCs w:val="24"/>
              </w:rPr>
              <w:t>Ulceration or necrosis may be present, particularly over pressure areas such as heels, dorsum of foot and metatarsal heads.</w:t>
            </w:r>
          </w:p>
          <w:p w:rsidR="001A4518" w:rsidRPr="003A798C" w:rsidRDefault="001A4518">
            <w:pPr>
              <w:rPr>
                <w:rFonts w:ascii="Arial" w:hAnsi="Arial" w:cs="Arial"/>
                <w:sz w:val="24"/>
                <w:szCs w:val="24"/>
              </w:rPr>
            </w:pPr>
          </w:p>
        </w:tc>
        <w:tc>
          <w:tcPr>
            <w:tcW w:w="5387" w:type="dxa"/>
          </w:tcPr>
          <w:p w:rsidR="00310CA8" w:rsidRDefault="00310CA8">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Poor tissue nutrition/ oxygenation caused by chronic reduction in arterial blood supply results in skin changes.</w:t>
            </w:r>
          </w:p>
        </w:tc>
        <w:tc>
          <w:tcPr>
            <w:tcW w:w="5103" w:type="dxa"/>
            <w:shd w:val="clear" w:color="auto" w:fill="auto"/>
          </w:tcPr>
          <w:p w:rsidR="001A4518" w:rsidRDefault="001A451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310CA8" w:rsidRDefault="00310CA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Pr="00065BFB" w:rsidRDefault="00065BFB">
            <w:pPr>
              <w:rPr>
                <w:rFonts w:ascii="Arial" w:hAnsi="Arial" w:cs="Arial"/>
                <w:sz w:val="16"/>
                <w:szCs w:val="16"/>
              </w:rPr>
            </w:pPr>
            <w:r w:rsidRPr="00065BFB">
              <w:rPr>
                <w:rFonts w:ascii="Arial" w:hAnsi="Arial" w:cs="Arial"/>
                <w:sz w:val="16"/>
                <w:szCs w:val="16"/>
              </w:rPr>
              <w:t>Nurse signature:                                                                   Date:</w:t>
            </w:r>
          </w:p>
        </w:tc>
      </w:tr>
      <w:tr w:rsidR="008B08FE" w:rsidRPr="008B08FE" w:rsidTr="008235F4">
        <w:tc>
          <w:tcPr>
            <w:tcW w:w="4219" w:type="dxa"/>
          </w:tcPr>
          <w:p w:rsidR="001A4518" w:rsidRPr="008B08FE" w:rsidRDefault="001A4518">
            <w:pPr>
              <w:rPr>
                <w:rFonts w:ascii="Arial" w:hAnsi="Arial" w:cs="Arial"/>
                <w:b/>
                <w:sz w:val="24"/>
                <w:szCs w:val="24"/>
              </w:rPr>
            </w:pPr>
          </w:p>
          <w:p w:rsidR="001A4518" w:rsidRPr="008B08FE" w:rsidRDefault="001A4518">
            <w:pPr>
              <w:rPr>
                <w:rFonts w:ascii="Arial" w:hAnsi="Arial" w:cs="Arial"/>
                <w:b/>
                <w:sz w:val="24"/>
                <w:szCs w:val="24"/>
              </w:rPr>
            </w:pPr>
            <w:r w:rsidRPr="008B08FE">
              <w:rPr>
                <w:rFonts w:ascii="Arial" w:hAnsi="Arial" w:cs="Arial"/>
                <w:b/>
                <w:sz w:val="24"/>
                <w:szCs w:val="24"/>
              </w:rPr>
              <w:t>Assess for oedema.</w:t>
            </w:r>
          </w:p>
          <w:p w:rsidR="001A4518" w:rsidRPr="008B08FE" w:rsidRDefault="001A4518">
            <w:pPr>
              <w:rPr>
                <w:rFonts w:ascii="Arial" w:hAnsi="Arial" w:cs="Arial"/>
                <w:sz w:val="24"/>
                <w:szCs w:val="24"/>
              </w:rPr>
            </w:pPr>
            <w:r w:rsidRPr="008B08FE">
              <w:rPr>
                <w:rFonts w:ascii="Arial" w:hAnsi="Arial" w:cs="Arial"/>
                <w:sz w:val="24"/>
                <w:szCs w:val="24"/>
              </w:rPr>
              <w:t>Examine for size, symmetry and presence of oedema.</w:t>
            </w:r>
          </w:p>
          <w:p w:rsidR="001A4518" w:rsidRPr="008B08FE" w:rsidRDefault="001A4518">
            <w:pPr>
              <w:rPr>
                <w:rFonts w:ascii="Arial" w:hAnsi="Arial" w:cs="Arial"/>
                <w:sz w:val="24"/>
                <w:szCs w:val="24"/>
              </w:rPr>
            </w:pPr>
            <w:r w:rsidRPr="008B08FE">
              <w:rPr>
                <w:rFonts w:ascii="Arial" w:hAnsi="Arial" w:cs="Arial"/>
                <w:sz w:val="24"/>
                <w:szCs w:val="24"/>
              </w:rPr>
              <w:t>Press the skin firmly for 5 seconds to identify</w:t>
            </w:r>
            <w:r w:rsidR="001E7C8B" w:rsidRPr="008B08FE">
              <w:rPr>
                <w:rFonts w:ascii="Arial" w:hAnsi="Arial" w:cs="Arial"/>
                <w:sz w:val="24"/>
                <w:szCs w:val="24"/>
              </w:rPr>
              <w:t xml:space="preserve"> </w:t>
            </w:r>
            <w:r w:rsidRPr="008B08FE">
              <w:rPr>
                <w:rFonts w:ascii="Arial" w:hAnsi="Arial" w:cs="Arial"/>
                <w:sz w:val="24"/>
                <w:szCs w:val="24"/>
              </w:rPr>
              <w:t xml:space="preserve">whether it is pitting. </w:t>
            </w:r>
          </w:p>
          <w:p w:rsidR="001E7C8B" w:rsidRPr="008B08FE" w:rsidRDefault="001E7C8B">
            <w:pPr>
              <w:rPr>
                <w:rFonts w:ascii="Arial" w:hAnsi="Arial" w:cs="Arial"/>
                <w:sz w:val="24"/>
                <w:szCs w:val="24"/>
              </w:rPr>
            </w:pPr>
          </w:p>
          <w:p w:rsidR="001E7C8B" w:rsidRDefault="001E7C8B">
            <w:pPr>
              <w:rPr>
                <w:rFonts w:ascii="Arial" w:hAnsi="Arial" w:cs="Arial"/>
                <w:sz w:val="24"/>
                <w:szCs w:val="24"/>
              </w:rPr>
            </w:pPr>
            <w:r w:rsidRPr="008B08FE">
              <w:rPr>
                <w:rFonts w:ascii="Arial" w:hAnsi="Arial" w:cs="Arial"/>
                <w:sz w:val="24"/>
                <w:szCs w:val="24"/>
              </w:rPr>
              <w:t>If oedema is present, has it been present for 3 months or more?</w:t>
            </w:r>
          </w:p>
          <w:p w:rsidR="00CD7DD5" w:rsidRDefault="00CD7DD5" w:rsidP="00CE6FE1">
            <w:pPr>
              <w:ind w:firstLine="720"/>
              <w:rPr>
                <w:rFonts w:ascii="Arial" w:hAnsi="Arial" w:cs="Arial"/>
                <w:sz w:val="24"/>
                <w:szCs w:val="24"/>
              </w:rPr>
            </w:pPr>
          </w:p>
          <w:p w:rsidR="001A4518" w:rsidRPr="008B08FE" w:rsidRDefault="00CD7DD5">
            <w:pPr>
              <w:rPr>
                <w:rFonts w:ascii="Arial" w:hAnsi="Arial" w:cs="Arial"/>
                <w:sz w:val="24"/>
                <w:szCs w:val="24"/>
              </w:rPr>
            </w:pPr>
            <w:r>
              <w:rPr>
                <w:rFonts w:ascii="Arial" w:hAnsi="Arial" w:cs="Arial"/>
                <w:sz w:val="24"/>
                <w:szCs w:val="24"/>
              </w:rPr>
              <w:t>Do they have a positive stemmer sign?</w:t>
            </w:r>
          </w:p>
        </w:tc>
        <w:tc>
          <w:tcPr>
            <w:tcW w:w="5387" w:type="dxa"/>
          </w:tcPr>
          <w:p w:rsidR="001A4518" w:rsidRPr="008B08FE" w:rsidRDefault="001A4518">
            <w:pPr>
              <w:rPr>
                <w:rFonts w:ascii="Arial" w:hAnsi="Arial" w:cs="Arial"/>
                <w:sz w:val="24"/>
                <w:szCs w:val="24"/>
              </w:rPr>
            </w:pPr>
          </w:p>
          <w:p w:rsidR="001A4518" w:rsidRPr="008B08FE" w:rsidRDefault="001A4518">
            <w:pPr>
              <w:rPr>
                <w:rFonts w:ascii="Arial" w:hAnsi="Arial" w:cs="Arial"/>
                <w:sz w:val="24"/>
                <w:szCs w:val="24"/>
              </w:rPr>
            </w:pPr>
            <w:r w:rsidRPr="008B08FE">
              <w:rPr>
                <w:rFonts w:ascii="Arial" w:hAnsi="Arial" w:cs="Arial"/>
                <w:sz w:val="24"/>
                <w:szCs w:val="24"/>
              </w:rPr>
              <w:t>Pitting oedema may indicate congestive cardiac failure or renal failure. Ischaemic rest pain may cause the patient to hold the limb dependant with associated oedema in the leg. The patient may sleep in the chair or hang the leg out of bed to gain relief.</w:t>
            </w:r>
          </w:p>
          <w:p w:rsidR="001A4518" w:rsidRPr="008B08FE" w:rsidRDefault="001E7C8B">
            <w:pPr>
              <w:rPr>
                <w:rFonts w:ascii="Arial" w:hAnsi="Arial" w:cs="Arial"/>
                <w:sz w:val="24"/>
                <w:szCs w:val="24"/>
              </w:rPr>
            </w:pPr>
            <w:r w:rsidRPr="008B08FE">
              <w:rPr>
                <w:rFonts w:ascii="Arial" w:hAnsi="Arial" w:cs="Arial"/>
                <w:sz w:val="24"/>
                <w:szCs w:val="24"/>
              </w:rPr>
              <w:t xml:space="preserve">Oedema which is present for 3 or more months is </w:t>
            </w:r>
            <w:r w:rsidR="008235F4" w:rsidRPr="008B08FE">
              <w:rPr>
                <w:rFonts w:ascii="Arial" w:hAnsi="Arial" w:cs="Arial"/>
                <w:sz w:val="24"/>
                <w:szCs w:val="24"/>
              </w:rPr>
              <w:t xml:space="preserve">diagnosed as </w:t>
            </w:r>
            <w:r w:rsidRPr="008B08FE">
              <w:rPr>
                <w:rFonts w:ascii="Arial" w:hAnsi="Arial" w:cs="Arial"/>
                <w:sz w:val="24"/>
                <w:szCs w:val="24"/>
              </w:rPr>
              <w:t xml:space="preserve">chronic oedema. </w:t>
            </w:r>
            <w:r w:rsidR="008235F4" w:rsidRPr="008B08FE">
              <w:rPr>
                <w:rFonts w:ascii="Arial" w:hAnsi="Arial" w:cs="Arial"/>
                <w:sz w:val="24"/>
                <w:szCs w:val="24"/>
              </w:rPr>
              <w:t xml:space="preserve">This indicates some venous and/or lymphatic disease. </w:t>
            </w:r>
            <w:r w:rsidRPr="008B08FE">
              <w:rPr>
                <w:rFonts w:ascii="Arial" w:hAnsi="Arial" w:cs="Arial"/>
                <w:sz w:val="24"/>
                <w:szCs w:val="24"/>
              </w:rPr>
              <w:t>This is not curable and will progress without a management plan, including compression</w:t>
            </w:r>
          </w:p>
        </w:tc>
        <w:tc>
          <w:tcPr>
            <w:tcW w:w="5103" w:type="dxa"/>
            <w:shd w:val="clear" w:color="auto" w:fill="auto"/>
          </w:tcPr>
          <w:p w:rsidR="001A4518" w:rsidRPr="008B08FE" w:rsidRDefault="001A4518">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20"/>
                <w:szCs w:val="20"/>
              </w:rPr>
            </w:pPr>
          </w:p>
          <w:p w:rsidR="008235F4" w:rsidRPr="008B08FE" w:rsidRDefault="008235F4">
            <w:pPr>
              <w:rPr>
                <w:rFonts w:ascii="Arial" w:hAnsi="Arial" w:cs="Arial"/>
                <w:sz w:val="20"/>
                <w:szCs w:val="20"/>
              </w:rPr>
            </w:pPr>
          </w:p>
          <w:p w:rsidR="008235F4" w:rsidRPr="008B08FE" w:rsidRDefault="008235F4">
            <w:pPr>
              <w:rPr>
                <w:rFonts w:ascii="Arial" w:hAnsi="Arial" w:cs="Arial"/>
                <w:sz w:val="20"/>
                <w:szCs w:val="20"/>
              </w:rPr>
            </w:pPr>
          </w:p>
          <w:p w:rsidR="008235F4" w:rsidRPr="008B08FE" w:rsidRDefault="008235F4">
            <w:pPr>
              <w:rPr>
                <w:rFonts w:ascii="Arial" w:hAnsi="Arial" w:cs="Arial"/>
                <w:sz w:val="20"/>
                <w:szCs w:val="20"/>
              </w:rPr>
            </w:pPr>
          </w:p>
          <w:p w:rsidR="008235F4" w:rsidRPr="008B08FE" w:rsidRDefault="008235F4">
            <w:pPr>
              <w:rPr>
                <w:rFonts w:ascii="Arial" w:hAnsi="Arial" w:cs="Arial"/>
                <w:sz w:val="20"/>
                <w:szCs w:val="20"/>
              </w:rPr>
            </w:pPr>
          </w:p>
          <w:p w:rsidR="00065BFB" w:rsidRPr="008B08FE" w:rsidRDefault="00065BFB">
            <w:pPr>
              <w:rPr>
                <w:rFonts w:ascii="Arial" w:hAnsi="Arial" w:cs="Arial"/>
                <w:sz w:val="20"/>
                <w:szCs w:val="20"/>
              </w:rPr>
            </w:pPr>
          </w:p>
          <w:p w:rsidR="00065BFB" w:rsidRPr="008B08FE" w:rsidRDefault="00065BFB">
            <w:pPr>
              <w:rPr>
                <w:rFonts w:ascii="Arial" w:hAnsi="Arial" w:cs="Arial"/>
                <w:sz w:val="16"/>
                <w:szCs w:val="16"/>
              </w:rPr>
            </w:pPr>
            <w:r w:rsidRPr="008B08FE">
              <w:rPr>
                <w:rFonts w:ascii="Arial" w:hAnsi="Arial" w:cs="Arial"/>
                <w:sz w:val="16"/>
                <w:szCs w:val="16"/>
              </w:rPr>
              <w:t>Nurse signature:                                                                   Date:</w:t>
            </w:r>
          </w:p>
        </w:tc>
      </w:tr>
      <w:tr w:rsidR="001A4518" w:rsidRPr="003A798C" w:rsidTr="008235F4">
        <w:tc>
          <w:tcPr>
            <w:tcW w:w="4219" w:type="dxa"/>
          </w:tcPr>
          <w:p w:rsidR="008235F4" w:rsidRDefault="001A4518">
            <w:pPr>
              <w:rPr>
                <w:rFonts w:ascii="Arial" w:hAnsi="Arial" w:cs="Arial"/>
                <w:b/>
                <w:sz w:val="24"/>
                <w:szCs w:val="24"/>
              </w:rPr>
            </w:pPr>
            <w:r w:rsidRPr="003A798C">
              <w:rPr>
                <w:rFonts w:ascii="Arial" w:hAnsi="Arial" w:cs="Arial"/>
                <w:b/>
                <w:sz w:val="24"/>
                <w:szCs w:val="24"/>
              </w:rPr>
              <w:lastRenderedPageBreak/>
              <w:t>Assess skin temperature</w:t>
            </w:r>
          </w:p>
          <w:p w:rsidR="005221FF" w:rsidRPr="003A798C" w:rsidRDefault="005221FF">
            <w:pPr>
              <w:rPr>
                <w:rFonts w:ascii="Arial" w:hAnsi="Arial" w:cs="Arial"/>
                <w:b/>
                <w:sz w:val="24"/>
                <w:szCs w:val="24"/>
              </w:rPr>
            </w:pPr>
          </w:p>
          <w:p w:rsidR="001A4518" w:rsidRDefault="001A4518">
            <w:pPr>
              <w:rPr>
                <w:rFonts w:ascii="Arial" w:hAnsi="Arial" w:cs="Arial"/>
                <w:sz w:val="24"/>
                <w:szCs w:val="24"/>
              </w:rPr>
            </w:pPr>
            <w:r w:rsidRPr="003A798C">
              <w:rPr>
                <w:rFonts w:ascii="Arial" w:hAnsi="Arial" w:cs="Arial"/>
                <w:sz w:val="24"/>
                <w:szCs w:val="24"/>
              </w:rPr>
              <w:t>Ensure room temperature is not too cool.</w:t>
            </w:r>
          </w:p>
          <w:p w:rsidR="008235F4" w:rsidRPr="00CD7DD5" w:rsidRDefault="008235F4">
            <w:pPr>
              <w:rPr>
                <w:rFonts w:ascii="Arial" w:hAnsi="Arial" w:cs="Arial"/>
                <w:sz w:val="16"/>
                <w:szCs w:val="24"/>
              </w:rPr>
            </w:pPr>
          </w:p>
          <w:p w:rsidR="001A4518" w:rsidRDefault="001A4518">
            <w:pPr>
              <w:rPr>
                <w:rFonts w:ascii="Arial" w:hAnsi="Arial" w:cs="Arial"/>
                <w:sz w:val="24"/>
                <w:szCs w:val="24"/>
              </w:rPr>
            </w:pPr>
            <w:r w:rsidRPr="003A798C">
              <w:rPr>
                <w:rFonts w:ascii="Arial" w:hAnsi="Arial" w:cs="Arial"/>
                <w:sz w:val="24"/>
                <w:szCs w:val="24"/>
              </w:rPr>
              <w:t>Check both limbs for skin temperature – both limbs should be warm.</w:t>
            </w:r>
          </w:p>
          <w:p w:rsidR="008235F4" w:rsidRPr="00CD7DD5" w:rsidRDefault="008235F4">
            <w:pPr>
              <w:rPr>
                <w:rFonts w:ascii="Arial" w:hAnsi="Arial" w:cs="Arial"/>
                <w:sz w:val="16"/>
                <w:szCs w:val="24"/>
              </w:rPr>
            </w:pPr>
          </w:p>
          <w:p w:rsidR="001A4518" w:rsidRPr="003A798C" w:rsidRDefault="001A4518">
            <w:pPr>
              <w:rPr>
                <w:rFonts w:ascii="Arial" w:hAnsi="Arial" w:cs="Arial"/>
                <w:sz w:val="24"/>
                <w:szCs w:val="24"/>
              </w:rPr>
            </w:pPr>
            <w:r w:rsidRPr="003A798C">
              <w:rPr>
                <w:rFonts w:ascii="Arial" w:hAnsi="Arial" w:cs="Arial"/>
                <w:sz w:val="24"/>
                <w:szCs w:val="24"/>
              </w:rPr>
              <w:t>Start with the toes and work up the leg feeling symmetrically.</w:t>
            </w:r>
          </w:p>
          <w:p w:rsidR="001A4518" w:rsidRPr="003A798C" w:rsidRDefault="001A4518">
            <w:pPr>
              <w:rPr>
                <w:rFonts w:ascii="Arial" w:hAnsi="Arial" w:cs="Arial"/>
                <w:sz w:val="24"/>
                <w:szCs w:val="24"/>
              </w:rPr>
            </w:pPr>
            <w:r w:rsidRPr="003A798C">
              <w:rPr>
                <w:rFonts w:ascii="Arial" w:hAnsi="Arial" w:cs="Arial"/>
                <w:sz w:val="24"/>
                <w:szCs w:val="24"/>
              </w:rPr>
              <w:t>Note any changes in temperature and whether there is a gradual or abrupt change. There may be an obvious demarcation in temperature.</w:t>
            </w:r>
          </w:p>
          <w:p w:rsidR="001A4518" w:rsidRPr="00CD7DD5" w:rsidRDefault="001A4518">
            <w:pPr>
              <w:rPr>
                <w:rFonts w:ascii="Arial" w:hAnsi="Arial" w:cs="Arial"/>
                <w:sz w:val="18"/>
                <w:szCs w:val="24"/>
              </w:rPr>
            </w:pPr>
          </w:p>
          <w:p w:rsidR="008235F4" w:rsidRDefault="001A4518" w:rsidP="005203F0">
            <w:pPr>
              <w:rPr>
                <w:rFonts w:ascii="Arial" w:hAnsi="Arial" w:cs="Arial"/>
                <w:sz w:val="24"/>
                <w:szCs w:val="24"/>
              </w:rPr>
            </w:pPr>
            <w:r w:rsidRPr="003A798C">
              <w:rPr>
                <w:rFonts w:ascii="Arial" w:hAnsi="Arial" w:cs="Arial"/>
                <w:sz w:val="24"/>
                <w:szCs w:val="24"/>
              </w:rPr>
              <w:t xml:space="preserve">Assess for areas of the limb that have a rise in skin temperature </w:t>
            </w:r>
          </w:p>
          <w:p w:rsidR="008B08FE" w:rsidRPr="00CD7DD5" w:rsidRDefault="008B08FE" w:rsidP="005203F0">
            <w:pPr>
              <w:rPr>
                <w:rFonts w:ascii="Arial" w:hAnsi="Arial" w:cs="Arial"/>
                <w:sz w:val="10"/>
                <w:szCs w:val="24"/>
              </w:rPr>
            </w:pPr>
          </w:p>
        </w:tc>
        <w:tc>
          <w:tcPr>
            <w:tcW w:w="5387" w:type="dxa"/>
          </w:tcPr>
          <w:p w:rsidR="001A4518" w:rsidRPr="003A798C" w:rsidRDefault="001A4518">
            <w:pPr>
              <w:rPr>
                <w:rFonts w:ascii="Arial" w:hAnsi="Arial" w:cs="Arial"/>
                <w:sz w:val="24"/>
                <w:szCs w:val="24"/>
              </w:rPr>
            </w:pPr>
          </w:p>
          <w:p w:rsidR="008235F4" w:rsidRDefault="008235F4">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Severe arterial insufficiency will result in a cool limb.</w:t>
            </w: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A rise in skin temperature may indicate inflammation and/ or infection</w:t>
            </w:r>
          </w:p>
        </w:tc>
        <w:tc>
          <w:tcPr>
            <w:tcW w:w="5103" w:type="dxa"/>
            <w:shd w:val="clear" w:color="auto" w:fill="auto"/>
          </w:tcPr>
          <w:p w:rsidR="001A4518" w:rsidRDefault="001A451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8B08FE" w:rsidRDefault="008B08FE">
            <w:pPr>
              <w:rPr>
                <w:rFonts w:ascii="Arial" w:hAnsi="Arial" w:cs="Arial"/>
                <w:sz w:val="20"/>
                <w:szCs w:val="20"/>
              </w:rPr>
            </w:pPr>
          </w:p>
          <w:p w:rsidR="008235F4" w:rsidRDefault="008235F4">
            <w:pPr>
              <w:rPr>
                <w:rFonts w:ascii="Arial" w:hAnsi="Arial" w:cs="Arial"/>
                <w:sz w:val="20"/>
                <w:szCs w:val="20"/>
              </w:rPr>
            </w:pPr>
          </w:p>
          <w:p w:rsidR="008235F4" w:rsidRDefault="008235F4">
            <w:pPr>
              <w:rPr>
                <w:rFonts w:ascii="Arial" w:hAnsi="Arial" w:cs="Arial"/>
                <w:sz w:val="20"/>
                <w:szCs w:val="20"/>
              </w:rPr>
            </w:pPr>
          </w:p>
          <w:p w:rsidR="00065BFB" w:rsidRPr="00065BFB" w:rsidRDefault="00065BFB">
            <w:pPr>
              <w:rPr>
                <w:rFonts w:ascii="Arial" w:hAnsi="Arial" w:cs="Arial"/>
                <w:sz w:val="16"/>
                <w:szCs w:val="16"/>
              </w:rPr>
            </w:pPr>
            <w:r w:rsidRPr="00065BFB">
              <w:rPr>
                <w:rFonts w:ascii="Arial" w:hAnsi="Arial" w:cs="Arial"/>
                <w:sz w:val="16"/>
                <w:szCs w:val="16"/>
              </w:rPr>
              <w:t>Nurse signature:                                                                   Date:</w:t>
            </w:r>
          </w:p>
        </w:tc>
      </w:tr>
      <w:tr w:rsidR="001A4518" w:rsidRPr="003A798C" w:rsidTr="008235F4">
        <w:tc>
          <w:tcPr>
            <w:tcW w:w="4219" w:type="dxa"/>
          </w:tcPr>
          <w:p w:rsidR="001A4518" w:rsidRPr="003A798C" w:rsidRDefault="001A4518">
            <w:pPr>
              <w:rPr>
                <w:rFonts w:ascii="Arial" w:hAnsi="Arial" w:cs="Arial"/>
                <w:b/>
                <w:sz w:val="24"/>
                <w:szCs w:val="24"/>
              </w:rPr>
            </w:pPr>
          </w:p>
          <w:p w:rsidR="00B25CB4" w:rsidRDefault="001A4518">
            <w:pPr>
              <w:rPr>
                <w:rFonts w:ascii="Arial" w:hAnsi="Arial" w:cs="Arial"/>
                <w:b/>
                <w:sz w:val="24"/>
                <w:szCs w:val="24"/>
              </w:rPr>
            </w:pPr>
            <w:r w:rsidRPr="003A798C">
              <w:rPr>
                <w:rFonts w:ascii="Arial" w:hAnsi="Arial" w:cs="Arial"/>
                <w:b/>
                <w:sz w:val="24"/>
                <w:szCs w:val="24"/>
              </w:rPr>
              <w:t>Ankle Brachial Pressure Index (ABPI)</w:t>
            </w:r>
          </w:p>
          <w:p w:rsidR="005221FF" w:rsidRPr="003A798C" w:rsidRDefault="005221FF">
            <w:pPr>
              <w:rPr>
                <w:rFonts w:ascii="Arial" w:hAnsi="Arial" w:cs="Arial"/>
                <w:b/>
                <w:sz w:val="24"/>
                <w:szCs w:val="24"/>
              </w:rPr>
            </w:pPr>
          </w:p>
          <w:p w:rsidR="001A4518" w:rsidRPr="003A798C" w:rsidRDefault="001A4518">
            <w:pPr>
              <w:rPr>
                <w:rFonts w:ascii="Arial" w:hAnsi="Arial" w:cs="Arial"/>
                <w:sz w:val="24"/>
                <w:szCs w:val="24"/>
              </w:rPr>
            </w:pPr>
            <w:r w:rsidRPr="003A798C">
              <w:rPr>
                <w:rFonts w:ascii="Arial" w:hAnsi="Arial" w:cs="Arial"/>
                <w:sz w:val="24"/>
                <w:szCs w:val="24"/>
              </w:rPr>
              <w:t>Also known as Doppler test.</w:t>
            </w:r>
          </w:p>
          <w:p w:rsidR="001A4518" w:rsidRDefault="001A4518">
            <w:pPr>
              <w:rPr>
                <w:rFonts w:ascii="Arial" w:hAnsi="Arial" w:cs="Arial"/>
                <w:sz w:val="24"/>
                <w:szCs w:val="24"/>
              </w:rPr>
            </w:pPr>
            <w:r w:rsidRPr="003A798C">
              <w:rPr>
                <w:rFonts w:ascii="Arial" w:hAnsi="Arial" w:cs="Arial"/>
                <w:sz w:val="24"/>
                <w:szCs w:val="24"/>
              </w:rPr>
              <w:t>Refer to ABPI procedure for step by step instructions for carrying out this test.</w:t>
            </w:r>
          </w:p>
          <w:p w:rsidR="001A4518" w:rsidRDefault="001A4518">
            <w:pPr>
              <w:rPr>
                <w:rFonts w:ascii="Arial" w:hAnsi="Arial" w:cs="Arial"/>
                <w:sz w:val="24"/>
                <w:szCs w:val="24"/>
              </w:rPr>
            </w:pPr>
          </w:p>
          <w:p w:rsidR="001A4518" w:rsidRDefault="001A4518">
            <w:pPr>
              <w:rPr>
                <w:rFonts w:ascii="Arial" w:hAnsi="Arial" w:cs="Arial"/>
                <w:sz w:val="24"/>
                <w:szCs w:val="24"/>
              </w:rPr>
            </w:pPr>
          </w:p>
          <w:p w:rsidR="001A4518" w:rsidRDefault="001A4518">
            <w:pPr>
              <w:rPr>
                <w:rFonts w:ascii="Arial" w:hAnsi="Arial" w:cs="Arial"/>
                <w:sz w:val="24"/>
                <w:szCs w:val="24"/>
              </w:rPr>
            </w:pPr>
          </w:p>
          <w:p w:rsidR="001A4518" w:rsidRDefault="001A4518">
            <w:pPr>
              <w:rPr>
                <w:rFonts w:ascii="Arial" w:hAnsi="Arial" w:cs="Arial"/>
                <w:sz w:val="24"/>
                <w:szCs w:val="24"/>
              </w:rPr>
            </w:pPr>
          </w:p>
          <w:p w:rsidR="00B25CB4" w:rsidRDefault="00B25CB4">
            <w:pPr>
              <w:rPr>
                <w:rFonts w:ascii="Arial" w:hAnsi="Arial" w:cs="Arial"/>
                <w:sz w:val="24"/>
                <w:szCs w:val="24"/>
              </w:rPr>
            </w:pPr>
          </w:p>
          <w:p w:rsidR="00CD7DD5" w:rsidRPr="003A798C" w:rsidRDefault="00CD7DD5">
            <w:pPr>
              <w:rPr>
                <w:rFonts w:ascii="Arial" w:hAnsi="Arial" w:cs="Arial"/>
                <w:sz w:val="24"/>
                <w:szCs w:val="24"/>
              </w:rPr>
            </w:pPr>
          </w:p>
        </w:tc>
        <w:tc>
          <w:tcPr>
            <w:tcW w:w="5387" w:type="dxa"/>
          </w:tcPr>
          <w:p w:rsidR="001A4518" w:rsidRPr="003A798C" w:rsidRDefault="001A4518">
            <w:pPr>
              <w:rPr>
                <w:rFonts w:ascii="Arial" w:hAnsi="Arial" w:cs="Arial"/>
                <w:sz w:val="24"/>
                <w:szCs w:val="24"/>
              </w:rPr>
            </w:pPr>
          </w:p>
          <w:p w:rsidR="001A4518" w:rsidRDefault="001A4518">
            <w:pPr>
              <w:rPr>
                <w:rFonts w:ascii="Arial" w:hAnsi="Arial" w:cs="Arial"/>
                <w:sz w:val="24"/>
                <w:szCs w:val="24"/>
              </w:rPr>
            </w:pPr>
            <w:r w:rsidRPr="003A798C">
              <w:rPr>
                <w:rFonts w:ascii="Arial" w:hAnsi="Arial" w:cs="Arial"/>
                <w:sz w:val="24"/>
                <w:szCs w:val="24"/>
              </w:rPr>
              <w:t>This is a method of assessing the arterial blood supply to the legs.</w:t>
            </w:r>
          </w:p>
          <w:p w:rsidR="005221FF" w:rsidRDefault="005221FF">
            <w:pPr>
              <w:rPr>
                <w:rFonts w:ascii="Arial" w:hAnsi="Arial" w:cs="Arial"/>
                <w:sz w:val="24"/>
                <w:szCs w:val="24"/>
              </w:rPr>
            </w:pPr>
          </w:p>
          <w:p w:rsidR="0065395D" w:rsidRPr="003A798C" w:rsidRDefault="0065395D">
            <w:pPr>
              <w:rPr>
                <w:rFonts w:ascii="Arial" w:hAnsi="Arial" w:cs="Arial"/>
                <w:sz w:val="24"/>
                <w:szCs w:val="24"/>
              </w:rPr>
            </w:pPr>
          </w:p>
          <w:tbl>
            <w:tblPr>
              <w:tblStyle w:val="TableGrid"/>
              <w:tblW w:w="0" w:type="auto"/>
              <w:tblLook w:val="04A0" w:firstRow="1" w:lastRow="0" w:firstColumn="1" w:lastColumn="0" w:noHBand="0" w:noVBand="1"/>
            </w:tblPr>
            <w:tblGrid>
              <w:gridCol w:w="1328"/>
              <w:gridCol w:w="3062"/>
            </w:tblGrid>
            <w:tr w:rsidR="001A4518" w:rsidRPr="003A798C" w:rsidTr="00B57CC2">
              <w:tc>
                <w:tcPr>
                  <w:tcW w:w="1328" w:type="dxa"/>
                  <w:shd w:val="clear" w:color="auto" w:fill="F2F2F2" w:themeFill="background1" w:themeFillShade="F2"/>
                </w:tcPr>
                <w:p w:rsidR="001A4518" w:rsidRPr="003A798C" w:rsidRDefault="001A4518">
                  <w:pPr>
                    <w:rPr>
                      <w:rFonts w:ascii="Arial" w:hAnsi="Arial" w:cs="Arial"/>
                      <w:sz w:val="24"/>
                      <w:szCs w:val="24"/>
                    </w:rPr>
                  </w:pPr>
                  <w:r w:rsidRPr="003A798C">
                    <w:rPr>
                      <w:rFonts w:ascii="Arial" w:hAnsi="Arial" w:cs="Arial"/>
                      <w:sz w:val="24"/>
                      <w:szCs w:val="24"/>
                    </w:rPr>
                    <w:t>1.0 – 1.3</w:t>
                  </w:r>
                </w:p>
              </w:tc>
              <w:tc>
                <w:tcPr>
                  <w:tcW w:w="3062" w:type="dxa"/>
                </w:tcPr>
                <w:p w:rsidR="001A4518" w:rsidRPr="003A798C" w:rsidRDefault="001A4518">
                  <w:pPr>
                    <w:rPr>
                      <w:rFonts w:ascii="Arial" w:hAnsi="Arial" w:cs="Arial"/>
                      <w:sz w:val="24"/>
                      <w:szCs w:val="24"/>
                    </w:rPr>
                  </w:pPr>
                  <w:r w:rsidRPr="003A798C">
                    <w:rPr>
                      <w:rFonts w:ascii="Arial" w:hAnsi="Arial" w:cs="Arial"/>
                      <w:sz w:val="24"/>
                      <w:szCs w:val="24"/>
                    </w:rPr>
                    <w:t>Normal</w:t>
                  </w:r>
                </w:p>
              </w:tc>
            </w:tr>
            <w:tr w:rsidR="001A4518" w:rsidRPr="003A798C" w:rsidTr="00B57CC2">
              <w:tc>
                <w:tcPr>
                  <w:tcW w:w="1328" w:type="dxa"/>
                  <w:shd w:val="clear" w:color="auto" w:fill="F2F2F2" w:themeFill="background1" w:themeFillShade="F2"/>
                </w:tcPr>
                <w:p w:rsidR="001A4518" w:rsidRPr="003A798C" w:rsidRDefault="001A4518">
                  <w:pPr>
                    <w:rPr>
                      <w:rFonts w:ascii="Arial" w:hAnsi="Arial" w:cs="Arial"/>
                      <w:sz w:val="24"/>
                      <w:szCs w:val="24"/>
                    </w:rPr>
                  </w:pPr>
                  <w:r w:rsidRPr="003A798C">
                    <w:rPr>
                      <w:rFonts w:ascii="Arial" w:hAnsi="Arial" w:cs="Arial"/>
                      <w:sz w:val="24"/>
                      <w:szCs w:val="24"/>
                    </w:rPr>
                    <w:t>0.8 – 1.0</w:t>
                  </w:r>
                </w:p>
              </w:tc>
              <w:tc>
                <w:tcPr>
                  <w:tcW w:w="3062" w:type="dxa"/>
                </w:tcPr>
                <w:p w:rsidR="001A4518" w:rsidRPr="003A798C" w:rsidRDefault="001A4518">
                  <w:pPr>
                    <w:rPr>
                      <w:rFonts w:ascii="Arial" w:hAnsi="Arial" w:cs="Arial"/>
                      <w:sz w:val="24"/>
                      <w:szCs w:val="24"/>
                    </w:rPr>
                  </w:pPr>
                  <w:r w:rsidRPr="003A798C">
                    <w:rPr>
                      <w:rFonts w:ascii="Arial" w:hAnsi="Arial" w:cs="Arial"/>
                      <w:sz w:val="24"/>
                      <w:szCs w:val="24"/>
                    </w:rPr>
                    <w:t>Mild arterial disease</w:t>
                  </w:r>
                </w:p>
              </w:tc>
            </w:tr>
            <w:tr w:rsidR="001A4518" w:rsidRPr="003A798C" w:rsidTr="00B57CC2">
              <w:tc>
                <w:tcPr>
                  <w:tcW w:w="1328" w:type="dxa"/>
                  <w:shd w:val="clear" w:color="auto" w:fill="F2F2F2" w:themeFill="background1" w:themeFillShade="F2"/>
                </w:tcPr>
                <w:p w:rsidR="001A4518" w:rsidRPr="003A798C" w:rsidRDefault="001A4518">
                  <w:pPr>
                    <w:rPr>
                      <w:rFonts w:ascii="Arial" w:hAnsi="Arial" w:cs="Arial"/>
                      <w:sz w:val="24"/>
                      <w:szCs w:val="24"/>
                    </w:rPr>
                  </w:pPr>
                  <w:r w:rsidRPr="003A798C">
                    <w:rPr>
                      <w:rFonts w:ascii="Arial" w:hAnsi="Arial" w:cs="Arial"/>
                      <w:sz w:val="24"/>
                      <w:szCs w:val="24"/>
                    </w:rPr>
                    <w:t>0.6 - 0.8</w:t>
                  </w:r>
                </w:p>
              </w:tc>
              <w:tc>
                <w:tcPr>
                  <w:tcW w:w="3062" w:type="dxa"/>
                </w:tcPr>
                <w:p w:rsidR="001A4518" w:rsidRPr="003A798C" w:rsidRDefault="001A4518" w:rsidP="00B57CC2">
                  <w:pPr>
                    <w:pStyle w:val="ListParagraph"/>
                    <w:ind w:left="57"/>
                    <w:rPr>
                      <w:rFonts w:ascii="Arial" w:hAnsi="Arial" w:cs="Arial"/>
                      <w:sz w:val="24"/>
                      <w:szCs w:val="24"/>
                    </w:rPr>
                  </w:pPr>
                  <w:r w:rsidRPr="003A798C">
                    <w:rPr>
                      <w:rFonts w:ascii="Arial" w:hAnsi="Arial" w:cs="Arial"/>
                      <w:sz w:val="24"/>
                      <w:szCs w:val="24"/>
                    </w:rPr>
                    <w:t>Significant arterial disease</w:t>
                  </w:r>
                </w:p>
                <w:p w:rsidR="001A4518" w:rsidRPr="003A798C" w:rsidRDefault="001A4518">
                  <w:pPr>
                    <w:rPr>
                      <w:rFonts w:ascii="Arial" w:hAnsi="Arial" w:cs="Arial"/>
                      <w:sz w:val="24"/>
                      <w:szCs w:val="24"/>
                    </w:rPr>
                  </w:pPr>
                </w:p>
              </w:tc>
            </w:tr>
            <w:tr w:rsidR="001A4518" w:rsidRPr="003A798C" w:rsidTr="00B57CC2">
              <w:tc>
                <w:tcPr>
                  <w:tcW w:w="1328" w:type="dxa"/>
                  <w:shd w:val="clear" w:color="auto" w:fill="F2F2F2" w:themeFill="background1" w:themeFillShade="F2"/>
                </w:tcPr>
                <w:p w:rsidR="001A4518" w:rsidRPr="003A798C" w:rsidRDefault="001A4518">
                  <w:pPr>
                    <w:rPr>
                      <w:rFonts w:ascii="Arial" w:hAnsi="Arial" w:cs="Arial"/>
                      <w:sz w:val="24"/>
                      <w:szCs w:val="24"/>
                    </w:rPr>
                  </w:pPr>
                  <w:r w:rsidRPr="003A798C">
                    <w:rPr>
                      <w:rFonts w:ascii="Arial" w:hAnsi="Arial" w:cs="Arial"/>
                      <w:sz w:val="24"/>
                      <w:szCs w:val="24"/>
                    </w:rPr>
                    <w:t>&lt; 0.6</w:t>
                  </w:r>
                </w:p>
              </w:tc>
              <w:tc>
                <w:tcPr>
                  <w:tcW w:w="3062" w:type="dxa"/>
                </w:tcPr>
                <w:p w:rsidR="001A4518" w:rsidRPr="003A798C" w:rsidRDefault="001A4518">
                  <w:pPr>
                    <w:rPr>
                      <w:rFonts w:ascii="Arial" w:hAnsi="Arial" w:cs="Arial"/>
                      <w:sz w:val="24"/>
                      <w:szCs w:val="24"/>
                    </w:rPr>
                  </w:pPr>
                  <w:r w:rsidRPr="003A798C">
                    <w:rPr>
                      <w:rFonts w:ascii="Arial" w:hAnsi="Arial" w:cs="Arial"/>
                      <w:sz w:val="24"/>
                      <w:szCs w:val="24"/>
                    </w:rPr>
                    <w:t>Severe arterial disease</w:t>
                  </w:r>
                </w:p>
              </w:tc>
            </w:tr>
            <w:tr w:rsidR="001A4518" w:rsidRPr="003A798C" w:rsidTr="00B57CC2">
              <w:tc>
                <w:tcPr>
                  <w:tcW w:w="1328" w:type="dxa"/>
                  <w:shd w:val="clear" w:color="auto" w:fill="F2F2F2" w:themeFill="background1" w:themeFillShade="F2"/>
                </w:tcPr>
                <w:p w:rsidR="001A4518" w:rsidRPr="003A798C" w:rsidRDefault="001A4518" w:rsidP="00B57CC2">
                  <w:pPr>
                    <w:rPr>
                      <w:rFonts w:ascii="Arial" w:hAnsi="Arial" w:cs="Arial"/>
                      <w:sz w:val="24"/>
                      <w:szCs w:val="24"/>
                    </w:rPr>
                  </w:pPr>
                  <w:r w:rsidRPr="003A798C">
                    <w:rPr>
                      <w:rFonts w:ascii="Arial" w:hAnsi="Arial" w:cs="Arial"/>
                      <w:sz w:val="24"/>
                      <w:szCs w:val="24"/>
                    </w:rPr>
                    <w:t>&gt;1.3</w:t>
                  </w:r>
                </w:p>
              </w:tc>
              <w:tc>
                <w:tcPr>
                  <w:tcW w:w="3062" w:type="dxa"/>
                </w:tcPr>
                <w:p w:rsidR="001A4518" w:rsidRPr="003A798C" w:rsidRDefault="001A4518">
                  <w:pPr>
                    <w:rPr>
                      <w:rFonts w:ascii="Arial" w:hAnsi="Arial" w:cs="Arial"/>
                      <w:sz w:val="24"/>
                      <w:szCs w:val="24"/>
                    </w:rPr>
                  </w:pPr>
                  <w:r w:rsidRPr="003A798C">
                    <w:rPr>
                      <w:rFonts w:ascii="Arial" w:hAnsi="Arial" w:cs="Arial"/>
                      <w:sz w:val="24"/>
                      <w:szCs w:val="24"/>
                    </w:rPr>
                    <w:t>Medial wall calcification</w:t>
                  </w:r>
                </w:p>
              </w:tc>
            </w:tr>
          </w:tbl>
          <w:p w:rsidR="0065395D" w:rsidRDefault="0065395D" w:rsidP="00065BFB">
            <w:pPr>
              <w:rPr>
                <w:rFonts w:ascii="Arial" w:hAnsi="Arial" w:cs="Arial"/>
                <w:sz w:val="24"/>
                <w:szCs w:val="24"/>
              </w:rPr>
            </w:pPr>
          </w:p>
          <w:p w:rsidR="005221FF" w:rsidRDefault="005221FF" w:rsidP="00065BFB">
            <w:pPr>
              <w:rPr>
                <w:rFonts w:ascii="Arial" w:hAnsi="Arial" w:cs="Arial"/>
                <w:sz w:val="24"/>
                <w:szCs w:val="24"/>
              </w:rPr>
            </w:pPr>
          </w:p>
          <w:p w:rsidR="005221FF" w:rsidRPr="00065BFB" w:rsidRDefault="005221FF" w:rsidP="00065BFB">
            <w:pPr>
              <w:rPr>
                <w:rFonts w:ascii="Arial" w:hAnsi="Arial" w:cs="Arial"/>
                <w:sz w:val="24"/>
                <w:szCs w:val="24"/>
              </w:rPr>
            </w:pPr>
          </w:p>
        </w:tc>
        <w:tc>
          <w:tcPr>
            <w:tcW w:w="5103" w:type="dxa"/>
            <w:shd w:val="clear" w:color="auto" w:fill="auto"/>
          </w:tcPr>
          <w:p w:rsidR="001A4518" w:rsidRDefault="001A451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16"/>
                <w:szCs w:val="16"/>
              </w:rPr>
            </w:pPr>
          </w:p>
          <w:p w:rsidR="0065395D" w:rsidRDefault="0065395D">
            <w:pPr>
              <w:rPr>
                <w:rFonts w:ascii="Arial" w:hAnsi="Arial" w:cs="Arial"/>
                <w:sz w:val="16"/>
                <w:szCs w:val="16"/>
              </w:rPr>
            </w:pPr>
          </w:p>
          <w:p w:rsidR="00065BFB" w:rsidRDefault="00065BFB">
            <w:pPr>
              <w:rPr>
                <w:rFonts w:ascii="Arial" w:hAnsi="Arial" w:cs="Arial"/>
                <w:sz w:val="16"/>
                <w:szCs w:val="16"/>
              </w:rPr>
            </w:pPr>
          </w:p>
          <w:p w:rsidR="005221FF" w:rsidRDefault="005221FF">
            <w:pPr>
              <w:rPr>
                <w:rFonts w:ascii="Arial" w:hAnsi="Arial" w:cs="Arial"/>
                <w:sz w:val="16"/>
                <w:szCs w:val="16"/>
              </w:rPr>
            </w:pPr>
          </w:p>
          <w:p w:rsidR="005221FF" w:rsidRDefault="005221FF">
            <w:pPr>
              <w:rPr>
                <w:rFonts w:ascii="Arial" w:hAnsi="Arial" w:cs="Arial"/>
                <w:sz w:val="16"/>
                <w:szCs w:val="16"/>
              </w:rPr>
            </w:pPr>
          </w:p>
          <w:p w:rsidR="005221FF" w:rsidRDefault="005221FF">
            <w:pPr>
              <w:rPr>
                <w:rFonts w:ascii="Arial" w:hAnsi="Arial" w:cs="Arial"/>
                <w:sz w:val="16"/>
                <w:szCs w:val="16"/>
              </w:rPr>
            </w:pPr>
          </w:p>
          <w:p w:rsidR="005221FF" w:rsidRDefault="005221FF">
            <w:pPr>
              <w:rPr>
                <w:rFonts w:ascii="Arial" w:hAnsi="Arial" w:cs="Arial"/>
                <w:sz w:val="16"/>
                <w:szCs w:val="16"/>
              </w:rPr>
            </w:pPr>
          </w:p>
          <w:p w:rsidR="00065BFB" w:rsidRPr="00065BFB" w:rsidRDefault="00065BFB">
            <w:pPr>
              <w:rPr>
                <w:rFonts w:ascii="Arial" w:hAnsi="Arial" w:cs="Arial"/>
                <w:sz w:val="16"/>
                <w:szCs w:val="16"/>
              </w:rPr>
            </w:pPr>
            <w:r w:rsidRPr="00065BFB">
              <w:rPr>
                <w:rFonts w:ascii="Arial" w:hAnsi="Arial" w:cs="Arial"/>
                <w:sz w:val="16"/>
                <w:szCs w:val="16"/>
              </w:rPr>
              <w:t>Nurse signature:                                                                   Date:</w:t>
            </w:r>
          </w:p>
        </w:tc>
      </w:tr>
      <w:tr w:rsidR="001A4518" w:rsidRPr="003A798C" w:rsidTr="008235F4">
        <w:tc>
          <w:tcPr>
            <w:tcW w:w="4219" w:type="dxa"/>
          </w:tcPr>
          <w:p w:rsidR="001A4518" w:rsidRDefault="001A4518">
            <w:pPr>
              <w:rPr>
                <w:rFonts w:ascii="Arial" w:hAnsi="Arial" w:cs="Arial"/>
                <w:b/>
                <w:sz w:val="24"/>
                <w:szCs w:val="24"/>
              </w:rPr>
            </w:pPr>
            <w:r w:rsidRPr="003A798C">
              <w:rPr>
                <w:rFonts w:ascii="Arial" w:hAnsi="Arial" w:cs="Arial"/>
                <w:b/>
                <w:sz w:val="24"/>
                <w:szCs w:val="24"/>
              </w:rPr>
              <w:lastRenderedPageBreak/>
              <w:t>Pain/ sensation</w:t>
            </w:r>
          </w:p>
          <w:p w:rsidR="008235F4" w:rsidRPr="003A798C" w:rsidRDefault="008235F4">
            <w:pPr>
              <w:rPr>
                <w:rFonts w:ascii="Arial" w:hAnsi="Arial" w:cs="Arial"/>
                <w:b/>
                <w:sz w:val="24"/>
                <w:szCs w:val="24"/>
              </w:rPr>
            </w:pPr>
          </w:p>
          <w:p w:rsidR="001A4518" w:rsidRPr="003A798C" w:rsidRDefault="001A4518">
            <w:pPr>
              <w:rPr>
                <w:rFonts w:ascii="Arial" w:hAnsi="Arial" w:cs="Arial"/>
                <w:sz w:val="24"/>
                <w:szCs w:val="24"/>
              </w:rPr>
            </w:pPr>
            <w:r w:rsidRPr="003A798C">
              <w:rPr>
                <w:rFonts w:ascii="Arial" w:hAnsi="Arial" w:cs="Arial"/>
                <w:sz w:val="24"/>
                <w:szCs w:val="24"/>
              </w:rPr>
              <w:t>Assess for pain both at rest and on walking/ movement.</w:t>
            </w:r>
          </w:p>
          <w:p w:rsidR="001A4518" w:rsidRPr="003A798C" w:rsidRDefault="001A4518">
            <w:pPr>
              <w:rPr>
                <w:rFonts w:ascii="Arial" w:hAnsi="Arial" w:cs="Arial"/>
                <w:sz w:val="24"/>
                <w:szCs w:val="24"/>
              </w:rPr>
            </w:pPr>
            <w:r w:rsidRPr="003A798C">
              <w:rPr>
                <w:rFonts w:ascii="Arial" w:hAnsi="Arial" w:cs="Arial"/>
                <w:sz w:val="24"/>
                <w:szCs w:val="24"/>
              </w:rPr>
              <w:t>Assess where in the limb they experience pain. Ask patient to describe it.</w:t>
            </w:r>
          </w:p>
          <w:p w:rsidR="001A4518" w:rsidRPr="003A798C" w:rsidRDefault="001A4518">
            <w:pPr>
              <w:rPr>
                <w:rFonts w:ascii="Arial" w:hAnsi="Arial" w:cs="Arial"/>
                <w:sz w:val="24"/>
                <w:szCs w:val="24"/>
              </w:rPr>
            </w:pPr>
            <w:r w:rsidRPr="003A798C">
              <w:rPr>
                <w:rFonts w:ascii="Arial" w:hAnsi="Arial" w:cs="Arial"/>
                <w:sz w:val="24"/>
                <w:szCs w:val="24"/>
              </w:rPr>
              <w:t>What relieves the limb pain?</w:t>
            </w: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Assess for sensation. Is the limb/ foot numb?</w:t>
            </w: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p>
        </w:tc>
        <w:tc>
          <w:tcPr>
            <w:tcW w:w="5387" w:type="dxa"/>
          </w:tcPr>
          <w:p w:rsidR="001A4518" w:rsidRDefault="001A4518">
            <w:pPr>
              <w:rPr>
                <w:rFonts w:ascii="Arial" w:hAnsi="Arial" w:cs="Arial"/>
                <w:sz w:val="24"/>
                <w:szCs w:val="24"/>
              </w:rPr>
            </w:pPr>
            <w:r w:rsidRPr="003A798C">
              <w:rPr>
                <w:rFonts w:ascii="Arial" w:hAnsi="Arial" w:cs="Arial"/>
                <w:sz w:val="24"/>
                <w:szCs w:val="24"/>
              </w:rPr>
              <w:t>Patients with peripheral arterial disease will commonly complain of intermittent claudication, described as calf pain brought on by exercise and relieved with rest.</w:t>
            </w:r>
          </w:p>
          <w:p w:rsidR="008235F4" w:rsidRPr="003A798C" w:rsidRDefault="008235F4">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Muscle groups distal</w:t>
            </w:r>
            <w:r>
              <w:rPr>
                <w:rFonts w:ascii="Arial" w:hAnsi="Arial" w:cs="Arial"/>
                <w:sz w:val="24"/>
                <w:szCs w:val="24"/>
              </w:rPr>
              <w:t xml:space="preserve"> to (Lower than)</w:t>
            </w:r>
            <w:r w:rsidRPr="003A798C">
              <w:rPr>
                <w:rFonts w:ascii="Arial" w:hAnsi="Arial" w:cs="Arial"/>
                <w:sz w:val="24"/>
                <w:szCs w:val="24"/>
              </w:rPr>
              <w:t xml:space="preserve"> the arterial obstruction will become painful with a cramp like sensation, usually affecting calves first.</w:t>
            </w:r>
          </w:p>
          <w:p w:rsidR="001A4518" w:rsidRPr="003A798C" w:rsidRDefault="001A4518">
            <w:pPr>
              <w:rPr>
                <w:rFonts w:ascii="Arial" w:hAnsi="Arial" w:cs="Arial"/>
                <w:sz w:val="24"/>
                <w:szCs w:val="24"/>
              </w:rPr>
            </w:pPr>
            <w:r w:rsidRPr="003A798C">
              <w:rPr>
                <w:rFonts w:ascii="Arial" w:hAnsi="Arial" w:cs="Arial"/>
                <w:sz w:val="24"/>
                <w:szCs w:val="24"/>
              </w:rPr>
              <w:t>Rest pain caused by chronic arterial occlusion will limit mobility due to the severity of the pain. Sitting and sleeping in a chair at night may relieve discomfort, as gravity will assist the perfusion of blood into the foot.</w:t>
            </w:r>
          </w:p>
          <w:p w:rsidR="001A4518" w:rsidRPr="003A798C" w:rsidRDefault="001A4518">
            <w:pPr>
              <w:rPr>
                <w:rFonts w:ascii="Arial" w:hAnsi="Arial" w:cs="Arial"/>
                <w:sz w:val="24"/>
                <w:szCs w:val="24"/>
              </w:rPr>
            </w:pPr>
          </w:p>
          <w:p w:rsidR="001A4518" w:rsidRDefault="001A4518">
            <w:pPr>
              <w:rPr>
                <w:rFonts w:ascii="Arial" w:hAnsi="Arial" w:cs="Arial"/>
                <w:sz w:val="24"/>
                <w:szCs w:val="24"/>
              </w:rPr>
            </w:pPr>
            <w:r w:rsidRPr="003A798C">
              <w:rPr>
                <w:rFonts w:ascii="Arial" w:hAnsi="Arial" w:cs="Arial"/>
                <w:sz w:val="24"/>
                <w:szCs w:val="24"/>
              </w:rPr>
              <w:t>In acute arterial occlusion, the limb may be numb and virtually paralysed. This is an indication of severe advanced ischaemia and rapid intervention is required.</w:t>
            </w:r>
          </w:p>
          <w:p w:rsidR="008235F4" w:rsidRPr="003A798C" w:rsidRDefault="008235F4">
            <w:pPr>
              <w:rPr>
                <w:rFonts w:ascii="Arial" w:hAnsi="Arial" w:cs="Arial"/>
                <w:sz w:val="24"/>
                <w:szCs w:val="24"/>
              </w:rPr>
            </w:pPr>
          </w:p>
        </w:tc>
        <w:tc>
          <w:tcPr>
            <w:tcW w:w="5103" w:type="dxa"/>
            <w:shd w:val="clear" w:color="auto" w:fill="auto"/>
          </w:tcPr>
          <w:p w:rsidR="001A4518" w:rsidRDefault="001A451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Pr="00065BFB" w:rsidRDefault="00065BFB">
            <w:pPr>
              <w:rPr>
                <w:rFonts w:ascii="Arial" w:hAnsi="Arial" w:cs="Arial"/>
                <w:sz w:val="16"/>
                <w:szCs w:val="16"/>
              </w:rPr>
            </w:pPr>
            <w:r w:rsidRPr="00065BFB">
              <w:rPr>
                <w:rFonts w:ascii="Arial" w:hAnsi="Arial" w:cs="Arial"/>
                <w:sz w:val="16"/>
                <w:szCs w:val="16"/>
              </w:rPr>
              <w:t>Nurse signature:                                                                   Date:</w:t>
            </w:r>
          </w:p>
        </w:tc>
      </w:tr>
      <w:tr w:rsidR="001A4518" w:rsidRPr="003A798C" w:rsidTr="008235F4">
        <w:tc>
          <w:tcPr>
            <w:tcW w:w="4219" w:type="dxa"/>
          </w:tcPr>
          <w:p w:rsidR="001A4518" w:rsidRDefault="001A4518">
            <w:pPr>
              <w:rPr>
                <w:rFonts w:ascii="Arial" w:hAnsi="Arial" w:cs="Arial"/>
                <w:b/>
                <w:sz w:val="24"/>
                <w:szCs w:val="24"/>
              </w:rPr>
            </w:pPr>
            <w:r w:rsidRPr="003A798C">
              <w:rPr>
                <w:rFonts w:ascii="Arial" w:hAnsi="Arial" w:cs="Arial"/>
                <w:b/>
                <w:sz w:val="24"/>
                <w:szCs w:val="24"/>
              </w:rPr>
              <w:t>Ankle movement</w:t>
            </w:r>
          </w:p>
          <w:p w:rsidR="008235F4" w:rsidRPr="003A798C" w:rsidRDefault="008235F4">
            <w:pPr>
              <w:rPr>
                <w:rFonts w:ascii="Arial" w:hAnsi="Arial" w:cs="Arial"/>
                <w:b/>
                <w:sz w:val="24"/>
                <w:szCs w:val="24"/>
              </w:rPr>
            </w:pPr>
          </w:p>
          <w:p w:rsidR="001A4518" w:rsidRPr="003A798C" w:rsidRDefault="001A4518">
            <w:pPr>
              <w:rPr>
                <w:rFonts w:ascii="Arial" w:hAnsi="Arial" w:cs="Arial"/>
                <w:sz w:val="24"/>
                <w:szCs w:val="24"/>
              </w:rPr>
            </w:pPr>
            <w:r w:rsidRPr="003A798C">
              <w:rPr>
                <w:rFonts w:ascii="Arial" w:hAnsi="Arial" w:cs="Arial"/>
                <w:sz w:val="24"/>
                <w:szCs w:val="24"/>
              </w:rPr>
              <w:t>Assess whether patient can flex and extend the foot/ toes.</w:t>
            </w:r>
          </w:p>
          <w:p w:rsidR="001A4518" w:rsidRPr="003A798C" w:rsidRDefault="001A4518">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Non ischaemic reasons for poor movement need ruling out such as arthritic conditions, oedema, and lack of use.</w:t>
            </w:r>
          </w:p>
        </w:tc>
        <w:tc>
          <w:tcPr>
            <w:tcW w:w="5387" w:type="dxa"/>
          </w:tcPr>
          <w:p w:rsidR="008235F4" w:rsidRDefault="008235F4">
            <w:pPr>
              <w:rPr>
                <w:rFonts w:ascii="Arial" w:hAnsi="Arial" w:cs="Arial"/>
                <w:sz w:val="24"/>
                <w:szCs w:val="24"/>
              </w:rPr>
            </w:pPr>
          </w:p>
          <w:p w:rsidR="001A4518" w:rsidRPr="003A798C" w:rsidRDefault="001A4518">
            <w:pPr>
              <w:rPr>
                <w:rFonts w:ascii="Arial" w:hAnsi="Arial" w:cs="Arial"/>
                <w:sz w:val="24"/>
                <w:szCs w:val="24"/>
              </w:rPr>
            </w:pPr>
            <w:r w:rsidRPr="003A798C">
              <w:rPr>
                <w:rFonts w:ascii="Arial" w:hAnsi="Arial" w:cs="Arial"/>
                <w:sz w:val="24"/>
                <w:szCs w:val="24"/>
              </w:rPr>
              <w:t>In chronic arterial insufficiency, muscle group function may be reduced by a compromised arterial blood supply. The ability to flex and extend foot maybe diminished.</w:t>
            </w:r>
          </w:p>
          <w:p w:rsidR="001A4518" w:rsidRPr="003A798C" w:rsidRDefault="001A4518">
            <w:pPr>
              <w:rPr>
                <w:rFonts w:ascii="Arial" w:hAnsi="Arial" w:cs="Arial"/>
                <w:sz w:val="24"/>
                <w:szCs w:val="24"/>
              </w:rPr>
            </w:pPr>
          </w:p>
        </w:tc>
        <w:tc>
          <w:tcPr>
            <w:tcW w:w="5103" w:type="dxa"/>
            <w:shd w:val="clear" w:color="auto" w:fill="auto"/>
          </w:tcPr>
          <w:p w:rsidR="001A4518" w:rsidRDefault="001A4518">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Default="00065BFB">
            <w:pPr>
              <w:rPr>
                <w:rFonts w:ascii="Arial" w:hAnsi="Arial" w:cs="Arial"/>
                <w:sz w:val="20"/>
                <w:szCs w:val="20"/>
              </w:rPr>
            </w:pPr>
          </w:p>
          <w:p w:rsidR="00065BFB" w:rsidRPr="00065BFB" w:rsidRDefault="00065BFB">
            <w:pPr>
              <w:rPr>
                <w:rFonts w:ascii="Arial" w:hAnsi="Arial" w:cs="Arial"/>
                <w:sz w:val="16"/>
                <w:szCs w:val="16"/>
              </w:rPr>
            </w:pPr>
            <w:r w:rsidRPr="00065BFB">
              <w:rPr>
                <w:rFonts w:ascii="Arial" w:hAnsi="Arial" w:cs="Arial"/>
                <w:sz w:val="16"/>
                <w:szCs w:val="16"/>
              </w:rPr>
              <w:t>Nurse signature:                                                                   Date:</w:t>
            </w:r>
          </w:p>
        </w:tc>
      </w:tr>
    </w:tbl>
    <w:p w:rsidR="00A96DF0" w:rsidRPr="003A798C" w:rsidRDefault="00A96DF0">
      <w:pPr>
        <w:rPr>
          <w:rFonts w:ascii="Arial" w:hAnsi="Arial" w:cs="Arial"/>
          <w:sz w:val="20"/>
          <w:szCs w:val="20"/>
        </w:rPr>
      </w:pPr>
    </w:p>
    <w:p w:rsidR="00A96DF0" w:rsidRPr="003A798C" w:rsidRDefault="00A96DF0">
      <w:pPr>
        <w:rPr>
          <w:rFonts w:ascii="Arial" w:hAnsi="Arial" w:cs="Arial"/>
          <w:sz w:val="20"/>
          <w:szCs w:val="20"/>
        </w:rPr>
      </w:pPr>
    </w:p>
    <w:p w:rsidR="00A96DF0" w:rsidRPr="003A798C" w:rsidRDefault="00A96DF0">
      <w:pPr>
        <w:rPr>
          <w:rFonts w:ascii="Arial" w:hAnsi="Arial" w:cs="Arial"/>
          <w:sz w:val="20"/>
          <w:szCs w:val="20"/>
        </w:rPr>
      </w:pPr>
    </w:p>
    <w:sectPr w:rsidR="00A96DF0" w:rsidRPr="003A798C" w:rsidSect="005221FF">
      <w:headerReference w:type="default" r:id="rId8"/>
      <w:footerReference w:type="default" r:id="rId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81" w:rsidRDefault="00C57781" w:rsidP="00C73FA0">
      <w:pPr>
        <w:spacing w:after="0" w:line="240" w:lineRule="auto"/>
      </w:pPr>
      <w:r>
        <w:separator/>
      </w:r>
    </w:p>
  </w:endnote>
  <w:endnote w:type="continuationSeparator" w:id="0">
    <w:p w:rsidR="00C57781" w:rsidRDefault="00C57781" w:rsidP="00C7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F0" w:rsidRDefault="00A96DF0">
    <w:pPr>
      <w:pStyle w:val="Footer"/>
    </w:pPr>
    <w:r>
      <w:t>Lower limb assessment</w:t>
    </w:r>
    <w:r w:rsidR="00B25CB4">
      <w:t xml:space="preserve"> form</w:t>
    </w:r>
    <w:r>
      <w:t xml:space="preserve">/ </w:t>
    </w:r>
    <w:r w:rsidR="003934F9">
      <w:t>V4/Feb18</w:t>
    </w:r>
  </w:p>
  <w:p w:rsidR="00A96DF0" w:rsidRDefault="00A9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81" w:rsidRDefault="00C57781" w:rsidP="00C73FA0">
      <w:pPr>
        <w:spacing w:after="0" w:line="240" w:lineRule="auto"/>
      </w:pPr>
      <w:r>
        <w:separator/>
      </w:r>
    </w:p>
  </w:footnote>
  <w:footnote w:type="continuationSeparator" w:id="0">
    <w:p w:rsidR="00C57781" w:rsidRDefault="00C57781" w:rsidP="00C73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36" w:rsidRDefault="005221FF" w:rsidP="005221FF">
    <w:pPr>
      <w:pStyle w:val="Header"/>
      <w:jc w:val="right"/>
    </w:pPr>
    <w:r>
      <w:rPr>
        <w:noProof/>
      </w:rPr>
      <w:drawing>
        <wp:inline distT="0" distB="0" distL="0" distR="0" wp14:anchorId="452B3AF4" wp14:editId="2681850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4CD8"/>
    <w:multiLevelType w:val="multilevel"/>
    <w:tmpl w:val="70340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2BE1267"/>
    <w:multiLevelType w:val="hybridMultilevel"/>
    <w:tmpl w:val="34CC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B0909"/>
    <w:multiLevelType w:val="hybridMultilevel"/>
    <w:tmpl w:val="E0CEE62E"/>
    <w:lvl w:ilvl="0" w:tplc="43044B3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27E7B"/>
    <w:multiLevelType w:val="hybridMultilevel"/>
    <w:tmpl w:val="A9D4DE84"/>
    <w:lvl w:ilvl="0" w:tplc="C4FEF4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AB"/>
    <w:rsid w:val="00003AEB"/>
    <w:rsid w:val="00065BFB"/>
    <w:rsid w:val="000D1E0F"/>
    <w:rsid w:val="001116FD"/>
    <w:rsid w:val="001744DB"/>
    <w:rsid w:val="001A0E5E"/>
    <w:rsid w:val="001A4518"/>
    <w:rsid w:val="001B1979"/>
    <w:rsid w:val="001E7C8B"/>
    <w:rsid w:val="001F7C74"/>
    <w:rsid w:val="00234F04"/>
    <w:rsid w:val="002A0136"/>
    <w:rsid w:val="002A0D84"/>
    <w:rsid w:val="002A38C8"/>
    <w:rsid w:val="002A6075"/>
    <w:rsid w:val="00302B81"/>
    <w:rsid w:val="00310CA8"/>
    <w:rsid w:val="00361F9F"/>
    <w:rsid w:val="0038779B"/>
    <w:rsid w:val="003934F9"/>
    <w:rsid w:val="003A798C"/>
    <w:rsid w:val="00414A32"/>
    <w:rsid w:val="005203F0"/>
    <w:rsid w:val="005221FF"/>
    <w:rsid w:val="00563313"/>
    <w:rsid w:val="0060644B"/>
    <w:rsid w:val="0065395D"/>
    <w:rsid w:val="006E1C3B"/>
    <w:rsid w:val="00721DFF"/>
    <w:rsid w:val="00734C4B"/>
    <w:rsid w:val="00775F2E"/>
    <w:rsid w:val="007A33E7"/>
    <w:rsid w:val="007B7AF6"/>
    <w:rsid w:val="007D5427"/>
    <w:rsid w:val="008235F4"/>
    <w:rsid w:val="008879E8"/>
    <w:rsid w:val="008B08FE"/>
    <w:rsid w:val="008F77AB"/>
    <w:rsid w:val="00913A41"/>
    <w:rsid w:val="0093015F"/>
    <w:rsid w:val="00967814"/>
    <w:rsid w:val="00985726"/>
    <w:rsid w:val="00A2342C"/>
    <w:rsid w:val="00A62776"/>
    <w:rsid w:val="00A842FC"/>
    <w:rsid w:val="00A96DF0"/>
    <w:rsid w:val="00B25CB4"/>
    <w:rsid w:val="00B57CC2"/>
    <w:rsid w:val="00C11EC7"/>
    <w:rsid w:val="00C57781"/>
    <w:rsid w:val="00C73FA0"/>
    <w:rsid w:val="00CC25BC"/>
    <w:rsid w:val="00CD7DD5"/>
    <w:rsid w:val="00CE6FE1"/>
    <w:rsid w:val="00E9639E"/>
    <w:rsid w:val="00F61645"/>
    <w:rsid w:val="00F90734"/>
    <w:rsid w:val="00FC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0481B09"/>
  <w15:docId w15:val="{3C88A58F-F4AF-4F19-894A-4A151EB1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1979"/>
    <w:pPr>
      <w:ind w:left="720"/>
      <w:contextualSpacing/>
    </w:pPr>
  </w:style>
  <w:style w:type="paragraph" w:styleId="Header">
    <w:name w:val="header"/>
    <w:basedOn w:val="Normal"/>
    <w:link w:val="HeaderChar"/>
    <w:uiPriority w:val="99"/>
    <w:unhideWhenUsed/>
    <w:rsid w:val="00C73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FA0"/>
  </w:style>
  <w:style w:type="paragraph" w:styleId="Footer">
    <w:name w:val="footer"/>
    <w:basedOn w:val="Normal"/>
    <w:link w:val="FooterChar"/>
    <w:uiPriority w:val="99"/>
    <w:unhideWhenUsed/>
    <w:rsid w:val="00C73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FA0"/>
  </w:style>
  <w:style w:type="paragraph" w:styleId="BalloonText">
    <w:name w:val="Balloon Text"/>
    <w:basedOn w:val="Normal"/>
    <w:link w:val="BalloonTextChar"/>
    <w:uiPriority w:val="99"/>
    <w:semiHidden/>
    <w:unhideWhenUsed/>
    <w:rsid w:val="00C7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A0"/>
    <w:rPr>
      <w:rFonts w:ascii="Tahoma" w:hAnsi="Tahoma" w:cs="Tahoma"/>
      <w:sz w:val="16"/>
      <w:szCs w:val="16"/>
    </w:rPr>
  </w:style>
  <w:style w:type="character" w:styleId="CommentReference">
    <w:name w:val="annotation reference"/>
    <w:basedOn w:val="DefaultParagraphFont"/>
    <w:uiPriority w:val="99"/>
    <w:semiHidden/>
    <w:unhideWhenUsed/>
    <w:rsid w:val="008235F4"/>
    <w:rPr>
      <w:sz w:val="16"/>
      <w:szCs w:val="16"/>
    </w:rPr>
  </w:style>
  <w:style w:type="paragraph" w:styleId="CommentText">
    <w:name w:val="annotation text"/>
    <w:basedOn w:val="Normal"/>
    <w:link w:val="CommentTextChar"/>
    <w:uiPriority w:val="99"/>
    <w:semiHidden/>
    <w:unhideWhenUsed/>
    <w:rsid w:val="008235F4"/>
    <w:pPr>
      <w:spacing w:line="240" w:lineRule="auto"/>
    </w:pPr>
    <w:rPr>
      <w:sz w:val="20"/>
      <w:szCs w:val="20"/>
    </w:rPr>
  </w:style>
  <w:style w:type="character" w:customStyle="1" w:styleId="CommentTextChar">
    <w:name w:val="Comment Text Char"/>
    <w:basedOn w:val="DefaultParagraphFont"/>
    <w:link w:val="CommentText"/>
    <w:uiPriority w:val="99"/>
    <w:semiHidden/>
    <w:rsid w:val="008235F4"/>
    <w:rPr>
      <w:sz w:val="20"/>
      <w:szCs w:val="20"/>
    </w:rPr>
  </w:style>
  <w:style w:type="paragraph" w:styleId="CommentSubject">
    <w:name w:val="annotation subject"/>
    <w:basedOn w:val="CommentText"/>
    <w:next w:val="CommentText"/>
    <w:link w:val="CommentSubjectChar"/>
    <w:uiPriority w:val="99"/>
    <w:semiHidden/>
    <w:unhideWhenUsed/>
    <w:rsid w:val="008235F4"/>
    <w:rPr>
      <w:b/>
      <w:bCs/>
    </w:rPr>
  </w:style>
  <w:style w:type="character" w:customStyle="1" w:styleId="CommentSubjectChar">
    <w:name w:val="Comment Subject Char"/>
    <w:basedOn w:val="CommentTextChar"/>
    <w:link w:val="CommentSubject"/>
    <w:uiPriority w:val="99"/>
    <w:semiHidden/>
    <w:rsid w:val="00823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3CFD1-638E-4313-9F38-EC09CDEB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Sarah.Gardner</dc:creator>
  <cp:lastModifiedBy>Rubio Penny</cp:lastModifiedBy>
  <cp:revision>2</cp:revision>
  <dcterms:created xsi:type="dcterms:W3CDTF">2018-02-13T10:15:00Z</dcterms:created>
  <dcterms:modified xsi:type="dcterms:W3CDTF">2018-02-13T10:15:00Z</dcterms:modified>
</cp:coreProperties>
</file>