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734F" w:rsidRPr="00852030" w:rsidRDefault="00C64E7A" w:rsidP="0086436B">
      <w:pPr>
        <w:ind w:right="-900"/>
        <w:jc w:val="right"/>
        <w:rPr>
          <w:rFonts w:ascii="Arial" w:hAnsi="Arial" w:cs="Arial"/>
          <w:sz w:val="22"/>
          <w:szCs w:val="22"/>
          <w:lang w:val="en-GB"/>
        </w:rPr>
      </w:pPr>
      <w:bookmarkStart w:id="0" w:name="_GoBack"/>
      <w:bookmarkEnd w:id="0"/>
      <w:r w:rsidRPr="00852030">
        <w:rPr>
          <w:rFonts w:ascii="Arial" w:hAnsi="Arial" w:cs="Arial"/>
          <w:noProof/>
          <w:sz w:val="22"/>
          <w:szCs w:val="22"/>
          <w:lang w:val="en-GB" w:eastAsia="en-GB"/>
        </w:rPr>
        <w:drawing>
          <wp:inline distT="0" distB="0" distL="0" distR="0" wp14:anchorId="3612C16E" wp14:editId="08937128">
            <wp:extent cx="1990725" cy="504825"/>
            <wp:effectExtent l="19050" t="0" r="9525" b="0"/>
            <wp:docPr id="1" name="Picture 1"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jpg"/>
                    <pic:cNvPicPr>
                      <a:picLocks noChangeAspect="1" noChangeArrowheads="1"/>
                    </pic:cNvPicPr>
                  </pic:nvPicPr>
                  <pic:blipFill>
                    <a:blip r:embed="rId9"/>
                    <a:srcRect/>
                    <a:stretch>
                      <a:fillRect/>
                    </a:stretch>
                  </pic:blipFill>
                  <pic:spPr bwMode="auto">
                    <a:xfrm>
                      <a:off x="0" y="0"/>
                      <a:ext cx="1990725" cy="504825"/>
                    </a:xfrm>
                    <a:prstGeom prst="rect">
                      <a:avLst/>
                    </a:prstGeom>
                    <a:noFill/>
                    <a:ln w="9525">
                      <a:noFill/>
                      <a:miter lim="800000"/>
                      <a:headEnd/>
                      <a:tailEnd/>
                    </a:ln>
                  </pic:spPr>
                </pic:pic>
              </a:graphicData>
            </a:graphic>
          </wp:inline>
        </w:drawing>
      </w:r>
    </w:p>
    <w:p w:rsidR="007D734F" w:rsidRPr="00852030" w:rsidRDefault="007D734F">
      <w:pPr>
        <w:rPr>
          <w:rFonts w:ascii="Arial" w:hAnsi="Arial" w:cs="Arial"/>
          <w:sz w:val="22"/>
          <w:szCs w:val="22"/>
        </w:rPr>
      </w:pPr>
    </w:p>
    <w:p w:rsidR="007D734F" w:rsidRPr="00852030" w:rsidRDefault="007D734F">
      <w:pPr>
        <w:jc w:val="center"/>
        <w:rPr>
          <w:rFonts w:ascii="Arial" w:hAnsi="Arial" w:cs="Arial"/>
          <w:sz w:val="22"/>
          <w:szCs w:val="22"/>
        </w:rPr>
      </w:pPr>
    </w:p>
    <w:p w:rsidR="007D734F" w:rsidRPr="00852030" w:rsidRDefault="007D734F">
      <w:pPr>
        <w:pStyle w:val="Heading1"/>
        <w:rPr>
          <w:rFonts w:cs="Arial"/>
          <w:sz w:val="22"/>
          <w:szCs w:val="22"/>
        </w:rPr>
      </w:pPr>
    </w:p>
    <w:p w:rsidR="007D734F" w:rsidRPr="00852030" w:rsidRDefault="007D734F">
      <w:pPr>
        <w:pStyle w:val="Heading1"/>
        <w:rPr>
          <w:rFonts w:cs="Arial"/>
          <w:sz w:val="22"/>
          <w:szCs w:val="22"/>
        </w:rPr>
      </w:pPr>
    </w:p>
    <w:p w:rsidR="007D734F" w:rsidRPr="00852030" w:rsidRDefault="007D734F">
      <w:pPr>
        <w:pStyle w:val="Heading1"/>
        <w:rPr>
          <w:rFonts w:cs="Arial"/>
          <w:sz w:val="22"/>
          <w:szCs w:val="22"/>
        </w:rPr>
      </w:pPr>
    </w:p>
    <w:p w:rsidR="007D734F" w:rsidRPr="00852030" w:rsidRDefault="007D734F">
      <w:pPr>
        <w:pStyle w:val="Heading1"/>
        <w:jc w:val="center"/>
        <w:rPr>
          <w:rFonts w:cs="Arial"/>
          <w:sz w:val="22"/>
          <w:szCs w:val="22"/>
          <w:u w:val="none"/>
        </w:rPr>
      </w:pPr>
      <w:r w:rsidRPr="00852030">
        <w:rPr>
          <w:rFonts w:cs="Arial"/>
          <w:sz w:val="22"/>
          <w:szCs w:val="22"/>
          <w:u w:val="none"/>
        </w:rPr>
        <w:t xml:space="preserve">Report to the Oxford Health NHS Foundation Trust </w:t>
      </w:r>
    </w:p>
    <w:p w:rsidR="007D734F" w:rsidRPr="00852030" w:rsidRDefault="007D734F">
      <w:pPr>
        <w:pStyle w:val="Heading1"/>
        <w:jc w:val="center"/>
        <w:rPr>
          <w:rFonts w:cs="Arial"/>
          <w:sz w:val="22"/>
          <w:szCs w:val="22"/>
          <w:u w:val="none"/>
        </w:rPr>
      </w:pPr>
      <w:r w:rsidRPr="00852030">
        <w:rPr>
          <w:rFonts w:cs="Arial"/>
          <w:sz w:val="22"/>
          <w:szCs w:val="22"/>
          <w:u w:val="none"/>
        </w:rPr>
        <w:t>Board of Directors</w:t>
      </w:r>
    </w:p>
    <w:p w:rsidR="007D734F" w:rsidRPr="00852030" w:rsidRDefault="007D734F" w:rsidP="00894B97">
      <w:pPr>
        <w:rPr>
          <w:rFonts w:ascii="Arial" w:hAnsi="Arial" w:cs="Arial"/>
          <w:b/>
          <w:color w:val="FF0000"/>
          <w:sz w:val="22"/>
          <w:szCs w:val="22"/>
        </w:rPr>
      </w:pPr>
    </w:p>
    <w:p w:rsidR="007D734F" w:rsidRPr="00852030" w:rsidRDefault="007D3C1B">
      <w:pPr>
        <w:jc w:val="center"/>
        <w:rPr>
          <w:rFonts w:ascii="Arial" w:hAnsi="Arial" w:cs="Arial"/>
          <w:b/>
          <w:sz w:val="22"/>
          <w:szCs w:val="22"/>
        </w:rPr>
      </w:pPr>
      <w:r w:rsidRPr="00852030">
        <w:rPr>
          <w:rFonts w:ascii="Arial" w:hAnsi="Arial" w:cs="Arial"/>
          <w:b/>
          <w:sz w:val="22"/>
          <w:szCs w:val="22"/>
        </w:rPr>
        <w:t>Information</w:t>
      </w:r>
      <w:r w:rsidR="00667F1A" w:rsidRPr="00852030">
        <w:rPr>
          <w:rFonts w:ascii="Arial" w:hAnsi="Arial" w:cs="Arial"/>
          <w:b/>
          <w:sz w:val="22"/>
          <w:szCs w:val="22"/>
        </w:rPr>
        <w:t xml:space="preserve"> for assurance </w:t>
      </w:r>
    </w:p>
    <w:p w:rsidR="007D734F" w:rsidRPr="00852030" w:rsidRDefault="007D734F">
      <w:pPr>
        <w:jc w:val="center"/>
        <w:rPr>
          <w:rFonts w:ascii="Arial" w:hAnsi="Arial" w:cs="Arial"/>
          <w:b/>
          <w:sz w:val="22"/>
          <w:szCs w:val="22"/>
        </w:rPr>
      </w:pPr>
    </w:p>
    <w:p w:rsidR="007D3C1B" w:rsidRPr="00852030" w:rsidRDefault="00D04686" w:rsidP="00812E5A">
      <w:pPr>
        <w:ind w:left="-142"/>
        <w:jc w:val="center"/>
        <w:rPr>
          <w:rFonts w:ascii="Arial" w:hAnsi="Arial" w:cs="Arial"/>
          <w:b/>
          <w:sz w:val="22"/>
          <w:szCs w:val="22"/>
        </w:rPr>
      </w:pPr>
      <w:r w:rsidRPr="00852030">
        <w:rPr>
          <w:rFonts w:ascii="Arial" w:hAnsi="Arial" w:cs="Arial"/>
          <w:b/>
          <w:sz w:val="22"/>
          <w:szCs w:val="22"/>
        </w:rPr>
        <w:t>Access to Healthcare for People with Learning Disabilities</w:t>
      </w:r>
      <w:r w:rsidR="006C770C" w:rsidRPr="00852030">
        <w:rPr>
          <w:rFonts w:ascii="Arial" w:hAnsi="Arial" w:cs="Arial"/>
          <w:b/>
          <w:sz w:val="22"/>
          <w:szCs w:val="22"/>
        </w:rPr>
        <w:t xml:space="preserve"> </w:t>
      </w:r>
    </w:p>
    <w:p w:rsidR="00611036" w:rsidRPr="00852030" w:rsidRDefault="00611036" w:rsidP="00812E5A">
      <w:pPr>
        <w:ind w:left="-142"/>
        <w:jc w:val="center"/>
        <w:rPr>
          <w:rFonts w:ascii="Arial" w:hAnsi="Arial" w:cs="Arial"/>
          <w:b/>
          <w:sz w:val="22"/>
          <w:szCs w:val="22"/>
        </w:rPr>
      </w:pPr>
      <w:r w:rsidRPr="00852030">
        <w:rPr>
          <w:rFonts w:ascii="Arial" w:hAnsi="Arial" w:cs="Arial"/>
          <w:b/>
          <w:sz w:val="22"/>
          <w:szCs w:val="22"/>
        </w:rPr>
        <w:t>October 2016</w:t>
      </w:r>
    </w:p>
    <w:p w:rsidR="0092368C" w:rsidRPr="00852030" w:rsidRDefault="0092368C" w:rsidP="00812E5A">
      <w:pPr>
        <w:ind w:left="-142"/>
        <w:jc w:val="center"/>
        <w:rPr>
          <w:rFonts w:ascii="Arial" w:hAnsi="Arial" w:cs="Arial"/>
          <w:b/>
          <w:sz w:val="22"/>
          <w:szCs w:val="22"/>
        </w:rPr>
      </w:pPr>
    </w:p>
    <w:p w:rsidR="0092368C" w:rsidRPr="00852030" w:rsidRDefault="0092368C" w:rsidP="00812E5A">
      <w:pPr>
        <w:ind w:left="-142"/>
        <w:jc w:val="center"/>
        <w:rPr>
          <w:rFonts w:ascii="Arial" w:hAnsi="Arial" w:cs="Arial"/>
          <w:b/>
          <w:sz w:val="22"/>
          <w:szCs w:val="22"/>
        </w:rPr>
      </w:pPr>
    </w:p>
    <w:p w:rsidR="0092368C" w:rsidRPr="00852030" w:rsidRDefault="0092368C" w:rsidP="0092368C">
      <w:pPr>
        <w:ind w:left="-142"/>
        <w:jc w:val="both"/>
        <w:rPr>
          <w:rFonts w:ascii="Arial" w:hAnsi="Arial" w:cs="Arial"/>
          <w:b/>
          <w:sz w:val="22"/>
          <w:szCs w:val="22"/>
        </w:rPr>
      </w:pPr>
      <w:r w:rsidRPr="00852030">
        <w:rPr>
          <w:rFonts w:ascii="Arial" w:hAnsi="Arial" w:cs="Arial"/>
          <w:b/>
          <w:noProof/>
          <w:sz w:val="22"/>
          <w:szCs w:val="22"/>
          <w:lang w:val="en-GB" w:eastAsia="en-GB"/>
        </w:rPr>
        <w:drawing>
          <wp:inline distT="0" distB="0" distL="0" distR="0" wp14:anchorId="1B68B6FE" wp14:editId="1B40EF3D">
            <wp:extent cx="6124503" cy="3246845"/>
            <wp:effectExtent l="19050" t="19050" r="10160" b="1079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3556" cy="3246343"/>
                    </a:xfrm>
                    <a:prstGeom prst="rect">
                      <a:avLst/>
                    </a:prstGeom>
                    <a:noFill/>
                    <a:ln>
                      <a:solidFill>
                        <a:schemeClr val="tx2">
                          <a:lumMod val="75000"/>
                        </a:schemeClr>
                      </a:solidFill>
                    </a:ln>
                  </pic:spPr>
                </pic:pic>
              </a:graphicData>
            </a:graphic>
          </wp:inline>
        </w:drawing>
      </w:r>
    </w:p>
    <w:p w:rsidR="000F34EB" w:rsidRPr="00852030" w:rsidRDefault="000F34EB" w:rsidP="008904E3">
      <w:pPr>
        <w:jc w:val="center"/>
        <w:rPr>
          <w:rFonts w:ascii="Arial" w:hAnsi="Arial" w:cs="Arial"/>
          <w:b/>
          <w:sz w:val="22"/>
          <w:szCs w:val="22"/>
        </w:rPr>
      </w:pPr>
    </w:p>
    <w:p w:rsidR="000F34EB" w:rsidRPr="00852030" w:rsidRDefault="00386E70" w:rsidP="000F34EB">
      <w:pPr>
        <w:rPr>
          <w:rFonts w:ascii="Arial" w:hAnsi="Arial" w:cs="Arial"/>
          <w:b/>
          <w:sz w:val="22"/>
          <w:szCs w:val="22"/>
        </w:rPr>
      </w:pPr>
      <w:r w:rsidRPr="00852030">
        <w:rPr>
          <w:rFonts w:ascii="Arial" w:hAnsi="Arial" w:cs="Arial"/>
          <w:b/>
          <w:sz w:val="22"/>
          <w:szCs w:val="22"/>
        </w:rPr>
        <w:t>1. Background</w:t>
      </w:r>
    </w:p>
    <w:p w:rsidR="00AA27C2" w:rsidRPr="00852030" w:rsidRDefault="00AA27C2" w:rsidP="000F34EB">
      <w:pPr>
        <w:rPr>
          <w:rFonts w:ascii="Arial" w:hAnsi="Arial" w:cs="Arial"/>
          <w:b/>
          <w:sz w:val="22"/>
          <w:szCs w:val="22"/>
        </w:rPr>
      </w:pPr>
    </w:p>
    <w:p w:rsidR="00AA27C2" w:rsidRPr="00852030" w:rsidRDefault="00AA27C2" w:rsidP="000F34EB">
      <w:pPr>
        <w:rPr>
          <w:rFonts w:ascii="Arial" w:hAnsi="Arial" w:cs="Arial"/>
          <w:b/>
          <w:sz w:val="22"/>
          <w:szCs w:val="22"/>
        </w:rPr>
      </w:pPr>
    </w:p>
    <w:p w:rsidR="004B16A6" w:rsidRPr="00852030" w:rsidRDefault="000F34EB" w:rsidP="00FD0F65">
      <w:pPr>
        <w:pStyle w:val="ListParagraph"/>
        <w:numPr>
          <w:ilvl w:val="1"/>
          <w:numId w:val="10"/>
        </w:numPr>
        <w:jc w:val="both"/>
        <w:rPr>
          <w:rFonts w:ascii="Arial" w:hAnsi="Arial" w:cs="Arial"/>
          <w:sz w:val="22"/>
          <w:szCs w:val="22"/>
        </w:rPr>
      </w:pPr>
      <w:r w:rsidRPr="00852030">
        <w:rPr>
          <w:rFonts w:ascii="Arial" w:hAnsi="Arial" w:cs="Arial"/>
          <w:sz w:val="22"/>
          <w:szCs w:val="22"/>
        </w:rPr>
        <w:t xml:space="preserve">The </w:t>
      </w:r>
      <w:r w:rsidR="007F4093" w:rsidRPr="00852030">
        <w:rPr>
          <w:rFonts w:ascii="Arial" w:hAnsi="Arial" w:cs="Arial"/>
          <w:sz w:val="22"/>
          <w:szCs w:val="22"/>
        </w:rPr>
        <w:t>Oxford H</w:t>
      </w:r>
      <w:r w:rsidR="006C770C" w:rsidRPr="00852030">
        <w:rPr>
          <w:rFonts w:ascii="Arial" w:hAnsi="Arial" w:cs="Arial"/>
          <w:sz w:val="22"/>
          <w:szCs w:val="22"/>
        </w:rPr>
        <w:t xml:space="preserve">ealth NHS Foundation Trust Board </w:t>
      </w:r>
      <w:r w:rsidR="0092368C" w:rsidRPr="00852030">
        <w:rPr>
          <w:rFonts w:ascii="Arial" w:hAnsi="Arial" w:cs="Arial"/>
          <w:sz w:val="22"/>
          <w:szCs w:val="22"/>
        </w:rPr>
        <w:t>has received</w:t>
      </w:r>
      <w:r w:rsidR="007F4093" w:rsidRPr="00852030">
        <w:rPr>
          <w:rFonts w:ascii="Arial" w:hAnsi="Arial" w:cs="Arial"/>
          <w:sz w:val="22"/>
          <w:szCs w:val="22"/>
        </w:rPr>
        <w:t xml:space="preserve"> </w:t>
      </w:r>
      <w:r w:rsidR="006C770C" w:rsidRPr="00852030">
        <w:rPr>
          <w:rFonts w:ascii="Arial" w:hAnsi="Arial" w:cs="Arial"/>
          <w:sz w:val="22"/>
          <w:szCs w:val="22"/>
        </w:rPr>
        <w:t xml:space="preserve"> </w:t>
      </w:r>
      <w:r w:rsidR="009A72E8" w:rsidRPr="00852030">
        <w:rPr>
          <w:rFonts w:ascii="Arial" w:hAnsi="Arial" w:cs="Arial"/>
          <w:sz w:val="22"/>
          <w:szCs w:val="22"/>
        </w:rPr>
        <w:t>reg</w:t>
      </w:r>
      <w:r w:rsidR="00C578E3" w:rsidRPr="00852030">
        <w:rPr>
          <w:rFonts w:ascii="Arial" w:hAnsi="Arial" w:cs="Arial"/>
          <w:sz w:val="22"/>
          <w:szCs w:val="22"/>
        </w:rPr>
        <w:t>u</w:t>
      </w:r>
      <w:r w:rsidR="009A72E8" w:rsidRPr="00852030">
        <w:rPr>
          <w:rFonts w:ascii="Arial" w:hAnsi="Arial" w:cs="Arial"/>
          <w:sz w:val="22"/>
          <w:szCs w:val="22"/>
        </w:rPr>
        <w:t xml:space="preserve">lar </w:t>
      </w:r>
      <w:r w:rsidR="006C770C" w:rsidRPr="00852030">
        <w:rPr>
          <w:rFonts w:ascii="Arial" w:hAnsi="Arial" w:cs="Arial"/>
          <w:sz w:val="22"/>
          <w:szCs w:val="22"/>
        </w:rPr>
        <w:t xml:space="preserve">updates on learning disabilities and compliance with the </w:t>
      </w:r>
      <w:r w:rsidRPr="00852030">
        <w:rPr>
          <w:rFonts w:ascii="Arial" w:hAnsi="Arial" w:cs="Arial"/>
          <w:sz w:val="22"/>
          <w:szCs w:val="22"/>
        </w:rPr>
        <w:t>‘</w:t>
      </w:r>
      <w:r w:rsidR="007036AD" w:rsidRPr="00852030">
        <w:rPr>
          <w:rFonts w:ascii="Arial" w:hAnsi="Arial" w:cs="Arial"/>
          <w:sz w:val="22"/>
          <w:szCs w:val="22"/>
        </w:rPr>
        <w:t>Six L</w:t>
      </w:r>
      <w:r w:rsidRPr="00852030">
        <w:rPr>
          <w:rFonts w:ascii="Arial" w:hAnsi="Arial" w:cs="Arial"/>
          <w:sz w:val="22"/>
          <w:szCs w:val="22"/>
        </w:rPr>
        <w:t>ives</w:t>
      </w:r>
      <w:r w:rsidR="007036AD" w:rsidRPr="00852030">
        <w:rPr>
          <w:rFonts w:ascii="Arial" w:hAnsi="Arial" w:cs="Arial"/>
          <w:sz w:val="22"/>
          <w:szCs w:val="22"/>
        </w:rPr>
        <w:t>’</w:t>
      </w:r>
      <w:r w:rsidRPr="00852030">
        <w:rPr>
          <w:rFonts w:ascii="Arial" w:hAnsi="Arial" w:cs="Arial"/>
          <w:sz w:val="22"/>
          <w:szCs w:val="22"/>
        </w:rPr>
        <w:t xml:space="preserve"> report’ of the Parliamentary Ombudsman </w:t>
      </w:r>
      <w:r w:rsidR="007036AD" w:rsidRPr="00852030">
        <w:rPr>
          <w:rFonts w:ascii="Arial" w:hAnsi="Arial" w:cs="Arial"/>
          <w:sz w:val="22"/>
          <w:szCs w:val="22"/>
        </w:rPr>
        <w:t xml:space="preserve">which </w:t>
      </w:r>
      <w:r w:rsidRPr="00852030">
        <w:rPr>
          <w:rFonts w:ascii="Arial" w:hAnsi="Arial" w:cs="Arial"/>
          <w:sz w:val="22"/>
          <w:szCs w:val="22"/>
        </w:rPr>
        <w:t xml:space="preserve">followed </w:t>
      </w:r>
      <w:proofErr w:type="spellStart"/>
      <w:r w:rsidRPr="00852030">
        <w:rPr>
          <w:rFonts w:ascii="Arial" w:hAnsi="Arial" w:cs="Arial"/>
          <w:sz w:val="22"/>
          <w:szCs w:val="22"/>
        </w:rPr>
        <w:t>Mencap’s</w:t>
      </w:r>
      <w:proofErr w:type="spellEnd"/>
      <w:r w:rsidRPr="00852030">
        <w:rPr>
          <w:rFonts w:ascii="Arial" w:hAnsi="Arial" w:cs="Arial"/>
          <w:sz w:val="22"/>
          <w:szCs w:val="22"/>
        </w:rPr>
        <w:t xml:space="preserve"> 2007 report ‘’Death by Indifference’’ and the 2008 inquiry ‘’Healthcare for All’’</w:t>
      </w:r>
      <w:r w:rsidR="00CB3FBD" w:rsidRPr="00852030">
        <w:rPr>
          <w:rFonts w:ascii="Arial" w:hAnsi="Arial" w:cs="Arial"/>
          <w:sz w:val="22"/>
          <w:szCs w:val="22"/>
        </w:rPr>
        <w:t xml:space="preserve"> which </w:t>
      </w:r>
      <w:r w:rsidRPr="00852030">
        <w:rPr>
          <w:rFonts w:ascii="Arial" w:hAnsi="Arial" w:cs="Arial"/>
          <w:sz w:val="22"/>
          <w:szCs w:val="22"/>
        </w:rPr>
        <w:t xml:space="preserve"> looked at the provision of NHS services to pe</w:t>
      </w:r>
      <w:r w:rsidR="00AF4677" w:rsidRPr="00852030">
        <w:rPr>
          <w:rFonts w:ascii="Arial" w:hAnsi="Arial" w:cs="Arial"/>
          <w:sz w:val="22"/>
          <w:szCs w:val="22"/>
        </w:rPr>
        <w:t>ople with learning disabilities</w:t>
      </w:r>
      <w:r w:rsidRPr="00852030">
        <w:rPr>
          <w:rFonts w:ascii="Arial" w:hAnsi="Arial" w:cs="Arial"/>
          <w:sz w:val="22"/>
          <w:szCs w:val="22"/>
        </w:rPr>
        <w:t>.</w:t>
      </w:r>
    </w:p>
    <w:p w:rsidR="00633A4B" w:rsidRPr="00852030" w:rsidRDefault="00633A4B" w:rsidP="00FD0F65">
      <w:pPr>
        <w:jc w:val="both"/>
        <w:rPr>
          <w:rFonts w:ascii="Arial" w:hAnsi="Arial" w:cs="Arial"/>
          <w:sz w:val="22"/>
          <w:szCs w:val="22"/>
        </w:rPr>
      </w:pPr>
    </w:p>
    <w:p w:rsidR="00992ADD" w:rsidRPr="00852030" w:rsidRDefault="00992ADD" w:rsidP="00FD0F65">
      <w:pPr>
        <w:pStyle w:val="ListParagraph"/>
        <w:numPr>
          <w:ilvl w:val="1"/>
          <w:numId w:val="10"/>
        </w:numPr>
        <w:jc w:val="both"/>
        <w:rPr>
          <w:rFonts w:ascii="Arial" w:hAnsi="Arial" w:cs="Arial"/>
          <w:sz w:val="22"/>
          <w:szCs w:val="22"/>
        </w:rPr>
      </w:pPr>
      <w:r w:rsidRPr="00852030">
        <w:rPr>
          <w:rFonts w:ascii="Arial" w:hAnsi="Arial" w:cs="Arial"/>
          <w:sz w:val="22"/>
          <w:szCs w:val="22"/>
        </w:rPr>
        <w:t>A significant body of accumulated evidence demonstrated progress against a previous action plan, specifically in relation to embedding train</w:t>
      </w:r>
      <w:r w:rsidR="003A4498" w:rsidRPr="00852030">
        <w:rPr>
          <w:rFonts w:ascii="Arial" w:hAnsi="Arial" w:cs="Arial"/>
          <w:sz w:val="22"/>
          <w:szCs w:val="22"/>
        </w:rPr>
        <w:t xml:space="preserve">ing within induction </w:t>
      </w:r>
      <w:proofErr w:type="spellStart"/>
      <w:r w:rsidR="003A4498" w:rsidRPr="00852030">
        <w:rPr>
          <w:rFonts w:ascii="Arial" w:hAnsi="Arial" w:cs="Arial"/>
          <w:sz w:val="22"/>
          <w:szCs w:val="22"/>
        </w:rPr>
        <w:t>programmes</w:t>
      </w:r>
      <w:proofErr w:type="spellEnd"/>
      <w:r w:rsidRPr="00852030">
        <w:rPr>
          <w:rFonts w:ascii="Arial" w:hAnsi="Arial" w:cs="Arial"/>
          <w:sz w:val="22"/>
          <w:szCs w:val="22"/>
        </w:rPr>
        <w:t xml:space="preserve">, improving attendance at learning disabilities training and the provision of easy read </w:t>
      </w:r>
      <w:r w:rsidRPr="00852030">
        <w:rPr>
          <w:rFonts w:ascii="Arial" w:hAnsi="Arial" w:cs="Arial"/>
          <w:sz w:val="22"/>
          <w:szCs w:val="22"/>
        </w:rPr>
        <w:lastRenderedPageBreak/>
        <w:t>information where protocols/mechanisms are fully implemented.  There remained some key corporate elements that needed to be more consistently developed across the Trust. A work plan wa</w:t>
      </w:r>
      <w:r w:rsidR="00A204AD" w:rsidRPr="00852030">
        <w:rPr>
          <w:rFonts w:ascii="Arial" w:hAnsi="Arial" w:cs="Arial"/>
          <w:sz w:val="22"/>
          <w:szCs w:val="22"/>
        </w:rPr>
        <w:t xml:space="preserve">s in progress during 2015-2016 and included </w:t>
      </w:r>
      <w:r w:rsidR="00BC7D36" w:rsidRPr="00852030">
        <w:rPr>
          <w:rFonts w:ascii="Arial" w:hAnsi="Arial" w:cs="Arial"/>
          <w:sz w:val="22"/>
          <w:szCs w:val="22"/>
        </w:rPr>
        <w:t>improving tracking and flagging and</w:t>
      </w:r>
      <w:r w:rsidR="00A204AD" w:rsidRPr="00852030">
        <w:rPr>
          <w:rFonts w:ascii="Arial" w:hAnsi="Arial" w:cs="Arial"/>
          <w:sz w:val="22"/>
          <w:szCs w:val="22"/>
        </w:rPr>
        <w:t xml:space="preserve"> implementation of a comprehensive audit </w:t>
      </w:r>
      <w:proofErr w:type="spellStart"/>
      <w:r w:rsidR="00A204AD" w:rsidRPr="00852030">
        <w:rPr>
          <w:rFonts w:ascii="Arial" w:hAnsi="Arial" w:cs="Arial"/>
          <w:sz w:val="22"/>
          <w:szCs w:val="22"/>
        </w:rPr>
        <w:t>programme</w:t>
      </w:r>
      <w:proofErr w:type="spellEnd"/>
      <w:r w:rsidR="00BC7D36" w:rsidRPr="00852030">
        <w:rPr>
          <w:rFonts w:ascii="Arial" w:hAnsi="Arial" w:cs="Arial"/>
          <w:sz w:val="22"/>
          <w:szCs w:val="22"/>
        </w:rPr>
        <w:t>.</w:t>
      </w:r>
      <w:r w:rsidR="0026635B" w:rsidRPr="00852030">
        <w:rPr>
          <w:rFonts w:ascii="Arial" w:hAnsi="Arial" w:cs="Arial"/>
          <w:sz w:val="22"/>
          <w:szCs w:val="22"/>
        </w:rPr>
        <w:t xml:space="preserve"> An update on the current position is included later in this report. </w:t>
      </w:r>
    </w:p>
    <w:p w:rsidR="00992ADD" w:rsidRPr="00852030" w:rsidRDefault="00992ADD" w:rsidP="00FD0F65">
      <w:pPr>
        <w:jc w:val="both"/>
        <w:rPr>
          <w:rFonts w:ascii="Arial" w:hAnsi="Arial" w:cs="Arial"/>
          <w:sz w:val="22"/>
          <w:szCs w:val="22"/>
        </w:rPr>
      </w:pPr>
    </w:p>
    <w:p w:rsidR="00992ADD" w:rsidRPr="00852030" w:rsidRDefault="00992ADD" w:rsidP="00FD0F65">
      <w:pPr>
        <w:jc w:val="both"/>
        <w:rPr>
          <w:rFonts w:ascii="Arial" w:hAnsi="Arial" w:cs="Arial"/>
          <w:b/>
          <w:sz w:val="22"/>
          <w:szCs w:val="22"/>
        </w:rPr>
      </w:pPr>
      <w:r w:rsidRPr="00852030">
        <w:rPr>
          <w:rFonts w:ascii="Arial" w:hAnsi="Arial" w:cs="Arial"/>
          <w:b/>
          <w:sz w:val="22"/>
          <w:szCs w:val="22"/>
        </w:rPr>
        <w:t xml:space="preserve">2. More Recent Changes in Policy  </w:t>
      </w:r>
    </w:p>
    <w:p w:rsidR="00992ADD" w:rsidRPr="00852030" w:rsidRDefault="00992ADD" w:rsidP="00FD0F65">
      <w:pPr>
        <w:jc w:val="both"/>
        <w:rPr>
          <w:rFonts w:ascii="Arial" w:hAnsi="Arial" w:cs="Arial"/>
          <w:sz w:val="22"/>
          <w:szCs w:val="22"/>
        </w:rPr>
      </w:pPr>
    </w:p>
    <w:p w:rsidR="00090A9B" w:rsidRPr="00852030" w:rsidRDefault="00633A4B" w:rsidP="002C4006">
      <w:pPr>
        <w:ind w:left="709" w:hanging="425"/>
        <w:jc w:val="both"/>
        <w:rPr>
          <w:rFonts w:ascii="Arial" w:hAnsi="Arial" w:cs="Arial"/>
          <w:sz w:val="22"/>
          <w:szCs w:val="22"/>
        </w:rPr>
      </w:pPr>
      <w:r w:rsidRPr="00852030">
        <w:rPr>
          <w:rFonts w:ascii="Arial" w:hAnsi="Arial" w:cs="Arial"/>
          <w:b/>
          <w:sz w:val="22"/>
          <w:szCs w:val="22"/>
        </w:rPr>
        <w:t>2.1</w:t>
      </w:r>
      <w:r w:rsidRPr="00852030">
        <w:rPr>
          <w:rFonts w:ascii="Arial" w:hAnsi="Arial" w:cs="Arial"/>
          <w:sz w:val="22"/>
          <w:szCs w:val="22"/>
        </w:rPr>
        <w:t xml:space="preserve"> </w:t>
      </w:r>
      <w:r w:rsidR="00AF4677" w:rsidRPr="00852030">
        <w:rPr>
          <w:rFonts w:ascii="Arial" w:hAnsi="Arial" w:cs="Arial"/>
          <w:sz w:val="22"/>
          <w:szCs w:val="22"/>
        </w:rPr>
        <w:t>Following on from the scandals unearthed at Winterbourne View, there is</w:t>
      </w:r>
      <w:r w:rsidR="004B16A6" w:rsidRPr="00852030">
        <w:rPr>
          <w:rFonts w:ascii="Arial" w:hAnsi="Arial" w:cs="Arial"/>
          <w:sz w:val="22"/>
          <w:szCs w:val="22"/>
        </w:rPr>
        <w:t xml:space="preserve"> a cross-Government commitment to transform care for people with a learning disability and/or autism, closing specialist inpatient beds and building better suppor</w:t>
      </w:r>
      <w:r w:rsidR="00AF4677" w:rsidRPr="00852030">
        <w:rPr>
          <w:rFonts w:ascii="Arial" w:hAnsi="Arial" w:cs="Arial"/>
          <w:sz w:val="22"/>
          <w:szCs w:val="22"/>
        </w:rPr>
        <w:t>t in the community. A</w:t>
      </w:r>
      <w:r w:rsidR="004B16A6" w:rsidRPr="00852030">
        <w:rPr>
          <w:rFonts w:ascii="Arial" w:hAnsi="Arial" w:cs="Arial"/>
          <w:sz w:val="22"/>
          <w:szCs w:val="22"/>
        </w:rPr>
        <w:t xml:space="preserve">ll areas </w:t>
      </w:r>
      <w:r w:rsidR="00AF4677" w:rsidRPr="00852030">
        <w:rPr>
          <w:rFonts w:ascii="Arial" w:hAnsi="Arial" w:cs="Arial"/>
          <w:sz w:val="22"/>
          <w:szCs w:val="22"/>
        </w:rPr>
        <w:t xml:space="preserve">are expected </w:t>
      </w:r>
      <w:r w:rsidR="004B16A6" w:rsidRPr="00852030">
        <w:rPr>
          <w:rFonts w:ascii="Arial" w:hAnsi="Arial" w:cs="Arial"/>
          <w:sz w:val="22"/>
          <w:szCs w:val="22"/>
        </w:rPr>
        <w:t xml:space="preserve">to build better support in the community, in line with the national service model published October 2015 by NHS England, the </w:t>
      </w:r>
      <w:r w:rsidR="003C1AAE" w:rsidRPr="00852030">
        <w:rPr>
          <w:rFonts w:ascii="Arial" w:hAnsi="Arial" w:cs="Arial"/>
          <w:sz w:val="22"/>
          <w:szCs w:val="22"/>
        </w:rPr>
        <w:t xml:space="preserve">LGA and ADASS, </w:t>
      </w:r>
      <w:r w:rsidR="00AF4677" w:rsidRPr="00852030">
        <w:rPr>
          <w:rFonts w:ascii="Arial" w:hAnsi="Arial" w:cs="Arial"/>
          <w:sz w:val="22"/>
          <w:szCs w:val="22"/>
        </w:rPr>
        <w:t xml:space="preserve">‘Building the Right Support’. </w:t>
      </w:r>
    </w:p>
    <w:p w:rsidR="009776E3" w:rsidRPr="00852030" w:rsidRDefault="009776E3" w:rsidP="002C4006">
      <w:pPr>
        <w:pStyle w:val="ListParagraph"/>
        <w:ind w:left="709" w:hanging="425"/>
        <w:jc w:val="both"/>
        <w:rPr>
          <w:rFonts w:ascii="Arial" w:hAnsi="Arial" w:cs="Arial"/>
          <w:sz w:val="22"/>
          <w:szCs w:val="22"/>
        </w:rPr>
      </w:pPr>
    </w:p>
    <w:p w:rsidR="009776E3" w:rsidRPr="00852030" w:rsidRDefault="009776E3" w:rsidP="002C4006">
      <w:pPr>
        <w:pStyle w:val="ListParagraph"/>
        <w:numPr>
          <w:ilvl w:val="1"/>
          <w:numId w:val="25"/>
        </w:numPr>
        <w:ind w:left="709" w:hanging="425"/>
        <w:jc w:val="both"/>
        <w:rPr>
          <w:rFonts w:ascii="Arial" w:hAnsi="Arial" w:cs="Arial"/>
          <w:sz w:val="22"/>
          <w:szCs w:val="22"/>
        </w:rPr>
      </w:pPr>
      <w:r w:rsidRPr="00852030">
        <w:rPr>
          <w:rFonts w:ascii="Arial" w:hAnsi="Arial" w:cs="Arial"/>
          <w:sz w:val="22"/>
          <w:szCs w:val="22"/>
        </w:rPr>
        <w:t xml:space="preserve">Building the Right Support (and its accompanying Service Model) is structured around nine core principles.  These collectively cover the key aspects of people with learning disability and / or autism’s lives – from having meaningful activity in the community to specialist healthcare provision.  </w:t>
      </w:r>
    </w:p>
    <w:p w:rsidR="00090A9B" w:rsidRPr="00852030" w:rsidRDefault="00090A9B" w:rsidP="00FD0F65">
      <w:pPr>
        <w:jc w:val="both"/>
        <w:rPr>
          <w:rFonts w:ascii="Arial" w:hAnsi="Arial" w:cs="Arial"/>
          <w:sz w:val="22"/>
          <w:szCs w:val="22"/>
        </w:rPr>
      </w:pPr>
    </w:p>
    <w:p w:rsidR="0092368C" w:rsidRPr="00852030" w:rsidRDefault="004B16A6" w:rsidP="002C4006">
      <w:pPr>
        <w:pStyle w:val="ListParagraph"/>
        <w:numPr>
          <w:ilvl w:val="1"/>
          <w:numId w:val="25"/>
        </w:numPr>
        <w:ind w:left="709" w:hanging="425"/>
        <w:jc w:val="both"/>
        <w:rPr>
          <w:rFonts w:ascii="Arial" w:hAnsi="Arial" w:cs="Arial"/>
          <w:sz w:val="22"/>
          <w:szCs w:val="22"/>
        </w:rPr>
      </w:pPr>
      <w:r w:rsidRPr="00852030">
        <w:rPr>
          <w:rFonts w:ascii="Arial" w:hAnsi="Arial" w:cs="Arial"/>
          <w:sz w:val="22"/>
          <w:szCs w:val="22"/>
        </w:rPr>
        <w:t xml:space="preserve">To implement this change, commissioners across England (CCGs, local authorities and NHS England </w:t>
      </w:r>
      <w:proofErr w:type="spellStart"/>
      <w:r w:rsidRPr="00852030">
        <w:rPr>
          <w:rFonts w:ascii="Arial" w:hAnsi="Arial" w:cs="Arial"/>
          <w:sz w:val="22"/>
          <w:szCs w:val="22"/>
        </w:rPr>
        <w:t>specialised</w:t>
      </w:r>
      <w:proofErr w:type="spellEnd"/>
      <w:r w:rsidRPr="00852030">
        <w:rPr>
          <w:rFonts w:ascii="Arial" w:hAnsi="Arial" w:cs="Arial"/>
          <w:sz w:val="22"/>
          <w:szCs w:val="22"/>
        </w:rPr>
        <w:t xml:space="preserve"> commissioning hubs) have formed 48 Transforming Care Partnerships, each of which has drawn up a plan for closing inpatient services and improving support in the community for people with a learning disability and/or autism.</w:t>
      </w:r>
    </w:p>
    <w:p w:rsidR="00090A9B" w:rsidRPr="00852030" w:rsidRDefault="00090A9B" w:rsidP="00FD0F65">
      <w:pPr>
        <w:jc w:val="both"/>
        <w:rPr>
          <w:rFonts w:ascii="Arial" w:hAnsi="Arial" w:cs="Arial"/>
          <w:sz w:val="22"/>
          <w:szCs w:val="22"/>
        </w:rPr>
      </w:pPr>
    </w:p>
    <w:p w:rsidR="009776E3" w:rsidRPr="00852030" w:rsidRDefault="003C1AAE" w:rsidP="002C4006">
      <w:pPr>
        <w:pStyle w:val="ListParagraph"/>
        <w:numPr>
          <w:ilvl w:val="1"/>
          <w:numId w:val="25"/>
        </w:numPr>
        <w:ind w:left="709" w:hanging="425"/>
        <w:jc w:val="both"/>
        <w:rPr>
          <w:rFonts w:ascii="Arial" w:hAnsi="Arial" w:cs="Arial"/>
          <w:sz w:val="22"/>
          <w:szCs w:val="22"/>
        </w:rPr>
      </w:pPr>
      <w:r w:rsidRPr="00852030">
        <w:rPr>
          <w:rFonts w:ascii="Arial" w:hAnsi="Arial" w:cs="Arial"/>
          <w:sz w:val="22"/>
          <w:szCs w:val="22"/>
        </w:rPr>
        <w:t>The Oxfordshire Transforming Care Plan 2016-19 sets out how Oxfordshire C</w:t>
      </w:r>
      <w:r w:rsidR="00AE729F" w:rsidRPr="00852030">
        <w:rPr>
          <w:rFonts w:ascii="Arial" w:hAnsi="Arial" w:cs="Arial"/>
          <w:sz w:val="22"/>
          <w:szCs w:val="22"/>
        </w:rPr>
        <w:t xml:space="preserve">linical </w:t>
      </w:r>
      <w:r w:rsidRPr="00852030">
        <w:rPr>
          <w:rFonts w:ascii="Arial" w:hAnsi="Arial" w:cs="Arial"/>
          <w:sz w:val="22"/>
          <w:szCs w:val="22"/>
        </w:rPr>
        <w:t>C</w:t>
      </w:r>
      <w:r w:rsidR="00AE729F" w:rsidRPr="00852030">
        <w:rPr>
          <w:rFonts w:ascii="Arial" w:hAnsi="Arial" w:cs="Arial"/>
          <w:sz w:val="22"/>
          <w:szCs w:val="22"/>
        </w:rPr>
        <w:t xml:space="preserve">ommissioning </w:t>
      </w:r>
      <w:r w:rsidRPr="00852030">
        <w:rPr>
          <w:rFonts w:ascii="Arial" w:hAnsi="Arial" w:cs="Arial"/>
          <w:sz w:val="22"/>
          <w:szCs w:val="22"/>
        </w:rPr>
        <w:t>G</w:t>
      </w:r>
      <w:r w:rsidR="00AE729F" w:rsidRPr="00852030">
        <w:rPr>
          <w:rFonts w:ascii="Arial" w:hAnsi="Arial" w:cs="Arial"/>
          <w:sz w:val="22"/>
          <w:szCs w:val="22"/>
        </w:rPr>
        <w:t>roup (OCCG)</w:t>
      </w:r>
      <w:r w:rsidRPr="00852030">
        <w:rPr>
          <w:rFonts w:ascii="Arial" w:hAnsi="Arial" w:cs="Arial"/>
          <w:sz w:val="22"/>
          <w:szCs w:val="22"/>
        </w:rPr>
        <w:t xml:space="preserve">, the County Council </w:t>
      </w:r>
      <w:r w:rsidR="00AE729F" w:rsidRPr="00852030">
        <w:rPr>
          <w:rFonts w:ascii="Arial" w:hAnsi="Arial" w:cs="Arial"/>
          <w:sz w:val="22"/>
          <w:szCs w:val="22"/>
        </w:rPr>
        <w:t xml:space="preserve">(OCC) </w:t>
      </w:r>
      <w:r w:rsidRPr="00852030">
        <w:rPr>
          <w:rFonts w:ascii="Arial" w:hAnsi="Arial" w:cs="Arial"/>
          <w:sz w:val="22"/>
          <w:szCs w:val="22"/>
        </w:rPr>
        <w:t>and partners intend to redesign health and care services for people of all ages with learni</w:t>
      </w:r>
      <w:r w:rsidR="009776E3" w:rsidRPr="00852030">
        <w:rPr>
          <w:rFonts w:ascii="Arial" w:hAnsi="Arial" w:cs="Arial"/>
          <w:sz w:val="22"/>
          <w:szCs w:val="22"/>
        </w:rPr>
        <w:t xml:space="preserve">ng disabilities and / or autism, informed by the nine core principles. </w:t>
      </w:r>
    </w:p>
    <w:p w:rsidR="00892D3C" w:rsidRPr="00852030" w:rsidRDefault="00892D3C" w:rsidP="00FD0F65">
      <w:pPr>
        <w:pStyle w:val="ListParagraph"/>
        <w:jc w:val="both"/>
        <w:rPr>
          <w:rFonts w:ascii="Arial" w:hAnsi="Arial" w:cs="Arial"/>
          <w:sz w:val="22"/>
          <w:szCs w:val="22"/>
        </w:rPr>
      </w:pPr>
    </w:p>
    <w:p w:rsidR="00892D3C" w:rsidRPr="00852030" w:rsidRDefault="00892D3C" w:rsidP="002C4006">
      <w:pPr>
        <w:pStyle w:val="ListParagraph"/>
        <w:numPr>
          <w:ilvl w:val="1"/>
          <w:numId w:val="25"/>
        </w:numPr>
        <w:ind w:hanging="218"/>
        <w:jc w:val="both"/>
        <w:rPr>
          <w:rFonts w:ascii="Arial" w:hAnsi="Arial" w:cs="Arial"/>
          <w:sz w:val="22"/>
          <w:szCs w:val="22"/>
        </w:rPr>
      </w:pPr>
      <w:r w:rsidRPr="00852030">
        <w:rPr>
          <w:rFonts w:ascii="Arial" w:hAnsi="Arial" w:cs="Arial"/>
          <w:sz w:val="22"/>
          <w:szCs w:val="22"/>
        </w:rPr>
        <w:t xml:space="preserve">The graphic above illustrates the local plan. </w:t>
      </w:r>
    </w:p>
    <w:p w:rsidR="009776E3" w:rsidRPr="00852030" w:rsidRDefault="009776E3" w:rsidP="00FD0F65">
      <w:pPr>
        <w:jc w:val="both"/>
        <w:rPr>
          <w:rFonts w:ascii="Arial" w:hAnsi="Arial" w:cs="Arial"/>
          <w:sz w:val="22"/>
          <w:szCs w:val="22"/>
        </w:rPr>
      </w:pPr>
    </w:p>
    <w:p w:rsidR="00FD0F65" w:rsidRPr="00852030" w:rsidRDefault="00FD0F65" w:rsidP="002C4006">
      <w:pPr>
        <w:tabs>
          <w:tab w:val="left" w:pos="426"/>
        </w:tabs>
        <w:ind w:left="709" w:hanging="425"/>
        <w:jc w:val="both"/>
        <w:rPr>
          <w:rFonts w:ascii="Arial" w:hAnsi="Arial" w:cs="Arial"/>
          <w:sz w:val="22"/>
          <w:szCs w:val="22"/>
        </w:rPr>
      </w:pPr>
      <w:r w:rsidRPr="00852030">
        <w:rPr>
          <w:rFonts w:ascii="Arial" w:hAnsi="Arial" w:cs="Arial"/>
          <w:b/>
          <w:sz w:val="22"/>
          <w:szCs w:val="22"/>
        </w:rPr>
        <w:t>2.6</w:t>
      </w:r>
      <w:r w:rsidR="002C4006" w:rsidRPr="00852030">
        <w:rPr>
          <w:rFonts w:ascii="Arial" w:hAnsi="Arial" w:cs="Arial"/>
          <w:b/>
          <w:sz w:val="22"/>
          <w:szCs w:val="22"/>
        </w:rPr>
        <w:t xml:space="preserve"> </w:t>
      </w:r>
      <w:r w:rsidR="002C4006" w:rsidRPr="00852030">
        <w:rPr>
          <w:rFonts w:ascii="Arial" w:hAnsi="Arial" w:cs="Arial"/>
          <w:sz w:val="22"/>
          <w:szCs w:val="22"/>
        </w:rPr>
        <w:t>The p</w:t>
      </w:r>
      <w:r w:rsidR="003C1AAE" w:rsidRPr="00852030">
        <w:rPr>
          <w:rFonts w:ascii="Arial" w:hAnsi="Arial" w:cs="Arial"/>
          <w:sz w:val="22"/>
          <w:szCs w:val="22"/>
        </w:rPr>
        <w:t>lan provides the local response</w:t>
      </w:r>
      <w:r w:rsidR="00AF4677" w:rsidRPr="00852030">
        <w:rPr>
          <w:rFonts w:ascii="Arial" w:hAnsi="Arial" w:cs="Arial"/>
          <w:sz w:val="22"/>
          <w:szCs w:val="22"/>
        </w:rPr>
        <w:t xml:space="preserve"> to Building the Right Support </w:t>
      </w:r>
      <w:r w:rsidR="003C1AAE" w:rsidRPr="00852030">
        <w:rPr>
          <w:rFonts w:ascii="Arial" w:hAnsi="Arial" w:cs="Arial"/>
          <w:sz w:val="22"/>
          <w:szCs w:val="22"/>
        </w:rPr>
        <w:t xml:space="preserve">to develop community services and close inpatient facilities for people with a learning disability and/or autism who display </w:t>
      </w:r>
      <w:r w:rsidRPr="00852030">
        <w:rPr>
          <w:rFonts w:ascii="Arial" w:hAnsi="Arial" w:cs="Arial"/>
          <w:sz w:val="22"/>
          <w:szCs w:val="22"/>
        </w:rPr>
        <w:t>behavior</w:t>
      </w:r>
      <w:r w:rsidR="003C1AAE" w:rsidRPr="00852030">
        <w:rPr>
          <w:rFonts w:ascii="Arial" w:hAnsi="Arial" w:cs="Arial"/>
          <w:sz w:val="22"/>
          <w:szCs w:val="22"/>
        </w:rPr>
        <w:t xml:space="preserve"> that challenges, including those with a mental health condition.</w:t>
      </w:r>
      <w:r w:rsidR="000A34EC" w:rsidRPr="00852030">
        <w:rPr>
          <w:rFonts w:ascii="Arial" w:hAnsi="Arial" w:cs="Arial"/>
          <w:sz w:val="22"/>
          <w:szCs w:val="22"/>
        </w:rPr>
        <w:t xml:space="preserve"> </w:t>
      </w:r>
    </w:p>
    <w:p w:rsidR="00FD0F65" w:rsidRPr="00852030" w:rsidRDefault="00FD0F65" w:rsidP="00FD0F65">
      <w:pPr>
        <w:jc w:val="both"/>
        <w:rPr>
          <w:rFonts w:ascii="Arial" w:hAnsi="Arial" w:cs="Arial"/>
          <w:sz w:val="22"/>
          <w:szCs w:val="22"/>
        </w:rPr>
      </w:pPr>
      <w:r w:rsidRPr="00852030">
        <w:rPr>
          <w:rFonts w:ascii="Arial" w:hAnsi="Arial" w:cs="Arial"/>
          <w:sz w:val="22"/>
          <w:szCs w:val="22"/>
        </w:rPr>
        <w:br w:type="page"/>
      </w:r>
    </w:p>
    <w:p w:rsidR="009776E3" w:rsidRPr="00852030" w:rsidRDefault="00FD0F65" w:rsidP="002C4006">
      <w:pPr>
        <w:ind w:firstLine="284"/>
        <w:rPr>
          <w:rFonts w:ascii="Arial" w:hAnsi="Arial" w:cs="Arial"/>
          <w:sz w:val="22"/>
          <w:szCs w:val="22"/>
        </w:rPr>
      </w:pPr>
      <w:r w:rsidRPr="00852030">
        <w:rPr>
          <w:rFonts w:ascii="Arial" w:hAnsi="Arial" w:cs="Arial"/>
          <w:b/>
          <w:sz w:val="22"/>
          <w:szCs w:val="22"/>
        </w:rPr>
        <w:lastRenderedPageBreak/>
        <w:t>2.7</w:t>
      </w:r>
      <w:r w:rsidRPr="00852030">
        <w:rPr>
          <w:rFonts w:ascii="Arial" w:hAnsi="Arial" w:cs="Arial"/>
          <w:sz w:val="22"/>
          <w:szCs w:val="22"/>
        </w:rPr>
        <w:t xml:space="preserve"> </w:t>
      </w:r>
      <w:r w:rsidR="009776E3" w:rsidRPr="00852030">
        <w:rPr>
          <w:rFonts w:ascii="Arial" w:hAnsi="Arial" w:cs="Arial"/>
          <w:sz w:val="22"/>
          <w:szCs w:val="22"/>
        </w:rPr>
        <w:t>The co-produced vision set out in the Plan is:</w:t>
      </w:r>
    </w:p>
    <w:p w:rsidR="009776E3" w:rsidRPr="00852030" w:rsidRDefault="009776E3" w:rsidP="009776E3">
      <w:pPr>
        <w:ind w:left="709"/>
        <w:rPr>
          <w:rFonts w:ascii="Arial" w:hAnsi="Arial" w:cs="Arial"/>
          <w:sz w:val="22"/>
          <w:szCs w:val="22"/>
        </w:rPr>
      </w:pPr>
    </w:p>
    <w:p w:rsidR="009776E3" w:rsidRPr="00852030" w:rsidRDefault="00FD0F65" w:rsidP="002C4006">
      <w:pPr>
        <w:ind w:firstLine="709"/>
        <w:rPr>
          <w:rFonts w:ascii="Arial" w:hAnsi="Arial" w:cs="Arial"/>
          <w:sz w:val="22"/>
          <w:szCs w:val="22"/>
        </w:rPr>
      </w:pPr>
      <w:r w:rsidRPr="00852030">
        <w:rPr>
          <w:rFonts w:ascii="Arial" w:hAnsi="Arial" w:cs="Arial"/>
          <w:b/>
          <w:sz w:val="22"/>
          <w:szCs w:val="22"/>
        </w:rPr>
        <w:t xml:space="preserve">1. </w:t>
      </w:r>
      <w:r w:rsidR="009776E3" w:rsidRPr="00852030">
        <w:rPr>
          <w:rFonts w:ascii="Arial" w:hAnsi="Arial" w:cs="Arial"/>
          <w:b/>
          <w:sz w:val="22"/>
          <w:szCs w:val="22"/>
        </w:rPr>
        <w:t>Having a good, meaningful and “ordinary” life, including</w:t>
      </w:r>
      <w:r w:rsidR="009776E3" w:rsidRPr="00852030">
        <w:rPr>
          <w:rFonts w:ascii="Arial" w:hAnsi="Arial" w:cs="Arial"/>
          <w:sz w:val="22"/>
          <w:szCs w:val="22"/>
        </w:rPr>
        <w:t>:</w:t>
      </w:r>
    </w:p>
    <w:p w:rsidR="009776E3" w:rsidRPr="00852030" w:rsidRDefault="00FD0F65" w:rsidP="002C4006">
      <w:pPr>
        <w:tabs>
          <w:tab w:val="left" w:pos="993"/>
        </w:tabs>
        <w:ind w:firstLine="709"/>
        <w:rPr>
          <w:rFonts w:ascii="Arial" w:hAnsi="Arial" w:cs="Arial"/>
          <w:sz w:val="22"/>
          <w:szCs w:val="22"/>
        </w:rPr>
      </w:pPr>
      <w:r w:rsidRPr="00852030">
        <w:rPr>
          <w:rFonts w:ascii="Arial" w:hAnsi="Arial" w:cs="Arial"/>
          <w:sz w:val="22"/>
          <w:szCs w:val="22"/>
        </w:rPr>
        <w:tab/>
        <w:t xml:space="preserve">a) </w:t>
      </w:r>
      <w:r w:rsidR="009776E3" w:rsidRPr="00852030">
        <w:rPr>
          <w:rFonts w:ascii="Arial" w:hAnsi="Arial" w:cs="Arial"/>
          <w:sz w:val="22"/>
          <w:szCs w:val="22"/>
        </w:rPr>
        <w:t>Social opportunities</w:t>
      </w:r>
    </w:p>
    <w:p w:rsidR="009776E3" w:rsidRPr="00852030" w:rsidRDefault="00FD0F65" w:rsidP="002C4006">
      <w:pPr>
        <w:tabs>
          <w:tab w:val="left" w:pos="993"/>
        </w:tabs>
        <w:ind w:firstLine="709"/>
        <w:rPr>
          <w:rFonts w:ascii="Arial" w:hAnsi="Arial" w:cs="Arial"/>
          <w:sz w:val="22"/>
          <w:szCs w:val="22"/>
        </w:rPr>
      </w:pPr>
      <w:r w:rsidRPr="00852030">
        <w:rPr>
          <w:rFonts w:ascii="Arial" w:hAnsi="Arial" w:cs="Arial"/>
          <w:sz w:val="22"/>
          <w:szCs w:val="22"/>
        </w:rPr>
        <w:tab/>
        <w:t xml:space="preserve">b) </w:t>
      </w:r>
      <w:r w:rsidR="009776E3" w:rsidRPr="00852030">
        <w:rPr>
          <w:rFonts w:ascii="Arial" w:hAnsi="Arial" w:cs="Arial"/>
          <w:sz w:val="22"/>
          <w:szCs w:val="22"/>
        </w:rPr>
        <w:t>Being connected to the community</w:t>
      </w:r>
    </w:p>
    <w:p w:rsidR="009776E3" w:rsidRPr="00852030" w:rsidRDefault="00FD0F65" w:rsidP="002C4006">
      <w:pPr>
        <w:tabs>
          <w:tab w:val="left" w:pos="993"/>
        </w:tabs>
        <w:ind w:firstLine="709"/>
        <w:rPr>
          <w:rFonts w:ascii="Arial" w:hAnsi="Arial" w:cs="Arial"/>
          <w:sz w:val="22"/>
          <w:szCs w:val="22"/>
        </w:rPr>
      </w:pPr>
      <w:r w:rsidRPr="00852030">
        <w:rPr>
          <w:rFonts w:ascii="Arial" w:hAnsi="Arial" w:cs="Arial"/>
          <w:sz w:val="22"/>
          <w:szCs w:val="22"/>
        </w:rPr>
        <w:tab/>
        <w:t xml:space="preserve">c) </w:t>
      </w:r>
      <w:r w:rsidR="009776E3" w:rsidRPr="00852030">
        <w:rPr>
          <w:rFonts w:ascii="Arial" w:hAnsi="Arial" w:cs="Arial"/>
          <w:sz w:val="22"/>
          <w:szCs w:val="22"/>
        </w:rPr>
        <w:t>Positive risk management</w:t>
      </w:r>
    </w:p>
    <w:p w:rsidR="009776E3" w:rsidRPr="00852030" w:rsidRDefault="00FD0F65" w:rsidP="002C4006">
      <w:pPr>
        <w:tabs>
          <w:tab w:val="left" w:pos="993"/>
        </w:tabs>
        <w:ind w:firstLine="709"/>
        <w:rPr>
          <w:rFonts w:ascii="Arial" w:hAnsi="Arial" w:cs="Arial"/>
          <w:sz w:val="22"/>
          <w:szCs w:val="22"/>
        </w:rPr>
      </w:pPr>
      <w:r w:rsidRPr="00852030">
        <w:rPr>
          <w:rFonts w:ascii="Arial" w:hAnsi="Arial" w:cs="Arial"/>
          <w:sz w:val="22"/>
          <w:szCs w:val="22"/>
        </w:rPr>
        <w:tab/>
        <w:t xml:space="preserve">d) </w:t>
      </w:r>
      <w:r w:rsidR="009776E3" w:rsidRPr="00852030">
        <w:rPr>
          <w:rFonts w:ascii="Arial" w:hAnsi="Arial" w:cs="Arial"/>
          <w:sz w:val="22"/>
          <w:szCs w:val="22"/>
        </w:rPr>
        <w:t xml:space="preserve">Protection from exploitation / helping people </w:t>
      </w:r>
      <w:proofErr w:type="gramStart"/>
      <w:r w:rsidR="009776E3" w:rsidRPr="00852030">
        <w:rPr>
          <w:rFonts w:ascii="Arial" w:hAnsi="Arial" w:cs="Arial"/>
          <w:sz w:val="22"/>
          <w:szCs w:val="22"/>
        </w:rPr>
        <w:t>stay</w:t>
      </w:r>
      <w:proofErr w:type="gramEnd"/>
      <w:r w:rsidR="009776E3" w:rsidRPr="00852030">
        <w:rPr>
          <w:rFonts w:ascii="Arial" w:hAnsi="Arial" w:cs="Arial"/>
          <w:sz w:val="22"/>
          <w:szCs w:val="22"/>
        </w:rPr>
        <w:t xml:space="preserve"> safe</w:t>
      </w:r>
    </w:p>
    <w:p w:rsidR="009776E3" w:rsidRPr="00852030" w:rsidRDefault="00FD0F65" w:rsidP="002C4006">
      <w:pPr>
        <w:ind w:firstLine="709"/>
        <w:rPr>
          <w:rFonts w:ascii="Arial" w:hAnsi="Arial" w:cs="Arial"/>
          <w:b/>
          <w:sz w:val="22"/>
          <w:szCs w:val="22"/>
        </w:rPr>
      </w:pPr>
      <w:r w:rsidRPr="00852030">
        <w:rPr>
          <w:rFonts w:ascii="Arial" w:hAnsi="Arial" w:cs="Arial"/>
          <w:b/>
          <w:sz w:val="22"/>
          <w:szCs w:val="22"/>
        </w:rPr>
        <w:t xml:space="preserve">2. </w:t>
      </w:r>
      <w:r w:rsidR="009776E3" w:rsidRPr="00852030">
        <w:rPr>
          <w:rFonts w:ascii="Arial" w:hAnsi="Arial" w:cs="Arial"/>
          <w:b/>
          <w:sz w:val="22"/>
          <w:szCs w:val="22"/>
        </w:rPr>
        <w:t xml:space="preserve">Person </w:t>
      </w:r>
      <w:r w:rsidRPr="00852030">
        <w:rPr>
          <w:rFonts w:ascii="Arial" w:hAnsi="Arial" w:cs="Arial"/>
          <w:b/>
          <w:sz w:val="22"/>
          <w:szCs w:val="22"/>
        </w:rPr>
        <w:t>centered support</w:t>
      </w:r>
    </w:p>
    <w:p w:rsidR="009776E3" w:rsidRPr="00852030" w:rsidRDefault="00FD0F65" w:rsidP="002C4006">
      <w:pPr>
        <w:ind w:left="993" w:hanging="284"/>
        <w:rPr>
          <w:rFonts w:ascii="Arial" w:hAnsi="Arial" w:cs="Arial"/>
          <w:b/>
          <w:sz w:val="22"/>
          <w:szCs w:val="22"/>
        </w:rPr>
      </w:pPr>
      <w:r w:rsidRPr="00852030">
        <w:rPr>
          <w:rFonts w:ascii="Arial" w:hAnsi="Arial" w:cs="Arial"/>
          <w:b/>
          <w:sz w:val="22"/>
          <w:szCs w:val="22"/>
        </w:rPr>
        <w:t>3</w:t>
      </w:r>
      <w:r w:rsidRPr="00852030">
        <w:rPr>
          <w:rFonts w:ascii="Arial" w:hAnsi="Arial" w:cs="Arial"/>
          <w:sz w:val="22"/>
          <w:szCs w:val="22"/>
        </w:rPr>
        <w:t xml:space="preserve">. </w:t>
      </w:r>
      <w:r w:rsidR="009776E3" w:rsidRPr="00852030">
        <w:rPr>
          <w:rFonts w:ascii="Arial" w:hAnsi="Arial" w:cs="Arial"/>
          <w:b/>
          <w:sz w:val="22"/>
          <w:szCs w:val="22"/>
        </w:rPr>
        <w:t>Families and people able to design and buy their ow</w:t>
      </w:r>
      <w:r w:rsidRPr="00852030">
        <w:rPr>
          <w:rFonts w:ascii="Arial" w:hAnsi="Arial" w:cs="Arial"/>
          <w:b/>
          <w:sz w:val="22"/>
          <w:szCs w:val="22"/>
        </w:rPr>
        <w:t>n services, when they choose to.</w:t>
      </w:r>
    </w:p>
    <w:p w:rsidR="009776E3" w:rsidRPr="00852030" w:rsidRDefault="00FD0F65" w:rsidP="002C4006">
      <w:pPr>
        <w:ind w:firstLine="709"/>
        <w:rPr>
          <w:rFonts w:ascii="Arial" w:hAnsi="Arial" w:cs="Arial"/>
          <w:b/>
          <w:sz w:val="22"/>
          <w:szCs w:val="22"/>
        </w:rPr>
      </w:pPr>
      <w:r w:rsidRPr="00852030">
        <w:rPr>
          <w:rFonts w:ascii="Arial" w:hAnsi="Arial" w:cs="Arial"/>
          <w:b/>
          <w:sz w:val="22"/>
          <w:szCs w:val="22"/>
        </w:rPr>
        <w:t xml:space="preserve">4. </w:t>
      </w:r>
      <w:r w:rsidR="009776E3" w:rsidRPr="00852030">
        <w:rPr>
          <w:rFonts w:ascii="Arial" w:hAnsi="Arial" w:cs="Arial"/>
          <w:b/>
          <w:sz w:val="22"/>
          <w:szCs w:val="22"/>
        </w:rPr>
        <w:t>Having the right support close to home:</w:t>
      </w:r>
    </w:p>
    <w:p w:rsidR="009776E3" w:rsidRPr="00852030" w:rsidRDefault="00FD0F65" w:rsidP="002C4006">
      <w:pPr>
        <w:tabs>
          <w:tab w:val="left" w:pos="993"/>
        </w:tabs>
        <w:ind w:firstLine="709"/>
        <w:rPr>
          <w:rFonts w:ascii="Arial" w:hAnsi="Arial" w:cs="Arial"/>
          <w:sz w:val="22"/>
          <w:szCs w:val="22"/>
        </w:rPr>
      </w:pPr>
      <w:r w:rsidRPr="00852030">
        <w:rPr>
          <w:rFonts w:ascii="Arial" w:hAnsi="Arial" w:cs="Arial"/>
          <w:sz w:val="22"/>
          <w:szCs w:val="22"/>
        </w:rPr>
        <w:tab/>
        <w:t xml:space="preserve">a) </w:t>
      </w:r>
      <w:r w:rsidR="009776E3" w:rsidRPr="00852030">
        <w:rPr>
          <w:rFonts w:ascii="Arial" w:hAnsi="Arial" w:cs="Arial"/>
          <w:sz w:val="22"/>
          <w:szCs w:val="22"/>
        </w:rPr>
        <w:t>Everyone knows what the options are</w:t>
      </w:r>
    </w:p>
    <w:p w:rsidR="009776E3" w:rsidRPr="00852030" w:rsidRDefault="00FD0F65" w:rsidP="002C4006">
      <w:pPr>
        <w:tabs>
          <w:tab w:val="left" w:pos="993"/>
        </w:tabs>
        <w:ind w:firstLine="709"/>
        <w:rPr>
          <w:rFonts w:ascii="Arial" w:hAnsi="Arial" w:cs="Arial"/>
          <w:sz w:val="22"/>
          <w:szCs w:val="22"/>
        </w:rPr>
      </w:pPr>
      <w:r w:rsidRPr="00852030">
        <w:rPr>
          <w:rFonts w:ascii="Arial" w:hAnsi="Arial" w:cs="Arial"/>
          <w:sz w:val="22"/>
          <w:szCs w:val="22"/>
        </w:rPr>
        <w:tab/>
        <w:t xml:space="preserve">b) </w:t>
      </w:r>
      <w:r w:rsidR="009776E3" w:rsidRPr="00852030">
        <w:rPr>
          <w:rFonts w:ascii="Arial" w:hAnsi="Arial" w:cs="Arial"/>
          <w:sz w:val="22"/>
          <w:szCs w:val="22"/>
        </w:rPr>
        <w:t>Keeping our most vulnerable children close to home</w:t>
      </w:r>
    </w:p>
    <w:p w:rsidR="009776E3" w:rsidRPr="00852030" w:rsidRDefault="00FD0F65" w:rsidP="002C4006">
      <w:pPr>
        <w:tabs>
          <w:tab w:val="left" w:pos="993"/>
        </w:tabs>
        <w:ind w:firstLine="709"/>
        <w:rPr>
          <w:rFonts w:ascii="Arial" w:hAnsi="Arial" w:cs="Arial"/>
          <w:sz w:val="22"/>
          <w:szCs w:val="22"/>
        </w:rPr>
      </w:pPr>
      <w:r w:rsidRPr="00852030">
        <w:rPr>
          <w:rFonts w:ascii="Arial" w:hAnsi="Arial" w:cs="Arial"/>
          <w:sz w:val="22"/>
          <w:szCs w:val="22"/>
        </w:rPr>
        <w:tab/>
        <w:t xml:space="preserve">c) </w:t>
      </w:r>
      <w:r w:rsidR="009776E3" w:rsidRPr="00852030">
        <w:rPr>
          <w:rFonts w:ascii="Arial" w:hAnsi="Arial" w:cs="Arial"/>
          <w:sz w:val="22"/>
          <w:szCs w:val="22"/>
        </w:rPr>
        <w:t>Oxfordshire people are treated in Oxfordshire</w:t>
      </w:r>
    </w:p>
    <w:p w:rsidR="009776E3" w:rsidRPr="00852030" w:rsidRDefault="00FD0F65" w:rsidP="002C4006">
      <w:pPr>
        <w:ind w:firstLine="709"/>
        <w:rPr>
          <w:rFonts w:ascii="Arial" w:hAnsi="Arial" w:cs="Arial"/>
          <w:sz w:val="22"/>
          <w:szCs w:val="22"/>
        </w:rPr>
      </w:pPr>
      <w:r w:rsidRPr="00852030">
        <w:rPr>
          <w:rFonts w:ascii="Arial" w:hAnsi="Arial" w:cs="Arial"/>
          <w:b/>
          <w:sz w:val="22"/>
          <w:szCs w:val="22"/>
        </w:rPr>
        <w:t>5.</w:t>
      </w:r>
      <w:r w:rsidRPr="00852030">
        <w:rPr>
          <w:rFonts w:ascii="Arial" w:hAnsi="Arial" w:cs="Arial"/>
          <w:sz w:val="22"/>
          <w:szCs w:val="22"/>
        </w:rPr>
        <w:t xml:space="preserve"> </w:t>
      </w:r>
      <w:r w:rsidR="009776E3" w:rsidRPr="00852030">
        <w:rPr>
          <w:rFonts w:ascii="Arial" w:hAnsi="Arial" w:cs="Arial"/>
          <w:b/>
          <w:sz w:val="22"/>
          <w:szCs w:val="22"/>
        </w:rPr>
        <w:t>Easy access to health services when you need them:</w:t>
      </w:r>
    </w:p>
    <w:p w:rsidR="009776E3" w:rsidRPr="00852030" w:rsidRDefault="00FD0F65" w:rsidP="002C4006">
      <w:pPr>
        <w:tabs>
          <w:tab w:val="left" w:pos="993"/>
        </w:tabs>
        <w:ind w:firstLine="709"/>
        <w:rPr>
          <w:rFonts w:ascii="Arial" w:hAnsi="Arial" w:cs="Arial"/>
          <w:sz w:val="22"/>
          <w:szCs w:val="22"/>
        </w:rPr>
      </w:pPr>
      <w:r w:rsidRPr="00852030">
        <w:rPr>
          <w:rFonts w:ascii="Arial" w:hAnsi="Arial" w:cs="Arial"/>
          <w:sz w:val="22"/>
          <w:szCs w:val="22"/>
        </w:rPr>
        <w:tab/>
      </w:r>
      <w:proofErr w:type="gramStart"/>
      <w:r w:rsidRPr="00852030">
        <w:rPr>
          <w:rFonts w:ascii="Arial" w:hAnsi="Arial" w:cs="Arial"/>
          <w:sz w:val="22"/>
          <w:szCs w:val="22"/>
        </w:rPr>
        <w:t>a</w:t>
      </w:r>
      <w:proofErr w:type="gramEnd"/>
      <w:r w:rsidRPr="00852030">
        <w:rPr>
          <w:rFonts w:ascii="Arial" w:hAnsi="Arial" w:cs="Arial"/>
          <w:sz w:val="22"/>
          <w:szCs w:val="22"/>
        </w:rPr>
        <w:t xml:space="preserve">) </w:t>
      </w:r>
      <w:r w:rsidR="009776E3" w:rsidRPr="00852030">
        <w:rPr>
          <w:rFonts w:ascii="Arial" w:hAnsi="Arial" w:cs="Arial"/>
          <w:sz w:val="22"/>
          <w:szCs w:val="22"/>
        </w:rPr>
        <w:t>Services you can trust</w:t>
      </w:r>
    </w:p>
    <w:p w:rsidR="009776E3" w:rsidRPr="00852030" w:rsidRDefault="00FD0F65" w:rsidP="002C4006">
      <w:pPr>
        <w:tabs>
          <w:tab w:val="left" w:pos="993"/>
        </w:tabs>
        <w:ind w:firstLine="709"/>
        <w:rPr>
          <w:rFonts w:ascii="Arial" w:hAnsi="Arial" w:cs="Arial"/>
          <w:sz w:val="22"/>
          <w:szCs w:val="22"/>
        </w:rPr>
      </w:pPr>
      <w:r w:rsidRPr="00852030">
        <w:rPr>
          <w:rFonts w:ascii="Arial" w:hAnsi="Arial" w:cs="Arial"/>
          <w:sz w:val="22"/>
          <w:szCs w:val="22"/>
        </w:rPr>
        <w:tab/>
        <w:t xml:space="preserve">b) </w:t>
      </w:r>
      <w:r w:rsidR="009776E3" w:rsidRPr="00852030">
        <w:rPr>
          <w:rFonts w:ascii="Arial" w:hAnsi="Arial" w:cs="Arial"/>
          <w:sz w:val="22"/>
          <w:szCs w:val="22"/>
        </w:rPr>
        <w:t>Accessibility of mainstream health services</w:t>
      </w:r>
    </w:p>
    <w:p w:rsidR="009776E3" w:rsidRPr="00852030" w:rsidRDefault="00FD0F65" w:rsidP="002C4006">
      <w:pPr>
        <w:tabs>
          <w:tab w:val="left" w:pos="993"/>
        </w:tabs>
        <w:ind w:firstLine="709"/>
        <w:rPr>
          <w:rFonts w:ascii="Arial" w:hAnsi="Arial" w:cs="Arial"/>
          <w:sz w:val="22"/>
          <w:szCs w:val="22"/>
        </w:rPr>
      </w:pPr>
      <w:r w:rsidRPr="00852030">
        <w:rPr>
          <w:rFonts w:ascii="Arial" w:hAnsi="Arial" w:cs="Arial"/>
          <w:sz w:val="22"/>
          <w:szCs w:val="22"/>
        </w:rPr>
        <w:tab/>
      </w:r>
      <w:proofErr w:type="gramStart"/>
      <w:r w:rsidRPr="00852030">
        <w:rPr>
          <w:rFonts w:ascii="Arial" w:hAnsi="Arial" w:cs="Arial"/>
          <w:sz w:val="22"/>
          <w:szCs w:val="22"/>
        </w:rPr>
        <w:t>c</w:t>
      </w:r>
      <w:proofErr w:type="gramEnd"/>
      <w:r w:rsidRPr="00852030">
        <w:rPr>
          <w:rFonts w:ascii="Arial" w:hAnsi="Arial" w:cs="Arial"/>
          <w:sz w:val="22"/>
          <w:szCs w:val="22"/>
        </w:rPr>
        <w:t xml:space="preserve">) </w:t>
      </w:r>
      <w:r w:rsidR="009776E3" w:rsidRPr="00852030">
        <w:rPr>
          <w:rFonts w:ascii="Arial" w:hAnsi="Arial" w:cs="Arial"/>
          <w:sz w:val="22"/>
          <w:szCs w:val="22"/>
        </w:rPr>
        <w:t>Communication with out of hours services</w:t>
      </w:r>
    </w:p>
    <w:p w:rsidR="009776E3" w:rsidRPr="00852030" w:rsidRDefault="00FD0F65" w:rsidP="002C4006">
      <w:pPr>
        <w:tabs>
          <w:tab w:val="left" w:pos="993"/>
        </w:tabs>
        <w:ind w:firstLine="709"/>
        <w:rPr>
          <w:rFonts w:ascii="Arial" w:hAnsi="Arial" w:cs="Arial"/>
          <w:sz w:val="22"/>
          <w:szCs w:val="22"/>
        </w:rPr>
      </w:pPr>
      <w:r w:rsidRPr="00852030">
        <w:rPr>
          <w:rFonts w:ascii="Arial" w:hAnsi="Arial" w:cs="Arial"/>
          <w:sz w:val="22"/>
          <w:szCs w:val="22"/>
        </w:rPr>
        <w:tab/>
        <w:t xml:space="preserve">d) </w:t>
      </w:r>
      <w:r w:rsidR="009776E3" w:rsidRPr="00852030">
        <w:rPr>
          <w:rFonts w:ascii="Arial" w:hAnsi="Arial" w:cs="Arial"/>
          <w:sz w:val="22"/>
          <w:szCs w:val="22"/>
        </w:rPr>
        <w:t>Reducing diagnostic overshadowing</w:t>
      </w:r>
    </w:p>
    <w:p w:rsidR="009776E3" w:rsidRPr="00852030" w:rsidRDefault="00FD0F65" w:rsidP="002C4006">
      <w:pPr>
        <w:tabs>
          <w:tab w:val="left" w:pos="993"/>
        </w:tabs>
        <w:ind w:firstLine="709"/>
        <w:rPr>
          <w:rFonts w:ascii="Arial" w:hAnsi="Arial" w:cs="Arial"/>
          <w:sz w:val="22"/>
          <w:szCs w:val="22"/>
        </w:rPr>
      </w:pPr>
      <w:r w:rsidRPr="00852030">
        <w:rPr>
          <w:rFonts w:ascii="Arial" w:hAnsi="Arial" w:cs="Arial"/>
          <w:sz w:val="22"/>
          <w:szCs w:val="22"/>
        </w:rPr>
        <w:tab/>
        <w:t xml:space="preserve">e) </w:t>
      </w:r>
      <w:r w:rsidR="009776E3" w:rsidRPr="00852030">
        <w:rPr>
          <w:rFonts w:ascii="Arial" w:hAnsi="Arial" w:cs="Arial"/>
          <w:sz w:val="22"/>
          <w:szCs w:val="22"/>
        </w:rPr>
        <w:t>Well trained workforce and whole system culture change</w:t>
      </w:r>
    </w:p>
    <w:p w:rsidR="009776E3" w:rsidRPr="00852030" w:rsidRDefault="00FD0F65" w:rsidP="002C4006">
      <w:pPr>
        <w:tabs>
          <w:tab w:val="left" w:pos="993"/>
        </w:tabs>
        <w:ind w:firstLine="709"/>
        <w:rPr>
          <w:rFonts w:ascii="Arial" w:hAnsi="Arial" w:cs="Arial"/>
          <w:sz w:val="22"/>
          <w:szCs w:val="22"/>
        </w:rPr>
      </w:pPr>
      <w:r w:rsidRPr="00852030">
        <w:rPr>
          <w:rFonts w:ascii="Arial" w:hAnsi="Arial" w:cs="Arial"/>
          <w:sz w:val="22"/>
          <w:szCs w:val="22"/>
        </w:rPr>
        <w:tab/>
        <w:t xml:space="preserve">f) </w:t>
      </w:r>
      <w:r w:rsidR="009776E3" w:rsidRPr="00852030">
        <w:rPr>
          <w:rFonts w:ascii="Arial" w:hAnsi="Arial" w:cs="Arial"/>
          <w:sz w:val="22"/>
          <w:szCs w:val="22"/>
        </w:rPr>
        <w:t>Help to navigate primary and secondary care</w:t>
      </w:r>
    </w:p>
    <w:p w:rsidR="009776E3" w:rsidRPr="00852030" w:rsidRDefault="00FD0F65" w:rsidP="002C4006">
      <w:pPr>
        <w:ind w:firstLine="709"/>
        <w:rPr>
          <w:rFonts w:ascii="Arial" w:hAnsi="Arial" w:cs="Arial"/>
          <w:sz w:val="22"/>
          <w:szCs w:val="22"/>
        </w:rPr>
      </w:pPr>
      <w:r w:rsidRPr="00852030">
        <w:rPr>
          <w:rFonts w:ascii="Arial" w:hAnsi="Arial" w:cs="Arial"/>
          <w:b/>
          <w:sz w:val="22"/>
          <w:szCs w:val="22"/>
        </w:rPr>
        <w:t>6.</w:t>
      </w:r>
      <w:r w:rsidRPr="00852030">
        <w:rPr>
          <w:rFonts w:ascii="Arial" w:hAnsi="Arial" w:cs="Arial"/>
          <w:sz w:val="22"/>
          <w:szCs w:val="22"/>
        </w:rPr>
        <w:t xml:space="preserve"> </w:t>
      </w:r>
      <w:r w:rsidR="009776E3" w:rsidRPr="00852030">
        <w:rPr>
          <w:rFonts w:ascii="Arial" w:hAnsi="Arial" w:cs="Arial"/>
          <w:b/>
          <w:sz w:val="22"/>
          <w:szCs w:val="22"/>
        </w:rPr>
        <w:t>Early intervention and prevention for children and families</w:t>
      </w:r>
      <w:r w:rsidR="009776E3" w:rsidRPr="00852030">
        <w:rPr>
          <w:rFonts w:ascii="Arial" w:hAnsi="Arial" w:cs="Arial"/>
          <w:sz w:val="22"/>
          <w:szCs w:val="22"/>
        </w:rPr>
        <w:t>:</w:t>
      </w:r>
    </w:p>
    <w:p w:rsidR="009776E3" w:rsidRPr="00852030" w:rsidRDefault="00FD0F65" w:rsidP="002C4006">
      <w:pPr>
        <w:tabs>
          <w:tab w:val="left" w:pos="993"/>
        </w:tabs>
        <w:ind w:firstLine="709"/>
        <w:rPr>
          <w:rFonts w:ascii="Arial" w:hAnsi="Arial" w:cs="Arial"/>
          <w:sz w:val="22"/>
          <w:szCs w:val="22"/>
        </w:rPr>
      </w:pPr>
      <w:r w:rsidRPr="00852030">
        <w:rPr>
          <w:rFonts w:ascii="Arial" w:hAnsi="Arial" w:cs="Arial"/>
          <w:sz w:val="22"/>
          <w:szCs w:val="22"/>
        </w:rPr>
        <w:tab/>
        <w:t xml:space="preserve">a) </w:t>
      </w:r>
      <w:r w:rsidR="009776E3" w:rsidRPr="00852030">
        <w:rPr>
          <w:rFonts w:ascii="Arial" w:hAnsi="Arial" w:cs="Arial"/>
          <w:sz w:val="22"/>
          <w:szCs w:val="22"/>
        </w:rPr>
        <w:t xml:space="preserve">Positive </w:t>
      </w:r>
      <w:r w:rsidRPr="00852030">
        <w:rPr>
          <w:rFonts w:ascii="Arial" w:hAnsi="Arial" w:cs="Arial"/>
          <w:sz w:val="22"/>
          <w:szCs w:val="22"/>
        </w:rPr>
        <w:t>behavior</w:t>
      </w:r>
      <w:r w:rsidR="009776E3" w:rsidRPr="00852030">
        <w:rPr>
          <w:rFonts w:ascii="Arial" w:hAnsi="Arial" w:cs="Arial"/>
          <w:sz w:val="22"/>
          <w:szCs w:val="22"/>
        </w:rPr>
        <w:t xml:space="preserve"> support</w:t>
      </w:r>
    </w:p>
    <w:p w:rsidR="009776E3" w:rsidRPr="00852030" w:rsidRDefault="00FD0F65" w:rsidP="002C4006">
      <w:pPr>
        <w:tabs>
          <w:tab w:val="left" w:pos="993"/>
        </w:tabs>
        <w:ind w:left="993" w:hanging="284"/>
        <w:rPr>
          <w:rFonts w:ascii="Arial" w:hAnsi="Arial" w:cs="Arial"/>
          <w:b/>
          <w:sz w:val="22"/>
          <w:szCs w:val="22"/>
        </w:rPr>
      </w:pPr>
      <w:r w:rsidRPr="00852030">
        <w:rPr>
          <w:rFonts w:ascii="Arial" w:hAnsi="Arial" w:cs="Arial"/>
          <w:b/>
          <w:sz w:val="22"/>
          <w:szCs w:val="22"/>
        </w:rPr>
        <w:t>7.</w:t>
      </w:r>
      <w:r w:rsidRPr="00852030">
        <w:rPr>
          <w:rFonts w:ascii="Arial" w:hAnsi="Arial" w:cs="Arial"/>
          <w:sz w:val="22"/>
          <w:szCs w:val="22"/>
        </w:rPr>
        <w:t xml:space="preserve"> </w:t>
      </w:r>
      <w:r w:rsidR="009776E3" w:rsidRPr="00852030">
        <w:rPr>
          <w:rFonts w:ascii="Arial" w:hAnsi="Arial" w:cs="Arial"/>
          <w:b/>
          <w:sz w:val="22"/>
          <w:szCs w:val="22"/>
        </w:rPr>
        <w:t>All age support and continuity of care when preparing and / or moving into adulthood</w:t>
      </w:r>
    </w:p>
    <w:p w:rsidR="009776E3" w:rsidRPr="00852030" w:rsidRDefault="00FD0F65" w:rsidP="002C4006">
      <w:pPr>
        <w:ind w:firstLine="709"/>
        <w:rPr>
          <w:rFonts w:ascii="Arial" w:hAnsi="Arial" w:cs="Arial"/>
          <w:b/>
          <w:sz w:val="22"/>
          <w:szCs w:val="22"/>
        </w:rPr>
      </w:pPr>
      <w:r w:rsidRPr="00852030">
        <w:rPr>
          <w:rFonts w:ascii="Arial" w:hAnsi="Arial" w:cs="Arial"/>
          <w:b/>
          <w:sz w:val="22"/>
          <w:szCs w:val="22"/>
        </w:rPr>
        <w:t xml:space="preserve">8. </w:t>
      </w:r>
      <w:r w:rsidR="009776E3" w:rsidRPr="00852030">
        <w:rPr>
          <w:rFonts w:ascii="Arial" w:hAnsi="Arial" w:cs="Arial"/>
          <w:b/>
          <w:sz w:val="22"/>
          <w:szCs w:val="22"/>
        </w:rPr>
        <w:t>Effective management of crises:</w:t>
      </w:r>
    </w:p>
    <w:p w:rsidR="009776E3" w:rsidRPr="00852030" w:rsidRDefault="00FD0F65" w:rsidP="002C4006">
      <w:pPr>
        <w:tabs>
          <w:tab w:val="left" w:pos="993"/>
        </w:tabs>
        <w:ind w:firstLine="709"/>
        <w:rPr>
          <w:rFonts w:ascii="Arial" w:hAnsi="Arial" w:cs="Arial"/>
          <w:sz w:val="22"/>
          <w:szCs w:val="22"/>
        </w:rPr>
      </w:pPr>
      <w:r w:rsidRPr="00852030">
        <w:rPr>
          <w:rFonts w:ascii="Arial" w:hAnsi="Arial" w:cs="Arial"/>
          <w:sz w:val="22"/>
          <w:szCs w:val="22"/>
        </w:rPr>
        <w:tab/>
        <w:t xml:space="preserve">a) </w:t>
      </w:r>
      <w:r w:rsidR="009776E3" w:rsidRPr="00852030">
        <w:rPr>
          <w:rFonts w:ascii="Arial" w:hAnsi="Arial" w:cs="Arial"/>
          <w:sz w:val="22"/>
          <w:szCs w:val="22"/>
        </w:rPr>
        <w:t>Mental health crises</w:t>
      </w:r>
    </w:p>
    <w:p w:rsidR="009776E3" w:rsidRPr="00852030" w:rsidRDefault="00FD0F65" w:rsidP="002C4006">
      <w:pPr>
        <w:tabs>
          <w:tab w:val="left" w:pos="993"/>
        </w:tabs>
        <w:ind w:firstLine="709"/>
        <w:rPr>
          <w:rFonts w:ascii="Arial" w:hAnsi="Arial" w:cs="Arial"/>
          <w:sz w:val="22"/>
          <w:szCs w:val="22"/>
        </w:rPr>
      </w:pPr>
      <w:r w:rsidRPr="00852030">
        <w:rPr>
          <w:rFonts w:ascii="Arial" w:hAnsi="Arial" w:cs="Arial"/>
          <w:sz w:val="22"/>
          <w:szCs w:val="22"/>
        </w:rPr>
        <w:tab/>
        <w:t xml:space="preserve">b) </w:t>
      </w:r>
      <w:r w:rsidR="009776E3" w:rsidRPr="00852030">
        <w:rPr>
          <w:rFonts w:ascii="Arial" w:hAnsi="Arial" w:cs="Arial"/>
          <w:sz w:val="22"/>
          <w:szCs w:val="22"/>
        </w:rPr>
        <w:t>Physical health crises</w:t>
      </w:r>
    </w:p>
    <w:p w:rsidR="000A34EC" w:rsidRPr="00852030" w:rsidRDefault="00FD0F65" w:rsidP="002C4006">
      <w:pPr>
        <w:ind w:firstLine="709"/>
        <w:rPr>
          <w:rFonts w:ascii="Arial" w:hAnsi="Arial" w:cs="Arial"/>
          <w:b/>
          <w:sz w:val="22"/>
          <w:szCs w:val="22"/>
        </w:rPr>
      </w:pPr>
      <w:r w:rsidRPr="00852030">
        <w:rPr>
          <w:rFonts w:ascii="Arial" w:hAnsi="Arial" w:cs="Arial"/>
          <w:b/>
          <w:sz w:val="22"/>
          <w:szCs w:val="22"/>
        </w:rPr>
        <w:t xml:space="preserve">9. </w:t>
      </w:r>
      <w:r w:rsidR="009776E3" w:rsidRPr="00852030">
        <w:rPr>
          <w:rFonts w:ascii="Arial" w:hAnsi="Arial" w:cs="Arial"/>
          <w:b/>
          <w:sz w:val="22"/>
          <w:szCs w:val="22"/>
        </w:rPr>
        <w:t>Choice, control and equity</w:t>
      </w:r>
    </w:p>
    <w:p w:rsidR="003C1AAE" w:rsidRPr="00852030" w:rsidRDefault="003C1AAE" w:rsidP="003C1AAE">
      <w:pPr>
        <w:rPr>
          <w:rFonts w:ascii="Arial" w:hAnsi="Arial" w:cs="Arial"/>
          <w:sz w:val="22"/>
          <w:szCs w:val="22"/>
        </w:rPr>
      </w:pPr>
    </w:p>
    <w:p w:rsidR="00984C3A" w:rsidRPr="00852030" w:rsidRDefault="00816654" w:rsidP="002C4006">
      <w:pPr>
        <w:jc w:val="both"/>
        <w:rPr>
          <w:rFonts w:ascii="Arial" w:hAnsi="Arial" w:cs="Arial"/>
          <w:sz w:val="22"/>
          <w:szCs w:val="22"/>
        </w:rPr>
      </w:pPr>
      <w:r w:rsidRPr="00852030">
        <w:rPr>
          <w:rFonts w:ascii="Arial" w:hAnsi="Arial" w:cs="Arial"/>
          <w:sz w:val="22"/>
          <w:szCs w:val="22"/>
        </w:rPr>
        <w:t>W</w:t>
      </w:r>
      <w:r w:rsidR="009F506E" w:rsidRPr="00852030">
        <w:rPr>
          <w:rFonts w:ascii="Arial" w:hAnsi="Arial" w:cs="Arial"/>
          <w:sz w:val="22"/>
          <w:szCs w:val="22"/>
        </w:rPr>
        <w:t>ithin the Transforming Care national</w:t>
      </w:r>
      <w:r w:rsidR="005A7C4E" w:rsidRPr="00852030">
        <w:rPr>
          <w:rFonts w:ascii="Arial" w:hAnsi="Arial" w:cs="Arial"/>
          <w:sz w:val="22"/>
          <w:szCs w:val="22"/>
        </w:rPr>
        <w:t xml:space="preserve"> and</w:t>
      </w:r>
      <w:r w:rsidR="006B575F" w:rsidRPr="00852030">
        <w:rPr>
          <w:rFonts w:ascii="Arial" w:hAnsi="Arial" w:cs="Arial"/>
          <w:sz w:val="22"/>
          <w:szCs w:val="22"/>
        </w:rPr>
        <w:t xml:space="preserve"> the</w:t>
      </w:r>
      <w:r w:rsidR="005A7C4E" w:rsidRPr="00852030">
        <w:rPr>
          <w:rFonts w:ascii="Arial" w:hAnsi="Arial" w:cs="Arial"/>
          <w:sz w:val="22"/>
          <w:szCs w:val="22"/>
        </w:rPr>
        <w:t xml:space="preserve"> locally translated agenda</w:t>
      </w:r>
      <w:r w:rsidR="00A76DD5" w:rsidRPr="00852030">
        <w:rPr>
          <w:rFonts w:ascii="Arial" w:hAnsi="Arial" w:cs="Arial"/>
          <w:sz w:val="22"/>
          <w:szCs w:val="22"/>
        </w:rPr>
        <w:t xml:space="preserve"> </w:t>
      </w:r>
      <w:r w:rsidRPr="00852030">
        <w:rPr>
          <w:rFonts w:ascii="Arial" w:hAnsi="Arial" w:cs="Arial"/>
          <w:sz w:val="22"/>
          <w:szCs w:val="22"/>
        </w:rPr>
        <w:t xml:space="preserve">outlined above, </w:t>
      </w:r>
      <w:r w:rsidR="00A76DD5" w:rsidRPr="00852030">
        <w:rPr>
          <w:rFonts w:ascii="Arial" w:hAnsi="Arial" w:cs="Arial"/>
          <w:sz w:val="22"/>
          <w:szCs w:val="22"/>
        </w:rPr>
        <w:t xml:space="preserve">compliance with the </w:t>
      </w:r>
      <w:r w:rsidR="00FF5735" w:rsidRPr="00852030">
        <w:rPr>
          <w:rFonts w:ascii="Arial" w:hAnsi="Arial" w:cs="Arial"/>
          <w:sz w:val="22"/>
          <w:szCs w:val="22"/>
        </w:rPr>
        <w:t xml:space="preserve">six </w:t>
      </w:r>
      <w:r w:rsidR="00A76DD5" w:rsidRPr="00852030">
        <w:rPr>
          <w:rFonts w:ascii="Arial" w:hAnsi="Arial" w:cs="Arial"/>
          <w:sz w:val="22"/>
          <w:szCs w:val="22"/>
        </w:rPr>
        <w:t xml:space="preserve">criteria of ‘’Healthcare for All’’ </w:t>
      </w:r>
      <w:r w:rsidR="00FF5735" w:rsidRPr="00852030">
        <w:rPr>
          <w:rFonts w:ascii="Arial" w:hAnsi="Arial" w:cs="Arial"/>
          <w:sz w:val="22"/>
          <w:szCs w:val="22"/>
        </w:rPr>
        <w:t xml:space="preserve">(DH, 2008) </w:t>
      </w:r>
      <w:r w:rsidR="00A76DD5" w:rsidRPr="00852030">
        <w:rPr>
          <w:rFonts w:ascii="Arial" w:hAnsi="Arial" w:cs="Arial"/>
          <w:sz w:val="22"/>
          <w:szCs w:val="22"/>
        </w:rPr>
        <w:t>remain essential,</w:t>
      </w:r>
      <w:r w:rsidR="00FF04D3" w:rsidRPr="00852030">
        <w:rPr>
          <w:rFonts w:ascii="Arial" w:hAnsi="Arial" w:cs="Arial"/>
          <w:sz w:val="22"/>
          <w:szCs w:val="22"/>
        </w:rPr>
        <w:t xml:space="preserve"> </w:t>
      </w:r>
      <w:r w:rsidR="00A76DD5" w:rsidRPr="00852030">
        <w:rPr>
          <w:rFonts w:ascii="Arial" w:hAnsi="Arial" w:cs="Arial"/>
          <w:sz w:val="22"/>
          <w:szCs w:val="22"/>
        </w:rPr>
        <w:t xml:space="preserve">specifically </w:t>
      </w:r>
      <w:r w:rsidR="008C72FE" w:rsidRPr="00852030">
        <w:rPr>
          <w:rFonts w:ascii="Arial" w:hAnsi="Arial" w:cs="Arial"/>
          <w:sz w:val="22"/>
          <w:szCs w:val="22"/>
        </w:rPr>
        <w:t>under item 5</w:t>
      </w:r>
      <w:r w:rsidR="00A76DD5" w:rsidRPr="00852030">
        <w:rPr>
          <w:rFonts w:ascii="Arial" w:hAnsi="Arial" w:cs="Arial"/>
          <w:sz w:val="22"/>
          <w:szCs w:val="22"/>
        </w:rPr>
        <w:t xml:space="preserve"> and 8</w:t>
      </w:r>
      <w:r w:rsidR="00FF04D3" w:rsidRPr="00852030">
        <w:rPr>
          <w:rFonts w:ascii="Arial" w:hAnsi="Arial" w:cs="Arial"/>
          <w:sz w:val="22"/>
          <w:szCs w:val="22"/>
        </w:rPr>
        <w:t xml:space="preserve">, </w:t>
      </w:r>
      <w:r w:rsidR="00A76DD5" w:rsidRPr="00852030">
        <w:rPr>
          <w:rFonts w:ascii="Arial" w:hAnsi="Arial" w:cs="Arial"/>
          <w:sz w:val="22"/>
          <w:szCs w:val="22"/>
        </w:rPr>
        <w:t>but also under</w:t>
      </w:r>
      <w:r w:rsidR="00FF04D3" w:rsidRPr="00852030">
        <w:rPr>
          <w:rFonts w:ascii="Arial" w:hAnsi="Arial" w:cs="Arial"/>
          <w:sz w:val="22"/>
          <w:szCs w:val="22"/>
        </w:rPr>
        <w:t xml:space="preserve"> other items including 7 and</w:t>
      </w:r>
      <w:r w:rsidR="00A76DD5" w:rsidRPr="00852030">
        <w:rPr>
          <w:rFonts w:ascii="Arial" w:hAnsi="Arial" w:cs="Arial"/>
          <w:sz w:val="22"/>
          <w:szCs w:val="22"/>
        </w:rPr>
        <w:t xml:space="preserve"> </w:t>
      </w:r>
      <w:r w:rsidR="00984C3A" w:rsidRPr="00852030">
        <w:rPr>
          <w:rFonts w:ascii="Arial" w:hAnsi="Arial" w:cs="Arial"/>
          <w:sz w:val="22"/>
          <w:szCs w:val="22"/>
        </w:rPr>
        <w:t xml:space="preserve">9. </w:t>
      </w:r>
    </w:p>
    <w:p w:rsidR="00984C3A" w:rsidRPr="00852030" w:rsidRDefault="00984C3A" w:rsidP="002C4006">
      <w:pPr>
        <w:jc w:val="both"/>
        <w:rPr>
          <w:rFonts w:ascii="Arial" w:hAnsi="Arial" w:cs="Arial"/>
          <w:sz w:val="22"/>
          <w:szCs w:val="22"/>
        </w:rPr>
      </w:pPr>
    </w:p>
    <w:p w:rsidR="00984C3A" w:rsidRPr="00852030" w:rsidRDefault="0026089D" w:rsidP="002C4006">
      <w:pPr>
        <w:jc w:val="both"/>
        <w:rPr>
          <w:rFonts w:ascii="Arial" w:hAnsi="Arial" w:cs="Arial"/>
          <w:b/>
          <w:sz w:val="22"/>
          <w:szCs w:val="22"/>
        </w:rPr>
      </w:pPr>
      <w:r w:rsidRPr="00852030">
        <w:rPr>
          <w:rFonts w:ascii="Arial" w:hAnsi="Arial" w:cs="Arial"/>
          <w:b/>
          <w:sz w:val="22"/>
          <w:szCs w:val="22"/>
        </w:rPr>
        <w:t xml:space="preserve">3. </w:t>
      </w:r>
      <w:r w:rsidR="00984C3A" w:rsidRPr="00852030">
        <w:rPr>
          <w:rFonts w:ascii="Arial" w:hAnsi="Arial" w:cs="Arial"/>
          <w:b/>
          <w:sz w:val="22"/>
          <w:szCs w:val="22"/>
        </w:rPr>
        <w:t xml:space="preserve">Current position against the 6 </w:t>
      </w:r>
      <w:r w:rsidRPr="00852030">
        <w:rPr>
          <w:rFonts w:ascii="Arial" w:hAnsi="Arial" w:cs="Arial"/>
          <w:b/>
          <w:sz w:val="22"/>
          <w:szCs w:val="22"/>
        </w:rPr>
        <w:t xml:space="preserve">‘’Healthcare for All’’ </w:t>
      </w:r>
      <w:r w:rsidR="00984C3A" w:rsidRPr="00852030">
        <w:rPr>
          <w:rFonts w:ascii="Arial" w:hAnsi="Arial" w:cs="Arial"/>
          <w:b/>
          <w:sz w:val="22"/>
          <w:szCs w:val="22"/>
        </w:rPr>
        <w:t>Criteria</w:t>
      </w:r>
    </w:p>
    <w:p w:rsidR="00C334E8" w:rsidRPr="00852030" w:rsidRDefault="00C334E8" w:rsidP="002C4006">
      <w:pPr>
        <w:jc w:val="both"/>
        <w:rPr>
          <w:rFonts w:ascii="Arial" w:hAnsi="Arial" w:cs="Arial"/>
          <w:sz w:val="22"/>
          <w:szCs w:val="22"/>
        </w:rPr>
      </w:pPr>
    </w:p>
    <w:p w:rsidR="00C334E8" w:rsidRPr="00852030" w:rsidRDefault="00C334E8" w:rsidP="002C4006">
      <w:pPr>
        <w:jc w:val="both"/>
        <w:rPr>
          <w:rFonts w:ascii="Arial" w:hAnsi="Arial" w:cs="Arial"/>
          <w:sz w:val="22"/>
          <w:szCs w:val="22"/>
        </w:rPr>
      </w:pPr>
      <w:r w:rsidRPr="00852030">
        <w:rPr>
          <w:rFonts w:ascii="Arial" w:hAnsi="Arial" w:cs="Arial"/>
          <w:sz w:val="22"/>
          <w:szCs w:val="22"/>
        </w:rPr>
        <w:t xml:space="preserve">The following reflects the current position </w:t>
      </w:r>
      <w:r w:rsidR="00FF1B85" w:rsidRPr="00852030">
        <w:rPr>
          <w:rFonts w:ascii="Arial" w:hAnsi="Arial" w:cs="Arial"/>
          <w:sz w:val="22"/>
          <w:szCs w:val="22"/>
        </w:rPr>
        <w:t xml:space="preserve">with reference year on year to </w:t>
      </w:r>
      <w:proofErr w:type="spellStart"/>
      <w:r w:rsidR="002E4167" w:rsidRPr="00852030">
        <w:rPr>
          <w:rFonts w:ascii="Arial" w:hAnsi="Arial" w:cs="Arial"/>
          <w:sz w:val="22"/>
          <w:szCs w:val="22"/>
        </w:rPr>
        <w:t>workplans</w:t>
      </w:r>
      <w:proofErr w:type="spellEnd"/>
      <w:r w:rsidR="002E4167" w:rsidRPr="00852030">
        <w:rPr>
          <w:rFonts w:ascii="Arial" w:hAnsi="Arial" w:cs="Arial"/>
          <w:sz w:val="22"/>
          <w:szCs w:val="22"/>
        </w:rPr>
        <w:t xml:space="preserve">, the most recent of which is attached as Appendix One (2015-16) and covers up to and including March 2016. </w:t>
      </w:r>
    </w:p>
    <w:p w:rsidR="00EA3EB4" w:rsidRPr="00852030" w:rsidRDefault="00EA3EB4" w:rsidP="00A37443">
      <w:pPr>
        <w:jc w:val="both"/>
        <w:rPr>
          <w:rFonts w:ascii="Arial" w:hAnsi="Arial" w:cs="Arial"/>
          <w:sz w:val="22"/>
          <w:szCs w:val="22"/>
        </w:rPr>
      </w:pPr>
    </w:p>
    <w:p w:rsidR="00984C3A" w:rsidRPr="00852030" w:rsidRDefault="00984C3A" w:rsidP="0026089D">
      <w:pPr>
        <w:pStyle w:val="ListParagraph"/>
        <w:numPr>
          <w:ilvl w:val="0"/>
          <w:numId w:val="26"/>
        </w:numPr>
        <w:jc w:val="both"/>
        <w:rPr>
          <w:rFonts w:ascii="Arial" w:hAnsi="Arial" w:cs="Arial"/>
          <w:i/>
          <w:sz w:val="22"/>
          <w:szCs w:val="22"/>
        </w:rPr>
      </w:pPr>
      <w:r w:rsidRPr="00852030">
        <w:rPr>
          <w:rFonts w:ascii="Arial" w:hAnsi="Arial" w:cs="Arial"/>
          <w:i/>
          <w:sz w:val="22"/>
          <w:szCs w:val="22"/>
        </w:rPr>
        <w:t xml:space="preserve">Does the NHS foundation trust have a mechanism in place to identify and flag patients with learning disabilities and protocols that ensure that pathways of care are reasonably adjusted to meet the health needs of these patients? </w:t>
      </w:r>
    </w:p>
    <w:p w:rsidR="00753005" w:rsidRPr="00852030" w:rsidRDefault="00753005" w:rsidP="00816654">
      <w:pPr>
        <w:ind w:left="360"/>
        <w:jc w:val="both"/>
        <w:rPr>
          <w:rFonts w:ascii="Arial" w:hAnsi="Arial" w:cs="Arial"/>
          <w:sz w:val="22"/>
          <w:szCs w:val="22"/>
        </w:rPr>
      </w:pPr>
    </w:p>
    <w:p w:rsidR="00816654" w:rsidRPr="00852030" w:rsidRDefault="00816654" w:rsidP="00816654">
      <w:pPr>
        <w:ind w:left="360"/>
        <w:jc w:val="both"/>
        <w:rPr>
          <w:rFonts w:ascii="Arial" w:hAnsi="Arial" w:cs="Arial"/>
          <w:i/>
          <w:sz w:val="22"/>
          <w:szCs w:val="22"/>
        </w:rPr>
      </w:pPr>
      <w:r w:rsidRPr="00852030">
        <w:rPr>
          <w:rFonts w:ascii="Arial" w:hAnsi="Arial" w:cs="Arial"/>
          <w:i/>
          <w:sz w:val="22"/>
          <w:szCs w:val="22"/>
        </w:rPr>
        <w:t>Tracking and Flagging</w:t>
      </w:r>
    </w:p>
    <w:p w:rsidR="00C35941" w:rsidRPr="00852030" w:rsidRDefault="00C35941" w:rsidP="0026089D">
      <w:pPr>
        <w:ind w:left="360"/>
        <w:jc w:val="both"/>
        <w:rPr>
          <w:rFonts w:ascii="Arial" w:hAnsi="Arial" w:cs="Arial"/>
          <w:sz w:val="22"/>
          <w:szCs w:val="22"/>
        </w:rPr>
      </w:pPr>
      <w:r w:rsidRPr="00852030">
        <w:rPr>
          <w:rFonts w:ascii="Arial" w:hAnsi="Arial" w:cs="Arial"/>
          <w:sz w:val="22"/>
          <w:szCs w:val="22"/>
        </w:rPr>
        <w:t xml:space="preserve">A work </w:t>
      </w:r>
      <w:proofErr w:type="spellStart"/>
      <w:r w:rsidRPr="00852030">
        <w:rPr>
          <w:rFonts w:ascii="Arial" w:hAnsi="Arial" w:cs="Arial"/>
          <w:sz w:val="22"/>
          <w:szCs w:val="22"/>
        </w:rPr>
        <w:t>programme</w:t>
      </w:r>
      <w:proofErr w:type="spellEnd"/>
      <w:r w:rsidRPr="00852030">
        <w:rPr>
          <w:rFonts w:ascii="Arial" w:hAnsi="Arial" w:cs="Arial"/>
          <w:sz w:val="22"/>
          <w:szCs w:val="22"/>
        </w:rPr>
        <w:t xml:space="preserve"> was identified for 2015 -16 aimed at further developing processes to track and flag patients with learning disabilities</w:t>
      </w:r>
      <w:r w:rsidR="00816654" w:rsidRPr="00852030">
        <w:rPr>
          <w:rFonts w:ascii="Arial" w:hAnsi="Arial" w:cs="Arial"/>
          <w:sz w:val="22"/>
          <w:szCs w:val="22"/>
        </w:rPr>
        <w:t xml:space="preserve">. </w:t>
      </w:r>
    </w:p>
    <w:p w:rsidR="00C35941" w:rsidRPr="00852030" w:rsidRDefault="00C35941" w:rsidP="0026089D">
      <w:pPr>
        <w:ind w:left="360"/>
        <w:jc w:val="both"/>
        <w:rPr>
          <w:rFonts w:ascii="Arial" w:hAnsi="Arial" w:cs="Arial"/>
          <w:sz w:val="22"/>
          <w:szCs w:val="22"/>
        </w:rPr>
      </w:pPr>
    </w:p>
    <w:p w:rsidR="00C35941" w:rsidRPr="00852030" w:rsidRDefault="00C35941" w:rsidP="00C35941">
      <w:pPr>
        <w:ind w:left="360"/>
        <w:jc w:val="both"/>
        <w:rPr>
          <w:rFonts w:ascii="Arial" w:hAnsi="Arial" w:cs="Arial"/>
          <w:sz w:val="22"/>
          <w:szCs w:val="22"/>
        </w:rPr>
      </w:pPr>
      <w:r w:rsidRPr="00852030">
        <w:rPr>
          <w:rFonts w:ascii="Arial" w:hAnsi="Arial" w:cs="Arial"/>
          <w:sz w:val="22"/>
          <w:szCs w:val="22"/>
        </w:rPr>
        <w:t>The Trust worked in partnership with Southern Health and the Oxford University Hospitals NHS Trust to develop tracking and flagging mechanisms that enable people with learning disabilities that come into contact with our services to be identified.</w:t>
      </w:r>
    </w:p>
    <w:p w:rsidR="00C35941" w:rsidRPr="00852030" w:rsidRDefault="00C35941" w:rsidP="00C35941">
      <w:pPr>
        <w:ind w:left="360"/>
        <w:jc w:val="both"/>
        <w:rPr>
          <w:rFonts w:ascii="Arial" w:hAnsi="Arial" w:cs="Arial"/>
          <w:sz w:val="22"/>
          <w:szCs w:val="22"/>
        </w:rPr>
      </w:pPr>
    </w:p>
    <w:p w:rsidR="009C2E9E" w:rsidRPr="00852030" w:rsidRDefault="00C35941" w:rsidP="00816654">
      <w:pPr>
        <w:ind w:left="360"/>
        <w:jc w:val="both"/>
        <w:rPr>
          <w:rFonts w:ascii="Arial" w:hAnsi="Arial" w:cs="Arial"/>
          <w:sz w:val="22"/>
          <w:szCs w:val="22"/>
        </w:rPr>
      </w:pPr>
      <w:r w:rsidRPr="00852030">
        <w:rPr>
          <w:rFonts w:ascii="Arial" w:hAnsi="Arial" w:cs="Arial"/>
          <w:sz w:val="22"/>
          <w:szCs w:val="22"/>
        </w:rPr>
        <w:t>A database was established that identified people with learning disabilities that are on the caseload of Southern Health and consent has been gained from individuals that comprise the Learning Disabilities Fragility Network of most vulnerable people with learning disabilities in Oxfordshire to share personal details with the aim of making assessments of reasonable adjustments to their care</w:t>
      </w:r>
      <w:r w:rsidR="00AF7B1F" w:rsidRPr="00852030">
        <w:rPr>
          <w:rFonts w:ascii="Arial" w:hAnsi="Arial" w:cs="Arial"/>
          <w:sz w:val="22"/>
          <w:szCs w:val="22"/>
        </w:rPr>
        <w:t>.</w:t>
      </w:r>
    </w:p>
    <w:p w:rsidR="009C2E9E" w:rsidRPr="00852030" w:rsidRDefault="009C2E9E" w:rsidP="00C17531">
      <w:pPr>
        <w:jc w:val="both"/>
        <w:rPr>
          <w:rFonts w:ascii="Arial" w:hAnsi="Arial" w:cs="Arial"/>
          <w:sz w:val="22"/>
          <w:szCs w:val="22"/>
        </w:rPr>
      </w:pPr>
    </w:p>
    <w:p w:rsidR="00C35941" w:rsidRPr="00852030" w:rsidRDefault="00C35941" w:rsidP="00816654">
      <w:pPr>
        <w:ind w:left="360"/>
        <w:jc w:val="both"/>
        <w:rPr>
          <w:rFonts w:ascii="Arial" w:hAnsi="Arial" w:cs="Arial"/>
          <w:color w:val="FF0000"/>
          <w:sz w:val="22"/>
          <w:szCs w:val="22"/>
        </w:rPr>
      </w:pPr>
      <w:r w:rsidRPr="00852030">
        <w:rPr>
          <w:rFonts w:ascii="Arial" w:hAnsi="Arial" w:cs="Arial"/>
          <w:sz w:val="22"/>
          <w:szCs w:val="22"/>
        </w:rPr>
        <w:t>This work was not completed as a formal Information Governance investigation was initiated within Southern Health that related to sending information requests to patients that had died. This specifically related to a high profile case in Oxford .and led to a significant stalling of partnership working in this area.</w:t>
      </w:r>
      <w:r w:rsidRPr="00852030">
        <w:rPr>
          <w:rFonts w:ascii="Arial" w:hAnsi="Arial" w:cs="Arial"/>
          <w:b/>
          <w:color w:val="FF0000"/>
          <w:sz w:val="22"/>
          <w:szCs w:val="22"/>
        </w:rPr>
        <w:t xml:space="preserve"> </w:t>
      </w:r>
      <w:r w:rsidRPr="00852030">
        <w:rPr>
          <w:rFonts w:ascii="Arial" w:hAnsi="Arial" w:cs="Arial"/>
          <w:sz w:val="22"/>
          <w:szCs w:val="22"/>
        </w:rPr>
        <w:t xml:space="preserve">This element of partnership working has not continued as a consequence of internal issues within Southern Health and concerns about the </w:t>
      </w:r>
      <w:r w:rsidR="00072EE3" w:rsidRPr="00852030">
        <w:rPr>
          <w:rFonts w:ascii="Arial" w:hAnsi="Arial" w:cs="Arial"/>
          <w:sz w:val="22"/>
          <w:szCs w:val="22"/>
        </w:rPr>
        <w:t>reliability</w:t>
      </w:r>
      <w:r w:rsidRPr="00852030">
        <w:rPr>
          <w:rFonts w:ascii="Arial" w:hAnsi="Arial" w:cs="Arial"/>
          <w:sz w:val="22"/>
          <w:szCs w:val="22"/>
        </w:rPr>
        <w:t xml:space="preserve"> of information that had been provided</w:t>
      </w:r>
      <w:r w:rsidR="009C2E9E" w:rsidRPr="00852030">
        <w:rPr>
          <w:rFonts w:ascii="Arial" w:hAnsi="Arial" w:cs="Arial"/>
          <w:sz w:val="22"/>
          <w:szCs w:val="22"/>
        </w:rPr>
        <w:t>.</w:t>
      </w:r>
      <w:r w:rsidR="009C2E9E" w:rsidRPr="00852030">
        <w:rPr>
          <w:rFonts w:ascii="Arial" w:hAnsi="Arial" w:cs="Arial"/>
          <w:b/>
          <w:sz w:val="22"/>
          <w:szCs w:val="22"/>
        </w:rPr>
        <w:t xml:space="preserve"> </w:t>
      </w:r>
    </w:p>
    <w:p w:rsidR="00C35941" w:rsidRPr="00852030" w:rsidRDefault="00C35941" w:rsidP="00816654">
      <w:pPr>
        <w:rPr>
          <w:rFonts w:ascii="Segoe UI" w:hAnsi="Segoe UI" w:cs="Segoe UI"/>
          <w:sz w:val="22"/>
          <w:szCs w:val="22"/>
        </w:rPr>
      </w:pPr>
    </w:p>
    <w:p w:rsidR="00487DC3" w:rsidRPr="00852030" w:rsidRDefault="00C35941" w:rsidP="00816654">
      <w:pPr>
        <w:ind w:left="720" w:hanging="360"/>
        <w:rPr>
          <w:rFonts w:ascii="Arial" w:hAnsi="Arial" w:cs="Arial"/>
          <w:sz w:val="22"/>
          <w:szCs w:val="22"/>
        </w:rPr>
      </w:pPr>
      <w:r w:rsidRPr="00852030">
        <w:rPr>
          <w:rFonts w:ascii="Arial" w:hAnsi="Arial" w:cs="Arial"/>
          <w:sz w:val="22"/>
          <w:szCs w:val="22"/>
        </w:rPr>
        <w:t>Oxford Health implemented a new Electronic Patient Record system</w:t>
      </w:r>
      <w:r w:rsidR="00487DC3" w:rsidRPr="00852030">
        <w:rPr>
          <w:rFonts w:ascii="Arial" w:hAnsi="Arial" w:cs="Arial"/>
          <w:sz w:val="22"/>
          <w:szCs w:val="22"/>
        </w:rPr>
        <w:t xml:space="preserve">, </w:t>
      </w:r>
      <w:proofErr w:type="spellStart"/>
      <w:r w:rsidR="00487DC3" w:rsidRPr="00852030">
        <w:rPr>
          <w:rFonts w:ascii="Arial" w:hAnsi="Arial" w:cs="Arial"/>
          <w:sz w:val="22"/>
          <w:szCs w:val="22"/>
        </w:rPr>
        <w:t>Carenotes</w:t>
      </w:r>
      <w:proofErr w:type="spellEnd"/>
      <w:r w:rsidR="00487DC3" w:rsidRPr="00852030">
        <w:rPr>
          <w:rFonts w:ascii="Arial" w:hAnsi="Arial" w:cs="Arial"/>
          <w:sz w:val="22"/>
          <w:szCs w:val="22"/>
        </w:rPr>
        <w:t>.</w:t>
      </w:r>
    </w:p>
    <w:p w:rsidR="00C35941" w:rsidRPr="00852030" w:rsidRDefault="00816654" w:rsidP="00816654">
      <w:pPr>
        <w:ind w:left="360"/>
        <w:rPr>
          <w:rFonts w:ascii="Arial" w:hAnsi="Arial" w:cs="Arial"/>
          <w:sz w:val="22"/>
          <w:szCs w:val="22"/>
        </w:rPr>
      </w:pPr>
      <w:r w:rsidRPr="00852030">
        <w:rPr>
          <w:rFonts w:ascii="Arial" w:hAnsi="Arial" w:cs="Arial"/>
          <w:sz w:val="22"/>
          <w:szCs w:val="22"/>
        </w:rPr>
        <w:t xml:space="preserve">Within </w:t>
      </w:r>
      <w:proofErr w:type="spellStart"/>
      <w:r w:rsidRPr="00852030">
        <w:rPr>
          <w:rFonts w:ascii="Arial" w:hAnsi="Arial" w:cs="Arial"/>
          <w:sz w:val="22"/>
          <w:szCs w:val="22"/>
        </w:rPr>
        <w:t>Carenotes</w:t>
      </w:r>
      <w:proofErr w:type="spellEnd"/>
      <w:r w:rsidRPr="00852030">
        <w:rPr>
          <w:rFonts w:ascii="Arial" w:hAnsi="Arial" w:cs="Arial"/>
          <w:sz w:val="22"/>
          <w:szCs w:val="22"/>
        </w:rPr>
        <w:t xml:space="preserve">, </w:t>
      </w:r>
      <w:r w:rsidR="006F1756" w:rsidRPr="00852030">
        <w:rPr>
          <w:rFonts w:ascii="Arial" w:hAnsi="Arial" w:cs="Arial"/>
          <w:sz w:val="22"/>
          <w:szCs w:val="22"/>
        </w:rPr>
        <w:t xml:space="preserve">this group can only be tracked if they have a formal diagnostic category </w:t>
      </w:r>
      <w:r w:rsidR="00852030">
        <w:rPr>
          <w:rFonts w:ascii="Arial" w:hAnsi="Arial" w:cs="Arial"/>
          <w:sz w:val="22"/>
          <w:szCs w:val="22"/>
        </w:rPr>
        <w:t xml:space="preserve">recorded </w:t>
      </w:r>
      <w:r w:rsidR="00FF1B85" w:rsidRPr="00852030">
        <w:rPr>
          <w:rFonts w:ascii="Arial" w:hAnsi="Arial" w:cs="Arial"/>
          <w:sz w:val="22"/>
          <w:szCs w:val="22"/>
        </w:rPr>
        <w:t xml:space="preserve">under ICD10 (F70-79 for Learning Disability and F84 for Autistic Spectrum </w:t>
      </w:r>
      <w:proofErr w:type="spellStart"/>
      <w:r w:rsidR="00FF1B85" w:rsidRPr="00852030">
        <w:rPr>
          <w:rFonts w:ascii="Arial" w:hAnsi="Arial" w:cs="Arial"/>
          <w:sz w:val="22"/>
          <w:szCs w:val="22"/>
        </w:rPr>
        <w:t>Conditons</w:t>
      </w:r>
      <w:proofErr w:type="spellEnd"/>
      <w:r w:rsidR="00FF1B85" w:rsidRPr="00852030">
        <w:rPr>
          <w:rFonts w:ascii="Arial" w:hAnsi="Arial" w:cs="Arial"/>
          <w:sz w:val="22"/>
          <w:szCs w:val="22"/>
        </w:rPr>
        <w:t>)</w:t>
      </w:r>
      <w:r w:rsidR="006F1756" w:rsidRPr="00852030">
        <w:rPr>
          <w:rFonts w:ascii="Arial" w:hAnsi="Arial" w:cs="Arial"/>
          <w:sz w:val="22"/>
          <w:szCs w:val="22"/>
        </w:rPr>
        <w:t xml:space="preserve">. This </w:t>
      </w:r>
      <w:r w:rsidR="00FF1B85" w:rsidRPr="00852030">
        <w:rPr>
          <w:rFonts w:ascii="Arial" w:hAnsi="Arial" w:cs="Arial"/>
          <w:sz w:val="22"/>
          <w:szCs w:val="22"/>
        </w:rPr>
        <w:t>appears to routinely happen</w:t>
      </w:r>
      <w:r w:rsidR="006F1756" w:rsidRPr="00852030">
        <w:rPr>
          <w:rFonts w:ascii="Arial" w:hAnsi="Arial" w:cs="Arial"/>
          <w:sz w:val="22"/>
          <w:szCs w:val="22"/>
        </w:rPr>
        <w:t xml:space="preserve"> within the </w:t>
      </w:r>
      <w:r w:rsidR="00FF1B85" w:rsidRPr="00852030">
        <w:rPr>
          <w:rFonts w:ascii="Arial" w:hAnsi="Arial" w:cs="Arial"/>
          <w:sz w:val="22"/>
          <w:szCs w:val="22"/>
        </w:rPr>
        <w:t>Adult’s directorate</w:t>
      </w:r>
      <w:r w:rsidR="00487DC3" w:rsidRPr="00852030">
        <w:rPr>
          <w:rFonts w:ascii="Arial" w:hAnsi="Arial" w:cs="Arial"/>
          <w:sz w:val="22"/>
          <w:szCs w:val="22"/>
        </w:rPr>
        <w:t xml:space="preserve"> </w:t>
      </w:r>
      <w:r w:rsidR="00FF1B85" w:rsidRPr="00852030">
        <w:rPr>
          <w:rFonts w:ascii="Arial" w:hAnsi="Arial" w:cs="Arial"/>
          <w:sz w:val="22"/>
          <w:szCs w:val="22"/>
        </w:rPr>
        <w:t xml:space="preserve">but not within the Older People’s Directorate. </w:t>
      </w:r>
    </w:p>
    <w:p w:rsidR="00B71E0B" w:rsidRPr="00852030" w:rsidRDefault="00B71E0B" w:rsidP="00816654">
      <w:pPr>
        <w:ind w:left="360"/>
        <w:rPr>
          <w:rFonts w:ascii="Arial" w:hAnsi="Arial" w:cs="Arial"/>
          <w:sz w:val="22"/>
          <w:szCs w:val="22"/>
        </w:rPr>
      </w:pPr>
    </w:p>
    <w:p w:rsidR="00B71E0B" w:rsidRPr="00852030" w:rsidRDefault="00B71E0B" w:rsidP="00816654">
      <w:pPr>
        <w:ind w:left="360"/>
        <w:rPr>
          <w:rFonts w:ascii="Arial" w:hAnsi="Arial" w:cs="Arial"/>
          <w:sz w:val="22"/>
          <w:szCs w:val="22"/>
        </w:rPr>
      </w:pPr>
      <w:r w:rsidRPr="00852030">
        <w:rPr>
          <w:rFonts w:ascii="Arial" w:hAnsi="Arial" w:cs="Arial"/>
          <w:sz w:val="22"/>
          <w:szCs w:val="22"/>
        </w:rPr>
        <w:t xml:space="preserve">Joint work under the Transforming Care Partnership Board to enable the tracking and flagging of people with learning disabilities and autism </w:t>
      </w:r>
      <w:r w:rsidR="00E54D8C" w:rsidRPr="00852030">
        <w:rPr>
          <w:rFonts w:ascii="Arial" w:hAnsi="Arial" w:cs="Arial"/>
          <w:sz w:val="22"/>
          <w:szCs w:val="22"/>
        </w:rPr>
        <w:t>is currently underway</w:t>
      </w:r>
      <w:r w:rsidR="00F93C9C" w:rsidRPr="00852030">
        <w:rPr>
          <w:rFonts w:ascii="Arial" w:hAnsi="Arial" w:cs="Arial"/>
          <w:sz w:val="22"/>
          <w:szCs w:val="22"/>
        </w:rPr>
        <w:t xml:space="preserve"> to refresh this partnership and collate an accurate register</w:t>
      </w:r>
      <w:r w:rsidR="00E54D8C" w:rsidRPr="00852030">
        <w:rPr>
          <w:rFonts w:ascii="Arial" w:hAnsi="Arial" w:cs="Arial"/>
          <w:sz w:val="22"/>
          <w:szCs w:val="22"/>
        </w:rPr>
        <w:t xml:space="preserve">. </w:t>
      </w:r>
    </w:p>
    <w:p w:rsidR="00816654" w:rsidRPr="00852030" w:rsidRDefault="00816654" w:rsidP="00816654">
      <w:pPr>
        <w:ind w:left="360"/>
        <w:rPr>
          <w:rFonts w:ascii="Arial" w:hAnsi="Arial" w:cs="Arial"/>
          <w:sz w:val="22"/>
          <w:szCs w:val="22"/>
        </w:rPr>
      </w:pPr>
    </w:p>
    <w:p w:rsidR="00816654" w:rsidRPr="00852030" w:rsidRDefault="00816654" w:rsidP="00816654">
      <w:pPr>
        <w:ind w:left="360"/>
        <w:rPr>
          <w:rFonts w:ascii="Arial" w:hAnsi="Arial" w:cs="Arial"/>
          <w:sz w:val="22"/>
          <w:szCs w:val="22"/>
        </w:rPr>
      </w:pPr>
    </w:p>
    <w:p w:rsidR="00816654" w:rsidRPr="00852030" w:rsidRDefault="00411612" w:rsidP="00816654">
      <w:pPr>
        <w:ind w:left="360"/>
        <w:rPr>
          <w:rFonts w:ascii="Arial" w:hAnsi="Arial" w:cs="Arial"/>
          <w:b/>
          <w:i/>
          <w:sz w:val="22"/>
          <w:szCs w:val="22"/>
        </w:rPr>
      </w:pPr>
      <w:r w:rsidRPr="00852030">
        <w:rPr>
          <w:rFonts w:ascii="Arial" w:hAnsi="Arial" w:cs="Arial"/>
          <w:b/>
          <w:i/>
          <w:sz w:val="22"/>
          <w:szCs w:val="22"/>
        </w:rPr>
        <w:t>Reasonable Adjustment Protocol</w:t>
      </w:r>
    </w:p>
    <w:p w:rsidR="00C35941" w:rsidRPr="00852030" w:rsidRDefault="00C35941" w:rsidP="00C17531">
      <w:pPr>
        <w:jc w:val="both"/>
        <w:rPr>
          <w:rFonts w:ascii="Arial" w:hAnsi="Arial" w:cs="Arial"/>
          <w:sz w:val="22"/>
          <w:szCs w:val="22"/>
        </w:rPr>
      </w:pPr>
    </w:p>
    <w:p w:rsidR="009C2E9E" w:rsidRPr="00852030" w:rsidRDefault="00753005" w:rsidP="00816654">
      <w:pPr>
        <w:ind w:left="360"/>
        <w:jc w:val="both"/>
        <w:rPr>
          <w:rFonts w:ascii="Arial" w:hAnsi="Arial" w:cs="Arial"/>
          <w:sz w:val="22"/>
          <w:szCs w:val="22"/>
        </w:rPr>
      </w:pPr>
      <w:r w:rsidRPr="00852030">
        <w:rPr>
          <w:rFonts w:ascii="Arial" w:hAnsi="Arial" w:cs="Arial"/>
          <w:sz w:val="22"/>
          <w:szCs w:val="22"/>
        </w:rPr>
        <w:t xml:space="preserve">As part of the 2014-15 Work </w:t>
      </w:r>
      <w:proofErr w:type="spellStart"/>
      <w:r w:rsidRPr="00852030">
        <w:rPr>
          <w:rFonts w:ascii="Arial" w:hAnsi="Arial" w:cs="Arial"/>
          <w:sz w:val="22"/>
          <w:szCs w:val="22"/>
        </w:rPr>
        <w:t>programme</w:t>
      </w:r>
      <w:proofErr w:type="spellEnd"/>
      <w:r w:rsidRPr="00852030">
        <w:rPr>
          <w:rFonts w:ascii="Arial" w:hAnsi="Arial" w:cs="Arial"/>
          <w:sz w:val="22"/>
          <w:szCs w:val="22"/>
        </w:rPr>
        <w:t xml:space="preserve">. 2.1, the development of overall Trust protocol on reasonable adjustments was completed. This will need to be </w:t>
      </w:r>
      <w:r w:rsidR="00C35941" w:rsidRPr="00852030">
        <w:rPr>
          <w:rFonts w:ascii="Arial" w:hAnsi="Arial" w:cs="Arial"/>
          <w:sz w:val="22"/>
          <w:szCs w:val="22"/>
        </w:rPr>
        <w:t>reviewed</w:t>
      </w:r>
      <w:r w:rsidRPr="00852030">
        <w:rPr>
          <w:rFonts w:ascii="Arial" w:hAnsi="Arial" w:cs="Arial"/>
          <w:sz w:val="22"/>
          <w:szCs w:val="22"/>
        </w:rPr>
        <w:t xml:space="preserve"> under the 2016-17 </w:t>
      </w:r>
      <w:proofErr w:type="spellStart"/>
      <w:r w:rsidRPr="00852030">
        <w:rPr>
          <w:rFonts w:ascii="Arial" w:hAnsi="Arial" w:cs="Arial"/>
          <w:sz w:val="22"/>
          <w:szCs w:val="22"/>
        </w:rPr>
        <w:t>workplan</w:t>
      </w:r>
      <w:proofErr w:type="spellEnd"/>
      <w:r w:rsidRPr="00852030">
        <w:rPr>
          <w:rFonts w:ascii="Arial" w:hAnsi="Arial" w:cs="Arial"/>
          <w:sz w:val="22"/>
          <w:szCs w:val="22"/>
        </w:rPr>
        <w:t xml:space="preserve"> to ensure it is current</w:t>
      </w:r>
      <w:r w:rsidR="00695B99" w:rsidRPr="00852030">
        <w:rPr>
          <w:rFonts w:ascii="Arial" w:hAnsi="Arial" w:cs="Arial"/>
          <w:sz w:val="22"/>
          <w:szCs w:val="22"/>
        </w:rPr>
        <w:t xml:space="preserve"> and can provide robust evidence to meet regulatory frameworks</w:t>
      </w:r>
      <w:r w:rsidR="0003047A" w:rsidRPr="00852030">
        <w:rPr>
          <w:rFonts w:ascii="Arial" w:hAnsi="Arial" w:cs="Arial"/>
          <w:sz w:val="22"/>
          <w:szCs w:val="22"/>
        </w:rPr>
        <w:t xml:space="preserve"> which</w:t>
      </w:r>
      <w:r w:rsidR="006B324F" w:rsidRPr="00852030">
        <w:rPr>
          <w:rFonts w:ascii="Arial" w:hAnsi="Arial" w:cs="Arial"/>
          <w:sz w:val="22"/>
          <w:szCs w:val="22"/>
        </w:rPr>
        <w:t xml:space="preserve"> have developed significantly in</w:t>
      </w:r>
      <w:r w:rsidR="0003047A" w:rsidRPr="00852030">
        <w:rPr>
          <w:rFonts w:ascii="Arial" w:hAnsi="Arial" w:cs="Arial"/>
          <w:sz w:val="22"/>
          <w:szCs w:val="22"/>
        </w:rPr>
        <w:t xml:space="preserve"> recent years in regard to meeting the needs of people with a learning disability</w:t>
      </w:r>
      <w:r w:rsidRPr="00852030">
        <w:rPr>
          <w:rFonts w:ascii="Arial" w:hAnsi="Arial" w:cs="Arial"/>
          <w:sz w:val="22"/>
          <w:szCs w:val="22"/>
        </w:rPr>
        <w:t xml:space="preserve">. </w:t>
      </w:r>
    </w:p>
    <w:p w:rsidR="00753005" w:rsidRPr="00852030" w:rsidRDefault="00753005" w:rsidP="00CA2743">
      <w:pPr>
        <w:jc w:val="both"/>
        <w:rPr>
          <w:rFonts w:ascii="Arial" w:hAnsi="Arial" w:cs="Arial"/>
          <w:sz w:val="22"/>
          <w:szCs w:val="22"/>
        </w:rPr>
      </w:pPr>
    </w:p>
    <w:p w:rsidR="00984C3A" w:rsidRPr="00852030" w:rsidRDefault="00984C3A" w:rsidP="00984C3A">
      <w:pPr>
        <w:jc w:val="both"/>
        <w:rPr>
          <w:rFonts w:ascii="Arial" w:hAnsi="Arial" w:cs="Arial"/>
          <w:sz w:val="22"/>
          <w:szCs w:val="22"/>
        </w:rPr>
      </w:pPr>
    </w:p>
    <w:p w:rsidR="00984C3A" w:rsidRPr="00852030" w:rsidRDefault="00984C3A" w:rsidP="00984C3A">
      <w:pPr>
        <w:jc w:val="both"/>
        <w:rPr>
          <w:rFonts w:ascii="Arial" w:hAnsi="Arial" w:cs="Arial"/>
          <w:i/>
          <w:sz w:val="22"/>
          <w:szCs w:val="22"/>
        </w:rPr>
      </w:pPr>
      <w:r w:rsidRPr="00852030">
        <w:rPr>
          <w:rFonts w:ascii="Arial" w:hAnsi="Arial" w:cs="Arial"/>
          <w:i/>
          <w:sz w:val="22"/>
          <w:szCs w:val="22"/>
        </w:rPr>
        <w:t>b)</w:t>
      </w:r>
      <w:r w:rsidRPr="00852030">
        <w:rPr>
          <w:rFonts w:ascii="Arial" w:hAnsi="Arial" w:cs="Arial"/>
          <w:i/>
          <w:sz w:val="22"/>
          <w:szCs w:val="22"/>
        </w:rPr>
        <w:tab/>
        <w:t xml:space="preserve"> Does the NHS foundation trust provide readily available and comprehensible information to patients with learning disabilities about </w:t>
      </w:r>
      <w:r w:rsidR="00C121BB" w:rsidRPr="00852030">
        <w:rPr>
          <w:rFonts w:ascii="Arial" w:hAnsi="Arial" w:cs="Arial"/>
          <w:i/>
          <w:sz w:val="22"/>
          <w:szCs w:val="22"/>
        </w:rPr>
        <w:t>t</w:t>
      </w:r>
      <w:r w:rsidR="003323F3" w:rsidRPr="00852030">
        <w:rPr>
          <w:rFonts w:ascii="Arial" w:hAnsi="Arial" w:cs="Arial"/>
          <w:i/>
          <w:sz w:val="22"/>
          <w:szCs w:val="22"/>
        </w:rPr>
        <w:t>reatment options</w:t>
      </w:r>
      <w:r w:rsidR="00C121BB" w:rsidRPr="00852030">
        <w:rPr>
          <w:rFonts w:ascii="Arial" w:hAnsi="Arial" w:cs="Arial"/>
          <w:i/>
          <w:sz w:val="22"/>
          <w:szCs w:val="22"/>
        </w:rPr>
        <w:t>, c</w:t>
      </w:r>
      <w:r w:rsidRPr="00852030">
        <w:rPr>
          <w:rFonts w:ascii="Arial" w:hAnsi="Arial" w:cs="Arial"/>
          <w:i/>
          <w:sz w:val="22"/>
          <w:szCs w:val="22"/>
        </w:rPr>
        <w:t>omplaints procedure</w:t>
      </w:r>
      <w:r w:rsidR="00C121BB" w:rsidRPr="00852030">
        <w:rPr>
          <w:rFonts w:ascii="Arial" w:hAnsi="Arial" w:cs="Arial"/>
          <w:i/>
          <w:sz w:val="22"/>
          <w:szCs w:val="22"/>
        </w:rPr>
        <w:t>s and appointments?</w:t>
      </w:r>
    </w:p>
    <w:p w:rsidR="00984C3A" w:rsidRPr="00852030" w:rsidRDefault="00984C3A" w:rsidP="00984C3A">
      <w:pPr>
        <w:jc w:val="both"/>
        <w:rPr>
          <w:rFonts w:ascii="Arial" w:hAnsi="Arial" w:cs="Arial"/>
          <w:sz w:val="22"/>
          <w:szCs w:val="22"/>
        </w:rPr>
      </w:pPr>
    </w:p>
    <w:p w:rsidR="00CA2743" w:rsidRPr="00852030" w:rsidRDefault="003323F3" w:rsidP="00984C3A">
      <w:pPr>
        <w:jc w:val="both"/>
        <w:rPr>
          <w:rFonts w:ascii="Arial" w:hAnsi="Arial" w:cs="Arial"/>
          <w:sz w:val="22"/>
          <w:szCs w:val="22"/>
        </w:rPr>
      </w:pPr>
      <w:r w:rsidRPr="00852030">
        <w:rPr>
          <w:rFonts w:ascii="Arial" w:hAnsi="Arial" w:cs="Arial"/>
          <w:bCs/>
          <w:sz w:val="22"/>
          <w:szCs w:val="22"/>
        </w:rPr>
        <w:t xml:space="preserve">A significant body of </w:t>
      </w:r>
      <w:r w:rsidRPr="00852030">
        <w:rPr>
          <w:rFonts w:ascii="Arial" w:hAnsi="Arial" w:cs="Arial"/>
          <w:sz w:val="22"/>
          <w:szCs w:val="22"/>
        </w:rPr>
        <w:t xml:space="preserve">accumulated evidence demonstrated </w:t>
      </w:r>
      <w:proofErr w:type="gramStart"/>
      <w:r w:rsidRPr="00852030">
        <w:rPr>
          <w:rFonts w:ascii="Arial" w:hAnsi="Arial" w:cs="Arial"/>
          <w:sz w:val="22"/>
          <w:szCs w:val="22"/>
        </w:rPr>
        <w:t>progress  regarding</w:t>
      </w:r>
      <w:proofErr w:type="gramEnd"/>
      <w:r w:rsidRPr="00852030">
        <w:rPr>
          <w:rFonts w:ascii="Arial" w:hAnsi="Arial" w:cs="Arial"/>
          <w:sz w:val="22"/>
          <w:szCs w:val="22"/>
        </w:rPr>
        <w:t xml:space="preserve"> the provision of easy read information where protocols/mechanisms are fully implemented. These will need review to ensure they reflect current information and practice and remain fully implemented. </w:t>
      </w:r>
    </w:p>
    <w:p w:rsidR="003323F3" w:rsidRPr="00852030" w:rsidRDefault="003323F3" w:rsidP="00984C3A">
      <w:pPr>
        <w:jc w:val="both"/>
        <w:rPr>
          <w:rFonts w:ascii="Arial" w:hAnsi="Arial" w:cs="Arial"/>
          <w:sz w:val="22"/>
          <w:szCs w:val="22"/>
        </w:rPr>
      </w:pPr>
    </w:p>
    <w:p w:rsidR="00753005" w:rsidRPr="00852030" w:rsidRDefault="00984C3A" w:rsidP="00984C3A">
      <w:pPr>
        <w:jc w:val="both"/>
        <w:rPr>
          <w:rFonts w:ascii="Arial" w:hAnsi="Arial" w:cs="Arial"/>
          <w:i/>
          <w:sz w:val="22"/>
          <w:szCs w:val="22"/>
        </w:rPr>
      </w:pPr>
      <w:r w:rsidRPr="00852030">
        <w:rPr>
          <w:rFonts w:ascii="Arial" w:hAnsi="Arial" w:cs="Arial"/>
          <w:i/>
          <w:sz w:val="22"/>
          <w:szCs w:val="22"/>
        </w:rPr>
        <w:t xml:space="preserve">c) Does the NHS foundation trust have protocols in place to provide suitable support for family </w:t>
      </w:r>
      <w:proofErr w:type="spellStart"/>
      <w:r w:rsidRPr="00852030">
        <w:rPr>
          <w:rFonts w:ascii="Arial" w:hAnsi="Arial" w:cs="Arial"/>
          <w:i/>
          <w:sz w:val="22"/>
          <w:szCs w:val="22"/>
        </w:rPr>
        <w:t>carers</w:t>
      </w:r>
      <w:proofErr w:type="spellEnd"/>
      <w:r w:rsidRPr="00852030">
        <w:rPr>
          <w:rFonts w:ascii="Arial" w:hAnsi="Arial" w:cs="Arial"/>
          <w:i/>
          <w:sz w:val="22"/>
          <w:szCs w:val="22"/>
        </w:rPr>
        <w:t xml:space="preserve"> who support patients with learning disabilities? </w:t>
      </w:r>
    </w:p>
    <w:p w:rsidR="00753005" w:rsidRPr="00852030" w:rsidRDefault="00753005" w:rsidP="00984C3A">
      <w:pPr>
        <w:jc w:val="both"/>
        <w:rPr>
          <w:rFonts w:ascii="Arial" w:hAnsi="Arial" w:cs="Arial"/>
          <w:sz w:val="22"/>
          <w:szCs w:val="22"/>
        </w:rPr>
      </w:pPr>
    </w:p>
    <w:p w:rsidR="000C1D05" w:rsidRPr="00852030" w:rsidRDefault="0026089D" w:rsidP="00753005">
      <w:pPr>
        <w:jc w:val="both"/>
        <w:rPr>
          <w:rFonts w:ascii="Arial" w:hAnsi="Arial" w:cs="Arial"/>
          <w:sz w:val="22"/>
          <w:szCs w:val="22"/>
        </w:rPr>
      </w:pPr>
      <w:r w:rsidRPr="00852030">
        <w:rPr>
          <w:rFonts w:ascii="Arial" w:hAnsi="Arial" w:cs="Arial"/>
          <w:sz w:val="22"/>
          <w:szCs w:val="22"/>
        </w:rPr>
        <w:t>As p</w:t>
      </w:r>
      <w:r w:rsidR="00C334E8" w:rsidRPr="00852030">
        <w:rPr>
          <w:rFonts w:ascii="Arial" w:hAnsi="Arial" w:cs="Arial"/>
          <w:sz w:val="22"/>
          <w:szCs w:val="22"/>
        </w:rPr>
        <w:t>a</w:t>
      </w:r>
      <w:r w:rsidRPr="00852030">
        <w:rPr>
          <w:rFonts w:ascii="Arial" w:hAnsi="Arial" w:cs="Arial"/>
          <w:sz w:val="22"/>
          <w:szCs w:val="22"/>
        </w:rPr>
        <w:t xml:space="preserve">rt of the </w:t>
      </w:r>
      <w:r w:rsidR="00753005" w:rsidRPr="00852030">
        <w:rPr>
          <w:rFonts w:ascii="Arial" w:hAnsi="Arial" w:cs="Arial"/>
          <w:sz w:val="22"/>
          <w:szCs w:val="22"/>
        </w:rPr>
        <w:t xml:space="preserve">Work </w:t>
      </w:r>
      <w:proofErr w:type="spellStart"/>
      <w:r w:rsidR="00753005" w:rsidRPr="00852030">
        <w:rPr>
          <w:rFonts w:ascii="Arial" w:hAnsi="Arial" w:cs="Arial"/>
          <w:sz w:val="22"/>
          <w:szCs w:val="22"/>
        </w:rPr>
        <w:t>Programme</w:t>
      </w:r>
      <w:proofErr w:type="spellEnd"/>
      <w:r w:rsidR="00753005" w:rsidRPr="00852030">
        <w:rPr>
          <w:rFonts w:ascii="Arial" w:hAnsi="Arial" w:cs="Arial"/>
          <w:sz w:val="22"/>
          <w:szCs w:val="22"/>
        </w:rPr>
        <w:t xml:space="preserve"> </w:t>
      </w:r>
      <w:r w:rsidRPr="00852030">
        <w:rPr>
          <w:rFonts w:ascii="Arial" w:hAnsi="Arial" w:cs="Arial"/>
          <w:sz w:val="22"/>
          <w:szCs w:val="22"/>
        </w:rPr>
        <w:t>for</w:t>
      </w:r>
      <w:r w:rsidR="00753005" w:rsidRPr="00852030">
        <w:rPr>
          <w:rFonts w:ascii="Arial" w:hAnsi="Arial" w:cs="Arial"/>
          <w:sz w:val="22"/>
          <w:szCs w:val="22"/>
        </w:rPr>
        <w:t xml:space="preserve"> 2014-15 </w:t>
      </w:r>
      <w:r w:rsidR="00C334E8" w:rsidRPr="00852030">
        <w:rPr>
          <w:rFonts w:ascii="Arial" w:hAnsi="Arial" w:cs="Arial"/>
          <w:sz w:val="22"/>
          <w:szCs w:val="22"/>
        </w:rPr>
        <w:t>t</w:t>
      </w:r>
      <w:r w:rsidR="00753005" w:rsidRPr="00852030">
        <w:rPr>
          <w:rFonts w:ascii="Arial" w:hAnsi="Arial" w:cs="Arial"/>
          <w:sz w:val="22"/>
          <w:szCs w:val="22"/>
        </w:rPr>
        <w:t xml:space="preserve">he Trust </w:t>
      </w:r>
      <w:proofErr w:type="spellStart"/>
      <w:r w:rsidR="00753005" w:rsidRPr="00852030">
        <w:rPr>
          <w:rFonts w:ascii="Arial" w:hAnsi="Arial" w:cs="Arial"/>
          <w:sz w:val="22"/>
          <w:szCs w:val="22"/>
        </w:rPr>
        <w:t>Carers</w:t>
      </w:r>
      <w:proofErr w:type="spellEnd"/>
      <w:r w:rsidR="00753005" w:rsidRPr="00852030">
        <w:rPr>
          <w:rFonts w:ascii="Arial" w:hAnsi="Arial" w:cs="Arial"/>
          <w:sz w:val="22"/>
          <w:szCs w:val="22"/>
        </w:rPr>
        <w:t xml:space="preserve"> Strategy was modified to make explicit reference to the needs of </w:t>
      </w:r>
      <w:proofErr w:type="spellStart"/>
      <w:r w:rsidR="00753005" w:rsidRPr="00852030">
        <w:rPr>
          <w:rFonts w:ascii="Arial" w:hAnsi="Arial" w:cs="Arial"/>
          <w:sz w:val="22"/>
          <w:szCs w:val="22"/>
        </w:rPr>
        <w:t>carers</w:t>
      </w:r>
      <w:proofErr w:type="spellEnd"/>
      <w:r w:rsidR="00753005" w:rsidRPr="00852030">
        <w:rPr>
          <w:rFonts w:ascii="Arial" w:hAnsi="Arial" w:cs="Arial"/>
          <w:sz w:val="22"/>
          <w:szCs w:val="22"/>
        </w:rPr>
        <w:t xml:space="preserve"> of people with learning disabilities.</w:t>
      </w:r>
    </w:p>
    <w:p w:rsidR="000C1D05" w:rsidRPr="00852030" w:rsidRDefault="000C1D05" w:rsidP="00753005">
      <w:pPr>
        <w:jc w:val="both"/>
        <w:rPr>
          <w:rFonts w:ascii="Arial" w:hAnsi="Arial" w:cs="Arial"/>
          <w:sz w:val="22"/>
          <w:szCs w:val="22"/>
        </w:rPr>
      </w:pPr>
    </w:p>
    <w:p w:rsidR="00753005" w:rsidRPr="00852030" w:rsidRDefault="00753005" w:rsidP="00753005">
      <w:pPr>
        <w:jc w:val="both"/>
        <w:rPr>
          <w:rFonts w:ascii="Arial" w:hAnsi="Arial" w:cs="Arial"/>
          <w:sz w:val="22"/>
          <w:szCs w:val="22"/>
        </w:rPr>
      </w:pPr>
      <w:r w:rsidRPr="00852030">
        <w:rPr>
          <w:rFonts w:ascii="Arial" w:hAnsi="Arial" w:cs="Arial"/>
          <w:sz w:val="22"/>
          <w:szCs w:val="22"/>
        </w:rPr>
        <w:t xml:space="preserve">The </w:t>
      </w:r>
      <w:proofErr w:type="spellStart"/>
      <w:r w:rsidRPr="00852030">
        <w:rPr>
          <w:rFonts w:ascii="Arial" w:hAnsi="Arial" w:cs="Arial"/>
          <w:sz w:val="22"/>
          <w:szCs w:val="22"/>
        </w:rPr>
        <w:t>Carers</w:t>
      </w:r>
      <w:proofErr w:type="spellEnd"/>
      <w:r w:rsidRPr="00852030">
        <w:rPr>
          <w:rFonts w:ascii="Arial" w:hAnsi="Arial" w:cs="Arial"/>
          <w:sz w:val="22"/>
          <w:szCs w:val="22"/>
        </w:rPr>
        <w:t xml:space="preserve"> Strategy </w:t>
      </w:r>
      <w:r w:rsidR="00234D7F" w:rsidRPr="00852030">
        <w:rPr>
          <w:rFonts w:ascii="Arial" w:hAnsi="Arial" w:cs="Arial"/>
          <w:sz w:val="22"/>
          <w:szCs w:val="22"/>
        </w:rPr>
        <w:t>was reviewed and</w:t>
      </w:r>
      <w:r w:rsidRPr="00852030">
        <w:rPr>
          <w:rFonts w:ascii="Arial" w:hAnsi="Arial" w:cs="Arial"/>
          <w:sz w:val="22"/>
          <w:szCs w:val="22"/>
        </w:rPr>
        <w:t xml:space="preserve"> an addendum to the strategy that identifies the actions that the Trust will take to support </w:t>
      </w:r>
      <w:proofErr w:type="spellStart"/>
      <w:r w:rsidRPr="00852030">
        <w:rPr>
          <w:rFonts w:ascii="Arial" w:hAnsi="Arial" w:cs="Arial"/>
          <w:sz w:val="22"/>
          <w:szCs w:val="22"/>
        </w:rPr>
        <w:t>carers</w:t>
      </w:r>
      <w:proofErr w:type="spellEnd"/>
      <w:r w:rsidRPr="00852030">
        <w:rPr>
          <w:rFonts w:ascii="Arial" w:hAnsi="Arial" w:cs="Arial"/>
          <w:sz w:val="22"/>
          <w:szCs w:val="22"/>
        </w:rPr>
        <w:t xml:space="preserve"> of people with learning disabilities</w:t>
      </w:r>
      <w:r w:rsidR="000C1D05" w:rsidRPr="00852030">
        <w:rPr>
          <w:rFonts w:ascii="Arial" w:hAnsi="Arial" w:cs="Arial"/>
          <w:sz w:val="22"/>
          <w:szCs w:val="22"/>
        </w:rPr>
        <w:t xml:space="preserve"> was completed. </w:t>
      </w:r>
    </w:p>
    <w:p w:rsidR="00753005" w:rsidRPr="00852030" w:rsidRDefault="00753005" w:rsidP="00753005">
      <w:pPr>
        <w:jc w:val="both"/>
        <w:rPr>
          <w:rFonts w:ascii="Arial" w:hAnsi="Arial" w:cs="Arial"/>
          <w:sz w:val="22"/>
          <w:szCs w:val="22"/>
        </w:rPr>
      </w:pPr>
    </w:p>
    <w:p w:rsidR="00984C3A" w:rsidRPr="00852030" w:rsidRDefault="00984C3A" w:rsidP="00984C3A">
      <w:pPr>
        <w:jc w:val="both"/>
        <w:rPr>
          <w:rFonts w:ascii="Arial" w:hAnsi="Arial" w:cs="Arial"/>
          <w:i/>
          <w:sz w:val="22"/>
          <w:szCs w:val="22"/>
        </w:rPr>
      </w:pPr>
      <w:r w:rsidRPr="00852030">
        <w:rPr>
          <w:rFonts w:ascii="Arial" w:hAnsi="Arial" w:cs="Arial"/>
          <w:i/>
          <w:sz w:val="22"/>
          <w:szCs w:val="22"/>
        </w:rPr>
        <w:t xml:space="preserve">d) Does the NHS foundation trust have protocols in place to routinely include training on providing healthcare to patients with learning disabilities for all staff? </w:t>
      </w:r>
    </w:p>
    <w:p w:rsidR="00234D7F" w:rsidRPr="00852030" w:rsidRDefault="00234D7F" w:rsidP="00984C3A">
      <w:pPr>
        <w:jc w:val="both"/>
        <w:rPr>
          <w:rFonts w:ascii="Arial" w:hAnsi="Arial" w:cs="Arial"/>
          <w:sz w:val="22"/>
          <w:szCs w:val="22"/>
        </w:rPr>
      </w:pPr>
      <w:r w:rsidRPr="00852030">
        <w:rPr>
          <w:rFonts w:ascii="Arial" w:hAnsi="Arial" w:cs="Arial"/>
          <w:sz w:val="22"/>
          <w:szCs w:val="22"/>
        </w:rPr>
        <w:t xml:space="preserve">A significant body of accumulated evidence demonstrated progress in relation to embedding training within induction </w:t>
      </w:r>
      <w:proofErr w:type="spellStart"/>
      <w:r w:rsidRPr="00852030">
        <w:rPr>
          <w:rFonts w:ascii="Arial" w:hAnsi="Arial" w:cs="Arial"/>
          <w:sz w:val="22"/>
          <w:szCs w:val="22"/>
        </w:rPr>
        <w:t>programmes</w:t>
      </w:r>
      <w:proofErr w:type="spellEnd"/>
      <w:r w:rsidRPr="00852030">
        <w:rPr>
          <w:rFonts w:ascii="Arial" w:hAnsi="Arial" w:cs="Arial"/>
          <w:sz w:val="22"/>
          <w:szCs w:val="22"/>
        </w:rPr>
        <w:t>, improving attendance at learning disabilities training and the provision of easy read information where protocols/mechanisms are fully implemented.</w:t>
      </w:r>
    </w:p>
    <w:p w:rsidR="003C4FF7" w:rsidRPr="00852030" w:rsidRDefault="003C4FF7" w:rsidP="00984C3A">
      <w:pPr>
        <w:jc w:val="both"/>
        <w:rPr>
          <w:rFonts w:ascii="Arial" w:hAnsi="Arial" w:cs="Arial"/>
          <w:sz w:val="22"/>
          <w:szCs w:val="22"/>
        </w:rPr>
      </w:pPr>
    </w:p>
    <w:p w:rsidR="003C4FF7" w:rsidRPr="00852030" w:rsidRDefault="003C4FF7" w:rsidP="00984C3A">
      <w:pPr>
        <w:jc w:val="both"/>
        <w:rPr>
          <w:rFonts w:ascii="Arial" w:hAnsi="Arial" w:cs="Arial"/>
          <w:sz w:val="22"/>
          <w:szCs w:val="22"/>
        </w:rPr>
      </w:pPr>
      <w:r w:rsidRPr="00852030">
        <w:rPr>
          <w:rFonts w:ascii="Arial" w:hAnsi="Arial" w:cs="Arial"/>
          <w:sz w:val="22"/>
          <w:szCs w:val="22"/>
        </w:rPr>
        <w:t xml:space="preserve">The Trust is a key partner in a Health Education England funded piece of work led by Oxford CCG which is developing an awareness resource for staff about people with learning disabilities. </w:t>
      </w:r>
    </w:p>
    <w:p w:rsidR="000C1D05" w:rsidRPr="00852030" w:rsidRDefault="000C1D05" w:rsidP="00984C3A">
      <w:pPr>
        <w:jc w:val="both"/>
        <w:rPr>
          <w:rFonts w:ascii="Arial" w:hAnsi="Arial" w:cs="Arial"/>
          <w:sz w:val="22"/>
          <w:szCs w:val="22"/>
        </w:rPr>
      </w:pPr>
    </w:p>
    <w:p w:rsidR="00984C3A" w:rsidRPr="00520991" w:rsidRDefault="00984C3A" w:rsidP="00984C3A">
      <w:pPr>
        <w:jc w:val="both"/>
        <w:rPr>
          <w:rFonts w:ascii="Arial" w:hAnsi="Arial" w:cs="Arial"/>
          <w:i/>
          <w:sz w:val="22"/>
          <w:szCs w:val="22"/>
        </w:rPr>
      </w:pPr>
      <w:r w:rsidRPr="00520991">
        <w:rPr>
          <w:rFonts w:ascii="Arial" w:hAnsi="Arial" w:cs="Arial"/>
          <w:i/>
          <w:sz w:val="22"/>
          <w:szCs w:val="22"/>
        </w:rPr>
        <w:t xml:space="preserve">e) Does the NHS foundation trust have protocols in place to encourage representation of people with learning disabilities and their family </w:t>
      </w:r>
      <w:proofErr w:type="spellStart"/>
      <w:r w:rsidRPr="00520991">
        <w:rPr>
          <w:rFonts w:ascii="Arial" w:hAnsi="Arial" w:cs="Arial"/>
          <w:i/>
          <w:sz w:val="22"/>
          <w:szCs w:val="22"/>
        </w:rPr>
        <w:t>carers</w:t>
      </w:r>
      <w:proofErr w:type="spellEnd"/>
      <w:r w:rsidRPr="00520991">
        <w:rPr>
          <w:rFonts w:ascii="Arial" w:hAnsi="Arial" w:cs="Arial"/>
          <w:i/>
          <w:sz w:val="22"/>
          <w:szCs w:val="22"/>
        </w:rPr>
        <w:t xml:space="preserve">? </w:t>
      </w:r>
    </w:p>
    <w:p w:rsidR="00BB15F2" w:rsidRPr="00852030" w:rsidRDefault="00BB15F2" w:rsidP="00BB15F2">
      <w:pPr>
        <w:jc w:val="both"/>
        <w:rPr>
          <w:rFonts w:ascii="Arial" w:hAnsi="Arial" w:cs="Arial"/>
          <w:sz w:val="22"/>
          <w:szCs w:val="22"/>
        </w:rPr>
      </w:pPr>
      <w:r w:rsidRPr="00852030">
        <w:rPr>
          <w:rFonts w:ascii="Arial" w:hAnsi="Arial" w:cs="Arial"/>
          <w:sz w:val="22"/>
          <w:szCs w:val="22"/>
        </w:rPr>
        <w:t>The Trusts engagement strategy was modified to specifically state what Oxford Health does to achieve representation of people or families of people with a Learning Disability, at varying levels within the Trust.</w:t>
      </w:r>
    </w:p>
    <w:p w:rsidR="000C1D05" w:rsidRPr="00852030" w:rsidRDefault="000C1D05" w:rsidP="00984C3A">
      <w:pPr>
        <w:jc w:val="both"/>
        <w:rPr>
          <w:rFonts w:ascii="Arial" w:hAnsi="Arial" w:cs="Arial"/>
          <w:sz w:val="22"/>
          <w:szCs w:val="22"/>
        </w:rPr>
      </w:pPr>
    </w:p>
    <w:p w:rsidR="00984C3A" w:rsidRPr="00852030" w:rsidRDefault="00984C3A" w:rsidP="00984C3A">
      <w:pPr>
        <w:jc w:val="both"/>
        <w:rPr>
          <w:rFonts w:ascii="Arial" w:hAnsi="Arial" w:cs="Arial"/>
          <w:i/>
          <w:sz w:val="22"/>
          <w:szCs w:val="22"/>
        </w:rPr>
      </w:pPr>
      <w:r w:rsidRPr="00852030">
        <w:rPr>
          <w:rFonts w:ascii="Arial" w:hAnsi="Arial" w:cs="Arial"/>
          <w:i/>
          <w:sz w:val="22"/>
          <w:szCs w:val="22"/>
        </w:rPr>
        <w:t>f) Does the NHS foundation trust have protocols in place to regularly audit its practices for patients with learning disabilities and to demonstrate the findings in routine public reports?</w:t>
      </w:r>
    </w:p>
    <w:p w:rsidR="00A848A4" w:rsidRPr="00852030" w:rsidRDefault="009C2E9E" w:rsidP="00BB15F2">
      <w:pPr>
        <w:jc w:val="both"/>
        <w:rPr>
          <w:rFonts w:ascii="Arial" w:hAnsi="Arial" w:cs="Arial"/>
          <w:sz w:val="22"/>
          <w:szCs w:val="22"/>
        </w:rPr>
      </w:pPr>
      <w:r w:rsidRPr="00852030">
        <w:rPr>
          <w:rFonts w:ascii="Arial" w:hAnsi="Arial" w:cs="Arial"/>
          <w:sz w:val="22"/>
          <w:szCs w:val="22"/>
        </w:rPr>
        <w:t xml:space="preserve">Individuals with learning disabilities could be tracked on the Rio Electronic Patient Record and an </w:t>
      </w:r>
      <w:proofErr w:type="spellStart"/>
      <w:r w:rsidRPr="00852030">
        <w:rPr>
          <w:rFonts w:ascii="Arial" w:hAnsi="Arial" w:cs="Arial"/>
          <w:sz w:val="22"/>
          <w:szCs w:val="22"/>
        </w:rPr>
        <w:t>Omnivo</w:t>
      </w:r>
      <w:proofErr w:type="spellEnd"/>
      <w:r w:rsidRPr="00852030">
        <w:rPr>
          <w:rFonts w:ascii="Arial" w:hAnsi="Arial" w:cs="Arial"/>
          <w:sz w:val="22"/>
          <w:szCs w:val="22"/>
        </w:rPr>
        <w:t xml:space="preserve"> report run that enabled the identification of areas where an audit of records could</w:t>
      </w:r>
      <w:r w:rsidR="0024622C" w:rsidRPr="00852030">
        <w:rPr>
          <w:rFonts w:ascii="Arial" w:hAnsi="Arial" w:cs="Arial"/>
          <w:sz w:val="22"/>
          <w:szCs w:val="22"/>
        </w:rPr>
        <w:t xml:space="preserve"> </w:t>
      </w:r>
      <w:r w:rsidRPr="00852030">
        <w:rPr>
          <w:rFonts w:ascii="Arial" w:hAnsi="Arial" w:cs="Arial"/>
          <w:sz w:val="22"/>
          <w:szCs w:val="22"/>
        </w:rPr>
        <w:t>be undertaken to provide evidence that reasonable adjustments were in place at an individual patient level as well as at a service level. It is unclear if there is the functionality to provide</w:t>
      </w:r>
      <w:r w:rsidR="0024622C" w:rsidRPr="00852030">
        <w:rPr>
          <w:rFonts w:ascii="Arial" w:hAnsi="Arial" w:cs="Arial"/>
          <w:sz w:val="22"/>
          <w:szCs w:val="22"/>
        </w:rPr>
        <w:t xml:space="preserve"> </w:t>
      </w:r>
      <w:r w:rsidRPr="00852030">
        <w:rPr>
          <w:rFonts w:ascii="Arial" w:hAnsi="Arial" w:cs="Arial"/>
          <w:sz w:val="22"/>
          <w:szCs w:val="22"/>
        </w:rPr>
        <w:t xml:space="preserve">this information on </w:t>
      </w:r>
      <w:proofErr w:type="spellStart"/>
      <w:r w:rsidRPr="00852030">
        <w:rPr>
          <w:rFonts w:ascii="Arial" w:hAnsi="Arial" w:cs="Arial"/>
          <w:sz w:val="22"/>
          <w:szCs w:val="22"/>
        </w:rPr>
        <w:t>Carenotes</w:t>
      </w:r>
      <w:proofErr w:type="spellEnd"/>
      <w:r w:rsidRPr="00852030">
        <w:rPr>
          <w:rFonts w:ascii="Arial" w:hAnsi="Arial" w:cs="Arial"/>
          <w:sz w:val="22"/>
          <w:szCs w:val="22"/>
        </w:rPr>
        <w:t xml:space="preserve"> .This will need to be reviewed</w:t>
      </w:r>
      <w:r w:rsidR="009712C0" w:rsidRPr="00852030">
        <w:rPr>
          <w:rFonts w:ascii="Arial" w:hAnsi="Arial" w:cs="Arial"/>
          <w:sz w:val="22"/>
          <w:szCs w:val="22"/>
        </w:rPr>
        <w:t xml:space="preserve">. </w:t>
      </w:r>
    </w:p>
    <w:p w:rsidR="0024622C" w:rsidRPr="00852030" w:rsidRDefault="0024622C" w:rsidP="00BB15F2">
      <w:pPr>
        <w:jc w:val="both"/>
        <w:rPr>
          <w:rFonts w:ascii="Segoe UI" w:hAnsi="Segoe UI" w:cs="Segoe UI"/>
          <w:bCs/>
          <w:sz w:val="22"/>
          <w:szCs w:val="22"/>
        </w:rPr>
      </w:pPr>
    </w:p>
    <w:p w:rsidR="00A848A4" w:rsidRPr="00852030" w:rsidRDefault="000D653A" w:rsidP="00BB15F2">
      <w:pPr>
        <w:jc w:val="both"/>
        <w:rPr>
          <w:rFonts w:ascii="Arial" w:hAnsi="Arial" w:cs="Arial"/>
          <w:bCs/>
          <w:sz w:val="22"/>
          <w:szCs w:val="22"/>
        </w:rPr>
      </w:pPr>
      <w:r w:rsidRPr="00852030">
        <w:rPr>
          <w:rFonts w:ascii="Arial" w:hAnsi="Arial" w:cs="Arial"/>
          <w:bCs/>
          <w:sz w:val="22"/>
          <w:szCs w:val="22"/>
        </w:rPr>
        <w:t>An a</w:t>
      </w:r>
      <w:r w:rsidR="00A848A4" w:rsidRPr="00852030">
        <w:rPr>
          <w:rFonts w:ascii="Arial" w:hAnsi="Arial" w:cs="Arial"/>
          <w:bCs/>
          <w:sz w:val="22"/>
          <w:szCs w:val="22"/>
        </w:rPr>
        <w:t>udit</w:t>
      </w:r>
      <w:r w:rsidRPr="00852030">
        <w:rPr>
          <w:rFonts w:ascii="Arial" w:hAnsi="Arial" w:cs="Arial"/>
          <w:bCs/>
          <w:sz w:val="22"/>
          <w:szCs w:val="22"/>
        </w:rPr>
        <w:t xml:space="preserve"> was</w:t>
      </w:r>
      <w:r w:rsidR="00A848A4" w:rsidRPr="00852030">
        <w:rPr>
          <w:rFonts w:ascii="Arial" w:hAnsi="Arial" w:cs="Arial"/>
          <w:bCs/>
          <w:sz w:val="22"/>
          <w:szCs w:val="22"/>
        </w:rPr>
        <w:t xml:space="preserve"> initiated in Older Adult Services</w:t>
      </w:r>
      <w:r w:rsidRPr="00852030">
        <w:rPr>
          <w:rFonts w:ascii="Arial" w:hAnsi="Arial" w:cs="Arial"/>
          <w:bCs/>
          <w:sz w:val="22"/>
          <w:szCs w:val="22"/>
        </w:rPr>
        <w:t xml:space="preserve"> as part of the </w:t>
      </w:r>
      <w:proofErr w:type="spellStart"/>
      <w:r w:rsidRPr="00852030">
        <w:rPr>
          <w:rFonts w:ascii="Arial" w:hAnsi="Arial" w:cs="Arial"/>
          <w:bCs/>
          <w:sz w:val="22"/>
          <w:szCs w:val="22"/>
        </w:rPr>
        <w:t>Workplan</w:t>
      </w:r>
      <w:proofErr w:type="spellEnd"/>
      <w:r w:rsidRPr="00852030">
        <w:rPr>
          <w:rFonts w:ascii="Arial" w:hAnsi="Arial" w:cs="Arial"/>
          <w:bCs/>
          <w:sz w:val="22"/>
          <w:szCs w:val="22"/>
        </w:rPr>
        <w:t xml:space="preserve"> for 2014-15</w:t>
      </w:r>
      <w:r w:rsidR="00A848A4" w:rsidRPr="00852030">
        <w:rPr>
          <w:rFonts w:ascii="Arial" w:hAnsi="Arial" w:cs="Arial"/>
          <w:bCs/>
          <w:sz w:val="22"/>
          <w:szCs w:val="22"/>
        </w:rPr>
        <w:t xml:space="preserve">. There was insufficient data obtained to enable an analysis as it was identified that only one person on the fragility network had been in contact with services. It was agreed that this audit should be withdrawn from the Trust schedule and alternative mechanisms developed in light of the introduction of </w:t>
      </w:r>
      <w:proofErr w:type="spellStart"/>
      <w:r w:rsidR="00A848A4" w:rsidRPr="00852030">
        <w:rPr>
          <w:rFonts w:ascii="Arial" w:hAnsi="Arial" w:cs="Arial"/>
          <w:bCs/>
          <w:sz w:val="22"/>
          <w:szCs w:val="22"/>
        </w:rPr>
        <w:t>Carenotes</w:t>
      </w:r>
      <w:proofErr w:type="spellEnd"/>
      <w:r w:rsidR="00A848A4" w:rsidRPr="00852030">
        <w:rPr>
          <w:rFonts w:ascii="Arial" w:hAnsi="Arial" w:cs="Arial"/>
          <w:bCs/>
          <w:sz w:val="22"/>
          <w:szCs w:val="22"/>
        </w:rPr>
        <w:t>.</w:t>
      </w:r>
    </w:p>
    <w:p w:rsidR="000C1D05" w:rsidRPr="00852030" w:rsidRDefault="000C1D05" w:rsidP="00BB15F2">
      <w:pPr>
        <w:jc w:val="both"/>
        <w:rPr>
          <w:rFonts w:ascii="Arial" w:hAnsi="Arial" w:cs="Arial"/>
          <w:bCs/>
          <w:sz w:val="22"/>
          <w:szCs w:val="22"/>
        </w:rPr>
      </w:pPr>
    </w:p>
    <w:p w:rsidR="000C1D05" w:rsidRPr="00852030" w:rsidRDefault="000C1D05" w:rsidP="00BB15F2">
      <w:pPr>
        <w:jc w:val="both"/>
        <w:rPr>
          <w:rFonts w:ascii="Arial" w:hAnsi="Arial" w:cs="Arial"/>
          <w:sz w:val="22"/>
          <w:szCs w:val="22"/>
        </w:rPr>
      </w:pPr>
      <w:r w:rsidRPr="00852030">
        <w:rPr>
          <w:rFonts w:ascii="Arial" w:hAnsi="Arial" w:cs="Arial"/>
          <w:bCs/>
          <w:sz w:val="22"/>
          <w:szCs w:val="22"/>
        </w:rPr>
        <w:t>There remains work outstanding following a review of ‘The Shared Care for People with Mental Health Problems and a Learning Disability Policy’</w:t>
      </w:r>
      <w:r w:rsidR="00BC235E" w:rsidRPr="00852030">
        <w:rPr>
          <w:rFonts w:ascii="Arial" w:hAnsi="Arial" w:cs="Arial"/>
          <w:bCs/>
          <w:sz w:val="22"/>
          <w:szCs w:val="22"/>
        </w:rPr>
        <w:t xml:space="preserve"> which will</w:t>
      </w:r>
      <w:r w:rsidRPr="00852030">
        <w:rPr>
          <w:rFonts w:ascii="Arial" w:hAnsi="Arial" w:cs="Arial"/>
          <w:bCs/>
          <w:sz w:val="22"/>
          <w:szCs w:val="22"/>
        </w:rPr>
        <w:t xml:space="preserve"> be added to the 2016-17 </w:t>
      </w:r>
      <w:proofErr w:type="spellStart"/>
      <w:r w:rsidRPr="00852030">
        <w:rPr>
          <w:rFonts w:ascii="Arial" w:hAnsi="Arial" w:cs="Arial"/>
          <w:bCs/>
          <w:sz w:val="22"/>
          <w:szCs w:val="22"/>
        </w:rPr>
        <w:t>workplan</w:t>
      </w:r>
      <w:proofErr w:type="spellEnd"/>
      <w:r w:rsidRPr="00852030">
        <w:rPr>
          <w:rFonts w:ascii="Arial" w:hAnsi="Arial" w:cs="Arial"/>
          <w:bCs/>
          <w:sz w:val="22"/>
          <w:szCs w:val="22"/>
        </w:rPr>
        <w:t xml:space="preserve">. </w:t>
      </w:r>
    </w:p>
    <w:p w:rsidR="00984C3A" w:rsidRPr="00852030" w:rsidRDefault="00984C3A" w:rsidP="00984C3A">
      <w:pPr>
        <w:jc w:val="both"/>
        <w:rPr>
          <w:rFonts w:ascii="Segoe UI" w:hAnsi="Segoe UI" w:cs="Segoe UI"/>
          <w:bCs/>
          <w:sz w:val="22"/>
          <w:szCs w:val="22"/>
        </w:rPr>
      </w:pPr>
    </w:p>
    <w:p w:rsidR="00984C3A" w:rsidRPr="00852030" w:rsidRDefault="00984C3A" w:rsidP="00A37443">
      <w:pPr>
        <w:jc w:val="both"/>
        <w:rPr>
          <w:rFonts w:ascii="Arial" w:hAnsi="Arial" w:cs="Arial"/>
          <w:sz w:val="22"/>
          <w:szCs w:val="22"/>
        </w:rPr>
      </w:pPr>
    </w:p>
    <w:p w:rsidR="00DD353A" w:rsidRPr="00852030" w:rsidRDefault="00837E21" w:rsidP="002C4006">
      <w:pPr>
        <w:jc w:val="both"/>
        <w:rPr>
          <w:rFonts w:ascii="Arial" w:hAnsi="Arial" w:cs="Arial"/>
          <w:b/>
          <w:sz w:val="22"/>
          <w:szCs w:val="22"/>
        </w:rPr>
      </w:pPr>
      <w:r w:rsidRPr="00852030">
        <w:rPr>
          <w:rFonts w:ascii="Arial" w:hAnsi="Arial" w:cs="Arial"/>
          <w:b/>
          <w:sz w:val="22"/>
          <w:szCs w:val="22"/>
        </w:rPr>
        <w:t xml:space="preserve">3. </w:t>
      </w:r>
      <w:r w:rsidR="00DD353A" w:rsidRPr="00852030">
        <w:rPr>
          <w:rFonts w:ascii="Arial" w:hAnsi="Arial" w:cs="Arial"/>
          <w:b/>
          <w:sz w:val="22"/>
          <w:szCs w:val="22"/>
        </w:rPr>
        <w:t>Local Commissioning</w:t>
      </w:r>
      <w:r w:rsidR="00E6669C" w:rsidRPr="00852030">
        <w:rPr>
          <w:rFonts w:ascii="Arial" w:hAnsi="Arial" w:cs="Arial"/>
          <w:b/>
          <w:sz w:val="22"/>
          <w:szCs w:val="22"/>
        </w:rPr>
        <w:t xml:space="preserve"> </w:t>
      </w:r>
      <w:r w:rsidR="00456DBB" w:rsidRPr="00852030">
        <w:rPr>
          <w:rFonts w:ascii="Arial" w:hAnsi="Arial" w:cs="Arial"/>
          <w:b/>
          <w:sz w:val="22"/>
          <w:szCs w:val="22"/>
        </w:rPr>
        <w:t>and the wider Transforming Care Agenda</w:t>
      </w:r>
    </w:p>
    <w:p w:rsidR="00DD353A" w:rsidRPr="00852030" w:rsidRDefault="00DD353A" w:rsidP="002C4006">
      <w:pPr>
        <w:jc w:val="both"/>
        <w:rPr>
          <w:rFonts w:ascii="Arial" w:hAnsi="Arial" w:cs="Arial"/>
          <w:sz w:val="22"/>
          <w:szCs w:val="22"/>
        </w:rPr>
      </w:pPr>
    </w:p>
    <w:p w:rsidR="00837E21" w:rsidRPr="00852030" w:rsidRDefault="00837E21" w:rsidP="002C4006">
      <w:pPr>
        <w:jc w:val="both"/>
        <w:rPr>
          <w:rFonts w:ascii="Arial" w:hAnsi="Arial" w:cs="Arial"/>
          <w:sz w:val="22"/>
          <w:szCs w:val="22"/>
        </w:rPr>
      </w:pPr>
      <w:r w:rsidRPr="00852030">
        <w:rPr>
          <w:rFonts w:ascii="Arial" w:hAnsi="Arial" w:cs="Arial"/>
          <w:sz w:val="22"/>
          <w:szCs w:val="22"/>
        </w:rPr>
        <w:t xml:space="preserve">3.1 </w:t>
      </w:r>
      <w:r w:rsidR="006B575F" w:rsidRPr="00852030">
        <w:rPr>
          <w:rFonts w:ascii="Arial" w:hAnsi="Arial" w:cs="Arial"/>
          <w:sz w:val="22"/>
          <w:szCs w:val="22"/>
        </w:rPr>
        <w:t xml:space="preserve">OCCG’s commissioning intentions and intended procurement process for 2016-19, including the future specialist health services for adults with a learning disability are fully informed by the plan.  </w:t>
      </w:r>
    </w:p>
    <w:p w:rsidR="00837E21" w:rsidRPr="00852030" w:rsidRDefault="00837E21" w:rsidP="002C4006">
      <w:pPr>
        <w:jc w:val="both"/>
        <w:rPr>
          <w:rFonts w:ascii="Arial" w:hAnsi="Arial" w:cs="Arial"/>
          <w:sz w:val="22"/>
          <w:szCs w:val="22"/>
        </w:rPr>
      </w:pPr>
    </w:p>
    <w:p w:rsidR="00474AF7" w:rsidRPr="00852030" w:rsidRDefault="00837E21" w:rsidP="002C4006">
      <w:pPr>
        <w:jc w:val="both"/>
        <w:rPr>
          <w:rFonts w:ascii="Arial" w:hAnsi="Arial" w:cs="Arial"/>
          <w:sz w:val="22"/>
          <w:szCs w:val="22"/>
        </w:rPr>
      </w:pPr>
      <w:r w:rsidRPr="00852030">
        <w:rPr>
          <w:rFonts w:ascii="Arial" w:hAnsi="Arial" w:cs="Arial"/>
          <w:sz w:val="22"/>
          <w:szCs w:val="22"/>
        </w:rPr>
        <w:t xml:space="preserve">3.2 </w:t>
      </w:r>
      <w:r w:rsidR="00474AF7" w:rsidRPr="00852030">
        <w:rPr>
          <w:rFonts w:ascii="Arial" w:hAnsi="Arial" w:cs="Arial"/>
          <w:sz w:val="22"/>
          <w:szCs w:val="22"/>
        </w:rPr>
        <w:t>A major element of the Oxfordshire Transforming Care Plan is the safe and effective transition of specialist LD health services from Southern Health NH</w:t>
      </w:r>
      <w:r w:rsidR="00C324FE" w:rsidRPr="00852030">
        <w:rPr>
          <w:rFonts w:ascii="Arial" w:hAnsi="Arial" w:cs="Arial"/>
          <w:sz w:val="22"/>
          <w:szCs w:val="22"/>
        </w:rPr>
        <w:t>S FT.  This process will be in two</w:t>
      </w:r>
      <w:r w:rsidR="00474AF7" w:rsidRPr="00852030">
        <w:rPr>
          <w:rFonts w:ascii="Arial" w:hAnsi="Arial" w:cs="Arial"/>
          <w:sz w:val="22"/>
          <w:szCs w:val="22"/>
        </w:rPr>
        <w:t xml:space="preserve"> stages:</w:t>
      </w:r>
    </w:p>
    <w:p w:rsidR="00474AF7" w:rsidRPr="00852030" w:rsidRDefault="00474AF7" w:rsidP="002C4006">
      <w:pPr>
        <w:jc w:val="both"/>
        <w:rPr>
          <w:rFonts w:ascii="Arial" w:hAnsi="Arial" w:cs="Arial"/>
          <w:sz w:val="22"/>
          <w:szCs w:val="22"/>
        </w:rPr>
      </w:pPr>
    </w:p>
    <w:p w:rsidR="00474AF7" w:rsidRPr="00852030" w:rsidRDefault="00474AF7" w:rsidP="002C4006">
      <w:pPr>
        <w:pStyle w:val="ListParagraph"/>
        <w:numPr>
          <w:ilvl w:val="0"/>
          <w:numId w:val="24"/>
        </w:numPr>
        <w:jc w:val="both"/>
        <w:rPr>
          <w:rFonts w:ascii="Arial" w:hAnsi="Arial" w:cs="Arial"/>
          <w:sz w:val="22"/>
          <w:szCs w:val="22"/>
        </w:rPr>
      </w:pPr>
      <w:r w:rsidRPr="00852030">
        <w:rPr>
          <w:rFonts w:ascii="Arial" w:hAnsi="Arial" w:cs="Arial"/>
          <w:sz w:val="22"/>
          <w:szCs w:val="22"/>
        </w:rPr>
        <w:t>Transfer of commissioner from Oxfordshire County Council to OCCG who will then hold a contract with Southern Health NHS FT from 01-10-16 until 31/12/2017;</w:t>
      </w:r>
    </w:p>
    <w:p w:rsidR="001B28C3" w:rsidRPr="00852030" w:rsidRDefault="001B28C3" w:rsidP="002C4006">
      <w:pPr>
        <w:jc w:val="both"/>
        <w:rPr>
          <w:rFonts w:ascii="Arial" w:hAnsi="Arial" w:cs="Arial"/>
          <w:sz w:val="22"/>
          <w:szCs w:val="22"/>
        </w:rPr>
      </w:pPr>
    </w:p>
    <w:p w:rsidR="00474AF7" w:rsidRPr="00852030" w:rsidRDefault="00474AF7" w:rsidP="0026089D">
      <w:pPr>
        <w:pStyle w:val="ListParagraph"/>
        <w:numPr>
          <w:ilvl w:val="0"/>
          <w:numId w:val="24"/>
        </w:numPr>
        <w:jc w:val="both"/>
        <w:rPr>
          <w:rFonts w:ascii="Arial" w:hAnsi="Arial" w:cs="Arial"/>
          <w:sz w:val="22"/>
          <w:szCs w:val="22"/>
        </w:rPr>
      </w:pPr>
      <w:r w:rsidRPr="00852030">
        <w:rPr>
          <w:rFonts w:ascii="Arial" w:hAnsi="Arial" w:cs="Arial"/>
          <w:sz w:val="22"/>
          <w:szCs w:val="22"/>
        </w:rPr>
        <w:t>Transfer of provider from Southern Health NHS FT to future providers in the new service model</w:t>
      </w:r>
      <w:r w:rsidR="001B28C3" w:rsidRPr="00852030">
        <w:rPr>
          <w:rFonts w:ascii="Arial" w:hAnsi="Arial" w:cs="Arial"/>
          <w:sz w:val="22"/>
          <w:szCs w:val="22"/>
        </w:rPr>
        <w:t>.</w:t>
      </w:r>
    </w:p>
    <w:p w:rsidR="003C1AAE" w:rsidRPr="00852030" w:rsidRDefault="00474AF7" w:rsidP="002C4006">
      <w:pPr>
        <w:pStyle w:val="ListParagraph"/>
        <w:numPr>
          <w:ilvl w:val="0"/>
          <w:numId w:val="24"/>
        </w:numPr>
        <w:jc w:val="both"/>
        <w:rPr>
          <w:rFonts w:ascii="Arial" w:hAnsi="Arial" w:cs="Arial"/>
          <w:sz w:val="22"/>
          <w:szCs w:val="22"/>
        </w:rPr>
      </w:pPr>
      <w:r w:rsidRPr="00852030">
        <w:rPr>
          <w:rFonts w:ascii="Arial" w:hAnsi="Arial" w:cs="Arial"/>
          <w:sz w:val="22"/>
          <w:szCs w:val="22"/>
        </w:rPr>
        <w:t xml:space="preserve">OCCG will then co-produce a new model of care in partnership with experts by experience and families / </w:t>
      </w:r>
      <w:proofErr w:type="spellStart"/>
      <w:r w:rsidRPr="00852030">
        <w:rPr>
          <w:rFonts w:ascii="Arial" w:hAnsi="Arial" w:cs="Arial"/>
          <w:sz w:val="22"/>
          <w:szCs w:val="22"/>
        </w:rPr>
        <w:t>carers</w:t>
      </w:r>
      <w:proofErr w:type="spellEnd"/>
      <w:r w:rsidRPr="00852030">
        <w:rPr>
          <w:rFonts w:ascii="Arial" w:hAnsi="Arial" w:cs="Arial"/>
          <w:sz w:val="22"/>
          <w:szCs w:val="22"/>
        </w:rPr>
        <w:t>, the existing provider and future provider</w:t>
      </w:r>
      <w:r w:rsidR="004E4E4D" w:rsidRPr="00852030">
        <w:rPr>
          <w:rFonts w:ascii="Arial" w:hAnsi="Arial" w:cs="Arial"/>
          <w:sz w:val="22"/>
          <w:szCs w:val="22"/>
        </w:rPr>
        <w:t>s</w:t>
      </w:r>
      <w:r w:rsidRPr="00852030">
        <w:rPr>
          <w:rFonts w:ascii="Arial" w:hAnsi="Arial" w:cs="Arial"/>
          <w:sz w:val="22"/>
          <w:szCs w:val="22"/>
        </w:rPr>
        <w:t>.</w:t>
      </w:r>
    </w:p>
    <w:p w:rsidR="00EA3EB4" w:rsidRPr="00852030" w:rsidRDefault="00EA3EB4" w:rsidP="0026089D">
      <w:pPr>
        <w:jc w:val="both"/>
        <w:rPr>
          <w:rFonts w:ascii="Arial" w:hAnsi="Arial" w:cs="Arial"/>
          <w:sz w:val="22"/>
          <w:szCs w:val="22"/>
        </w:rPr>
      </w:pPr>
    </w:p>
    <w:p w:rsidR="00460C8D" w:rsidRPr="00852030" w:rsidRDefault="00837E21" w:rsidP="00460C8D">
      <w:pPr>
        <w:rPr>
          <w:rFonts w:ascii="Arial" w:eastAsiaTheme="minorHAnsi" w:hAnsi="Arial" w:cs="Arial"/>
          <w:b/>
          <w:sz w:val="22"/>
          <w:szCs w:val="22"/>
          <w:lang w:val="en-GB"/>
        </w:rPr>
      </w:pPr>
      <w:r w:rsidRPr="00852030">
        <w:rPr>
          <w:rFonts w:ascii="Arial" w:eastAsiaTheme="minorHAnsi" w:hAnsi="Arial" w:cs="Arial"/>
          <w:b/>
          <w:sz w:val="22"/>
          <w:szCs w:val="22"/>
          <w:lang w:val="en-GB"/>
        </w:rPr>
        <w:t xml:space="preserve">4. </w:t>
      </w:r>
      <w:r w:rsidR="00DD353A" w:rsidRPr="00852030">
        <w:rPr>
          <w:rFonts w:ascii="Arial" w:eastAsiaTheme="minorHAnsi" w:hAnsi="Arial" w:cs="Arial"/>
          <w:b/>
          <w:sz w:val="22"/>
          <w:szCs w:val="22"/>
          <w:lang w:val="en-GB"/>
        </w:rPr>
        <w:t xml:space="preserve">Mortality Review </w:t>
      </w:r>
    </w:p>
    <w:p w:rsidR="00DD353A" w:rsidRPr="00852030" w:rsidRDefault="00DD353A" w:rsidP="00DD353A">
      <w:pPr>
        <w:autoSpaceDE w:val="0"/>
        <w:autoSpaceDN w:val="0"/>
        <w:adjustRightInd w:val="0"/>
        <w:rPr>
          <w:rFonts w:ascii="Arial" w:hAnsi="Arial" w:cs="Arial"/>
          <w:color w:val="000000"/>
          <w:sz w:val="22"/>
          <w:szCs w:val="22"/>
          <w:lang w:val="en-GB" w:eastAsia="en-GB"/>
        </w:rPr>
      </w:pPr>
    </w:p>
    <w:p w:rsidR="00CE65FE" w:rsidRPr="00852030" w:rsidRDefault="00837E21" w:rsidP="00CE65FE">
      <w:pPr>
        <w:jc w:val="both"/>
        <w:rPr>
          <w:rFonts w:ascii="Arial" w:eastAsiaTheme="minorHAnsi" w:hAnsi="Arial" w:cs="Arial"/>
          <w:sz w:val="22"/>
          <w:szCs w:val="22"/>
          <w:lang w:val="en-GB"/>
        </w:rPr>
      </w:pPr>
      <w:r w:rsidRPr="00852030">
        <w:rPr>
          <w:rFonts w:ascii="Arial" w:hAnsi="Arial" w:cs="Arial"/>
          <w:color w:val="000000"/>
          <w:sz w:val="22"/>
          <w:szCs w:val="22"/>
          <w:lang w:val="en-GB" w:eastAsia="en-GB"/>
        </w:rPr>
        <w:t xml:space="preserve">4.1 </w:t>
      </w:r>
      <w:r w:rsidR="00CE65FE" w:rsidRPr="00852030">
        <w:rPr>
          <w:rFonts w:ascii="Arial" w:eastAsiaTheme="minorHAnsi" w:hAnsi="Arial" w:cs="Arial"/>
          <w:sz w:val="22"/>
          <w:szCs w:val="22"/>
          <w:lang w:val="en-GB"/>
        </w:rPr>
        <w:t xml:space="preserve">4.5 The ‘Six Lives’ report’ of the Parliamentary Ombudsman and </w:t>
      </w:r>
      <w:proofErr w:type="spellStart"/>
      <w:r w:rsidR="00CE65FE" w:rsidRPr="00852030">
        <w:rPr>
          <w:rFonts w:ascii="Arial" w:eastAsiaTheme="minorHAnsi" w:hAnsi="Arial" w:cs="Arial"/>
          <w:sz w:val="22"/>
          <w:szCs w:val="22"/>
          <w:lang w:val="en-GB"/>
        </w:rPr>
        <w:t>Mencap’s</w:t>
      </w:r>
      <w:proofErr w:type="spellEnd"/>
      <w:r w:rsidR="00CE65FE" w:rsidRPr="00852030">
        <w:rPr>
          <w:rFonts w:ascii="Arial" w:eastAsiaTheme="minorHAnsi" w:hAnsi="Arial" w:cs="Arial"/>
          <w:sz w:val="22"/>
          <w:szCs w:val="22"/>
          <w:lang w:val="en-GB"/>
        </w:rPr>
        <w:t xml:space="preserve"> 2007 report ‘’Death by Indifference’’. This work continues the focus on people with learning disability dying prematurely which began with</w:t>
      </w:r>
    </w:p>
    <w:p w:rsidR="00CE65FE" w:rsidRPr="00852030" w:rsidRDefault="00CE65FE" w:rsidP="002C4006">
      <w:pPr>
        <w:autoSpaceDE w:val="0"/>
        <w:autoSpaceDN w:val="0"/>
        <w:adjustRightInd w:val="0"/>
        <w:jc w:val="both"/>
        <w:rPr>
          <w:rFonts w:ascii="Arial" w:hAnsi="Arial" w:cs="Arial"/>
          <w:color w:val="000000"/>
          <w:sz w:val="22"/>
          <w:szCs w:val="22"/>
          <w:lang w:val="en-GB" w:eastAsia="en-GB"/>
        </w:rPr>
      </w:pPr>
    </w:p>
    <w:p w:rsidR="00CE65FE" w:rsidRPr="00852030" w:rsidRDefault="00CE65FE" w:rsidP="002C4006">
      <w:pPr>
        <w:autoSpaceDE w:val="0"/>
        <w:autoSpaceDN w:val="0"/>
        <w:adjustRightInd w:val="0"/>
        <w:jc w:val="both"/>
        <w:rPr>
          <w:rFonts w:ascii="Arial" w:hAnsi="Arial" w:cs="Arial"/>
          <w:color w:val="000000"/>
          <w:sz w:val="22"/>
          <w:szCs w:val="22"/>
          <w:lang w:val="en-GB" w:eastAsia="en-GB"/>
        </w:rPr>
      </w:pPr>
    </w:p>
    <w:p w:rsidR="00133B6B" w:rsidRPr="00852030" w:rsidRDefault="00CE65FE" w:rsidP="002C4006">
      <w:pPr>
        <w:autoSpaceDE w:val="0"/>
        <w:autoSpaceDN w:val="0"/>
        <w:adjustRightInd w:val="0"/>
        <w:jc w:val="both"/>
        <w:rPr>
          <w:rFonts w:ascii="Arial" w:hAnsi="Arial" w:cs="Arial"/>
          <w:color w:val="000000"/>
          <w:sz w:val="22"/>
          <w:szCs w:val="22"/>
          <w:lang w:val="en-GB" w:eastAsia="en-GB"/>
        </w:rPr>
      </w:pPr>
      <w:r w:rsidRPr="00852030">
        <w:rPr>
          <w:rFonts w:ascii="Arial" w:hAnsi="Arial" w:cs="Arial"/>
          <w:color w:val="000000"/>
          <w:sz w:val="22"/>
          <w:szCs w:val="22"/>
          <w:lang w:val="en-GB" w:eastAsia="en-GB"/>
        </w:rPr>
        <w:t xml:space="preserve">4.2 </w:t>
      </w:r>
      <w:r w:rsidR="00133B6B" w:rsidRPr="00852030">
        <w:rPr>
          <w:rFonts w:ascii="Arial" w:hAnsi="Arial" w:cs="Arial"/>
          <w:color w:val="000000"/>
          <w:sz w:val="22"/>
          <w:szCs w:val="22"/>
          <w:lang w:val="en-GB" w:eastAsia="en-GB"/>
        </w:rPr>
        <w:t>The ‘</w:t>
      </w:r>
      <w:r w:rsidR="00133B6B" w:rsidRPr="00852030">
        <w:rPr>
          <w:rFonts w:ascii="Arial" w:hAnsi="Arial" w:cs="Arial"/>
          <w:i/>
          <w:iCs/>
          <w:color w:val="000000"/>
          <w:sz w:val="22"/>
          <w:szCs w:val="22"/>
          <w:lang w:val="en-GB" w:eastAsia="en-GB"/>
        </w:rPr>
        <w:t xml:space="preserve">Independent review of deaths of people with a Learning Disability or Mental Health problem in contact with Southern Health NHS Foundation Trust from April 2011 to March 2015’ </w:t>
      </w:r>
      <w:r w:rsidR="00133B6B" w:rsidRPr="00852030">
        <w:rPr>
          <w:rFonts w:ascii="Arial" w:hAnsi="Arial" w:cs="Arial"/>
          <w:color w:val="000000"/>
          <w:sz w:val="22"/>
          <w:szCs w:val="22"/>
          <w:lang w:val="en-GB" w:eastAsia="en-GB"/>
        </w:rPr>
        <w:t xml:space="preserve">found that the death of people with learning disabilities has been under investigated. </w:t>
      </w:r>
    </w:p>
    <w:p w:rsidR="00133B6B" w:rsidRPr="00852030" w:rsidRDefault="00133B6B" w:rsidP="002C4006">
      <w:pPr>
        <w:autoSpaceDE w:val="0"/>
        <w:autoSpaceDN w:val="0"/>
        <w:adjustRightInd w:val="0"/>
        <w:jc w:val="both"/>
        <w:rPr>
          <w:rFonts w:ascii="Arial" w:hAnsi="Arial" w:cs="Arial"/>
          <w:color w:val="000000"/>
          <w:sz w:val="22"/>
          <w:szCs w:val="22"/>
          <w:lang w:val="en-GB" w:eastAsia="en-GB"/>
        </w:rPr>
      </w:pPr>
    </w:p>
    <w:p w:rsidR="00133B6B" w:rsidRPr="00852030" w:rsidRDefault="00837E21" w:rsidP="002C4006">
      <w:pPr>
        <w:autoSpaceDE w:val="0"/>
        <w:autoSpaceDN w:val="0"/>
        <w:adjustRightInd w:val="0"/>
        <w:jc w:val="both"/>
        <w:rPr>
          <w:rFonts w:ascii="Arial" w:hAnsi="Arial" w:cs="Arial"/>
          <w:color w:val="000000"/>
          <w:sz w:val="22"/>
          <w:szCs w:val="22"/>
          <w:lang w:val="en-GB" w:eastAsia="en-GB"/>
        </w:rPr>
      </w:pPr>
      <w:r w:rsidRPr="00852030">
        <w:rPr>
          <w:rFonts w:ascii="Arial" w:hAnsi="Arial" w:cs="Arial"/>
          <w:color w:val="000000"/>
          <w:sz w:val="22"/>
          <w:szCs w:val="22"/>
          <w:lang w:val="en-GB" w:eastAsia="en-GB"/>
        </w:rPr>
        <w:t>4.</w:t>
      </w:r>
      <w:r w:rsidR="00CE65FE" w:rsidRPr="00852030">
        <w:rPr>
          <w:rFonts w:ascii="Arial" w:hAnsi="Arial" w:cs="Arial"/>
          <w:color w:val="000000"/>
          <w:sz w:val="22"/>
          <w:szCs w:val="22"/>
          <w:lang w:val="en-GB" w:eastAsia="en-GB"/>
        </w:rPr>
        <w:t>3</w:t>
      </w:r>
      <w:r w:rsidRPr="00852030">
        <w:rPr>
          <w:rFonts w:ascii="Arial" w:hAnsi="Arial" w:cs="Arial"/>
          <w:color w:val="000000"/>
          <w:sz w:val="22"/>
          <w:szCs w:val="22"/>
          <w:lang w:val="en-GB" w:eastAsia="en-GB"/>
        </w:rPr>
        <w:t xml:space="preserve"> </w:t>
      </w:r>
      <w:r w:rsidR="00133B6B" w:rsidRPr="00852030">
        <w:rPr>
          <w:rFonts w:ascii="Arial" w:hAnsi="Arial" w:cs="Arial"/>
          <w:color w:val="000000"/>
          <w:sz w:val="22"/>
          <w:szCs w:val="22"/>
          <w:lang w:val="en-GB" w:eastAsia="en-GB"/>
        </w:rPr>
        <w:t>People with learning disabilities often have worse health than the population as a whole. It is important that deaths are investigated in order to understand whether there are things the health system can do better.</w:t>
      </w:r>
    </w:p>
    <w:p w:rsidR="00133B6B" w:rsidRPr="00852030" w:rsidRDefault="00133B6B" w:rsidP="002C4006">
      <w:pPr>
        <w:jc w:val="both"/>
        <w:rPr>
          <w:rFonts w:ascii="Arial" w:hAnsi="Arial" w:cs="Arial"/>
          <w:color w:val="000000"/>
          <w:sz w:val="22"/>
          <w:szCs w:val="22"/>
          <w:lang w:val="en-GB" w:eastAsia="en-GB"/>
        </w:rPr>
      </w:pPr>
    </w:p>
    <w:p w:rsidR="00974CB5" w:rsidRPr="00852030" w:rsidRDefault="00837E21" w:rsidP="002C4006">
      <w:pPr>
        <w:jc w:val="both"/>
        <w:rPr>
          <w:rFonts w:ascii="Arial" w:hAnsi="Arial" w:cs="Arial"/>
          <w:color w:val="000000"/>
          <w:sz w:val="22"/>
          <w:szCs w:val="22"/>
          <w:lang w:val="en-GB" w:eastAsia="en-GB"/>
        </w:rPr>
      </w:pPr>
      <w:r w:rsidRPr="00852030">
        <w:rPr>
          <w:rFonts w:ascii="Arial" w:hAnsi="Arial" w:cs="Arial"/>
          <w:color w:val="000000"/>
          <w:sz w:val="22"/>
          <w:szCs w:val="22"/>
          <w:lang w:val="en-GB" w:eastAsia="en-GB"/>
        </w:rPr>
        <w:t>4.</w:t>
      </w:r>
      <w:r w:rsidR="00CE65FE" w:rsidRPr="00852030">
        <w:rPr>
          <w:rFonts w:ascii="Arial" w:hAnsi="Arial" w:cs="Arial"/>
          <w:color w:val="000000"/>
          <w:sz w:val="22"/>
          <w:szCs w:val="22"/>
          <w:lang w:val="en-GB" w:eastAsia="en-GB"/>
        </w:rPr>
        <w:t>4</w:t>
      </w:r>
      <w:r w:rsidRPr="00852030">
        <w:rPr>
          <w:rFonts w:ascii="Arial" w:hAnsi="Arial" w:cs="Arial"/>
          <w:color w:val="000000"/>
          <w:sz w:val="22"/>
          <w:szCs w:val="22"/>
          <w:lang w:val="en-GB" w:eastAsia="en-GB"/>
        </w:rPr>
        <w:t xml:space="preserve"> </w:t>
      </w:r>
      <w:r w:rsidR="00DD353A" w:rsidRPr="00852030">
        <w:rPr>
          <w:rFonts w:ascii="Arial" w:hAnsi="Arial" w:cs="Arial"/>
          <w:color w:val="000000"/>
          <w:sz w:val="22"/>
          <w:szCs w:val="22"/>
          <w:lang w:val="en-GB" w:eastAsia="en-GB"/>
        </w:rPr>
        <w:t>One of the recommendations of the independent review was that a retrospective review of deaths be undertaken.</w:t>
      </w:r>
    </w:p>
    <w:p w:rsidR="00974CB5" w:rsidRPr="00852030" w:rsidRDefault="00974CB5" w:rsidP="002C4006">
      <w:pPr>
        <w:jc w:val="both"/>
        <w:rPr>
          <w:rFonts w:ascii="Arial" w:hAnsi="Arial" w:cs="Arial"/>
          <w:color w:val="000000"/>
          <w:sz w:val="22"/>
          <w:szCs w:val="22"/>
          <w:lang w:val="en-GB" w:eastAsia="en-GB"/>
        </w:rPr>
      </w:pPr>
    </w:p>
    <w:p w:rsidR="00DD353A" w:rsidRPr="00852030" w:rsidRDefault="00837E21" w:rsidP="002C4006">
      <w:pPr>
        <w:jc w:val="both"/>
        <w:rPr>
          <w:rFonts w:ascii="Arial" w:hAnsi="Arial" w:cs="Arial"/>
          <w:color w:val="000000"/>
          <w:sz w:val="22"/>
          <w:szCs w:val="22"/>
          <w:lang w:val="en-GB" w:eastAsia="en-GB"/>
        </w:rPr>
      </w:pPr>
      <w:r w:rsidRPr="00852030">
        <w:rPr>
          <w:rFonts w:ascii="Arial" w:hAnsi="Arial" w:cs="Arial"/>
          <w:color w:val="000000"/>
          <w:sz w:val="22"/>
          <w:szCs w:val="22"/>
          <w:lang w:val="en-GB" w:eastAsia="en-GB"/>
        </w:rPr>
        <w:t>4.</w:t>
      </w:r>
      <w:r w:rsidR="00CE65FE" w:rsidRPr="00852030">
        <w:rPr>
          <w:rFonts w:ascii="Arial" w:hAnsi="Arial" w:cs="Arial"/>
          <w:color w:val="000000"/>
          <w:sz w:val="22"/>
          <w:szCs w:val="22"/>
          <w:lang w:val="en-GB" w:eastAsia="en-GB"/>
        </w:rPr>
        <w:t>5</w:t>
      </w:r>
      <w:r w:rsidRPr="00852030">
        <w:rPr>
          <w:rFonts w:ascii="Arial" w:hAnsi="Arial" w:cs="Arial"/>
          <w:color w:val="000000"/>
          <w:sz w:val="22"/>
          <w:szCs w:val="22"/>
          <w:lang w:val="en-GB" w:eastAsia="en-GB"/>
        </w:rPr>
        <w:t xml:space="preserve"> </w:t>
      </w:r>
      <w:r w:rsidR="00DD353A" w:rsidRPr="00852030">
        <w:rPr>
          <w:rFonts w:ascii="Arial" w:hAnsi="Arial" w:cs="Arial"/>
          <w:color w:val="000000"/>
          <w:sz w:val="22"/>
          <w:szCs w:val="22"/>
          <w:lang w:val="en-GB" w:eastAsia="en-GB"/>
        </w:rPr>
        <w:t>Oxfordshire CCG, with the Oxfordshire Adults Safeguarding Board, is now undertaking this review. The review will include all Oxfordshire patients</w:t>
      </w:r>
      <w:r w:rsidR="002C4006" w:rsidRPr="00852030">
        <w:rPr>
          <w:rFonts w:ascii="Arial" w:hAnsi="Arial" w:cs="Arial"/>
          <w:color w:val="000000"/>
          <w:sz w:val="22"/>
          <w:szCs w:val="22"/>
          <w:lang w:val="en-GB" w:eastAsia="en-GB"/>
        </w:rPr>
        <w:t>,</w:t>
      </w:r>
      <w:r w:rsidR="00DD353A" w:rsidRPr="00852030">
        <w:rPr>
          <w:rFonts w:ascii="Arial" w:hAnsi="Arial" w:cs="Arial"/>
          <w:color w:val="000000"/>
          <w:sz w:val="22"/>
          <w:szCs w:val="22"/>
          <w:lang w:val="en-GB" w:eastAsia="en-GB"/>
        </w:rPr>
        <w:t xml:space="preserve"> with learning </w:t>
      </w:r>
      <w:proofErr w:type="gramStart"/>
      <w:r w:rsidR="00DD353A" w:rsidRPr="00852030">
        <w:rPr>
          <w:rFonts w:ascii="Arial" w:hAnsi="Arial" w:cs="Arial"/>
          <w:color w:val="000000"/>
          <w:sz w:val="22"/>
          <w:szCs w:val="22"/>
          <w:lang w:val="en-GB" w:eastAsia="en-GB"/>
        </w:rPr>
        <w:t>disabilities</w:t>
      </w:r>
      <w:r w:rsidR="002C4006" w:rsidRPr="00852030">
        <w:rPr>
          <w:rFonts w:ascii="Arial" w:hAnsi="Arial" w:cs="Arial"/>
          <w:color w:val="000000"/>
          <w:sz w:val="22"/>
          <w:szCs w:val="22"/>
          <w:lang w:val="en-GB" w:eastAsia="en-GB"/>
        </w:rPr>
        <w:t>,</w:t>
      </w:r>
      <w:r w:rsidR="00DD353A" w:rsidRPr="00852030">
        <w:rPr>
          <w:rFonts w:ascii="Arial" w:hAnsi="Arial" w:cs="Arial"/>
          <w:color w:val="000000"/>
          <w:sz w:val="22"/>
          <w:szCs w:val="22"/>
          <w:lang w:val="en-GB" w:eastAsia="en-GB"/>
        </w:rPr>
        <w:t xml:space="preserve"> who died between 1 April 2011 and 31 March 2015</w:t>
      </w:r>
      <w:r w:rsidR="00133B6B" w:rsidRPr="00852030">
        <w:rPr>
          <w:rFonts w:ascii="Arial" w:hAnsi="Arial" w:cs="Arial"/>
          <w:color w:val="000000"/>
          <w:sz w:val="22"/>
          <w:szCs w:val="22"/>
          <w:lang w:val="en-GB" w:eastAsia="en-GB"/>
        </w:rPr>
        <w:t xml:space="preserve"> and is</w:t>
      </w:r>
      <w:proofErr w:type="gramEnd"/>
      <w:r w:rsidR="00133B6B" w:rsidRPr="00852030">
        <w:rPr>
          <w:rFonts w:ascii="Arial" w:hAnsi="Arial" w:cs="Arial"/>
          <w:color w:val="000000"/>
          <w:sz w:val="22"/>
          <w:szCs w:val="22"/>
          <w:lang w:val="en-GB" w:eastAsia="en-GB"/>
        </w:rPr>
        <w:t xml:space="preserve"> taking place in November 2016 with full participation from Oxford Health NHS FT. </w:t>
      </w:r>
    </w:p>
    <w:p w:rsidR="00CE65FE" w:rsidRPr="00852030" w:rsidRDefault="00CE65FE" w:rsidP="002C4006">
      <w:pPr>
        <w:jc w:val="both"/>
        <w:rPr>
          <w:rFonts w:ascii="Arial" w:hAnsi="Arial" w:cs="Arial"/>
          <w:color w:val="000000"/>
          <w:sz w:val="22"/>
          <w:szCs w:val="22"/>
          <w:lang w:val="en-GB" w:eastAsia="en-GB"/>
        </w:rPr>
      </w:pPr>
    </w:p>
    <w:p w:rsidR="00EA6DE8" w:rsidRPr="00852030" w:rsidRDefault="00CE65FE" w:rsidP="002C4006">
      <w:pPr>
        <w:jc w:val="both"/>
        <w:rPr>
          <w:rFonts w:ascii="Arial" w:hAnsi="Arial" w:cs="Arial"/>
          <w:color w:val="000000"/>
          <w:sz w:val="22"/>
          <w:szCs w:val="22"/>
          <w:lang w:val="en-GB" w:eastAsia="en-GB"/>
        </w:rPr>
      </w:pPr>
      <w:r w:rsidRPr="00852030">
        <w:rPr>
          <w:rFonts w:ascii="Arial" w:hAnsi="Arial" w:cs="Arial"/>
          <w:color w:val="000000"/>
          <w:sz w:val="22"/>
          <w:szCs w:val="22"/>
          <w:lang w:val="en-GB" w:eastAsia="en-GB"/>
        </w:rPr>
        <w:t xml:space="preserve">4.6 </w:t>
      </w:r>
      <w:r w:rsidR="00704119" w:rsidRPr="00852030">
        <w:rPr>
          <w:rFonts w:ascii="Arial" w:hAnsi="Arial" w:cs="Arial"/>
          <w:color w:val="000000"/>
          <w:sz w:val="22"/>
          <w:szCs w:val="22"/>
          <w:lang w:val="en-GB" w:eastAsia="en-GB"/>
        </w:rPr>
        <w:t>The Trust</w:t>
      </w:r>
      <w:r w:rsidR="00EA6DE8" w:rsidRPr="00852030">
        <w:rPr>
          <w:rFonts w:ascii="Arial" w:hAnsi="Arial" w:cs="Arial"/>
          <w:color w:val="000000"/>
          <w:sz w:val="22"/>
          <w:szCs w:val="22"/>
          <w:lang w:val="en-GB" w:eastAsia="en-GB"/>
        </w:rPr>
        <w:t xml:space="preserve"> Mortality Review Group which has recently been set up and so could accurately </w:t>
      </w:r>
      <w:proofErr w:type="gramStart"/>
      <w:r w:rsidR="00EA6DE8" w:rsidRPr="00852030">
        <w:rPr>
          <w:rFonts w:ascii="Arial" w:hAnsi="Arial" w:cs="Arial"/>
          <w:color w:val="000000"/>
          <w:sz w:val="22"/>
          <w:szCs w:val="22"/>
          <w:lang w:val="en-GB" w:eastAsia="en-GB"/>
        </w:rPr>
        <w:t>be</w:t>
      </w:r>
      <w:proofErr w:type="gramEnd"/>
      <w:r w:rsidR="00EA6DE8" w:rsidRPr="00852030">
        <w:rPr>
          <w:rFonts w:ascii="Arial" w:hAnsi="Arial" w:cs="Arial"/>
          <w:color w:val="000000"/>
          <w:sz w:val="22"/>
          <w:szCs w:val="22"/>
          <w:lang w:val="en-GB" w:eastAsia="en-GB"/>
        </w:rPr>
        <w:t xml:space="preserve"> described as operational and contributing?  </w:t>
      </w:r>
    </w:p>
    <w:p w:rsidR="0081019C" w:rsidRPr="00852030" w:rsidRDefault="0081019C" w:rsidP="002C4006">
      <w:pPr>
        <w:jc w:val="both"/>
        <w:rPr>
          <w:rFonts w:ascii="Arial" w:hAnsi="Arial" w:cs="Arial"/>
          <w:color w:val="000000"/>
          <w:sz w:val="22"/>
          <w:szCs w:val="22"/>
          <w:lang w:val="en-GB" w:eastAsia="en-GB"/>
        </w:rPr>
      </w:pPr>
    </w:p>
    <w:p w:rsidR="00460C8D" w:rsidRPr="00852030" w:rsidRDefault="00460C8D" w:rsidP="002C4006">
      <w:pPr>
        <w:jc w:val="both"/>
        <w:rPr>
          <w:rFonts w:ascii="Arial" w:hAnsi="Arial" w:cs="Arial"/>
          <w:b/>
          <w:sz w:val="22"/>
          <w:szCs w:val="22"/>
        </w:rPr>
      </w:pPr>
    </w:p>
    <w:p w:rsidR="00FB72DE" w:rsidRPr="00852030" w:rsidRDefault="00837E21" w:rsidP="002C4006">
      <w:pPr>
        <w:jc w:val="both"/>
        <w:rPr>
          <w:rFonts w:ascii="Arial" w:hAnsi="Arial" w:cs="Arial"/>
          <w:b/>
          <w:sz w:val="22"/>
          <w:szCs w:val="22"/>
        </w:rPr>
      </w:pPr>
      <w:r w:rsidRPr="00852030">
        <w:rPr>
          <w:rFonts w:ascii="Arial" w:hAnsi="Arial" w:cs="Arial"/>
          <w:b/>
          <w:sz w:val="22"/>
          <w:szCs w:val="22"/>
        </w:rPr>
        <w:t xml:space="preserve">5. </w:t>
      </w:r>
      <w:r w:rsidR="00FB72DE" w:rsidRPr="00852030">
        <w:rPr>
          <w:rFonts w:ascii="Arial" w:hAnsi="Arial" w:cs="Arial"/>
          <w:b/>
          <w:sz w:val="22"/>
          <w:szCs w:val="22"/>
        </w:rPr>
        <w:t xml:space="preserve">Suggested Next Steps </w:t>
      </w:r>
    </w:p>
    <w:p w:rsidR="00FB72DE" w:rsidRPr="00852030" w:rsidRDefault="00FB72DE" w:rsidP="002C4006">
      <w:pPr>
        <w:jc w:val="both"/>
        <w:rPr>
          <w:rFonts w:ascii="Arial" w:hAnsi="Arial" w:cs="Arial"/>
          <w:sz w:val="22"/>
          <w:szCs w:val="22"/>
        </w:rPr>
      </w:pPr>
    </w:p>
    <w:p w:rsidR="00D94591" w:rsidRPr="00852030" w:rsidRDefault="0092120D" w:rsidP="002C4006">
      <w:pPr>
        <w:jc w:val="both"/>
        <w:rPr>
          <w:rFonts w:ascii="Arial" w:hAnsi="Arial" w:cs="Arial"/>
          <w:color w:val="000000" w:themeColor="text1"/>
          <w:sz w:val="22"/>
          <w:szCs w:val="22"/>
        </w:rPr>
      </w:pPr>
      <w:r w:rsidRPr="00852030">
        <w:rPr>
          <w:rFonts w:ascii="Arial" w:hAnsi="Arial" w:cs="Arial"/>
          <w:color w:val="000000" w:themeColor="text1"/>
          <w:sz w:val="22"/>
          <w:szCs w:val="22"/>
        </w:rPr>
        <w:t>Further r</w:t>
      </w:r>
      <w:r w:rsidR="00B1221F" w:rsidRPr="00852030">
        <w:rPr>
          <w:rFonts w:ascii="Arial" w:hAnsi="Arial" w:cs="Arial"/>
          <w:color w:val="000000" w:themeColor="text1"/>
          <w:sz w:val="22"/>
          <w:szCs w:val="22"/>
        </w:rPr>
        <w:t>eview and celebrate the achievements of the Trust to date</w:t>
      </w:r>
      <w:r w:rsidR="00C030DD" w:rsidRPr="00852030">
        <w:rPr>
          <w:rFonts w:ascii="Arial" w:hAnsi="Arial" w:cs="Arial"/>
          <w:color w:val="000000" w:themeColor="text1"/>
          <w:sz w:val="22"/>
          <w:szCs w:val="22"/>
        </w:rPr>
        <w:t xml:space="preserve"> in supporting people with learning disabilities</w:t>
      </w:r>
      <w:r w:rsidR="00D94591" w:rsidRPr="00852030">
        <w:rPr>
          <w:rFonts w:ascii="Arial" w:hAnsi="Arial" w:cs="Arial"/>
          <w:color w:val="000000" w:themeColor="text1"/>
          <w:sz w:val="22"/>
          <w:szCs w:val="22"/>
        </w:rPr>
        <w:t xml:space="preserve"> and </w:t>
      </w:r>
      <w:proofErr w:type="gramStart"/>
      <w:r w:rsidR="00D94591" w:rsidRPr="00852030">
        <w:rPr>
          <w:rFonts w:ascii="Arial" w:hAnsi="Arial" w:cs="Arial"/>
          <w:color w:val="000000" w:themeColor="text1"/>
          <w:sz w:val="22"/>
          <w:szCs w:val="22"/>
        </w:rPr>
        <w:t>migrate</w:t>
      </w:r>
      <w:proofErr w:type="gramEnd"/>
      <w:r w:rsidR="00D94591" w:rsidRPr="00852030">
        <w:rPr>
          <w:rFonts w:ascii="Arial" w:hAnsi="Arial" w:cs="Arial"/>
          <w:color w:val="000000" w:themeColor="text1"/>
          <w:sz w:val="22"/>
          <w:szCs w:val="22"/>
        </w:rPr>
        <w:t xml:space="preserve"> evidence of compliance from G drives to Ulysses System </w:t>
      </w:r>
    </w:p>
    <w:p w:rsidR="00B1221F" w:rsidRPr="00852030" w:rsidRDefault="00B1221F" w:rsidP="002C4006">
      <w:pPr>
        <w:jc w:val="both"/>
        <w:rPr>
          <w:rFonts w:ascii="Arial" w:hAnsi="Arial" w:cs="Arial"/>
          <w:sz w:val="22"/>
          <w:szCs w:val="22"/>
        </w:rPr>
      </w:pPr>
    </w:p>
    <w:p w:rsidR="0068722C" w:rsidRPr="00852030" w:rsidRDefault="0068722C" w:rsidP="002C4006">
      <w:pPr>
        <w:jc w:val="both"/>
        <w:rPr>
          <w:rFonts w:ascii="Arial" w:hAnsi="Arial" w:cs="Arial"/>
          <w:color w:val="000000" w:themeColor="text1"/>
          <w:sz w:val="22"/>
          <w:szCs w:val="22"/>
        </w:rPr>
      </w:pPr>
      <w:r w:rsidRPr="00852030">
        <w:rPr>
          <w:rFonts w:ascii="Arial" w:hAnsi="Arial" w:cs="Arial"/>
          <w:color w:val="000000" w:themeColor="text1"/>
          <w:sz w:val="22"/>
          <w:szCs w:val="22"/>
        </w:rPr>
        <w:t>Agree a requirement for a standalone Learning Disabilities Steering Group with Trust wide representation that oversees all of the work in relation to pe</w:t>
      </w:r>
      <w:r w:rsidR="008C4E16" w:rsidRPr="00852030">
        <w:rPr>
          <w:rFonts w:ascii="Arial" w:hAnsi="Arial" w:cs="Arial"/>
          <w:color w:val="000000" w:themeColor="text1"/>
          <w:sz w:val="22"/>
          <w:szCs w:val="22"/>
        </w:rPr>
        <w:t>ople with learning disabilities</w:t>
      </w:r>
      <w:r w:rsidRPr="00852030">
        <w:rPr>
          <w:rFonts w:ascii="Arial" w:hAnsi="Arial" w:cs="Arial"/>
          <w:color w:val="000000" w:themeColor="text1"/>
          <w:sz w:val="22"/>
          <w:szCs w:val="22"/>
        </w:rPr>
        <w:t xml:space="preserve">. </w:t>
      </w:r>
    </w:p>
    <w:p w:rsidR="0068722C" w:rsidRPr="00852030" w:rsidRDefault="0068722C" w:rsidP="002C4006">
      <w:pPr>
        <w:ind w:left="720"/>
        <w:jc w:val="both"/>
        <w:rPr>
          <w:rFonts w:ascii="Arial" w:hAnsi="Arial" w:cs="Arial"/>
          <w:color w:val="000000" w:themeColor="text1"/>
          <w:sz w:val="22"/>
          <w:szCs w:val="22"/>
        </w:rPr>
      </w:pPr>
    </w:p>
    <w:p w:rsidR="0068722C" w:rsidRPr="00852030" w:rsidRDefault="0068722C" w:rsidP="002C4006">
      <w:pPr>
        <w:jc w:val="both"/>
        <w:rPr>
          <w:rFonts w:ascii="Arial" w:hAnsi="Arial" w:cs="Arial"/>
          <w:color w:val="000000" w:themeColor="text1"/>
          <w:sz w:val="22"/>
          <w:szCs w:val="22"/>
        </w:rPr>
      </w:pPr>
      <w:r w:rsidRPr="00852030">
        <w:rPr>
          <w:rFonts w:ascii="Arial" w:hAnsi="Arial" w:cs="Arial"/>
          <w:color w:val="000000" w:themeColor="text1"/>
          <w:sz w:val="22"/>
          <w:szCs w:val="22"/>
        </w:rPr>
        <w:t xml:space="preserve">Also agree and set up a standalone Autistic Spectrum Condition Steering Group with Trust wide representation that works alongside and agrees synergies with the Learning Disabilities Steering Group. </w:t>
      </w:r>
    </w:p>
    <w:p w:rsidR="0068722C" w:rsidRPr="00852030" w:rsidRDefault="0068722C" w:rsidP="002C4006">
      <w:pPr>
        <w:ind w:left="720"/>
        <w:jc w:val="both"/>
        <w:rPr>
          <w:rFonts w:ascii="Arial" w:hAnsi="Arial" w:cs="Arial"/>
          <w:color w:val="000000" w:themeColor="text1"/>
          <w:sz w:val="22"/>
          <w:szCs w:val="22"/>
        </w:rPr>
      </w:pPr>
    </w:p>
    <w:p w:rsidR="0068722C" w:rsidRPr="00852030" w:rsidRDefault="0068722C" w:rsidP="002C4006">
      <w:pPr>
        <w:jc w:val="both"/>
        <w:rPr>
          <w:rFonts w:ascii="Arial" w:hAnsi="Arial" w:cs="Arial"/>
          <w:color w:val="000000" w:themeColor="text1"/>
          <w:sz w:val="22"/>
          <w:szCs w:val="22"/>
        </w:rPr>
      </w:pPr>
      <w:r w:rsidRPr="00852030">
        <w:rPr>
          <w:rFonts w:ascii="Arial" w:hAnsi="Arial" w:cs="Arial"/>
          <w:color w:val="000000" w:themeColor="text1"/>
          <w:sz w:val="22"/>
          <w:szCs w:val="22"/>
        </w:rPr>
        <w:t>Review and write terms of reference and membership and suggest that both steering groups reports into the ‘responsive’</w:t>
      </w:r>
      <w:r w:rsidR="003F371A" w:rsidRPr="00852030">
        <w:rPr>
          <w:rFonts w:ascii="Arial" w:hAnsi="Arial" w:cs="Arial"/>
          <w:color w:val="000000" w:themeColor="text1"/>
          <w:sz w:val="22"/>
          <w:szCs w:val="22"/>
        </w:rPr>
        <w:t xml:space="preserve"> subgroup of the Quality Committee </w:t>
      </w:r>
      <w:r w:rsidR="004872D9" w:rsidRPr="00852030">
        <w:rPr>
          <w:rFonts w:ascii="Arial" w:hAnsi="Arial" w:cs="Arial"/>
          <w:color w:val="000000" w:themeColor="text1"/>
          <w:sz w:val="22"/>
          <w:szCs w:val="22"/>
        </w:rPr>
        <w:t xml:space="preserve">and the Transforming Care Partnership Board in all relevant localities. </w:t>
      </w:r>
    </w:p>
    <w:p w:rsidR="0068722C" w:rsidRPr="00852030" w:rsidRDefault="0068722C" w:rsidP="002C4006">
      <w:pPr>
        <w:jc w:val="both"/>
        <w:rPr>
          <w:rFonts w:ascii="Arial" w:hAnsi="Arial" w:cs="Arial"/>
          <w:color w:val="000000" w:themeColor="text1"/>
          <w:sz w:val="22"/>
          <w:szCs w:val="22"/>
        </w:rPr>
      </w:pPr>
    </w:p>
    <w:p w:rsidR="00D64F06" w:rsidRPr="00852030" w:rsidRDefault="00481B40" w:rsidP="002C4006">
      <w:pPr>
        <w:jc w:val="both"/>
        <w:rPr>
          <w:rFonts w:ascii="Arial" w:hAnsi="Arial" w:cs="Arial"/>
          <w:color w:val="000000" w:themeColor="text1"/>
          <w:sz w:val="22"/>
          <w:szCs w:val="22"/>
        </w:rPr>
      </w:pPr>
      <w:r w:rsidRPr="00852030">
        <w:rPr>
          <w:rFonts w:ascii="Arial" w:hAnsi="Arial" w:cs="Arial"/>
          <w:color w:val="000000" w:themeColor="text1"/>
          <w:sz w:val="22"/>
          <w:szCs w:val="22"/>
        </w:rPr>
        <w:t xml:space="preserve">Refresh the </w:t>
      </w:r>
      <w:r w:rsidR="0068722C" w:rsidRPr="00852030">
        <w:rPr>
          <w:rFonts w:ascii="Arial" w:hAnsi="Arial" w:cs="Arial"/>
          <w:color w:val="000000" w:themeColor="text1"/>
          <w:sz w:val="22"/>
          <w:szCs w:val="22"/>
        </w:rPr>
        <w:t xml:space="preserve">work </w:t>
      </w:r>
      <w:proofErr w:type="spellStart"/>
      <w:r w:rsidR="0068722C" w:rsidRPr="00852030">
        <w:rPr>
          <w:rFonts w:ascii="Arial" w:hAnsi="Arial" w:cs="Arial"/>
          <w:color w:val="000000" w:themeColor="text1"/>
          <w:sz w:val="22"/>
          <w:szCs w:val="22"/>
        </w:rPr>
        <w:t>programme</w:t>
      </w:r>
      <w:proofErr w:type="spellEnd"/>
      <w:r w:rsidR="0068722C" w:rsidRPr="00852030">
        <w:rPr>
          <w:rFonts w:ascii="Arial" w:hAnsi="Arial" w:cs="Arial"/>
          <w:color w:val="000000" w:themeColor="text1"/>
          <w:sz w:val="22"/>
          <w:szCs w:val="22"/>
        </w:rPr>
        <w:t xml:space="preserve"> for</w:t>
      </w:r>
      <w:r w:rsidR="002C4006" w:rsidRPr="00852030">
        <w:rPr>
          <w:rFonts w:ascii="Arial" w:hAnsi="Arial" w:cs="Arial"/>
          <w:color w:val="000000" w:themeColor="text1"/>
          <w:sz w:val="22"/>
          <w:szCs w:val="22"/>
        </w:rPr>
        <w:t xml:space="preserve"> </w:t>
      </w:r>
      <w:r w:rsidR="0068722C" w:rsidRPr="00852030">
        <w:rPr>
          <w:rFonts w:ascii="Arial" w:hAnsi="Arial" w:cs="Arial"/>
          <w:color w:val="000000" w:themeColor="text1"/>
          <w:sz w:val="22"/>
          <w:szCs w:val="22"/>
        </w:rPr>
        <w:t>2016-17</w:t>
      </w:r>
      <w:r w:rsidR="00D64F06" w:rsidRPr="00852030">
        <w:rPr>
          <w:rFonts w:ascii="Arial" w:hAnsi="Arial" w:cs="Arial"/>
          <w:color w:val="000000" w:themeColor="text1"/>
          <w:sz w:val="22"/>
          <w:szCs w:val="22"/>
        </w:rPr>
        <w:t xml:space="preserve">. </w:t>
      </w:r>
    </w:p>
    <w:p w:rsidR="00D64F06" w:rsidRPr="00852030" w:rsidRDefault="00D64F06" w:rsidP="002C4006">
      <w:pPr>
        <w:jc w:val="both"/>
        <w:rPr>
          <w:rFonts w:ascii="Arial" w:hAnsi="Arial" w:cs="Arial"/>
          <w:color w:val="000000" w:themeColor="text1"/>
          <w:sz w:val="22"/>
          <w:szCs w:val="22"/>
        </w:rPr>
      </w:pPr>
    </w:p>
    <w:p w:rsidR="00D64F06" w:rsidRPr="00852030" w:rsidRDefault="00D64F06" w:rsidP="00D64F06">
      <w:pPr>
        <w:tabs>
          <w:tab w:val="right" w:pos="9360"/>
        </w:tabs>
        <w:jc w:val="both"/>
        <w:rPr>
          <w:rFonts w:ascii="Arial" w:hAnsi="Arial" w:cs="Arial"/>
          <w:color w:val="000000" w:themeColor="text1"/>
          <w:sz w:val="22"/>
          <w:szCs w:val="22"/>
        </w:rPr>
      </w:pPr>
      <w:r w:rsidRPr="00852030">
        <w:rPr>
          <w:rFonts w:ascii="Arial" w:hAnsi="Arial" w:cs="Arial"/>
          <w:color w:val="000000" w:themeColor="text1"/>
          <w:sz w:val="22"/>
          <w:szCs w:val="22"/>
        </w:rPr>
        <w:t xml:space="preserve">The work </w:t>
      </w:r>
      <w:proofErr w:type="spellStart"/>
      <w:r w:rsidRPr="00852030">
        <w:rPr>
          <w:rFonts w:ascii="Arial" w:hAnsi="Arial" w:cs="Arial"/>
          <w:color w:val="000000" w:themeColor="text1"/>
          <w:sz w:val="22"/>
          <w:szCs w:val="22"/>
        </w:rPr>
        <w:t>programme</w:t>
      </w:r>
      <w:proofErr w:type="spellEnd"/>
      <w:r w:rsidR="00BA16C0" w:rsidRPr="00852030">
        <w:rPr>
          <w:rFonts w:ascii="Arial" w:hAnsi="Arial" w:cs="Arial"/>
          <w:color w:val="000000" w:themeColor="text1"/>
          <w:sz w:val="22"/>
          <w:szCs w:val="22"/>
        </w:rPr>
        <w:t xml:space="preserve"> to include tracking and flagging </w:t>
      </w:r>
      <w:r w:rsidRPr="00852030">
        <w:rPr>
          <w:rFonts w:ascii="Arial" w:hAnsi="Arial" w:cs="Arial"/>
          <w:color w:val="000000" w:themeColor="text1"/>
          <w:sz w:val="22"/>
          <w:szCs w:val="22"/>
        </w:rPr>
        <w:t>(</w:t>
      </w:r>
      <w:r w:rsidR="00BA16C0" w:rsidRPr="00852030">
        <w:rPr>
          <w:rFonts w:ascii="Arial" w:hAnsi="Arial" w:cs="Arial"/>
          <w:color w:val="000000" w:themeColor="text1"/>
          <w:sz w:val="22"/>
          <w:szCs w:val="22"/>
        </w:rPr>
        <w:t>gi</w:t>
      </w:r>
      <w:r w:rsidRPr="00852030">
        <w:rPr>
          <w:rFonts w:ascii="Arial" w:hAnsi="Arial" w:cs="Arial"/>
          <w:color w:val="000000" w:themeColor="text1"/>
          <w:sz w:val="22"/>
          <w:szCs w:val="22"/>
        </w:rPr>
        <w:t xml:space="preserve">ven the Trust move to </w:t>
      </w:r>
      <w:proofErr w:type="spellStart"/>
      <w:r w:rsidRPr="00852030">
        <w:rPr>
          <w:rFonts w:ascii="Arial" w:hAnsi="Arial" w:cs="Arial"/>
          <w:color w:val="000000" w:themeColor="text1"/>
          <w:sz w:val="22"/>
          <w:szCs w:val="22"/>
        </w:rPr>
        <w:t>Carenotes</w:t>
      </w:r>
      <w:proofErr w:type="spellEnd"/>
      <w:r w:rsidRPr="00852030">
        <w:rPr>
          <w:rFonts w:ascii="Arial" w:hAnsi="Arial" w:cs="Arial"/>
          <w:color w:val="000000" w:themeColor="text1"/>
          <w:sz w:val="22"/>
          <w:szCs w:val="22"/>
        </w:rPr>
        <w:t xml:space="preserve">), joint work with Hertfordshire Partnership Foundation Trust as the new provider of services to people with a learning disability in Buckinghamshire and the need to devise a data set fit for regulatory purpose to evidence reasonable adjustments. </w:t>
      </w:r>
    </w:p>
    <w:p w:rsidR="00D64F06" w:rsidRPr="00852030" w:rsidRDefault="00D64F06" w:rsidP="002C4006">
      <w:pPr>
        <w:jc w:val="both"/>
        <w:rPr>
          <w:rFonts w:ascii="Arial" w:hAnsi="Arial" w:cs="Arial"/>
          <w:color w:val="000000" w:themeColor="text1"/>
          <w:sz w:val="22"/>
          <w:szCs w:val="22"/>
        </w:rPr>
      </w:pPr>
    </w:p>
    <w:p w:rsidR="0093141F" w:rsidRPr="00852030" w:rsidRDefault="00D64F06" w:rsidP="002C4006">
      <w:pPr>
        <w:jc w:val="both"/>
        <w:rPr>
          <w:rFonts w:ascii="Arial" w:hAnsi="Arial" w:cs="Arial"/>
          <w:color w:val="000000" w:themeColor="text1"/>
          <w:sz w:val="22"/>
          <w:szCs w:val="22"/>
        </w:rPr>
      </w:pPr>
      <w:r w:rsidRPr="00852030">
        <w:rPr>
          <w:rFonts w:ascii="Arial" w:hAnsi="Arial" w:cs="Arial"/>
          <w:color w:val="000000" w:themeColor="text1"/>
          <w:sz w:val="22"/>
          <w:szCs w:val="22"/>
        </w:rPr>
        <w:t xml:space="preserve">The work </w:t>
      </w:r>
      <w:proofErr w:type="spellStart"/>
      <w:r w:rsidRPr="00852030">
        <w:rPr>
          <w:rFonts w:ascii="Arial" w:hAnsi="Arial" w:cs="Arial"/>
          <w:color w:val="000000" w:themeColor="text1"/>
          <w:sz w:val="22"/>
          <w:szCs w:val="22"/>
        </w:rPr>
        <w:t>programme</w:t>
      </w:r>
      <w:proofErr w:type="spellEnd"/>
      <w:r w:rsidRPr="00852030">
        <w:rPr>
          <w:rFonts w:ascii="Arial" w:hAnsi="Arial" w:cs="Arial"/>
          <w:color w:val="000000" w:themeColor="text1"/>
          <w:sz w:val="22"/>
          <w:szCs w:val="22"/>
        </w:rPr>
        <w:t xml:space="preserve"> to include </w:t>
      </w:r>
      <w:r w:rsidR="00BA16C0" w:rsidRPr="00852030">
        <w:rPr>
          <w:rFonts w:ascii="Arial" w:hAnsi="Arial" w:cs="Arial"/>
          <w:color w:val="000000" w:themeColor="text1"/>
          <w:sz w:val="22"/>
          <w:szCs w:val="22"/>
        </w:rPr>
        <w:t xml:space="preserve">a revised audit </w:t>
      </w:r>
      <w:r w:rsidR="00735741" w:rsidRPr="00852030">
        <w:rPr>
          <w:rFonts w:ascii="Arial" w:hAnsi="Arial" w:cs="Arial"/>
          <w:color w:val="000000" w:themeColor="text1"/>
          <w:sz w:val="22"/>
          <w:szCs w:val="22"/>
        </w:rPr>
        <w:t xml:space="preserve">system </w:t>
      </w:r>
      <w:r w:rsidR="00BA16C0" w:rsidRPr="00852030">
        <w:rPr>
          <w:rFonts w:ascii="Arial" w:hAnsi="Arial" w:cs="Arial"/>
          <w:color w:val="000000" w:themeColor="text1"/>
          <w:sz w:val="22"/>
          <w:szCs w:val="22"/>
        </w:rPr>
        <w:t>of reasonable adjustments</w:t>
      </w:r>
      <w:r w:rsidR="008C4E16" w:rsidRPr="00852030">
        <w:rPr>
          <w:rFonts w:ascii="Arial" w:hAnsi="Arial" w:cs="Arial"/>
          <w:color w:val="000000" w:themeColor="text1"/>
          <w:sz w:val="22"/>
          <w:szCs w:val="22"/>
        </w:rPr>
        <w:t xml:space="preserve"> and a review of all other areas </w:t>
      </w:r>
      <w:r w:rsidR="00F214F2" w:rsidRPr="00852030">
        <w:rPr>
          <w:rFonts w:ascii="Arial" w:hAnsi="Arial" w:cs="Arial"/>
          <w:color w:val="000000" w:themeColor="text1"/>
          <w:sz w:val="22"/>
          <w:szCs w:val="22"/>
        </w:rPr>
        <w:t>across</w:t>
      </w:r>
      <w:r w:rsidR="008C4E16" w:rsidRPr="00852030">
        <w:rPr>
          <w:rFonts w:ascii="Arial" w:hAnsi="Arial" w:cs="Arial"/>
          <w:color w:val="000000" w:themeColor="text1"/>
          <w:sz w:val="22"/>
          <w:szCs w:val="22"/>
        </w:rPr>
        <w:t xml:space="preserve"> the </w:t>
      </w:r>
      <w:r w:rsidR="00F214F2" w:rsidRPr="00852030">
        <w:rPr>
          <w:rFonts w:ascii="Arial" w:hAnsi="Arial" w:cs="Arial"/>
          <w:color w:val="000000" w:themeColor="text1"/>
          <w:sz w:val="22"/>
          <w:szCs w:val="22"/>
        </w:rPr>
        <w:t>‘</w:t>
      </w:r>
      <w:r w:rsidR="008C4E16" w:rsidRPr="00852030">
        <w:rPr>
          <w:rFonts w:ascii="Arial" w:hAnsi="Arial" w:cs="Arial"/>
          <w:color w:val="000000" w:themeColor="text1"/>
          <w:sz w:val="22"/>
          <w:szCs w:val="22"/>
        </w:rPr>
        <w:t>Healthcare for All</w:t>
      </w:r>
      <w:r w:rsidR="00F214F2" w:rsidRPr="00852030">
        <w:rPr>
          <w:rFonts w:ascii="Arial" w:hAnsi="Arial" w:cs="Arial"/>
          <w:color w:val="000000" w:themeColor="text1"/>
          <w:sz w:val="22"/>
          <w:szCs w:val="22"/>
        </w:rPr>
        <w:t>’</w:t>
      </w:r>
      <w:r w:rsidR="008C4E16" w:rsidRPr="00852030">
        <w:rPr>
          <w:rFonts w:ascii="Arial" w:hAnsi="Arial" w:cs="Arial"/>
          <w:color w:val="000000" w:themeColor="text1"/>
          <w:sz w:val="22"/>
          <w:szCs w:val="22"/>
        </w:rPr>
        <w:t xml:space="preserve"> 6 criteria to provide assurance that all responses</w:t>
      </w:r>
      <w:r w:rsidR="00F214F2" w:rsidRPr="00852030">
        <w:rPr>
          <w:rFonts w:ascii="Arial" w:hAnsi="Arial" w:cs="Arial"/>
          <w:color w:val="000000" w:themeColor="text1"/>
          <w:sz w:val="22"/>
          <w:szCs w:val="22"/>
        </w:rPr>
        <w:t xml:space="preserve"> are</w:t>
      </w:r>
      <w:r w:rsidR="0093141F" w:rsidRPr="00852030">
        <w:rPr>
          <w:rFonts w:ascii="Arial" w:hAnsi="Arial" w:cs="Arial"/>
          <w:color w:val="000000" w:themeColor="text1"/>
          <w:sz w:val="22"/>
          <w:szCs w:val="22"/>
        </w:rPr>
        <w:t xml:space="preserve"> </w:t>
      </w:r>
      <w:r w:rsidR="008C4E16" w:rsidRPr="00852030">
        <w:rPr>
          <w:rFonts w:ascii="Arial" w:hAnsi="Arial" w:cs="Arial"/>
          <w:color w:val="000000" w:themeColor="text1"/>
          <w:sz w:val="22"/>
          <w:szCs w:val="22"/>
        </w:rPr>
        <w:t xml:space="preserve">in line with current policy. </w:t>
      </w:r>
    </w:p>
    <w:p w:rsidR="0093141F" w:rsidRPr="00852030" w:rsidRDefault="0093141F" w:rsidP="002C4006">
      <w:pPr>
        <w:jc w:val="both"/>
        <w:rPr>
          <w:rFonts w:ascii="Arial" w:hAnsi="Arial" w:cs="Arial"/>
          <w:color w:val="000000" w:themeColor="text1"/>
          <w:sz w:val="22"/>
          <w:szCs w:val="22"/>
        </w:rPr>
      </w:pPr>
    </w:p>
    <w:p w:rsidR="00215CBB" w:rsidRPr="00852030" w:rsidRDefault="00215CBB" w:rsidP="002C4006">
      <w:pPr>
        <w:jc w:val="both"/>
        <w:rPr>
          <w:rFonts w:ascii="Arial" w:hAnsi="Arial" w:cs="Arial"/>
          <w:color w:val="000000" w:themeColor="text1"/>
          <w:sz w:val="22"/>
          <w:szCs w:val="22"/>
        </w:rPr>
      </w:pPr>
      <w:r w:rsidRPr="00852030">
        <w:rPr>
          <w:rFonts w:ascii="Arial" w:hAnsi="Arial" w:cs="Arial"/>
          <w:color w:val="000000" w:themeColor="text1"/>
          <w:sz w:val="22"/>
          <w:szCs w:val="22"/>
        </w:rPr>
        <w:t xml:space="preserve">The work </w:t>
      </w:r>
      <w:proofErr w:type="spellStart"/>
      <w:r w:rsidRPr="00852030">
        <w:rPr>
          <w:rFonts w:ascii="Arial" w:hAnsi="Arial" w:cs="Arial"/>
          <w:color w:val="000000" w:themeColor="text1"/>
          <w:sz w:val="22"/>
          <w:szCs w:val="22"/>
        </w:rPr>
        <w:t>programme</w:t>
      </w:r>
      <w:proofErr w:type="spellEnd"/>
      <w:r w:rsidRPr="00852030">
        <w:rPr>
          <w:rFonts w:ascii="Arial" w:hAnsi="Arial" w:cs="Arial"/>
          <w:color w:val="000000" w:themeColor="text1"/>
          <w:sz w:val="22"/>
          <w:szCs w:val="22"/>
        </w:rPr>
        <w:t xml:space="preserve"> to include and actions not completed to date where relevant and refresh any previous completed work in the light of the changed policy context.</w:t>
      </w:r>
    </w:p>
    <w:p w:rsidR="00215CBB" w:rsidRPr="00852030" w:rsidRDefault="00215CBB" w:rsidP="002C4006">
      <w:pPr>
        <w:jc w:val="both"/>
        <w:rPr>
          <w:rFonts w:ascii="Arial" w:hAnsi="Arial" w:cs="Arial"/>
          <w:color w:val="000000" w:themeColor="text1"/>
          <w:sz w:val="22"/>
          <w:szCs w:val="22"/>
        </w:rPr>
      </w:pPr>
    </w:p>
    <w:p w:rsidR="006E6609" w:rsidRPr="00852030" w:rsidRDefault="0093141F" w:rsidP="002C4006">
      <w:pPr>
        <w:jc w:val="both"/>
        <w:rPr>
          <w:rFonts w:ascii="Arial" w:hAnsi="Arial" w:cs="Arial"/>
          <w:sz w:val="22"/>
          <w:szCs w:val="22"/>
        </w:rPr>
      </w:pPr>
      <w:r w:rsidRPr="00852030">
        <w:rPr>
          <w:rFonts w:ascii="Arial" w:hAnsi="Arial" w:cs="Arial"/>
          <w:color w:val="000000" w:themeColor="text1"/>
          <w:sz w:val="22"/>
          <w:szCs w:val="22"/>
        </w:rPr>
        <w:t xml:space="preserve">The work </w:t>
      </w:r>
      <w:proofErr w:type="spellStart"/>
      <w:r w:rsidRPr="00852030">
        <w:rPr>
          <w:rFonts w:ascii="Arial" w:hAnsi="Arial" w:cs="Arial"/>
          <w:color w:val="000000" w:themeColor="text1"/>
          <w:sz w:val="22"/>
          <w:szCs w:val="22"/>
        </w:rPr>
        <w:t>programme</w:t>
      </w:r>
      <w:proofErr w:type="spellEnd"/>
      <w:r w:rsidRPr="00852030">
        <w:rPr>
          <w:rFonts w:ascii="Arial" w:hAnsi="Arial" w:cs="Arial"/>
          <w:color w:val="000000" w:themeColor="text1"/>
          <w:sz w:val="22"/>
          <w:szCs w:val="22"/>
        </w:rPr>
        <w:t xml:space="preserve"> to be</w:t>
      </w:r>
      <w:r w:rsidR="0068722C" w:rsidRPr="00852030">
        <w:rPr>
          <w:rFonts w:ascii="Arial" w:hAnsi="Arial" w:cs="Arial"/>
          <w:color w:val="000000" w:themeColor="text1"/>
          <w:sz w:val="22"/>
          <w:szCs w:val="22"/>
        </w:rPr>
        <w:t xml:space="preserve"> informed by a re-run of the </w:t>
      </w:r>
      <w:r w:rsidR="00B873FA" w:rsidRPr="00852030">
        <w:rPr>
          <w:rFonts w:ascii="Arial" w:hAnsi="Arial" w:cs="Arial"/>
          <w:color w:val="000000" w:themeColor="text1"/>
          <w:sz w:val="22"/>
          <w:szCs w:val="22"/>
        </w:rPr>
        <w:t xml:space="preserve">2013 </w:t>
      </w:r>
      <w:r w:rsidR="0068722C" w:rsidRPr="00852030">
        <w:rPr>
          <w:rFonts w:ascii="Arial" w:hAnsi="Arial" w:cs="Arial"/>
          <w:color w:val="000000" w:themeColor="text1"/>
          <w:sz w:val="22"/>
          <w:szCs w:val="22"/>
        </w:rPr>
        <w:t xml:space="preserve">Green Light Toolkit across </w:t>
      </w:r>
      <w:r w:rsidR="0068722C" w:rsidRPr="00852030">
        <w:rPr>
          <w:rFonts w:ascii="Arial" w:hAnsi="Arial" w:cs="Arial"/>
          <w:sz w:val="22"/>
          <w:szCs w:val="22"/>
        </w:rPr>
        <w:t>both Oxfordshire and Buckinghamshire in partnership with the specialist learning disability provider</w:t>
      </w:r>
      <w:r w:rsidR="006E6609" w:rsidRPr="00852030">
        <w:rPr>
          <w:rFonts w:ascii="Arial" w:hAnsi="Arial" w:cs="Arial"/>
          <w:sz w:val="22"/>
          <w:szCs w:val="22"/>
        </w:rPr>
        <w:t xml:space="preserve"> in Buckinghamshire</w:t>
      </w:r>
      <w:r w:rsidR="00D05211" w:rsidRPr="00852030">
        <w:rPr>
          <w:rFonts w:ascii="Arial" w:hAnsi="Arial" w:cs="Arial"/>
          <w:sz w:val="22"/>
          <w:szCs w:val="22"/>
        </w:rPr>
        <w:t xml:space="preserve"> (Hertfordshire Partnersh</w:t>
      </w:r>
      <w:r w:rsidR="006E6609" w:rsidRPr="00852030">
        <w:rPr>
          <w:rFonts w:ascii="Arial" w:hAnsi="Arial" w:cs="Arial"/>
          <w:sz w:val="22"/>
          <w:szCs w:val="22"/>
        </w:rPr>
        <w:t>ip</w:t>
      </w:r>
      <w:r w:rsidR="0032603D" w:rsidRPr="00852030">
        <w:rPr>
          <w:rFonts w:ascii="Arial" w:hAnsi="Arial" w:cs="Arial"/>
          <w:sz w:val="22"/>
          <w:szCs w:val="22"/>
        </w:rPr>
        <w:t xml:space="preserve"> Foundation Trust</w:t>
      </w:r>
      <w:r w:rsidR="006E6609" w:rsidRPr="00852030">
        <w:rPr>
          <w:rFonts w:ascii="Arial" w:hAnsi="Arial" w:cs="Arial"/>
          <w:sz w:val="22"/>
          <w:szCs w:val="22"/>
        </w:rPr>
        <w:t>)</w:t>
      </w:r>
      <w:r w:rsidR="0032603D" w:rsidRPr="00852030">
        <w:rPr>
          <w:rFonts w:ascii="Arial" w:hAnsi="Arial" w:cs="Arial"/>
          <w:sz w:val="22"/>
          <w:szCs w:val="22"/>
        </w:rPr>
        <w:t xml:space="preserve">. </w:t>
      </w:r>
    </w:p>
    <w:p w:rsidR="0068722C" w:rsidRPr="00852030" w:rsidRDefault="0068722C" w:rsidP="002C4006">
      <w:pPr>
        <w:jc w:val="both"/>
        <w:rPr>
          <w:rFonts w:ascii="Arial" w:hAnsi="Arial" w:cs="Arial"/>
          <w:sz w:val="22"/>
          <w:szCs w:val="22"/>
        </w:rPr>
      </w:pPr>
    </w:p>
    <w:p w:rsidR="00484D68" w:rsidRPr="00852030" w:rsidRDefault="0068722C" w:rsidP="002C4006">
      <w:pPr>
        <w:jc w:val="both"/>
        <w:rPr>
          <w:rFonts w:ascii="Arial" w:hAnsi="Arial" w:cs="Arial"/>
          <w:sz w:val="22"/>
          <w:szCs w:val="22"/>
        </w:rPr>
      </w:pPr>
      <w:r w:rsidRPr="00852030">
        <w:rPr>
          <w:rFonts w:ascii="Arial" w:hAnsi="Arial" w:cs="Arial"/>
          <w:sz w:val="22"/>
          <w:szCs w:val="22"/>
        </w:rPr>
        <w:t>The w</w:t>
      </w:r>
      <w:r w:rsidR="00D94591" w:rsidRPr="00852030">
        <w:rPr>
          <w:rFonts w:ascii="Arial" w:hAnsi="Arial" w:cs="Arial"/>
          <w:sz w:val="22"/>
          <w:szCs w:val="22"/>
        </w:rPr>
        <w:t xml:space="preserve">ork </w:t>
      </w:r>
      <w:proofErr w:type="spellStart"/>
      <w:r w:rsidR="00D94591" w:rsidRPr="00852030">
        <w:rPr>
          <w:rFonts w:ascii="Arial" w:hAnsi="Arial" w:cs="Arial"/>
          <w:sz w:val="22"/>
          <w:szCs w:val="22"/>
        </w:rPr>
        <w:t>programme</w:t>
      </w:r>
      <w:proofErr w:type="spellEnd"/>
      <w:r w:rsidR="00D94591" w:rsidRPr="00852030">
        <w:rPr>
          <w:rFonts w:ascii="Arial" w:hAnsi="Arial" w:cs="Arial"/>
          <w:sz w:val="22"/>
          <w:szCs w:val="22"/>
        </w:rPr>
        <w:t xml:space="preserve"> to include</w:t>
      </w:r>
      <w:r w:rsidR="004D12C7" w:rsidRPr="00852030">
        <w:rPr>
          <w:rFonts w:ascii="Arial" w:hAnsi="Arial" w:cs="Arial"/>
          <w:sz w:val="22"/>
          <w:szCs w:val="22"/>
        </w:rPr>
        <w:t xml:space="preserve"> any </w:t>
      </w:r>
      <w:r w:rsidR="009C26D4" w:rsidRPr="00852030">
        <w:rPr>
          <w:rFonts w:ascii="Arial" w:hAnsi="Arial" w:cs="Arial"/>
          <w:sz w:val="22"/>
          <w:szCs w:val="22"/>
        </w:rPr>
        <w:t xml:space="preserve">changes as a result of the commissioning intentions and the impact upon </w:t>
      </w:r>
      <w:r w:rsidR="0092120D" w:rsidRPr="00852030">
        <w:rPr>
          <w:rFonts w:ascii="Arial" w:hAnsi="Arial" w:cs="Arial"/>
          <w:sz w:val="22"/>
          <w:szCs w:val="22"/>
        </w:rPr>
        <w:t>the Trust.</w:t>
      </w:r>
    </w:p>
    <w:p w:rsidR="00484D68" w:rsidRPr="00852030" w:rsidRDefault="00D94591" w:rsidP="002C4006">
      <w:pPr>
        <w:jc w:val="both"/>
        <w:rPr>
          <w:rFonts w:ascii="Arial" w:hAnsi="Arial" w:cs="Arial"/>
          <w:sz w:val="22"/>
          <w:szCs w:val="22"/>
        </w:rPr>
      </w:pPr>
      <w:r w:rsidRPr="00852030">
        <w:rPr>
          <w:rFonts w:ascii="Arial" w:hAnsi="Arial" w:cs="Arial"/>
          <w:sz w:val="22"/>
          <w:szCs w:val="22"/>
        </w:rPr>
        <w:t xml:space="preserve">The work </w:t>
      </w:r>
      <w:proofErr w:type="spellStart"/>
      <w:r w:rsidRPr="00852030">
        <w:rPr>
          <w:rFonts w:ascii="Arial" w:hAnsi="Arial" w:cs="Arial"/>
          <w:sz w:val="22"/>
          <w:szCs w:val="22"/>
        </w:rPr>
        <w:t>programme</w:t>
      </w:r>
      <w:proofErr w:type="spellEnd"/>
      <w:r w:rsidRPr="00852030">
        <w:rPr>
          <w:rFonts w:ascii="Arial" w:hAnsi="Arial" w:cs="Arial"/>
          <w:sz w:val="22"/>
          <w:szCs w:val="22"/>
        </w:rPr>
        <w:t xml:space="preserve"> to include</w:t>
      </w:r>
      <w:r w:rsidR="00484D68" w:rsidRPr="00852030">
        <w:rPr>
          <w:rFonts w:ascii="Arial" w:hAnsi="Arial" w:cs="Arial"/>
          <w:sz w:val="22"/>
          <w:szCs w:val="22"/>
        </w:rPr>
        <w:t xml:space="preserve"> any recommendations from the Mortality Review</w:t>
      </w:r>
      <w:r w:rsidR="00837E21" w:rsidRPr="00852030">
        <w:rPr>
          <w:rFonts w:ascii="Arial" w:hAnsi="Arial" w:cs="Arial"/>
          <w:sz w:val="22"/>
          <w:szCs w:val="22"/>
        </w:rPr>
        <w:t xml:space="preserve">. </w:t>
      </w:r>
    </w:p>
    <w:p w:rsidR="00EE5120" w:rsidRPr="00852030" w:rsidRDefault="00D70911" w:rsidP="009C0DE9">
      <w:pPr>
        <w:rPr>
          <w:rFonts w:ascii="Segoe UI" w:hAnsi="Segoe UI" w:cs="Segoe UI"/>
          <w:b/>
          <w:sz w:val="22"/>
          <w:szCs w:val="22"/>
        </w:rPr>
      </w:pPr>
      <w:r w:rsidRPr="00852030">
        <w:rPr>
          <w:rFonts w:ascii="Segoe UI" w:hAnsi="Segoe UI" w:cs="Segoe UI"/>
          <w:b/>
          <w:sz w:val="22"/>
          <w:szCs w:val="22"/>
        </w:rPr>
        <w:tab/>
      </w:r>
    </w:p>
    <w:p w:rsidR="00DB76CD" w:rsidRPr="00852030" w:rsidRDefault="00DA5078" w:rsidP="00DA5078">
      <w:pPr>
        <w:ind w:left="2880" w:hanging="2880"/>
        <w:rPr>
          <w:rFonts w:ascii="Arial" w:hAnsi="Arial" w:cs="Arial"/>
          <w:b/>
          <w:sz w:val="22"/>
          <w:szCs w:val="22"/>
        </w:rPr>
      </w:pPr>
      <w:r w:rsidRPr="00852030">
        <w:rPr>
          <w:rFonts w:ascii="Arial" w:hAnsi="Arial" w:cs="Arial"/>
          <w:b/>
          <w:sz w:val="22"/>
          <w:szCs w:val="22"/>
        </w:rPr>
        <w:t>Author</w:t>
      </w:r>
      <w:r w:rsidR="00DB76CD" w:rsidRPr="00852030">
        <w:rPr>
          <w:rFonts w:ascii="Arial" w:hAnsi="Arial" w:cs="Arial"/>
          <w:b/>
          <w:sz w:val="22"/>
          <w:szCs w:val="22"/>
        </w:rPr>
        <w:t>/s</w:t>
      </w:r>
      <w:r w:rsidRPr="00852030">
        <w:rPr>
          <w:rFonts w:ascii="Arial" w:hAnsi="Arial" w:cs="Arial"/>
          <w:b/>
          <w:sz w:val="22"/>
          <w:szCs w:val="22"/>
        </w:rPr>
        <w:t xml:space="preserve"> and Title:</w:t>
      </w:r>
    </w:p>
    <w:p w:rsidR="003321EE" w:rsidRPr="00852030" w:rsidRDefault="00DB76CD" w:rsidP="00DA5078">
      <w:pPr>
        <w:ind w:left="2880" w:hanging="2880"/>
        <w:rPr>
          <w:rFonts w:ascii="Arial" w:hAnsi="Arial" w:cs="Arial"/>
          <w:b/>
          <w:sz w:val="22"/>
          <w:szCs w:val="22"/>
        </w:rPr>
      </w:pPr>
      <w:r w:rsidRPr="00852030">
        <w:rPr>
          <w:rFonts w:ascii="Arial" w:hAnsi="Arial" w:cs="Arial"/>
          <w:b/>
          <w:sz w:val="22"/>
          <w:szCs w:val="22"/>
        </w:rPr>
        <w:t>This paper has been co-written by</w:t>
      </w:r>
      <w:r w:rsidR="003321EE" w:rsidRPr="00852030">
        <w:rPr>
          <w:rFonts w:ascii="Arial" w:hAnsi="Arial" w:cs="Arial"/>
          <w:b/>
          <w:sz w:val="22"/>
          <w:szCs w:val="22"/>
        </w:rPr>
        <w:t xml:space="preserve">: </w:t>
      </w:r>
    </w:p>
    <w:p w:rsidR="006C770C" w:rsidRPr="00852030" w:rsidRDefault="00DA5078" w:rsidP="00DA5078">
      <w:pPr>
        <w:ind w:left="2880" w:hanging="2880"/>
        <w:rPr>
          <w:rFonts w:ascii="Arial" w:hAnsi="Arial" w:cs="Arial"/>
          <w:sz w:val="22"/>
          <w:szCs w:val="22"/>
        </w:rPr>
      </w:pPr>
      <w:r w:rsidRPr="00852030">
        <w:rPr>
          <w:rFonts w:ascii="Arial" w:hAnsi="Arial" w:cs="Arial"/>
          <w:sz w:val="22"/>
          <w:szCs w:val="22"/>
        </w:rPr>
        <w:t xml:space="preserve"> </w:t>
      </w:r>
    </w:p>
    <w:p w:rsidR="006C770C" w:rsidRPr="00852030" w:rsidRDefault="00DA5078" w:rsidP="00DA5078">
      <w:pPr>
        <w:ind w:left="2880" w:hanging="2880"/>
        <w:rPr>
          <w:rFonts w:ascii="Arial" w:hAnsi="Arial" w:cs="Arial"/>
          <w:b/>
          <w:sz w:val="22"/>
          <w:szCs w:val="22"/>
        </w:rPr>
      </w:pPr>
      <w:r w:rsidRPr="00852030">
        <w:rPr>
          <w:rFonts w:ascii="Arial" w:hAnsi="Arial" w:cs="Arial"/>
          <w:b/>
          <w:sz w:val="22"/>
          <w:szCs w:val="22"/>
        </w:rPr>
        <w:t xml:space="preserve">John Campbell, </w:t>
      </w:r>
      <w:r w:rsidR="006C770C" w:rsidRPr="00852030">
        <w:rPr>
          <w:rFonts w:ascii="Arial" w:hAnsi="Arial" w:cs="Arial"/>
          <w:b/>
          <w:sz w:val="22"/>
          <w:szCs w:val="22"/>
        </w:rPr>
        <w:t>Head of Nursing –</w:t>
      </w:r>
      <w:r w:rsidRPr="00852030">
        <w:rPr>
          <w:rFonts w:ascii="Arial" w:hAnsi="Arial" w:cs="Arial"/>
          <w:b/>
          <w:sz w:val="22"/>
          <w:szCs w:val="22"/>
        </w:rPr>
        <w:t xml:space="preserve"> </w:t>
      </w:r>
      <w:r w:rsidR="006C770C" w:rsidRPr="00852030">
        <w:rPr>
          <w:rFonts w:ascii="Arial" w:hAnsi="Arial" w:cs="Arial"/>
          <w:b/>
          <w:sz w:val="22"/>
          <w:szCs w:val="22"/>
        </w:rPr>
        <w:t>O</w:t>
      </w:r>
      <w:r w:rsidR="00386E70" w:rsidRPr="00852030">
        <w:rPr>
          <w:rFonts w:ascii="Arial" w:hAnsi="Arial" w:cs="Arial"/>
          <w:b/>
          <w:sz w:val="22"/>
          <w:szCs w:val="22"/>
        </w:rPr>
        <w:t>lder A</w:t>
      </w:r>
      <w:r w:rsidR="006C770C" w:rsidRPr="00852030">
        <w:rPr>
          <w:rFonts w:ascii="Arial" w:hAnsi="Arial" w:cs="Arial"/>
          <w:b/>
          <w:sz w:val="22"/>
          <w:szCs w:val="22"/>
        </w:rPr>
        <w:t xml:space="preserve">dults </w:t>
      </w:r>
      <w:r w:rsidR="00C173B0" w:rsidRPr="00852030">
        <w:rPr>
          <w:rFonts w:ascii="Arial" w:hAnsi="Arial" w:cs="Arial"/>
          <w:b/>
          <w:sz w:val="22"/>
          <w:szCs w:val="22"/>
        </w:rPr>
        <w:t xml:space="preserve">Services </w:t>
      </w:r>
    </w:p>
    <w:p w:rsidR="00DA5078" w:rsidRPr="00852030" w:rsidRDefault="00DA5078" w:rsidP="00386E70">
      <w:pPr>
        <w:ind w:left="2880" w:hanging="2880"/>
        <w:rPr>
          <w:rFonts w:ascii="Arial" w:hAnsi="Arial" w:cs="Arial"/>
          <w:b/>
          <w:sz w:val="22"/>
          <w:szCs w:val="22"/>
        </w:rPr>
      </w:pPr>
      <w:proofErr w:type="gramStart"/>
      <w:r w:rsidRPr="00852030">
        <w:rPr>
          <w:rFonts w:ascii="Arial" w:hAnsi="Arial" w:cs="Arial"/>
          <w:b/>
          <w:sz w:val="22"/>
          <w:szCs w:val="22"/>
        </w:rPr>
        <w:t>Oxford Health NHS Foundation Trust</w:t>
      </w:r>
      <w:r w:rsidR="00386E70" w:rsidRPr="00852030">
        <w:rPr>
          <w:rFonts w:ascii="Arial" w:hAnsi="Arial" w:cs="Arial"/>
          <w:b/>
          <w:sz w:val="22"/>
          <w:szCs w:val="22"/>
        </w:rPr>
        <w:t>.</w:t>
      </w:r>
      <w:proofErr w:type="gramEnd"/>
    </w:p>
    <w:p w:rsidR="009A00EB" w:rsidRPr="00852030" w:rsidRDefault="009A00EB" w:rsidP="00386E70">
      <w:pPr>
        <w:ind w:left="2880" w:hanging="2880"/>
        <w:rPr>
          <w:rFonts w:ascii="Arial" w:hAnsi="Arial" w:cs="Arial"/>
          <w:b/>
          <w:sz w:val="22"/>
          <w:szCs w:val="22"/>
        </w:rPr>
      </w:pPr>
    </w:p>
    <w:p w:rsidR="00DB76CD" w:rsidRPr="00852030" w:rsidRDefault="00DB76CD" w:rsidP="00386E70">
      <w:pPr>
        <w:ind w:left="2880" w:hanging="2880"/>
        <w:rPr>
          <w:rFonts w:ascii="Arial" w:hAnsi="Arial" w:cs="Arial"/>
          <w:b/>
          <w:sz w:val="22"/>
          <w:szCs w:val="22"/>
        </w:rPr>
      </w:pPr>
      <w:r w:rsidRPr="00852030">
        <w:rPr>
          <w:rFonts w:ascii="Arial" w:hAnsi="Arial" w:cs="Arial"/>
          <w:b/>
          <w:sz w:val="22"/>
          <w:szCs w:val="22"/>
        </w:rPr>
        <w:t xml:space="preserve">Liz Williams, </w:t>
      </w:r>
      <w:proofErr w:type="spellStart"/>
      <w:r w:rsidRPr="00852030">
        <w:rPr>
          <w:rFonts w:ascii="Arial" w:hAnsi="Arial" w:cs="Arial"/>
          <w:b/>
          <w:sz w:val="22"/>
          <w:szCs w:val="22"/>
        </w:rPr>
        <w:t>Programme</w:t>
      </w:r>
      <w:proofErr w:type="spellEnd"/>
      <w:r w:rsidRPr="00852030">
        <w:rPr>
          <w:rFonts w:ascii="Arial" w:hAnsi="Arial" w:cs="Arial"/>
          <w:b/>
          <w:sz w:val="22"/>
          <w:szCs w:val="22"/>
        </w:rPr>
        <w:t xml:space="preserve"> Director Learning Disabilities</w:t>
      </w:r>
    </w:p>
    <w:p w:rsidR="00DB76CD" w:rsidRPr="00852030" w:rsidRDefault="00DB76CD" w:rsidP="00386E70">
      <w:pPr>
        <w:ind w:left="2880" w:hanging="2880"/>
        <w:rPr>
          <w:rFonts w:ascii="Arial" w:hAnsi="Arial" w:cs="Arial"/>
          <w:b/>
          <w:sz w:val="22"/>
          <w:szCs w:val="22"/>
        </w:rPr>
      </w:pPr>
    </w:p>
    <w:p w:rsidR="00A242B3" w:rsidRPr="00852030" w:rsidRDefault="00837E21" w:rsidP="00837E21">
      <w:pPr>
        <w:ind w:left="2880" w:hanging="2880"/>
        <w:rPr>
          <w:rFonts w:ascii="Arial" w:hAnsi="Arial" w:cs="Arial"/>
          <w:sz w:val="22"/>
          <w:szCs w:val="22"/>
        </w:rPr>
        <w:sectPr w:rsidR="00A242B3" w:rsidRPr="00852030" w:rsidSect="009B4F8F">
          <w:footerReference w:type="default" r:id="rId11"/>
          <w:pgSz w:w="12240" w:h="15840"/>
          <w:pgMar w:top="1440" w:right="1440" w:bottom="1440" w:left="1440" w:header="708" w:footer="708" w:gutter="0"/>
          <w:cols w:space="708"/>
          <w:docGrid w:linePitch="360"/>
        </w:sectPr>
      </w:pPr>
      <w:r w:rsidRPr="00852030">
        <w:rPr>
          <w:rFonts w:ascii="Arial" w:hAnsi="Arial" w:cs="Arial"/>
          <w:b/>
          <w:sz w:val="22"/>
          <w:szCs w:val="22"/>
        </w:rPr>
        <w:t>18</w:t>
      </w:r>
      <w:r w:rsidR="009A00EB" w:rsidRPr="00852030">
        <w:rPr>
          <w:rFonts w:ascii="Arial" w:hAnsi="Arial" w:cs="Arial"/>
          <w:b/>
          <w:sz w:val="22"/>
          <w:szCs w:val="22"/>
        </w:rPr>
        <w:t>/</w:t>
      </w:r>
      <w:r w:rsidR="002C54A2" w:rsidRPr="00852030">
        <w:rPr>
          <w:rFonts w:ascii="Arial" w:hAnsi="Arial" w:cs="Arial"/>
          <w:b/>
          <w:sz w:val="22"/>
          <w:szCs w:val="22"/>
        </w:rPr>
        <w:t>10</w:t>
      </w:r>
      <w:r w:rsidR="00B964C7" w:rsidRPr="00852030">
        <w:rPr>
          <w:rFonts w:ascii="Arial" w:hAnsi="Arial" w:cs="Arial"/>
          <w:b/>
          <w:sz w:val="22"/>
          <w:szCs w:val="22"/>
        </w:rPr>
        <w:t>/16</w:t>
      </w:r>
      <w:r w:rsidR="009A00EB" w:rsidRPr="00852030">
        <w:rPr>
          <w:rFonts w:ascii="Arial" w:hAnsi="Arial" w:cs="Arial"/>
          <w:b/>
          <w:sz w:val="22"/>
          <w:szCs w:val="22"/>
        </w:rPr>
        <w:t xml:space="preserve"> </w:t>
      </w:r>
    </w:p>
    <w:p w:rsidR="00C47961" w:rsidRDefault="00B82B24" w:rsidP="00837E21">
      <w:pPr>
        <w:rPr>
          <w:rFonts w:ascii="Arial" w:hAnsi="Arial" w:cs="Arial"/>
          <w:noProof/>
          <w:lang w:val="en-GB" w:eastAsia="en-GB"/>
        </w:rPr>
      </w:pPr>
      <w:r w:rsidRPr="00B82B24">
        <w:rPr>
          <w:rFonts w:ascii="Arial" w:hAnsi="Arial" w:cs="Arial"/>
          <w:noProof/>
          <w:lang w:val="en-GB" w:eastAsia="en-GB"/>
        </w:rPr>
        <w:t>APPENDIX ONE</w:t>
      </w:r>
    </w:p>
    <w:p w:rsidR="00B82B24" w:rsidRPr="00B82B24" w:rsidRDefault="00B82B24" w:rsidP="00837E21">
      <w:pPr>
        <w:rPr>
          <w:rFonts w:ascii="Arial" w:hAnsi="Arial" w:cs="Arial"/>
          <w:b/>
          <w:sz w:val="22"/>
          <w:szCs w:val="22"/>
        </w:rPr>
      </w:pPr>
      <w:r>
        <w:rPr>
          <w:rFonts w:ascii="Arial" w:hAnsi="Arial" w:cs="Arial"/>
          <w:b/>
          <w:noProof/>
          <w:sz w:val="22"/>
          <w:szCs w:val="22"/>
          <w:lang w:val="en-GB" w:eastAsia="en-GB"/>
        </w:rPr>
        <w:drawing>
          <wp:inline distT="0" distB="0" distL="0" distR="0" wp14:anchorId="01044ADC" wp14:editId="1CB8993D">
            <wp:extent cx="8419465" cy="3932555"/>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419465" cy="3932555"/>
                    </a:xfrm>
                    <a:prstGeom prst="rect">
                      <a:avLst/>
                    </a:prstGeom>
                    <a:noFill/>
                  </pic:spPr>
                </pic:pic>
              </a:graphicData>
            </a:graphic>
          </wp:inline>
        </w:drawing>
      </w:r>
    </w:p>
    <w:sectPr w:rsidR="00B82B24" w:rsidRPr="00B82B24" w:rsidSect="00837E21">
      <w:pgSz w:w="15840" w:h="12240" w:orient="landscape"/>
      <w:pgMar w:top="851" w:right="1135" w:bottom="180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26D4" w:rsidRDefault="009C26D4" w:rsidP="005B3E3C">
      <w:r>
        <w:separator/>
      </w:r>
    </w:p>
  </w:endnote>
  <w:endnote w:type="continuationSeparator" w:id="0">
    <w:p w:rsidR="009C26D4" w:rsidRDefault="009C26D4" w:rsidP="005B3E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26D4" w:rsidRDefault="009C26D4">
    <w:pPr>
      <w:pStyle w:val="Footer"/>
      <w:jc w:val="right"/>
    </w:pPr>
    <w:r>
      <w:fldChar w:fldCharType="begin"/>
    </w:r>
    <w:r>
      <w:instrText xml:space="preserve"> PAGE   \* MERGEFORMAT </w:instrText>
    </w:r>
    <w:r>
      <w:fldChar w:fldCharType="separate"/>
    </w:r>
    <w:r w:rsidR="00520991">
      <w:rPr>
        <w:noProof/>
      </w:rPr>
      <w:t>7</w:t>
    </w:r>
    <w:r>
      <w:rPr>
        <w:noProof/>
      </w:rPr>
      <w:fldChar w:fldCharType="end"/>
    </w:r>
  </w:p>
  <w:p w:rsidR="009C26D4" w:rsidRDefault="009C26D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26D4" w:rsidRDefault="009C26D4" w:rsidP="005B3E3C">
      <w:r>
        <w:separator/>
      </w:r>
    </w:p>
  </w:footnote>
  <w:footnote w:type="continuationSeparator" w:id="0">
    <w:p w:rsidR="009C26D4" w:rsidRDefault="009C26D4" w:rsidP="005B3E3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16F8E"/>
    <w:multiLevelType w:val="hybridMultilevel"/>
    <w:tmpl w:val="F230D6F2"/>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
    <w:nsid w:val="04821DD9"/>
    <w:multiLevelType w:val="hybridMultilevel"/>
    <w:tmpl w:val="F29E1E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63D78C8"/>
    <w:multiLevelType w:val="multilevel"/>
    <w:tmpl w:val="A31866A6"/>
    <w:lvl w:ilvl="0">
      <w:start w:val="1"/>
      <w:numFmt w:val="decimal"/>
      <w:lvlText w:val="%1"/>
      <w:lvlJc w:val="left"/>
      <w:pPr>
        <w:ind w:left="420" w:hanging="420"/>
      </w:pPr>
      <w:rPr>
        <w:rFonts w:hint="default"/>
        <w:sz w:val="22"/>
      </w:rPr>
    </w:lvl>
    <w:lvl w:ilvl="1">
      <w:start w:val="14"/>
      <w:numFmt w:val="decimal"/>
      <w:lvlText w:val="%1.%2"/>
      <w:lvlJc w:val="left"/>
      <w:pPr>
        <w:ind w:left="420" w:hanging="420"/>
      </w:pPr>
      <w:rPr>
        <w:rFonts w:hint="default"/>
        <w:sz w:val="22"/>
      </w:rPr>
    </w:lvl>
    <w:lvl w:ilvl="2">
      <w:start w:val="1"/>
      <w:numFmt w:val="decimal"/>
      <w:lvlText w:val="%1.%2.%3"/>
      <w:lvlJc w:val="left"/>
      <w:pPr>
        <w:ind w:left="720" w:hanging="720"/>
      </w:pPr>
      <w:rPr>
        <w:rFonts w:hint="default"/>
        <w:sz w:val="22"/>
      </w:rPr>
    </w:lvl>
    <w:lvl w:ilvl="3">
      <w:start w:val="1"/>
      <w:numFmt w:val="decimal"/>
      <w:lvlText w:val="%1.%2.%3.%4"/>
      <w:lvlJc w:val="left"/>
      <w:pPr>
        <w:ind w:left="1080" w:hanging="1080"/>
      </w:pPr>
      <w:rPr>
        <w:rFonts w:hint="default"/>
        <w:sz w:val="22"/>
      </w:rPr>
    </w:lvl>
    <w:lvl w:ilvl="4">
      <w:start w:val="1"/>
      <w:numFmt w:val="decimal"/>
      <w:lvlText w:val="%1.%2.%3.%4.%5"/>
      <w:lvlJc w:val="left"/>
      <w:pPr>
        <w:ind w:left="1080" w:hanging="1080"/>
      </w:pPr>
      <w:rPr>
        <w:rFonts w:hint="default"/>
        <w:sz w:val="22"/>
      </w:rPr>
    </w:lvl>
    <w:lvl w:ilvl="5">
      <w:start w:val="1"/>
      <w:numFmt w:val="decimal"/>
      <w:lvlText w:val="%1.%2.%3.%4.%5.%6"/>
      <w:lvlJc w:val="left"/>
      <w:pPr>
        <w:ind w:left="1440" w:hanging="1440"/>
      </w:pPr>
      <w:rPr>
        <w:rFonts w:hint="default"/>
        <w:sz w:val="22"/>
      </w:rPr>
    </w:lvl>
    <w:lvl w:ilvl="6">
      <w:start w:val="1"/>
      <w:numFmt w:val="decimal"/>
      <w:lvlText w:val="%1.%2.%3.%4.%5.%6.%7"/>
      <w:lvlJc w:val="left"/>
      <w:pPr>
        <w:ind w:left="1440" w:hanging="1440"/>
      </w:pPr>
      <w:rPr>
        <w:rFonts w:hint="default"/>
        <w:sz w:val="22"/>
      </w:rPr>
    </w:lvl>
    <w:lvl w:ilvl="7">
      <w:start w:val="1"/>
      <w:numFmt w:val="decimal"/>
      <w:lvlText w:val="%1.%2.%3.%4.%5.%6.%7.%8"/>
      <w:lvlJc w:val="left"/>
      <w:pPr>
        <w:ind w:left="1800" w:hanging="1800"/>
      </w:pPr>
      <w:rPr>
        <w:rFonts w:hint="default"/>
        <w:sz w:val="22"/>
      </w:rPr>
    </w:lvl>
    <w:lvl w:ilvl="8">
      <w:start w:val="1"/>
      <w:numFmt w:val="decimal"/>
      <w:lvlText w:val="%1.%2.%3.%4.%5.%6.%7.%8.%9"/>
      <w:lvlJc w:val="left"/>
      <w:pPr>
        <w:ind w:left="1800" w:hanging="1800"/>
      </w:pPr>
      <w:rPr>
        <w:rFonts w:hint="default"/>
        <w:sz w:val="22"/>
      </w:rPr>
    </w:lvl>
  </w:abstractNum>
  <w:abstractNum w:abstractNumId="3">
    <w:nsid w:val="0E881888"/>
    <w:multiLevelType w:val="multilevel"/>
    <w:tmpl w:val="B97C4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03D2330"/>
    <w:multiLevelType w:val="multilevel"/>
    <w:tmpl w:val="535A0E2A"/>
    <w:lvl w:ilvl="0">
      <w:start w:val="2"/>
      <w:numFmt w:val="decimal"/>
      <w:lvlText w:val="%1"/>
      <w:lvlJc w:val="left"/>
      <w:pPr>
        <w:ind w:left="360" w:hanging="360"/>
      </w:pPr>
      <w:rPr>
        <w:rFonts w:hint="default"/>
      </w:rPr>
    </w:lvl>
    <w:lvl w:ilvl="1">
      <w:start w:val="2"/>
      <w:numFmt w:val="decimal"/>
      <w:lvlText w:val="%1.%2"/>
      <w:lvlJc w:val="left"/>
      <w:pPr>
        <w:ind w:left="502"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199F1813"/>
    <w:multiLevelType w:val="hybridMultilevel"/>
    <w:tmpl w:val="848EDA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C797737"/>
    <w:multiLevelType w:val="hybridMultilevel"/>
    <w:tmpl w:val="23EC90D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25B550A4"/>
    <w:multiLevelType w:val="multilevel"/>
    <w:tmpl w:val="895E7DD8"/>
    <w:lvl w:ilvl="0">
      <w:start w:val="1"/>
      <w:numFmt w:val="decimal"/>
      <w:lvlText w:val="%1."/>
      <w:lvlJc w:val="left"/>
      <w:pPr>
        <w:ind w:left="720" w:hanging="360"/>
      </w:pPr>
    </w:lvl>
    <w:lvl w:ilvl="1">
      <w:start w:val="9"/>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27BF1618"/>
    <w:multiLevelType w:val="hybridMultilevel"/>
    <w:tmpl w:val="B8B816EE"/>
    <w:lvl w:ilvl="0" w:tplc="08090003">
      <w:start w:val="1"/>
      <w:numFmt w:val="bullet"/>
      <w:lvlText w:val="o"/>
      <w:lvlJc w:val="left"/>
      <w:pPr>
        <w:tabs>
          <w:tab w:val="num" w:pos="720"/>
        </w:tabs>
        <w:ind w:left="720" w:hanging="360"/>
      </w:pPr>
      <w:rPr>
        <w:rFonts w:ascii="Courier New" w:hAnsi="Courier New"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nsid w:val="299855D0"/>
    <w:multiLevelType w:val="hybridMultilevel"/>
    <w:tmpl w:val="9D182D52"/>
    <w:lvl w:ilvl="0" w:tplc="50A64418">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29DB70E5"/>
    <w:multiLevelType w:val="hybridMultilevel"/>
    <w:tmpl w:val="E21AC07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31484501"/>
    <w:multiLevelType w:val="hybridMultilevel"/>
    <w:tmpl w:val="ECDA23CA"/>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12">
    <w:nsid w:val="403044EE"/>
    <w:multiLevelType w:val="multilevel"/>
    <w:tmpl w:val="2A348F80"/>
    <w:lvl w:ilvl="0">
      <w:start w:val="2"/>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3">
    <w:nsid w:val="475E2359"/>
    <w:multiLevelType w:val="multilevel"/>
    <w:tmpl w:val="ACDABC84"/>
    <w:lvl w:ilvl="0">
      <w:start w:val="4"/>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4">
    <w:nsid w:val="48941086"/>
    <w:multiLevelType w:val="multilevel"/>
    <w:tmpl w:val="2A348F80"/>
    <w:lvl w:ilvl="0">
      <w:start w:val="2"/>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5">
    <w:nsid w:val="4C437A2A"/>
    <w:multiLevelType w:val="multilevel"/>
    <w:tmpl w:val="F0245B42"/>
    <w:lvl w:ilvl="0">
      <w:start w:val="3"/>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6">
    <w:nsid w:val="51980472"/>
    <w:multiLevelType w:val="multilevel"/>
    <w:tmpl w:val="EA60FC94"/>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nsid w:val="57F81D68"/>
    <w:multiLevelType w:val="hybridMultilevel"/>
    <w:tmpl w:val="36CEF2E0"/>
    <w:lvl w:ilvl="0" w:tplc="A63617AA">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8">
    <w:nsid w:val="5C42140D"/>
    <w:multiLevelType w:val="multilevel"/>
    <w:tmpl w:val="B7F83B22"/>
    <w:lvl w:ilvl="0">
      <w:start w:val="5"/>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9">
    <w:nsid w:val="63FE5EB6"/>
    <w:multiLevelType w:val="multilevel"/>
    <w:tmpl w:val="51C44064"/>
    <w:lvl w:ilvl="0">
      <w:start w:val="3"/>
      <w:numFmt w:val="decimal"/>
      <w:lvlText w:val="%1"/>
      <w:lvlJc w:val="left"/>
      <w:pPr>
        <w:ind w:left="360" w:hanging="360"/>
      </w:pPr>
      <w:rPr>
        <w:rFonts w:hint="default"/>
      </w:rPr>
    </w:lvl>
    <w:lvl w:ilvl="1">
      <w:start w:val="2"/>
      <w:numFmt w:val="decimal"/>
      <w:lvlText w:val="%1.%2"/>
      <w:lvlJc w:val="left"/>
      <w:pPr>
        <w:ind w:left="786"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67DE75A0"/>
    <w:multiLevelType w:val="multilevel"/>
    <w:tmpl w:val="84C4E264"/>
    <w:lvl w:ilvl="0">
      <w:start w:val="1"/>
      <w:numFmt w:val="decimal"/>
      <w:lvlText w:val="%1"/>
      <w:lvlJc w:val="left"/>
      <w:pPr>
        <w:tabs>
          <w:tab w:val="num" w:pos="360"/>
        </w:tabs>
        <w:ind w:left="360" w:hanging="360"/>
      </w:pPr>
      <w:rPr>
        <w:rFonts w:cs="Times New Roman" w:hint="default"/>
      </w:rPr>
    </w:lvl>
    <w:lvl w:ilvl="1">
      <w:start w:val="2"/>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1">
    <w:nsid w:val="6DBA5232"/>
    <w:multiLevelType w:val="multilevel"/>
    <w:tmpl w:val="30D8215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78A64CFF"/>
    <w:multiLevelType w:val="multilevel"/>
    <w:tmpl w:val="42320590"/>
    <w:lvl w:ilvl="0">
      <w:start w:val="1"/>
      <w:numFmt w:val="decimal"/>
      <w:lvlText w:val="%1"/>
      <w:lvlJc w:val="left"/>
      <w:pPr>
        <w:ind w:left="720" w:hanging="72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3">
    <w:nsid w:val="7B12353B"/>
    <w:multiLevelType w:val="hybridMultilevel"/>
    <w:tmpl w:val="7B40C93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7E7B7E35"/>
    <w:multiLevelType w:val="multilevel"/>
    <w:tmpl w:val="2D3EF640"/>
    <w:lvl w:ilvl="0">
      <w:start w:val="6"/>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num w:numId="1">
    <w:abstractNumId w:val="7"/>
  </w:num>
  <w:num w:numId="2">
    <w:abstractNumId w:val="12"/>
  </w:num>
  <w:num w:numId="3">
    <w:abstractNumId w:val="16"/>
  </w:num>
  <w:num w:numId="4">
    <w:abstractNumId w:val="23"/>
  </w:num>
  <w:num w:numId="5">
    <w:abstractNumId w:val="10"/>
  </w:num>
  <w:num w:numId="6">
    <w:abstractNumId w:val="6"/>
  </w:num>
  <w:num w:numId="7">
    <w:abstractNumId w:val="1"/>
  </w:num>
  <w:num w:numId="8">
    <w:abstractNumId w:val="3"/>
  </w:num>
  <w:num w:numId="9">
    <w:abstractNumId w:val="17"/>
  </w:num>
  <w:num w:numId="10">
    <w:abstractNumId w:val="22"/>
  </w:num>
  <w:num w:numId="11">
    <w:abstractNumId w:val="19"/>
  </w:num>
  <w:num w:numId="12">
    <w:abstractNumId w:val="8"/>
  </w:num>
  <w:num w:numId="13">
    <w:abstractNumId w:val="20"/>
  </w:num>
  <w:num w:numId="14">
    <w:abstractNumId w:val="14"/>
  </w:num>
  <w:num w:numId="15">
    <w:abstractNumId w:val="15"/>
  </w:num>
  <w:num w:numId="16">
    <w:abstractNumId w:val="13"/>
  </w:num>
  <w:num w:numId="17">
    <w:abstractNumId w:val="18"/>
  </w:num>
  <w:num w:numId="18">
    <w:abstractNumId w:val="24"/>
  </w:num>
  <w:num w:numId="19">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
  </w:num>
  <w:num w:numId="22">
    <w:abstractNumId w:val="21"/>
  </w:num>
  <w:num w:numId="23">
    <w:abstractNumId w:val="0"/>
  </w:num>
  <w:num w:numId="24">
    <w:abstractNumId w:val="5"/>
  </w:num>
  <w:num w:numId="25">
    <w:abstractNumId w:val="4"/>
  </w:num>
  <w:num w:numId="26">
    <w:abstractNumId w:val="9"/>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73E8"/>
    <w:rsid w:val="00000AAA"/>
    <w:rsid w:val="00002BF7"/>
    <w:rsid w:val="00005B90"/>
    <w:rsid w:val="0002350D"/>
    <w:rsid w:val="0003047A"/>
    <w:rsid w:val="000344D4"/>
    <w:rsid w:val="0003669B"/>
    <w:rsid w:val="0003793C"/>
    <w:rsid w:val="00040A13"/>
    <w:rsid w:val="00051511"/>
    <w:rsid w:val="00054916"/>
    <w:rsid w:val="000559EB"/>
    <w:rsid w:val="000563DC"/>
    <w:rsid w:val="00063A00"/>
    <w:rsid w:val="00072EE3"/>
    <w:rsid w:val="000845FA"/>
    <w:rsid w:val="00090326"/>
    <w:rsid w:val="00090A9B"/>
    <w:rsid w:val="0009754F"/>
    <w:rsid w:val="000A34EC"/>
    <w:rsid w:val="000B1FB9"/>
    <w:rsid w:val="000C1D05"/>
    <w:rsid w:val="000C3B75"/>
    <w:rsid w:val="000C72BA"/>
    <w:rsid w:val="000D1655"/>
    <w:rsid w:val="000D653A"/>
    <w:rsid w:val="000E20A6"/>
    <w:rsid w:val="000E427D"/>
    <w:rsid w:val="000E627D"/>
    <w:rsid w:val="000E7C01"/>
    <w:rsid w:val="000F34EB"/>
    <w:rsid w:val="00111183"/>
    <w:rsid w:val="00115A7F"/>
    <w:rsid w:val="00133B6B"/>
    <w:rsid w:val="00144A1E"/>
    <w:rsid w:val="00146790"/>
    <w:rsid w:val="001529A0"/>
    <w:rsid w:val="00152FF6"/>
    <w:rsid w:val="001631D9"/>
    <w:rsid w:val="0016445C"/>
    <w:rsid w:val="001666A9"/>
    <w:rsid w:val="001775AC"/>
    <w:rsid w:val="00182818"/>
    <w:rsid w:val="00186B2B"/>
    <w:rsid w:val="0019287D"/>
    <w:rsid w:val="001A2726"/>
    <w:rsid w:val="001B28C3"/>
    <w:rsid w:val="001B464F"/>
    <w:rsid w:val="001B56A7"/>
    <w:rsid w:val="001B6C74"/>
    <w:rsid w:val="001C08D7"/>
    <w:rsid w:val="001C4933"/>
    <w:rsid w:val="001D1804"/>
    <w:rsid w:val="001D3746"/>
    <w:rsid w:val="001E1CBC"/>
    <w:rsid w:val="001E29A9"/>
    <w:rsid w:val="001E4944"/>
    <w:rsid w:val="001F40E5"/>
    <w:rsid w:val="001F76ED"/>
    <w:rsid w:val="001F7B2D"/>
    <w:rsid w:val="00203E00"/>
    <w:rsid w:val="00214924"/>
    <w:rsid w:val="00215CBB"/>
    <w:rsid w:val="00217213"/>
    <w:rsid w:val="0023034C"/>
    <w:rsid w:val="00230968"/>
    <w:rsid w:val="00234D7F"/>
    <w:rsid w:val="00235B29"/>
    <w:rsid w:val="002444E3"/>
    <w:rsid w:val="0024622C"/>
    <w:rsid w:val="00250014"/>
    <w:rsid w:val="00254874"/>
    <w:rsid w:val="002576E2"/>
    <w:rsid w:val="0026089D"/>
    <w:rsid w:val="002619EF"/>
    <w:rsid w:val="0026635B"/>
    <w:rsid w:val="002821F8"/>
    <w:rsid w:val="002A280A"/>
    <w:rsid w:val="002A3942"/>
    <w:rsid w:val="002A50BF"/>
    <w:rsid w:val="002A73E8"/>
    <w:rsid w:val="002B59C0"/>
    <w:rsid w:val="002B7D75"/>
    <w:rsid w:val="002C2F97"/>
    <w:rsid w:val="002C4006"/>
    <w:rsid w:val="002C433A"/>
    <w:rsid w:val="002C54A2"/>
    <w:rsid w:val="002D719A"/>
    <w:rsid w:val="002E4167"/>
    <w:rsid w:val="002F4AD7"/>
    <w:rsid w:val="00301EA4"/>
    <w:rsid w:val="00315094"/>
    <w:rsid w:val="00316432"/>
    <w:rsid w:val="0032162B"/>
    <w:rsid w:val="0032545E"/>
    <w:rsid w:val="00325EC6"/>
    <w:rsid w:val="0032603D"/>
    <w:rsid w:val="003321EE"/>
    <w:rsid w:val="003323F3"/>
    <w:rsid w:val="00340597"/>
    <w:rsid w:val="0034717F"/>
    <w:rsid w:val="00362ADD"/>
    <w:rsid w:val="00386E70"/>
    <w:rsid w:val="003918B4"/>
    <w:rsid w:val="003968BE"/>
    <w:rsid w:val="003971F6"/>
    <w:rsid w:val="003A001C"/>
    <w:rsid w:val="003A1201"/>
    <w:rsid w:val="003A4498"/>
    <w:rsid w:val="003A7E97"/>
    <w:rsid w:val="003B236A"/>
    <w:rsid w:val="003B2735"/>
    <w:rsid w:val="003B7CD1"/>
    <w:rsid w:val="003C0020"/>
    <w:rsid w:val="003C1AAE"/>
    <w:rsid w:val="003C4FF7"/>
    <w:rsid w:val="003C6667"/>
    <w:rsid w:val="003D0CFC"/>
    <w:rsid w:val="003F371A"/>
    <w:rsid w:val="004011CE"/>
    <w:rsid w:val="00407986"/>
    <w:rsid w:val="00411612"/>
    <w:rsid w:val="0041601B"/>
    <w:rsid w:val="004263B1"/>
    <w:rsid w:val="00427C9A"/>
    <w:rsid w:val="004318AF"/>
    <w:rsid w:val="004326BB"/>
    <w:rsid w:val="0043579A"/>
    <w:rsid w:val="00456DBB"/>
    <w:rsid w:val="00457ACD"/>
    <w:rsid w:val="00460C8D"/>
    <w:rsid w:val="00463549"/>
    <w:rsid w:val="00466CC5"/>
    <w:rsid w:val="00474AF7"/>
    <w:rsid w:val="00481B40"/>
    <w:rsid w:val="004840A4"/>
    <w:rsid w:val="00484D68"/>
    <w:rsid w:val="0048690C"/>
    <w:rsid w:val="004872D9"/>
    <w:rsid w:val="00487DC3"/>
    <w:rsid w:val="004970F5"/>
    <w:rsid w:val="004B162E"/>
    <w:rsid w:val="004B16A6"/>
    <w:rsid w:val="004D12C7"/>
    <w:rsid w:val="004E4E4D"/>
    <w:rsid w:val="004E54EF"/>
    <w:rsid w:val="004F2821"/>
    <w:rsid w:val="004F4BBA"/>
    <w:rsid w:val="004F6696"/>
    <w:rsid w:val="004F7490"/>
    <w:rsid w:val="00501ECC"/>
    <w:rsid w:val="00504ABF"/>
    <w:rsid w:val="00504D26"/>
    <w:rsid w:val="00505533"/>
    <w:rsid w:val="0050597D"/>
    <w:rsid w:val="00520991"/>
    <w:rsid w:val="005233AA"/>
    <w:rsid w:val="00523FF4"/>
    <w:rsid w:val="00524853"/>
    <w:rsid w:val="00524BAD"/>
    <w:rsid w:val="00527927"/>
    <w:rsid w:val="00530A91"/>
    <w:rsid w:val="005409BB"/>
    <w:rsid w:val="00551B0F"/>
    <w:rsid w:val="00552BC9"/>
    <w:rsid w:val="00557B62"/>
    <w:rsid w:val="005609B9"/>
    <w:rsid w:val="00562700"/>
    <w:rsid w:val="00567517"/>
    <w:rsid w:val="00571B5B"/>
    <w:rsid w:val="00571B66"/>
    <w:rsid w:val="0057292D"/>
    <w:rsid w:val="005A2122"/>
    <w:rsid w:val="005A7C4E"/>
    <w:rsid w:val="005A7EE5"/>
    <w:rsid w:val="005B0E71"/>
    <w:rsid w:val="005B3E3C"/>
    <w:rsid w:val="005B7579"/>
    <w:rsid w:val="005C3FC1"/>
    <w:rsid w:val="005C5194"/>
    <w:rsid w:val="005C7214"/>
    <w:rsid w:val="005D078E"/>
    <w:rsid w:val="005D099A"/>
    <w:rsid w:val="005D3499"/>
    <w:rsid w:val="005D5CA4"/>
    <w:rsid w:val="005D6727"/>
    <w:rsid w:val="005D6CCC"/>
    <w:rsid w:val="005E3253"/>
    <w:rsid w:val="005E4B13"/>
    <w:rsid w:val="005E5C12"/>
    <w:rsid w:val="00611036"/>
    <w:rsid w:val="0062024D"/>
    <w:rsid w:val="00620FC9"/>
    <w:rsid w:val="00622603"/>
    <w:rsid w:val="00631076"/>
    <w:rsid w:val="00633A4B"/>
    <w:rsid w:val="006360D5"/>
    <w:rsid w:val="006454D1"/>
    <w:rsid w:val="006669EF"/>
    <w:rsid w:val="00667F1A"/>
    <w:rsid w:val="00670E7E"/>
    <w:rsid w:val="006719D0"/>
    <w:rsid w:val="00671DC8"/>
    <w:rsid w:val="00677B6E"/>
    <w:rsid w:val="006804E0"/>
    <w:rsid w:val="0068515B"/>
    <w:rsid w:val="00685485"/>
    <w:rsid w:val="0068722C"/>
    <w:rsid w:val="00691752"/>
    <w:rsid w:val="00692345"/>
    <w:rsid w:val="00692A93"/>
    <w:rsid w:val="00695902"/>
    <w:rsid w:val="00695B99"/>
    <w:rsid w:val="006A1311"/>
    <w:rsid w:val="006B2734"/>
    <w:rsid w:val="006B3181"/>
    <w:rsid w:val="006B324F"/>
    <w:rsid w:val="006B47AD"/>
    <w:rsid w:val="006B4D42"/>
    <w:rsid w:val="006B575F"/>
    <w:rsid w:val="006B7541"/>
    <w:rsid w:val="006C770C"/>
    <w:rsid w:val="006E5C4A"/>
    <w:rsid w:val="006E6489"/>
    <w:rsid w:val="006E6582"/>
    <w:rsid w:val="006E6609"/>
    <w:rsid w:val="006F1756"/>
    <w:rsid w:val="006F6DAC"/>
    <w:rsid w:val="007036AD"/>
    <w:rsid w:val="00704119"/>
    <w:rsid w:val="00707F5A"/>
    <w:rsid w:val="00714AA2"/>
    <w:rsid w:val="0072691F"/>
    <w:rsid w:val="007340F5"/>
    <w:rsid w:val="0073522A"/>
    <w:rsid w:val="00735741"/>
    <w:rsid w:val="00753005"/>
    <w:rsid w:val="00757F6C"/>
    <w:rsid w:val="007651A2"/>
    <w:rsid w:val="007751C8"/>
    <w:rsid w:val="007775BC"/>
    <w:rsid w:val="00785214"/>
    <w:rsid w:val="00796917"/>
    <w:rsid w:val="007B056C"/>
    <w:rsid w:val="007B3EED"/>
    <w:rsid w:val="007B7825"/>
    <w:rsid w:val="007D3C1B"/>
    <w:rsid w:val="007D4BFA"/>
    <w:rsid w:val="007D734F"/>
    <w:rsid w:val="007E4114"/>
    <w:rsid w:val="007E574A"/>
    <w:rsid w:val="007E74DF"/>
    <w:rsid w:val="007F3ECD"/>
    <w:rsid w:val="007F4093"/>
    <w:rsid w:val="007F5A19"/>
    <w:rsid w:val="007F67F7"/>
    <w:rsid w:val="00803469"/>
    <w:rsid w:val="008074B9"/>
    <w:rsid w:val="0081019C"/>
    <w:rsid w:val="0081030E"/>
    <w:rsid w:val="00812E5A"/>
    <w:rsid w:val="008146BF"/>
    <w:rsid w:val="00816654"/>
    <w:rsid w:val="00820838"/>
    <w:rsid w:val="00826015"/>
    <w:rsid w:val="00831DDF"/>
    <w:rsid w:val="0083499B"/>
    <w:rsid w:val="00837E21"/>
    <w:rsid w:val="00843C47"/>
    <w:rsid w:val="00845465"/>
    <w:rsid w:val="00847017"/>
    <w:rsid w:val="00852030"/>
    <w:rsid w:val="00854E1B"/>
    <w:rsid w:val="00861A4D"/>
    <w:rsid w:val="0086436B"/>
    <w:rsid w:val="00870061"/>
    <w:rsid w:val="00884ABB"/>
    <w:rsid w:val="00885674"/>
    <w:rsid w:val="008904E3"/>
    <w:rsid w:val="00892D3C"/>
    <w:rsid w:val="00894B97"/>
    <w:rsid w:val="008961FD"/>
    <w:rsid w:val="00897BFB"/>
    <w:rsid w:val="008A0652"/>
    <w:rsid w:val="008A0913"/>
    <w:rsid w:val="008A2753"/>
    <w:rsid w:val="008A422F"/>
    <w:rsid w:val="008A72B2"/>
    <w:rsid w:val="008B7792"/>
    <w:rsid w:val="008C0476"/>
    <w:rsid w:val="008C4E16"/>
    <w:rsid w:val="008C5D87"/>
    <w:rsid w:val="008C6926"/>
    <w:rsid w:val="008C72FE"/>
    <w:rsid w:val="008D64B5"/>
    <w:rsid w:val="008E21D7"/>
    <w:rsid w:val="008E4E1E"/>
    <w:rsid w:val="00904550"/>
    <w:rsid w:val="009046D6"/>
    <w:rsid w:val="0092120D"/>
    <w:rsid w:val="00922347"/>
    <w:rsid w:val="0092368C"/>
    <w:rsid w:val="00923FB6"/>
    <w:rsid w:val="00927B08"/>
    <w:rsid w:val="0093089E"/>
    <w:rsid w:val="0093141F"/>
    <w:rsid w:val="00936605"/>
    <w:rsid w:val="009367FB"/>
    <w:rsid w:val="00940FBF"/>
    <w:rsid w:val="00942EB5"/>
    <w:rsid w:val="00946CF3"/>
    <w:rsid w:val="009619D3"/>
    <w:rsid w:val="009712C0"/>
    <w:rsid w:val="00973696"/>
    <w:rsid w:val="00973A41"/>
    <w:rsid w:val="00974CB5"/>
    <w:rsid w:val="00975085"/>
    <w:rsid w:val="009776E3"/>
    <w:rsid w:val="00984C3A"/>
    <w:rsid w:val="00992ADD"/>
    <w:rsid w:val="009A00EB"/>
    <w:rsid w:val="009A6FB8"/>
    <w:rsid w:val="009A72E8"/>
    <w:rsid w:val="009B016E"/>
    <w:rsid w:val="009B0CA2"/>
    <w:rsid w:val="009B0E23"/>
    <w:rsid w:val="009B4F8F"/>
    <w:rsid w:val="009B7C60"/>
    <w:rsid w:val="009C0DE9"/>
    <w:rsid w:val="009C26D4"/>
    <w:rsid w:val="009C2E9E"/>
    <w:rsid w:val="009C7238"/>
    <w:rsid w:val="009C7B3E"/>
    <w:rsid w:val="009D0F11"/>
    <w:rsid w:val="009D3137"/>
    <w:rsid w:val="009D6AEB"/>
    <w:rsid w:val="009E0583"/>
    <w:rsid w:val="009E1341"/>
    <w:rsid w:val="009E4388"/>
    <w:rsid w:val="009E5018"/>
    <w:rsid w:val="009F432F"/>
    <w:rsid w:val="009F506E"/>
    <w:rsid w:val="00A05D3F"/>
    <w:rsid w:val="00A204AD"/>
    <w:rsid w:val="00A22F97"/>
    <w:rsid w:val="00A242B3"/>
    <w:rsid w:val="00A2686D"/>
    <w:rsid w:val="00A26A79"/>
    <w:rsid w:val="00A320BD"/>
    <w:rsid w:val="00A32A48"/>
    <w:rsid w:val="00A361FF"/>
    <w:rsid w:val="00A37443"/>
    <w:rsid w:val="00A57C4D"/>
    <w:rsid w:val="00A57F94"/>
    <w:rsid w:val="00A7046F"/>
    <w:rsid w:val="00A72640"/>
    <w:rsid w:val="00A76DD5"/>
    <w:rsid w:val="00A77197"/>
    <w:rsid w:val="00A848A4"/>
    <w:rsid w:val="00A8743A"/>
    <w:rsid w:val="00AA27C2"/>
    <w:rsid w:val="00AA2FD4"/>
    <w:rsid w:val="00AB37F5"/>
    <w:rsid w:val="00AB44CB"/>
    <w:rsid w:val="00AC3814"/>
    <w:rsid w:val="00AC734F"/>
    <w:rsid w:val="00AC756E"/>
    <w:rsid w:val="00AD2BFA"/>
    <w:rsid w:val="00AE729F"/>
    <w:rsid w:val="00AF0562"/>
    <w:rsid w:val="00AF4677"/>
    <w:rsid w:val="00AF7B1F"/>
    <w:rsid w:val="00B00F5F"/>
    <w:rsid w:val="00B1221F"/>
    <w:rsid w:val="00B15CFD"/>
    <w:rsid w:val="00B25593"/>
    <w:rsid w:val="00B26E1A"/>
    <w:rsid w:val="00B30992"/>
    <w:rsid w:val="00B3693C"/>
    <w:rsid w:val="00B508F5"/>
    <w:rsid w:val="00B50D5E"/>
    <w:rsid w:val="00B51B05"/>
    <w:rsid w:val="00B52683"/>
    <w:rsid w:val="00B70109"/>
    <w:rsid w:val="00B71E0B"/>
    <w:rsid w:val="00B7727D"/>
    <w:rsid w:val="00B82B24"/>
    <w:rsid w:val="00B873FA"/>
    <w:rsid w:val="00B94E8B"/>
    <w:rsid w:val="00B964C7"/>
    <w:rsid w:val="00BA16C0"/>
    <w:rsid w:val="00BA6075"/>
    <w:rsid w:val="00BB059A"/>
    <w:rsid w:val="00BB15F2"/>
    <w:rsid w:val="00BB3B66"/>
    <w:rsid w:val="00BB4D86"/>
    <w:rsid w:val="00BB73A0"/>
    <w:rsid w:val="00BC235E"/>
    <w:rsid w:val="00BC3188"/>
    <w:rsid w:val="00BC6AA3"/>
    <w:rsid w:val="00BC7D36"/>
    <w:rsid w:val="00BE496B"/>
    <w:rsid w:val="00BF5367"/>
    <w:rsid w:val="00C030DD"/>
    <w:rsid w:val="00C05891"/>
    <w:rsid w:val="00C10B09"/>
    <w:rsid w:val="00C121BB"/>
    <w:rsid w:val="00C166F5"/>
    <w:rsid w:val="00C173B0"/>
    <w:rsid w:val="00C17531"/>
    <w:rsid w:val="00C229FA"/>
    <w:rsid w:val="00C22C0C"/>
    <w:rsid w:val="00C324FE"/>
    <w:rsid w:val="00C334E8"/>
    <w:rsid w:val="00C34197"/>
    <w:rsid w:val="00C35941"/>
    <w:rsid w:val="00C4134E"/>
    <w:rsid w:val="00C442EF"/>
    <w:rsid w:val="00C45F3C"/>
    <w:rsid w:val="00C47961"/>
    <w:rsid w:val="00C51952"/>
    <w:rsid w:val="00C53F52"/>
    <w:rsid w:val="00C578E3"/>
    <w:rsid w:val="00C62090"/>
    <w:rsid w:val="00C62BEA"/>
    <w:rsid w:val="00C64E7A"/>
    <w:rsid w:val="00C77CAD"/>
    <w:rsid w:val="00C807B7"/>
    <w:rsid w:val="00CA2743"/>
    <w:rsid w:val="00CB0406"/>
    <w:rsid w:val="00CB31AE"/>
    <w:rsid w:val="00CB3AF8"/>
    <w:rsid w:val="00CB3FBD"/>
    <w:rsid w:val="00CB4823"/>
    <w:rsid w:val="00CC6E95"/>
    <w:rsid w:val="00CD0E9D"/>
    <w:rsid w:val="00CD5559"/>
    <w:rsid w:val="00CE3172"/>
    <w:rsid w:val="00CE65FE"/>
    <w:rsid w:val="00CF0256"/>
    <w:rsid w:val="00CF3D16"/>
    <w:rsid w:val="00D04686"/>
    <w:rsid w:val="00D05211"/>
    <w:rsid w:val="00D07064"/>
    <w:rsid w:val="00D144CE"/>
    <w:rsid w:val="00D14815"/>
    <w:rsid w:val="00D3070B"/>
    <w:rsid w:val="00D42DCD"/>
    <w:rsid w:val="00D44A87"/>
    <w:rsid w:val="00D55ADD"/>
    <w:rsid w:val="00D634E1"/>
    <w:rsid w:val="00D64F06"/>
    <w:rsid w:val="00D70911"/>
    <w:rsid w:val="00D75E02"/>
    <w:rsid w:val="00D80885"/>
    <w:rsid w:val="00D9046A"/>
    <w:rsid w:val="00D9230C"/>
    <w:rsid w:val="00D9280E"/>
    <w:rsid w:val="00D94591"/>
    <w:rsid w:val="00DA0FA6"/>
    <w:rsid w:val="00DA3918"/>
    <w:rsid w:val="00DA5078"/>
    <w:rsid w:val="00DB3BF5"/>
    <w:rsid w:val="00DB5916"/>
    <w:rsid w:val="00DB67A3"/>
    <w:rsid w:val="00DB76CD"/>
    <w:rsid w:val="00DC1C3C"/>
    <w:rsid w:val="00DD33DF"/>
    <w:rsid w:val="00DD353A"/>
    <w:rsid w:val="00DE1293"/>
    <w:rsid w:val="00E04862"/>
    <w:rsid w:val="00E317FB"/>
    <w:rsid w:val="00E439DB"/>
    <w:rsid w:val="00E51F6D"/>
    <w:rsid w:val="00E54D8C"/>
    <w:rsid w:val="00E634DE"/>
    <w:rsid w:val="00E650AD"/>
    <w:rsid w:val="00E6669C"/>
    <w:rsid w:val="00E711C4"/>
    <w:rsid w:val="00E83D25"/>
    <w:rsid w:val="00E91396"/>
    <w:rsid w:val="00EA0CCF"/>
    <w:rsid w:val="00EA3EB4"/>
    <w:rsid w:val="00EA45B0"/>
    <w:rsid w:val="00EA6670"/>
    <w:rsid w:val="00EA6DE8"/>
    <w:rsid w:val="00EC1641"/>
    <w:rsid w:val="00EC386E"/>
    <w:rsid w:val="00ED5147"/>
    <w:rsid w:val="00EE3472"/>
    <w:rsid w:val="00EE5120"/>
    <w:rsid w:val="00EE5797"/>
    <w:rsid w:val="00EE6295"/>
    <w:rsid w:val="00EE7FE3"/>
    <w:rsid w:val="00EF073A"/>
    <w:rsid w:val="00EF7C3B"/>
    <w:rsid w:val="00F027AB"/>
    <w:rsid w:val="00F214F2"/>
    <w:rsid w:val="00F238B5"/>
    <w:rsid w:val="00F27BD0"/>
    <w:rsid w:val="00F324C7"/>
    <w:rsid w:val="00F3555F"/>
    <w:rsid w:val="00F3633E"/>
    <w:rsid w:val="00F44CF7"/>
    <w:rsid w:val="00F540DE"/>
    <w:rsid w:val="00F56D2F"/>
    <w:rsid w:val="00F571FD"/>
    <w:rsid w:val="00F626F0"/>
    <w:rsid w:val="00F63904"/>
    <w:rsid w:val="00F66E4C"/>
    <w:rsid w:val="00F67C54"/>
    <w:rsid w:val="00F7060A"/>
    <w:rsid w:val="00F70690"/>
    <w:rsid w:val="00F710B7"/>
    <w:rsid w:val="00F73A70"/>
    <w:rsid w:val="00F91DEF"/>
    <w:rsid w:val="00F93C9C"/>
    <w:rsid w:val="00FA66E0"/>
    <w:rsid w:val="00FB381A"/>
    <w:rsid w:val="00FB72DE"/>
    <w:rsid w:val="00FC064F"/>
    <w:rsid w:val="00FC18D5"/>
    <w:rsid w:val="00FC3259"/>
    <w:rsid w:val="00FC7B1B"/>
    <w:rsid w:val="00FD0F65"/>
    <w:rsid w:val="00FE1577"/>
    <w:rsid w:val="00FF04D3"/>
    <w:rsid w:val="00FF1B85"/>
    <w:rsid w:val="00FF3558"/>
    <w:rsid w:val="00FF573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uiPriority="0" w:qFormat="1"/>
    <w:lsdException w:name="heading 9" w:locked="1" w:semiHidden="0" w:uiPriority="0" w:unhideWhenUsed="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nhideWhenUsed="0"/>
    <w:lsdException w:name="footer" w:locked="1" w:semiHidden="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4924"/>
    <w:rPr>
      <w:sz w:val="24"/>
      <w:szCs w:val="24"/>
      <w:lang w:val="en-US" w:eastAsia="en-US"/>
    </w:rPr>
  </w:style>
  <w:style w:type="paragraph" w:styleId="Heading1">
    <w:name w:val="heading 1"/>
    <w:basedOn w:val="Normal"/>
    <w:next w:val="Normal"/>
    <w:link w:val="Heading1Char"/>
    <w:uiPriority w:val="99"/>
    <w:qFormat/>
    <w:rsid w:val="00214924"/>
    <w:pPr>
      <w:keepNext/>
      <w:overflowPunct w:val="0"/>
      <w:autoSpaceDE w:val="0"/>
      <w:autoSpaceDN w:val="0"/>
      <w:adjustRightInd w:val="0"/>
      <w:textAlignment w:val="baseline"/>
      <w:outlineLvl w:val="0"/>
    </w:pPr>
    <w:rPr>
      <w:rFonts w:ascii="Arial" w:hAnsi="Arial"/>
      <w:b/>
      <w:sz w:val="20"/>
      <w:szCs w:val="20"/>
      <w:u w:val="single"/>
      <w:lang w:val="en-GB"/>
    </w:rPr>
  </w:style>
  <w:style w:type="paragraph" w:styleId="Heading4">
    <w:name w:val="heading 4"/>
    <w:basedOn w:val="Normal"/>
    <w:next w:val="Normal"/>
    <w:link w:val="Heading4Char"/>
    <w:uiPriority w:val="99"/>
    <w:qFormat/>
    <w:rsid w:val="00230968"/>
    <w:pPr>
      <w:keepNext/>
      <w:keepLines/>
      <w:spacing w:before="200"/>
      <w:outlineLvl w:val="3"/>
    </w:pPr>
    <w:rPr>
      <w:rFonts w:ascii="Cambria" w:hAnsi="Cambria"/>
      <w:b/>
      <w:bCs/>
      <w:i/>
      <w:iCs/>
      <w:color w:val="4F81BD"/>
    </w:rPr>
  </w:style>
  <w:style w:type="paragraph" w:styleId="Heading5">
    <w:name w:val="heading 5"/>
    <w:basedOn w:val="Normal"/>
    <w:next w:val="Normal"/>
    <w:link w:val="Heading5Char"/>
    <w:uiPriority w:val="99"/>
    <w:qFormat/>
    <w:rsid w:val="00230968"/>
    <w:pPr>
      <w:keepNext/>
      <w:keepLines/>
      <w:spacing w:before="200"/>
      <w:outlineLvl w:val="4"/>
    </w:pPr>
    <w:rPr>
      <w:rFonts w:ascii="Cambria" w:hAnsi="Cambria"/>
      <w:color w:val="243F60"/>
    </w:rPr>
  </w:style>
  <w:style w:type="paragraph" w:styleId="Heading6">
    <w:name w:val="heading 6"/>
    <w:basedOn w:val="Normal"/>
    <w:next w:val="Normal"/>
    <w:link w:val="Heading6Char"/>
    <w:uiPriority w:val="99"/>
    <w:qFormat/>
    <w:rsid w:val="00230968"/>
    <w:pPr>
      <w:keepNext/>
      <w:keepLines/>
      <w:spacing w:before="200"/>
      <w:outlineLvl w:val="5"/>
    </w:pPr>
    <w:rPr>
      <w:rFonts w:ascii="Cambria" w:hAnsi="Cambria"/>
      <w:i/>
      <w:iCs/>
      <w:color w:val="243F60"/>
    </w:rPr>
  </w:style>
  <w:style w:type="paragraph" w:styleId="Heading7">
    <w:name w:val="heading 7"/>
    <w:basedOn w:val="Normal"/>
    <w:next w:val="Normal"/>
    <w:link w:val="Heading7Char"/>
    <w:uiPriority w:val="99"/>
    <w:qFormat/>
    <w:rsid w:val="00230968"/>
    <w:pPr>
      <w:keepNext/>
      <w:keepLines/>
      <w:spacing w:before="200"/>
      <w:outlineLvl w:val="6"/>
    </w:pPr>
    <w:rPr>
      <w:rFonts w:ascii="Cambria" w:hAnsi="Cambria"/>
      <w:i/>
      <w:iCs/>
      <w:color w:val="404040"/>
    </w:rPr>
  </w:style>
  <w:style w:type="paragraph" w:styleId="Heading9">
    <w:name w:val="heading 9"/>
    <w:basedOn w:val="Normal"/>
    <w:next w:val="Normal"/>
    <w:link w:val="Heading9Char"/>
    <w:uiPriority w:val="99"/>
    <w:qFormat/>
    <w:rsid w:val="00230968"/>
    <w:pPr>
      <w:keepNext/>
      <w:keepLines/>
      <w:spacing w:before="200"/>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685485"/>
    <w:rPr>
      <w:rFonts w:ascii="Cambria" w:hAnsi="Cambria" w:cs="Times New Roman"/>
      <w:b/>
      <w:bCs/>
      <w:kern w:val="32"/>
      <w:sz w:val="32"/>
      <w:szCs w:val="32"/>
      <w:lang w:val="en-US" w:eastAsia="en-US"/>
    </w:rPr>
  </w:style>
  <w:style w:type="character" w:customStyle="1" w:styleId="Heading4Char">
    <w:name w:val="Heading 4 Char"/>
    <w:basedOn w:val="DefaultParagraphFont"/>
    <w:link w:val="Heading4"/>
    <w:uiPriority w:val="99"/>
    <w:semiHidden/>
    <w:locked/>
    <w:rsid w:val="00230968"/>
    <w:rPr>
      <w:rFonts w:ascii="Cambria" w:hAnsi="Cambria" w:cs="Times New Roman"/>
      <w:b/>
      <w:bCs/>
      <w:i/>
      <w:iCs/>
      <w:color w:val="4F81BD"/>
      <w:sz w:val="24"/>
      <w:szCs w:val="24"/>
      <w:lang w:val="en-US" w:eastAsia="en-US"/>
    </w:rPr>
  </w:style>
  <w:style w:type="character" w:customStyle="1" w:styleId="Heading5Char">
    <w:name w:val="Heading 5 Char"/>
    <w:basedOn w:val="DefaultParagraphFont"/>
    <w:link w:val="Heading5"/>
    <w:uiPriority w:val="99"/>
    <w:semiHidden/>
    <w:locked/>
    <w:rsid w:val="00230968"/>
    <w:rPr>
      <w:rFonts w:ascii="Cambria" w:hAnsi="Cambria" w:cs="Times New Roman"/>
      <w:color w:val="243F60"/>
      <w:sz w:val="24"/>
      <w:szCs w:val="24"/>
      <w:lang w:val="en-US" w:eastAsia="en-US"/>
    </w:rPr>
  </w:style>
  <w:style w:type="character" w:customStyle="1" w:styleId="Heading6Char">
    <w:name w:val="Heading 6 Char"/>
    <w:basedOn w:val="DefaultParagraphFont"/>
    <w:link w:val="Heading6"/>
    <w:uiPriority w:val="99"/>
    <w:semiHidden/>
    <w:locked/>
    <w:rsid w:val="00230968"/>
    <w:rPr>
      <w:rFonts w:ascii="Cambria" w:hAnsi="Cambria" w:cs="Times New Roman"/>
      <w:i/>
      <w:iCs/>
      <w:color w:val="243F60"/>
      <w:sz w:val="24"/>
      <w:szCs w:val="24"/>
      <w:lang w:val="en-US" w:eastAsia="en-US"/>
    </w:rPr>
  </w:style>
  <w:style w:type="character" w:customStyle="1" w:styleId="Heading7Char">
    <w:name w:val="Heading 7 Char"/>
    <w:basedOn w:val="DefaultParagraphFont"/>
    <w:link w:val="Heading7"/>
    <w:uiPriority w:val="99"/>
    <w:semiHidden/>
    <w:locked/>
    <w:rsid w:val="00230968"/>
    <w:rPr>
      <w:rFonts w:ascii="Cambria" w:hAnsi="Cambria" w:cs="Times New Roman"/>
      <w:i/>
      <w:iCs/>
      <w:color w:val="404040"/>
      <w:sz w:val="24"/>
      <w:szCs w:val="24"/>
      <w:lang w:val="en-US" w:eastAsia="en-US"/>
    </w:rPr>
  </w:style>
  <w:style w:type="character" w:customStyle="1" w:styleId="Heading9Char">
    <w:name w:val="Heading 9 Char"/>
    <w:basedOn w:val="DefaultParagraphFont"/>
    <w:link w:val="Heading9"/>
    <w:uiPriority w:val="99"/>
    <w:semiHidden/>
    <w:locked/>
    <w:rsid w:val="00230968"/>
    <w:rPr>
      <w:rFonts w:ascii="Cambria" w:hAnsi="Cambria" w:cs="Times New Roman"/>
      <w:i/>
      <w:iCs/>
      <w:color w:val="404040"/>
      <w:lang w:val="en-US" w:eastAsia="en-US"/>
    </w:rPr>
  </w:style>
  <w:style w:type="paragraph" w:styleId="BodyText">
    <w:name w:val="Body Text"/>
    <w:basedOn w:val="Normal"/>
    <w:link w:val="BodyTextChar"/>
    <w:uiPriority w:val="99"/>
    <w:rsid w:val="00214924"/>
    <w:pPr>
      <w:jc w:val="center"/>
    </w:pPr>
    <w:rPr>
      <w:rFonts w:ascii="Arial" w:hAnsi="Arial" w:cs="Arial"/>
      <w:b/>
    </w:rPr>
  </w:style>
  <w:style w:type="character" w:customStyle="1" w:styleId="BodyTextChar">
    <w:name w:val="Body Text Char"/>
    <w:basedOn w:val="DefaultParagraphFont"/>
    <w:link w:val="BodyText"/>
    <w:uiPriority w:val="99"/>
    <w:semiHidden/>
    <w:locked/>
    <w:rsid w:val="00685485"/>
    <w:rPr>
      <w:rFonts w:cs="Times New Roman"/>
      <w:sz w:val="24"/>
      <w:szCs w:val="24"/>
      <w:lang w:val="en-US" w:eastAsia="en-US"/>
    </w:rPr>
  </w:style>
  <w:style w:type="paragraph" w:styleId="Header">
    <w:name w:val="header"/>
    <w:basedOn w:val="Normal"/>
    <w:link w:val="HeaderChar"/>
    <w:uiPriority w:val="99"/>
    <w:rsid w:val="005B3E3C"/>
    <w:pPr>
      <w:tabs>
        <w:tab w:val="center" w:pos="4513"/>
        <w:tab w:val="right" w:pos="9026"/>
      </w:tabs>
    </w:pPr>
  </w:style>
  <w:style w:type="character" w:customStyle="1" w:styleId="HeaderChar">
    <w:name w:val="Header Char"/>
    <w:basedOn w:val="DefaultParagraphFont"/>
    <w:link w:val="Header"/>
    <w:uiPriority w:val="99"/>
    <w:locked/>
    <w:rsid w:val="005B3E3C"/>
    <w:rPr>
      <w:rFonts w:cs="Times New Roman"/>
      <w:sz w:val="24"/>
      <w:szCs w:val="24"/>
      <w:lang w:val="en-US" w:eastAsia="en-US"/>
    </w:rPr>
  </w:style>
  <w:style w:type="paragraph" w:styleId="Footer">
    <w:name w:val="footer"/>
    <w:basedOn w:val="Normal"/>
    <w:link w:val="FooterChar"/>
    <w:uiPriority w:val="99"/>
    <w:rsid w:val="005B3E3C"/>
    <w:pPr>
      <w:tabs>
        <w:tab w:val="center" w:pos="4513"/>
        <w:tab w:val="right" w:pos="9026"/>
      </w:tabs>
    </w:pPr>
  </w:style>
  <w:style w:type="character" w:customStyle="1" w:styleId="FooterChar">
    <w:name w:val="Footer Char"/>
    <w:basedOn w:val="DefaultParagraphFont"/>
    <w:link w:val="Footer"/>
    <w:uiPriority w:val="99"/>
    <w:locked/>
    <w:rsid w:val="005B3E3C"/>
    <w:rPr>
      <w:rFonts w:cs="Times New Roman"/>
      <w:sz w:val="24"/>
      <w:szCs w:val="24"/>
      <w:lang w:val="en-US" w:eastAsia="en-US"/>
    </w:rPr>
  </w:style>
  <w:style w:type="paragraph" w:styleId="BalloonText">
    <w:name w:val="Balloon Text"/>
    <w:basedOn w:val="Normal"/>
    <w:link w:val="BalloonTextChar"/>
    <w:uiPriority w:val="99"/>
    <w:rsid w:val="00230968"/>
    <w:rPr>
      <w:rFonts w:ascii="Tahoma" w:hAnsi="Tahoma" w:cs="Tahoma"/>
      <w:sz w:val="16"/>
      <w:szCs w:val="16"/>
    </w:rPr>
  </w:style>
  <w:style w:type="character" w:customStyle="1" w:styleId="BalloonTextChar">
    <w:name w:val="Balloon Text Char"/>
    <w:basedOn w:val="DefaultParagraphFont"/>
    <w:link w:val="BalloonText"/>
    <w:uiPriority w:val="99"/>
    <w:locked/>
    <w:rsid w:val="00230968"/>
    <w:rPr>
      <w:rFonts w:ascii="Tahoma" w:hAnsi="Tahoma" w:cs="Tahoma"/>
      <w:sz w:val="16"/>
      <w:szCs w:val="16"/>
      <w:lang w:val="en-US" w:eastAsia="en-US"/>
    </w:rPr>
  </w:style>
  <w:style w:type="paragraph" w:customStyle="1" w:styleId="text">
    <w:name w:val="text"/>
    <w:basedOn w:val="Normal"/>
    <w:uiPriority w:val="99"/>
    <w:rsid w:val="00230968"/>
    <w:pPr>
      <w:spacing w:after="100" w:afterAutospacing="1"/>
    </w:pPr>
    <w:rPr>
      <w:lang w:val="en-GB" w:eastAsia="en-GB"/>
    </w:rPr>
  </w:style>
  <w:style w:type="paragraph" w:styleId="BodyTextIndent">
    <w:name w:val="Body Text Indent"/>
    <w:basedOn w:val="Normal"/>
    <w:link w:val="BodyTextIndentChar"/>
    <w:uiPriority w:val="99"/>
    <w:rsid w:val="00230968"/>
    <w:pPr>
      <w:spacing w:after="120"/>
      <w:ind w:left="283"/>
    </w:pPr>
  </w:style>
  <w:style w:type="character" w:customStyle="1" w:styleId="BodyTextIndentChar">
    <w:name w:val="Body Text Indent Char"/>
    <w:basedOn w:val="DefaultParagraphFont"/>
    <w:link w:val="BodyTextIndent"/>
    <w:uiPriority w:val="99"/>
    <w:locked/>
    <w:rsid w:val="00230968"/>
    <w:rPr>
      <w:rFonts w:cs="Times New Roman"/>
      <w:sz w:val="24"/>
      <w:szCs w:val="24"/>
      <w:lang w:val="en-US" w:eastAsia="en-US"/>
    </w:rPr>
  </w:style>
  <w:style w:type="paragraph" w:styleId="PlainText">
    <w:name w:val="Plain Text"/>
    <w:basedOn w:val="Normal"/>
    <w:link w:val="PlainTextChar"/>
    <w:uiPriority w:val="99"/>
    <w:rsid w:val="00230968"/>
    <w:rPr>
      <w:rFonts w:ascii="Courier New" w:hAnsi="Courier New"/>
      <w:sz w:val="20"/>
      <w:szCs w:val="20"/>
    </w:rPr>
  </w:style>
  <w:style w:type="character" w:customStyle="1" w:styleId="PlainTextChar">
    <w:name w:val="Plain Text Char"/>
    <w:basedOn w:val="DefaultParagraphFont"/>
    <w:link w:val="PlainText"/>
    <w:uiPriority w:val="99"/>
    <w:locked/>
    <w:rsid w:val="00230968"/>
    <w:rPr>
      <w:rFonts w:ascii="Courier New" w:hAnsi="Courier New" w:cs="Times New Roman"/>
      <w:lang w:val="en-US" w:eastAsia="en-US"/>
    </w:rPr>
  </w:style>
  <w:style w:type="character" w:styleId="Hyperlink">
    <w:name w:val="Hyperlink"/>
    <w:basedOn w:val="DefaultParagraphFont"/>
    <w:uiPriority w:val="99"/>
    <w:rsid w:val="00230968"/>
    <w:rPr>
      <w:rFonts w:cs="Times New Roman"/>
      <w:color w:val="0000FF"/>
      <w:u w:val="single"/>
    </w:rPr>
  </w:style>
  <w:style w:type="paragraph" w:styleId="EndnoteText">
    <w:name w:val="endnote text"/>
    <w:basedOn w:val="Normal"/>
    <w:link w:val="EndnoteTextChar"/>
    <w:uiPriority w:val="99"/>
    <w:rsid w:val="00230968"/>
    <w:rPr>
      <w:sz w:val="20"/>
      <w:szCs w:val="20"/>
    </w:rPr>
  </w:style>
  <w:style w:type="character" w:customStyle="1" w:styleId="EndnoteTextChar">
    <w:name w:val="Endnote Text Char"/>
    <w:basedOn w:val="DefaultParagraphFont"/>
    <w:link w:val="EndnoteText"/>
    <w:uiPriority w:val="99"/>
    <w:locked/>
    <w:rsid w:val="00230968"/>
    <w:rPr>
      <w:rFonts w:cs="Times New Roman"/>
      <w:lang w:val="en-US" w:eastAsia="en-US"/>
    </w:rPr>
  </w:style>
  <w:style w:type="character" w:styleId="EndnoteReference">
    <w:name w:val="endnote reference"/>
    <w:basedOn w:val="DefaultParagraphFont"/>
    <w:uiPriority w:val="99"/>
    <w:rsid w:val="00230968"/>
    <w:rPr>
      <w:rFonts w:cs="Times New Roman"/>
      <w:vertAlign w:val="superscript"/>
    </w:rPr>
  </w:style>
  <w:style w:type="paragraph" w:styleId="ListParagraph">
    <w:name w:val="List Paragraph"/>
    <w:basedOn w:val="Normal"/>
    <w:uiPriority w:val="34"/>
    <w:qFormat/>
    <w:rsid w:val="00F710B7"/>
    <w:pPr>
      <w:ind w:left="720"/>
      <w:contextualSpacing/>
    </w:pPr>
  </w:style>
  <w:style w:type="paragraph" w:styleId="NormalWeb">
    <w:name w:val="Normal (Web)"/>
    <w:basedOn w:val="Normal"/>
    <w:uiPriority w:val="99"/>
    <w:unhideWhenUsed/>
    <w:rsid w:val="00707F5A"/>
    <w:pPr>
      <w:spacing w:before="100" w:beforeAutospacing="1" w:after="100" w:afterAutospacing="1"/>
    </w:pPr>
    <w:rPr>
      <w:lang w:val="en-GB" w:eastAsia="en-GB"/>
    </w:rPr>
  </w:style>
  <w:style w:type="table" w:styleId="TableGrid">
    <w:name w:val="Table Grid"/>
    <w:basedOn w:val="TableNormal"/>
    <w:uiPriority w:val="99"/>
    <w:locked/>
    <w:rsid w:val="00FA66E0"/>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xBrp1">
    <w:name w:val="TxBr_p1"/>
    <w:basedOn w:val="Normal"/>
    <w:rsid w:val="00FC7B1B"/>
    <w:pPr>
      <w:widowControl w:val="0"/>
      <w:tabs>
        <w:tab w:val="left" w:pos="204"/>
      </w:tabs>
      <w:snapToGrid w:val="0"/>
      <w:spacing w:line="283" w:lineRule="atLeast"/>
    </w:pPr>
    <w:rPr>
      <w:szCs w:val="20"/>
      <w:lang w:val="en-GB"/>
    </w:rPr>
  </w:style>
  <w:style w:type="character" w:styleId="FollowedHyperlink">
    <w:name w:val="FollowedHyperlink"/>
    <w:basedOn w:val="DefaultParagraphFont"/>
    <w:uiPriority w:val="99"/>
    <w:semiHidden/>
    <w:unhideWhenUsed/>
    <w:rsid w:val="009C7238"/>
    <w:rPr>
      <w:color w:val="800080" w:themeColor="followedHyperlink"/>
      <w:u w:val="single"/>
    </w:rPr>
  </w:style>
  <w:style w:type="paragraph" w:customStyle="1" w:styleId="Default">
    <w:name w:val="Default"/>
    <w:rsid w:val="002F4AD7"/>
    <w:pPr>
      <w:autoSpaceDE w:val="0"/>
      <w:autoSpaceDN w:val="0"/>
      <w:adjustRightInd w:val="0"/>
    </w:pPr>
    <w:rPr>
      <w:rFonts w:ascii="Calibri" w:eastAsiaTheme="minorHAnsi" w:hAnsi="Calibri" w:cs="Calibri"/>
      <w:color w:val="000000"/>
      <w:sz w:val="24"/>
      <w:szCs w:val="24"/>
      <w:lang w:eastAsia="en-US"/>
    </w:rPr>
  </w:style>
  <w:style w:type="paragraph" w:styleId="FootnoteText">
    <w:name w:val="footnote text"/>
    <w:basedOn w:val="Normal"/>
    <w:link w:val="FootnoteTextChar"/>
    <w:uiPriority w:val="99"/>
    <w:semiHidden/>
    <w:unhideWhenUsed/>
    <w:rsid w:val="002D719A"/>
    <w:rPr>
      <w:sz w:val="20"/>
      <w:szCs w:val="20"/>
    </w:rPr>
  </w:style>
  <w:style w:type="character" w:customStyle="1" w:styleId="FootnoteTextChar">
    <w:name w:val="Footnote Text Char"/>
    <w:basedOn w:val="DefaultParagraphFont"/>
    <w:link w:val="FootnoteText"/>
    <w:uiPriority w:val="99"/>
    <w:semiHidden/>
    <w:rsid w:val="002D719A"/>
    <w:rPr>
      <w:sz w:val="20"/>
      <w:szCs w:val="20"/>
      <w:lang w:val="en-US" w:eastAsia="en-US"/>
    </w:rPr>
  </w:style>
  <w:style w:type="character" w:styleId="FootnoteReference">
    <w:name w:val="footnote reference"/>
    <w:basedOn w:val="DefaultParagraphFont"/>
    <w:uiPriority w:val="99"/>
    <w:semiHidden/>
    <w:unhideWhenUsed/>
    <w:rsid w:val="002D719A"/>
    <w:rPr>
      <w:vertAlign w:val="superscript"/>
    </w:rPr>
  </w:style>
  <w:style w:type="paragraph" w:customStyle="1" w:styleId="msolistparagraph0">
    <w:name w:val="msolistparagraph"/>
    <w:basedOn w:val="Normal"/>
    <w:uiPriority w:val="99"/>
    <w:rsid w:val="00C47961"/>
    <w:pPr>
      <w:ind w:left="720"/>
    </w:pPr>
    <w:rPr>
      <w:lang w:val="en-GB" w:eastAsia="en-GB"/>
    </w:rPr>
  </w:style>
  <w:style w:type="paragraph" w:styleId="BodyTextIndent3">
    <w:name w:val="Body Text Indent 3"/>
    <w:basedOn w:val="Normal"/>
    <w:link w:val="BodyTextIndent3Char"/>
    <w:uiPriority w:val="99"/>
    <w:unhideWhenUsed/>
    <w:rsid w:val="00847017"/>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847017"/>
    <w:rPr>
      <w:sz w:val="16"/>
      <w:szCs w:val="16"/>
      <w:lang w:val="en-US" w:eastAsia="en-US"/>
    </w:rPr>
  </w:style>
  <w:style w:type="character" w:customStyle="1" w:styleId="DocumentMapChar">
    <w:name w:val="Document Map Char"/>
    <w:basedOn w:val="DefaultParagraphFont"/>
    <w:link w:val="DocumentMap"/>
    <w:uiPriority w:val="99"/>
    <w:semiHidden/>
    <w:rsid w:val="00847017"/>
    <w:rPr>
      <w:rFonts w:ascii="Tahoma" w:hAnsi="Tahoma" w:cs="Tahoma"/>
      <w:sz w:val="20"/>
      <w:szCs w:val="20"/>
      <w:shd w:val="clear" w:color="auto" w:fill="000080"/>
    </w:rPr>
  </w:style>
  <w:style w:type="paragraph" w:styleId="DocumentMap">
    <w:name w:val="Document Map"/>
    <w:basedOn w:val="Normal"/>
    <w:link w:val="DocumentMapChar"/>
    <w:uiPriority w:val="99"/>
    <w:semiHidden/>
    <w:rsid w:val="00847017"/>
    <w:pPr>
      <w:shd w:val="clear" w:color="auto" w:fill="000080"/>
    </w:pPr>
    <w:rPr>
      <w:rFonts w:ascii="Tahoma" w:hAnsi="Tahoma" w:cs="Tahoma"/>
      <w:sz w:val="20"/>
      <w:szCs w:val="20"/>
      <w:lang w:val="en-GB" w:eastAsia="en-GB"/>
    </w:rPr>
  </w:style>
  <w:style w:type="character" w:styleId="PageNumber">
    <w:name w:val="page number"/>
    <w:basedOn w:val="DefaultParagraphFont"/>
    <w:uiPriority w:val="99"/>
    <w:rsid w:val="00847017"/>
    <w:rPr>
      <w:rFonts w:cs="Times New Roman"/>
    </w:rPr>
  </w:style>
  <w:style w:type="character" w:customStyle="1" w:styleId="CommentTextChar">
    <w:name w:val="Comment Text Char"/>
    <w:basedOn w:val="DefaultParagraphFont"/>
    <w:link w:val="CommentText"/>
    <w:uiPriority w:val="99"/>
    <w:semiHidden/>
    <w:rsid w:val="00847017"/>
    <w:rPr>
      <w:sz w:val="20"/>
      <w:szCs w:val="20"/>
    </w:rPr>
  </w:style>
  <w:style w:type="paragraph" w:styleId="CommentText">
    <w:name w:val="annotation text"/>
    <w:basedOn w:val="Normal"/>
    <w:link w:val="CommentTextChar"/>
    <w:uiPriority w:val="99"/>
    <w:semiHidden/>
    <w:rsid w:val="00847017"/>
    <w:rPr>
      <w:sz w:val="20"/>
      <w:szCs w:val="20"/>
      <w:lang w:val="en-GB" w:eastAsia="en-GB"/>
    </w:rPr>
  </w:style>
  <w:style w:type="character" w:customStyle="1" w:styleId="CommentSubjectChar">
    <w:name w:val="Comment Subject Char"/>
    <w:basedOn w:val="CommentTextChar"/>
    <w:link w:val="CommentSubject"/>
    <w:uiPriority w:val="99"/>
    <w:semiHidden/>
    <w:rsid w:val="00847017"/>
    <w:rPr>
      <w:b/>
      <w:bCs/>
      <w:sz w:val="20"/>
      <w:szCs w:val="20"/>
    </w:rPr>
  </w:style>
  <w:style w:type="paragraph" w:styleId="CommentSubject">
    <w:name w:val="annotation subject"/>
    <w:basedOn w:val="CommentText"/>
    <w:next w:val="CommentText"/>
    <w:link w:val="CommentSubjectChar"/>
    <w:uiPriority w:val="99"/>
    <w:semiHidden/>
    <w:rsid w:val="00847017"/>
    <w:rPr>
      <w:b/>
      <w:bCs/>
    </w:rPr>
  </w:style>
  <w:style w:type="character" w:styleId="CommentReference">
    <w:name w:val="annotation reference"/>
    <w:basedOn w:val="DefaultParagraphFont"/>
    <w:uiPriority w:val="99"/>
    <w:semiHidden/>
    <w:unhideWhenUsed/>
    <w:rsid w:val="004E4E4D"/>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uiPriority="0" w:qFormat="1"/>
    <w:lsdException w:name="heading 9" w:locked="1" w:semiHidden="0" w:uiPriority="0" w:unhideWhenUsed="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nhideWhenUsed="0"/>
    <w:lsdException w:name="footer" w:locked="1" w:semiHidden="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4924"/>
    <w:rPr>
      <w:sz w:val="24"/>
      <w:szCs w:val="24"/>
      <w:lang w:val="en-US" w:eastAsia="en-US"/>
    </w:rPr>
  </w:style>
  <w:style w:type="paragraph" w:styleId="Heading1">
    <w:name w:val="heading 1"/>
    <w:basedOn w:val="Normal"/>
    <w:next w:val="Normal"/>
    <w:link w:val="Heading1Char"/>
    <w:uiPriority w:val="99"/>
    <w:qFormat/>
    <w:rsid w:val="00214924"/>
    <w:pPr>
      <w:keepNext/>
      <w:overflowPunct w:val="0"/>
      <w:autoSpaceDE w:val="0"/>
      <w:autoSpaceDN w:val="0"/>
      <w:adjustRightInd w:val="0"/>
      <w:textAlignment w:val="baseline"/>
      <w:outlineLvl w:val="0"/>
    </w:pPr>
    <w:rPr>
      <w:rFonts w:ascii="Arial" w:hAnsi="Arial"/>
      <w:b/>
      <w:sz w:val="20"/>
      <w:szCs w:val="20"/>
      <w:u w:val="single"/>
      <w:lang w:val="en-GB"/>
    </w:rPr>
  </w:style>
  <w:style w:type="paragraph" w:styleId="Heading4">
    <w:name w:val="heading 4"/>
    <w:basedOn w:val="Normal"/>
    <w:next w:val="Normal"/>
    <w:link w:val="Heading4Char"/>
    <w:uiPriority w:val="99"/>
    <w:qFormat/>
    <w:rsid w:val="00230968"/>
    <w:pPr>
      <w:keepNext/>
      <w:keepLines/>
      <w:spacing w:before="200"/>
      <w:outlineLvl w:val="3"/>
    </w:pPr>
    <w:rPr>
      <w:rFonts w:ascii="Cambria" w:hAnsi="Cambria"/>
      <w:b/>
      <w:bCs/>
      <w:i/>
      <w:iCs/>
      <w:color w:val="4F81BD"/>
    </w:rPr>
  </w:style>
  <w:style w:type="paragraph" w:styleId="Heading5">
    <w:name w:val="heading 5"/>
    <w:basedOn w:val="Normal"/>
    <w:next w:val="Normal"/>
    <w:link w:val="Heading5Char"/>
    <w:uiPriority w:val="99"/>
    <w:qFormat/>
    <w:rsid w:val="00230968"/>
    <w:pPr>
      <w:keepNext/>
      <w:keepLines/>
      <w:spacing w:before="200"/>
      <w:outlineLvl w:val="4"/>
    </w:pPr>
    <w:rPr>
      <w:rFonts w:ascii="Cambria" w:hAnsi="Cambria"/>
      <w:color w:val="243F60"/>
    </w:rPr>
  </w:style>
  <w:style w:type="paragraph" w:styleId="Heading6">
    <w:name w:val="heading 6"/>
    <w:basedOn w:val="Normal"/>
    <w:next w:val="Normal"/>
    <w:link w:val="Heading6Char"/>
    <w:uiPriority w:val="99"/>
    <w:qFormat/>
    <w:rsid w:val="00230968"/>
    <w:pPr>
      <w:keepNext/>
      <w:keepLines/>
      <w:spacing w:before="200"/>
      <w:outlineLvl w:val="5"/>
    </w:pPr>
    <w:rPr>
      <w:rFonts w:ascii="Cambria" w:hAnsi="Cambria"/>
      <w:i/>
      <w:iCs/>
      <w:color w:val="243F60"/>
    </w:rPr>
  </w:style>
  <w:style w:type="paragraph" w:styleId="Heading7">
    <w:name w:val="heading 7"/>
    <w:basedOn w:val="Normal"/>
    <w:next w:val="Normal"/>
    <w:link w:val="Heading7Char"/>
    <w:uiPriority w:val="99"/>
    <w:qFormat/>
    <w:rsid w:val="00230968"/>
    <w:pPr>
      <w:keepNext/>
      <w:keepLines/>
      <w:spacing w:before="200"/>
      <w:outlineLvl w:val="6"/>
    </w:pPr>
    <w:rPr>
      <w:rFonts w:ascii="Cambria" w:hAnsi="Cambria"/>
      <w:i/>
      <w:iCs/>
      <w:color w:val="404040"/>
    </w:rPr>
  </w:style>
  <w:style w:type="paragraph" w:styleId="Heading9">
    <w:name w:val="heading 9"/>
    <w:basedOn w:val="Normal"/>
    <w:next w:val="Normal"/>
    <w:link w:val="Heading9Char"/>
    <w:uiPriority w:val="99"/>
    <w:qFormat/>
    <w:rsid w:val="00230968"/>
    <w:pPr>
      <w:keepNext/>
      <w:keepLines/>
      <w:spacing w:before="200"/>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685485"/>
    <w:rPr>
      <w:rFonts w:ascii="Cambria" w:hAnsi="Cambria" w:cs="Times New Roman"/>
      <w:b/>
      <w:bCs/>
      <w:kern w:val="32"/>
      <w:sz w:val="32"/>
      <w:szCs w:val="32"/>
      <w:lang w:val="en-US" w:eastAsia="en-US"/>
    </w:rPr>
  </w:style>
  <w:style w:type="character" w:customStyle="1" w:styleId="Heading4Char">
    <w:name w:val="Heading 4 Char"/>
    <w:basedOn w:val="DefaultParagraphFont"/>
    <w:link w:val="Heading4"/>
    <w:uiPriority w:val="99"/>
    <w:semiHidden/>
    <w:locked/>
    <w:rsid w:val="00230968"/>
    <w:rPr>
      <w:rFonts w:ascii="Cambria" w:hAnsi="Cambria" w:cs="Times New Roman"/>
      <w:b/>
      <w:bCs/>
      <w:i/>
      <w:iCs/>
      <w:color w:val="4F81BD"/>
      <w:sz w:val="24"/>
      <w:szCs w:val="24"/>
      <w:lang w:val="en-US" w:eastAsia="en-US"/>
    </w:rPr>
  </w:style>
  <w:style w:type="character" w:customStyle="1" w:styleId="Heading5Char">
    <w:name w:val="Heading 5 Char"/>
    <w:basedOn w:val="DefaultParagraphFont"/>
    <w:link w:val="Heading5"/>
    <w:uiPriority w:val="99"/>
    <w:semiHidden/>
    <w:locked/>
    <w:rsid w:val="00230968"/>
    <w:rPr>
      <w:rFonts w:ascii="Cambria" w:hAnsi="Cambria" w:cs="Times New Roman"/>
      <w:color w:val="243F60"/>
      <w:sz w:val="24"/>
      <w:szCs w:val="24"/>
      <w:lang w:val="en-US" w:eastAsia="en-US"/>
    </w:rPr>
  </w:style>
  <w:style w:type="character" w:customStyle="1" w:styleId="Heading6Char">
    <w:name w:val="Heading 6 Char"/>
    <w:basedOn w:val="DefaultParagraphFont"/>
    <w:link w:val="Heading6"/>
    <w:uiPriority w:val="99"/>
    <w:semiHidden/>
    <w:locked/>
    <w:rsid w:val="00230968"/>
    <w:rPr>
      <w:rFonts w:ascii="Cambria" w:hAnsi="Cambria" w:cs="Times New Roman"/>
      <w:i/>
      <w:iCs/>
      <w:color w:val="243F60"/>
      <w:sz w:val="24"/>
      <w:szCs w:val="24"/>
      <w:lang w:val="en-US" w:eastAsia="en-US"/>
    </w:rPr>
  </w:style>
  <w:style w:type="character" w:customStyle="1" w:styleId="Heading7Char">
    <w:name w:val="Heading 7 Char"/>
    <w:basedOn w:val="DefaultParagraphFont"/>
    <w:link w:val="Heading7"/>
    <w:uiPriority w:val="99"/>
    <w:semiHidden/>
    <w:locked/>
    <w:rsid w:val="00230968"/>
    <w:rPr>
      <w:rFonts w:ascii="Cambria" w:hAnsi="Cambria" w:cs="Times New Roman"/>
      <w:i/>
      <w:iCs/>
      <w:color w:val="404040"/>
      <w:sz w:val="24"/>
      <w:szCs w:val="24"/>
      <w:lang w:val="en-US" w:eastAsia="en-US"/>
    </w:rPr>
  </w:style>
  <w:style w:type="character" w:customStyle="1" w:styleId="Heading9Char">
    <w:name w:val="Heading 9 Char"/>
    <w:basedOn w:val="DefaultParagraphFont"/>
    <w:link w:val="Heading9"/>
    <w:uiPriority w:val="99"/>
    <w:semiHidden/>
    <w:locked/>
    <w:rsid w:val="00230968"/>
    <w:rPr>
      <w:rFonts w:ascii="Cambria" w:hAnsi="Cambria" w:cs="Times New Roman"/>
      <w:i/>
      <w:iCs/>
      <w:color w:val="404040"/>
      <w:lang w:val="en-US" w:eastAsia="en-US"/>
    </w:rPr>
  </w:style>
  <w:style w:type="paragraph" w:styleId="BodyText">
    <w:name w:val="Body Text"/>
    <w:basedOn w:val="Normal"/>
    <w:link w:val="BodyTextChar"/>
    <w:uiPriority w:val="99"/>
    <w:rsid w:val="00214924"/>
    <w:pPr>
      <w:jc w:val="center"/>
    </w:pPr>
    <w:rPr>
      <w:rFonts w:ascii="Arial" w:hAnsi="Arial" w:cs="Arial"/>
      <w:b/>
    </w:rPr>
  </w:style>
  <w:style w:type="character" w:customStyle="1" w:styleId="BodyTextChar">
    <w:name w:val="Body Text Char"/>
    <w:basedOn w:val="DefaultParagraphFont"/>
    <w:link w:val="BodyText"/>
    <w:uiPriority w:val="99"/>
    <w:semiHidden/>
    <w:locked/>
    <w:rsid w:val="00685485"/>
    <w:rPr>
      <w:rFonts w:cs="Times New Roman"/>
      <w:sz w:val="24"/>
      <w:szCs w:val="24"/>
      <w:lang w:val="en-US" w:eastAsia="en-US"/>
    </w:rPr>
  </w:style>
  <w:style w:type="paragraph" w:styleId="Header">
    <w:name w:val="header"/>
    <w:basedOn w:val="Normal"/>
    <w:link w:val="HeaderChar"/>
    <w:uiPriority w:val="99"/>
    <w:rsid w:val="005B3E3C"/>
    <w:pPr>
      <w:tabs>
        <w:tab w:val="center" w:pos="4513"/>
        <w:tab w:val="right" w:pos="9026"/>
      </w:tabs>
    </w:pPr>
  </w:style>
  <w:style w:type="character" w:customStyle="1" w:styleId="HeaderChar">
    <w:name w:val="Header Char"/>
    <w:basedOn w:val="DefaultParagraphFont"/>
    <w:link w:val="Header"/>
    <w:uiPriority w:val="99"/>
    <w:locked/>
    <w:rsid w:val="005B3E3C"/>
    <w:rPr>
      <w:rFonts w:cs="Times New Roman"/>
      <w:sz w:val="24"/>
      <w:szCs w:val="24"/>
      <w:lang w:val="en-US" w:eastAsia="en-US"/>
    </w:rPr>
  </w:style>
  <w:style w:type="paragraph" w:styleId="Footer">
    <w:name w:val="footer"/>
    <w:basedOn w:val="Normal"/>
    <w:link w:val="FooterChar"/>
    <w:uiPriority w:val="99"/>
    <w:rsid w:val="005B3E3C"/>
    <w:pPr>
      <w:tabs>
        <w:tab w:val="center" w:pos="4513"/>
        <w:tab w:val="right" w:pos="9026"/>
      </w:tabs>
    </w:pPr>
  </w:style>
  <w:style w:type="character" w:customStyle="1" w:styleId="FooterChar">
    <w:name w:val="Footer Char"/>
    <w:basedOn w:val="DefaultParagraphFont"/>
    <w:link w:val="Footer"/>
    <w:uiPriority w:val="99"/>
    <w:locked/>
    <w:rsid w:val="005B3E3C"/>
    <w:rPr>
      <w:rFonts w:cs="Times New Roman"/>
      <w:sz w:val="24"/>
      <w:szCs w:val="24"/>
      <w:lang w:val="en-US" w:eastAsia="en-US"/>
    </w:rPr>
  </w:style>
  <w:style w:type="paragraph" w:styleId="BalloonText">
    <w:name w:val="Balloon Text"/>
    <w:basedOn w:val="Normal"/>
    <w:link w:val="BalloonTextChar"/>
    <w:uiPriority w:val="99"/>
    <w:rsid w:val="00230968"/>
    <w:rPr>
      <w:rFonts w:ascii="Tahoma" w:hAnsi="Tahoma" w:cs="Tahoma"/>
      <w:sz w:val="16"/>
      <w:szCs w:val="16"/>
    </w:rPr>
  </w:style>
  <w:style w:type="character" w:customStyle="1" w:styleId="BalloonTextChar">
    <w:name w:val="Balloon Text Char"/>
    <w:basedOn w:val="DefaultParagraphFont"/>
    <w:link w:val="BalloonText"/>
    <w:uiPriority w:val="99"/>
    <w:locked/>
    <w:rsid w:val="00230968"/>
    <w:rPr>
      <w:rFonts w:ascii="Tahoma" w:hAnsi="Tahoma" w:cs="Tahoma"/>
      <w:sz w:val="16"/>
      <w:szCs w:val="16"/>
      <w:lang w:val="en-US" w:eastAsia="en-US"/>
    </w:rPr>
  </w:style>
  <w:style w:type="paragraph" w:customStyle="1" w:styleId="text">
    <w:name w:val="text"/>
    <w:basedOn w:val="Normal"/>
    <w:uiPriority w:val="99"/>
    <w:rsid w:val="00230968"/>
    <w:pPr>
      <w:spacing w:after="100" w:afterAutospacing="1"/>
    </w:pPr>
    <w:rPr>
      <w:lang w:val="en-GB" w:eastAsia="en-GB"/>
    </w:rPr>
  </w:style>
  <w:style w:type="paragraph" w:styleId="BodyTextIndent">
    <w:name w:val="Body Text Indent"/>
    <w:basedOn w:val="Normal"/>
    <w:link w:val="BodyTextIndentChar"/>
    <w:uiPriority w:val="99"/>
    <w:rsid w:val="00230968"/>
    <w:pPr>
      <w:spacing w:after="120"/>
      <w:ind w:left="283"/>
    </w:pPr>
  </w:style>
  <w:style w:type="character" w:customStyle="1" w:styleId="BodyTextIndentChar">
    <w:name w:val="Body Text Indent Char"/>
    <w:basedOn w:val="DefaultParagraphFont"/>
    <w:link w:val="BodyTextIndent"/>
    <w:uiPriority w:val="99"/>
    <w:locked/>
    <w:rsid w:val="00230968"/>
    <w:rPr>
      <w:rFonts w:cs="Times New Roman"/>
      <w:sz w:val="24"/>
      <w:szCs w:val="24"/>
      <w:lang w:val="en-US" w:eastAsia="en-US"/>
    </w:rPr>
  </w:style>
  <w:style w:type="paragraph" w:styleId="PlainText">
    <w:name w:val="Plain Text"/>
    <w:basedOn w:val="Normal"/>
    <w:link w:val="PlainTextChar"/>
    <w:uiPriority w:val="99"/>
    <w:rsid w:val="00230968"/>
    <w:rPr>
      <w:rFonts w:ascii="Courier New" w:hAnsi="Courier New"/>
      <w:sz w:val="20"/>
      <w:szCs w:val="20"/>
    </w:rPr>
  </w:style>
  <w:style w:type="character" w:customStyle="1" w:styleId="PlainTextChar">
    <w:name w:val="Plain Text Char"/>
    <w:basedOn w:val="DefaultParagraphFont"/>
    <w:link w:val="PlainText"/>
    <w:uiPriority w:val="99"/>
    <w:locked/>
    <w:rsid w:val="00230968"/>
    <w:rPr>
      <w:rFonts w:ascii="Courier New" w:hAnsi="Courier New" w:cs="Times New Roman"/>
      <w:lang w:val="en-US" w:eastAsia="en-US"/>
    </w:rPr>
  </w:style>
  <w:style w:type="character" w:styleId="Hyperlink">
    <w:name w:val="Hyperlink"/>
    <w:basedOn w:val="DefaultParagraphFont"/>
    <w:uiPriority w:val="99"/>
    <w:rsid w:val="00230968"/>
    <w:rPr>
      <w:rFonts w:cs="Times New Roman"/>
      <w:color w:val="0000FF"/>
      <w:u w:val="single"/>
    </w:rPr>
  </w:style>
  <w:style w:type="paragraph" w:styleId="EndnoteText">
    <w:name w:val="endnote text"/>
    <w:basedOn w:val="Normal"/>
    <w:link w:val="EndnoteTextChar"/>
    <w:uiPriority w:val="99"/>
    <w:rsid w:val="00230968"/>
    <w:rPr>
      <w:sz w:val="20"/>
      <w:szCs w:val="20"/>
    </w:rPr>
  </w:style>
  <w:style w:type="character" w:customStyle="1" w:styleId="EndnoteTextChar">
    <w:name w:val="Endnote Text Char"/>
    <w:basedOn w:val="DefaultParagraphFont"/>
    <w:link w:val="EndnoteText"/>
    <w:uiPriority w:val="99"/>
    <w:locked/>
    <w:rsid w:val="00230968"/>
    <w:rPr>
      <w:rFonts w:cs="Times New Roman"/>
      <w:lang w:val="en-US" w:eastAsia="en-US"/>
    </w:rPr>
  </w:style>
  <w:style w:type="character" w:styleId="EndnoteReference">
    <w:name w:val="endnote reference"/>
    <w:basedOn w:val="DefaultParagraphFont"/>
    <w:uiPriority w:val="99"/>
    <w:rsid w:val="00230968"/>
    <w:rPr>
      <w:rFonts w:cs="Times New Roman"/>
      <w:vertAlign w:val="superscript"/>
    </w:rPr>
  </w:style>
  <w:style w:type="paragraph" w:styleId="ListParagraph">
    <w:name w:val="List Paragraph"/>
    <w:basedOn w:val="Normal"/>
    <w:uiPriority w:val="34"/>
    <w:qFormat/>
    <w:rsid w:val="00F710B7"/>
    <w:pPr>
      <w:ind w:left="720"/>
      <w:contextualSpacing/>
    </w:pPr>
  </w:style>
  <w:style w:type="paragraph" w:styleId="NormalWeb">
    <w:name w:val="Normal (Web)"/>
    <w:basedOn w:val="Normal"/>
    <w:uiPriority w:val="99"/>
    <w:unhideWhenUsed/>
    <w:rsid w:val="00707F5A"/>
    <w:pPr>
      <w:spacing w:before="100" w:beforeAutospacing="1" w:after="100" w:afterAutospacing="1"/>
    </w:pPr>
    <w:rPr>
      <w:lang w:val="en-GB" w:eastAsia="en-GB"/>
    </w:rPr>
  </w:style>
  <w:style w:type="table" w:styleId="TableGrid">
    <w:name w:val="Table Grid"/>
    <w:basedOn w:val="TableNormal"/>
    <w:uiPriority w:val="99"/>
    <w:locked/>
    <w:rsid w:val="00FA66E0"/>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xBrp1">
    <w:name w:val="TxBr_p1"/>
    <w:basedOn w:val="Normal"/>
    <w:rsid w:val="00FC7B1B"/>
    <w:pPr>
      <w:widowControl w:val="0"/>
      <w:tabs>
        <w:tab w:val="left" w:pos="204"/>
      </w:tabs>
      <w:snapToGrid w:val="0"/>
      <w:spacing w:line="283" w:lineRule="atLeast"/>
    </w:pPr>
    <w:rPr>
      <w:szCs w:val="20"/>
      <w:lang w:val="en-GB"/>
    </w:rPr>
  </w:style>
  <w:style w:type="character" w:styleId="FollowedHyperlink">
    <w:name w:val="FollowedHyperlink"/>
    <w:basedOn w:val="DefaultParagraphFont"/>
    <w:uiPriority w:val="99"/>
    <w:semiHidden/>
    <w:unhideWhenUsed/>
    <w:rsid w:val="009C7238"/>
    <w:rPr>
      <w:color w:val="800080" w:themeColor="followedHyperlink"/>
      <w:u w:val="single"/>
    </w:rPr>
  </w:style>
  <w:style w:type="paragraph" w:customStyle="1" w:styleId="Default">
    <w:name w:val="Default"/>
    <w:rsid w:val="002F4AD7"/>
    <w:pPr>
      <w:autoSpaceDE w:val="0"/>
      <w:autoSpaceDN w:val="0"/>
      <w:adjustRightInd w:val="0"/>
    </w:pPr>
    <w:rPr>
      <w:rFonts w:ascii="Calibri" w:eastAsiaTheme="minorHAnsi" w:hAnsi="Calibri" w:cs="Calibri"/>
      <w:color w:val="000000"/>
      <w:sz w:val="24"/>
      <w:szCs w:val="24"/>
      <w:lang w:eastAsia="en-US"/>
    </w:rPr>
  </w:style>
  <w:style w:type="paragraph" w:styleId="FootnoteText">
    <w:name w:val="footnote text"/>
    <w:basedOn w:val="Normal"/>
    <w:link w:val="FootnoteTextChar"/>
    <w:uiPriority w:val="99"/>
    <w:semiHidden/>
    <w:unhideWhenUsed/>
    <w:rsid w:val="002D719A"/>
    <w:rPr>
      <w:sz w:val="20"/>
      <w:szCs w:val="20"/>
    </w:rPr>
  </w:style>
  <w:style w:type="character" w:customStyle="1" w:styleId="FootnoteTextChar">
    <w:name w:val="Footnote Text Char"/>
    <w:basedOn w:val="DefaultParagraphFont"/>
    <w:link w:val="FootnoteText"/>
    <w:uiPriority w:val="99"/>
    <w:semiHidden/>
    <w:rsid w:val="002D719A"/>
    <w:rPr>
      <w:sz w:val="20"/>
      <w:szCs w:val="20"/>
      <w:lang w:val="en-US" w:eastAsia="en-US"/>
    </w:rPr>
  </w:style>
  <w:style w:type="character" w:styleId="FootnoteReference">
    <w:name w:val="footnote reference"/>
    <w:basedOn w:val="DefaultParagraphFont"/>
    <w:uiPriority w:val="99"/>
    <w:semiHidden/>
    <w:unhideWhenUsed/>
    <w:rsid w:val="002D719A"/>
    <w:rPr>
      <w:vertAlign w:val="superscript"/>
    </w:rPr>
  </w:style>
  <w:style w:type="paragraph" w:customStyle="1" w:styleId="msolistparagraph0">
    <w:name w:val="msolistparagraph"/>
    <w:basedOn w:val="Normal"/>
    <w:uiPriority w:val="99"/>
    <w:rsid w:val="00C47961"/>
    <w:pPr>
      <w:ind w:left="720"/>
    </w:pPr>
    <w:rPr>
      <w:lang w:val="en-GB" w:eastAsia="en-GB"/>
    </w:rPr>
  </w:style>
  <w:style w:type="paragraph" w:styleId="BodyTextIndent3">
    <w:name w:val="Body Text Indent 3"/>
    <w:basedOn w:val="Normal"/>
    <w:link w:val="BodyTextIndent3Char"/>
    <w:uiPriority w:val="99"/>
    <w:unhideWhenUsed/>
    <w:rsid w:val="00847017"/>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847017"/>
    <w:rPr>
      <w:sz w:val="16"/>
      <w:szCs w:val="16"/>
      <w:lang w:val="en-US" w:eastAsia="en-US"/>
    </w:rPr>
  </w:style>
  <w:style w:type="character" w:customStyle="1" w:styleId="DocumentMapChar">
    <w:name w:val="Document Map Char"/>
    <w:basedOn w:val="DefaultParagraphFont"/>
    <w:link w:val="DocumentMap"/>
    <w:uiPriority w:val="99"/>
    <w:semiHidden/>
    <w:rsid w:val="00847017"/>
    <w:rPr>
      <w:rFonts w:ascii="Tahoma" w:hAnsi="Tahoma" w:cs="Tahoma"/>
      <w:sz w:val="20"/>
      <w:szCs w:val="20"/>
      <w:shd w:val="clear" w:color="auto" w:fill="000080"/>
    </w:rPr>
  </w:style>
  <w:style w:type="paragraph" w:styleId="DocumentMap">
    <w:name w:val="Document Map"/>
    <w:basedOn w:val="Normal"/>
    <w:link w:val="DocumentMapChar"/>
    <w:uiPriority w:val="99"/>
    <w:semiHidden/>
    <w:rsid w:val="00847017"/>
    <w:pPr>
      <w:shd w:val="clear" w:color="auto" w:fill="000080"/>
    </w:pPr>
    <w:rPr>
      <w:rFonts w:ascii="Tahoma" w:hAnsi="Tahoma" w:cs="Tahoma"/>
      <w:sz w:val="20"/>
      <w:szCs w:val="20"/>
      <w:lang w:val="en-GB" w:eastAsia="en-GB"/>
    </w:rPr>
  </w:style>
  <w:style w:type="character" w:styleId="PageNumber">
    <w:name w:val="page number"/>
    <w:basedOn w:val="DefaultParagraphFont"/>
    <w:uiPriority w:val="99"/>
    <w:rsid w:val="00847017"/>
    <w:rPr>
      <w:rFonts w:cs="Times New Roman"/>
    </w:rPr>
  </w:style>
  <w:style w:type="character" w:customStyle="1" w:styleId="CommentTextChar">
    <w:name w:val="Comment Text Char"/>
    <w:basedOn w:val="DefaultParagraphFont"/>
    <w:link w:val="CommentText"/>
    <w:uiPriority w:val="99"/>
    <w:semiHidden/>
    <w:rsid w:val="00847017"/>
    <w:rPr>
      <w:sz w:val="20"/>
      <w:szCs w:val="20"/>
    </w:rPr>
  </w:style>
  <w:style w:type="paragraph" w:styleId="CommentText">
    <w:name w:val="annotation text"/>
    <w:basedOn w:val="Normal"/>
    <w:link w:val="CommentTextChar"/>
    <w:uiPriority w:val="99"/>
    <w:semiHidden/>
    <w:rsid w:val="00847017"/>
    <w:rPr>
      <w:sz w:val="20"/>
      <w:szCs w:val="20"/>
      <w:lang w:val="en-GB" w:eastAsia="en-GB"/>
    </w:rPr>
  </w:style>
  <w:style w:type="character" w:customStyle="1" w:styleId="CommentSubjectChar">
    <w:name w:val="Comment Subject Char"/>
    <w:basedOn w:val="CommentTextChar"/>
    <w:link w:val="CommentSubject"/>
    <w:uiPriority w:val="99"/>
    <w:semiHidden/>
    <w:rsid w:val="00847017"/>
    <w:rPr>
      <w:b/>
      <w:bCs/>
      <w:sz w:val="20"/>
      <w:szCs w:val="20"/>
    </w:rPr>
  </w:style>
  <w:style w:type="paragraph" w:styleId="CommentSubject">
    <w:name w:val="annotation subject"/>
    <w:basedOn w:val="CommentText"/>
    <w:next w:val="CommentText"/>
    <w:link w:val="CommentSubjectChar"/>
    <w:uiPriority w:val="99"/>
    <w:semiHidden/>
    <w:rsid w:val="00847017"/>
    <w:rPr>
      <w:b/>
      <w:bCs/>
    </w:rPr>
  </w:style>
  <w:style w:type="character" w:styleId="CommentReference">
    <w:name w:val="annotation reference"/>
    <w:basedOn w:val="DefaultParagraphFont"/>
    <w:uiPriority w:val="99"/>
    <w:semiHidden/>
    <w:unhideWhenUsed/>
    <w:rsid w:val="004E4E4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316122">
      <w:bodyDiv w:val="1"/>
      <w:marLeft w:val="0"/>
      <w:marRight w:val="0"/>
      <w:marTop w:val="0"/>
      <w:marBottom w:val="0"/>
      <w:divBdr>
        <w:top w:val="none" w:sz="0" w:space="0" w:color="auto"/>
        <w:left w:val="none" w:sz="0" w:space="0" w:color="auto"/>
        <w:bottom w:val="none" w:sz="0" w:space="0" w:color="auto"/>
        <w:right w:val="none" w:sz="0" w:space="0" w:color="auto"/>
      </w:divBdr>
    </w:div>
    <w:div w:id="240221459">
      <w:bodyDiv w:val="1"/>
      <w:marLeft w:val="0"/>
      <w:marRight w:val="0"/>
      <w:marTop w:val="0"/>
      <w:marBottom w:val="0"/>
      <w:divBdr>
        <w:top w:val="none" w:sz="0" w:space="0" w:color="auto"/>
        <w:left w:val="none" w:sz="0" w:space="0" w:color="auto"/>
        <w:bottom w:val="none" w:sz="0" w:space="0" w:color="auto"/>
        <w:right w:val="none" w:sz="0" w:space="0" w:color="auto"/>
      </w:divBdr>
    </w:div>
    <w:div w:id="332073440">
      <w:bodyDiv w:val="1"/>
      <w:marLeft w:val="0"/>
      <w:marRight w:val="0"/>
      <w:marTop w:val="0"/>
      <w:marBottom w:val="0"/>
      <w:divBdr>
        <w:top w:val="none" w:sz="0" w:space="0" w:color="auto"/>
        <w:left w:val="none" w:sz="0" w:space="0" w:color="auto"/>
        <w:bottom w:val="none" w:sz="0" w:space="0" w:color="auto"/>
        <w:right w:val="none" w:sz="0" w:space="0" w:color="auto"/>
      </w:divBdr>
    </w:div>
    <w:div w:id="334457908">
      <w:bodyDiv w:val="1"/>
      <w:marLeft w:val="0"/>
      <w:marRight w:val="0"/>
      <w:marTop w:val="0"/>
      <w:marBottom w:val="0"/>
      <w:divBdr>
        <w:top w:val="none" w:sz="0" w:space="0" w:color="auto"/>
        <w:left w:val="none" w:sz="0" w:space="0" w:color="auto"/>
        <w:bottom w:val="none" w:sz="0" w:space="0" w:color="auto"/>
        <w:right w:val="none" w:sz="0" w:space="0" w:color="auto"/>
      </w:divBdr>
    </w:div>
    <w:div w:id="427045449">
      <w:bodyDiv w:val="1"/>
      <w:marLeft w:val="0"/>
      <w:marRight w:val="0"/>
      <w:marTop w:val="0"/>
      <w:marBottom w:val="0"/>
      <w:divBdr>
        <w:top w:val="none" w:sz="0" w:space="0" w:color="auto"/>
        <w:left w:val="none" w:sz="0" w:space="0" w:color="auto"/>
        <w:bottom w:val="none" w:sz="0" w:space="0" w:color="auto"/>
        <w:right w:val="none" w:sz="0" w:space="0" w:color="auto"/>
      </w:divBdr>
    </w:div>
    <w:div w:id="440036086">
      <w:bodyDiv w:val="1"/>
      <w:marLeft w:val="0"/>
      <w:marRight w:val="0"/>
      <w:marTop w:val="0"/>
      <w:marBottom w:val="0"/>
      <w:divBdr>
        <w:top w:val="none" w:sz="0" w:space="0" w:color="auto"/>
        <w:left w:val="none" w:sz="0" w:space="0" w:color="auto"/>
        <w:bottom w:val="none" w:sz="0" w:space="0" w:color="auto"/>
        <w:right w:val="none" w:sz="0" w:space="0" w:color="auto"/>
      </w:divBdr>
    </w:div>
    <w:div w:id="683476502">
      <w:bodyDiv w:val="1"/>
      <w:marLeft w:val="0"/>
      <w:marRight w:val="0"/>
      <w:marTop w:val="0"/>
      <w:marBottom w:val="0"/>
      <w:divBdr>
        <w:top w:val="none" w:sz="0" w:space="0" w:color="auto"/>
        <w:left w:val="none" w:sz="0" w:space="0" w:color="auto"/>
        <w:bottom w:val="none" w:sz="0" w:space="0" w:color="auto"/>
        <w:right w:val="none" w:sz="0" w:space="0" w:color="auto"/>
      </w:divBdr>
    </w:div>
    <w:div w:id="708066607">
      <w:bodyDiv w:val="1"/>
      <w:marLeft w:val="0"/>
      <w:marRight w:val="0"/>
      <w:marTop w:val="0"/>
      <w:marBottom w:val="0"/>
      <w:divBdr>
        <w:top w:val="none" w:sz="0" w:space="0" w:color="auto"/>
        <w:left w:val="none" w:sz="0" w:space="0" w:color="auto"/>
        <w:bottom w:val="none" w:sz="0" w:space="0" w:color="auto"/>
        <w:right w:val="none" w:sz="0" w:space="0" w:color="auto"/>
      </w:divBdr>
    </w:div>
    <w:div w:id="752315333">
      <w:bodyDiv w:val="1"/>
      <w:marLeft w:val="0"/>
      <w:marRight w:val="0"/>
      <w:marTop w:val="0"/>
      <w:marBottom w:val="0"/>
      <w:divBdr>
        <w:top w:val="none" w:sz="0" w:space="0" w:color="auto"/>
        <w:left w:val="none" w:sz="0" w:space="0" w:color="auto"/>
        <w:bottom w:val="none" w:sz="0" w:space="0" w:color="auto"/>
        <w:right w:val="none" w:sz="0" w:space="0" w:color="auto"/>
      </w:divBdr>
    </w:div>
    <w:div w:id="1066300547">
      <w:bodyDiv w:val="1"/>
      <w:marLeft w:val="0"/>
      <w:marRight w:val="0"/>
      <w:marTop w:val="0"/>
      <w:marBottom w:val="0"/>
      <w:divBdr>
        <w:top w:val="none" w:sz="0" w:space="0" w:color="auto"/>
        <w:left w:val="none" w:sz="0" w:space="0" w:color="auto"/>
        <w:bottom w:val="none" w:sz="0" w:space="0" w:color="auto"/>
        <w:right w:val="none" w:sz="0" w:space="0" w:color="auto"/>
      </w:divBdr>
    </w:div>
    <w:div w:id="1088962640">
      <w:bodyDiv w:val="1"/>
      <w:marLeft w:val="0"/>
      <w:marRight w:val="0"/>
      <w:marTop w:val="0"/>
      <w:marBottom w:val="0"/>
      <w:divBdr>
        <w:top w:val="none" w:sz="0" w:space="0" w:color="auto"/>
        <w:left w:val="none" w:sz="0" w:space="0" w:color="auto"/>
        <w:bottom w:val="none" w:sz="0" w:space="0" w:color="auto"/>
        <w:right w:val="none" w:sz="0" w:space="0" w:color="auto"/>
      </w:divBdr>
    </w:div>
    <w:div w:id="1131484015">
      <w:bodyDiv w:val="1"/>
      <w:marLeft w:val="0"/>
      <w:marRight w:val="0"/>
      <w:marTop w:val="0"/>
      <w:marBottom w:val="0"/>
      <w:divBdr>
        <w:top w:val="none" w:sz="0" w:space="0" w:color="auto"/>
        <w:left w:val="none" w:sz="0" w:space="0" w:color="auto"/>
        <w:bottom w:val="none" w:sz="0" w:space="0" w:color="auto"/>
        <w:right w:val="none" w:sz="0" w:space="0" w:color="auto"/>
      </w:divBdr>
    </w:div>
    <w:div w:id="1221668273">
      <w:bodyDiv w:val="1"/>
      <w:marLeft w:val="0"/>
      <w:marRight w:val="0"/>
      <w:marTop w:val="0"/>
      <w:marBottom w:val="0"/>
      <w:divBdr>
        <w:top w:val="none" w:sz="0" w:space="0" w:color="auto"/>
        <w:left w:val="none" w:sz="0" w:space="0" w:color="auto"/>
        <w:bottom w:val="none" w:sz="0" w:space="0" w:color="auto"/>
        <w:right w:val="none" w:sz="0" w:space="0" w:color="auto"/>
      </w:divBdr>
    </w:div>
    <w:div w:id="1287464878">
      <w:bodyDiv w:val="1"/>
      <w:marLeft w:val="0"/>
      <w:marRight w:val="0"/>
      <w:marTop w:val="0"/>
      <w:marBottom w:val="0"/>
      <w:divBdr>
        <w:top w:val="none" w:sz="0" w:space="0" w:color="auto"/>
        <w:left w:val="none" w:sz="0" w:space="0" w:color="auto"/>
        <w:bottom w:val="none" w:sz="0" w:space="0" w:color="auto"/>
        <w:right w:val="none" w:sz="0" w:space="0" w:color="auto"/>
      </w:divBdr>
    </w:div>
    <w:div w:id="1370960721">
      <w:bodyDiv w:val="1"/>
      <w:marLeft w:val="0"/>
      <w:marRight w:val="0"/>
      <w:marTop w:val="0"/>
      <w:marBottom w:val="0"/>
      <w:divBdr>
        <w:top w:val="none" w:sz="0" w:space="0" w:color="auto"/>
        <w:left w:val="none" w:sz="0" w:space="0" w:color="auto"/>
        <w:bottom w:val="none" w:sz="0" w:space="0" w:color="auto"/>
        <w:right w:val="none" w:sz="0" w:space="0" w:color="auto"/>
      </w:divBdr>
    </w:div>
    <w:div w:id="1430269332">
      <w:marLeft w:val="0"/>
      <w:marRight w:val="0"/>
      <w:marTop w:val="0"/>
      <w:marBottom w:val="0"/>
      <w:divBdr>
        <w:top w:val="none" w:sz="0" w:space="0" w:color="auto"/>
        <w:left w:val="none" w:sz="0" w:space="0" w:color="auto"/>
        <w:bottom w:val="none" w:sz="0" w:space="0" w:color="auto"/>
        <w:right w:val="none" w:sz="0" w:space="0" w:color="auto"/>
      </w:divBdr>
    </w:div>
    <w:div w:id="1485195611">
      <w:bodyDiv w:val="1"/>
      <w:marLeft w:val="0"/>
      <w:marRight w:val="0"/>
      <w:marTop w:val="0"/>
      <w:marBottom w:val="0"/>
      <w:divBdr>
        <w:top w:val="none" w:sz="0" w:space="0" w:color="auto"/>
        <w:left w:val="none" w:sz="0" w:space="0" w:color="auto"/>
        <w:bottom w:val="none" w:sz="0" w:space="0" w:color="auto"/>
        <w:right w:val="none" w:sz="0" w:space="0" w:color="auto"/>
      </w:divBdr>
    </w:div>
    <w:div w:id="1568880968">
      <w:bodyDiv w:val="1"/>
      <w:marLeft w:val="0"/>
      <w:marRight w:val="0"/>
      <w:marTop w:val="0"/>
      <w:marBottom w:val="0"/>
      <w:divBdr>
        <w:top w:val="none" w:sz="0" w:space="0" w:color="auto"/>
        <w:left w:val="none" w:sz="0" w:space="0" w:color="auto"/>
        <w:bottom w:val="none" w:sz="0" w:space="0" w:color="auto"/>
        <w:right w:val="none" w:sz="0" w:space="0" w:color="auto"/>
      </w:divBdr>
    </w:div>
    <w:div w:id="1618829174">
      <w:bodyDiv w:val="1"/>
      <w:marLeft w:val="0"/>
      <w:marRight w:val="0"/>
      <w:marTop w:val="0"/>
      <w:marBottom w:val="0"/>
      <w:divBdr>
        <w:top w:val="none" w:sz="0" w:space="0" w:color="auto"/>
        <w:left w:val="none" w:sz="0" w:space="0" w:color="auto"/>
        <w:bottom w:val="none" w:sz="0" w:space="0" w:color="auto"/>
        <w:right w:val="none" w:sz="0" w:space="0" w:color="auto"/>
      </w:divBdr>
    </w:div>
    <w:div w:id="1881089077">
      <w:bodyDiv w:val="1"/>
      <w:marLeft w:val="0"/>
      <w:marRight w:val="0"/>
      <w:marTop w:val="0"/>
      <w:marBottom w:val="0"/>
      <w:divBdr>
        <w:top w:val="none" w:sz="0" w:space="0" w:color="auto"/>
        <w:left w:val="none" w:sz="0" w:space="0" w:color="auto"/>
        <w:bottom w:val="none" w:sz="0" w:space="0" w:color="auto"/>
        <w:right w:val="none" w:sz="0" w:space="0" w:color="auto"/>
      </w:divBdr>
    </w:div>
    <w:div w:id="1893468598">
      <w:bodyDiv w:val="1"/>
      <w:marLeft w:val="0"/>
      <w:marRight w:val="0"/>
      <w:marTop w:val="0"/>
      <w:marBottom w:val="0"/>
      <w:divBdr>
        <w:top w:val="none" w:sz="0" w:space="0" w:color="auto"/>
        <w:left w:val="none" w:sz="0" w:space="0" w:color="auto"/>
        <w:bottom w:val="none" w:sz="0" w:space="0" w:color="auto"/>
        <w:right w:val="none" w:sz="0" w:space="0" w:color="auto"/>
      </w:divBdr>
    </w:div>
    <w:div w:id="2126074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904344-153C-4E10-8783-856067D110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214</TotalTime>
  <Pages>8</Pages>
  <Words>2246</Words>
  <Characters>12641</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Oxfordshire Mental Healthcare NHS Trust</Company>
  <LinksUpToDate>false</LinksUpToDate>
  <CharactersWithSpaces>14858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StackJ</dc:creator>
  <cp:lastModifiedBy>Smith Hannah (RNU) Oxford Health</cp:lastModifiedBy>
  <cp:revision>81</cp:revision>
  <cp:lastPrinted>2012-10-19T13:36:00Z</cp:lastPrinted>
  <dcterms:created xsi:type="dcterms:W3CDTF">2016-10-20T08:03:00Z</dcterms:created>
  <dcterms:modified xsi:type="dcterms:W3CDTF">2016-10-20T12:30:00Z</dcterms:modified>
</cp:coreProperties>
</file>