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3E3" w:rsidRPr="005D61FF" w:rsidRDefault="002913E3" w:rsidP="00FB73BE">
      <w:pPr>
        <w:jc w:val="both"/>
        <w:rPr>
          <w:rFonts w:ascii="Arial" w:hAnsi="Arial" w:cs="Arial"/>
          <w:sz w:val="24"/>
          <w:szCs w:val="24"/>
        </w:rPr>
      </w:pPr>
      <w:r w:rsidRPr="005D61FF">
        <w:rPr>
          <w:rFonts w:ascii="Arial" w:hAnsi="Arial" w:cs="Arial"/>
          <w:noProof/>
          <w:sz w:val="24"/>
          <w:szCs w:val="24"/>
          <w:lang w:eastAsia="en-GB"/>
        </w:rPr>
        <w:drawing>
          <wp:anchor distT="0" distB="0" distL="114300" distR="114300" simplePos="0" relativeHeight="251683840" behindDoc="0" locked="0" layoutInCell="1" allowOverlap="1" wp14:anchorId="7C705F42" wp14:editId="7E035B1D">
            <wp:simplePos x="0" y="0"/>
            <wp:positionH relativeFrom="column">
              <wp:posOffset>3682365</wp:posOffset>
            </wp:positionH>
            <wp:positionV relativeFrom="paragraph">
              <wp:posOffset>115359</wp:posOffset>
            </wp:positionV>
            <wp:extent cx="2554605" cy="5060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605" cy="506095"/>
                    </a:xfrm>
                    <a:prstGeom prst="rect">
                      <a:avLst/>
                    </a:prstGeom>
                    <a:noFill/>
                  </pic:spPr>
                </pic:pic>
              </a:graphicData>
            </a:graphic>
            <wp14:sizeRelH relativeFrom="page">
              <wp14:pctWidth>0</wp14:pctWidth>
            </wp14:sizeRelH>
            <wp14:sizeRelV relativeFrom="page">
              <wp14:pctHeight>0</wp14:pctHeight>
            </wp14:sizeRelV>
          </wp:anchor>
        </w:drawing>
      </w:r>
    </w:p>
    <w:p w:rsidR="002913E3" w:rsidRPr="005D61FF" w:rsidRDefault="00177E22" w:rsidP="00FB73BE">
      <w:pPr>
        <w:pStyle w:val="NoSpacing"/>
        <w:jc w:val="both"/>
        <w:rPr>
          <w:rFonts w:ascii="Arial" w:hAnsi="Arial" w:cs="Arial"/>
          <w:sz w:val="24"/>
          <w:szCs w:val="24"/>
        </w:rPr>
      </w:pPr>
      <w:r w:rsidRPr="005D61FF">
        <w:rPr>
          <w:rFonts w:ascii="Arial" w:eastAsia="Calibri" w:hAnsi="Arial" w:cs="Arial"/>
          <w:noProof/>
          <w:sz w:val="24"/>
          <w:szCs w:val="24"/>
          <w:lang w:eastAsia="en-GB"/>
        </w:rPr>
        <mc:AlternateContent>
          <mc:Choice Requires="wpg">
            <w:drawing>
              <wp:anchor distT="0" distB="0" distL="114300" distR="114300" simplePos="0" relativeHeight="251660288" behindDoc="0" locked="0" layoutInCell="0" allowOverlap="1" wp14:anchorId="3CE0DD8F" wp14:editId="19A08327">
                <wp:simplePos x="0" y="0"/>
                <wp:positionH relativeFrom="page">
                  <wp:posOffset>-142875</wp:posOffset>
                </wp:positionH>
                <wp:positionV relativeFrom="margin">
                  <wp:posOffset>1081405</wp:posOffset>
                </wp:positionV>
                <wp:extent cx="7772400" cy="7062470"/>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62470"/>
                          <a:chOff x="0" y="0"/>
                          <a:chExt cx="12239" cy="12960"/>
                        </a:xfrm>
                      </wpg:grpSpPr>
                      <wpg:grpSp>
                        <wpg:cNvPr id="3" name="Group 3"/>
                        <wpg:cNvGrpSpPr>
                          <a:grpSpLocks/>
                        </wpg:cNvGrpSpPr>
                        <wpg:grpSpPr bwMode="auto">
                          <a:xfrm>
                            <a:off x="0" y="8221"/>
                            <a:ext cx="12239" cy="4739"/>
                            <a:chOff x="0" y="8221"/>
                            <a:chExt cx="12197" cy="4253"/>
                          </a:xfrm>
                        </wpg:grpSpPr>
                        <wpg:grpSp>
                          <wpg:cNvPr id="4" name="Group 4"/>
                          <wpg:cNvGrpSpPr>
                            <a:grpSpLocks/>
                          </wpg:cNvGrpSpPr>
                          <wpg:grpSpPr bwMode="auto">
                            <a:xfrm>
                              <a:off x="0" y="8539"/>
                              <a:ext cx="12189" cy="3550"/>
                              <a:chOff x="0" y="8539"/>
                              <a:chExt cx="12189" cy="3550"/>
                            </a:xfrm>
                          </wpg:grpSpPr>
                          <wps:wsp>
                            <wps:cNvPr id="5" name="Freeform 5"/>
                            <wps:cNvSpPr>
                              <a:spLocks/>
                            </wps:cNvSpPr>
                            <wps:spPr bwMode="auto">
                              <a:xfrm>
                                <a:off x="0" y="8908"/>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7132" y="8539"/>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0598" y="8539"/>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 name="Freeform 8"/>
                          <wps:cNvSpPr>
                            <a:spLocks/>
                          </wps:cNvSpPr>
                          <wps:spPr bwMode="auto">
                            <a:xfrm>
                              <a:off x="8077" y="8891"/>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4110" y="8221"/>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24" y="8221"/>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23" y="8439"/>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2083" y="8439"/>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8094" y="8657"/>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Rectangle 14"/>
                        <wps:cNvSpPr>
                          <a:spLocks noChangeArrowheads="1"/>
                        </wps:cNvSpPr>
                        <wps:spPr bwMode="auto">
                          <a:xfrm>
                            <a:off x="1800" y="0"/>
                            <a:ext cx="8638"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3BE" w:rsidRPr="007B5F55" w:rsidRDefault="00FB73BE" w:rsidP="00DF3C11">
                              <w:pPr>
                                <w:jc w:val="center"/>
                                <w:rPr>
                                  <w:rFonts w:ascii="Arial" w:hAnsi="Arial" w:cs="Arial"/>
                                  <w:bCs/>
                                  <w:color w:val="808080"/>
                                  <w:sz w:val="32"/>
                                  <w:szCs w:val="32"/>
                                </w:rPr>
                              </w:pPr>
                              <w:r w:rsidRPr="007B5F55">
                                <w:rPr>
                                  <w:rFonts w:ascii="Arial" w:hAnsi="Arial" w:cs="Arial"/>
                                  <w:bCs/>
                                  <w:color w:val="808080"/>
                                  <w:sz w:val="32"/>
                                  <w:szCs w:val="32"/>
                                </w:rPr>
                                <w:t>The Buckinghamshire Health and Wellbeing Campus</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6494" y="9721"/>
                            <a:ext cx="4998"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3BE" w:rsidRDefault="00FB73BE" w:rsidP="00E36AD8">
                              <w:pPr>
                                <w:rPr>
                                  <w:sz w:val="96"/>
                                  <w:szCs w:val="96"/>
                                </w:rPr>
                              </w:pPr>
                            </w:p>
                          </w:txbxContent>
                        </wps:txbx>
                        <wps:bodyPr rot="0" vert="horz" wrap="square" lIns="91440" tIns="45720" rIns="91440" bIns="45720" anchor="t" anchorCtr="0" upright="1">
                          <a:spAutoFit/>
                        </wps:bodyPr>
                      </wps:wsp>
                      <wps:wsp>
                        <wps:cNvPr id="17" name="Rectangle 17"/>
                        <wps:cNvSpPr>
                          <a:spLocks noChangeArrowheads="1"/>
                        </wps:cNvSpPr>
                        <wps:spPr bwMode="auto">
                          <a:xfrm>
                            <a:off x="1800" y="854"/>
                            <a:ext cx="8638" cy="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3BE" w:rsidRPr="007B5F55" w:rsidRDefault="00FB73BE" w:rsidP="00DF3C11">
                              <w:pPr>
                                <w:jc w:val="center"/>
                                <w:rPr>
                                  <w:rFonts w:ascii="Arial" w:hAnsi="Arial" w:cs="Arial"/>
                                  <w:sz w:val="40"/>
                                  <w:szCs w:val="52"/>
                                </w:rPr>
                              </w:pPr>
                              <w:r w:rsidRPr="007B5F55">
                                <w:rPr>
                                  <w:rFonts w:ascii="Arial" w:hAnsi="Arial" w:cs="Arial"/>
                                  <w:sz w:val="40"/>
                                  <w:szCs w:val="52"/>
                                </w:rPr>
                                <w:t xml:space="preserve">The </w:t>
                              </w:r>
                              <w:proofErr w:type="spellStart"/>
                              <w:r w:rsidRPr="007B5F55">
                                <w:rPr>
                                  <w:rFonts w:ascii="Arial" w:hAnsi="Arial" w:cs="Arial"/>
                                  <w:sz w:val="40"/>
                                  <w:szCs w:val="52"/>
                                </w:rPr>
                                <w:t>Whiteleaf</w:t>
                              </w:r>
                              <w:proofErr w:type="spellEnd"/>
                              <w:r w:rsidRPr="007B5F55">
                                <w:rPr>
                                  <w:rFonts w:ascii="Arial" w:hAnsi="Arial" w:cs="Arial"/>
                                  <w:sz w:val="40"/>
                                  <w:szCs w:val="52"/>
                                </w:rPr>
                                <w:t xml:space="preserve"> Centre Benefits Appraisal</w:t>
                              </w:r>
                            </w:p>
                            <w:p w:rsidR="00FB73BE" w:rsidRDefault="00FB73BE" w:rsidP="002913E3">
                              <w:pPr>
                                <w:rPr>
                                  <w:rFonts w:ascii="Verdana" w:hAnsi="Verdana"/>
                                  <w:szCs w:val="24"/>
                                </w:rPr>
                              </w:pPr>
                            </w:p>
                            <w:p w:rsidR="00FB73BE" w:rsidRDefault="00FB73BE" w:rsidP="002913E3">
                              <w:pPr>
                                <w:rPr>
                                  <w:rFonts w:ascii="Verdana" w:hAnsi="Verdana"/>
                                  <w:szCs w:val="24"/>
                                </w:rPr>
                              </w:pPr>
                              <w:r w:rsidRPr="000E1136">
                                <w:rPr>
                                  <w:noProof/>
                                  <w:lang w:eastAsia="en-GB"/>
                                </w:rPr>
                                <w:drawing>
                                  <wp:inline distT="0" distB="0" distL="0" distR="0" wp14:anchorId="74ED7442" wp14:editId="5491F54C">
                                    <wp:extent cx="5302885" cy="27705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885" cy="2770559"/>
                                            </a:xfrm>
                                            <a:prstGeom prst="rect">
                                              <a:avLst/>
                                            </a:prstGeom>
                                            <a:noFill/>
                                            <a:ln>
                                              <a:noFill/>
                                            </a:ln>
                                          </pic:spPr>
                                        </pic:pic>
                                      </a:graphicData>
                                    </a:graphic>
                                  </wp:inline>
                                </w:drawing>
                              </w: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r>
                                <w:rPr>
                                  <w:rFonts w:ascii="Verdana" w:hAnsi="Verdana"/>
                                  <w:szCs w:val="24"/>
                                </w:rPr>
                                <w:t>Kelly Bark</w:t>
                              </w: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Calibri" w:hAnsi="Calibri"/>
                                  <w:b/>
                                  <w:bCs/>
                                  <w:color w:val="808080"/>
                                  <w:sz w:val="32"/>
                                  <w:szCs w:val="32"/>
                                </w:rPr>
                              </w:pPr>
                              <w:r>
                                <w:rPr>
                                  <w:rFonts w:ascii="Verdana" w:hAnsi="Verdana"/>
                                  <w:szCs w:val="24"/>
                                </w:rPr>
                                <w:t>Neil Flint</w:t>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 o:spid="_x0000_s1026" style="position:absolute;left:0;text-align:left;margin-left:-11.25pt;margin-top:85.15pt;width:612pt;height:556.1pt;z-index:251660288;mso-position-horizontal-relative:page;mso-position-vertical-relative:margin;mso-height-relative:margin"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" o:allowincell="f">
                <v:group id="Group 3" o:spid="_x0000_s1027" style="position:absolute;top:8221;width:12239;height:4739" coordorigin=",8221"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8" style="position:absolute;top:8539;width:12189;height:3550" coordorigin=",8539"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29" style="position:absolute;top:8908;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PGcEA&#10;AADaAAAADwAAAGRycy9kb3ducmV2LnhtbESP3WoCMRSE7wu+QziCdzVrQZHVKEUQLPbCvwc4bI67&#10;S5OTJTnq+vZNoeDlMDPfMMt17526U0xtYAOTcQGKuAq25drA5bx9n4NKgmzRBSYDT0qwXg3ellja&#10;8OAj3U9SqwzhVKKBRqQrtU5VQx7TOHTE2buG6FGyjLW2ER8Z7p3+KIqZ9thyXmiwo01D1c/p5g2I&#10;2/Oxmn9N97di4r4P0bazjRgzGvafC1BCvbzC/+2dNTCFvyv5Bu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Mzxn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30" style="position:absolute;left:7132;top:8539;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CisMA&#10;AADaAAAADwAAAGRycy9kb3ducmV2LnhtbESPQUvEMBSE74L/ITzBi7jpqlSpm5ZlUdSTtgpeH82z&#10;qTYvNYnb2l9vBMHjMDPfMJtqtoPYkw+9YwXrVQaCuHW6507By/Pt6RWIEJE1Do5JwTcFqMrDgw0W&#10;2k1c076JnUgQDgUqMDGOhZShNWQxrNxInLw35y3GJH0ntccpwe0gz7IslxZ7TgsGR9oZaj+aL6vg&#10;aan99nz89Auai+7x/eH15PLmTqnjo3l7DSLSHP/Df+17rSCH3yvpBs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CisMAAADaAAAADwAAAAAAAAAAAAAAAACYAgAAZHJzL2Rv&#10;d25yZXYueG1sUEsFBgAAAAAEAAQA9QAAAIgDAAAAAA==&#10;" path="m,569l,2930r3466,620l3466,,,569xe" fillcolor="#d3dfee" stroked="f">
                      <v:fill opacity="32896f"/>
                      <v:path arrowok="t" o:connecttype="custom" o:connectlocs="0,569;0,2930;3466,3550;3466,0;0,569" o:connectangles="0,0,0,0,0"/>
                    </v:shape>
                    <v:shape id="Freeform 7" o:spid="_x0000_s1031" style="position:absolute;left:10598;top:8539;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Z5sIA&#10;AADaAAAADwAAAGRycy9kb3ducmV2LnhtbESPQWvCQBSE74L/YXlCb2bjUqqkrhIbSkvxojb3R/Y1&#10;ic2+Ddmtpv++WxA8DjPfDLPejrYTFxp861jDIklBEFfOtFxr+Dy9zlcgfEA22DkmDb/kYbuZTtaY&#10;GXflA12OoRaxhH2GGpoQ+kxKXzVk0SeuJ47elxsshiiHWpoBr7HcdlKl6ZO02HJcaLCnl4aq7+OP&#10;1bA8FY9Fbj7U7o3DWVWlOpd7pfXDbMyfQQQawz18o99N5OD/Sr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pnmwgAAANoAAAAPAAAAAAAAAAAAAAAAAJgCAABkcnMvZG93&#10;bnJldi54bWxQSwUGAAAAAAQABAD1AAAAhwMAAAAA&#10;" path="m,l,3550,1591,2746r,-2009l,xe" fillcolor="#a7bfde" stroked="f">
                      <v:fill opacity="32896f"/>
                      <v:path arrowok="t" o:connecttype="custom" o:connectlocs="0,0;0,3550;1591,2746;1591,737;0,0" o:connectangles="0,0,0,0,0"/>
                    </v:shape>
                  </v:group>
                  <v:shape id="Freeform 8" o:spid="_x0000_s1032" style="position:absolute;left:8077;top:8891;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cbb4A&#10;AADaAAAADwAAAGRycy9kb3ducmV2LnhtbERPTYvCMBC9C/sfwix402QVdKlGkcLqHrzYuvehGdti&#10;MylNrNVfvzkIHh/ve70dbCN66nztWMPXVIEgLpypudRwzn8m3yB8QDbYOCYND/Kw3XyM1pgYd+cT&#10;9VkoRQxhn6CGKoQ2kdIXFVn0U9cSR+7iOoshwq6UpsN7DLeNnCm1kBZrjg0VtpRWVFyzm9Vw6tP5&#10;3z5X9MjNsjksj5l6PlOtx5/DbgUi0BDe4pf712iIW+OVeAP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rXG2+AAAA2gAAAA8AAAAAAAAAAAAAAAAAmAIAAGRycy9kb3ducmV2&#10;LnhtbFBLBQYAAAAABAAEAPUAAACDAwAAAAA=&#10;" path="m1,251l,2662r4120,251l4120,,1,251xe" fillcolor="#d8d8d8" stroked="f">
                    <v:path arrowok="t" o:connecttype="custom" o:connectlocs="1,251;0,2662;4120,2913;4120,0;1,251" o:connectangles="0,0,0,0,0"/>
                  </v:shape>
                  <v:shape id="Freeform 9" o:spid="_x0000_s1033" style="position:absolute;left:4110;top:8221;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JsUA&#10;AADaAAAADwAAAGRycy9kb3ducmV2LnhtbESPQUsDMRSE74X+h/AKvdmsBcVumxYRK14Eu5XF3t5u&#10;ntnFzcuSpO3qrzdCocdhZr5hVpvBduJEPrSOFdzOMhDEtdMtGwUf++3NA4gQkTV2jknBDwXYrMej&#10;FebanXlHpyIakSAcclTQxNjnUoa6IYth5nri5H05bzEm6Y3UHs8Jbjs5z7J7abHltNBgT08N1d/F&#10;0Soo5ftd8bkzb646VFnln8vO/L4oNZ0Mj0sQkYZ4DV/ar1rBAv6vpB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A0mxQAAANoAAAAPAAAAAAAAAAAAAAAAAJgCAABkcnMv&#10;ZG93bnJldi54bWxQSwUGAAAAAAQABAD1AAAAigMAAAAA&#10;" path="m,l,4236,3985,3349r,-2428l,xe" fillcolor="#bfbfbf" stroked="f">
                    <v:path arrowok="t" o:connecttype="custom" o:connectlocs="0,0;0,4236;3985,3349;3985,921;0,0" o:connectangles="0,0,0,0,0"/>
                  </v:shape>
                  <v:shape id="Freeform 10" o:spid="_x0000_s1034" style="position:absolute;left:24;top:8221;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mcMUA&#10;AADbAAAADwAAAGRycy9kb3ducmV2LnhtbESPQWvDMAyF74P9B6PBLmN11kMJWd0yGlZ6GLRLB7tq&#10;sZaExXKw3Sb999WhsJvEe3rv03I9uV6dKcTOs4GXWQaKuPa248bA1/H9OQcVE7LF3jMZuFCE9er+&#10;bomF9SN/0rlKjZIQjgUaaFMaCq1j3ZLDOPMDsWi/PjhMsoZG24CjhLtez7NsoR12LA0tDrRpqf6r&#10;Ts5AVX5XT5d42Jdlfhi2P+Fj48bcmMeH6e0VVKIp/Ztv1zsr+EIvv8gA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KZwxQAAANsAAAAPAAAAAAAAAAAAAAAAAJgCAABkcnMv&#10;ZG93bnJldi54bWxQSwUGAAAAAAQABAD1AAAAigMAAAAA&#10;" path="m4086,r-2,4253l,3198,,1072,4086,xe" fillcolor="#d8d8d8" stroked="f">
                    <v:path arrowok="t" o:connecttype="custom" o:connectlocs="4086,0;4084,4253;0,3198;0,1072;4086,0" o:connectangles="0,0,0,0,0"/>
                  </v:shape>
                  <v:shape id="Freeform 11" o:spid="_x0000_s1035" style="position:absolute;left:23;top:8439;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vpMAA&#10;AADbAAAADwAAAGRycy9kb3ducmV2LnhtbERPTWvCQBC9C/0PyxR6001SEEldRQvF9mi0OQ/ZMRvM&#10;zsbsatJ/3xUEb/N4n7Ncj7YVN+p941hBOktAEFdON1wrOB6+pgsQPiBrbB2Tgj/ysF69TJaYazfw&#10;nm5FqEUMYZ+jAhNCl0vpK0MW/cx1xJE7ud5iiLCvpe5xiOG2lVmSzKXFhmODwY4+DVXn4moV/A57&#10;qUN7+Sl3RZq9N+U2qy5GqbfXcfMBItAYnuKH+1vH+Sncf4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IvpMAAAADbAAAADwAAAAAAAAAAAAAAAACYAgAAZHJzL2Rvd25y&#10;ZXYueG1sUEsFBgAAAAAEAAQA9QAAAIUDAAAAAA==&#10;" path="m,921l2060,r16,3851l,2981,,921xe" fillcolor="#d3dfee" stroked="f">
                    <v:fill opacity="46003f"/>
                    <v:path arrowok="t" o:connecttype="custom" o:connectlocs="0,921;2060,0;2076,3851;0,2981;0,921" o:connectangles="0,0,0,0,0"/>
                  </v:shape>
                  <v:shape id="Freeform 12" o:spid="_x0000_s1036" style="position:absolute;left:2083;top:8439;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tRsIA&#10;AADbAAAADwAAAGRycy9kb3ducmV2LnhtbERPS2vCQBC+F/wPywi91Y2piKRuQpUKvYkPkN6G7JiE&#10;ZmfT3TUm/75bKHibj+8562IwrejJ+caygvksAUFcWt1wpeB82r2sQPiArLG1TApG8lDkk6c1Ztre&#10;+UD9MVQihrDPUEEdQpdJ6cuaDPqZ7Ygjd7XOYIjQVVI7vMdw08o0SZbSYMOxocaOtjWV38ebUfDq&#10;9unH4fLj0V5X2/OmHxdf3ajU83R4fwMRaAgP8b/7U8f5Kfz9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C1GwgAAANsAAAAPAAAAAAAAAAAAAAAAAJgCAABkcnMvZG93&#10;bnJldi54bWxQSwUGAAAAAAQABAD1AAAAhwMAAAAA&#10;" path="m,l17,3835,6011,2629r,-1390l,xe" fillcolor="#a7bfde" stroked="f">
                    <v:fill opacity="46003f"/>
                    <v:path arrowok="t" o:connecttype="custom" o:connectlocs="0,0;17,3835;6011,2629;6011,1239;0,0" o:connectangles="0,0,0,0,0"/>
                  </v:shape>
                  <v:shape id="Freeform 13" o:spid="_x0000_s1037" style="position:absolute;left:8094;top:8657;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LQ8MA&#10;AADbAAAADwAAAGRycy9kb3ducmV2LnhtbERPTWsCMRC9F/ofwhR602yV1rIaRRYtgj20avE6bsZk&#10;6WaybNJ1/fdNQehtHu9zZove1aKjNlSeFTwNMxDEpdcVGwWH/XrwCiJEZI21Z1JwpQCL+f3dDHPt&#10;L/xJ3S4akUI45KjAxtjkUobSksMw9A1x4s6+dRgTbI3ULV5SuKvlKMtepMOKU4PFhgpL5ffuxyl4&#10;+3guxqY7bpqtr+zX++RgTsVKqceHfjkFEamP/+Kbe6PT/DH8/Z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DLQ8MAAADb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4" o:spid="_x0000_s1038" style="position:absolute;left:1800;width:8638;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FB73BE" w:rsidRPr="007B5F55" w:rsidRDefault="00FB73BE" w:rsidP="00DF3C11">
                        <w:pPr>
                          <w:jc w:val="center"/>
                          <w:rPr>
                            <w:rFonts w:ascii="Arial" w:hAnsi="Arial" w:cs="Arial"/>
                            <w:bCs/>
                            <w:color w:val="808080"/>
                            <w:sz w:val="32"/>
                            <w:szCs w:val="32"/>
                          </w:rPr>
                        </w:pPr>
                        <w:r w:rsidRPr="007B5F55">
                          <w:rPr>
                            <w:rFonts w:ascii="Arial" w:hAnsi="Arial" w:cs="Arial"/>
                            <w:bCs/>
                            <w:color w:val="808080"/>
                            <w:sz w:val="32"/>
                            <w:szCs w:val="32"/>
                          </w:rPr>
                          <w:t>The Buckinghamshire Health and Wellbeing Campus</w:t>
                        </w:r>
                      </w:p>
                    </w:txbxContent>
                  </v:textbox>
                </v:rect>
                <v:rect id="Rectangle 15" o:spid="_x0000_s1039" style="position:absolute;left:6494;top:9721;width:4998;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EcIA&#10;AADbAAAADwAAAGRycy9kb3ducmV2LnhtbERPzWrCQBC+C77DMoIX0Y1SraauItpC9NboA4zZMUnN&#10;zobsqunbdwuCt/n4fme5bk0l7tS40rKC8SgCQZxZXXKu4HT8Gs5BOI+ssbJMCn7JwXrV7Swx1vbB&#10;33RPfS5CCLsYFRTe17GULivIoBvZmjhwF9sY9AE2udQNPkK4qeQkimbSYMmhocCatgVl1/RmFOwP&#10;b4fTNpE/10W5GyTvaSTPs0+l+r128wHCU+tf4qc70WH+FP5/C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oRwgAAANsAAAAPAAAAAAAAAAAAAAAAAJgCAABkcnMvZG93&#10;bnJldi54bWxQSwUGAAAAAAQABAD1AAAAhwMAAAAA&#10;" filled="f" stroked="f">
                  <v:textbox style="mso-fit-shape-to-text:t">
                    <w:txbxContent>
                      <w:p w:rsidR="00FB73BE" w:rsidRDefault="00FB73BE" w:rsidP="00E36AD8">
                        <w:pPr>
                          <w:rPr>
                            <w:sz w:val="96"/>
                            <w:szCs w:val="96"/>
                          </w:rPr>
                        </w:pPr>
                      </w:p>
                    </w:txbxContent>
                  </v:textbox>
                </v:rect>
                <v:rect id="Rectangle 17" o:spid="_x0000_s1040" style="position:absolute;left:1800;top:854;width:8638;height:697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TPcIA&#10;AADbAAAADwAAAGRycy9kb3ducmV2LnhtbERP3WrCMBS+F3yHcITdaeoG3ahGEUW2wVao+gDH5tgW&#10;m5OSZG339stgsLvz8f2e9XY0rejJ+cayguUiAUFcWt1wpeByPs5fQPiArLG1TAq+ycN2M52sMdN2&#10;4IL6U6hEDGGfoYI6hC6T0pc1GfQL2xFH7madwRChq6R2OMRw08rHJEmlwYZjQ40d7Wsq76cvo+Dp&#10;I8/d5+F+TJPD5Z2tG/ev10Kph9m4W4EINIZ/8Z/7Tcf5z/D7Sz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hM9wgAAANsAAAAPAAAAAAAAAAAAAAAAAJgCAABkcnMvZG93&#10;bnJldi54bWxQSwUGAAAAAAQABAD1AAAAhwMAAAAA&#10;" filled="f" stroked="f">
                  <v:textbox>
                    <w:txbxContent>
                      <w:p w:rsidR="00FB73BE" w:rsidRPr="007B5F55" w:rsidRDefault="00FB73BE" w:rsidP="00DF3C11">
                        <w:pPr>
                          <w:jc w:val="center"/>
                          <w:rPr>
                            <w:rFonts w:ascii="Arial" w:hAnsi="Arial" w:cs="Arial"/>
                            <w:sz w:val="40"/>
                            <w:szCs w:val="52"/>
                          </w:rPr>
                        </w:pPr>
                        <w:r w:rsidRPr="007B5F55">
                          <w:rPr>
                            <w:rFonts w:ascii="Arial" w:hAnsi="Arial" w:cs="Arial"/>
                            <w:sz w:val="40"/>
                            <w:szCs w:val="52"/>
                          </w:rPr>
                          <w:t xml:space="preserve">The </w:t>
                        </w:r>
                        <w:proofErr w:type="spellStart"/>
                        <w:r w:rsidRPr="007B5F55">
                          <w:rPr>
                            <w:rFonts w:ascii="Arial" w:hAnsi="Arial" w:cs="Arial"/>
                            <w:sz w:val="40"/>
                            <w:szCs w:val="52"/>
                          </w:rPr>
                          <w:t>Whiteleaf</w:t>
                        </w:r>
                        <w:proofErr w:type="spellEnd"/>
                        <w:r w:rsidRPr="007B5F55">
                          <w:rPr>
                            <w:rFonts w:ascii="Arial" w:hAnsi="Arial" w:cs="Arial"/>
                            <w:sz w:val="40"/>
                            <w:szCs w:val="52"/>
                          </w:rPr>
                          <w:t xml:space="preserve"> Centre Benefits Appraisal</w:t>
                        </w:r>
                      </w:p>
                      <w:p w:rsidR="00FB73BE" w:rsidRDefault="00FB73BE" w:rsidP="002913E3">
                        <w:pPr>
                          <w:rPr>
                            <w:rFonts w:ascii="Verdana" w:hAnsi="Verdana"/>
                            <w:szCs w:val="24"/>
                          </w:rPr>
                        </w:pPr>
                      </w:p>
                      <w:p w:rsidR="00FB73BE" w:rsidRDefault="00FB73BE" w:rsidP="002913E3">
                        <w:pPr>
                          <w:rPr>
                            <w:rFonts w:ascii="Verdana" w:hAnsi="Verdana"/>
                            <w:szCs w:val="24"/>
                          </w:rPr>
                        </w:pPr>
                        <w:r w:rsidRPr="000E1136">
                          <w:rPr>
                            <w:noProof/>
                            <w:lang w:eastAsia="en-GB"/>
                          </w:rPr>
                          <w:drawing>
                            <wp:inline distT="0" distB="0" distL="0" distR="0" wp14:anchorId="74ED7442" wp14:editId="5491F54C">
                              <wp:extent cx="5302885" cy="27705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885" cy="2770559"/>
                                      </a:xfrm>
                                      <a:prstGeom prst="rect">
                                        <a:avLst/>
                                      </a:prstGeom>
                                      <a:noFill/>
                                      <a:ln>
                                        <a:noFill/>
                                      </a:ln>
                                    </pic:spPr>
                                  </pic:pic>
                                </a:graphicData>
                              </a:graphic>
                            </wp:inline>
                          </w:drawing>
                        </w: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r>
                          <w:rPr>
                            <w:rFonts w:ascii="Verdana" w:hAnsi="Verdana"/>
                            <w:szCs w:val="24"/>
                          </w:rPr>
                          <w:t>Kelly Bark</w:t>
                        </w: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Verdana" w:hAnsi="Verdana"/>
                            <w:szCs w:val="24"/>
                          </w:rPr>
                        </w:pPr>
                      </w:p>
                      <w:p w:rsidR="00FB73BE" w:rsidRDefault="00FB73BE" w:rsidP="002913E3">
                        <w:pPr>
                          <w:rPr>
                            <w:rFonts w:ascii="Calibri" w:hAnsi="Calibri"/>
                            <w:b/>
                            <w:bCs/>
                            <w:color w:val="808080"/>
                            <w:sz w:val="32"/>
                            <w:szCs w:val="32"/>
                          </w:rPr>
                        </w:pPr>
                        <w:r>
                          <w:rPr>
                            <w:rFonts w:ascii="Verdana" w:hAnsi="Verdana"/>
                            <w:szCs w:val="24"/>
                          </w:rPr>
                          <w:t>Neil Flint</w:t>
                        </w:r>
                      </w:p>
                    </w:txbxContent>
                  </v:textbox>
                </v:rect>
                <w10:wrap anchorx="page" anchory="margin"/>
              </v:group>
            </w:pict>
          </mc:Fallback>
        </mc:AlternateContent>
      </w: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u w:val="single"/>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2913E3" w:rsidRPr="005D61FF" w:rsidRDefault="002913E3" w:rsidP="00FB73BE">
      <w:pPr>
        <w:pStyle w:val="NoSpacing"/>
        <w:jc w:val="both"/>
        <w:rPr>
          <w:rFonts w:ascii="Arial" w:hAnsi="Arial" w:cs="Arial"/>
          <w:sz w:val="24"/>
          <w:szCs w:val="24"/>
        </w:rPr>
      </w:pPr>
    </w:p>
    <w:p w:rsidR="001D78A7" w:rsidRPr="005D61FF" w:rsidRDefault="001D78A7" w:rsidP="00FB73BE">
      <w:pPr>
        <w:pStyle w:val="NoSpacing"/>
        <w:jc w:val="both"/>
        <w:rPr>
          <w:rFonts w:ascii="Arial" w:hAnsi="Arial" w:cs="Arial"/>
          <w:sz w:val="24"/>
          <w:szCs w:val="24"/>
        </w:rPr>
      </w:pPr>
    </w:p>
    <w:p w:rsidR="00D878E7" w:rsidRPr="005D61FF" w:rsidRDefault="00D878E7" w:rsidP="00FB73BE">
      <w:pPr>
        <w:pStyle w:val="NoSpacing"/>
        <w:jc w:val="both"/>
        <w:rPr>
          <w:rFonts w:ascii="Arial" w:hAnsi="Arial" w:cs="Arial"/>
          <w:sz w:val="24"/>
          <w:szCs w:val="24"/>
        </w:rPr>
      </w:pPr>
    </w:p>
    <w:p w:rsidR="00D878E7" w:rsidRPr="005D61FF" w:rsidRDefault="00D878E7" w:rsidP="00FB73BE">
      <w:pPr>
        <w:pStyle w:val="NoSpacing"/>
        <w:jc w:val="both"/>
        <w:rPr>
          <w:rFonts w:ascii="Arial" w:hAnsi="Arial" w:cs="Arial"/>
          <w:sz w:val="24"/>
          <w:szCs w:val="24"/>
        </w:rPr>
      </w:pPr>
    </w:p>
    <w:p w:rsidR="005D61FF" w:rsidRDefault="005D61FF" w:rsidP="00FB73BE">
      <w:pPr>
        <w:jc w:val="both"/>
        <w:rPr>
          <w:rFonts w:ascii="Arial" w:hAnsi="Arial" w:cs="Arial"/>
          <w:b/>
          <w:sz w:val="24"/>
          <w:szCs w:val="24"/>
        </w:rPr>
      </w:pPr>
      <w:r>
        <w:rPr>
          <w:rFonts w:ascii="Arial" w:hAnsi="Arial" w:cs="Arial"/>
          <w:b/>
          <w:sz w:val="24"/>
          <w:szCs w:val="24"/>
        </w:rPr>
        <w:br w:type="page"/>
      </w:r>
    </w:p>
    <w:p w:rsidR="00701A95" w:rsidRPr="005D61FF" w:rsidRDefault="007B5F55" w:rsidP="00FB73BE">
      <w:pPr>
        <w:pStyle w:val="NoSpacing"/>
        <w:jc w:val="both"/>
        <w:rPr>
          <w:rFonts w:ascii="Arial" w:hAnsi="Arial" w:cs="Arial"/>
          <w:b/>
          <w:sz w:val="28"/>
          <w:szCs w:val="24"/>
        </w:rPr>
      </w:pPr>
      <w:r w:rsidRPr="005D61FF">
        <w:rPr>
          <w:rFonts w:ascii="Arial" w:hAnsi="Arial" w:cs="Arial"/>
          <w:b/>
          <w:sz w:val="28"/>
          <w:szCs w:val="24"/>
        </w:rPr>
        <w:lastRenderedPageBreak/>
        <w:t>Summary</w:t>
      </w:r>
    </w:p>
    <w:p w:rsidR="005D61FF" w:rsidRPr="005D61FF" w:rsidRDefault="005D61FF" w:rsidP="00FB73BE">
      <w:pPr>
        <w:pStyle w:val="NoSpacing"/>
        <w:jc w:val="both"/>
        <w:rPr>
          <w:rFonts w:ascii="Arial" w:hAnsi="Arial" w:cs="Arial"/>
          <w:b/>
          <w:sz w:val="24"/>
          <w:szCs w:val="24"/>
        </w:rPr>
      </w:pPr>
    </w:p>
    <w:p w:rsidR="007352C3" w:rsidRDefault="0032528A" w:rsidP="00FB73BE">
      <w:pPr>
        <w:pStyle w:val="NoSpacing"/>
        <w:jc w:val="both"/>
        <w:rPr>
          <w:rFonts w:ascii="Arial" w:hAnsi="Arial" w:cs="Arial"/>
          <w:sz w:val="24"/>
          <w:szCs w:val="24"/>
        </w:rPr>
      </w:pPr>
      <w:r w:rsidRPr="005D61FF">
        <w:rPr>
          <w:rFonts w:ascii="Arial" w:hAnsi="Arial" w:cs="Arial"/>
          <w:sz w:val="24"/>
          <w:szCs w:val="24"/>
        </w:rPr>
        <w:t>This report</w:t>
      </w:r>
      <w:r w:rsidR="00AA754C" w:rsidRPr="005D61FF">
        <w:rPr>
          <w:rFonts w:ascii="Arial" w:hAnsi="Arial" w:cs="Arial"/>
          <w:sz w:val="24"/>
          <w:szCs w:val="24"/>
        </w:rPr>
        <w:t xml:space="preserve"> presents the findings of a </w:t>
      </w:r>
      <w:r w:rsidR="000D1AF5" w:rsidRPr="005D61FF">
        <w:rPr>
          <w:rFonts w:ascii="Arial" w:hAnsi="Arial" w:cs="Arial"/>
          <w:sz w:val="24"/>
          <w:szCs w:val="24"/>
        </w:rPr>
        <w:t xml:space="preserve">review </w:t>
      </w:r>
      <w:r w:rsidR="00AA754C" w:rsidRPr="005D61FF">
        <w:rPr>
          <w:rFonts w:ascii="Arial" w:hAnsi="Arial" w:cs="Arial"/>
          <w:sz w:val="24"/>
          <w:szCs w:val="24"/>
        </w:rPr>
        <w:t xml:space="preserve">into the benefits anticipated in the Full </w:t>
      </w:r>
      <w:r w:rsidR="00BA2788" w:rsidRPr="005D61FF">
        <w:rPr>
          <w:rFonts w:ascii="Arial" w:hAnsi="Arial" w:cs="Arial"/>
          <w:sz w:val="24"/>
          <w:szCs w:val="24"/>
        </w:rPr>
        <w:t>Business C</w:t>
      </w:r>
      <w:r w:rsidRPr="005D61FF">
        <w:rPr>
          <w:rFonts w:ascii="Arial" w:hAnsi="Arial" w:cs="Arial"/>
          <w:sz w:val="24"/>
          <w:szCs w:val="24"/>
        </w:rPr>
        <w:t xml:space="preserve">ase for </w:t>
      </w:r>
      <w:r w:rsidR="000D1AF5" w:rsidRPr="005D61FF">
        <w:rPr>
          <w:rFonts w:ascii="Arial" w:hAnsi="Arial" w:cs="Arial"/>
          <w:sz w:val="24"/>
          <w:szCs w:val="24"/>
        </w:rPr>
        <w:t>the</w:t>
      </w:r>
      <w:r w:rsidR="0043110E" w:rsidRPr="005D61FF">
        <w:rPr>
          <w:rFonts w:ascii="Arial" w:hAnsi="Arial" w:cs="Arial"/>
          <w:sz w:val="24"/>
          <w:szCs w:val="24"/>
        </w:rPr>
        <w:t xml:space="preserve"> new build facility on the former M</w:t>
      </w:r>
      <w:r w:rsidR="00D60940" w:rsidRPr="005D61FF">
        <w:rPr>
          <w:rFonts w:ascii="Arial" w:hAnsi="Arial" w:cs="Arial"/>
          <w:sz w:val="24"/>
          <w:szCs w:val="24"/>
        </w:rPr>
        <w:t xml:space="preserve">anor House Site now called </w:t>
      </w:r>
      <w:r w:rsidR="0043110E" w:rsidRPr="005D61FF">
        <w:rPr>
          <w:rFonts w:ascii="Arial" w:hAnsi="Arial" w:cs="Arial"/>
          <w:sz w:val="24"/>
          <w:szCs w:val="24"/>
        </w:rPr>
        <w:t xml:space="preserve">the </w:t>
      </w:r>
      <w:r w:rsidR="00177E22" w:rsidRPr="005D61FF">
        <w:rPr>
          <w:rFonts w:ascii="Arial" w:hAnsi="Arial" w:cs="Arial"/>
          <w:sz w:val="24"/>
          <w:szCs w:val="24"/>
        </w:rPr>
        <w:t xml:space="preserve">Whiteleaf Centre, </w:t>
      </w:r>
      <w:r w:rsidR="0043110E" w:rsidRPr="005D61FF">
        <w:rPr>
          <w:rFonts w:ascii="Arial" w:hAnsi="Arial" w:cs="Arial"/>
          <w:sz w:val="24"/>
          <w:szCs w:val="24"/>
        </w:rPr>
        <w:t xml:space="preserve">and generally the facilities on the newly established </w:t>
      </w:r>
      <w:r w:rsidR="00371FD6" w:rsidRPr="005D61FF">
        <w:rPr>
          <w:rFonts w:ascii="Arial" w:hAnsi="Arial" w:cs="Arial"/>
          <w:sz w:val="24"/>
          <w:szCs w:val="24"/>
        </w:rPr>
        <w:t>Buckinghamshire</w:t>
      </w:r>
      <w:r w:rsidR="006873A9" w:rsidRPr="005D61FF">
        <w:rPr>
          <w:rFonts w:ascii="Arial" w:hAnsi="Arial" w:cs="Arial"/>
          <w:sz w:val="24"/>
          <w:szCs w:val="24"/>
        </w:rPr>
        <w:t xml:space="preserve"> H</w:t>
      </w:r>
      <w:r w:rsidR="00177E22" w:rsidRPr="005D61FF">
        <w:rPr>
          <w:rFonts w:ascii="Arial" w:hAnsi="Arial" w:cs="Arial"/>
          <w:sz w:val="24"/>
          <w:szCs w:val="24"/>
        </w:rPr>
        <w:t>ealth and Wellbeing Campus</w:t>
      </w:r>
      <w:r w:rsidR="0043110E" w:rsidRPr="005D61FF">
        <w:rPr>
          <w:rFonts w:ascii="Arial" w:hAnsi="Arial" w:cs="Arial"/>
          <w:sz w:val="24"/>
          <w:szCs w:val="24"/>
        </w:rPr>
        <w:t xml:space="preserve">. </w:t>
      </w:r>
      <w:r w:rsidRPr="005D61FF">
        <w:rPr>
          <w:rFonts w:ascii="Arial" w:hAnsi="Arial" w:cs="Arial"/>
          <w:sz w:val="24"/>
          <w:szCs w:val="24"/>
        </w:rPr>
        <w:t>The review</w:t>
      </w:r>
      <w:r w:rsidR="000D1AF5" w:rsidRPr="005D61FF">
        <w:rPr>
          <w:rFonts w:ascii="Arial" w:hAnsi="Arial" w:cs="Arial"/>
          <w:sz w:val="24"/>
          <w:szCs w:val="24"/>
        </w:rPr>
        <w:t xml:space="preserve"> has been un</w:t>
      </w:r>
      <w:r w:rsidR="00E36AD8" w:rsidRPr="005D61FF">
        <w:rPr>
          <w:rFonts w:ascii="Arial" w:hAnsi="Arial" w:cs="Arial"/>
          <w:sz w:val="24"/>
          <w:szCs w:val="24"/>
        </w:rPr>
        <w:t>dertaken in response to the Finance and Investment Committee request</w:t>
      </w:r>
      <w:r w:rsidR="000D1AF5" w:rsidRPr="005D61FF">
        <w:rPr>
          <w:rFonts w:ascii="Arial" w:hAnsi="Arial" w:cs="Arial"/>
          <w:sz w:val="24"/>
          <w:szCs w:val="24"/>
        </w:rPr>
        <w:t xml:space="preserve"> to </w:t>
      </w:r>
      <w:r w:rsidR="00151E05" w:rsidRPr="005D61FF">
        <w:rPr>
          <w:rFonts w:ascii="Arial" w:hAnsi="Arial" w:cs="Arial"/>
          <w:sz w:val="24"/>
          <w:szCs w:val="24"/>
        </w:rPr>
        <w:t>identify whether the benefits</w:t>
      </w:r>
      <w:r w:rsidR="00177E22" w:rsidRPr="005D61FF">
        <w:rPr>
          <w:rFonts w:ascii="Arial" w:hAnsi="Arial" w:cs="Arial"/>
          <w:sz w:val="24"/>
          <w:szCs w:val="24"/>
        </w:rPr>
        <w:t xml:space="preserve"> as set out in the</w:t>
      </w:r>
      <w:r w:rsidR="00BA2788" w:rsidRPr="005D61FF">
        <w:rPr>
          <w:rFonts w:ascii="Arial" w:hAnsi="Arial" w:cs="Arial"/>
          <w:sz w:val="24"/>
          <w:szCs w:val="24"/>
        </w:rPr>
        <w:t xml:space="preserve"> full</w:t>
      </w:r>
      <w:r w:rsidR="00177E22" w:rsidRPr="005D61FF">
        <w:rPr>
          <w:rFonts w:ascii="Arial" w:hAnsi="Arial" w:cs="Arial"/>
          <w:sz w:val="24"/>
          <w:szCs w:val="24"/>
        </w:rPr>
        <w:t xml:space="preserve"> business case</w:t>
      </w:r>
      <w:r w:rsidR="00BA2788" w:rsidRPr="005D61FF">
        <w:rPr>
          <w:rFonts w:ascii="Arial" w:hAnsi="Arial" w:cs="Arial"/>
          <w:sz w:val="24"/>
          <w:szCs w:val="24"/>
        </w:rPr>
        <w:t xml:space="preserve"> (FBC)</w:t>
      </w:r>
      <w:r w:rsidR="00177E22" w:rsidRPr="005D61FF">
        <w:rPr>
          <w:rFonts w:ascii="Arial" w:hAnsi="Arial" w:cs="Arial"/>
          <w:sz w:val="24"/>
          <w:szCs w:val="24"/>
        </w:rPr>
        <w:t xml:space="preserve"> have been realised.  </w:t>
      </w:r>
    </w:p>
    <w:p w:rsidR="005D61FF" w:rsidRPr="005D61FF" w:rsidRDefault="005D61FF" w:rsidP="00FB73BE">
      <w:pPr>
        <w:pStyle w:val="NoSpacing"/>
        <w:jc w:val="both"/>
        <w:rPr>
          <w:rFonts w:ascii="Arial" w:hAnsi="Arial" w:cs="Arial"/>
          <w:b/>
          <w:sz w:val="24"/>
          <w:szCs w:val="24"/>
        </w:rPr>
      </w:pPr>
    </w:p>
    <w:p w:rsidR="000D1AF5" w:rsidRDefault="00151E05" w:rsidP="00FB73BE">
      <w:pPr>
        <w:pStyle w:val="NoSpacing"/>
        <w:jc w:val="both"/>
        <w:rPr>
          <w:rFonts w:ascii="Arial" w:hAnsi="Arial" w:cs="Arial"/>
          <w:sz w:val="24"/>
          <w:szCs w:val="24"/>
        </w:rPr>
      </w:pPr>
      <w:r w:rsidRPr="005D61FF">
        <w:rPr>
          <w:rFonts w:ascii="Arial" w:hAnsi="Arial" w:cs="Arial"/>
          <w:sz w:val="24"/>
          <w:szCs w:val="24"/>
        </w:rPr>
        <w:t>An appraisal</w:t>
      </w:r>
      <w:r w:rsidR="000D1AF5" w:rsidRPr="005D61FF">
        <w:rPr>
          <w:rFonts w:ascii="Arial" w:hAnsi="Arial" w:cs="Arial"/>
          <w:sz w:val="24"/>
          <w:szCs w:val="24"/>
        </w:rPr>
        <w:t xml:space="preserve"> has been undertaken to understand</w:t>
      </w:r>
      <w:r w:rsidR="00AA754C" w:rsidRPr="005D61FF">
        <w:rPr>
          <w:rFonts w:ascii="Arial" w:hAnsi="Arial" w:cs="Arial"/>
          <w:sz w:val="24"/>
          <w:szCs w:val="24"/>
        </w:rPr>
        <w:t xml:space="preserve">, in the context of the </w:t>
      </w:r>
      <w:r w:rsidR="0043110E" w:rsidRPr="005D61FF">
        <w:rPr>
          <w:rFonts w:ascii="Arial" w:hAnsi="Arial" w:cs="Arial"/>
          <w:sz w:val="24"/>
          <w:szCs w:val="24"/>
        </w:rPr>
        <w:t>business case, what benefits were originally identified</w:t>
      </w:r>
      <w:r w:rsidR="00AA754C" w:rsidRPr="005D61FF">
        <w:rPr>
          <w:rFonts w:ascii="Arial" w:hAnsi="Arial" w:cs="Arial"/>
          <w:sz w:val="24"/>
          <w:szCs w:val="24"/>
        </w:rPr>
        <w:t>;</w:t>
      </w:r>
      <w:r w:rsidRPr="005D61FF">
        <w:rPr>
          <w:rFonts w:ascii="Arial" w:hAnsi="Arial" w:cs="Arial"/>
          <w:sz w:val="24"/>
          <w:szCs w:val="24"/>
        </w:rPr>
        <w:t xml:space="preserve"> what the background for these were</w:t>
      </w:r>
      <w:r w:rsidR="00AA754C" w:rsidRPr="005D61FF">
        <w:rPr>
          <w:rFonts w:ascii="Arial" w:hAnsi="Arial" w:cs="Arial"/>
          <w:sz w:val="24"/>
          <w:szCs w:val="24"/>
        </w:rPr>
        <w:t>;</w:t>
      </w:r>
      <w:r w:rsidRPr="005D61FF">
        <w:rPr>
          <w:rFonts w:ascii="Arial" w:hAnsi="Arial" w:cs="Arial"/>
          <w:sz w:val="24"/>
          <w:szCs w:val="24"/>
        </w:rPr>
        <w:t xml:space="preserve"> and if these have been realised.  </w:t>
      </w:r>
      <w:r w:rsidR="000D1AF5" w:rsidRPr="005D61FF">
        <w:rPr>
          <w:rFonts w:ascii="Arial" w:hAnsi="Arial" w:cs="Arial"/>
          <w:sz w:val="24"/>
          <w:szCs w:val="24"/>
        </w:rPr>
        <w:t xml:space="preserve">Information obtained has been cross referenced against </w:t>
      </w:r>
      <w:r w:rsidRPr="005D61FF">
        <w:rPr>
          <w:rFonts w:ascii="Arial" w:hAnsi="Arial" w:cs="Arial"/>
          <w:sz w:val="24"/>
          <w:szCs w:val="24"/>
        </w:rPr>
        <w:t xml:space="preserve">the original business case, </w:t>
      </w:r>
      <w:r w:rsidR="000D1AF5" w:rsidRPr="005D61FF">
        <w:rPr>
          <w:rFonts w:ascii="Arial" w:hAnsi="Arial" w:cs="Arial"/>
          <w:sz w:val="24"/>
          <w:szCs w:val="24"/>
        </w:rPr>
        <w:t>models of best practice, feedback from service users and</w:t>
      </w:r>
      <w:r w:rsidR="00BF3829" w:rsidRPr="005D61FF">
        <w:rPr>
          <w:rFonts w:ascii="Arial" w:hAnsi="Arial" w:cs="Arial"/>
          <w:sz w:val="24"/>
          <w:szCs w:val="24"/>
        </w:rPr>
        <w:t xml:space="preserve"> commissioners and </w:t>
      </w:r>
      <w:r w:rsidR="000D1AF5" w:rsidRPr="005D61FF">
        <w:rPr>
          <w:rFonts w:ascii="Arial" w:hAnsi="Arial" w:cs="Arial"/>
          <w:sz w:val="24"/>
          <w:szCs w:val="24"/>
        </w:rPr>
        <w:t>providers,</w:t>
      </w:r>
      <w:r w:rsidR="00371FD6" w:rsidRPr="005D61FF">
        <w:rPr>
          <w:rFonts w:ascii="Arial" w:hAnsi="Arial" w:cs="Arial"/>
          <w:sz w:val="24"/>
          <w:szCs w:val="24"/>
        </w:rPr>
        <w:t xml:space="preserve"> as well as input f</w:t>
      </w:r>
      <w:r w:rsidR="00AA754C" w:rsidRPr="005D61FF">
        <w:rPr>
          <w:rFonts w:ascii="Arial" w:hAnsi="Arial" w:cs="Arial"/>
          <w:sz w:val="24"/>
          <w:szCs w:val="24"/>
        </w:rPr>
        <w:t>rom clinicians to understand</w:t>
      </w:r>
      <w:r w:rsidR="000D1AF5" w:rsidRPr="005D61FF">
        <w:rPr>
          <w:rFonts w:ascii="Arial" w:hAnsi="Arial" w:cs="Arial"/>
          <w:sz w:val="24"/>
          <w:szCs w:val="24"/>
        </w:rPr>
        <w:t xml:space="preserve"> </w:t>
      </w:r>
      <w:r w:rsidR="00AA754C" w:rsidRPr="005D61FF">
        <w:rPr>
          <w:rFonts w:ascii="Arial" w:hAnsi="Arial" w:cs="Arial"/>
          <w:sz w:val="24"/>
          <w:szCs w:val="24"/>
        </w:rPr>
        <w:t>what the</w:t>
      </w:r>
      <w:r w:rsidR="00371FD6" w:rsidRPr="005D61FF">
        <w:rPr>
          <w:rFonts w:ascii="Arial" w:hAnsi="Arial" w:cs="Arial"/>
          <w:sz w:val="24"/>
          <w:szCs w:val="24"/>
        </w:rPr>
        <w:t xml:space="preserve"> </w:t>
      </w:r>
      <w:r w:rsidR="00BA2788" w:rsidRPr="005D61FF">
        <w:rPr>
          <w:rFonts w:ascii="Arial" w:hAnsi="Arial" w:cs="Arial"/>
          <w:sz w:val="24"/>
          <w:szCs w:val="24"/>
        </w:rPr>
        <w:t xml:space="preserve">requirements were </w:t>
      </w:r>
      <w:r w:rsidR="00371FD6" w:rsidRPr="005D61FF">
        <w:rPr>
          <w:rFonts w:ascii="Arial" w:hAnsi="Arial" w:cs="Arial"/>
          <w:sz w:val="24"/>
          <w:szCs w:val="24"/>
        </w:rPr>
        <w:t>and if this has been achieved.</w:t>
      </w:r>
    </w:p>
    <w:p w:rsidR="005D61FF" w:rsidRPr="005D61FF" w:rsidRDefault="005D61FF" w:rsidP="00FB73BE">
      <w:pPr>
        <w:pStyle w:val="NoSpacing"/>
        <w:jc w:val="both"/>
        <w:rPr>
          <w:rFonts w:ascii="Arial" w:hAnsi="Arial" w:cs="Arial"/>
          <w:sz w:val="24"/>
          <w:szCs w:val="24"/>
        </w:rPr>
      </w:pPr>
    </w:p>
    <w:p w:rsidR="00701A95" w:rsidRPr="005D61FF" w:rsidRDefault="000D1AF5" w:rsidP="00FB73BE">
      <w:pPr>
        <w:pStyle w:val="NoSpacing"/>
        <w:jc w:val="both"/>
        <w:rPr>
          <w:rFonts w:ascii="Arial" w:hAnsi="Arial" w:cs="Arial"/>
          <w:sz w:val="24"/>
          <w:szCs w:val="24"/>
        </w:rPr>
      </w:pPr>
      <w:r w:rsidRPr="005D61FF">
        <w:rPr>
          <w:rFonts w:ascii="Arial" w:hAnsi="Arial" w:cs="Arial"/>
          <w:sz w:val="24"/>
          <w:szCs w:val="24"/>
        </w:rPr>
        <w:t xml:space="preserve">This report highlights the </w:t>
      </w:r>
      <w:r w:rsidR="00371FD6" w:rsidRPr="005D61FF">
        <w:rPr>
          <w:rFonts w:ascii="Arial" w:hAnsi="Arial" w:cs="Arial"/>
          <w:sz w:val="24"/>
          <w:szCs w:val="24"/>
        </w:rPr>
        <w:t xml:space="preserve">11 </w:t>
      </w:r>
      <w:r w:rsidRPr="005D61FF">
        <w:rPr>
          <w:rFonts w:ascii="Arial" w:hAnsi="Arial" w:cs="Arial"/>
          <w:sz w:val="24"/>
          <w:szCs w:val="24"/>
        </w:rPr>
        <w:t>key</w:t>
      </w:r>
      <w:r w:rsidR="00371FD6" w:rsidRPr="005D61FF">
        <w:rPr>
          <w:rFonts w:ascii="Arial" w:hAnsi="Arial" w:cs="Arial"/>
          <w:sz w:val="24"/>
          <w:szCs w:val="24"/>
        </w:rPr>
        <w:t xml:space="preserve"> benefits</w:t>
      </w:r>
      <w:r w:rsidRPr="005D61FF">
        <w:rPr>
          <w:rFonts w:ascii="Arial" w:hAnsi="Arial" w:cs="Arial"/>
          <w:sz w:val="24"/>
          <w:szCs w:val="24"/>
        </w:rPr>
        <w:t xml:space="preserve"> identified in the</w:t>
      </w:r>
      <w:r w:rsidR="005368A9" w:rsidRPr="005D61FF">
        <w:rPr>
          <w:rFonts w:ascii="Arial" w:hAnsi="Arial" w:cs="Arial"/>
          <w:sz w:val="24"/>
          <w:szCs w:val="24"/>
        </w:rPr>
        <w:t xml:space="preserve"> full</w:t>
      </w:r>
      <w:r w:rsidRPr="005D61FF">
        <w:rPr>
          <w:rFonts w:ascii="Arial" w:hAnsi="Arial" w:cs="Arial"/>
          <w:sz w:val="24"/>
          <w:szCs w:val="24"/>
        </w:rPr>
        <w:t xml:space="preserve"> </w:t>
      </w:r>
      <w:r w:rsidR="00371FD6" w:rsidRPr="005D61FF">
        <w:rPr>
          <w:rFonts w:ascii="Arial" w:hAnsi="Arial" w:cs="Arial"/>
          <w:sz w:val="24"/>
          <w:szCs w:val="24"/>
        </w:rPr>
        <w:t>business case</w:t>
      </w:r>
      <w:r w:rsidRPr="005D61FF">
        <w:rPr>
          <w:rFonts w:ascii="Arial" w:hAnsi="Arial" w:cs="Arial"/>
          <w:sz w:val="24"/>
          <w:szCs w:val="24"/>
        </w:rPr>
        <w:t xml:space="preserve">, </w:t>
      </w:r>
      <w:r w:rsidR="00371FD6" w:rsidRPr="005D61FF">
        <w:rPr>
          <w:rFonts w:ascii="Arial" w:hAnsi="Arial" w:cs="Arial"/>
          <w:sz w:val="24"/>
          <w:szCs w:val="24"/>
        </w:rPr>
        <w:t xml:space="preserve">the background of these and </w:t>
      </w:r>
      <w:r w:rsidR="005368A9" w:rsidRPr="005D61FF">
        <w:rPr>
          <w:rFonts w:ascii="Arial" w:hAnsi="Arial" w:cs="Arial"/>
          <w:sz w:val="24"/>
          <w:szCs w:val="24"/>
        </w:rPr>
        <w:t>the current status of realisation of these benefits</w:t>
      </w:r>
      <w:r w:rsidR="00371FD6" w:rsidRPr="005D61FF">
        <w:rPr>
          <w:rFonts w:ascii="Arial" w:hAnsi="Arial" w:cs="Arial"/>
          <w:sz w:val="24"/>
          <w:szCs w:val="24"/>
        </w:rPr>
        <w:t xml:space="preserve">. </w:t>
      </w:r>
      <w:r w:rsidR="005368A9" w:rsidRPr="005D61FF">
        <w:rPr>
          <w:rFonts w:ascii="Arial" w:hAnsi="Arial" w:cs="Arial"/>
          <w:sz w:val="24"/>
          <w:szCs w:val="24"/>
        </w:rPr>
        <w:t xml:space="preserve">This report </w:t>
      </w:r>
      <w:r w:rsidR="00371FD6" w:rsidRPr="005D61FF">
        <w:rPr>
          <w:rFonts w:ascii="Arial" w:hAnsi="Arial" w:cs="Arial"/>
          <w:sz w:val="24"/>
          <w:szCs w:val="24"/>
        </w:rPr>
        <w:t xml:space="preserve">also </w:t>
      </w:r>
      <w:r w:rsidRPr="005D61FF">
        <w:rPr>
          <w:rFonts w:ascii="Arial" w:hAnsi="Arial" w:cs="Arial"/>
          <w:sz w:val="24"/>
          <w:szCs w:val="24"/>
        </w:rPr>
        <w:t xml:space="preserve">provides </w:t>
      </w:r>
      <w:r w:rsidR="00AA754C" w:rsidRPr="005D61FF">
        <w:rPr>
          <w:rFonts w:ascii="Arial" w:hAnsi="Arial" w:cs="Arial"/>
          <w:sz w:val="24"/>
          <w:szCs w:val="24"/>
        </w:rPr>
        <w:t xml:space="preserve">items for further consideration </w:t>
      </w:r>
      <w:r w:rsidRPr="005D61FF">
        <w:rPr>
          <w:rFonts w:ascii="Arial" w:hAnsi="Arial" w:cs="Arial"/>
          <w:sz w:val="24"/>
          <w:szCs w:val="24"/>
        </w:rPr>
        <w:t>with comprehensive strategies for implementation.</w:t>
      </w:r>
    </w:p>
    <w:p w:rsidR="00701A95" w:rsidRDefault="00701A95" w:rsidP="00FB73BE">
      <w:pPr>
        <w:pStyle w:val="NoSpacing"/>
        <w:jc w:val="both"/>
        <w:rPr>
          <w:rFonts w:ascii="Arial" w:hAnsi="Arial" w:cs="Arial"/>
          <w:sz w:val="24"/>
          <w:szCs w:val="24"/>
        </w:rPr>
      </w:pPr>
    </w:p>
    <w:p w:rsidR="005D61FF" w:rsidRPr="005D61FF" w:rsidRDefault="005D61FF" w:rsidP="00FB73BE">
      <w:pPr>
        <w:pStyle w:val="NoSpacing"/>
        <w:jc w:val="both"/>
        <w:rPr>
          <w:rFonts w:ascii="Arial" w:hAnsi="Arial" w:cs="Arial"/>
          <w:sz w:val="24"/>
          <w:szCs w:val="24"/>
        </w:rPr>
      </w:pPr>
    </w:p>
    <w:p w:rsidR="00036627" w:rsidRPr="005D61FF" w:rsidRDefault="007B5F55" w:rsidP="00FB73BE">
      <w:pPr>
        <w:pStyle w:val="NoSpacing"/>
        <w:jc w:val="both"/>
        <w:rPr>
          <w:rFonts w:ascii="Arial" w:hAnsi="Arial" w:cs="Arial"/>
          <w:b/>
          <w:sz w:val="28"/>
          <w:szCs w:val="24"/>
        </w:rPr>
      </w:pPr>
      <w:r w:rsidRPr="005D61FF">
        <w:rPr>
          <w:rFonts w:ascii="Arial" w:hAnsi="Arial" w:cs="Arial"/>
          <w:b/>
          <w:sz w:val="28"/>
          <w:szCs w:val="24"/>
        </w:rPr>
        <w:t>Context</w:t>
      </w:r>
    </w:p>
    <w:p w:rsidR="005D61FF" w:rsidRPr="005D61FF" w:rsidRDefault="005D61FF" w:rsidP="00FB73BE">
      <w:pPr>
        <w:pStyle w:val="NoSpacing"/>
        <w:jc w:val="both"/>
        <w:rPr>
          <w:rFonts w:ascii="Arial" w:hAnsi="Arial" w:cs="Arial"/>
          <w:b/>
          <w:sz w:val="24"/>
          <w:szCs w:val="24"/>
        </w:rPr>
      </w:pPr>
    </w:p>
    <w:p w:rsidR="00D60940" w:rsidRPr="005D61FF" w:rsidRDefault="00AD4A9E" w:rsidP="00FB73BE">
      <w:pPr>
        <w:pStyle w:val="NoSpacing"/>
        <w:jc w:val="both"/>
        <w:rPr>
          <w:rFonts w:ascii="Arial" w:hAnsi="Arial" w:cs="Arial"/>
          <w:sz w:val="24"/>
          <w:szCs w:val="24"/>
        </w:rPr>
      </w:pPr>
      <w:r w:rsidRPr="005D61FF">
        <w:rPr>
          <w:rFonts w:ascii="Arial" w:hAnsi="Arial" w:cs="Arial"/>
          <w:sz w:val="24"/>
          <w:szCs w:val="24"/>
        </w:rPr>
        <w:t>The W</w:t>
      </w:r>
      <w:r w:rsidR="00371FD6" w:rsidRPr="005D61FF">
        <w:rPr>
          <w:rFonts w:ascii="Arial" w:hAnsi="Arial" w:cs="Arial"/>
          <w:sz w:val="24"/>
          <w:szCs w:val="24"/>
        </w:rPr>
        <w:t xml:space="preserve">hiteleaf Centre </w:t>
      </w:r>
      <w:r w:rsidR="005368A9" w:rsidRPr="005D61FF">
        <w:rPr>
          <w:rFonts w:ascii="Arial" w:hAnsi="Arial" w:cs="Arial"/>
          <w:sz w:val="24"/>
          <w:szCs w:val="24"/>
        </w:rPr>
        <w:t>is located on what was the M</w:t>
      </w:r>
      <w:r w:rsidR="00371FD6" w:rsidRPr="005D61FF">
        <w:rPr>
          <w:rFonts w:ascii="Arial" w:hAnsi="Arial" w:cs="Arial"/>
          <w:sz w:val="24"/>
          <w:szCs w:val="24"/>
        </w:rPr>
        <w:t>anor</w:t>
      </w:r>
      <w:r w:rsidR="005368A9" w:rsidRPr="005D61FF">
        <w:rPr>
          <w:rFonts w:ascii="Arial" w:hAnsi="Arial" w:cs="Arial"/>
          <w:sz w:val="24"/>
          <w:szCs w:val="24"/>
        </w:rPr>
        <w:t xml:space="preserve"> House</w:t>
      </w:r>
      <w:r w:rsidR="00371FD6" w:rsidRPr="005D61FF">
        <w:rPr>
          <w:rFonts w:ascii="Arial" w:hAnsi="Arial" w:cs="Arial"/>
          <w:sz w:val="24"/>
          <w:szCs w:val="24"/>
        </w:rPr>
        <w:t xml:space="preserve"> site </w:t>
      </w:r>
      <w:r w:rsidR="005368A9" w:rsidRPr="005D61FF">
        <w:rPr>
          <w:rFonts w:ascii="Arial" w:hAnsi="Arial" w:cs="Arial"/>
          <w:sz w:val="24"/>
          <w:szCs w:val="24"/>
        </w:rPr>
        <w:t>along Bierton Road in Aylesbury</w:t>
      </w:r>
      <w:r w:rsidRPr="005D61FF">
        <w:rPr>
          <w:rFonts w:ascii="Arial" w:hAnsi="Arial" w:cs="Arial"/>
          <w:sz w:val="24"/>
          <w:szCs w:val="24"/>
        </w:rPr>
        <w:t xml:space="preserve"> (</w:t>
      </w:r>
      <w:r w:rsidR="00371FD6" w:rsidRPr="005D61FF">
        <w:rPr>
          <w:rFonts w:ascii="Arial" w:hAnsi="Arial" w:cs="Arial"/>
          <w:sz w:val="24"/>
          <w:szCs w:val="24"/>
        </w:rPr>
        <w:t>Buckinghamshire</w:t>
      </w:r>
      <w:r w:rsidRPr="005D61FF">
        <w:rPr>
          <w:rFonts w:ascii="Arial" w:hAnsi="Arial" w:cs="Arial"/>
          <w:sz w:val="24"/>
          <w:szCs w:val="24"/>
        </w:rPr>
        <w:t xml:space="preserve">). The </w:t>
      </w:r>
      <w:r w:rsidR="005368A9" w:rsidRPr="005D61FF">
        <w:rPr>
          <w:rFonts w:ascii="Arial" w:hAnsi="Arial" w:cs="Arial"/>
          <w:sz w:val="24"/>
          <w:szCs w:val="24"/>
        </w:rPr>
        <w:t>services occupying the new facility sit</w:t>
      </w:r>
      <w:r w:rsidRPr="005D61FF">
        <w:rPr>
          <w:rFonts w:ascii="Arial" w:hAnsi="Arial" w:cs="Arial"/>
          <w:sz w:val="24"/>
          <w:szCs w:val="24"/>
        </w:rPr>
        <w:t xml:space="preserve"> within the Adult</w:t>
      </w:r>
      <w:r w:rsidR="0043110E" w:rsidRPr="005D61FF">
        <w:rPr>
          <w:rFonts w:ascii="Arial" w:hAnsi="Arial" w:cs="Arial"/>
          <w:sz w:val="24"/>
          <w:szCs w:val="24"/>
        </w:rPr>
        <w:t xml:space="preserve"> and Older adult Clinical </w:t>
      </w:r>
      <w:r w:rsidR="00371FD6" w:rsidRPr="005D61FF">
        <w:rPr>
          <w:rFonts w:ascii="Arial" w:hAnsi="Arial" w:cs="Arial"/>
          <w:sz w:val="24"/>
          <w:szCs w:val="24"/>
        </w:rPr>
        <w:t>Directorate</w:t>
      </w:r>
      <w:r w:rsidR="0043110E" w:rsidRPr="005D61FF">
        <w:rPr>
          <w:rFonts w:ascii="Arial" w:hAnsi="Arial" w:cs="Arial"/>
          <w:sz w:val="24"/>
          <w:szCs w:val="24"/>
        </w:rPr>
        <w:t>s</w:t>
      </w:r>
      <w:r w:rsidR="00371FD6" w:rsidRPr="005D61FF">
        <w:rPr>
          <w:rFonts w:ascii="Arial" w:hAnsi="Arial" w:cs="Arial"/>
          <w:sz w:val="24"/>
          <w:szCs w:val="24"/>
        </w:rPr>
        <w:t xml:space="preserve"> of Oxford</w:t>
      </w:r>
      <w:r w:rsidR="005368A9" w:rsidRPr="005D61FF">
        <w:rPr>
          <w:rFonts w:ascii="Arial" w:hAnsi="Arial" w:cs="Arial"/>
          <w:sz w:val="24"/>
          <w:szCs w:val="24"/>
        </w:rPr>
        <w:t xml:space="preserve"> H</w:t>
      </w:r>
      <w:r w:rsidR="00754CA3" w:rsidRPr="005D61FF">
        <w:rPr>
          <w:rFonts w:ascii="Arial" w:hAnsi="Arial" w:cs="Arial"/>
          <w:sz w:val="24"/>
          <w:szCs w:val="24"/>
        </w:rPr>
        <w:t>ealth NHS Foundation Trust.</w:t>
      </w:r>
      <w:r w:rsidR="00371FD6" w:rsidRPr="005D61FF">
        <w:rPr>
          <w:rFonts w:ascii="Arial" w:hAnsi="Arial" w:cs="Arial"/>
          <w:sz w:val="24"/>
          <w:szCs w:val="24"/>
        </w:rPr>
        <w:t xml:space="preserve"> Prior to the </w:t>
      </w:r>
      <w:r w:rsidR="005368A9" w:rsidRPr="005D61FF">
        <w:rPr>
          <w:rFonts w:ascii="Arial" w:hAnsi="Arial" w:cs="Arial"/>
          <w:sz w:val="24"/>
          <w:szCs w:val="24"/>
        </w:rPr>
        <w:t xml:space="preserve">completion of the </w:t>
      </w:r>
      <w:r w:rsidR="00371FD6" w:rsidRPr="005D61FF">
        <w:rPr>
          <w:rFonts w:ascii="Arial" w:hAnsi="Arial" w:cs="Arial"/>
          <w:sz w:val="24"/>
          <w:szCs w:val="24"/>
        </w:rPr>
        <w:t>Whiteleaf</w:t>
      </w:r>
      <w:r w:rsidR="00E36AD8" w:rsidRPr="005D61FF">
        <w:rPr>
          <w:rFonts w:ascii="Arial" w:hAnsi="Arial" w:cs="Arial"/>
          <w:sz w:val="24"/>
          <w:szCs w:val="24"/>
        </w:rPr>
        <w:t xml:space="preserve"> Centre, the</w:t>
      </w:r>
      <w:r w:rsidR="00D60940" w:rsidRPr="005D61FF">
        <w:rPr>
          <w:rFonts w:ascii="Arial" w:hAnsi="Arial" w:cs="Arial"/>
          <w:sz w:val="24"/>
          <w:szCs w:val="24"/>
        </w:rPr>
        <w:t xml:space="preserve"> services</w:t>
      </w:r>
      <w:r w:rsidR="00371FD6" w:rsidRPr="005D61FF">
        <w:rPr>
          <w:rFonts w:ascii="Arial" w:hAnsi="Arial" w:cs="Arial"/>
          <w:sz w:val="24"/>
          <w:szCs w:val="24"/>
        </w:rPr>
        <w:t xml:space="preserve"> </w:t>
      </w:r>
      <w:r w:rsidR="00FA6D83" w:rsidRPr="005D61FF">
        <w:rPr>
          <w:rFonts w:ascii="Arial" w:hAnsi="Arial" w:cs="Arial"/>
          <w:sz w:val="24"/>
          <w:szCs w:val="24"/>
        </w:rPr>
        <w:t>operated from 4 sites</w:t>
      </w:r>
      <w:r w:rsidR="005368A9" w:rsidRPr="005D61FF">
        <w:rPr>
          <w:rFonts w:ascii="Arial" w:hAnsi="Arial" w:cs="Arial"/>
          <w:sz w:val="24"/>
          <w:szCs w:val="24"/>
        </w:rPr>
        <w:t xml:space="preserve">, which included </w:t>
      </w:r>
      <w:r w:rsidR="00754CA3" w:rsidRPr="005D61FF">
        <w:rPr>
          <w:rFonts w:ascii="Arial" w:hAnsi="Arial" w:cs="Arial"/>
          <w:sz w:val="24"/>
          <w:szCs w:val="24"/>
        </w:rPr>
        <w:t xml:space="preserve">Tindal Centre </w:t>
      </w:r>
      <w:r w:rsidR="00754CA3" w:rsidRPr="005D61FF">
        <w:rPr>
          <w:rFonts w:ascii="Arial" w:hAnsi="Arial" w:cs="Arial"/>
          <w:sz w:val="24"/>
          <w:szCs w:val="24"/>
        </w:rPr>
        <w:softHyphen/>
        <w:t xml:space="preserve">– </w:t>
      </w:r>
      <w:r w:rsidR="00371FD6" w:rsidRPr="005D61FF">
        <w:rPr>
          <w:rFonts w:ascii="Arial" w:hAnsi="Arial" w:cs="Arial"/>
          <w:sz w:val="24"/>
          <w:szCs w:val="24"/>
        </w:rPr>
        <w:t>Portland Ward, Kimmeridge Ward</w:t>
      </w:r>
      <w:r w:rsidR="00BF3829" w:rsidRPr="005D61FF">
        <w:rPr>
          <w:rFonts w:ascii="Arial" w:hAnsi="Arial" w:cs="Arial"/>
          <w:sz w:val="24"/>
          <w:szCs w:val="24"/>
        </w:rPr>
        <w:t xml:space="preserve"> </w:t>
      </w:r>
      <w:r w:rsidR="00BA2788" w:rsidRPr="005D61FF">
        <w:rPr>
          <w:rFonts w:ascii="Arial" w:hAnsi="Arial" w:cs="Arial"/>
          <w:sz w:val="24"/>
          <w:szCs w:val="24"/>
        </w:rPr>
        <w:t>(</w:t>
      </w:r>
      <w:r w:rsidR="00BF3829" w:rsidRPr="005D61FF">
        <w:rPr>
          <w:rFonts w:ascii="Arial" w:hAnsi="Arial" w:cs="Arial"/>
          <w:sz w:val="24"/>
          <w:szCs w:val="24"/>
        </w:rPr>
        <w:t>adult acute wards</w:t>
      </w:r>
      <w:r w:rsidR="00BA2788" w:rsidRPr="005D61FF">
        <w:rPr>
          <w:rFonts w:ascii="Arial" w:hAnsi="Arial" w:cs="Arial"/>
          <w:sz w:val="24"/>
          <w:szCs w:val="24"/>
        </w:rPr>
        <w:t>)</w:t>
      </w:r>
      <w:r w:rsidR="00371FD6" w:rsidRPr="005D61FF">
        <w:rPr>
          <w:rFonts w:ascii="Arial" w:hAnsi="Arial" w:cs="Arial"/>
          <w:sz w:val="24"/>
          <w:szCs w:val="24"/>
        </w:rPr>
        <w:t>, Com</w:t>
      </w:r>
      <w:r w:rsidR="006873A9" w:rsidRPr="005D61FF">
        <w:rPr>
          <w:rFonts w:ascii="Arial" w:hAnsi="Arial" w:cs="Arial"/>
          <w:sz w:val="24"/>
          <w:szCs w:val="24"/>
        </w:rPr>
        <w:t>plex N</w:t>
      </w:r>
      <w:r w:rsidR="005368A9" w:rsidRPr="005D61FF">
        <w:rPr>
          <w:rFonts w:ascii="Arial" w:hAnsi="Arial" w:cs="Arial"/>
          <w:sz w:val="24"/>
          <w:szCs w:val="24"/>
        </w:rPr>
        <w:t>eeds, Acute Day Hospital);</w:t>
      </w:r>
      <w:r w:rsidR="00371FD6" w:rsidRPr="005D61FF">
        <w:rPr>
          <w:rFonts w:ascii="Arial" w:hAnsi="Arial" w:cs="Arial"/>
          <w:sz w:val="24"/>
          <w:szCs w:val="24"/>
        </w:rPr>
        <w:t xml:space="preserve"> Cambri</w:t>
      </w:r>
      <w:r w:rsidR="005368A9" w:rsidRPr="005D61FF">
        <w:rPr>
          <w:rFonts w:ascii="Arial" w:hAnsi="Arial" w:cs="Arial"/>
          <w:sz w:val="24"/>
          <w:szCs w:val="24"/>
        </w:rPr>
        <w:t>dge House (Aylesbury Vale AMHT</w:t>
      </w:r>
      <w:r w:rsidR="0043110E" w:rsidRPr="005D61FF">
        <w:rPr>
          <w:rFonts w:ascii="Arial" w:hAnsi="Arial" w:cs="Arial"/>
          <w:sz w:val="24"/>
          <w:szCs w:val="24"/>
        </w:rPr>
        <w:t>, EI and Complex needs</w:t>
      </w:r>
      <w:r w:rsidR="005368A9" w:rsidRPr="005D61FF">
        <w:rPr>
          <w:rFonts w:ascii="Arial" w:hAnsi="Arial" w:cs="Arial"/>
          <w:sz w:val="24"/>
          <w:szCs w:val="24"/>
        </w:rPr>
        <w:t>);</w:t>
      </w:r>
      <w:r w:rsidR="00BA2788" w:rsidRPr="005D61FF">
        <w:rPr>
          <w:rFonts w:ascii="Arial" w:hAnsi="Arial" w:cs="Arial"/>
          <w:sz w:val="24"/>
          <w:szCs w:val="24"/>
        </w:rPr>
        <w:t xml:space="preserve"> John Hampden Unit</w:t>
      </w:r>
      <w:r w:rsidR="00754CA3" w:rsidRPr="005D61FF">
        <w:rPr>
          <w:rFonts w:ascii="Arial" w:hAnsi="Arial" w:cs="Arial"/>
          <w:sz w:val="24"/>
          <w:szCs w:val="24"/>
        </w:rPr>
        <w:t xml:space="preserve"> – </w:t>
      </w:r>
      <w:r w:rsidR="005368A9" w:rsidRPr="005D61FF">
        <w:rPr>
          <w:rFonts w:ascii="Arial" w:hAnsi="Arial" w:cs="Arial"/>
          <w:sz w:val="24"/>
          <w:szCs w:val="24"/>
        </w:rPr>
        <w:t>Harding Ward and Cromwell Ward</w:t>
      </w:r>
      <w:r w:rsidR="00BF3829" w:rsidRPr="005D61FF">
        <w:rPr>
          <w:rFonts w:ascii="Arial" w:hAnsi="Arial" w:cs="Arial"/>
          <w:sz w:val="24"/>
          <w:szCs w:val="24"/>
        </w:rPr>
        <w:t xml:space="preserve"> </w:t>
      </w:r>
      <w:r w:rsidR="00BA2788" w:rsidRPr="005D61FF">
        <w:rPr>
          <w:rFonts w:ascii="Arial" w:hAnsi="Arial" w:cs="Arial"/>
          <w:sz w:val="24"/>
          <w:szCs w:val="24"/>
        </w:rPr>
        <w:t>(</w:t>
      </w:r>
      <w:r w:rsidR="00BF3829" w:rsidRPr="005D61FF">
        <w:rPr>
          <w:rFonts w:ascii="Arial" w:hAnsi="Arial" w:cs="Arial"/>
          <w:sz w:val="24"/>
          <w:szCs w:val="24"/>
        </w:rPr>
        <w:t>older adult mental health</w:t>
      </w:r>
      <w:r w:rsidR="005368A9" w:rsidRPr="005D61FF">
        <w:rPr>
          <w:rFonts w:ascii="Arial" w:hAnsi="Arial" w:cs="Arial"/>
          <w:sz w:val="24"/>
          <w:szCs w:val="24"/>
        </w:rPr>
        <w:t>); and</w:t>
      </w:r>
      <w:r w:rsidR="00CE0351" w:rsidRPr="005D61FF">
        <w:rPr>
          <w:rFonts w:ascii="Arial" w:hAnsi="Arial" w:cs="Arial"/>
          <w:sz w:val="24"/>
          <w:szCs w:val="24"/>
        </w:rPr>
        <w:t xml:space="preserve"> Mandalay House (rehabilitation ward</w:t>
      </w:r>
      <w:r w:rsidR="00BA2788" w:rsidRPr="005D61FF">
        <w:rPr>
          <w:rFonts w:ascii="Arial" w:hAnsi="Arial" w:cs="Arial"/>
          <w:sz w:val="24"/>
          <w:szCs w:val="24"/>
        </w:rPr>
        <w:t>)</w:t>
      </w:r>
      <w:r w:rsidR="0043110E" w:rsidRPr="005D61FF">
        <w:rPr>
          <w:rFonts w:ascii="Arial" w:hAnsi="Arial" w:cs="Arial"/>
          <w:sz w:val="24"/>
          <w:szCs w:val="24"/>
        </w:rPr>
        <w:t xml:space="preserve"> on the extremities of the Manor House </w:t>
      </w:r>
      <w:r w:rsidR="00994478" w:rsidRPr="005D61FF">
        <w:rPr>
          <w:rFonts w:ascii="Arial" w:hAnsi="Arial" w:cs="Arial"/>
          <w:sz w:val="24"/>
          <w:szCs w:val="24"/>
        </w:rPr>
        <w:t xml:space="preserve">site. </w:t>
      </w:r>
      <w:r w:rsidR="0043110E" w:rsidRPr="005D61FF">
        <w:rPr>
          <w:rFonts w:ascii="Arial" w:hAnsi="Arial" w:cs="Arial"/>
          <w:sz w:val="24"/>
          <w:szCs w:val="24"/>
        </w:rPr>
        <w:t xml:space="preserve">Woodlands House a Low Secure forensic ward is also located on the site along with the Sue Nicholls Centre which was retained for children’s CAMHS and therapy services. </w:t>
      </w:r>
    </w:p>
    <w:p w:rsidR="00407805" w:rsidRPr="005D61FF" w:rsidRDefault="0043110E" w:rsidP="00FB73BE">
      <w:pPr>
        <w:pStyle w:val="NoSpacing"/>
        <w:jc w:val="both"/>
        <w:rPr>
          <w:rFonts w:ascii="Arial" w:hAnsi="Arial" w:cs="Arial"/>
          <w:sz w:val="24"/>
          <w:szCs w:val="24"/>
        </w:rPr>
      </w:pPr>
      <w:r w:rsidRPr="005D61FF">
        <w:rPr>
          <w:rFonts w:ascii="Arial" w:hAnsi="Arial" w:cs="Arial"/>
          <w:sz w:val="24"/>
          <w:szCs w:val="24"/>
        </w:rPr>
        <w:t>The geographic spread, and poor</w:t>
      </w:r>
      <w:r w:rsidR="00AA754C" w:rsidRPr="005D61FF">
        <w:rPr>
          <w:rFonts w:ascii="Arial" w:hAnsi="Arial" w:cs="Arial"/>
          <w:sz w:val="24"/>
          <w:szCs w:val="24"/>
        </w:rPr>
        <w:t xml:space="preserve"> condition of the facilities</w:t>
      </w:r>
      <w:r w:rsidR="00E36AD8" w:rsidRPr="005D61FF">
        <w:rPr>
          <w:rFonts w:ascii="Arial" w:hAnsi="Arial" w:cs="Arial"/>
          <w:sz w:val="24"/>
          <w:szCs w:val="24"/>
        </w:rPr>
        <w:t xml:space="preserve"> which</w:t>
      </w:r>
      <w:r w:rsidRPr="005D61FF">
        <w:rPr>
          <w:rFonts w:ascii="Arial" w:hAnsi="Arial" w:cs="Arial"/>
          <w:sz w:val="24"/>
          <w:szCs w:val="24"/>
        </w:rPr>
        <w:t xml:space="preserve"> were not meeting modern design or dignity standards</w:t>
      </w:r>
      <w:r w:rsidR="00AA754C" w:rsidRPr="005D61FF">
        <w:rPr>
          <w:rFonts w:ascii="Arial" w:hAnsi="Arial" w:cs="Arial"/>
          <w:sz w:val="24"/>
          <w:szCs w:val="24"/>
        </w:rPr>
        <w:t xml:space="preserve"> trigge</w:t>
      </w:r>
      <w:r w:rsidR="00E36AD8" w:rsidRPr="005D61FF">
        <w:rPr>
          <w:rFonts w:ascii="Arial" w:hAnsi="Arial" w:cs="Arial"/>
          <w:sz w:val="24"/>
          <w:szCs w:val="24"/>
        </w:rPr>
        <w:t>red the need to develop a facility</w:t>
      </w:r>
      <w:r w:rsidR="00AA754C" w:rsidRPr="005D61FF">
        <w:rPr>
          <w:rFonts w:ascii="Arial" w:hAnsi="Arial" w:cs="Arial"/>
          <w:sz w:val="24"/>
          <w:szCs w:val="24"/>
        </w:rPr>
        <w:t xml:space="preserve"> to</w:t>
      </w:r>
      <w:r w:rsidR="00D60940" w:rsidRPr="005D61FF">
        <w:rPr>
          <w:rFonts w:ascii="Arial" w:hAnsi="Arial" w:cs="Arial"/>
          <w:sz w:val="24"/>
          <w:szCs w:val="24"/>
        </w:rPr>
        <w:t xml:space="preserve"> meet modern design build and CQC</w:t>
      </w:r>
      <w:r w:rsidR="00BA2788" w:rsidRPr="005D61FF">
        <w:rPr>
          <w:rFonts w:ascii="Arial" w:hAnsi="Arial" w:cs="Arial"/>
          <w:sz w:val="24"/>
          <w:szCs w:val="24"/>
        </w:rPr>
        <w:t xml:space="preserve"> and care</w:t>
      </w:r>
      <w:r w:rsidR="00D60940" w:rsidRPr="005D61FF">
        <w:rPr>
          <w:rFonts w:ascii="Arial" w:hAnsi="Arial" w:cs="Arial"/>
          <w:sz w:val="24"/>
          <w:szCs w:val="24"/>
        </w:rPr>
        <w:t xml:space="preserve"> standards,</w:t>
      </w:r>
      <w:r w:rsidR="00AA754C" w:rsidRPr="005D61FF">
        <w:rPr>
          <w:rFonts w:ascii="Arial" w:hAnsi="Arial" w:cs="Arial"/>
          <w:sz w:val="24"/>
          <w:szCs w:val="24"/>
        </w:rPr>
        <w:t xml:space="preserve"> </w:t>
      </w:r>
      <w:r w:rsidRPr="005D61FF">
        <w:rPr>
          <w:rFonts w:ascii="Arial" w:hAnsi="Arial" w:cs="Arial"/>
          <w:sz w:val="24"/>
          <w:szCs w:val="24"/>
        </w:rPr>
        <w:t>enhance patient</w:t>
      </w:r>
      <w:r w:rsidR="00D60940" w:rsidRPr="005D61FF">
        <w:rPr>
          <w:rFonts w:ascii="Arial" w:hAnsi="Arial" w:cs="Arial"/>
          <w:sz w:val="24"/>
          <w:szCs w:val="24"/>
        </w:rPr>
        <w:t>,</w:t>
      </w:r>
      <w:r w:rsidRPr="005D61FF">
        <w:rPr>
          <w:rFonts w:ascii="Arial" w:hAnsi="Arial" w:cs="Arial"/>
          <w:sz w:val="24"/>
          <w:szCs w:val="24"/>
        </w:rPr>
        <w:t xml:space="preserve"> carer and staff experience, maximise the potential for services to work collaboratively in a modern purpose built building and reduce site and travel costs. </w:t>
      </w:r>
    </w:p>
    <w:p w:rsidR="00B55B36" w:rsidRPr="005D61FF" w:rsidRDefault="00B55B36" w:rsidP="00FB73BE">
      <w:pPr>
        <w:pStyle w:val="NoSpacing"/>
        <w:jc w:val="both"/>
        <w:rPr>
          <w:rFonts w:ascii="Arial" w:hAnsi="Arial" w:cs="Arial"/>
          <w:sz w:val="24"/>
          <w:szCs w:val="24"/>
        </w:rPr>
      </w:pPr>
    </w:p>
    <w:p w:rsidR="00B55B36" w:rsidRPr="005D61FF" w:rsidRDefault="001D78A7" w:rsidP="00FB73BE">
      <w:pPr>
        <w:pStyle w:val="NoSpacing"/>
        <w:jc w:val="both"/>
        <w:rPr>
          <w:rFonts w:ascii="Arial" w:hAnsi="Arial" w:cs="Arial"/>
          <w:sz w:val="24"/>
          <w:szCs w:val="24"/>
        </w:rPr>
      </w:pPr>
      <w:r w:rsidRPr="005D61FF">
        <w:rPr>
          <w:rFonts w:ascii="Arial" w:hAnsi="Arial" w:cs="Arial"/>
          <w:noProof/>
          <w:sz w:val="24"/>
          <w:szCs w:val="24"/>
          <w:lang w:eastAsia="en-GB"/>
        </w:rPr>
        <w:lastRenderedPageBreak/>
        <w:drawing>
          <wp:inline distT="0" distB="0" distL="0" distR="0" wp14:anchorId="67737FAF" wp14:editId="54F65A74">
            <wp:extent cx="5729287" cy="3819525"/>
            <wp:effectExtent l="0" t="0" r="5080" b="0"/>
            <wp:docPr id="21" name="Picture 21" descr="C:\Users\Kelly.Bark\AppData\Local\Microsoft\Windows\Temporary Internet Files\Content.Outlook\OP3M9NVD\3Z1A6420-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Bark\AppData\Local\Microsoft\Windows\Temporary Internet Files\Content.Outlook\OP3M9NVD\3Z1A6420-resiz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5D61FF" w:rsidRDefault="005D61FF" w:rsidP="00FB73BE">
      <w:pPr>
        <w:pStyle w:val="NoSpacing"/>
        <w:jc w:val="both"/>
        <w:rPr>
          <w:rFonts w:ascii="Arial" w:hAnsi="Arial" w:cs="Arial"/>
          <w:sz w:val="24"/>
          <w:szCs w:val="24"/>
        </w:rPr>
      </w:pPr>
    </w:p>
    <w:p w:rsidR="005D61FF" w:rsidRDefault="005D61FF" w:rsidP="00FB73BE">
      <w:pPr>
        <w:pStyle w:val="NoSpacing"/>
        <w:jc w:val="both"/>
        <w:rPr>
          <w:rFonts w:ascii="Arial" w:hAnsi="Arial" w:cs="Arial"/>
          <w:sz w:val="24"/>
          <w:szCs w:val="24"/>
        </w:rPr>
      </w:pPr>
    </w:p>
    <w:p w:rsidR="001E7452" w:rsidRPr="005D61FF" w:rsidRDefault="007B5F55" w:rsidP="00FB73BE">
      <w:pPr>
        <w:pStyle w:val="NoSpacing"/>
        <w:jc w:val="both"/>
        <w:rPr>
          <w:rFonts w:ascii="Arial" w:hAnsi="Arial" w:cs="Arial"/>
          <w:b/>
          <w:sz w:val="28"/>
          <w:szCs w:val="24"/>
        </w:rPr>
      </w:pPr>
      <w:r w:rsidRPr="005D61FF">
        <w:rPr>
          <w:rFonts w:ascii="Arial" w:hAnsi="Arial" w:cs="Arial"/>
          <w:b/>
          <w:sz w:val="28"/>
          <w:szCs w:val="24"/>
        </w:rPr>
        <w:t>Background</w:t>
      </w:r>
    </w:p>
    <w:p w:rsidR="00036627" w:rsidRPr="005D61FF" w:rsidRDefault="00036627" w:rsidP="00FB73BE">
      <w:pPr>
        <w:pStyle w:val="NoSpacing"/>
        <w:jc w:val="both"/>
        <w:rPr>
          <w:rFonts w:ascii="Arial" w:hAnsi="Arial" w:cs="Arial"/>
          <w:sz w:val="24"/>
          <w:szCs w:val="24"/>
        </w:rPr>
      </w:pPr>
    </w:p>
    <w:p w:rsidR="00641314" w:rsidRDefault="0043110E" w:rsidP="00FB73BE">
      <w:pPr>
        <w:pStyle w:val="NoSpacing"/>
        <w:jc w:val="both"/>
        <w:rPr>
          <w:rFonts w:ascii="Arial" w:hAnsi="Arial" w:cs="Arial"/>
          <w:sz w:val="24"/>
          <w:szCs w:val="24"/>
        </w:rPr>
      </w:pPr>
      <w:r w:rsidRPr="005D61FF">
        <w:rPr>
          <w:rFonts w:ascii="Arial" w:hAnsi="Arial" w:cs="Arial"/>
          <w:sz w:val="24"/>
          <w:szCs w:val="24"/>
        </w:rPr>
        <w:t xml:space="preserve">The Oxford Health FT </w:t>
      </w:r>
      <w:r w:rsidR="00A82A8B" w:rsidRPr="005D61FF">
        <w:rPr>
          <w:rFonts w:ascii="Arial" w:hAnsi="Arial" w:cs="Arial"/>
          <w:sz w:val="24"/>
          <w:szCs w:val="24"/>
        </w:rPr>
        <w:t>brie</w:t>
      </w:r>
      <w:r w:rsidR="006873A9" w:rsidRPr="005D61FF">
        <w:rPr>
          <w:rFonts w:ascii="Arial" w:hAnsi="Arial" w:cs="Arial"/>
          <w:sz w:val="24"/>
          <w:szCs w:val="24"/>
        </w:rPr>
        <w:t>f for the Whiteleaf</w:t>
      </w:r>
      <w:r w:rsidR="00720F95" w:rsidRPr="005D61FF">
        <w:rPr>
          <w:rFonts w:ascii="Arial" w:hAnsi="Arial" w:cs="Arial"/>
          <w:sz w:val="24"/>
          <w:szCs w:val="24"/>
        </w:rPr>
        <w:t xml:space="preserve"> Centre at the Buckinghamshire </w:t>
      </w:r>
      <w:r w:rsidR="006873A9" w:rsidRPr="005D61FF">
        <w:rPr>
          <w:rFonts w:ascii="Arial" w:hAnsi="Arial" w:cs="Arial"/>
          <w:sz w:val="24"/>
          <w:szCs w:val="24"/>
        </w:rPr>
        <w:t>Health and W</w:t>
      </w:r>
      <w:r w:rsidR="00A82A8B" w:rsidRPr="005D61FF">
        <w:rPr>
          <w:rFonts w:ascii="Arial" w:hAnsi="Arial" w:cs="Arial"/>
          <w:sz w:val="24"/>
          <w:szCs w:val="24"/>
        </w:rPr>
        <w:t xml:space="preserve">ellbeing Campus was to consolidate services into one site.  The rationale for this was </w:t>
      </w:r>
      <w:r w:rsidR="000A1970" w:rsidRPr="005D61FF">
        <w:rPr>
          <w:rFonts w:ascii="Arial" w:hAnsi="Arial" w:cs="Arial"/>
          <w:sz w:val="24"/>
          <w:szCs w:val="24"/>
        </w:rPr>
        <w:t>the community teams were on</w:t>
      </w:r>
      <w:r w:rsidR="00BF3829" w:rsidRPr="005D61FF">
        <w:rPr>
          <w:rFonts w:ascii="Arial" w:hAnsi="Arial" w:cs="Arial"/>
          <w:sz w:val="24"/>
          <w:szCs w:val="24"/>
        </w:rPr>
        <w:t xml:space="preserve"> an isolated industrial estate,</w:t>
      </w:r>
      <w:r w:rsidR="008052DF" w:rsidRPr="005D61FF">
        <w:rPr>
          <w:rFonts w:ascii="Arial" w:hAnsi="Arial" w:cs="Arial"/>
          <w:sz w:val="24"/>
          <w:szCs w:val="24"/>
        </w:rPr>
        <w:t xml:space="preserve"> older adult </w:t>
      </w:r>
      <w:r w:rsidR="000A1970" w:rsidRPr="005D61FF">
        <w:rPr>
          <w:rFonts w:ascii="Arial" w:hAnsi="Arial" w:cs="Arial"/>
          <w:sz w:val="24"/>
          <w:szCs w:val="24"/>
        </w:rPr>
        <w:t xml:space="preserve">wards </w:t>
      </w:r>
      <w:r w:rsidR="00720F95" w:rsidRPr="005D61FF">
        <w:rPr>
          <w:rFonts w:ascii="Arial" w:hAnsi="Arial" w:cs="Arial"/>
          <w:sz w:val="24"/>
          <w:szCs w:val="24"/>
        </w:rPr>
        <w:t xml:space="preserve">were </w:t>
      </w:r>
      <w:r w:rsidR="00FA6D83" w:rsidRPr="005D61FF">
        <w:rPr>
          <w:rFonts w:ascii="Arial" w:hAnsi="Arial" w:cs="Arial"/>
          <w:sz w:val="24"/>
          <w:szCs w:val="24"/>
        </w:rPr>
        <w:t xml:space="preserve">on the Stoke Mandeville </w:t>
      </w:r>
      <w:r w:rsidR="00D60940" w:rsidRPr="005D61FF">
        <w:rPr>
          <w:rFonts w:ascii="Arial" w:hAnsi="Arial" w:cs="Arial"/>
          <w:sz w:val="24"/>
          <w:szCs w:val="24"/>
        </w:rPr>
        <w:t xml:space="preserve">and Tindal </w:t>
      </w:r>
      <w:r w:rsidR="00FA6D83" w:rsidRPr="005D61FF">
        <w:rPr>
          <w:rFonts w:ascii="Arial" w:hAnsi="Arial" w:cs="Arial"/>
          <w:sz w:val="24"/>
          <w:szCs w:val="24"/>
        </w:rPr>
        <w:t>site</w:t>
      </w:r>
      <w:r w:rsidR="00D60940" w:rsidRPr="005D61FF">
        <w:rPr>
          <w:rFonts w:ascii="Arial" w:hAnsi="Arial" w:cs="Arial"/>
          <w:sz w:val="24"/>
          <w:szCs w:val="24"/>
        </w:rPr>
        <w:t>s</w:t>
      </w:r>
      <w:r w:rsidR="00FA6D83" w:rsidRPr="005D61FF">
        <w:rPr>
          <w:rFonts w:ascii="Arial" w:hAnsi="Arial" w:cs="Arial"/>
          <w:sz w:val="24"/>
          <w:szCs w:val="24"/>
        </w:rPr>
        <w:t xml:space="preserve"> in poorly designed and outdated wards which were </w:t>
      </w:r>
      <w:r w:rsidR="00D60940" w:rsidRPr="005D61FF">
        <w:rPr>
          <w:rFonts w:ascii="Arial" w:hAnsi="Arial" w:cs="Arial"/>
          <w:sz w:val="24"/>
          <w:szCs w:val="24"/>
        </w:rPr>
        <w:t xml:space="preserve">expensive to maintain and did not </w:t>
      </w:r>
      <w:r w:rsidR="00BF3829" w:rsidRPr="005D61FF">
        <w:rPr>
          <w:rFonts w:ascii="Arial" w:hAnsi="Arial" w:cs="Arial"/>
          <w:sz w:val="24"/>
          <w:szCs w:val="24"/>
        </w:rPr>
        <w:t>meet modern</w:t>
      </w:r>
      <w:r w:rsidR="00D60940" w:rsidRPr="005D61FF">
        <w:rPr>
          <w:rFonts w:ascii="Arial" w:hAnsi="Arial" w:cs="Arial"/>
          <w:sz w:val="24"/>
          <w:szCs w:val="24"/>
        </w:rPr>
        <w:t xml:space="preserve"> privacy and dignity standards</w:t>
      </w:r>
      <w:r w:rsidR="000A1970" w:rsidRPr="005D61FF">
        <w:rPr>
          <w:rFonts w:ascii="Arial" w:hAnsi="Arial" w:cs="Arial"/>
          <w:sz w:val="24"/>
          <w:szCs w:val="24"/>
        </w:rPr>
        <w:t>,</w:t>
      </w:r>
      <w:r w:rsidR="008052DF" w:rsidRPr="005D61FF">
        <w:rPr>
          <w:rFonts w:ascii="Arial" w:hAnsi="Arial" w:cs="Arial"/>
          <w:sz w:val="24"/>
          <w:szCs w:val="24"/>
        </w:rPr>
        <w:t xml:space="preserve"> existing services which did not need re-providing were already on the Manor Hose site</w:t>
      </w:r>
      <w:r w:rsidR="000A1970" w:rsidRPr="005D61FF">
        <w:rPr>
          <w:rFonts w:ascii="Arial" w:hAnsi="Arial" w:cs="Arial"/>
          <w:sz w:val="24"/>
          <w:szCs w:val="24"/>
        </w:rPr>
        <w:t xml:space="preserve"> </w:t>
      </w:r>
      <w:r w:rsidR="00720F95" w:rsidRPr="005D61FF">
        <w:rPr>
          <w:rFonts w:ascii="Arial" w:hAnsi="Arial" w:cs="Arial"/>
          <w:sz w:val="24"/>
          <w:szCs w:val="24"/>
        </w:rPr>
        <w:t>inc</w:t>
      </w:r>
      <w:r w:rsidR="00D60940" w:rsidRPr="005D61FF">
        <w:rPr>
          <w:rFonts w:ascii="Arial" w:hAnsi="Arial" w:cs="Arial"/>
          <w:sz w:val="24"/>
          <w:szCs w:val="24"/>
        </w:rPr>
        <w:t>luding Woodlands House and</w:t>
      </w:r>
      <w:r w:rsidR="00720F95" w:rsidRPr="005D61FF">
        <w:rPr>
          <w:rFonts w:ascii="Arial" w:hAnsi="Arial" w:cs="Arial"/>
          <w:sz w:val="24"/>
          <w:szCs w:val="24"/>
        </w:rPr>
        <w:t xml:space="preserve"> the Sue Nicholls Centre</w:t>
      </w:r>
      <w:r w:rsidR="00BF3829" w:rsidRPr="005D61FF">
        <w:rPr>
          <w:rFonts w:ascii="Arial" w:hAnsi="Arial" w:cs="Arial"/>
          <w:sz w:val="24"/>
          <w:szCs w:val="24"/>
        </w:rPr>
        <w:t xml:space="preserve"> would benefit from additional services on site and with added educational and recreational facilities such as a cafe</w:t>
      </w:r>
      <w:r w:rsidR="00754CA3" w:rsidRPr="005D61FF">
        <w:rPr>
          <w:rFonts w:ascii="Arial" w:hAnsi="Arial" w:cs="Arial"/>
          <w:sz w:val="24"/>
          <w:szCs w:val="24"/>
        </w:rPr>
        <w:t>.</w:t>
      </w:r>
      <w:r w:rsidR="00720F95" w:rsidRPr="005D61FF">
        <w:rPr>
          <w:rFonts w:ascii="Arial" w:hAnsi="Arial" w:cs="Arial"/>
          <w:sz w:val="24"/>
          <w:szCs w:val="24"/>
        </w:rPr>
        <w:t xml:space="preserve"> </w:t>
      </w:r>
      <w:r w:rsidR="00AA754C" w:rsidRPr="005D61FF">
        <w:rPr>
          <w:rFonts w:ascii="Arial" w:hAnsi="Arial" w:cs="Arial"/>
          <w:sz w:val="24"/>
          <w:szCs w:val="24"/>
        </w:rPr>
        <w:t>Furthermore, investment to maintain</w:t>
      </w:r>
      <w:r w:rsidR="008052DF" w:rsidRPr="005D61FF">
        <w:rPr>
          <w:rFonts w:ascii="Arial" w:hAnsi="Arial" w:cs="Arial"/>
          <w:sz w:val="24"/>
          <w:szCs w:val="24"/>
        </w:rPr>
        <w:t xml:space="preserve"> and update such facilities</w:t>
      </w:r>
      <w:r w:rsidR="000C0379" w:rsidRPr="005D61FF">
        <w:rPr>
          <w:rFonts w:ascii="Arial" w:hAnsi="Arial" w:cs="Arial"/>
          <w:sz w:val="24"/>
          <w:szCs w:val="24"/>
        </w:rPr>
        <w:t>,</w:t>
      </w:r>
      <w:r w:rsidR="008052DF" w:rsidRPr="005D61FF">
        <w:rPr>
          <w:rFonts w:ascii="Arial" w:hAnsi="Arial" w:cs="Arial"/>
          <w:sz w:val="24"/>
          <w:szCs w:val="24"/>
        </w:rPr>
        <w:t xml:space="preserve"> were </w:t>
      </w:r>
      <w:r w:rsidR="00AA754C" w:rsidRPr="005D61FF">
        <w:rPr>
          <w:rFonts w:ascii="Arial" w:hAnsi="Arial" w:cs="Arial"/>
          <w:sz w:val="24"/>
          <w:szCs w:val="24"/>
        </w:rPr>
        <w:t>not</w:t>
      </w:r>
      <w:r w:rsidR="008052DF" w:rsidRPr="005D61FF">
        <w:rPr>
          <w:rFonts w:ascii="Arial" w:hAnsi="Arial" w:cs="Arial"/>
          <w:sz w:val="24"/>
          <w:szCs w:val="24"/>
        </w:rPr>
        <w:t xml:space="preserve"> considered value for money. </w:t>
      </w:r>
      <w:r w:rsidR="00AA754C" w:rsidRPr="005D61FF">
        <w:rPr>
          <w:rFonts w:ascii="Arial" w:hAnsi="Arial" w:cs="Arial"/>
          <w:sz w:val="24"/>
          <w:szCs w:val="24"/>
        </w:rPr>
        <w:t xml:space="preserve"> </w:t>
      </w:r>
      <w:r w:rsidR="000A1970" w:rsidRPr="005D61FF">
        <w:rPr>
          <w:rFonts w:ascii="Arial" w:hAnsi="Arial" w:cs="Arial"/>
          <w:sz w:val="24"/>
          <w:szCs w:val="24"/>
        </w:rPr>
        <w:t xml:space="preserve">The concept </w:t>
      </w:r>
      <w:r w:rsidR="008052DF" w:rsidRPr="005D61FF">
        <w:rPr>
          <w:rFonts w:ascii="Arial" w:hAnsi="Arial" w:cs="Arial"/>
          <w:sz w:val="24"/>
          <w:szCs w:val="24"/>
        </w:rPr>
        <w:t>of locating</w:t>
      </w:r>
      <w:r w:rsidR="00641314" w:rsidRPr="005D61FF">
        <w:rPr>
          <w:rFonts w:ascii="Arial" w:hAnsi="Arial" w:cs="Arial"/>
          <w:sz w:val="24"/>
          <w:szCs w:val="24"/>
        </w:rPr>
        <w:t xml:space="preserve"> the services</w:t>
      </w:r>
      <w:r w:rsidR="008052DF" w:rsidRPr="005D61FF">
        <w:rPr>
          <w:rFonts w:ascii="Arial" w:hAnsi="Arial" w:cs="Arial"/>
          <w:sz w:val="24"/>
          <w:szCs w:val="24"/>
        </w:rPr>
        <w:t xml:space="preserve"> on a single site</w:t>
      </w:r>
      <w:r w:rsidR="00641314" w:rsidRPr="005D61FF">
        <w:rPr>
          <w:rFonts w:ascii="Arial" w:hAnsi="Arial" w:cs="Arial"/>
          <w:sz w:val="24"/>
          <w:szCs w:val="24"/>
        </w:rPr>
        <w:t xml:space="preserve"> allowed</w:t>
      </w:r>
      <w:r w:rsidR="000A1970" w:rsidRPr="005D61FF">
        <w:rPr>
          <w:rFonts w:ascii="Arial" w:hAnsi="Arial" w:cs="Arial"/>
          <w:sz w:val="24"/>
          <w:szCs w:val="24"/>
        </w:rPr>
        <w:t xml:space="preserve"> for the different functions to share facilities</w:t>
      </w:r>
      <w:r w:rsidR="00641314" w:rsidRPr="005D61FF">
        <w:rPr>
          <w:rFonts w:ascii="Arial" w:hAnsi="Arial" w:cs="Arial"/>
          <w:sz w:val="24"/>
          <w:szCs w:val="24"/>
        </w:rPr>
        <w:t xml:space="preserve"> and enhance patient pathways and communication between services</w:t>
      </w:r>
      <w:r w:rsidR="00754CA3" w:rsidRPr="005D61FF">
        <w:rPr>
          <w:rFonts w:ascii="Arial" w:hAnsi="Arial" w:cs="Arial"/>
          <w:sz w:val="24"/>
          <w:szCs w:val="24"/>
        </w:rPr>
        <w:t>.</w:t>
      </w:r>
      <w:r w:rsidR="00AA7717" w:rsidRPr="005D61FF">
        <w:rPr>
          <w:rFonts w:ascii="Arial" w:hAnsi="Arial" w:cs="Arial"/>
          <w:sz w:val="24"/>
          <w:szCs w:val="24"/>
        </w:rPr>
        <w:t xml:space="preserve"> This is all fully reported in the Gateway 4 report (</w:t>
      </w:r>
      <w:r w:rsidR="004D1D97" w:rsidRPr="005D61FF">
        <w:rPr>
          <w:rFonts w:ascii="Arial" w:hAnsi="Arial" w:cs="Arial"/>
          <w:color w:val="000000" w:themeColor="text1"/>
          <w:sz w:val="24"/>
          <w:szCs w:val="24"/>
        </w:rPr>
        <w:t>Appendix 7</w:t>
      </w:r>
      <w:r w:rsidR="00AA7717" w:rsidRPr="005D61FF">
        <w:rPr>
          <w:rFonts w:ascii="Arial" w:hAnsi="Arial" w:cs="Arial"/>
          <w:sz w:val="24"/>
          <w:szCs w:val="24"/>
        </w:rPr>
        <w:t>).</w:t>
      </w:r>
    </w:p>
    <w:p w:rsidR="005D61FF" w:rsidRPr="005D61FF" w:rsidRDefault="005D61FF" w:rsidP="00FB73BE">
      <w:pPr>
        <w:pStyle w:val="NoSpacing"/>
        <w:jc w:val="both"/>
        <w:rPr>
          <w:rFonts w:ascii="Arial" w:hAnsi="Arial" w:cs="Arial"/>
          <w:sz w:val="24"/>
          <w:szCs w:val="24"/>
        </w:rPr>
      </w:pPr>
    </w:p>
    <w:p w:rsidR="00E36AD8" w:rsidRDefault="008052DF" w:rsidP="00FB73BE">
      <w:pPr>
        <w:pStyle w:val="NoSpacing"/>
        <w:jc w:val="both"/>
        <w:rPr>
          <w:rFonts w:ascii="Arial" w:hAnsi="Arial" w:cs="Arial"/>
          <w:sz w:val="24"/>
          <w:szCs w:val="24"/>
        </w:rPr>
      </w:pPr>
      <w:r w:rsidRPr="005D61FF">
        <w:rPr>
          <w:rFonts w:ascii="Arial" w:hAnsi="Arial" w:cs="Arial"/>
          <w:sz w:val="24"/>
          <w:szCs w:val="24"/>
        </w:rPr>
        <w:t>Oxford Heath FT wanted to</w:t>
      </w:r>
      <w:r w:rsidR="00BF5D88" w:rsidRPr="005D61FF">
        <w:rPr>
          <w:rFonts w:ascii="Arial" w:hAnsi="Arial" w:cs="Arial"/>
          <w:sz w:val="24"/>
          <w:szCs w:val="24"/>
        </w:rPr>
        <w:t xml:space="preserve"> make better use of its resources to maximise the provision of care that can be afforded and provide the opportunity to maintain or expand the services pro</w:t>
      </w:r>
      <w:r w:rsidR="00D60940" w:rsidRPr="005D61FF">
        <w:rPr>
          <w:rFonts w:ascii="Arial" w:hAnsi="Arial" w:cs="Arial"/>
          <w:sz w:val="24"/>
          <w:szCs w:val="24"/>
        </w:rPr>
        <w:t>vided for local commissioners in Buckinghamshire. This had also been promised as part of a consultation upon acquiring</w:t>
      </w:r>
      <w:r w:rsidR="007270F6" w:rsidRPr="005D61FF">
        <w:rPr>
          <w:rFonts w:ascii="Arial" w:hAnsi="Arial" w:cs="Arial"/>
          <w:sz w:val="24"/>
          <w:szCs w:val="24"/>
        </w:rPr>
        <w:t xml:space="preserve"> Buckinghamshire Mental H</w:t>
      </w:r>
      <w:r w:rsidR="00D60940" w:rsidRPr="005D61FF">
        <w:rPr>
          <w:rFonts w:ascii="Arial" w:hAnsi="Arial" w:cs="Arial"/>
          <w:sz w:val="24"/>
          <w:szCs w:val="24"/>
        </w:rPr>
        <w:t>ealth services in 2005 Putting People First.</w:t>
      </w:r>
    </w:p>
    <w:p w:rsidR="005D61FF" w:rsidRPr="005D61FF" w:rsidRDefault="005D61FF" w:rsidP="00FB73BE">
      <w:pPr>
        <w:pStyle w:val="NoSpacing"/>
        <w:jc w:val="both"/>
        <w:rPr>
          <w:rFonts w:ascii="Arial" w:hAnsi="Arial" w:cs="Arial"/>
          <w:sz w:val="24"/>
          <w:szCs w:val="24"/>
        </w:rPr>
      </w:pPr>
    </w:p>
    <w:p w:rsidR="00B55B36" w:rsidRDefault="008052DF" w:rsidP="00FB73BE">
      <w:pPr>
        <w:pStyle w:val="NoSpacing"/>
        <w:jc w:val="both"/>
        <w:rPr>
          <w:rFonts w:ascii="Arial" w:hAnsi="Arial" w:cs="Arial"/>
          <w:sz w:val="24"/>
          <w:szCs w:val="24"/>
        </w:rPr>
      </w:pPr>
      <w:r w:rsidRPr="005D61FF">
        <w:rPr>
          <w:rFonts w:ascii="Arial" w:hAnsi="Arial" w:cs="Arial"/>
          <w:sz w:val="24"/>
          <w:szCs w:val="24"/>
        </w:rPr>
        <w:t>Land disposal o</w:t>
      </w:r>
      <w:r w:rsidR="00D60940" w:rsidRPr="005D61FF">
        <w:rPr>
          <w:rFonts w:ascii="Arial" w:hAnsi="Arial" w:cs="Arial"/>
          <w:sz w:val="24"/>
          <w:szCs w:val="24"/>
        </w:rPr>
        <w:t>f the Tindal site and sections</w:t>
      </w:r>
      <w:r w:rsidRPr="005D61FF">
        <w:rPr>
          <w:rFonts w:ascii="Arial" w:hAnsi="Arial" w:cs="Arial"/>
          <w:sz w:val="24"/>
          <w:szCs w:val="24"/>
        </w:rPr>
        <w:t xml:space="preserve"> of the Manor Hose site was also part of the plan to</w:t>
      </w:r>
      <w:r w:rsidR="00BA2788" w:rsidRPr="005D61FF">
        <w:rPr>
          <w:rFonts w:ascii="Arial" w:hAnsi="Arial" w:cs="Arial"/>
          <w:sz w:val="24"/>
          <w:szCs w:val="24"/>
        </w:rPr>
        <w:t xml:space="preserve"> part</w:t>
      </w:r>
      <w:r w:rsidR="00370C7F" w:rsidRPr="005D61FF">
        <w:rPr>
          <w:rFonts w:ascii="Arial" w:hAnsi="Arial" w:cs="Arial"/>
          <w:sz w:val="24"/>
          <w:szCs w:val="24"/>
        </w:rPr>
        <w:t xml:space="preserve"> fund the development</w:t>
      </w:r>
    </w:p>
    <w:p w:rsidR="005D61FF" w:rsidRDefault="005D61FF" w:rsidP="00FB73BE">
      <w:pPr>
        <w:jc w:val="both"/>
        <w:rPr>
          <w:rFonts w:ascii="Arial" w:hAnsi="Arial" w:cs="Arial"/>
          <w:sz w:val="24"/>
          <w:szCs w:val="24"/>
        </w:rPr>
      </w:pPr>
      <w:r>
        <w:rPr>
          <w:rFonts w:ascii="Arial" w:hAnsi="Arial" w:cs="Arial"/>
          <w:sz w:val="24"/>
          <w:szCs w:val="24"/>
        </w:rPr>
        <w:br w:type="page"/>
      </w:r>
    </w:p>
    <w:p w:rsidR="00AD4A9E" w:rsidRPr="005D61FF" w:rsidRDefault="00370C7F" w:rsidP="00FB73BE">
      <w:pPr>
        <w:pStyle w:val="NoSpacing"/>
        <w:jc w:val="both"/>
        <w:rPr>
          <w:rFonts w:ascii="Arial" w:hAnsi="Arial" w:cs="Arial"/>
          <w:b/>
          <w:sz w:val="28"/>
          <w:szCs w:val="24"/>
        </w:rPr>
      </w:pPr>
      <w:r w:rsidRPr="005D61FF">
        <w:rPr>
          <w:rFonts w:ascii="Arial" w:hAnsi="Arial" w:cs="Arial"/>
          <w:b/>
          <w:sz w:val="28"/>
          <w:szCs w:val="24"/>
        </w:rPr>
        <w:lastRenderedPageBreak/>
        <w:t>Findings</w:t>
      </w:r>
    </w:p>
    <w:p w:rsidR="00036627" w:rsidRPr="005D61FF" w:rsidRDefault="00036627" w:rsidP="00FB73BE">
      <w:pPr>
        <w:pStyle w:val="NoSpacing"/>
        <w:jc w:val="both"/>
        <w:rPr>
          <w:rFonts w:ascii="Arial" w:hAnsi="Arial" w:cs="Arial"/>
          <w:sz w:val="24"/>
          <w:szCs w:val="24"/>
        </w:rPr>
      </w:pPr>
    </w:p>
    <w:p w:rsidR="00E2589B" w:rsidRPr="005D61FF" w:rsidRDefault="00B64CC6" w:rsidP="00FB73BE">
      <w:pPr>
        <w:pStyle w:val="NoSpacing"/>
        <w:jc w:val="both"/>
        <w:rPr>
          <w:rFonts w:ascii="Arial" w:hAnsi="Arial" w:cs="Arial"/>
          <w:sz w:val="24"/>
          <w:szCs w:val="24"/>
        </w:rPr>
      </w:pPr>
      <w:r w:rsidRPr="005D61FF">
        <w:rPr>
          <w:rFonts w:ascii="Arial" w:hAnsi="Arial" w:cs="Arial"/>
          <w:sz w:val="24"/>
          <w:szCs w:val="24"/>
        </w:rPr>
        <w:t>It is nearly two years</w:t>
      </w:r>
      <w:r w:rsidR="008052DF" w:rsidRPr="005D61FF">
        <w:rPr>
          <w:rFonts w:ascii="Arial" w:hAnsi="Arial" w:cs="Arial"/>
          <w:sz w:val="24"/>
          <w:szCs w:val="24"/>
        </w:rPr>
        <w:t xml:space="preserve"> since the opening of the </w:t>
      </w:r>
      <w:r w:rsidR="007B5F55" w:rsidRPr="005D61FF">
        <w:rPr>
          <w:rFonts w:ascii="Arial" w:hAnsi="Arial" w:cs="Arial"/>
          <w:sz w:val="24"/>
          <w:szCs w:val="24"/>
        </w:rPr>
        <w:t xml:space="preserve">Whiteleaf Centre </w:t>
      </w:r>
      <w:r w:rsidR="00F57A8D" w:rsidRPr="005D61FF">
        <w:rPr>
          <w:rFonts w:ascii="Arial" w:hAnsi="Arial" w:cs="Arial"/>
          <w:sz w:val="24"/>
          <w:szCs w:val="24"/>
        </w:rPr>
        <w:t>on the Buckinghamshire</w:t>
      </w:r>
      <w:r w:rsidR="00665CAA" w:rsidRPr="005D61FF">
        <w:rPr>
          <w:rFonts w:ascii="Arial" w:hAnsi="Arial" w:cs="Arial"/>
          <w:sz w:val="24"/>
          <w:szCs w:val="24"/>
        </w:rPr>
        <w:t xml:space="preserve"> Health and Wellbeing Campus</w:t>
      </w:r>
      <w:r w:rsidR="008052DF" w:rsidRPr="005D61FF">
        <w:rPr>
          <w:rFonts w:ascii="Arial" w:hAnsi="Arial" w:cs="Arial"/>
          <w:sz w:val="24"/>
          <w:szCs w:val="24"/>
        </w:rPr>
        <w:t>.</w:t>
      </w:r>
      <w:r w:rsidR="007B5F55" w:rsidRPr="005D61FF">
        <w:rPr>
          <w:rFonts w:ascii="Arial" w:hAnsi="Arial" w:cs="Arial"/>
          <w:sz w:val="24"/>
          <w:szCs w:val="24"/>
        </w:rPr>
        <w:t xml:space="preserve"> </w:t>
      </w:r>
      <w:r w:rsidR="008052DF" w:rsidRPr="005D61FF">
        <w:rPr>
          <w:rFonts w:ascii="Arial" w:hAnsi="Arial" w:cs="Arial"/>
          <w:sz w:val="24"/>
          <w:szCs w:val="24"/>
        </w:rPr>
        <w:t>The majority of Stakeholders including patients have been very positiv</w:t>
      </w:r>
      <w:r w:rsidR="00E36AD8" w:rsidRPr="005D61FF">
        <w:rPr>
          <w:rFonts w:ascii="Arial" w:hAnsi="Arial" w:cs="Arial"/>
          <w:sz w:val="24"/>
          <w:szCs w:val="24"/>
        </w:rPr>
        <w:t>e about the new facility.</w:t>
      </w:r>
      <w:r w:rsidR="007B5F55" w:rsidRPr="005D61FF">
        <w:rPr>
          <w:rFonts w:ascii="Arial" w:hAnsi="Arial" w:cs="Arial"/>
          <w:sz w:val="24"/>
          <w:szCs w:val="24"/>
        </w:rPr>
        <w:t xml:space="preserve"> </w:t>
      </w:r>
      <w:r w:rsidRPr="005D61FF">
        <w:rPr>
          <w:rFonts w:ascii="Arial" w:hAnsi="Arial" w:cs="Arial"/>
          <w:sz w:val="24"/>
          <w:szCs w:val="24"/>
        </w:rPr>
        <w:t>Buckinghamshire Commissioners are very positive about the significant</w:t>
      </w:r>
      <w:r w:rsidR="00F57A8D" w:rsidRPr="005D61FF">
        <w:rPr>
          <w:rFonts w:ascii="Arial" w:hAnsi="Arial" w:cs="Arial"/>
          <w:sz w:val="24"/>
          <w:szCs w:val="24"/>
        </w:rPr>
        <w:t>ly</w:t>
      </w:r>
      <w:r w:rsidRPr="005D61FF">
        <w:rPr>
          <w:rFonts w:ascii="Arial" w:hAnsi="Arial" w:cs="Arial"/>
          <w:sz w:val="24"/>
          <w:szCs w:val="24"/>
        </w:rPr>
        <w:t xml:space="preserve"> improved </w:t>
      </w:r>
      <w:r w:rsidR="00F57A8D" w:rsidRPr="005D61FF">
        <w:rPr>
          <w:rFonts w:ascii="Arial" w:hAnsi="Arial" w:cs="Arial"/>
          <w:sz w:val="24"/>
          <w:szCs w:val="24"/>
        </w:rPr>
        <w:t>environment</w:t>
      </w:r>
      <w:r w:rsidRPr="005D61FF">
        <w:rPr>
          <w:rFonts w:ascii="Arial" w:hAnsi="Arial" w:cs="Arial"/>
          <w:sz w:val="24"/>
          <w:szCs w:val="24"/>
        </w:rPr>
        <w:t xml:space="preserve"> meeting modern standards for patients</w:t>
      </w:r>
      <w:r w:rsidR="00F57A8D" w:rsidRPr="005D61FF">
        <w:rPr>
          <w:rFonts w:ascii="Arial" w:hAnsi="Arial" w:cs="Arial"/>
          <w:sz w:val="24"/>
          <w:szCs w:val="24"/>
        </w:rPr>
        <w:t>, and</w:t>
      </w:r>
      <w:r w:rsidRPr="005D61FF">
        <w:rPr>
          <w:rFonts w:ascii="Arial" w:hAnsi="Arial" w:cs="Arial"/>
          <w:sz w:val="24"/>
          <w:szCs w:val="24"/>
        </w:rPr>
        <w:t xml:space="preserve"> the design and functionality of the resource building including </w:t>
      </w:r>
      <w:r w:rsidR="00754CA3" w:rsidRPr="005D61FF">
        <w:rPr>
          <w:rFonts w:ascii="Arial" w:hAnsi="Arial" w:cs="Arial"/>
          <w:sz w:val="24"/>
          <w:szCs w:val="24"/>
        </w:rPr>
        <w:t>the café and educational space.</w:t>
      </w:r>
      <w:r w:rsidR="00E36AD8" w:rsidRPr="005D61FF">
        <w:rPr>
          <w:rFonts w:ascii="Arial" w:hAnsi="Arial" w:cs="Arial"/>
          <w:sz w:val="24"/>
          <w:szCs w:val="24"/>
        </w:rPr>
        <w:t xml:space="preserve"> However the</w:t>
      </w:r>
      <w:r w:rsidR="008052DF" w:rsidRPr="005D61FF">
        <w:rPr>
          <w:rFonts w:ascii="Arial" w:hAnsi="Arial" w:cs="Arial"/>
          <w:sz w:val="24"/>
          <w:szCs w:val="24"/>
        </w:rPr>
        <w:t xml:space="preserve"> review  has </w:t>
      </w:r>
      <w:r w:rsidR="00D81A88" w:rsidRPr="005D61FF">
        <w:rPr>
          <w:rFonts w:ascii="Arial" w:hAnsi="Arial" w:cs="Arial"/>
          <w:sz w:val="24"/>
          <w:szCs w:val="24"/>
        </w:rPr>
        <w:t>highlighted a</w:t>
      </w:r>
      <w:r w:rsidR="008052DF" w:rsidRPr="005D61FF">
        <w:rPr>
          <w:rFonts w:ascii="Arial" w:hAnsi="Arial" w:cs="Arial"/>
          <w:sz w:val="24"/>
          <w:szCs w:val="24"/>
        </w:rPr>
        <w:t xml:space="preserve"> </w:t>
      </w:r>
      <w:r w:rsidR="00D60940" w:rsidRPr="005D61FF">
        <w:rPr>
          <w:rFonts w:ascii="Arial" w:hAnsi="Arial" w:cs="Arial"/>
          <w:sz w:val="24"/>
          <w:szCs w:val="24"/>
        </w:rPr>
        <w:t xml:space="preserve">relatively </w:t>
      </w:r>
      <w:r w:rsidR="008052DF" w:rsidRPr="005D61FF">
        <w:rPr>
          <w:rFonts w:ascii="Arial" w:hAnsi="Arial" w:cs="Arial"/>
          <w:sz w:val="24"/>
          <w:szCs w:val="24"/>
        </w:rPr>
        <w:t xml:space="preserve">small </w:t>
      </w:r>
      <w:r w:rsidR="00D81A88" w:rsidRPr="005D61FF">
        <w:rPr>
          <w:rFonts w:ascii="Arial" w:hAnsi="Arial" w:cs="Arial"/>
          <w:sz w:val="24"/>
          <w:szCs w:val="24"/>
        </w:rPr>
        <w:t xml:space="preserve"> number </w:t>
      </w:r>
      <w:r w:rsidR="008052DF" w:rsidRPr="005D61FF">
        <w:rPr>
          <w:rFonts w:ascii="Arial" w:hAnsi="Arial" w:cs="Arial"/>
          <w:sz w:val="24"/>
          <w:szCs w:val="24"/>
        </w:rPr>
        <w:t xml:space="preserve">and </w:t>
      </w:r>
      <w:r w:rsidR="00D60940" w:rsidRPr="005D61FF">
        <w:rPr>
          <w:rFonts w:ascii="Arial" w:hAnsi="Arial" w:cs="Arial"/>
          <w:sz w:val="24"/>
          <w:szCs w:val="24"/>
        </w:rPr>
        <w:t xml:space="preserve"> few significant</w:t>
      </w:r>
      <w:r w:rsidR="00D81A88" w:rsidRPr="005D61FF">
        <w:rPr>
          <w:rFonts w:ascii="Arial" w:hAnsi="Arial" w:cs="Arial"/>
          <w:sz w:val="24"/>
          <w:szCs w:val="24"/>
        </w:rPr>
        <w:t xml:space="preserve"> issues requiring </w:t>
      </w:r>
      <w:r w:rsidR="00665CAA" w:rsidRPr="005D61FF">
        <w:rPr>
          <w:rFonts w:ascii="Arial" w:hAnsi="Arial" w:cs="Arial"/>
          <w:sz w:val="24"/>
          <w:szCs w:val="24"/>
        </w:rPr>
        <w:t>further attention to understand if those benefits had been achieved</w:t>
      </w:r>
      <w:r w:rsidR="00D81A88" w:rsidRPr="005D61FF">
        <w:rPr>
          <w:rFonts w:ascii="Arial" w:hAnsi="Arial" w:cs="Arial"/>
          <w:sz w:val="24"/>
          <w:szCs w:val="24"/>
        </w:rPr>
        <w:t xml:space="preserve"> and also recognised a number of successful initiatives deployed by the S</w:t>
      </w:r>
      <w:r w:rsidR="00E2589B" w:rsidRPr="005D61FF">
        <w:rPr>
          <w:rFonts w:ascii="Arial" w:hAnsi="Arial" w:cs="Arial"/>
          <w:sz w:val="24"/>
          <w:szCs w:val="24"/>
        </w:rPr>
        <w:t>ervice (local</w:t>
      </w:r>
      <w:r w:rsidR="006873A9" w:rsidRPr="005D61FF">
        <w:rPr>
          <w:rFonts w:ascii="Arial" w:hAnsi="Arial" w:cs="Arial"/>
          <w:sz w:val="24"/>
          <w:szCs w:val="24"/>
        </w:rPr>
        <w:t xml:space="preserve">ly and </w:t>
      </w:r>
      <w:r w:rsidR="00A87CEB" w:rsidRPr="005D61FF">
        <w:rPr>
          <w:rFonts w:ascii="Arial" w:hAnsi="Arial" w:cs="Arial"/>
          <w:sz w:val="24"/>
          <w:szCs w:val="24"/>
        </w:rPr>
        <w:t>Directorate</w:t>
      </w:r>
      <w:r w:rsidR="00E2589B" w:rsidRPr="005D61FF">
        <w:rPr>
          <w:rFonts w:ascii="Arial" w:hAnsi="Arial" w:cs="Arial"/>
          <w:sz w:val="24"/>
          <w:szCs w:val="24"/>
        </w:rPr>
        <w:t xml:space="preserve"> wide</w:t>
      </w:r>
      <w:r w:rsidR="00D81A88" w:rsidRPr="005D61FF">
        <w:rPr>
          <w:rFonts w:ascii="Arial" w:hAnsi="Arial" w:cs="Arial"/>
          <w:sz w:val="24"/>
          <w:szCs w:val="24"/>
        </w:rPr>
        <w:t>)</w:t>
      </w:r>
      <w:r w:rsidR="00E2589B" w:rsidRPr="005D61FF">
        <w:rPr>
          <w:rFonts w:ascii="Arial" w:hAnsi="Arial" w:cs="Arial"/>
          <w:sz w:val="24"/>
          <w:szCs w:val="24"/>
        </w:rPr>
        <w:t xml:space="preserve"> tha</w:t>
      </w:r>
      <w:r w:rsidR="008052DF" w:rsidRPr="005D61FF">
        <w:rPr>
          <w:rFonts w:ascii="Arial" w:hAnsi="Arial" w:cs="Arial"/>
          <w:sz w:val="24"/>
          <w:szCs w:val="24"/>
        </w:rPr>
        <w:t xml:space="preserve">t can be adopted and </w:t>
      </w:r>
      <w:r w:rsidR="006D60D8" w:rsidRPr="005D61FF">
        <w:rPr>
          <w:rFonts w:ascii="Arial" w:hAnsi="Arial" w:cs="Arial"/>
          <w:sz w:val="24"/>
          <w:szCs w:val="24"/>
        </w:rPr>
        <w:t>spread with other teams.</w:t>
      </w:r>
    </w:p>
    <w:p w:rsidR="00036627" w:rsidRPr="005D61FF" w:rsidRDefault="00036627" w:rsidP="00FB73BE">
      <w:pPr>
        <w:pStyle w:val="NoSpacing"/>
        <w:jc w:val="both"/>
        <w:rPr>
          <w:rFonts w:ascii="Arial" w:hAnsi="Arial" w:cs="Arial"/>
          <w:sz w:val="24"/>
          <w:szCs w:val="24"/>
        </w:rPr>
      </w:pPr>
    </w:p>
    <w:p w:rsidR="009E009D" w:rsidRPr="005D61FF" w:rsidRDefault="009E009D" w:rsidP="00FB73BE">
      <w:pPr>
        <w:pStyle w:val="NoSpacing"/>
        <w:jc w:val="both"/>
        <w:rPr>
          <w:rFonts w:ascii="Arial" w:hAnsi="Arial" w:cs="Arial"/>
          <w:sz w:val="24"/>
          <w:szCs w:val="24"/>
        </w:rPr>
      </w:pPr>
    </w:p>
    <w:p w:rsidR="00B83972" w:rsidRDefault="0054596A" w:rsidP="00FB73BE">
      <w:pPr>
        <w:pStyle w:val="NoSpacing"/>
        <w:jc w:val="both"/>
        <w:rPr>
          <w:rFonts w:ascii="Arial" w:hAnsi="Arial" w:cs="Arial"/>
          <w:b/>
          <w:sz w:val="24"/>
          <w:szCs w:val="24"/>
        </w:rPr>
      </w:pPr>
      <w:r w:rsidRPr="005D61FF">
        <w:rPr>
          <w:rFonts w:ascii="Arial" w:hAnsi="Arial" w:cs="Arial"/>
          <w:b/>
          <w:sz w:val="24"/>
          <w:szCs w:val="24"/>
        </w:rPr>
        <w:t>Objectives</w:t>
      </w:r>
      <w:r w:rsidR="00B64CC6" w:rsidRPr="005D61FF">
        <w:rPr>
          <w:rFonts w:ascii="Arial" w:hAnsi="Arial" w:cs="Arial"/>
          <w:b/>
          <w:sz w:val="24"/>
          <w:szCs w:val="24"/>
        </w:rPr>
        <w:t xml:space="preserve"> for the new campus development and benefits realised.</w:t>
      </w:r>
    </w:p>
    <w:p w:rsidR="005D61FF" w:rsidRPr="005D61FF" w:rsidRDefault="005D61FF" w:rsidP="00FB73BE">
      <w:pPr>
        <w:pStyle w:val="NoSpacing"/>
        <w:jc w:val="both"/>
        <w:rPr>
          <w:rFonts w:ascii="Arial" w:hAnsi="Arial" w:cs="Arial"/>
          <w:b/>
          <w:sz w:val="24"/>
          <w:szCs w:val="24"/>
        </w:rPr>
      </w:pPr>
    </w:p>
    <w:p w:rsidR="00036627" w:rsidRDefault="00641314" w:rsidP="00FB73BE">
      <w:pPr>
        <w:pStyle w:val="NoSpacing"/>
        <w:jc w:val="both"/>
        <w:rPr>
          <w:rFonts w:ascii="Arial" w:hAnsi="Arial" w:cs="Arial"/>
          <w:sz w:val="24"/>
          <w:szCs w:val="24"/>
        </w:rPr>
      </w:pPr>
      <w:r w:rsidRPr="005D61FF">
        <w:rPr>
          <w:rFonts w:ascii="Arial" w:hAnsi="Arial" w:cs="Arial"/>
          <w:sz w:val="24"/>
          <w:szCs w:val="24"/>
        </w:rPr>
        <w:t>The objectives that provided guiding principles for the development o</w:t>
      </w:r>
      <w:r w:rsidR="003D6584" w:rsidRPr="005D61FF">
        <w:rPr>
          <w:rFonts w:ascii="Arial" w:hAnsi="Arial" w:cs="Arial"/>
          <w:sz w:val="24"/>
          <w:szCs w:val="24"/>
        </w:rPr>
        <w:t>f</w:t>
      </w:r>
      <w:r w:rsidRPr="005D61FF">
        <w:rPr>
          <w:rFonts w:ascii="Arial" w:hAnsi="Arial" w:cs="Arial"/>
          <w:sz w:val="24"/>
          <w:szCs w:val="24"/>
        </w:rPr>
        <w:t xml:space="preserve"> the Whiteleaf</w:t>
      </w:r>
      <w:r w:rsidR="00E36AD8" w:rsidRPr="005D61FF">
        <w:rPr>
          <w:rFonts w:ascii="Arial" w:hAnsi="Arial" w:cs="Arial"/>
          <w:sz w:val="24"/>
          <w:szCs w:val="24"/>
        </w:rPr>
        <w:t xml:space="preserve"> Centre</w:t>
      </w:r>
      <w:r w:rsidR="00B64CC6" w:rsidRPr="005D61FF">
        <w:rPr>
          <w:rFonts w:ascii="Arial" w:hAnsi="Arial" w:cs="Arial"/>
          <w:sz w:val="24"/>
          <w:szCs w:val="24"/>
        </w:rPr>
        <w:t xml:space="preserve"> and wider campus realised th</w:t>
      </w:r>
      <w:r w:rsidR="00F57A8D" w:rsidRPr="005D61FF">
        <w:rPr>
          <w:rFonts w:ascii="Arial" w:hAnsi="Arial" w:cs="Arial"/>
          <w:sz w:val="24"/>
          <w:szCs w:val="24"/>
        </w:rPr>
        <w:t>rough the FBC</w:t>
      </w:r>
      <w:r w:rsidR="00B64CC6" w:rsidRPr="005D61FF">
        <w:rPr>
          <w:rFonts w:ascii="Arial" w:hAnsi="Arial" w:cs="Arial"/>
          <w:sz w:val="24"/>
          <w:szCs w:val="24"/>
        </w:rPr>
        <w:t xml:space="preserve"> and delivered</w:t>
      </w:r>
      <w:r w:rsidRPr="005D61FF">
        <w:rPr>
          <w:rFonts w:ascii="Arial" w:hAnsi="Arial" w:cs="Arial"/>
          <w:sz w:val="24"/>
          <w:szCs w:val="24"/>
        </w:rPr>
        <w:t xml:space="preserve"> through the pr</w:t>
      </w:r>
      <w:r w:rsidR="00B64CC6" w:rsidRPr="005D61FF">
        <w:rPr>
          <w:rFonts w:ascii="Arial" w:hAnsi="Arial" w:cs="Arial"/>
          <w:sz w:val="24"/>
          <w:szCs w:val="24"/>
        </w:rPr>
        <w:t>oject team and clinical di</w:t>
      </w:r>
      <w:r w:rsidR="00370C7F" w:rsidRPr="005D61FF">
        <w:rPr>
          <w:rFonts w:ascii="Arial" w:hAnsi="Arial" w:cs="Arial"/>
          <w:sz w:val="24"/>
          <w:szCs w:val="24"/>
        </w:rPr>
        <w:t>rectorates are summarised below</w:t>
      </w:r>
      <w:r w:rsidR="00F57A8D" w:rsidRPr="005D61FF">
        <w:rPr>
          <w:rFonts w:ascii="Arial" w:hAnsi="Arial" w:cs="Arial"/>
          <w:sz w:val="24"/>
          <w:szCs w:val="24"/>
        </w:rPr>
        <w:t>.</w:t>
      </w:r>
    </w:p>
    <w:p w:rsidR="005D61FF" w:rsidRDefault="005D61FF" w:rsidP="00FB73BE">
      <w:pPr>
        <w:pStyle w:val="NoSpacing"/>
        <w:jc w:val="both"/>
        <w:rPr>
          <w:rFonts w:ascii="Arial" w:hAnsi="Arial" w:cs="Arial"/>
          <w:sz w:val="24"/>
          <w:szCs w:val="24"/>
        </w:rPr>
      </w:pPr>
    </w:p>
    <w:p w:rsidR="005D61FF" w:rsidRPr="005D61FF" w:rsidRDefault="005D61FF" w:rsidP="00FB73BE">
      <w:pPr>
        <w:pStyle w:val="NoSpacing"/>
        <w:jc w:val="both"/>
        <w:rPr>
          <w:rFonts w:ascii="Arial" w:hAnsi="Arial" w:cs="Arial"/>
          <w:sz w:val="24"/>
          <w:szCs w:val="24"/>
        </w:rPr>
      </w:pPr>
    </w:p>
    <w:p w:rsidR="000E5E98" w:rsidRPr="005D61FF" w:rsidRDefault="005D61FF" w:rsidP="00FB73BE">
      <w:pPr>
        <w:pStyle w:val="NoSpacing"/>
        <w:tabs>
          <w:tab w:val="left" w:pos="567"/>
        </w:tabs>
        <w:ind w:left="567" w:hanging="567"/>
        <w:jc w:val="both"/>
        <w:rPr>
          <w:rFonts w:ascii="Arial" w:hAnsi="Arial" w:cs="Arial"/>
          <w:b/>
          <w:sz w:val="24"/>
          <w:szCs w:val="24"/>
        </w:rPr>
      </w:pPr>
      <w:r>
        <w:rPr>
          <w:rFonts w:ascii="Arial" w:hAnsi="Arial" w:cs="Arial"/>
          <w:b/>
          <w:sz w:val="24"/>
          <w:szCs w:val="24"/>
        </w:rPr>
        <w:t>1</w:t>
      </w:r>
      <w:r w:rsidR="00EF1403">
        <w:rPr>
          <w:rFonts w:ascii="Arial" w:hAnsi="Arial" w:cs="Arial"/>
          <w:b/>
          <w:sz w:val="24"/>
          <w:szCs w:val="24"/>
        </w:rPr>
        <w:t>.</w:t>
      </w:r>
      <w:r>
        <w:rPr>
          <w:rFonts w:ascii="Arial" w:hAnsi="Arial" w:cs="Arial"/>
          <w:b/>
          <w:sz w:val="24"/>
          <w:szCs w:val="24"/>
        </w:rPr>
        <w:tab/>
      </w:r>
      <w:r w:rsidR="00B64CC6" w:rsidRPr="005D61FF">
        <w:rPr>
          <w:rFonts w:ascii="Arial" w:hAnsi="Arial" w:cs="Arial"/>
          <w:b/>
          <w:sz w:val="24"/>
          <w:szCs w:val="24"/>
        </w:rPr>
        <w:t xml:space="preserve">Co-locate and </w:t>
      </w:r>
      <w:r w:rsidR="00CE0351" w:rsidRPr="005D61FF">
        <w:rPr>
          <w:rFonts w:ascii="Arial" w:hAnsi="Arial" w:cs="Arial"/>
          <w:b/>
          <w:sz w:val="24"/>
          <w:szCs w:val="24"/>
        </w:rPr>
        <w:t>centralise facilities for mental</w:t>
      </w:r>
      <w:r w:rsidR="00B64CC6" w:rsidRPr="005D61FF">
        <w:rPr>
          <w:rFonts w:ascii="Arial" w:hAnsi="Arial" w:cs="Arial"/>
          <w:b/>
          <w:sz w:val="24"/>
          <w:szCs w:val="24"/>
        </w:rPr>
        <w:t xml:space="preserve"> health services replacing updated estate</w:t>
      </w:r>
      <w:r w:rsidR="00CE0351" w:rsidRPr="005D61FF">
        <w:rPr>
          <w:rFonts w:ascii="Arial" w:hAnsi="Arial" w:cs="Arial"/>
          <w:b/>
          <w:sz w:val="24"/>
          <w:szCs w:val="24"/>
        </w:rPr>
        <w:t xml:space="preserve"> spread across three sites in Aylesbury</w:t>
      </w:r>
      <w:r w:rsidR="000E5E98" w:rsidRPr="005D61FF">
        <w:rPr>
          <w:rFonts w:ascii="Arial" w:hAnsi="Arial" w:cs="Arial"/>
          <w:sz w:val="24"/>
          <w:szCs w:val="24"/>
        </w:rPr>
        <w:t xml:space="preserve"> </w:t>
      </w:r>
    </w:p>
    <w:p w:rsidR="000E5E98" w:rsidRPr="005D61FF" w:rsidRDefault="000E5E98" w:rsidP="00FB73BE">
      <w:pPr>
        <w:pStyle w:val="NoSpacing"/>
        <w:jc w:val="both"/>
        <w:rPr>
          <w:rFonts w:ascii="Arial" w:hAnsi="Arial" w:cs="Arial"/>
          <w:b/>
          <w:sz w:val="24"/>
          <w:szCs w:val="24"/>
        </w:rPr>
      </w:pPr>
    </w:p>
    <w:p w:rsidR="00A47D0E" w:rsidRDefault="006873A9" w:rsidP="00FB73BE">
      <w:pPr>
        <w:pStyle w:val="NoSpacing"/>
        <w:jc w:val="both"/>
        <w:rPr>
          <w:rFonts w:ascii="Arial" w:hAnsi="Arial" w:cs="Arial"/>
          <w:sz w:val="24"/>
          <w:szCs w:val="24"/>
        </w:rPr>
      </w:pPr>
      <w:r w:rsidRPr="005D61FF">
        <w:rPr>
          <w:rFonts w:ascii="Arial" w:hAnsi="Arial" w:cs="Arial"/>
          <w:sz w:val="24"/>
          <w:szCs w:val="24"/>
        </w:rPr>
        <w:t xml:space="preserve">Putting People </w:t>
      </w:r>
      <w:proofErr w:type="gramStart"/>
      <w:r w:rsidRPr="005D61FF">
        <w:rPr>
          <w:rFonts w:ascii="Arial" w:hAnsi="Arial" w:cs="Arial"/>
          <w:sz w:val="24"/>
          <w:szCs w:val="24"/>
        </w:rPr>
        <w:t>F</w:t>
      </w:r>
      <w:r w:rsidR="00540202" w:rsidRPr="005D61FF">
        <w:rPr>
          <w:rFonts w:ascii="Arial" w:hAnsi="Arial" w:cs="Arial"/>
          <w:sz w:val="24"/>
          <w:szCs w:val="24"/>
        </w:rPr>
        <w:t>irst,</w:t>
      </w:r>
      <w:proofErr w:type="gramEnd"/>
      <w:r w:rsidR="00540202" w:rsidRPr="005D61FF">
        <w:rPr>
          <w:rFonts w:ascii="Arial" w:hAnsi="Arial" w:cs="Arial"/>
          <w:sz w:val="24"/>
          <w:szCs w:val="24"/>
        </w:rPr>
        <w:t xml:space="preserve"> </w:t>
      </w:r>
      <w:r w:rsidR="006D60D8" w:rsidRPr="005D61FF">
        <w:rPr>
          <w:rFonts w:ascii="Arial" w:hAnsi="Arial" w:cs="Arial"/>
          <w:sz w:val="24"/>
          <w:szCs w:val="24"/>
        </w:rPr>
        <w:t xml:space="preserve">was a </w:t>
      </w:r>
      <w:r w:rsidRPr="005D61FF">
        <w:rPr>
          <w:rFonts w:ascii="Arial" w:hAnsi="Arial" w:cs="Arial"/>
          <w:sz w:val="24"/>
          <w:szCs w:val="24"/>
        </w:rPr>
        <w:t>(</w:t>
      </w:r>
      <w:r w:rsidR="00540202" w:rsidRPr="005D61FF">
        <w:rPr>
          <w:rFonts w:ascii="Arial" w:hAnsi="Arial" w:cs="Arial"/>
          <w:sz w:val="24"/>
          <w:szCs w:val="24"/>
        </w:rPr>
        <w:t>public consultation</w:t>
      </w:r>
      <w:r w:rsidRPr="005D61FF">
        <w:rPr>
          <w:rFonts w:ascii="Arial" w:hAnsi="Arial" w:cs="Arial"/>
          <w:sz w:val="24"/>
          <w:szCs w:val="24"/>
        </w:rPr>
        <w:t>)</w:t>
      </w:r>
      <w:r w:rsidR="00DC0B84" w:rsidRPr="005D61FF">
        <w:rPr>
          <w:rFonts w:ascii="Arial" w:hAnsi="Arial" w:cs="Arial"/>
          <w:sz w:val="24"/>
          <w:szCs w:val="24"/>
        </w:rPr>
        <w:t xml:space="preserve"> in 2005</w:t>
      </w:r>
      <w:r w:rsidR="00634973" w:rsidRPr="005D61FF">
        <w:rPr>
          <w:rFonts w:ascii="Arial" w:hAnsi="Arial" w:cs="Arial"/>
          <w:sz w:val="24"/>
          <w:szCs w:val="24"/>
        </w:rPr>
        <w:t xml:space="preserve"> which ran over </w:t>
      </w:r>
      <w:r w:rsidRPr="005D61FF">
        <w:rPr>
          <w:rFonts w:ascii="Arial" w:hAnsi="Arial" w:cs="Arial"/>
          <w:sz w:val="24"/>
          <w:szCs w:val="24"/>
        </w:rPr>
        <w:t xml:space="preserve">a </w:t>
      </w:r>
      <w:r w:rsidR="00634973" w:rsidRPr="005D61FF">
        <w:rPr>
          <w:rFonts w:ascii="Arial" w:hAnsi="Arial" w:cs="Arial"/>
          <w:sz w:val="24"/>
          <w:szCs w:val="24"/>
        </w:rPr>
        <w:t>3 month</w:t>
      </w:r>
      <w:r w:rsidRPr="005D61FF">
        <w:rPr>
          <w:rFonts w:ascii="Arial" w:hAnsi="Arial" w:cs="Arial"/>
          <w:sz w:val="24"/>
          <w:szCs w:val="24"/>
        </w:rPr>
        <w:t xml:space="preserve"> period and focussed on the c</w:t>
      </w:r>
      <w:r w:rsidR="00634973" w:rsidRPr="005D61FF">
        <w:rPr>
          <w:rFonts w:ascii="Arial" w:hAnsi="Arial" w:cs="Arial"/>
          <w:sz w:val="24"/>
          <w:szCs w:val="24"/>
        </w:rPr>
        <w:t xml:space="preserve">entralisation of services, bringing together wards, </w:t>
      </w:r>
      <w:r w:rsidRPr="005D61FF">
        <w:rPr>
          <w:rFonts w:ascii="Arial" w:hAnsi="Arial" w:cs="Arial"/>
          <w:sz w:val="24"/>
          <w:szCs w:val="24"/>
        </w:rPr>
        <w:t>and a</w:t>
      </w:r>
      <w:r w:rsidR="00634973" w:rsidRPr="005D61FF">
        <w:rPr>
          <w:rFonts w:ascii="Arial" w:hAnsi="Arial" w:cs="Arial"/>
          <w:sz w:val="24"/>
          <w:szCs w:val="24"/>
        </w:rPr>
        <w:t>dults</w:t>
      </w:r>
      <w:r w:rsidRPr="005D61FF">
        <w:rPr>
          <w:rFonts w:ascii="Arial" w:hAnsi="Arial" w:cs="Arial"/>
          <w:sz w:val="24"/>
          <w:szCs w:val="24"/>
        </w:rPr>
        <w:t xml:space="preserve"> and older adult</w:t>
      </w:r>
      <w:r w:rsidR="00634973" w:rsidRPr="005D61FF">
        <w:rPr>
          <w:rFonts w:ascii="Arial" w:hAnsi="Arial" w:cs="Arial"/>
          <w:sz w:val="24"/>
          <w:szCs w:val="24"/>
        </w:rPr>
        <w:t xml:space="preserve"> c</w:t>
      </w:r>
      <w:r w:rsidR="005D61FF">
        <w:rPr>
          <w:rFonts w:ascii="Arial" w:hAnsi="Arial" w:cs="Arial"/>
          <w:sz w:val="24"/>
          <w:szCs w:val="24"/>
        </w:rPr>
        <w:t>ommunity service onto one site.</w:t>
      </w:r>
      <w:r w:rsidR="00634973" w:rsidRPr="005D61FF">
        <w:rPr>
          <w:rFonts w:ascii="Arial" w:hAnsi="Arial" w:cs="Arial"/>
          <w:sz w:val="24"/>
          <w:szCs w:val="24"/>
        </w:rPr>
        <w:t xml:space="preserve"> The</w:t>
      </w:r>
      <w:r w:rsidRPr="005D61FF">
        <w:rPr>
          <w:rFonts w:ascii="Arial" w:hAnsi="Arial" w:cs="Arial"/>
          <w:sz w:val="24"/>
          <w:szCs w:val="24"/>
        </w:rPr>
        <w:t>re were stipulations that where-</w:t>
      </w:r>
      <w:r w:rsidR="00634973" w:rsidRPr="005D61FF">
        <w:rPr>
          <w:rFonts w:ascii="Arial" w:hAnsi="Arial" w:cs="Arial"/>
          <w:sz w:val="24"/>
          <w:szCs w:val="24"/>
        </w:rPr>
        <w:t xml:space="preserve">ever the services </w:t>
      </w:r>
      <w:r w:rsidRPr="005D61FF">
        <w:rPr>
          <w:rFonts w:ascii="Arial" w:hAnsi="Arial" w:cs="Arial"/>
          <w:sz w:val="24"/>
          <w:szCs w:val="24"/>
        </w:rPr>
        <w:t xml:space="preserve">were </w:t>
      </w:r>
      <w:r w:rsidR="00634973" w:rsidRPr="005D61FF">
        <w:rPr>
          <w:rFonts w:ascii="Arial" w:hAnsi="Arial" w:cs="Arial"/>
          <w:sz w:val="24"/>
          <w:szCs w:val="24"/>
        </w:rPr>
        <w:t>relocated to</w:t>
      </w:r>
      <w:r w:rsidR="006D60D8" w:rsidRPr="005D61FF">
        <w:rPr>
          <w:rFonts w:ascii="Arial" w:hAnsi="Arial" w:cs="Arial"/>
          <w:sz w:val="24"/>
          <w:szCs w:val="24"/>
        </w:rPr>
        <w:t xml:space="preserve"> they</w:t>
      </w:r>
      <w:r w:rsidR="00634973" w:rsidRPr="005D61FF">
        <w:rPr>
          <w:rFonts w:ascii="Arial" w:hAnsi="Arial" w:cs="Arial"/>
          <w:sz w:val="24"/>
          <w:szCs w:val="24"/>
        </w:rPr>
        <w:t xml:space="preserve"> had to provide good transportation links and assurances had to be made that the older adult component </w:t>
      </w:r>
      <w:r w:rsidR="00E03530" w:rsidRPr="005D61FF">
        <w:rPr>
          <w:rFonts w:ascii="Arial" w:hAnsi="Arial" w:cs="Arial"/>
          <w:sz w:val="24"/>
          <w:szCs w:val="24"/>
        </w:rPr>
        <w:t>w</w:t>
      </w:r>
      <w:r w:rsidR="00634973" w:rsidRPr="005D61FF">
        <w:rPr>
          <w:rFonts w:ascii="Arial" w:hAnsi="Arial" w:cs="Arial"/>
          <w:sz w:val="24"/>
          <w:szCs w:val="24"/>
        </w:rPr>
        <w:t xml:space="preserve">as </w:t>
      </w:r>
      <w:r w:rsidR="00E03530" w:rsidRPr="005D61FF">
        <w:rPr>
          <w:rFonts w:ascii="Arial" w:hAnsi="Arial" w:cs="Arial"/>
          <w:sz w:val="24"/>
          <w:szCs w:val="24"/>
        </w:rPr>
        <w:t>supported as they</w:t>
      </w:r>
      <w:r w:rsidR="000E14EC" w:rsidRPr="005D61FF">
        <w:rPr>
          <w:rFonts w:ascii="Arial" w:hAnsi="Arial" w:cs="Arial"/>
          <w:sz w:val="24"/>
          <w:szCs w:val="24"/>
        </w:rPr>
        <w:t xml:space="preserve"> were movin</w:t>
      </w:r>
      <w:r w:rsidRPr="005D61FF">
        <w:rPr>
          <w:rFonts w:ascii="Arial" w:hAnsi="Arial" w:cs="Arial"/>
          <w:sz w:val="24"/>
          <w:szCs w:val="24"/>
        </w:rPr>
        <w:t>g</w:t>
      </w:r>
      <w:r w:rsidR="00634973" w:rsidRPr="005D61FF">
        <w:rPr>
          <w:rFonts w:ascii="Arial" w:hAnsi="Arial" w:cs="Arial"/>
          <w:sz w:val="24"/>
          <w:szCs w:val="24"/>
        </w:rPr>
        <w:t xml:space="preserve"> from the </w:t>
      </w:r>
      <w:r w:rsidR="000E14EC" w:rsidRPr="005D61FF">
        <w:rPr>
          <w:rFonts w:ascii="Arial" w:hAnsi="Arial" w:cs="Arial"/>
          <w:sz w:val="24"/>
          <w:szCs w:val="24"/>
        </w:rPr>
        <w:t xml:space="preserve">close proximity and </w:t>
      </w:r>
      <w:r w:rsidR="00634973" w:rsidRPr="005D61FF">
        <w:rPr>
          <w:rFonts w:ascii="Arial" w:hAnsi="Arial" w:cs="Arial"/>
          <w:sz w:val="24"/>
          <w:szCs w:val="24"/>
        </w:rPr>
        <w:t>support of a general hospital</w:t>
      </w:r>
      <w:r w:rsidR="000E14EC" w:rsidRPr="005D61FF">
        <w:rPr>
          <w:rFonts w:ascii="Arial" w:hAnsi="Arial" w:cs="Arial"/>
          <w:sz w:val="24"/>
          <w:szCs w:val="24"/>
        </w:rPr>
        <w:t xml:space="preserve"> (Stoke Mandeville)</w:t>
      </w:r>
      <w:r w:rsidR="00E03530" w:rsidRPr="005D61FF">
        <w:rPr>
          <w:rFonts w:ascii="Arial" w:hAnsi="Arial" w:cs="Arial"/>
          <w:sz w:val="24"/>
          <w:szCs w:val="24"/>
        </w:rPr>
        <w:t xml:space="preserve">.  The existing </w:t>
      </w:r>
      <w:r w:rsidR="000E14EC" w:rsidRPr="005D61FF">
        <w:rPr>
          <w:rFonts w:ascii="Arial" w:hAnsi="Arial" w:cs="Arial"/>
          <w:sz w:val="24"/>
          <w:szCs w:val="24"/>
        </w:rPr>
        <w:t>facilities</w:t>
      </w:r>
      <w:r w:rsidR="00E03530" w:rsidRPr="005D61FF">
        <w:rPr>
          <w:rFonts w:ascii="Arial" w:hAnsi="Arial" w:cs="Arial"/>
          <w:sz w:val="24"/>
          <w:szCs w:val="24"/>
        </w:rPr>
        <w:t xml:space="preserve"> were in a poor state environmentally</w:t>
      </w:r>
      <w:r w:rsidR="00E36AD8" w:rsidRPr="005D61FF">
        <w:rPr>
          <w:rFonts w:ascii="Arial" w:hAnsi="Arial" w:cs="Arial"/>
          <w:sz w:val="24"/>
          <w:szCs w:val="24"/>
        </w:rPr>
        <w:t>,</w:t>
      </w:r>
      <w:r w:rsidR="00E03530" w:rsidRPr="005D61FF">
        <w:rPr>
          <w:rFonts w:ascii="Arial" w:hAnsi="Arial" w:cs="Arial"/>
          <w:sz w:val="24"/>
          <w:szCs w:val="24"/>
        </w:rPr>
        <w:t xml:space="preserve"> cost for maintenance was high and by consolidating the estate </w:t>
      </w:r>
      <w:r w:rsidRPr="005D61FF">
        <w:rPr>
          <w:rFonts w:ascii="Arial" w:hAnsi="Arial" w:cs="Arial"/>
          <w:sz w:val="24"/>
          <w:szCs w:val="24"/>
        </w:rPr>
        <w:t>any cost savings</w:t>
      </w:r>
      <w:r w:rsidR="00E03530" w:rsidRPr="005D61FF">
        <w:rPr>
          <w:rFonts w:ascii="Arial" w:hAnsi="Arial" w:cs="Arial"/>
          <w:sz w:val="24"/>
          <w:szCs w:val="24"/>
        </w:rPr>
        <w:t xml:space="preserve"> would then be able to be spent on clinical delivery.</w:t>
      </w:r>
    </w:p>
    <w:p w:rsidR="005D61FF" w:rsidRPr="005D61FF" w:rsidRDefault="005D61FF" w:rsidP="00FB73BE">
      <w:pPr>
        <w:pStyle w:val="NoSpacing"/>
        <w:jc w:val="both"/>
        <w:rPr>
          <w:rFonts w:ascii="Arial" w:hAnsi="Arial" w:cs="Arial"/>
          <w:b/>
          <w:sz w:val="24"/>
          <w:szCs w:val="24"/>
        </w:rPr>
      </w:pPr>
    </w:p>
    <w:p w:rsidR="000E5E98" w:rsidRDefault="00A47D0E" w:rsidP="00FB73BE">
      <w:pPr>
        <w:pStyle w:val="NoSpacing"/>
        <w:jc w:val="both"/>
        <w:rPr>
          <w:rFonts w:ascii="Arial" w:hAnsi="Arial" w:cs="Arial"/>
          <w:sz w:val="24"/>
          <w:szCs w:val="24"/>
        </w:rPr>
      </w:pPr>
      <w:r w:rsidRPr="005D61FF">
        <w:rPr>
          <w:rFonts w:ascii="Arial" w:hAnsi="Arial" w:cs="Arial"/>
          <w:sz w:val="24"/>
          <w:szCs w:val="24"/>
        </w:rPr>
        <w:t>Objective 1 was achieved</w:t>
      </w:r>
      <w:r w:rsidR="00F57A8D" w:rsidRPr="005D61FF">
        <w:rPr>
          <w:rFonts w:ascii="Arial" w:hAnsi="Arial" w:cs="Arial"/>
          <w:sz w:val="24"/>
          <w:szCs w:val="24"/>
        </w:rPr>
        <w:t xml:space="preserve">. The majority of services which were outlined for relocation </w:t>
      </w:r>
      <w:r w:rsidR="00B64CC6" w:rsidRPr="005D61FF">
        <w:rPr>
          <w:rFonts w:ascii="Arial" w:hAnsi="Arial" w:cs="Arial"/>
          <w:sz w:val="24"/>
          <w:szCs w:val="24"/>
        </w:rPr>
        <w:t xml:space="preserve">in the Final Business Case were </w:t>
      </w:r>
      <w:r w:rsidR="00F57A8D" w:rsidRPr="005D61FF">
        <w:rPr>
          <w:rFonts w:ascii="Arial" w:hAnsi="Arial" w:cs="Arial"/>
          <w:sz w:val="24"/>
          <w:szCs w:val="24"/>
        </w:rPr>
        <w:t>co-</w:t>
      </w:r>
      <w:r w:rsidR="00B64CC6" w:rsidRPr="005D61FF">
        <w:rPr>
          <w:rFonts w:ascii="Arial" w:hAnsi="Arial" w:cs="Arial"/>
          <w:sz w:val="24"/>
          <w:szCs w:val="24"/>
        </w:rPr>
        <w:t>located on the Campus apart from the substance misuse services which are no longer provided by OHFT. The Campus proposal a</w:t>
      </w:r>
      <w:r w:rsidR="001474C3" w:rsidRPr="005D61FF">
        <w:rPr>
          <w:rFonts w:ascii="Arial" w:hAnsi="Arial" w:cs="Arial"/>
          <w:sz w:val="24"/>
          <w:szCs w:val="24"/>
        </w:rPr>
        <w:t>ls</w:t>
      </w:r>
      <w:r w:rsidR="00F57A8D" w:rsidRPr="005D61FF">
        <w:rPr>
          <w:rFonts w:ascii="Arial" w:hAnsi="Arial" w:cs="Arial"/>
          <w:sz w:val="24"/>
          <w:szCs w:val="24"/>
        </w:rPr>
        <w:t>o</w:t>
      </w:r>
      <w:r w:rsidRPr="005D61FF">
        <w:rPr>
          <w:rFonts w:ascii="Arial" w:hAnsi="Arial" w:cs="Arial"/>
          <w:sz w:val="24"/>
          <w:szCs w:val="24"/>
        </w:rPr>
        <w:t xml:space="preserve"> included the relocation of Mandalay which was not envisaged in the original plan.</w:t>
      </w:r>
      <w:r w:rsidR="00D60940" w:rsidRPr="005D61FF">
        <w:rPr>
          <w:rFonts w:ascii="Arial" w:hAnsi="Arial" w:cs="Arial"/>
          <w:sz w:val="24"/>
          <w:szCs w:val="24"/>
        </w:rPr>
        <w:t xml:space="preserve"> </w:t>
      </w:r>
      <w:r w:rsidR="001474C3" w:rsidRPr="005D61FF">
        <w:rPr>
          <w:rFonts w:ascii="Arial" w:hAnsi="Arial" w:cs="Arial"/>
          <w:sz w:val="24"/>
          <w:szCs w:val="24"/>
        </w:rPr>
        <w:t xml:space="preserve">Appendix 1 gives greater </w:t>
      </w:r>
      <w:r w:rsidRPr="005D61FF">
        <w:rPr>
          <w:rFonts w:ascii="Arial" w:hAnsi="Arial" w:cs="Arial"/>
          <w:sz w:val="24"/>
          <w:szCs w:val="24"/>
        </w:rPr>
        <w:t>detail</w:t>
      </w:r>
      <w:r w:rsidR="001474C3" w:rsidRPr="005D61FF">
        <w:rPr>
          <w:rFonts w:ascii="Arial" w:hAnsi="Arial" w:cs="Arial"/>
          <w:sz w:val="24"/>
          <w:szCs w:val="24"/>
        </w:rPr>
        <w:t xml:space="preserve"> about the benefits realised.</w:t>
      </w:r>
    </w:p>
    <w:p w:rsidR="005D61FF" w:rsidRDefault="005D61FF" w:rsidP="00FB73BE">
      <w:pPr>
        <w:pStyle w:val="NoSpacing"/>
        <w:jc w:val="both"/>
        <w:rPr>
          <w:rFonts w:ascii="Arial" w:hAnsi="Arial" w:cs="Arial"/>
          <w:sz w:val="24"/>
          <w:szCs w:val="24"/>
        </w:rPr>
      </w:pPr>
    </w:p>
    <w:p w:rsidR="005D61FF" w:rsidRPr="005D61FF" w:rsidRDefault="005D61FF" w:rsidP="00FB73BE">
      <w:pPr>
        <w:pStyle w:val="NoSpacing"/>
        <w:jc w:val="both"/>
        <w:rPr>
          <w:rFonts w:ascii="Arial" w:hAnsi="Arial" w:cs="Arial"/>
          <w:sz w:val="24"/>
          <w:szCs w:val="24"/>
        </w:rPr>
      </w:pPr>
    </w:p>
    <w:p w:rsidR="000E5E98" w:rsidRPr="005D61FF" w:rsidRDefault="00360102" w:rsidP="00FB73BE">
      <w:pPr>
        <w:pStyle w:val="NoSpacing"/>
        <w:ind w:left="567" w:hanging="567"/>
        <w:jc w:val="both"/>
        <w:rPr>
          <w:rFonts w:ascii="Arial" w:hAnsi="Arial" w:cs="Arial"/>
          <w:sz w:val="24"/>
          <w:szCs w:val="24"/>
        </w:rPr>
      </w:pPr>
      <w:r w:rsidRPr="005D61FF">
        <w:rPr>
          <w:rFonts w:ascii="Arial" w:hAnsi="Arial" w:cs="Arial"/>
          <w:b/>
          <w:sz w:val="24"/>
          <w:szCs w:val="24"/>
        </w:rPr>
        <w:t>2</w:t>
      </w:r>
      <w:r w:rsidR="00EF1403">
        <w:rPr>
          <w:rFonts w:ascii="Arial" w:hAnsi="Arial" w:cs="Arial"/>
          <w:b/>
          <w:sz w:val="24"/>
          <w:szCs w:val="24"/>
        </w:rPr>
        <w:t>.</w:t>
      </w:r>
      <w:r w:rsidRPr="005D61FF">
        <w:rPr>
          <w:rFonts w:ascii="Arial" w:hAnsi="Arial" w:cs="Arial"/>
          <w:b/>
          <w:sz w:val="24"/>
          <w:szCs w:val="24"/>
        </w:rPr>
        <w:t xml:space="preserve"> </w:t>
      </w:r>
      <w:r w:rsidR="005D61FF">
        <w:rPr>
          <w:rFonts w:ascii="Arial" w:hAnsi="Arial" w:cs="Arial"/>
          <w:b/>
          <w:sz w:val="24"/>
          <w:szCs w:val="24"/>
        </w:rPr>
        <w:tab/>
      </w:r>
      <w:r w:rsidR="001F23AA" w:rsidRPr="005D61FF">
        <w:rPr>
          <w:rFonts w:ascii="Arial" w:hAnsi="Arial" w:cs="Arial"/>
          <w:b/>
          <w:sz w:val="24"/>
          <w:szCs w:val="24"/>
        </w:rPr>
        <w:t>Improve operational effectiveness and efficiency, and facilitate more effective multi-agency/disciplinary working, through improved location or co-location of constituent services</w:t>
      </w:r>
    </w:p>
    <w:p w:rsidR="000E5E98" w:rsidRPr="005D61FF" w:rsidRDefault="000E5E98" w:rsidP="00FB73BE">
      <w:pPr>
        <w:pStyle w:val="NoSpacing"/>
        <w:jc w:val="both"/>
        <w:rPr>
          <w:rFonts w:ascii="Arial" w:hAnsi="Arial" w:cs="Arial"/>
          <w:sz w:val="24"/>
          <w:szCs w:val="24"/>
        </w:rPr>
      </w:pPr>
    </w:p>
    <w:p w:rsidR="00F8419E" w:rsidRPr="005D61FF" w:rsidRDefault="00E36AD8" w:rsidP="00FB73BE">
      <w:pPr>
        <w:pStyle w:val="NoSpacing"/>
        <w:numPr>
          <w:ilvl w:val="0"/>
          <w:numId w:val="31"/>
        </w:numPr>
        <w:jc w:val="both"/>
        <w:rPr>
          <w:rFonts w:ascii="Arial" w:hAnsi="Arial" w:cs="Arial"/>
          <w:sz w:val="24"/>
          <w:szCs w:val="24"/>
        </w:rPr>
      </w:pPr>
      <w:r w:rsidRPr="005D61FF">
        <w:rPr>
          <w:rFonts w:ascii="Arial" w:hAnsi="Arial" w:cs="Arial"/>
          <w:sz w:val="24"/>
          <w:szCs w:val="24"/>
        </w:rPr>
        <w:t>E</w:t>
      </w:r>
      <w:r w:rsidR="00E03530" w:rsidRPr="005D61FF">
        <w:rPr>
          <w:rFonts w:ascii="Arial" w:hAnsi="Arial" w:cs="Arial"/>
          <w:sz w:val="24"/>
          <w:szCs w:val="24"/>
        </w:rPr>
        <w:t xml:space="preserve">ffectiveness and efficiency </w:t>
      </w:r>
      <w:r w:rsidR="00DF0E22" w:rsidRPr="005D61FF">
        <w:rPr>
          <w:rFonts w:ascii="Arial" w:hAnsi="Arial" w:cs="Arial"/>
          <w:sz w:val="24"/>
          <w:szCs w:val="24"/>
        </w:rPr>
        <w:t xml:space="preserve">could be achieved </w:t>
      </w:r>
      <w:r w:rsidR="00E03530" w:rsidRPr="005D61FF">
        <w:rPr>
          <w:rFonts w:ascii="Arial" w:hAnsi="Arial" w:cs="Arial"/>
          <w:sz w:val="24"/>
          <w:szCs w:val="24"/>
        </w:rPr>
        <w:t xml:space="preserve">by facilitating better MDT working. </w:t>
      </w:r>
      <w:r w:rsidR="001474C3" w:rsidRPr="005D61FF">
        <w:rPr>
          <w:rFonts w:ascii="Arial" w:hAnsi="Arial" w:cs="Arial"/>
          <w:sz w:val="24"/>
          <w:szCs w:val="24"/>
        </w:rPr>
        <w:t>Running alongside the development was the necessity to</w:t>
      </w:r>
      <w:r w:rsidRPr="005D61FF">
        <w:rPr>
          <w:rFonts w:ascii="Arial" w:hAnsi="Arial" w:cs="Arial"/>
          <w:sz w:val="24"/>
          <w:szCs w:val="24"/>
        </w:rPr>
        <w:t xml:space="preserve"> develop </w:t>
      </w:r>
      <w:r w:rsidR="00DF0E22" w:rsidRPr="005D61FF">
        <w:rPr>
          <w:rFonts w:ascii="Arial" w:hAnsi="Arial" w:cs="Arial"/>
          <w:sz w:val="24"/>
          <w:szCs w:val="24"/>
        </w:rPr>
        <w:t>new clinical model</w:t>
      </w:r>
      <w:r w:rsidRPr="005D61FF">
        <w:rPr>
          <w:rFonts w:ascii="Arial" w:hAnsi="Arial" w:cs="Arial"/>
          <w:sz w:val="24"/>
          <w:szCs w:val="24"/>
        </w:rPr>
        <w:t>s for adu</w:t>
      </w:r>
      <w:r w:rsidR="001474C3" w:rsidRPr="005D61FF">
        <w:rPr>
          <w:rFonts w:ascii="Arial" w:hAnsi="Arial" w:cs="Arial"/>
          <w:sz w:val="24"/>
          <w:szCs w:val="24"/>
        </w:rPr>
        <w:t xml:space="preserve">lt, </w:t>
      </w:r>
      <w:r w:rsidRPr="005D61FF">
        <w:rPr>
          <w:rFonts w:ascii="Arial" w:hAnsi="Arial" w:cs="Arial"/>
          <w:sz w:val="24"/>
          <w:szCs w:val="24"/>
        </w:rPr>
        <w:t>older adult mental health and complex needs</w:t>
      </w:r>
      <w:r w:rsidR="006873A9" w:rsidRPr="005D61FF">
        <w:rPr>
          <w:rFonts w:ascii="Arial" w:hAnsi="Arial" w:cs="Arial"/>
          <w:sz w:val="24"/>
          <w:szCs w:val="24"/>
        </w:rPr>
        <w:t xml:space="preserve"> and</w:t>
      </w:r>
      <w:r w:rsidR="00DF0E22" w:rsidRPr="005D61FF">
        <w:rPr>
          <w:rFonts w:ascii="Arial" w:hAnsi="Arial" w:cs="Arial"/>
          <w:sz w:val="24"/>
          <w:szCs w:val="24"/>
        </w:rPr>
        <w:t xml:space="preserve"> </w:t>
      </w:r>
      <w:r w:rsidR="006873A9" w:rsidRPr="005D61FF">
        <w:rPr>
          <w:rFonts w:ascii="Arial" w:hAnsi="Arial" w:cs="Arial"/>
          <w:sz w:val="24"/>
          <w:szCs w:val="24"/>
        </w:rPr>
        <w:t xml:space="preserve">to </w:t>
      </w:r>
      <w:r w:rsidR="00DF0E22" w:rsidRPr="005D61FF">
        <w:rPr>
          <w:rFonts w:ascii="Arial" w:hAnsi="Arial" w:cs="Arial"/>
          <w:sz w:val="24"/>
          <w:szCs w:val="24"/>
        </w:rPr>
        <w:t>n</w:t>
      </w:r>
      <w:r w:rsidR="00E03530" w:rsidRPr="005D61FF">
        <w:rPr>
          <w:rFonts w:ascii="Arial" w:hAnsi="Arial" w:cs="Arial"/>
          <w:sz w:val="24"/>
          <w:szCs w:val="24"/>
        </w:rPr>
        <w:t>ot keep doing what we had</w:t>
      </w:r>
      <w:r w:rsidR="00DF0E22" w:rsidRPr="005D61FF">
        <w:rPr>
          <w:rFonts w:ascii="Arial" w:hAnsi="Arial" w:cs="Arial"/>
          <w:sz w:val="24"/>
          <w:szCs w:val="24"/>
        </w:rPr>
        <w:t xml:space="preserve"> always</w:t>
      </w:r>
      <w:r w:rsidR="00E03530" w:rsidRPr="005D61FF">
        <w:rPr>
          <w:rFonts w:ascii="Arial" w:hAnsi="Arial" w:cs="Arial"/>
          <w:sz w:val="24"/>
          <w:szCs w:val="24"/>
        </w:rPr>
        <w:t xml:space="preserve"> been doing</w:t>
      </w:r>
      <w:r w:rsidR="00DF0E22" w:rsidRPr="005D61FF">
        <w:rPr>
          <w:rFonts w:ascii="Arial" w:hAnsi="Arial" w:cs="Arial"/>
          <w:sz w:val="24"/>
          <w:szCs w:val="24"/>
        </w:rPr>
        <w:t xml:space="preserve">.  </w:t>
      </w:r>
      <w:r w:rsidR="00E03530" w:rsidRPr="005D61FF">
        <w:rPr>
          <w:rFonts w:ascii="Arial" w:hAnsi="Arial" w:cs="Arial"/>
          <w:sz w:val="24"/>
          <w:szCs w:val="24"/>
        </w:rPr>
        <w:t>The new hospital design needed to s</w:t>
      </w:r>
      <w:r w:rsidR="00DF0E22" w:rsidRPr="005D61FF">
        <w:rPr>
          <w:rFonts w:ascii="Arial" w:hAnsi="Arial" w:cs="Arial"/>
          <w:sz w:val="24"/>
          <w:szCs w:val="24"/>
        </w:rPr>
        <w:t>upport the new model</w:t>
      </w:r>
      <w:r w:rsidRPr="005D61FF">
        <w:rPr>
          <w:rFonts w:ascii="Arial" w:hAnsi="Arial" w:cs="Arial"/>
          <w:sz w:val="24"/>
          <w:szCs w:val="24"/>
        </w:rPr>
        <w:t>s</w:t>
      </w:r>
      <w:r w:rsidR="00DF0E22" w:rsidRPr="005D61FF">
        <w:rPr>
          <w:rFonts w:ascii="Arial" w:hAnsi="Arial" w:cs="Arial"/>
          <w:sz w:val="24"/>
          <w:szCs w:val="24"/>
        </w:rPr>
        <w:t xml:space="preserve"> and help to</w:t>
      </w:r>
      <w:r w:rsidR="000E14EC" w:rsidRPr="005D61FF">
        <w:rPr>
          <w:rFonts w:ascii="Arial" w:hAnsi="Arial" w:cs="Arial"/>
          <w:sz w:val="24"/>
          <w:szCs w:val="24"/>
        </w:rPr>
        <w:t xml:space="preserve"> deliver </w:t>
      </w:r>
      <w:r w:rsidR="007D711E" w:rsidRPr="005D61FF">
        <w:rPr>
          <w:rFonts w:ascii="Arial" w:hAnsi="Arial" w:cs="Arial"/>
          <w:sz w:val="24"/>
          <w:szCs w:val="24"/>
        </w:rPr>
        <w:t xml:space="preserve">improved </w:t>
      </w:r>
      <w:r w:rsidR="00C645D0" w:rsidRPr="005D61FF">
        <w:rPr>
          <w:rFonts w:ascii="Arial" w:hAnsi="Arial" w:cs="Arial"/>
          <w:sz w:val="24"/>
          <w:szCs w:val="24"/>
        </w:rPr>
        <w:t xml:space="preserve">experience and outcomes </w:t>
      </w:r>
      <w:r w:rsidR="007D711E" w:rsidRPr="005D61FF">
        <w:rPr>
          <w:rFonts w:ascii="Arial" w:hAnsi="Arial" w:cs="Arial"/>
          <w:sz w:val="24"/>
          <w:szCs w:val="24"/>
        </w:rPr>
        <w:t>for patients</w:t>
      </w:r>
      <w:r w:rsidR="000E14EC" w:rsidRPr="005D61FF">
        <w:rPr>
          <w:rFonts w:ascii="Arial" w:hAnsi="Arial" w:cs="Arial"/>
          <w:sz w:val="24"/>
          <w:szCs w:val="24"/>
        </w:rPr>
        <w:t>. F</w:t>
      </w:r>
      <w:r w:rsidR="006873A9" w:rsidRPr="005D61FF">
        <w:rPr>
          <w:rFonts w:ascii="Arial" w:hAnsi="Arial" w:cs="Arial"/>
          <w:sz w:val="24"/>
          <w:szCs w:val="24"/>
        </w:rPr>
        <w:t>or example by co-locating c</w:t>
      </w:r>
      <w:r w:rsidR="0085497B" w:rsidRPr="005D61FF">
        <w:rPr>
          <w:rFonts w:ascii="Arial" w:hAnsi="Arial" w:cs="Arial"/>
          <w:sz w:val="24"/>
          <w:szCs w:val="24"/>
        </w:rPr>
        <w:t xml:space="preserve">ommunity </w:t>
      </w:r>
      <w:r w:rsidR="0085497B" w:rsidRPr="005D61FF">
        <w:rPr>
          <w:rFonts w:ascii="Arial" w:hAnsi="Arial" w:cs="Arial"/>
          <w:sz w:val="24"/>
          <w:szCs w:val="24"/>
        </w:rPr>
        <w:lastRenderedPageBreak/>
        <w:t>teams</w:t>
      </w:r>
      <w:r w:rsidR="00E03530" w:rsidRPr="005D61FF">
        <w:rPr>
          <w:rFonts w:ascii="Arial" w:hAnsi="Arial" w:cs="Arial"/>
          <w:sz w:val="24"/>
          <w:szCs w:val="24"/>
        </w:rPr>
        <w:t xml:space="preserve"> and wards</w:t>
      </w:r>
      <w:r w:rsidR="006873A9" w:rsidRPr="005D61FF">
        <w:rPr>
          <w:rFonts w:ascii="Arial" w:hAnsi="Arial" w:cs="Arial"/>
          <w:sz w:val="24"/>
          <w:szCs w:val="24"/>
        </w:rPr>
        <w:t xml:space="preserve"> it was anticipated that the Average </w:t>
      </w:r>
      <w:r w:rsidR="00E03530" w:rsidRPr="005D61FF">
        <w:rPr>
          <w:rFonts w:ascii="Arial" w:hAnsi="Arial" w:cs="Arial"/>
          <w:sz w:val="24"/>
          <w:szCs w:val="24"/>
        </w:rPr>
        <w:t>L</w:t>
      </w:r>
      <w:r w:rsidR="0085497B" w:rsidRPr="005D61FF">
        <w:rPr>
          <w:rFonts w:ascii="Arial" w:hAnsi="Arial" w:cs="Arial"/>
          <w:sz w:val="24"/>
          <w:szCs w:val="24"/>
        </w:rPr>
        <w:t xml:space="preserve">ength </w:t>
      </w:r>
      <w:r w:rsidR="00D60940" w:rsidRPr="005D61FF">
        <w:rPr>
          <w:rFonts w:ascii="Arial" w:hAnsi="Arial" w:cs="Arial"/>
          <w:sz w:val="24"/>
          <w:szCs w:val="24"/>
        </w:rPr>
        <w:t>o</w:t>
      </w:r>
      <w:r w:rsidR="0085497B" w:rsidRPr="005D61FF">
        <w:rPr>
          <w:rFonts w:ascii="Arial" w:hAnsi="Arial" w:cs="Arial"/>
          <w:sz w:val="24"/>
          <w:szCs w:val="24"/>
        </w:rPr>
        <w:t>f Stay</w:t>
      </w:r>
      <w:r w:rsidR="006873A9" w:rsidRPr="005D61FF">
        <w:rPr>
          <w:rFonts w:ascii="Arial" w:hAnsi="Arial" w:cs="Arial"/>
          <w:sz w:val="24"/>
          <w:szCs w:val="24"/>
        </w:rPr>
        <w:t xml:space="preserve"> could be reduced</w:t>
      </w:r>
      <w:r w:rsidR="00E03530" w:rsidRPr="005D61FF">
        <w:rPr>
          <w:rFonts w:ascii="Arial" w:hAnsi="Arial" w:cs="Arial"/>
          <w:sz w:val="24"/>
          <w:szCs w:val="24"/>
        </w:rPr>
        <w:t xml:space="preserve"> by closer working and collaboration.  </w:t>
      </w:r>
      <w:r w:rsidR="0085497B" w:rsidRPr="005D61FF">
        <w:rPr>
          <w:rFonts w:ascii="Arial" w:hAnsi="Arial" w:cs="Arial"/>
          <w:sz w:val="24"/>
          <w:szCs w:val="24"/>
        </w:rPr>
        <w:t xml:space="preserve">There was a drive to </w:t>
      </w:r>
      <w:r w:rsidR="00E03530" w:rsidRPr="005D61FF">
        <w:rPr>
          <w:rFonts w:ascii="Arial" w:hAnsi="Arial" w:cs="Arial"/>
          <w:sz w:val="24"/>
          <w:szCs w:val="24"/>
        </w:rPr>
        <w:t>respond to poor service user feedback</w:t>
      </w:r>
      <w:r w:rsidR="00F8419E" w:rsidRPr="005D61FF">
        <w:rPr>
          <w:rFonts w:ascii="Arial" w:hAnsi="Arial" w:cs="Arial"/>
          <w:sz w:val="24"/>
          <w:szCs w:val="24"/>
        </w:rPr>
        <w:t xml:space="preserve"> and poor feedback from CQC Mental H</w:t>
      </w:r>
      <w:r w:rsidR="001474C3" w:rsidRPr="005D61FF">
        <w:rPr>
          <w:rFonts w:ascii="Arial" w:hAnsi="Arial" w:cs="Arial"/>
          <w:sz w:val="24"/>
          <w:szCs w:val="24"/>
        </w:rPr>
        <w:t>ealth Act Reports about the dormitory bedrooms</w:t>
      </w:r>
      <w:r w:rsidR="00F57A8D" w:rsidRPr="005D61FF">
        <w:rPr>
          <w:rFonts w:ascii="Arial" w:hAnsi="Arial" w:cs="Arial"/>
          <w:sz w:val="24"/>
          <w:szCs w:val="24"/>
        </w:rPr>
        <w:t xml:space="preserve"> affecting privacy and dignity</w:t>
      </w:r>
      <w:r w:rsidR="001474C3" w:rsidRPr="005D61FF">
        <w:rPr>
          <w:rFonts w:ascii="Arial" w:hAnsi="Arial" w:cs="Arial"/>
          <w:sz w:val="24"/>
          <w:szCs w:val="24"/>
        </w:rPr>
        <w:t xml:space="preserve"> and use of restricted practice and sharing seclusion rooms on the Tindal site. Multidisciplinary working on the wards has improved through colocation of office space and dedicated c</w:t>
      </w:r>
      <w:r w:rsidR="00F57A8D" w:rsidRPr="005D61FF">
        <w:rPr>
          <w:rFonts w:ascii="Arial" w:hAnsi="Arial" w:cs="Arial"/>
          <w:sz w:val="24"/>
          <w:szCs w:val="24"/>
        </w:rPr>
        <w:t>onsultants working on the wards with collocated offices to all other disciplines.</w:t>
      </w:r>
    </w:p>
    <w:p w:rsidR="00C71FCB" w:rsidRPr="005D61FF" w:rsidRDefault="00C71FCB" w:rsidP="00FB73BE">
      <w:pPr>
        <w:pStyle w:val="NoSpacing"/>
        <w:jc w:val="both"/>
        <w:rPr>
          <w:rFonts w:ascii="Arial" w:hAnsi="Arial" w:cs="Arial"/>
          <w:sz w:val="24"/>
          <w:szCs w:val="24"/>
        </w:rPr>
      </w:pPr>
    </w:p>
    <w:p w:rsidR="0063252D" w:rsidRPr="005D61FF" w:rsidRDefault="001474C3" w:rsidP="00FB73BE">
      <w:pPr>
        <w:pStyle w:val="NoSpacing"/>
        <w:numPr>
          <w:ilvl w:val="0"/>
          <w:numId w:val="31"/>
        </w:numPr>
        <w:jc w:val="both"/>
        <w:rPr>
          <w:rFonts w:ascii="Arial" w:hAnsi="Arial" w:cs="Arial"/>
          <w:sz w:val="24"/>
          <w:szCs w:val="24"/>
        </w:rPr>
      </w:pPr>
      <w:r w:rsidRPr="005D61FF">
        <w:rPr>
          <w:rFonts w:ascii="Arial" w:hAnsi="Arial" w:cs="Arial"/>
          <w:sz w:val="24"/>
          <w:szCs w:val="24"/>
        </w:rPr>
        <w:t xml:space="preserve">The design and layout has </w:t>
      </w:r>
      <w:r w:rsidR="00E03530" w:rsidRPr="005D61FF">
        <w:rPr>
          <w:rFonts w:ascii="Arial" w:hAnsi="Arial" w:cs="Arial"/>
          <w:sz w:val="24"/>
          <w:szCs w:val="24"/>
        </w:rPr>
        <w:t>substantially improve</w:t>
      </w:r>
      <w:r w:rsidRPr="005D61FF">
        <w:rPr>
          <w:rFonts w:ascii="Arial" w:hAnsi="Arial" w:cs="Arial"/>
          <w:sz w:val="24"/>
          <w:szCs w:val="24"/>
        </w:rPr>
        <w:t>d</w:t>
      </w:r>
      <w:r w:rsidR="00E03530" w:rsidRPr="005D61FF">
        <w:rPr>
          <w:rFonts w:ascii="Arial" w:hAnsi="Arial" w:cs="Arial"/>
          <w:sz w:val="24"/>
          <w:szCs w:val="24"/>
        </w:rPr>
        <w:t xml:space="preserve"> </w:t>
      </w:r>
      <w:r w:rsidR="0085497B" w:rsidRPr="005D61FF">
        <w:rPr>
          <w:rFonts w:ascii="Arial" w:hAnsi="Arial" w:cs="Arial"/>
          <w:sz w:val="24"/>
          <w:szCs w:val="24"/>
        </w:rPr>
        <w:t xml:space="preserve">the </w:t>
      </w:r>
      <w:r w:rsidR="00E03530" w:rsidRPr="005D61FF">
        <w:rPr>
          <w:rFonts w:ascii="Arial" w:hAnsi="Arial" w:cs="Arial"/>
          <w:sz w:val="24"/>
          <w:szCs w:val="24"/>
        </w:rPr>
        <w:t>clinical environments and meet</w:t>
      </w:r>
      <w:r w:rsidR="00F8419E" w:rsidRPr="005D61FF">
        <w:rPr>
          <w:rFonts w:ascii="Arial" w:hAnsi="Arial" w:cs="Arial"/>
          <w:sz w:val="24"/>
          <w:szCs w:val="24"/>
        </w:rPr>
        <w:t xml:space="preserve"> modern</w:t>
      </w:r>
      <w:r w:rsidR="00E03530" w:rsidRPr="005D61FF">
        <w:rPr>
          <w:rFonts w:ascii="Arial" w:hAnsi="Arial" w:cs="Arial"/>
          <w:sz w:val="24"/>
          <w:szCs w:val="24"/>
        </w:rPr>
        <w:t xml:space="preserve"> national standards</w:t>
      </w:r>
      <w:r w:rsidR="00F8419E" w:rsidRPr="005D61FF">
        <w:rPr>
          <w:rFonts w:ascii="Arial" w:hAnsi="Arial" w:cs="Arial"/>
          <w:sz w:val="24"/>
          <w:szCs w:val="24"/>
        </w:rPr>
        <w:t xml:space="preserve"> for care and build.</w:t>
      </w:r>
      <w:r w:rsidR="0085497B" w:rsidRPr="005D61FF">
        <w:rPr>
          <w:rFonts w:ascii="Arial" w:hAnsi="Arial" w:cs="Arial"/>
          <w:sz w:val="24"/>
          <w:szCs w:val="24"/>
        </w:rPr>
        <w:t xml:space="preserve"> The redesign was an opportunity to bring together all parts of the health care s</w:t>
      </w:r>
      <w:r w:rsidR="00F57A8D" w:rsidRPr="005D61FF">
        <w:rPr>
          <w:rFonts w:ascii="Arial" w:hAnsi="Arial" w:cs="Arial"/>
          <w:sz w:val="24"/>
          <w:szCs w:val="24"/>
        </w:rPr>
        <w:t>ystem,</w:t>
      </w:r>
      <w:r w:rsidR="0085497B" w:rsidRPr="005D61FF">
        <w:rPr>
          <w:rFonts w:ascii="Arial" w:hAnsi="Arial" w:cs="Arial"/>
          <w:sz w:val="24"/>
          <w:szCs w:val="24"/>
        </w:rPr>
        <w:t xml:space="preserve"> social care and the </w:t>
      </w:r>
      <w:r w:rsidR="00F8419E" w:rsidRPr="005D61FF">
        <w:rPr>
          <w:rFonts w:ascii="Arial" w:hAnsi="Arial" w:cs="Arial"/>
          <w:sz w:val="24"/>
          <w:szCs w:val="24"/>
        </w:rPr>
        <w:t xml:space="preserve">voluntary sector through colocation in the building and through developing </w:t>
      </w:r>
      <w:r w:rsidR="0085497B" w:rsidRPr="005D61FF">
        <w:rPr>
          <w:rFonts w:ascii="Arial" w:hAnsi="Arial" w:cs="Arial"/>
          <w:sz w:val="24"/>
          <w:szCs w:val="24"/>
        </w:rPr>
        <w:t>the new</w:t>
      </w:r>
      <w:r w:rsidR="00F57A8D" w:rsidRPr="005D61FF">
        <w:rPr>
          <w:rFonts w:ascii="Arial" w:hAnsi="Arial" w:cs="Arial"/>
          <w:sz w:val="24"/>
          <w:szCs w:val="24"/>
        </w:rPr>
        <w:t xml:space="preserve"> models of care,</w:t>
      </w:r>
      <w:r w:rsidR="0085497B" w:rsidRPr="005D61FF">
        <w:rPr>
          <w:rFonts w:ascii="Arial" w:hAnsi="Arial" w:cs="Arial"/>
          <w:sz w:val="24"/>
          <w:szCs w:val="24"/>
        </w:rPr>
        <w:t xml:space="preserve"> the thought behind this would enable services to reduce clinical risk by joint working and </w:t>
      </w:r>
      <w:r w:rsidR="006C5377" w:rsidRPr="005D61FF">
        <w:rPr>
          <w:rFonts w:ascii="Arial" w:hAnsi="Arial" w:cs="Arial"/>
          <w:sz w:val="24"/>
          <w:szCs w:val="24"/>
        </w:rPr>
        <w:t>f</w:t>
      </w:r>
      <w:r w:rsidR="0085497B" w:rsidRPr="005D61FF">
        <w:rPr>
          <w:rFonts w:ascii="Arial" w:hAnsi="Arial" w:cs="Arial"/>
          <w:sz w:val="24"/>
          <w:szCs w:val="24"/>
        </w:rPr>
        <w:t>acilitate shared training and education</w:t>
      </w:r>
      <w:r w:rsidRPr="005D61FF">
        <w:rPr>
          <w:rFonts w:ascii="Arial" w:hAnsi="Arial" w:cs="Arial"/>
          <w:sz w:val="24"/>
          <w:szCs w:val="24"/>
        </w:rPr>
        <w:t>.</w:t>
      </w:r>
    </w:p>
    <w:p w:rsidR="00C71FCB" w:rsidRPr="005D61FF" w:rsidRDefault="00C71FCB" w:rsidP="00FB73BE">
      <w:pPr>
        <w:pStyle w:val="NoSpacing"/>
        <w:jc w:val="both"/>
        <w:rPr>
          <w:rFonts w:ascii="Arial" w:hAnsi="Arial" w:cs="Arial"/>
          <w:sz w:val="24"/>
          <w:szCs w:val="24"/>
        </w:rPr>
      </w:pPr>
    </w:p>
    <w:p w:rsidR="00C71FCB" w:rsidRPr="005D61FF" w:rsidRDefault="00BE59AF" w:rsidP="00FB73BE">
      <w:pPr>
        <w:pStyle w:val="NoSpacing"/>
        <w:numPr>
          <w:ilvl w:val="0"/>
          <w:numId w:val="31"/>
        </w:numPr>
        <w:jc w:val="both"/>
        <w:rPr>
          <w:rFonts w:ascii="Arial" w:hAnsi="Arial" w:cs="Arial"/>
          <w:sz w:val="24"/>
          <w:szCs w:val="24"/>
        </w:rPr>
      </w:pPr>
      <w:r w:rsidRPr="005D61FF">
        <w:rPr>
          <w:rFonts w:ascii="Arial" w:hAnsi="Arial" w:cs="Arial"/>
          <w:noProof/>
          <w:sz w:val="24"/>
          <w:szCs w:val="24"/>
          <w:lang w:eastAsia="en-GB"/>
        </w:rPr>
        <w:t xml:space="preserve">Average </w:t>
      </w:r>
      <w:r w:rsidR="00F57A8D" w:rsidRPr="005D61FF">
        <w:rPr>
          <w:rFonts w:ascii="Arial" w:hAnsi="Arial" w:cs="Arial"/>
          <w:noProof/>
          <w:sz w:val="24"/>
          <w:szCs w:val="24"/>
          <w:lang w:eastAsia="en-GB"/>
        </w:rPr>
        <w:t>length of stay has</w:t>
      </w:r>
      <w:r w:rsidRPr="005D61FF">
        <w:rPr>
          <w:rFonts w:ascii="Arial" w:hAnsi="Arial" w:cs="Arial"/>
          <w:noProof/>
          <w:sz w:val="24"/>
          <w:szCs w:val="24"/>
          <w:lang w:eastAsia="en-GB"/>
        </w:rPr>
        <w:t xml:space="preserve"> reduced on Sapphire</w:t>
      </w:r>
      <w:r w:rsidR="00F57A8D" w:rsidRPr="005D61FF">
        <w:rPr>
          <w:rFonts w:ascii="Arial" w:hAnsi="Arial" w:cs="Arial"/>
          <w:noProof/>
          <w:sz w:val="24"/>
          <w:szCs w:val="24"/>
          <w:lang w:eastAsia="en-GB"/>
        </w:rPr>
        <w:t xml:space="preserve"> ward</w:t>
      </w:r>
      <w:r w:rsidRPr="005D61FF">
        <w:rPr>
          <w:rFonts w:ascii="Arial" w:hAnsi="Arial" w:cs="Arial"/>
          <w:noProof/>
          <w:sz w:val="24"/>
          <w:szCs w:val="24"/>
          <w:lang w:eastAsia="en-GB"/>
        </w:rPr>
        <w:t xml:space="preserve"> (male acute), Amber</w:t>
      </w:r>
      <w:r w:rsidR="00F57A8D" w:rsidRPr="005D61FF">
        <w:rPr>
          <w:rFonts w:ascii="Arial" w:hAnsi="Arial" w:cs="Arial"/>
          <w:noProof/>
          <w:sz w:val="24"/>
          <w:szCs w:val="24"/>
          <w:lang w:eastAsia="en-GB"/>
        </w:rPr>
        <w:t xml:space="preserve"> ward</w:t>
      </w:r>
      <w:r w:rsidRPr="005D61FF">
        <w:rPr>
          <w:rFonts w:ascii="Arial" w:hAnsi="Arial" w:cs="Arial"/>
          <w:noProof/>
          <w:sz w:val="24"/>
          <w:szCs w:val="24"/>
          <w:lang w:eastAsia="en-GB"/>
        </w:rPr>
        <w:t xml:space="preserve"> (older adult) and Opal</w:t>
      </w:r>
      <w:r w:rsidR="00F57A8D" w:rsidRPr="005D61FF">
        <w:rPr>
          <w:rFonts w:ascii="Arial" w:hAnsi="Arial" w:cs="Arial"/>
          <w:noProof/>
          <w:sz w:val="24"/>
          <w:szCs w:val="24"/>
          <w:lang w:eastAsia="en-GB"/>
        </w:rPr>
        <w:t xml:space="preserve"> ward</w:t>
      </w:r>
      <w:r w:rsidRPr="005D61FF">
        <w:rPr>
          <w:rFonts w:ascii="Arial" w:hAnsi="Arial" w:cs="Arial"/>
          <w:noProof/>
          <w:sz w:val="24"/>
          <w:szCs w:val="24"/>
          <w:lang w:eastAsia="en-GB"/>
        </w:rPr>
        <w:t xml:space="preserve"> (rehabilitation) wards since moving into the Whiteleaf Centre.  However Ruby ward report an increase. This is due to two patients having lenghtly admissions (</w:t>
      </w:r>
      <w:r w:rsidRPr="005D61FF">
        <w:rPr>
          <w:rFonts w:ascii="Arial" w:hAnsi="Arial" w:cs="Arial"/>
          <w:noProof/>
          <w:color w:val="000000" w:themeColor="text1"/>
          <w:sz w:val="24"/>
          <w:szCs w:val="24"/>
          <w:lang w:eastAsia="en-GB"/>
        </w:rPr>
        <w:t>Appendix 2</w:t>
      </w:r>
      <w:r w:rsidRPr="005D61FF">
        <w:rPr>
          <w:rFonts w:ascii="Arial" w:hAnsi="Arial" w:cs="Arial"/>
          <w:noProof/>
          <w:sz w:val="24"/>
          <w:szCs w:val="24"/>
          <w:lang w:eastAsia="en-GB"/>
        </w:rPr>
        <w:t xml:space="preserve">). </w:t>
      </w:r>
    </w:p>
    <w:p w:rsidR="00C71FCB" w:rsidRPr="005D61FF" w:rsidRDefault="00C71FCB" w:rsidP="00FB73BE">
      <w:pPr>
        <w:pStyle w:val="NoSpacing"/>
        <w:jc w:val="both"/>
        <w:rPr>
          <w:rFonts w:ascii="Arial" w:hAnsi="Arial" w:cs="Arial"/>
          <w:sz w:val="24"/>
          <w:szCs w:val="24"/>
        </w:rPr>
      </w:pPr>
    </w:p>
    <w:p w:rsidR="00CE0351" w:rsidRPr="005D61FF" w:rsidRDefault="00BE59AF" w:rsidP="00FB73BE">
      <w:pPr>
        <w:pStyle w:val="NoSpacing"/>
        <w:numPr>
          <w:ilvl w:val="0"/>
          <w:numId w:val="31"/>
        </w:numPr>
        <w:jc w:val="both"/>
        <w:rPr>
          <w:rFonts w:ascii="Arial" w:hAnsi="Arial" w:cs="Arial"/>
          <w:sz w:val="24"/>
          <w:szCs w:val="24"/>
        </w:rPr>
      </w:pPr>
      <w:r w:rsidRPr="005D61FF">
        <w:rPr>
          <w:rFonts w:ascii="Arial" w:hAnsi="Arial" w:cs="Arial"/>
          <w:noProof/>
          <w:sz w:val="24"/>
          <w:szCs w:val="24"/>
          <w:lang w:eastAsia="en-GB"/>
        </w:rPr>
        <w:t xml:space="preserve">All wards display a reduction in admission and discharge rates again this could be due to co-location of services and introduction of new clinical service models, throughput through beds has always been higher in Buckinghamshire </w:t>
      </w:r>
      <w:r w:rsidR="0063252D" w:rsidRPr="005D61FF">
        <w:rPr>
          <w:rFonts w:ascii="Arial" w:hAnsi="Arial" w:cs="Arial"/>
          <w:noProof/>
          <w:sz w:val="24"/>
          <w:szCs w:val="24"/>
          <w:lang w:eastAsia="en-GB"/>
        </w:rPr>
        <w:t>compared to O</w:t>
      </w:r>
      <w:r w:rsidRPr="005D61FF">
        <w:rPr>
          <w:rFonts w:ascii="Arial" w:hAnsi="Arial" w:cs="Arial"/>
          <w:noProof/>
          <w:sz w:val="24"/>
          <w:szCs w:val="24"/>
          <w:lang w:eastAsia="en-GB"/>
        </w:rPr>
        <w:t>xfordhsire however there are other factors influencing this other than the new build. In older adults the new model</w:t>
      </w:r>
      <w:r w:rsidR="00F57A8D" w:rsidRPr="005D61FF">
        <w:rPr>
          <w:rFonts w:ascii="Arial" w:hAnsi="Arial" w:cs="Arial"/>
          <w:noProof/>
          <w:sz w:val="24"/>
          <w:szCs w:val="24"/>
          <w:lang w:eastAsia="en-GB"/>
        </w:rPr>
        <w:t xml:space="preserve"> of care has </w:t>
      </w:r>
      <w:r w:rsidRPr="005D61FF">
        <w:rPr>
          <w:rFonts w:ascii="Arial" w:hAnsi="Arial" w:cs="Arial"/>
          <w:noProof/>
          <w:sz w:val="24"/>
          <w:szCs w:val="24"/>
          <w:lang w:eastAsia="en-GB"/>
        </w:rPr>
        <w:t xml:space="preserve"> influenced a significant reduction in admissions and length of stay.</w:t>
      </w:r>
    </w:p>
    <w:p w:rsidR="003A02C0" w:rsidRPr="005D61FF" w:rsidRDefault="003A02C0" w:rsidP="00FB73BE">
      <w:pPr>
        <w:pStyle w:val="NoSpacing"/>
        <w:jc w:val="both"/>
        <w:rPr>
          <w:rFonts w:ascii="Arial" w:hAnsi="Arial" w:cs="Arial"/>
          <w:b/>
          <w:sz w:val="24"/>
          <w:szCs w:val="24"/>
        </w:rPr>
      </w:pPr>
    </w:p>
    <w:p w:rsidR="000E5E98" w:rsidRDefault="00A47D0E" w:rsidP="00FB73BE">
      <w:pPr>
        <w:pStyle w:val="NoSpacing"/>
        <w:jc w:val="both"/>
        <w:rPr>
          <w:rFonts w:ascii="Arial" w:hAnsi="Arial" w:cs="Arial"/>
          <w:sz w:val="24"/>
          <w:szCs w:val="24"/>
        </w:rPr>
      </w:pPr>
      <w:r w:rsidRPr="005D61FF">
        <w:rPr>
          <w:rFonts w:ascii="Arial" w:hAnsi="Arial" w:cs="Arial"/>
          <w:sz w:val="24"/>
          <w:szCs w:val="24"/>
        </w:rPr>
        <w:t xml:space="preserve">Objective 2 was </w:t>
      </w:r>
      <w:r w:rsidR="00BE59AF" w:rsidRPr="005D61FF">
        <w:rPr>
          <w:rFonts w:ascii="Arial" w:hAnsi="Arial" w:cs="Arial"/>
          <w:sz w:val="24"/>
          <w:szCs w:val="24"/>
        </w:rPr>
        <w:t xml:space="preserve">broadly </w:t>
      </w:r>
      <w:r w:rsidRPr="005D61FF">
        <w:rPr>
          <w:rFonts w:ascii="Arial" w:hAnsi="Arial" w:cs="Arial"/>
          <w:sz w:val="24"/>
          <w:szCs w:val="24"/>
        </w:rPr>
        <w:t>achieved</w:t>
      </w:r>
      <w:r w:rsidR="00754CA3" w:rsidRPr="005D61FF">
        <w:rPr>
          <w:rFonts w:ascii="Arial" w:hAnsi="Arial" w:cs="Arial"/>
          <w:sz w:val="24"/>
          <w:szCs w:val="24"/>
        </w:rPr>
        <w:t xml:space="preserve"> –</w:t>
      </w:r>
      <w:r w:rsidRPr="005D61FF">
        <w:rPr>
          <w:rFonts w:ascii="Arial" w:hAnsi="Arial" w:cs="Arial"/>
          <w:sz w:val="24"/>
          <w:szCs w:val="24"/>
        </w:rPr>
        <w:t xml:space="preserve"> more detail is highlighted</w:t>
      </w:r>
      <w:r w:rsidR="00503D0D" w:rsidRPr="005D61FF">
        <w:rPr>
          <w:rFonts w:ascii="Arial" w:hAnsi="Arial" w:cs="Arial"/>
          <w:sz w:val="24"/>
          <w:szCs w:val="24"/>
        </w:rPr>
        <w:t xml:space="preserve"> regarding design and layout is highlighted</w:t>
      </w:r>
      <w:r w:rsidR="00754CA3" w:rsidRPr="005D61FF">
        <w:rPr>
          <w:rFonts w:ascii="Arial" w:hAnsi="Arial" w:cs="Arial"/>
          <w:sz w:val="24"/>
          <w:szCs w:val="24"/>
        </w:rPr>
        <w:t xml:space="preserve"> in A</w:t>
      </w:r>
      <w:r w:rsidRPr="005D61FF">
        <w:rPr>
          <w:rFonts w:ascii="Arial" w:hAnsi="Arial" w:cs="Arial"/>
          <w:sz w:val="24"/>
          <w:szCs w:val="24"/>
        </w:rPr>
        <w:t>ppendix 2</w:t>
      </w:r>
      <w:r w:rsidR="003A02C0" w:rsidRPr="005D61FF">
        <w:rPr>
          <w:rFonts w:ascii="Arial" w:hAnsi="Arial" w:cs="Arial"/>
          <w:sz w:val="24"/>
          <w:szCs w:val="24"/>
        </w:rPr>
        <w:t>.</w:t>
      </w:r>
    </w:p>
    <w:p w:rsidR="005D61FF" w:rsidRDefault="005D61FF" w:rsidP="00FB73BE">
      <w:pPr>
        <w:pStyle w:val="NoSpacing"/>
        <w:jc w:val="both"/>
        <w:rPr>
          <w:rFonts w:ascii="Arial" w:hAnsi="Arial" w:cs="Arial"/>
          <w:sz w:val="24"/>
          <w:szCs w:val="24"/>
        </w:rPr>
      </w:pPr>
    </w:p>
    <w:p w:rsidR="005D61FF" w:rsidRPr="005D61FF" w:rsidRDefault="005D61FF" w:rsidP="00FB73BE">
      <w:pPr>
        <w:pStyle w:val="NoSpacing"/>
        <w:jc w:val="both"/>
        <w:rPr>
          <w:rFonts w:ascii="Arial" w:hAnsi="Arial" w:cs="Arial"/>
          <w:sz w:val="24"/>
          <w:szCs w:val="24"/>
        </w:rPr>
      </w:pPr>
    </w:p>
    <w:p w:rsidR="000E5E98" w:rsidRPr="005D61FF" w:rsidRDefault="00036627" w:rsidP="00FB73BE">
      <w:pPr>
        <w:pStyle w:val="NoSpacing"/>
        <w:tabs>
          <w:tab w:val="left" w:pos="567"/>
        </w:tabs>
        <w:ind w:left="567" w:hanging="567"/>
        <w:jc w:val="both"/>
        <w:rPr>
          <w:rFonts w:ascii="Arial" w:hAnsi="Arial" w:cs="Arial"/>
          <w:b/>
          <w:sz w:val="24"/>
          <w:szCs w:val="24"/>
          <w:u w:val="single"/>
        </w:rPr>
      </w:pPr>
      <w:r w:rsidRPr="005D61FF">
        <w:rPr>
          <w:rFonts w:ascii="Arial" w:hAnsi="Arial" w:cs="Arial"/>
          <w:b/>
          <w:sz w:val="24"/>
          <w:szCs w:val="24"/>
        </w:rPr>
        <w:t>2a</w:t>
      </w:r>
      <w:r w:rsidR="00EF1403">
        <w:rPr>
          <w:rFonts w:ascii="Arial" w:hAnsi="Arial" w:cs="Arial"/>
          <w:b/>
          <w:sz w:val="24"/>
          <w:szCs w:val="24"/>
        </w:rPr>
        <w:t>.</w:t>
      </w:r>
      <w:r w:rsidR="005D61FF">
        <w:rPr>
          <w:rFonts w:ascii="Arial" w:hAnsi="Arial" w:cs="Arial"/>
          <w:b/>
          <w:sz w:val="24"/>
          <w:szCs w:val="24"/>
        </w:rPr>
        <w:tab/>
      </w:r>
      <w:r w:rsidR="001F23AA" w:rsidRPr="005D61FF">
        <w:rPr>
          <w:rFonts w:ascii="Arial" w:hAnsi="Arial" w:cs="Arial"/>
          <w:b/>
          <w:sz w:val="24"/>
          <w:szCs w:val="24"/>
        </w:rPr>
        <w:t>Improve quality of services to patients and carers through an innovative design of accommodation within modern and compliant facilities</w:t>
      </w:r>
    </w:p>
    <w:p w:rsidR="000E5E98" w:rsidRPr="005D61FF" w:rsidRDefault="000E5E98" w:rsidP="00FB73BE">
      <w:pPr>
        <w:pStyle w:val="NoSpacing"/>
        <w:jc w:val="both"/>
        <w:rPr>
          <w:rFonts w:ascii="Arial" w:hAnsi="Arial" w:cs="Arial"/>
          <w:sz w:val="24"/>
          <w:szCs w:val="24"/>
        </w:rPr>
      </w:pPr>
    </w:p>
    <w:p w:rsidR="001F23AA" w:rsidRPr="005D61FF" w:rsidRDefault="006C5377" w:rsidP="00FB73BE">
      <w:pPr>
        <w:pStyle w:val="NoSpacing"/>
        <w:jc w:val="both"/>
        <w:rPr>
          <w:rFonts w:ascii="Arial" w:hAnsi="Arial" w:cs="Arial"/>
          <w:b/>
          <w:sz w:val="24"/>
          <w:szCs w:val="24"/>
          <w:u w:val="single"/>
        </w:rPr>
      </w:pPr>
      <w:r w:rsidRPr="005D61FF">
        <w:rPr>
          <w:rFonts w:ascii="Arial" w:hAnsi="Arial" w:cs="Arial"/>
          <w:sz w:val="24"/>
          <w:szCs w:val="24"/>
        </w:rPr>
        <w:t>The design was important in creating modern fit for purpose accommodation for inpatients, outpatients and staff.  C</w:t>
      </w:r>
      <w:r w:rsidR="00583486" w:rsidRPr="005D61FF">
        <w:rPr>
          <w:rFonts w:ascii="Arial" w:hAnsi="Arial" w:cs="Arial"/>
          <w:sz w:val="24"/>
          <w:szCs w:val="24"/>
        </w:rPr>
        <w:t xml:space="preserve">linical staff were </w:t>
      </w:r>
      <w:r w:rsidR="0085497B" w:rsidRPr="005D61FF">
        <w:rPr>
          <w:rFonts w:ascii="Arial" w:hAnsi="Arial" w:cs="Arial"/>
          <w:sz w:val="24"/>
          <w:szCs w:val="24"/>
        </w:rPr>
        <w:t>actively involved the design stages and</w:t>
      </w:r>
      <w:r w:rsidRPr="005D61FF">
        <w:rPr>
          <w:rFonts w:ascii="Arial" w:hAnsi="Arial" w:cs="Arial"/>
          <w:sz w:val="24"/>
          <w:szCs w:val="24"/>
        </w:rPr>
        <w:t xml:space="preserve"> the H</w:t>
      </w:r>
      <w:r w:rsidR="00583486" w:rsidRPr="005D61FF">
        <w:rPr>
          <w:rFonts w:ascii="Arial" w:hAnsi="Arial" w:cs="Arial"/>
          <w:sz w:val="24"/>
          <w:szCs w:val="24"/>
        </w:rPr>
        <w:t xml:space="preserve">ead of </w:t>
      </w:r>
      <w:r w:rsidRPr="005D61FF">
        <w:rPr>
          <w:rFonts w:ascii="Arial" w:hAnsi="Arial" w:cs="Arial"/>
          <w:sz w:val="24"/>
          <w:szCs w:val="24"/>
        </w:rPr>
        <w:t>Acute Mental Health S</w:t>
      </w:r>
      <w:r w:rsidR="00583486" w:rsidRPr="005D61FF">
        <w:rPr>
          <w:rFonts w:ascii="Arial" w:hAnsi="Arial" w:cs="Arial"/>
          <w:sz w:val="24"/>
          <w:szCs w:val="24"/>
        </w:rPr>
        <w:t>ervices</w:t>
      </w:r>
      <w:r w:rsidR="0085497B" w:rsidRPr="005D61FF">
        <w:rPr>
          <w:rFonts w:ascii="Arial" w:hAnsi="Arial" w:cs="Arial"/>
          <w:sz w:val="24"/>
          <w:szCs w:val="24"/>
        </w:rPr>
        <w:t xml:space="preserve"> was seconded onto the design team.  </w:t>
      </w:r>
      <w:r w:rsidR="00583486" w:rsidRPr="005D61FF">
        <w:rPr>
          <w:rFonts w:ascii="Arial" w:hAnsi="Arial" w:cs="Arial"/>
          <w:sz w:val="24"/>
          <w:szCs w:val="24"/>
        </w:rPr>
        <w:t>A</w:t>
      </w:r>
      <w:r w:rsidR="0085497B" w:rsidRPr="005D61FF">
        <w:rPr>
          <w:rFonts w:ascii="Arial" w:hAnsi="Arial" w:cs="Arial"/>
          <w:sz w:val="24"/>
          <w:szCs w:val="24"/>
        </w:rPr>
        <w:t xml:space="preserve">rchitects </w:t>
      </w:r>
      <w:r w:rsidR="00583486" w:rsidRPr="005D61FF">
        <w:rPr>
          <w:rFonts w:ascii="Arial" w:hAnsi="Arial" w:cs="Arial"/>
          <w:sz w:val="24"/>
          <w:szCs w:val="24"/>
        </w:rPr>
        <w:t xml:space="preserve">were engaged </w:t>
      </w:r>
      <w:r w:rsidR="0085497B" w:rsidRPr="005D61FF">
        <w:rPr>
          <w:rFonts w:ascii="Arial" w:hAnsi="Arial" w:cs="Arial"/>
          <w:sz w:val="24"/>
          <w:szCs w:val="24"/>
        </w:rPr>
        <w:t xml:space="preserve">that had previous experience of designing mental health facilities and </w:t>
      </w:r>
      <w:r w:rsidRPr="005D61FF">
        <w:rPr>
          <w:rFonts w:ascii="Arial" w:hAnsi="Arial" w:cs="Arial"/>
          <w:sz w:val="24"/>
          <w:szCs w:val="24"/>
        </w:rPr>
        <w:t>they were encouraged</w:t>
      </w:r>
      <w:r w:rsidR="0085497B" w:rsidRPr="005D61FF">
        <w:rPr>
          <w:rFonts w:ascii="Arial" w:hAnsi="Arial" w:cs="Arial"/>
          <w:sz w:val="24"/>
          <w:szCs w:val="24"/>
        </w:rPr>
        <w:t xml:space="preserve"> to spend time in </w:t>
      </w:r>
      <w:r w:rsidR="006F6F2D" w:rsidRPr="005D61FF">
        <w:rPr>
          <w:rFonts w:ascii="Arial" w:hAnsi="Arial" w:cs="Arial"/>
          <w:sz w:val="24"/>
          <w:szCs w:val="24"/>
        </w:rPr>
        <w:t xml:space="preserve">the old building to understand the </w:t>
      </w:r>
      <w:r w:rsidR="0085497B" w:rsidRPr="005D61FF">
        <w:rPr>
          <w:rFonts w:ascii="Arial" w:hAnsi="Arial" w:cs="Arial"/>
          <w:sz w:val="24"/>
          <w:szCs w:val="24"/>
        </w:rPr>
        <w:t>challenges</w:t>
      </w:r>
      <w:r w:rsidR="006F6F2D" w:rsidRPr="005D61FF">
        <w:rPr>
          <w:rFonts w:ascii="Arial" w:hAnsi="Arial" w:cs="Arial"/>
          <w:sz w:val="24"/>
          <w:szCs w:val="24"/>
        </w:rPr>
        <w:t xml:space="preserve">.  </w:t>
      </w:r>
      <w:r w:rsidR="0085497B" w:rsidRPr="005D61FF">
        <w:rPr>
          <w:rFonts w:ascii="Arial" w:hAnsi="Arial" w:cs="Arial"/>
          <w:sz w:val="24"/>
          <w:szCs w:val="24"/>
        </w:rPr>
        <w:t>The design team which included the architects visited other new builds to take away good ideas and learn from mistakes</w:t>
      </w:r>
      <w:r w:rsidR="006F6F2D" w:rsidRPr="005D61FF">
        <w:rPr>
          <w:rFonts w:ascii="Arial" w:hAnsi="Arial" w:cs="Arial"/>
          <w:sz w:val="24"/>
          <w:szCs w:val="24"/>
        </w:rPr>
        <w:t>.</w:t>
      </w:r>
      <w:r w:rsidR="0082092B" w:rsidRPr="005D61FF">
        <w:rPr>
          <w:rFonts w:ascii="Arial" w:hAnsi="Arial" w:cs="Arial"/>
          <w:sz w:val="24"/>
          <w:szCs w:val="24"/>
        </w:rPr>
        <w:t xml:space="preserve"> Consideration was made for older adult patients when designing the outside space for their ward to have memory loops for patients to walk around safely and comfortably whilst having attractive foliage to look at that stimulate the senses.</w:t>
      </w:r>
    </w:p>
    <w:p w:rsidR="00C71FCB" w:rsidRPr="005D61FF" w:rsidRDefault="00C71FCB" w:rsidP="00FB73BE">
      <w:pPr>
        <w:pStyle w:val="NoSpacing"/>
        <w:jc w:val="both"/>
        <w:rPr>
          <w:rFonts w:ascii="Arial" w:hAnsi="Arial" w:cs="Arial"/>
          <w:b/>
          <w:sz w:val="24"/>
          <w:szCs w:val="24"/>
          <w:u w:val="single"/>
        </w:rPr>
      </w:pPr>
    </w:p>
    <w:p w:rsidR="000D7D56" w:rsidRPr="005D61FF" w:rsidRDefault="00313AC3" w:rsidP="00FB73BE">
      <w:pPr>
        <w:pStyle w:val="NoSpacing"/>
        <w:numPr>
          <w:ilvl w:val="0"/>
          <w:numId w:val="32"/>
        </w:numPr>
        <w:jc w:val="both"/>
        <w:rPr>
          <w:rFonts w:ascii="Arial" w:hAnsi="Arial" w:cs="Arial"/>
          <w:noProof/>
          <w:sz w:val="24"/>
          <w:szCs w:val="24"/>
          <w:lang w:eastAsia="en-GB"/>
        </w:rPr>
      </w:pPr>
      <w:r w:rsidRPr="005D61FF">
        <w:rPr>
          <w:rFonts w:ascii="Arial" w:hAnsi="Arial" w:cs="Arial"/>
          <w:noProof/>
          <w:sz w:val="24"/>
          <w:szCs w:val="24"/>
          <w:lang w:eastAsia="en-GB"/>
        </w:rPr>
        <w:t>Feedback from service users and families report that the facility is welcoming and feels safe.  There has been a reduction in complaint</w:t>
      </w:r>
      <w:r w:rsidR="00F57A8D" w:rsidRPr="005D61FF">
        <w:rPr>
          <w:rFonts w:ascii="Arial" w:hAnsi="Arial" w:cs="Arial"/>
          <w:noProof/>
          <w:sz w:val="24"/>
          <w:szCs w:val="24"/>
          <w:lang w:eastAsia="en-GB"/>
        </w:rPr>
        <w:t>s received through PALS, with a reduced number of</w:t>
      </w:r>
      <w:r w:rsidRPr="005D61FF">
        <w:rPr>
          <w:rFonts w:ascii="Arial" w:hAnsi="Arial" w:cs="Arial"/>
          <w:noProof/>
          <w:sz w:val="24"/>
          <w:szCs w:val="24"/>
          <w:lang w:eastAsia="en-GB"/>
        </w:rPr>
        <w:t xml:space="preserve"> complaints being about the environment </w:t>
      </w:r>
      <w:r w:rsidRPr="005D61FF">
        <w:rPr>
          <w:rFonts w:ascii="Arial" w:hAnsi="Arial" w:cs="Arial"/>
          <w:noProof/>
          <w:sz w:val="24"/>
          <w:szCs w:val="24"/>
          <w:lang w:eastAsia="en-GB"/>
        </w:rPr>
        <w:lastRenderedPageBreak/>
        <w:t>(</w:t>
      </w:r>
      <w:r w:rsidRPr="005D61FF">
        <w:rPr>
          <w:rFonts w:ascii="Arial" w:hAnsi="Arial" w:cs="Arial"/>
          <w:noProof/>
          <w:color w:val="000000" w:themeColor="text1"/>
          <w:sz w:val="24"/>
          <w:szCs w:val="24"/>
          <w:lang w:eastAsia="en-GB"/>
        </w:rPr>
        <w:t>Appendix 3</w:t>
      </w:r>
      <w:r w:rsidRPr="005D61FF">
        <w:rPr>
          <w:rFonts w:ascii="Arial" w:hAnsi="Arial" w:cs="Arial"/>
          <w:noProof/>
          <w:sz w:val="24"/>
          <w:szCs w:val="24"/>
          <w:lang w:eastAsia="en-GB"/>
        </w:rPr>
        <w:t xml:space="preserve">).  They like having somewhere to go away from the ward to visit relatives as it normalises the visit.  </w:t>
      </w:r>
    </w:p>
    <w:p w:rsidR="00C71FCB" w:rsidRPr="005D61FF" w:rsidRDefault="00C71FCB" w:rsidP="00FB73BE">
      <w:pPr>
        <w:pStyle w:val="NoSpacing"/>
        <w:jc w:val="both"/>
        <w:rPr>
          <w:rFonts w:ascii="Arial" w:hAnsi="Arial" w:cs="Arial"/>
          <w:noProof/>
          <w:sz w:val="24"/>
          <w:szCs w:val="24"/>
          <w:lang w:eastAsia="en-GB"/>
        </w:rPr>
      </w:pPr>
    </w:p>
    <w:p w:rsidR="00313AC3" w:rsidRPr="005D61FF" w:rsidRDefault="00313AC3" w:rsidP="00FB73BE">
      <w:pPr>
        <w:pStyle w:val="NoSpacing"/>
        <w:numPr>
          <w:ilvl w:val="0"/>
          <w:numId w:val="32"/>
        </w:numPr>
        <w:jc w:val="both"/>
        <w:rPr>
          <w:rFonts w:ascii="Arial" w:hAnsi="Arial" w:cs="Arial"/>
          <w:noProof/>
          <w:sz w:val="24"/>
          <w:szCs w:val="24"/>
          <w:lang w:eastAsia="en-GB"/>
        </w:rPr>
      </w:pPr>
      <w:r w:rsidRPr="005D61FF">
        <w:rPr>
          <w:rFonts w:ascii="Arial" w:hAnsi="Arial" w:cs="Arial"/>
          <w:noProof/>
          <w:sz w:val="24"/>
          <w:szCs w:val="24"/>
          <w:lang w:eastAsia="en-GB"/>
        </w:rPr>
        <w:t>Feedback from the recruitment days held at the Whiteleaf have been very positive with some comments being; “</w:t>
      </w:r>
      <w:r w:rsidRPr="005D61FF">
        <w:rPr>
          <w:rFonts w:ascii="Arial" w:hAnsi="Arial" w:cs="Arial"/>
          <w:sz w:val="24"/>
          <w:szCs w:val="24"/>
        </w:rPr>
        <w:t>the new build is a positive draw to working within Oxford Health”.  “It says a lot about the Trust that they put the needs of the service users and their staff at a high priority”, “it would make me feel proud to work here”.</w:t>
      </w:r>
      <w:r w:rsidRPr="005D61FF">
        <w:rPr>
          <w:rFonts w:ascii="Arial" w:hAnsi="Arial" w:cs="Arial"/>
          <w:noProof/>
          <w:sz w:val="24"/>
          <w:szCs w:val="24"/>
          <w:lang w:eastAsia="en-GB"/>
        </w:rPr>
        <w:t xml:space="preserve"> </w:t>
      </w:r>
    </w:p>
    <w:p w:rsidR="00C71FCB" w:rsidRPr="005D61FF" w:rsidRDefault="00C71FCB" w:rsidP="00FB73BE">
      <w:pPr>
        <w:pStyle w:val="NoSpacing"/>
        <w:jc w:val="both"/>
        <w:rPr>
          <w:rFonts w:ascii="Arial" w:hAnsi="Arial" w:cs="Arial"/>
          <w:noProof/>
          <w:sz w:val="24"/>
          <w:szCs w:val="24"/>
          <w:lang w:eastAsia="en-GB"/>
        </w:rPr>
      </w:pPr>
    </w:p>
    <w:p w:rsidR="00313AC3" w:rsidRPr="005D61FF" w:rsidRDefault="000D7D56" w:rsidP="00FB73BE">
      <w:pPr>
        <w:pStyle w:val="NoSpacing"/>
        <w:numPr>
          <w:ilvl w:val="0"/>
          <w:numId w:val="32"/>
        </w:numPr>
        <w:jc w:val="both"/>
        <w:rPr>
          <w:rFonts w:ascii="Arial" w:hAnsi="Arial" w:cs="Arial"/>
          <w:noProof/>
          <w:sz w:val="24"/>
          <w:szCs w:val="24"/>
          <w:lang w:eastAsia="en-GB"/>
        </w:rPr>
      </w:pPr>
      <w:r w:rsidRPr="005D61FF">
        <w:rPr>
          <w:rFonts w:ascii="Arial" w:hAnsi="Arial" w:cs="Arial"/>
          <w:noProof/>
          <w:sz w:val="24"/>
          <w:szCs w:val="24"/>
          <w:lang w:eastAsia="en-GB"/>
        </w:rPr>
        <w:t xml:space="preserve">Wards are starting to be enhanced by the introduction of art work developed by service users in conjunction with Artscape. </w:t>
      </w:r>
    </w:p>
    <w:p w:rsidR="00C71FCB" w:rsidRPr="005D61FF" w:rsidRDefault="00C71FCB" w:rsidP="00FB73BE">
      <w:pPr>
        <w:pStyle w:val="NoSpacing"/>
        <w:jc w:val="both"/>
        <w:rPr>
          <w:rFonts w:ascii="Arial" w:hAnsi="Arial" w:cs="Arial"/>
          <w:noProof/>
          <w:sz w:val="24"/>
          <w:szCs w:val="24"/>
          <w:lang w:eastAsia="en-GB"/>
        </w:rPr>
      </w:pPr>
    </w:p>
    <w:p w:rsidR="00F57A8D" w:rsidRPr="005D61FF" w:rsidRDefault="00313AC3" w:rsidP="00FB73BE">
      <w:pPr>
        <w:pStyle w:val="NoSpacing"/>
        <w:numPr>
          <w:ilvl w:val="0"/>
          <w:numId w:val="32"/>
        </w:numPr>
        <w:jc w:val="both"/>
        <w:rPr>
          <w:rFonts w:ascii="Arial" w:hAnsi="Arial" w:cs="Arial"/>
          <w:noProof/>
          <w:sz w:val="24"/>
          <w:szCs w:val="24"/>
          <w:lang w:eastAsia="en-GB"/>
        </w:rPr>
      </w:pPr>
      <w:r w:rsidRPr="005D61FF">
        <w:rPr>
          <w:rFonts w:ascii="Arial" w:hAnsi="Arial" w:cs="Arial"/>
          <w:noProof/>
          <w:sz w:val="24"/>
          <w:szCs w:val="24"/>
          <w:lang w:eastAsia="en-GB"/>
        </w:rPr>
        <w:t>Staffing levels were increased on the adult and older adult acute wards to 6,6,4 and the rehab ward to 5,5,4 to meet safer staffing of the new build.  Older adult beds reduced from 2 wards to 1 and the rehabilitation ward moved in without need to significantly change the design or layout.  Staffing levels in Amber ward were enhanced despite the growth in population and people living longer due to the efficiency of the older adult service and patient flow the service is managing with the 20 beds, with no ECRs needing to be made.</w:t>
      </w:r>
    </w:p>
    <w:p w:rsidR="00C71FCB" w:rsidRPr="005D61FF" w:rsidRDefault="00C71FCB" w:rsidP="00FB73BE">
      <w:pPr>
        <w:pStyle w:val="NoSpacing"/>
        <w:jc w:val="both"/>
        <w:rPr>
          <w:rFonts w:ascii="Arial" w:hAnsi="Arial" w:cs="Arial"/>
          <w:noProof/>
          <w:sz w:val="24"/>
          <w:szCs w:val="24"/>
          <w:lang w:eastAsia="en-GB"/>
        </w:rPr>
      </w:pPr>
    </w:p>
    <w:p w:rsidR="002347A6" w:rsidRPr="005D61FF" w:rsidRDefault="00F57A8D" w:rsidP="00FB73BE">
      <w:pPr>
        <w:pStyle w:val="NoSpacing"/>
        <w:numPr>
          <w:ilvl w:val="0"/>
          <w:numId w:val="32"/>
        </w:numPr>
        <w:jc w:val="both"/>
        <w:rPr>
          <w:rFonts w:ascii="Arial" w:hAnsi="Arial" w:cs="Arial"/>
          <w:noProof/>
          <w:sz w:val="24"/>
          <w:szCs w:val="24"/>
          <w:lang w:eastAsia="en-GB"/>
        </w:rPr>
      </w:pPr>
      <w:r w:rsidRPr="005D61FF">
        <w:rPr>
          <w:rFonts w:ascii="Arial" w:hAnsi="Arial" w:cs="Arial"/>
          <w:noProof/>
          <w:sz w:val="24"/>
          <w:szCs w:val="24"/>
          <w:lang w:eastAsia="en-GB"/>
        </w:rPr>
        <w:t xml:space="preserve">There is an issue with the need for more female than male beds in Amber which may need some space </w:t>
      </w:r>
      <w:r w:rsidR="002347A6" w:rsidRPr="005D61FF">
        <w:rPr>
          <w:rFonts w:ascii="Arial" w:hAnsi="Arial" w:cs="Arial"/>
          <w:noProof/>
          <w:sz w:val="24"/>
          <w:szCs w:val="24"/>
          <w:lang w:eastAsia="en-GB"/>
        </w:rPr>
        <w:t>to be converted in another part of the ward to loook after female patients so single sex standards are not breeched.</w:t>
      </w:r>
    </w:p>
    <w:p w:rsidR="00C71FCB" w:rsidRPr="005D61FF" w:rsidRDefault="00C71FCB" w:rsidP="00FB73BE">
      <w:pPr>
        <w:pStyle w:val="NoSpacing"/>
        <w:jc w:val="both"/>
        <w:rPr>
          <w:rFonts w:ascii="Arial" w:hAnsi="Arial" w:cs="Arial"/>
          <w:noProof/>
          <w:sz w:val="24"/>
          <w:szCs w:val="24"/>
          <w:lang w:eastAsia="en-GB"/>
        </w:rPr>
      </w:pPr>
    </w:p>
    <w:p w:rsidR="004D4BA3" w:rsidRPr="005D61FF" w:rsidRDefault="00313AC3" w:rsidP="00FB73BE">
      <w:pPr>
        <w:pStyle w:val="NoSpacing"/>
        <w:numPr>
          <w:ilvl w:val="0"/>
          <w:numId w:val="32"/>
        </w:numPr>
        <w:jc w:val="both"/>
        <w:rPr>
          <w:rFonts w:ascii="Arial" w:hAnsi="Arial" w:cs="Arial"/>
          <w:noProof/>
          <w:sz w:val="24"/>
          <w:szCs w:val="24"/>
          <w:lang w:eastAsia="en-GB"/>
        </w:rPr>
      </w:pPr>
      <w:r w:rsidRPr="005D61FF">
        <w:rPr>
          <w:rFonts w:ascii="Arial" w:hAnsi="Arial" w:cs="Arial"/>
          <w:sz w:val="24"/>
          <w:szCs w:val="24"/>
        </w:rPr>
        <w:t>Sickness, Recruitment and vacancy data provided by human resources show a decrease in sickness levels overall since staff moved into the new building, there has been an increase in recruitment in line with the reduction of vacancies (</w:t>
      </w:r>
      <w:r w:rsidRPr="005D61FF">
        <w:rPr>
          <w:rFonts w:ascii="Arial" w:hAnsi="Arial" w:cs="Arial"/>
          <w:color w:val="000000" w:themeColor="text1"/>
          <w:sz w:val="24"/>
          <w:szCs w:val="24"/>
        </w:rPr>
        <w:t>Appendix 4</w:t>
      </w:r>
      <w:r w:rsidRPr="005D61FF">
        <w:rPr>
          <w:rFonts w:ascii="Arial" w:hAnsi="Arial" w:cs="Arial"/>
          <w:sz w:val="24"/>
          <w:szCs w:val="24"/>
        </w:rPr>
        <w:t xml:space="preserve">). </w:t>
      </w:r>
    </w:p>
    <w:p w:rsidR="00C71FCB" w:rsidRPr="005D61FF" w:rsidRDefault="00C71FCB" w:rsidP="00FB73BE">
      <w:pPr>
        <w:pStyle w:val="NoSpacing"/>
        <w:jc w:val="both"/>
        <w:rPr>
          <w:rFonts w:ascii="Arial" w:hAnsi="Arial" w:cs="Arial"/>
          <w:noProof/>
          <w:sz w:val="24"/>
          <w:szCs w:val="24"/>
          <w:lang w:eastAsia="en-GB"/>
        </w:rPr>
      </w:pPr>
    </w:p>
    <w:p w:rsidR="004D4BA3" w:rsidRPr="005D61FF" w:rsidRDefault="004D4BA3" w:rsidP="00FB73BE">
      <w:pPr>
        <w:pStyle w:val="NoSpacing"/>
        <w:numPr>
          <w:ilvl w:val="0"/>
          <w:numId w:val="32"/>
        </w:numPr>
        <w:jc w:val="both"/>
        <w:rPr>
          <w:rFonts w:ascii="Arial" w:hAnsi="Arial" w:cs="Arial"/>
          <w:noProof/>
          <w:sz w:val="24"/>
          <w:szCs w:val="24"/>
          <w:lang w:eastAsia="en-GB"/>
        </w:rPr>
      </w:pPr>
      <w:r w:rsidRPr="005D61FF">
        <w:rPr>
          <w:rFonts w:ascii="Arial" w:hAnsi="Arial" w:cs="Arial"/>
          <w:noProof/>
          <w:sz w:val="24"/>
          <w:szCs w:val="24"/>
          <w:lang w:eastAsia="en-GB"/>
        </w:rPr>
        <w:t>National Staff survey results for staff working from the whitleaf centre are better than comparators working in Oxford. The environment is not the only issue affecting these ratings however it is likley to play a part.</w:t>
      </w:r>
    </w:p>
    <w:p w:rsidR="00313AC3" w:rsidRPr="005D61FF" w:rsidRDefault="00313AC3" w:rsidP="00FB73BE">
      <w:pPr>
        <w:pStyle w:val="NoSpacing"/>
        <w:jc w:val="both"/>
        <w:rPr>
          <w:rFonts w:ascii="Arial" w:hAnsi="Arial" w:cs="Arial"/>
          <w:sz w:val="24"/>
          <w:szCs w:val="24"/>
        </w:rPr>
      </w:pPr>
    </w:p>
    <w:p w:rsidR="00C71FCB" w:rsidRPr="005D61FF" w:rsidRDefault="00A47D0E" w:rsidP="00FB73BE">
      <w:pPr>
        <w:pStyle w:val="NoSpacing"/>
        <w:jc w:val="both"/>
        <w:rPr>
          <w:rFonts w:ascii="Arial" w:hAnsi="Arial" w:cs="Arial"/>
          <w:sz w:val="24"/>
          <w:szCs w:val="24"/>
        </w:rPr>
      </w:pPr>
      <w:r w:rsidRPr="005D61FF">
        <w:rPr>
          <w:rFonts w:ascii="Arial" w:hAnsi="Arial" w:cs="Arial"/>
          <w:sz w:val="24"/>
          <w:szCs w:val="24"/>
        </w:rPr>
        <w:t xml:space="preserve">Objective </w:t>
      </w:r>
      <w:r w:rsidR="00BE59AF" w:rsidRPr="005D61FF">
        <w:rPr>
          <w:rFonts w:ascii="Arial" w:hAnsi="Arial" w:cs="Arial"/>
          <w:sz w:val="24"/>
          <w:szCs w:val="24"/>
        </w:rPr>
        <w:t>2</w:t>
      </w:r>
      <w:r w:rsidR="00036627" w:rsidRPr="005D61FF">
        <w:rPr>
          <w:rFonts w:ascii="Arial" w:hAnsi="Arial" w:cs="Arial"/>
          <w:sz w:val="24"/>
          <w:szCs w:val="24"/>
        </w:rPr>
        <w:t>a</w:t>
      </w:r>
      <w:r w:rsidR="00BE59AF" w:rsidRPr="005D61FF">
        <w:rPr>
          <w:rFonts w:ascii="Arial" w:hAnsi="Arial" w:cs="Arial"/>
          <w:sz w:val="24"/>
          <w:szCs w:val="24"/>
        </w:rPr>
        <w:t xml:space="preserve"> has been </w:t>
      </w:r>
      <w:r w:rsidRPr="005D61FF">
        <w:rPr>
          <w:rFonts w:ascii="Arial" w:hAnsi="Arial" w:cs="Arial"/>
          <w:sz w:val="24"/>
          <w:szCs w:val="24"/>
        </w:rPr>
        <w:t>achiev</w:t>
      </w:r>
      <w:r w:rsidR="000D7D56" w:rsidRPr="005D61FF">
        <w:rPr>
          <w:rFonts w:ascii="Arial" w:hAnsi="Arial" w:cs="Arial"/>
          <w:sz w:val="24"/>
          <w:szCs w:val="24"/>
        </w:rPr>
        <w:t>ed, ther</w:t>
      </w:r>
      <w:r w:rsidR="00C71FCB" w:rsidRPr="005D61FF">
        <w:rPr>
          <w:rFonts w:ascii="Arial" w:hAnsi="Arial" w:cs="Arial"/>
          <w:sz w:val="24"/>
          <w:szCs w:val="24"/>
        </w:rPr>
        <w:t>e have been many patient, carer</w:t>
      </w:r>
      <w:r w:rsidR="000D7D56" w:rsidRPr="005D61FF">
        <w:rPr>
          <w:rFonts w:ascii="Arial" w:hAnsi="Arial" w:cs="Arial"/>
          <w:sz w:val="24"/>
          <w:szCs w:val="24"/>
        </w:rPr>
        <w:t xml:space="preserve"> and staff benefits identified.</w:t>
      </w:r>
    </w:p>
    <w:p w:rsidR="00C71FCB" w:rsidRDefault="00C71FCB" w:rsidP="00FB73BE">
      <w:pPr>
        <w:pStyle w:val="NoSpacing"/>
        <w:jc w:val="both"/>
        <w:rPr>
          <w:rFonts w:ascii="Arial" w:hAnsi="Arial" w:cs="Arial"/>
          <w:sz w:val="24"/>
          <w:szCs w:val="24"/>
        </w:rPr>
      </w:pPr>
    </w:p>
    <w:p w:rsidR="005D61FF" w:rsidRPr="005D61FF" w:rsidRDefault="005D61FF" w:rsidP="00FB73BE">
      <w:pPr>
        <w:pStyle w:val="NoSpacing"/>
        <w:jc w:val="both"/>
        <w:rPr>
          <w:rFonts w:ascii="Arial" w:hAnsi="Arial" w:cs="Arial"/>
          <w:sz w:val="24"/>
          <w:szCs w:val="24"/>
        </w:rPr>
      </w:pPr>
    </w:p>
    <w:p w:rsidR="000E5E98" w:rsidRPr="005D61FF" w:rsidRDefault="005D61FF" w:rsidP="00FB73BE">
      <w:pPr>
        <w:pStyle w:val="NoSpacing"/>
        <w:tabs>
          <w:tab w:val="left" w:pos="567"/>
        </w:tabs>
        <w:ind w:left="567" w:hanging="567"/>
        <w:jc w:val="both"/>
        <w:rPr>
          <w:rFonts w:ascii="Arial" w:hAnsi="Arial" w:cs="Arial"/>
          <w:sz w:val="24"/>
          <w:szCs w:val="24"/>
        </w:rPr>
      </w:pPr>
      <w:r>
        <w:rPr>
          <w:rFonts w:ascii="Arial" w:hAnsi="Arial" w:cs="Arial"/>
          <w:b/>
          <w:sz w:val="24"/>
          <w:szCs w:val="24"/>
        </w:rPr>
        <w:t>3</w:t>
      </w:r>
      <w:r w:rsidR="00EF1403">
        <w:rPr>
          <w:rFonts w:ascii="Arial" w:hAnsi="Arial" w:cs="Arial"/>
          <w:b/>
          <w:sz w:val="24"/>
          <w:szCs w:val="24"/>
        </w:rPr>
        <w:t>.</w:t>
      </w:r>
      <w:r>
        <w:rPr>
          <w:rFonts w:ascii="Arial" w:hAnsi="Arial" w:cs="Arial"/>
          <w:b/>
          <w:sz w:val="24"/>
          <w:szCs w:val="24"/>
        </w:rPr>
        <w:tab/>
      </w:r>
      <w:r w:rsidR="001F23AA" w:rsidRPr="005D61FF">
        <w:rPr>
          <w:rFonts w:ascii="Arial" w:hAnsi="Arial" w:cs="Arial"/>
          <w:b/>
          <w:sz w:val="24"/>
          <w:szCs w:val="24"/>
        </w:rPr>
        <w:t>Improve access (or better access) to therapeutic gardens and other outdoor space</w:t>
      </w:r>
      <w:r w:rsidR="006F6F2D" w:rsidRPr="005D61FF">
        <w:rPr>
          <w:rFonts w:ascii="Arial" w:hAnsi="Arial" w:cs="Arial"/>
          <w:sz w:val="24"/>
          <w:szCs w:val="24"/>
        </w:rPr>
        <w:t xml:space="preserve"> </w:t>
      </w:r>
    </w:p>
    <w:p w:rsidR="000E5E98" w:rsidRPr="005D61FF" w:rsidRDefault="000E5E98" w:rsidP="00FB73BE">
      <w:pPr>
        <w:pStyle w:val="NoSpacing"/>
        <w:jc w:val="both"/>
        <w:rPr>
          <w:rFonts w:ascii="Arial" w:hAnsi="Arial" w:cs="Arial"/>
          <w:sz w:val="24"/>
          <w:szCs w:val="24"/>
        </w:rPr>
      </w:pPr>
    </w:p>
    <w:p w:rsidR="000D7D56" w:rsidRPr="005D61FF" w:rsidRDefault="002347A6" w:rsidP="00FB73BE">
      <w:pPr>
        <w:pStyle w:val="NoSpacing"/>
        <w:jc w:val="both"/>
        <w:rPr>
          <w:rFonts w:ascii="Arial" w:hAnsi="Arial" w:cs="Arial"/>
          <w:sz w:val="24"/>
          <w:szCs w:val="24"/>
        </w:rPr>
      </w:pPr>
      <w:r w:rsidRPr="005D61FF">
        <w:rPr>
          <w:rFonts w:ascii="Arial" w:hAnsi="Arial" w:cs="Arial"/>
          <w:sz w:val="24"/>
          <w:szCs w:val="24"/>
        </w:rPr>
        <w:t>This benefit f</w:t>
      </w:r>
      <w:r w:rsidR="006F6F2D" w:rsidRPr="005D61FF">
        <w:rPr>
          <w:rFonts w:ascii="Arial" w:hAnsi="Arial" w:cs="Arial"/>
          <w:sz w:val="24"/>
          <w:szCs w:val="24"/>
        </w:rPr>
        <w:t>ocus</w:t>
      </w:r>
      <w:r w:rsidRPr="005D61FF">
        <w:rPr>
          <w:rFonts w:ascii="Arial" w:hAnsi="Arial" w:cs="Arial"/>
          <w:sz w:val="24"/>
          <w:szCs w:val="24"/>
        </w:rPr>
        <w:t>ses</w:t>
      </w:r>
      <w:r w:rsidR="006F6F2D" w:rsidRPr="005D61FF">
        <w:rPr>
          <w:rFonts w:ascii="Arial" w:hAnsi="Arial" w:cs="Arial"/>
          <w:sz w:val="24"/>
          <w:szCs w:val="24"/>
        </w:rPr>
        <w:t xml:space="preserve"> on access to therapeutic and outdoor space.  Landscapers were engaged early in the design process and they joined the design team meetings in order to fully understand the brief and the concepts the Trust were looking for.  </w:t>
      </w:r>
      <w:r w:rsidR="003B1A06" w:rsidRPr="005D61FF">
        <w:rPr>
          <w:rFonts w:ascii="Arial" w:hAnsi="Arial" w:cs="Arial"/>
          <w:sz w:val="24"/>
          <w:szCs w:val="24"/>
        </w:rPr>
        <w:t>An essential component of the project brief focussed on all wards having access to</w:t>
      </w:r>
      <w:r w:rsidRPr="005D61FF">
        <w:rPr>
          <w:rFonts w:ascii="Arial" w:hAnsi="Arial" w:cs="Arial"/>
          <w:sz w:val="24"/>
          <w:szCs w:val="24"/>
        </w:rPr>
        <w:t xml:space="preserve"> adjacent ground floor</w:t>
      </w:r>
      <w:r w:rsidR="003B1A06" w:rsidRPr="005D61FF">
        <w:rPr>
          <w:rFonts w:ascii="Arial" w:hAnsi="Arial" w:cs="Arial"/>
          <w:sz w:val="24"/>
          <w:szCs w:val="24"/>
        </w:rPr>
        <w:t xml:space="preserve"> garden space as t</w:t>
      </w:r>
      <w:r w:rsidR="006F6F2D" w:rsidRPr="005D61FF">
        <w:rPr>
          <w:rFonts w:ascii="Arial" w:hAnsi="Arial" w:cs="Arial"/>
          <w:sz w:val="24"/>
          <w:szCs w:val="24"/>
        </w:rPr>
        <w:t>he importance of outdoor space</w:t>
      </w:r>
      <w:r w:rsidR="006C5377" w:rsidRPr="005D61FF">
        <w:rPr>
          <w:rFonts w:ascii="Arial" w:hAnsi="Arial" w:cs="Arial"/>
          <w:sz w:val="24"/>
          <w:szCs w:val="24"/>
        </w:rPr>
        <w:t>,</w:t>
      </w:r>
      <w:r w:rsidR="003B1A06" w:rsidRPr="005D61FF">
        <w:rPr>
          <w:rFonts w:ascii="Arial" w:hAnsi="Arial" w:cs="Arial"/>
          <w:sz w:val="24"/>
          <w:szCs w:val="24"/>
        </w:rPr>
        <w:t xml:space="preserve"> particularly for inpatients is</w:t>
      </w:r>
      <w:r w:rsidR="006F6F2D" w:rsidRPr="005D61FF">
        <w:rPr>
          <w:rFonts w:ascii="Arial" w:hAnsi="Arial" w:cs="Arial"/>
          <w:sz w:val="24"/>
          <w:szCs w:val="24"/>
        </w:rPr>
        <w:t xml:space="preserve"> paramount for recovery. </w:t>
      </w:r>
    </w:p>
    <w:p w:rsidR="00C71FCB" w:rsidRPr="005D61FF" w:rsidRDefault="00C71FCB" w:rsidP="00FB73BE">
      <w:pPr>
        <w:pStyle w:val="NoSpacing"/>
        <w:jc w:val="both"/>
        <w:rPr>
          <w:rFonts w:ascii="Arial" w:hAnsi="Arial" w:cs="Arial"/>
          <w:sz w:val="24"/>
          <w:szCs w:val="24"/>
        </w:rPr>
      </w:pPr>
    </w:p>
    <w:p w:rsidR="000D7D56" w:rsidRPr="005D61FF" w:rsidRDefault="0082092B" w:rsidP="00FB73BE">
      <w:pPr>
        <w:pStyle w:val="NoSpacing"/>
        <w:numPr>
          <w:ilvl w:val="0"/>
          <w:numId w:val="33"/>
        </w:numPr>
        <w:jc w:val="both"/>
        <w:rPr>
          <w:rFonts w:ascii="Arial" w:hAnsi="Arial" w:cs="Arial"/>
          <w:b/>
          <w:sz w:val="24"/>
          <w:szCs w:val="24"/>
          <w:u w:val="single"/>
        </w:rPr>
      </w:pPr>
      <w:r w:rsidRPr="005D61FF">
        <w:rPr>
          <w:rFonts w:ascii="Arial" w:hAnsi="Arial" w:cs="Arial"/>
          <w:sz w:val="24"/>
          <w:szCs w:val="24"/>
        </w:rPr>
        <w:t xml:space="preserve">The older adult ward was fitted with handrails and bespoke signage to make it accessible to all.  </w:t>
      </w:r>
    </w:p>
    <w:p w:rsidR="00C71FCB" w:rsidRPr="005D61FF" w:rsidRDefault="00C71FCB" w:rsidP="00FB73BE">
      <w:pPr>
        <w:pStyle w:val="NoSpacing"/>
        <w:jc w:val="both"/>
        <w:rPr>
          <w:rFonts w:ascii="Arial" w:hAnsi="Arial" w:cs="Arial"/>
          <w:b/>
          <w:sz w:val="24"/>
          <w:szCs w:val="24"/>
          <w:u w:val="single"/>
        </w:rPr>
      </w:pPr>
    </w:p>
    <w:p w:rsidR="001F23AA" w:rsidRPr="005D61FF" w:rsidRDefault="006F6F2D" w:rsidP="00FB73BE">
      <w:pPr>
        <w:pStyle w:val="NoSpacing"/>
        <w:numPr>
          <w:ilvl w:val="0"/>
          <w:numId w:val="33"/>
        </w:numPr>
        <w:jc w:val="both"/>
        <w:rPr>
          <w:rFonts w:ascii="Arial" w:hAnsi="Arial" w:cs="Arial"/>
          <w:b/>
          <w:sz w:val="24"/>
          <w:szCs w:val="24"/>
          <w:u w:val="single"/>
        </w:rPr>
      </w:pPr>
      <w:r w:rsidRPr="005D61FF">
        <w:rPr>
          <w:rFonts w:ascii="Arial" w:hAnsi="Arial" w:cs="Arial"/>
          <w:sz w:val="24"/>
          <w:szCs w:val="24"/>
        </w:rPr>
        <w:lastRenderedPageBreak/>
        <w:t xml:space="preserve">The café in the resource centre is open to patients, staff and </w:t>
      </w:r>
      <w:r w:rsidR="006C5377" w:rsidRPr="005D61FF">
        <w:rPr>
          <w:rFonts w:ascii="Arial" w:hAnsi="Arial" w:cs="Arial"/>
          <w:sz w:val="24"/>
          <w:szCs w:val="24"/>
        </w:rPr>
        <w:t>visitors and</w:t>
      </w:r>
      <w:r w:rsidRPr="005D61FF">
        <w:rPr>
          <w:rFonts w:ascii="Arial" w:hAnsi="Arial" w:cs="Arial"/>
          <w:sz w:val="24"/>
          <w:szCs w:val="24"/>
        </w:rPr>
        <w:t xml:space="preserve"> has an easily accessible outside terrace.  It provides a sunny, </w:t>
      </w:r>
      <w:r w:rsidR="006C5377" w:rsidRPr="005D61FF">
        <w:rPr>
          <w:rFonts w:ascii="Arial" w:hAnsi="Arial" w:cs="Arial"/>
          <w:sz w:val="24"/>
          <w:szCs w:val="24"/>
        </w:rPr>
        <w:t xml:space="preserve">cheerful place to have lunch and </w:t>
      </w:r>
      <w:r w:rsidRPr="005D61FF">
        <w:rPr>
          <w:rFonts w:ascii="Arial" w:hAnsi="Arial" w:cs="Arial"/>
          <w:sz w:val="24"/>
          <w:szCs w:val="24"/>
        </w:rPr>
        <w:t>co</w:t>
      </w:r>
      <w:r w:rsidR="006C5377" w:rsidRPr="005D61FF">
        <w:rPr>
          <w:rFonts w:ascii="Arial" w:hAnsi="Arial" w:cs="Arial"/>
          <w:sz w:val="24"/>
          <w:szCs w:val="24"/>
        </w:rPr>
        <w:t>ffee this facility is well used by patients, visitors and staff.</w:t>
      </w:r>
    </w:p>
    <w:p w:rsidR="00BE59AF" w:rsidRPr="005D61FF" w:rsidRDefault="00BE59AF" w:rsidP="00FB73BE">
      <w:pPr>
        <w:pStyle w:val="NoSpacing"/>
        <w:jc w:val="both"/>
        <w:rPr>
          <w:rFonts w:ascii="Arial" w:hAnsi="Arial" w:cs="Arial"/>
          <w:sz w:val="24"/>
          <w:szCs w:val="24"/>
        </w:rPr>
      </w:pPr>
    </w:p>
    <w:p w:rsidR="00A47D0E" w:rsidRPr="005D61FF" w:rsidRDefault="00BE59AF" w:rsidP="00FB73BE">
      <w:pPr>
        <w:pStyle w:val="NoSpacing"/>
        <w:jc w:val="both"/>
        <w:rPr>
          <w:rFonts w:ascii="Arial" w:hAnsi="Arial" w:cs="Arial"/>
          <w:sz w:val="24"/>
          <w:szCs w:val="24"/>
        </w:rPr>
      </w:pPr>
      <w:r w:rsidRPr="005D61FF">
        <w:rPr>
          <w:rFonts w:ascii="Arial" w:hAnsi="Arial" w:cs="Arial"/>
          <w:sz w:val="24"/>
          <w:szCs w:val="24"/>
        </w:rPr>
        <w:t>Objective 3</w:t>
      </w:r>
      <w:r w:rsidR="00A47D0E" w:rsidRPr="005D61FF">
        <w:rPr>
          <w:rFonts w:ascii="Arial" w:hAnsi="Arial" w:cs="Arial"/>
          <w:sz w:val="24"/>
          <w:szCs w:val="24"/>
        </w:rPr>
        <w:t xml:space="preserve"> has been achie</w:t>
      </w:r>
      <w:r w:rsidR="00583967">
        <w:rPr>
          <w:rFonts w:ascii="Arial" w:hAnsi="Arial" w:cs="Arial"/>
          <w:sz w:val="24"/>
          <w:szCs w:val="24"/>
        </w:rPr>
        <w:t>ved. I</w:t>
      </w:r>
      <w:r w:rsidR="00A47D0E" w:rsidRPr="005D61FF">
        <w:rPr>
          <w:rFonts w:ascii="Arial" w:hAnsi="Arial" w:cs="Arial"/>
          <w:sz w:val="24"/>
          <w:szCs w:val="24"/>
        </w:rPr>
        <w:t>n Portland ward there was no outside space adjacent to the ward</w:t>
      </w:r>
      <w:r w:rsidR="000A3829" w:rsidRPr="005D61FF">
        <w:rPr>
          <w:rFonts w:ascii="Arial" w:hAnsi="Arial" w:cs="Arial"/>
          <w:sz w:val="24"/>
          <w:szCs w:val="24"/>
        </w:rPr>
        <w:t xml:space="preserve"> and garden spa</w:t>
      </w:r>
      <w:r w:rsidR="00A47D0E" w:rsidRPr="005D61FF">
        <w:rPr>
          <w:rFonts w:ascii="Arial" w:hAnsi="Arial" w:cs="Arial"/>
          <w:sz w:val="24"/>
          <w:szCs w:val="24"/>
        </w:rPr>
        <w:t>ce was poor at the John Hampden Unit.</w:t>
      </w:r>
      <w:r w:rsidR="000D7D56" w:rsidRPr="005D61FF">
        <w:rPr>
          <w:rFonts w:ascii="Arial" w:hAnsi="Arial" w:cs="Arial"/>
          <w:sz w:val="24"/>
          <w:szCs w:val="24"/>
        </w:rPr>
        <w:t xml:space="preserve"> Access to safe outside space and fresh air is an important part of recovery. In addition the gardens are now smoke free which means they are not littered with cigarette ends which is more aesthetically pleasing and saves time not having to clear them up.</w:t>
      </w:r>
    </w:p>
    <w:p w:rsidR="00C71FCB" w:rsidRDefault="00C71FCB" w:rsidP="00FB73BE">
      <w:pPr>
        <w:pStyle w:val="NoSpacing"/>
        <w:jc w:val="both"/>
        <w:rPr>
          <w:rFonts w:ascii="Arial" w:hAnsi="Arial" w:cs="Arial"/>
          <w:sz w:val="24"/>
          <w:szCs w:val="24"/>
          <w:u w:val="single"/>
        </w:rPr>
      </w:pPr>
    </w:p>
    <w:p w:rsidR="005D61FF" w:rsidRPr="005D61FF" w:rsidRDefault="005D61FF" w:rsidP="00FB73BE">
      <w:pPr>
        <w:pStyle w:val="NoSpacing"/>
        <w:jc w:val="both"/>
        <w:rPr>
          <w:rFonts w:ascii="Arial" w:hAnsi="Arial" w:cs="Arial"/>
          <w:sz w:val="24"/>
          <w:szCs w:val="24"/>
          <w:u w:val="single"/>
        </w:rPr>
      </w:pPr>
    </w:p>
    <w:p w:rsidR="000E5E98" w:rsidRDefault="005D61FF" w:rsidP="00FB73BE">
      <w:pPr>
        <w:pStyle w:val="NoSpacing"/>
        <w:tabs>
          <w:tab w:val="left" w:pos="567"/>
        </w:tabs>
        <w:ind w:left="567" w:hanging="567"/>
        <w:jc w:val="both"/>
        <w:rPr>
          <w:rFonts w:ascii="Arial" w:hAnsi="Arial" w:cs="Arial"/>
          <w:b/>
          <w:sz w:val="24"/>
          <w:szCs w:val="24"/>
        </w:rPr>
      </w:pPr>
      <w:r>
        <w:rPr>
          <w:rFonts w:ascii="Arial" w:hAnsi="Arial" w:cs="Arial"/>
          <w:b/>
          <w:sz w:val="24"/>
          <w:szCs w:val="24"/>
        </w:rPr>
        <w:t>4</w:t>
      </w:r>
      <w:r w:rsidR="00EF1403">
        <w:rPr>
          <w:rFonts w:ascii="Arial" w:hAnsi="Arial" w:cs="Arial"/>
          <w:b/>
          <w:sz w:val="24"/>
          <w:szCs w:val="24"/>
        </w:rPr>
        <w:t>.</w:t>
      </w:r>
      <w:r>
        <w:rPr>
          <w:rFonts w:ascii="Arial" w:hAnsi="Arial" w:cs="Arial"/>
          <w:b/>
          <w:sz w:val="24"/>
          <w:szCs w:val="24"/>
        </w:rPr>
        <w:tab/>
      </w:r>
      <w:r w:rsidR="000E5E98" w:rsidRPr="005D61FF">
        <w:rPr>
          <w:rFonts w:ascii="Arial" w:hAnsi="Arial" w:cs="Arial"/>
          <w:b/>
          <w:sz w:val="24"/>
          <w:szCs w:val="24"/>
        </w:rPr>
        <w:t>Improve effectiveness an</w:t>
      </w:r>
      <w:r w:rsidR="001F23AA" w:rsidRPr="005D61FF">
        <w:rPr>
          <w:rFonts w:ascii="Arial" w:hAnsi="Arial" w:cs="Arial"/>
          <w:b/>
          <w:sz w:val="24"/>
          <w:szCs w:val="24"/>
        </w:rPr>
        <w:t>d efficiency of staff including good sight lines within the ward areas</w:t>
      </w:r>
    </w:p>
    <w:p w:rsidR="005D61FF" w:rsidRPr="005D61FF" w:rsidRDefault="005D61FF" w:rsidP="00FB73BE">
      <w:pPr>
        <w:pStyle w:val="NoSpacing"/>
        <w:tabs>
          <w:tab w:val="left" w:pos="567"/>
        </w:tabs>
        <w:ind w:left="567" w:hanging="567"/>
        <w:jc w:val="both"/>
        <w:rPr>
          <w:rFonts w:ascii="Arial" w:hAnsi="Arial" w:cs="Arial"/>
          <w:sz w:val="24"/>
          <w:szCs w:val="24"/>
        </w:rPr>
      </w:pPr>
    </w:p>
    <w:p w:rsidR="00595AE6" w:rsidRDefault="002347A6" w:rsidP="00FB73BE">
      <w:pPr>
        <w:pStyle w:val="NoSpacing"/>
        <w:jc w:val="both"/>
        <w:rPr>
          <w:rFonts w:ascii="Arial" w:hAnsi="Arial" w:cs="Arial"/>
          <w:sz w:val="24"/>
          <w:szCs w:val="24"/>
        </w:rPr>
      </w:pPr>
      <w:r w:rsidRPr="005D61FF">
        <w:rPr>
          <w:rFonts w:ascii="Arial" w:hAnsi="Arial" w:cs="Arial"/>
          <w:sz w:val="24"/>
          <w:szCs w:val="24"/>
        </w:rPr>
        <w:t>This benefit</w:t>
      </w:r>
      <w:r w:rsidRPr="005D61FF">
        <w:rPr>
          <w:rFonts w:ascii="Arial" w:hAnsi="Arial" w:cs="Arial"/>
          <w:b/>
          <w:sz w:val="24"/>
          <w:szCs w:val="24"/>
        </w:rPr>
        <w:t xml:space="preserve"> </w:t>
      </w:r>
      <w:r w:rsidRPr="005D61FF">
        <w:rPr>
          <w:rFonts w:ascii="Arial" w:hAnsi="Arial" w:cs="Arial"/>
          <w:sz w:val="24"/>
          <w:szCs w:val="24"/>
        </w:rPr>
        <w:t>focusses</w:t>
      </w:r>
      <w:r w:rsidR="006F6F2D" w:rsidRPr="005D61FF">
        <w:rPr>
          <w:rFonts w:ascii="Arial" w:hAnsi="Arial" w:cs="Arial"/>
          <w:sz w:val="24"/>
          <w:szCs w:val="24"/>
        </w:rPr>
        <w:t xml:space="preserve"> on the effectiveness of the design to improve efficiencies for staff</w:t>
      </w:r>
      <w:r w:rsidR="006C5377" w:rsidRPr="005D61FF">
        <w:rPr>
          <w:rFonts w:ascii="Arial" w:hAnsi="Arial" w:cs="Arial"/>
          <w:sz w:val="24"/>
          <w:szCs w:val="24"/>
        </w:rPr>
        <w:t>.  Good lines of sight</w:t>
      </w:r>
      <w:r w:rsidR="00F4368B" w:rsidRPr="005D61FF">
        <w:rPr>
          <w:rFonts w:ascii="Arial" w:hAnsi="Arial" w:cs="Arial"/>
          <w:sz w:val="24"/>
          <w:szCs w:val="24"/>
        </w:rPr>
        <w:t xml:space="preserve"> are vital particularly in a new provision that is much bigger than </w:t>
      </w:r>
      <w:proofErr w:type="gramStart"/>
      <w:r w:rsidR="00F4368B" w:rsidRPr="005D61FF">
        <w:rPr>
          <w:rFonts w:ascii="Arial" w:hAnsi="Arial" w:cs="Arial"/>
          <w:sz w:val="24"/>
          <w:szCs w:val="24"/>
        </w:rPr>
        <w:t>staff were</w:t>
      </w:r>
      <w:proofErr w:type="gramEnd"/>
      <w:r w:rsidR="00F4368B" w:rsidRPr="005D61FF">
        <w:rPr>
          <w:rFonts w:ascii="Arial" w:hAnsi="Arial" w:cs="Arial"/>
          <w:sz w:val="24"/>
          <w:szCs w:val="24"/>
        </w:rPr>
        <w:t xml:space="preserve"> used to.</w:t>
      </w:r>
    </w:p>
    <w:p w:rsidR="005D61FF" w:rsidRPr="005D61FF" w:rsidRDefault="005D61FF" w:rsidP="00FB73BE">
      <w:pPr>
        <w:pStyle w:val="NoSpacing"/>
        <w:jc w:val="both"/>
        <w:rPr>
          <w:rFonts w:ascii="Arial" w:hAnsi="Arial" w:cs="Arial"/>
          <w:sz w:val="24"/>
          <w:szCs w:val="24"/>
        </w:rPr>
      </w:pPr>
    </w:p>
    <w:p w:rsidR="000D7D56" w:rsidRPr="005D61FF" w:rsidRDefault="00F4368B" w:rsidP="00FB73BE">
      <w:pPr>
        <w:pStyle w:val="NoSpacing"/>
        <w:numPr>
          <w:ilvl w:val="0"/>
          <w:numId w:val="34"/>
        </w:numPr>
        <w:jc w:val="both"/>
        <w:rPr>
          <w:rFonts w:ascii="Arial" w:hAnsi="Arial" w:cs="Arial"/>
          <w:b/>
          <w:sz w:val="24"/>
          <w:szCs w:val="24"/>
          <w:u w:val="single"/>
        </w:rPr>
      </w:pPr>
      <w:r w:rsidRPr="005D61FF">
        <w:rPr>
          <w:rFonts w:ascii="Arial" w:hAnsi="Arial" w:cs="Arial"/>
          <w:sz w:val="24"/>
          <w:szCs w:val="24"/>
        </w:rPr>
        <w:t>Staffing levels had to be increased per shift slightly but the design needed to optimise patient observation.</w:t>
      </w:r>
      <w:r w:rsidR="00BE59AF" w:rsidRPr="005D61FF">
        <w:rPr>
          <w:rFonts w:ascii="Arial" w:hAnsi="Arial" w:cs="Arial"/>
          <w:sz w:val="24"/>
          <w:szCs w:val="24"/>
        </w:rPr>
        <w:t xml:space="preserve"> This was achieved through redesign of services and was not an added cost to the Project.</w:t>
      </w:r>
      <w:r w:rsidRPr="005D61FF">
        <w:rPr>
          <w:rFonts w:ascii="Arial" w:hAnsi="Arial" w:cs="Arial"/>
          <w:sz w:val="24"/>
          <w:szCs w:val="24"/>
        </w:rPr>
        <w:t xml:space="preserve"> </w:t>
      </w:r>
    </w:p>
    <w:p w:rsidR="00595AE6" w:rsidRPr="005D61FF" w:rsidRDefault="00595AE6" w:rsidP="00FB73BE">
      <w:pPr>
        <w:pStyle w:val="NoSpacing"/>
        <w:jc w:val="both"/>
        <w:rPr>
          <w:rFonts w:ascii="Arial" w:hAnsi="Arial" w:cs="Arial"/>
          <w:b/>
          <w:sz w:val="24"/>
          <w:szCs w:val="24"/>
          <w:u w:val="single"/>
        </w:rPr>
      </w:pPr>
    </w:p>
    <w:p w:rsidR="001F23AA" w:rsidRPr="005D61FF" w:rsidRDefault="00F4368B" w:rsidP="00FB73BE">
      <w:pPr>
        <w:pStyle w:val="NoSpacing"/>
        <w:numPr>
          <w:ilvl w:val="0"/>
          <w:numId w:val="34"/>
        </w:numPr>
        <w:jc w:val="both"/>
        <w:rPr>
          <w:rFonts w:ascii="Arial" w:hAnsi="Arial" w:cs="Arial"/>
          <w:b/>
          <w:sz w:val="24"/>
          <w:szCs w:val="24"/>
          <w:u w:val="single"/>
        </w:rPr>
      </w:pPr>
      <w:r w:rsidRPr="005D61FF">
        <w:rPr>
          <w:rFonts w:ascii="Arial" w:hAnsi="Arial" w:cs="Arial"/>
          <w:sz w:val="24"/>
          <w:szCs w:val="24"/>
        </w:rPr>
        <w:t>It was essential that staff were able to nurse patients safely but not</w:t>
      </w:r>
      <w:r w:rsidR="006C5377" w:rsidRPr="005D61FF">
        <w:rPr>
          <w:rFonts w:ascii="Arial" w:hAnsi="Arial" w:cs="Arial"/>
          <w:sz w:val="24"/>
          <w:szCs w:val="24"/>
        </w:rPr>
        <w:t xml:space="preserve"> over observe or be intrusive.  T</w:t>
      </w:r>
      <w:r w:rsidRPr="005D61FF">
        <w:rPr>
          <w:rFonts w:ascii="Arial" w:hAnsi="Arial" w:cs="Arial"/>
          <w:sz w:val="24"/>
          <w:szCs w:val="24"/>
        </w:rPr>
        <w:t xml:space="preserve">he layout of the design coupled with </w:t>
      </w:r>
      <w:r w:rsidR="003B1A06" w:rsidRPr="005D61FF">
        <w:rPr>
          <w:rFonts w:ascii="Arial" w:hAnsi="Arial" w:cs="Arial"/>
          <w:sz w:val="24"/>
          <w:szCs w:val="24"/>
        </w:rPr>
        <w:t>a proportionate and risk measured approach to</w:t>
      </w:r>
      <w:r w:rsidRPr="005D61FF">
        <w:rPr>
          <w:rFonts w:ascii="Arial" w:hAnsi="Arial" w:cs="Arial"/>
          <w:sz w:val="24"/>
          <w:szCs w:val="24"/>
        </w:rPr>
        <w:t xml:space="preserve"> anti-ligature</w:t>
      </w:r>
      <w:r w:rsidR="003B1A06" w:rsidRPr="005D61FF">
        <w:rPr>
          <w:rFonts w:ascii="Arial" w:hAnsi="Arial" w:cs="Arial"/>
          <w:sz w:val="24"/>
          <w:szCs w:val="24"/>
        </w:rPr>
        <w:t xml:space="preserve"> environments</w:t>
      </w:r>
      <w:r w:rsidRPr="005D61FF">
        <w:rPr>
          <w:rFonts w:ascii="Arial" w:hAnsi="Arial" w:cs="Arial"/>
          <w:sz w:val="24"/>
          <w:szCs w:val="24"/>
        </w:rPr>
        <w:t xml:space="preserve"> assisted this objective.</w:t>
      </w:r>
      <w:r w:rsidR="002347A6" w:rsidRPr="005D61FF">
        <w:rPr>
          <w:rFonts w:ascii="Arial" w:hAnsi="Arial" w:cs="Arial"/>
          <w:sz w:val="24"/>
          <w:szCs w:val="24"/>
        </w:rPr>
        <w:t xml:space="preserve"> </w:t>
      </w:r>
    </w:p>
    <w:p w:rsidR="00EF1403" w:rsidRDefault="00EF1403" w:rsidP="00FB73BE">
      <w:pPr>
        <w:pStyle w:val="NoSpacing"/>
        <w:jc w:val="both"/>
        <w:rPr>
          <w:rFonts w:ascii="Arial" w:hAnsi="Arial" w:cs="Arial"/>
          <w:sz w:val="24"/>
          <w:szCs w:val="24"/>
        </w:rPr>
      </w:pPr>
    </w:p>
    <w:p w:rsidR="004053E8" w:rsidRDefault="007D6A65" w:rsidP="00FB73BE">
      <w:pPr>
        <w:pStyle w:val="NoSpacing"/>
        <w:jc w:val="both"/>
        <w:rPr>
          <w:rFonts w:ascii="Arial" w:hAnsi="Arial" w:cs="Arial"/>
          <w:sz w:val="24"/>
          <w:szCs w:val="24"/>
        </w:rPr>
      </w:pPr>
      <w:r w:rsidRPr="005D61FF">
        <w:rPr>
          <w:rFonts w:ascii="Arial" w:hAnsi="Arial" w:cs="Arial"/>
          <w:sz w:val="24"/>
          <w:szCs w:val="24"/>
        </w:rPr>
        <w:t>The objective was also a</w:t>
      </w:r>
      <w:r w:rsidR="000A3829" w:rsidRPr="005D61FF">
        <w:rPr>
          <w:rFonts w:ascii="Arial" w:hAnsi="Arial" w:cs="Arial"/>
          <w:sz w:val="24"/>
          <w:szCs w:val="24"/>
        </w:rPr>
        <w:t>chieved</w:t>
      </w:r>
      <w:r w:rsidR="00583967">
        <w:rPr>
          <w:rFonts w:ascii="Arial" w:hAnsi="Arial" w:cs="Arial"/>
          <w:sz w:val="24"/>
          <w:szCs w:val="24"/>
        </w:rPr>
        <w:t xml:space="preserve"> i</w:t>
      </w:r>
      <w:r w:rsidR="000A3829" w:rsidRPr="005D61FF">
        <w:rPr>
          <w:rFonts w:ascii="Arial" w:hAnsi="Arial" w:cs="Arial"/>
          <w:sz w:val="24"/>
          <w:szCs w:val="24"/>
        </w:rPr>
        <w:t xml:space="preserve">n the layout of the bedrooms, however the wards were larger and </w:t>
      </w:r>
      <w:proofErr w:type="gramStart"/>
      <w:r w:rsidR="000A3829" w:rsidRPr="005D61FF">
        <w:rPr>
          <w:rFonts w:ascii="Arial" w:hAnsi="Arial" w:cs="Arial"/>
          <w:sz w:val="24"/>
          <w:szCs w:val="24"/>
        </w:rPr>
        <w:t>staff have</w:t>
      </w:r>
      <w:proofErr w:type="gramEnd"/>
      <w:r w:rsidR="00583967">
        <w:rPr>
          <w:rFonts w:ascii="Arial" w:hAnsi="Arial" w:cs="Arial"/>
          <w:sz w:val="24"/>
          <w:szCs w:val="24"/>
        </w:rPr>
        <w:t xml:space="preserve"> had to adapt the way they work. Single </w:t>
      </w:r>
      <w:proofErr w:type="spellStart"/>
      <w:r w:rsidR="000A3829" w:rsidRPr="005D61FF">
        <w:rPr>
          <w:rFonts w:ascii="Arial" w:hAnsi="Arial" w:cs="Arial"/>
          <w:sz w:val="24"/>
          <w:szCs w:val="24"/>
        </w:rPr>
        <w:t>ensuite</w:t>
      </w:r>
      <w:proofErr w:type="spellEnd"/>
      <w:r w:rsidR="000A3829" w:rsidRPr="005D61FF">
        <w:rPr>
          <w:rFonts w:ascii="Arial" w:hAnsi="Arial" w:cs="Arial"/>
          <w:sz w:val="24"/>
          <w:szCs w:val="24"/>
        </w:rPr>
        <w:t xml:space="preserve"> bedr</w:t>
      </w:r>
      <w:r w:rsidR="00583967">
        <w:rPr>
          <w:rFonts w:ascii="Arial" w:hAnsi="Arial" w:cs="Arial"/>
          <w:sz w:val="24"/>
          <w:szCs w:val="24"/>
        </w:rPr>
        <w:t>ooms a</w:t>
      </w:r>
      <w:r w:rsidR="004053E8">
        <w:rPr>
          <w:rFonts w:ascii="Arial" w:hAnsi="Arial" w:cs="Arial"/>
          <w:sz w:val="24"/>
          <w:szCs w:val="24"/>
        </w:rPr>
        <w:t>re</w:t>
      </w:r>
      <w:r w:rsidR="000A3829" w:rsidRPr="005D61FF">
        <w:rPr>
          <w:rFonts w:ascii="Arial" w:hAnsi="Arial" w:cs="Arial"/>
          <w:sz w:val="24"/>
          <w:szCs w:val="24"/>
        </w:rPr>
        <w:t xml:space="preserve"> the areas with the highest ligature risks </w:t>
      </w:r>
      <w:r w:rsidR="004053E8">
        <w:rPr>
          <w:rFonts w:ascii="Arial" w:hAnsi="Arial" w:cs="Arial"/>
          <w:sz w:val="24"/>
          <w:szCs w:val="24"/>
        </w:rPr>
        <w:t xml:space="preserve">particularly the door to the </w:t>
      </w:r>
      <w:proofErr w:type="spellStart"/>
      <w:r w:rsidR="000A3829" w:rsidRPr="005D61FF">
        <w:rPr>
          <w:rFonts w:ascii="Arial" w:hAnsi="Arial" w:cs="Arial"/>
          <w:sz w:val="24"/>
          <w:szCs w:val="24"/>
        </w:rPr>
        <w:t>ensuite</w:t>
      </w:r>
      <w:proofErr w:type="spellEnd"/>
      <w:r w:rsidR="000A3829" w:rsidRPr="005D61FF">
        <w:rPr>
          <w:rFonts w:ascii="Arial" w:hAnsi="Arial" w:cs="Arial"/>
          <w:sz w:val="24"/>
          <w:szCs w:val="24"/>
        </w:rPr>
        <w:t xml:space="preserve"> bathrooms where there are no sight lines for privacy and dignity unless a patient needs close observation.</w:t>
      </w:r>
      <w:r w:rsidRPr="005D61FF">
        <w:rPr>
          <w:rFonts w:ascii="Arial" w:hAnsi="Arial" w:cs="Arial"/>
          <w:sz w:val="24"/>
          <w:szCs w:val="24"/>
        </w:rPr>
        <w:t xml:space="preserve"> A soft door is being trialled in four different wards in OHFT to reduce this risk</w:t>
      </w:r>
      <w:r w:rsidR="002347A6" w:rsidRPr="005D61FF">
        <w:rPr>
          <w:rFonts w:ascii="Arial" w:hAnsi="Arial" w:cs="Arial"/>
          <w:sz w:val="24"/>
          <w:szCs w:val="24"/>
        </w:rPr>
        <w:t xml:space="preserve">. </w:t>
      </w:r>
    </w:p>
    <w:p w:rsidR="004053E8" w:rsidRDefault="004053E8" w:rsidP="00FB73BE">
      <w:pPr>
        <w:pStyle w:val="NoSpacing"/>
        <w:jc w:val="both"/>
        <w:rPr>
          <w:rFonts w:ascii="Arial" w:hAnsi="Arial" w:cs="Arial"/>
          <w:sz w:val="24"/>
          <w:szCs w:val="24"/>
        </w:rPr>
      </w:pPr>
    </w:p>
    <w:p w:rsidR="001F23AA" w:rsidRPr="005D61FF" w:rsidRDefault="002347A6" w:rsidP="00FB73BE">
      <w:pPr>
        <w:pStyle w:val="NoSpacing"/>
        <w:jc w:val="both"/>
        <w:rPr>
          <w:rFonts w:ascii="Arial" w:hAnsi="Arial" w:cs="Arial"/>
          <w:sz w:val="24"/>
          <w:szCs w:val="24"/>
        </w:rPr>
      </w:pPr>
      <w:r w:rsidRPr="005D61FF">
        <w:rPr>
          <w:rFonts w:ascii="Arial" w:hAnsi="Arial" w:cs="Arial"/>
          <w:sz w:val="24"/>
          <w:szCs w:val="24"/>
        </w:rPr>
        <w:t>The two adult wards had prepared staff for the move better than the staff moving from Amber ward. This is probably due to the facility being over the road from Tindal and staff could easily go over through the commissioning period. Preparation for staff moving from further afield may need to be strengthened in future to minimise the difficulties the older adult staff had initially adapting to the size of the ward. This team were also combining two teams into one and this aspect needs to be given more attention in future.</w:t>
      </w:r>
    </w:p>
    <w:p w:rsidR="00595AE6" w:rsidRDefault="00595AE6" w:rsidP="00FB73BE">
      <w:pPr>
        <w:pStyle w:val="NoSpacing"/>
        <w:jc w:val="both"/>
        <w:rPr>
          <w:rFonts w:ascii="Arial" w:hAnsi="Arial" w:cs="Arial"/>
          <w:b/>
          <w:sz w:val="24"/>
          <w:szCs w:val="24"/>
        </w:rPr>
      </w:pPr>
    </w:p>
    <w:p w:rsidR="00EF1403" w:rsidRPr="005D61FF" w:rsidRDefault="00EF1403" w:rsidP="00FB73BE">
      <w:pPr>
        <w:pStyle w:val="NoSpacing"/>
        <w:jc w:val="both"/>
        <w:rPr>
          <w:rFonts w:ascii="Arial" w:hAnsi="Arial" w:cs="Arial"/>
          <w:b/>
          <w:sz w:val="24"/>
          <w:szCs w:val="24"/>
        </w:rPr>
      </w:pPr>
    </w:p>
    <w:p w:rsidR="000E5E98" w:rsidRPr="005D61FF" w:rsidRDefault="00EF1403" w:rsidP="00FB73BE">
      <w:pPr>
        <w:pStyle w:val="NoSpacing"/>
        <w:tabs>
          <w:tab w:val="left" w:pos="567"/>
        </w:tabs>
        <w:ind w:left="567" w:hanging="567"/>
        <w:jc w:val="both"/>
        <w:rPr>
          <w:rFonts w:ascii="Arial" w:hAnsi="Arial" w:cs="Arial"/>
          <w:sz w:val="24"/>
          <w:szCs w:val="24"/>
        </w:rPr>
      </w:pPr>
      <w:r>
        <w:rPr>
          <w:rFonts w:ascii="Arial" w:hAnsi="Arial" w:cs="Arial"/>
          <w:b/>
          <w:sz w:val="24"/>
          <w:szCs w:val="24"/>
        </w:rPr>
        <w:t>5.</w:t>
      </w:r>
      <w:r>
        <w:rPr>
          <w:rFonts w:ascii="Arial" w:hAnsi="Arial" w:cs="Arial"/>
          <w:b/>
          <w:sz w:val="24"/>
          <w:szCs w:val="24"/>
        </w:rPr>
        <w:tab/>
      </w:r>
      <w:r w:rsidR="006C5377" w:rsidRPr="005D61FF">
        <w:rPr>
          <w:rFonts w:ascii="Arial" w:hAnsi="Arial" w:cs="Arial"/>
          <w:b/>
          <w:sz w:val="24"/>
          <w:szCs w:val="24"/>
        </w:rPr>
        <w:t>F</w:t>
      </w:r>
      <w:r w:rsidR="001F23AA" w:rsidRPr="005D61FF">
        <w:rPr>
          <w:rFonts w:ascii="Arial" w:hAnsi="Arial" w:cs="Arial"/>
          <w:b/>
          <w:sz w:val="24"/>
          <w:szCs w:val="24"/>
        </w:rPr>
        <w:t>lexibility of the estate which will allow the Trust to react relatively quickly and easily to future changes in clinical best practice and service function</w:t>
      </w:r>
      <w:r w:rsidR="000E5E98" w:rsidRPr="005D61FF">
        <w:rPr>
          <w:rFonts w:ascii="Arial" w:hAnsi="Arial" w:cs="Arial"/>
          <w:sz w:val="24"/>
          <w:szCs w:val="24"/>
        </w:rPr>
        <w:t xml:space="preserve"> </w:t>
      </w:r>
      <w:r w:rsidR="000E5E98" w:rsidRPr="005D61FF">
        <w:rPr>
          <w:rFonts w:ascii="Arial" w:hAnsi="Arial" w:cs="Arial"/>
          <w:sz w:val="24"/>
          <w:szCs w:val="24"/>
        </w:rPr>
        <w:softHyphen/>
      </w:r>
      <w:r w:rsidR="000E5E98" w:rsidRPr="005D61FF">
        <w:rPr>
          <w:rFonts w:ascii="Arial" w:hAnsi="Arial" w:cs="Arial"/>
          <w:b/>
          <w:sz w:val="24"/>
          <w:szCs w:val="24"/>
        </w:rPr>
        <w:t xml:space="preserve">– </w:t>
      </w:r>
      <w:r w:rsidR="00811E51" w:rsidRPr="005D61FF">
        <w:rPr>
          <w:rFonts w:ascii="Arial" w:hAnsi="Arial" w:cs="Arial"/>
          <w:b/>
          <w:sz w:val="24"/>
          <w:szCs w:val="24"/>
        </w:rPr>
        <w:t>focus</w:t>
      </w:r>
      <w:r w:rsidR="00F4368B" w:rsidRPr="005D61FF">
        <w:rPr>
          <w:rFonts w:ascii="Arial" w:hAnsi="Arial" w:cs="Arial"/>
          <w:b/>
          <w:sz w:val="24"/>
          <w:szCs w:val="24"/>
        </w:rPr>
        <w:t xml:space="preserve"> on future proofing</w:t>
      </w:r>
      <w:r w:rsidR="00595AE6" w:rsidRPr="005D61FF">
        <w:rPr>
          <w:rFonts w:ascii="Arial" w:hAnsi="Arial" w:cs="Arial"/>
          <w:b/>
          <w:sz w:val="24"/>
          <w:szCs w:val="24"/>
        </w:rPr>
        <w:t>.</w:t>
      </w:r>
    </w:p>
    <w:p w:rsidR="000E5E98" w:rsidRPr="005D61FF" w:rsidRDefault="000E5E98" w:rsidP="00FB73BE">
      <w:pPr>
        <w:pStyle w:val="NoSpacing"/>
        <w:jc w:val="both"/>
        <w:rPr>
          <w:rFonts w:ascii="Arial" w:hAnsi="Arial" w:cs="Arial"/>
          <w:sz w:val="24"/>
          <w:szCs w:val="24"/>
        </w:rPr>
      </w:pPr>
    </w:p>
    <w:p w:rsidR="000D7D56" w:rsidRPr="005D61FF" w:rsidRDefault="007D711E" w:rsidP="00FB73BE">
      <w:pPr>
        <w:pStyle w:val="NoSpacing"/>
        <w:jc w:val="both"/>
        <w:rPr>
          <w:rFonts w:ascii="Arial" w:hAnsi="Arial" w:cs="Arial"/>
          <w:sz w:val="24"/>
          <w:szCs w:val="24"/>
        </w:rPr>
      </w:pPr>
      <w:r w:rsidRPr="005D61FF">
        <w:rPr>
          <w:rFonts w:ascii="Arial" w:hAnsi="Arial" w:cs="Arial"/>
          <w:sz w:val="24"/>
          <w:szCs w:val="24"/>
        </w:rPr>
        <w:t>We</w:t>
      </w:r>
      <w:r w:rsidR="00811E51" w:rsidRPr="005D61FF">
        <w:rPr>
          <w:rFonts w:ascii="Arial" w:hAnsi="Arial" w:cs="Arial"/>
          <w:sz w:val="24"/>
          <w:szCs w:val="24"/>
        </w:rPr>
        <w:t xml:space="preserve"> wanted to </w:t>
      </w:r>
      <w:r w:rsidR="00F4368B" w:rsidRPr="005D61FF">
        <w:rPr>
          <w:rFonts w:ascii="Arial" w:hAnsi="Arial" w:cs="Arial"/>
          <w:sz w:val="24"/>
          <w:szCs w:val="24"/>
        </w:rPr>
        <w:t>ensur</w:t>
      </w:r>
      <w:r w:rsidR="00811E51" w:rsidRPr="005D61FF">
        <w:rPr>
          <w:rFonts w:ascii="Arial" w:hAnsi="Arial" w:cs="Arial"/>
          <w:sz w:val="24"/>
          <w:szCs w:val="24"/>
        </w:rPr>
        <w:t>e</w:t>
      </w:r>
      <w:r w:rsidR="00F4368B" w:rsidRPr="005D61FF">
        <w:rPr>
          <w:rFonts w:ascii="Arial" w:hAnsi="Arial" w:cs="Arial"/>
          <w:sz w:val="24"/>
          <w:szCs w:val="24"/>
        </w:rPr>
        <w:t xml:space="preserve"> we have a building that is fit for purpose for many years but is flexible enough to respond to service change</w:t>
      </w:r>
      <w:r w:rsidR="00811E51" w:rsidRPr="005D61FF">
        <w:rPr>
          <w:rFonts w:ascii="Arial" w:hAnsi="Arial" w:cs="Arial"/>
          <w:sz w:val="24"/>
          <w:szCs w:val="24"/>
        </w:rPr>
        <w:t xml:space="preserve">.  </w:t>
      </w:r>
      <w:r w:rsidR="00F4368B" w:rsidRPr="005D61FF">
        <w:rPr>
          <w:rFonts w:ascii="Arial" w:hAnsi="Arial" w:cs="Arial"/>
          <w:sz w:val="24"/>
          <w:szCs w:val="24"/>
        </w:rPr>
        <w:t xml:space="preserve">This proved to be vital as </w:t>
      </w:r>
      <w:r w:rsidR="00811E51" w:rsidRPr="005D61FF">
        <w:rPr>
          <w:rFonts w:ascii="Arial" w:hAnsi="Arial" w:cs="Arial"/>
          <w:sz w:val="24"/>
          <w:szCs w:val="24"/>
        </w:rPr>
        <w:t>it</w:t>
      </w:r>
      <w:r w:rsidR="00F4368B" w:rsidRPr="005D61FF">
        <w:rPr>
          <w:rFonts w:ascii="Arial" w:hAnsi="Arial" w:cs="Arial"/>
          <w:sz w:val="24"/>
          <w:szCs w:val="24"/>
        </w:rPr>
        <w:t xml:space="preserve"> had</w:t>
      </w:r>
      <w:r w:rsidR="00811E51" w:rsidRPr="005D61FF">
        <w:rPr>
          <w:rFonts w:ascii="Arial" w:hAnsi="Arial" w:cs="Arial"/>
          <w:sz w:val="24"/>
          <w:szCs w:val="24"/>
        </w:rPr>
        <w:t xml:space="preserve"> been</w:t>
      </w:r>
      <w:r w:rsidR="00F4368B" w:rsidRPr="005D61FF">
        <w:rPr>
          <w:rFonts w:ascii="Arial" w:hAnsi="Arial" w:cs="Arial"/>
          <w:sz w:val="24"/>
          <w:szCs w:val="24"/>
        </w:rPr>
        <w:t xml:space="preserve"> planned to move two older adult wards – one dementia unit and one functional unit into </w:t>
      </w:r>
      <w:r w:rsidR="009E63DA" w:rsidRPr="005D61FF">
        <w:rPr>
          <w:rFonts w:ascii="Arial" w:hAnsi="Arial" w:cs="Arial"/>
          <w:sz w:val="24"/>
          <w:szCs w:val="24"/>
        </w:rPr>
        <w:t>Opal and Amber wards</w:t>
      </w:r>
      <w:r w:rsidR="00F4368B" w:rsidRPr="005D61FF">
        <w:rPr>
          <w:rFonts w:ascii="Arial" w:hAnsi="Arial" w:cs="Arial"/>
          <w:sz w:val="24"/>
          <w:szCs w:val="24"/>
        </w:rPr>
        <w:t>. T</w:t>
      </w:r>
      <w:r w:rsidR="00811E51" w:rsidRPr="005D61FF">
        <w:rPr>
          <w:rFonts w:ascii="Arial" w:hAnsi="Arial" w:cs="Arial"/>
          <w:sz w:val="24"/>
          <w:szCs w:val="24"/>
        </w:rPr>
        <w:t xml:space="preserve">he service needs changed and the older adult </w:t>
      </w:r>
      <w:r w:rsidR="00811E51" w:rsidRPr="005D61FF">
        <w:rPr>
          <w:rFonts w:ascii="Arial" w:hAnsi="Arial" w:cs="Arial"/>
          <w:sz w:val="24"/>
          <w:szCs w:val="24"/>
        </w:rPr>
        <w:lastRenderedPageBreak/>
        <w:t xml:space="preserve">provision </w:t>
      </w:r>
      <w:r w:rsidR="00F8419E" w:rsidRPr="005D61FF">
        <w:rPr>
          <w:rFonts w:ascii="Arial" w:hAnsi="Arial" w:cs="Arial"/>
          <w:sz w:val="24"/>
          <w:szCs w:val="24"/>
        </w:rPr>
        <w:t>run an integrated ward</w:t>
      </w:r>
      <w:r w:rsidR="00F4368B" w:rsidRPr="005D61FF">
        <w:rPr>
          <w:rFonts w:ascii="Arial" w:hAnsi="Arial" w:cs="Arial"/>
          <w:sz w:val="24"/>
          <w:szCs w:val="24"/>
        </w:rPr>
        <w:t xml:space="preserve"> and moved just one older adult ward into the Whiteleaf.</w:t>
      </w:r>
      <w:r w:rsidR="000A3829" w:rsidRPr="005D61FF">
        <w:rPr>
          <w:rFonts w:ascii="Arial" w:hAnsi="Arial" w:cs="Arial"/>
          <w:sz w:val="24"/>
          <w:szCs w:val="24"/>
        </w:rPr>
        <w:t xml:space="preserve"> </w:t>
      </w:r>
    </w:p>
    <w:p w:rsidR="00595AE6" w:rsidRPr="005D61FF" w:rsidRDefault="00595AE6" w:rsidP="00FB73BE">
      <w:pPr>
        <w:pStyle w:val="NoSpacing"/>
        <w:jc w:val="both"/>
        <w:rPr>
          <w:rFonts w:ascii="Arial" w:hAnsi="Arial" w:cs="Arial"/>
          <w:sz w:val="24"/>
          <w:szCs w:val="24"/>
        </w:rPr>
      </w:pPr>
    </w:p>
    <w:p w:rsidR="000D7D56" w:rsidRPr="005D61FF" w:rsidRDefault="000A3829" w:rsidP="00FB73BE">
      <w:pPr>
        <w:pStyle w:val="NoSpacing"/>
        <w:numPr>
          <w:ilvl w:val="0"/>
          <w:numId w:val="35"/>
        </w:numPr>
        <w:jc w:val="both"/>
        <w:rPr>
          <w:rFonts w:ascii="Arial" w:hAnsi="Arial" w:cs="Arial"/>
          <w:b/>
          <w:sz w:val="24"/>
          <w:szCs w:val="24"/>
          <w:u w:val="single"/>
        </w:rPr>
      </w:pPr>
      <w:r w:rsidRPr="005D61FF">
        <w:rPr>
          <w:rFonts w:ascii="Arial" w:hAnsi="Arial" w:cs="Arial"/>
          <w:sz w:val="24"/>
          <w:szCs w:val="24"/>
        </w:rPr>
        <w:t>The lack of customisation has been the biggest issue for older people.</w:t>
      </w:r>
      <w:r w:rsidR="00F4368B" w:rsidRPr="005D61FF">
        <w:rPr>
          <w:rFonts w:ascii="Arial" w:hAnsi="Arial" w:cs="Arial"/>
          <w:sz w:val="24"/>
          <w:szCs w:val="24"/>
        </w:rPr>
        <w:t xml:space="preserve"> </w:t>
      </w:r>
      <w:r w:rsidR="006D60D8" w:rsidRPr="005D61FF">
        <w:rPr>
          <w:rFonts w:ascii="Arial" w:hAnsi="Arial" w:cs="Arial"/>
          <w:sz w:val="24"/>
          <w:szCs w:val="24"/>
        </w:rPr>
        <w:t xml:space="preserve">The flexible design has meant some aspects of the environment for older people was not as well </w:t>
      </w:r>
      <w:r w:rsidR="007D6A65" w:rsidRPr="005D61FF">
        <w:rPr>
          <w:rFonts w:ascii="Arial" w:hAnsi="Arial" w:cs="Arial"/>
          <w:sz w:val="24"/>
          <w:szCs w:val="24"/>
        </w:rPr>
        <w:t>adapted as it could have been</w:t>
      </w:r>
      <w:r w:rsidR="00F8419E" w:rsidRPr="005D61FF">
        <w:rPr>
          <w:rFonts w:ascii="Arial" w:hAnsi="Arial" w:cs="Arial"/>
          <w:sz w:val="24"/>
          <w:szCs w:val="24"/>
        </w:rPr>
        <w:t>, some adaptions were made prior to moving in and others continue to be done as staff get used to working in the building and identify equipment that would be beneficial the most recent example is the need for a call bell system</w:t>
      </w:r>
      <w:r w:rsidR="006D60D8" w:rsidRPr="005D61FF">
        <w:rPr>
          <w:rFonts w:ascii="Arial" w:hAnsi="Arial" w:cs="Arial"/>
          <w:sz w:val="24"/>
          <w:szCs w:val="24"/>
        </w:rPr>
        <w:t>.</w:t>
      </w:r>
    </w:p>
    <w:p w:rsidR="00595AE6" w:rsidRPr="005D61FF" w:rsidRDefault="00595AE6" w:rsidP="00FB73BE">
      <w:pPr>
        <w:pStyle w:val="NoSpacing"/>
        <w:jc w:val="both"/>
        <w:rPr>
          <w:rFonts w:ascii="Arial" w:hAnsi="Arial" w:cs="Arial"/>
          <w:b/>
          <w:sz w:val="24"/>
          <w:szCs w:val="24"/>
          <w:u w:val="single"/>
        </w:rPr>
      </w:pPr>
    </w:p>
    <w:p w:rsidR="001F23AA" w:rsidRPr="005D61FF" w:rsidRDefault="007D711E" w:rsidP="00FB73BE">
      <w:pPr>
        <w:pStyle w:val="NoSpacing"/>
        <w:numPr>
          <w:ilvl w:val="0"/>
          <w:numId w:val="35"/>
        </w:numPr>
        <w:jc w:val="both"/>
        <w:rPr>
          <w:rFonts w:ascii="Arial" w:hAnsi="Arial" w:cs="Arial"/>
          <w:b/>
          <w:sz w:val="24"/>
          <w:szCs w:val="24"/>
          <w:u w:val="single"/>
        </w:rPr>
      </w:pPr>
      <w:r w:rsidRPr="005D61FF">
        <w:rPr>
          <w:rFonts w:ascii="Arial" w:hAnsi="Arial" w:cs="Arial"/>
          <w:sz w:val="24"/>
          <w:szCs w:val="24"/>
        </w:rPr>
        <w:t xml:space="preserve">The enhanced focus on improving care pathways receiving length of stay led to </w:t>
      </w:r>
      <w:r w:rsidR="00B20EAB" w:rsidRPr="005D61FF">
        <w:rPr>
          <w:rFonts w:ascii="Arial" w:hAnsi="Arial" w:cs="Arial"/>
          <w:sz w:val="24"/>
          <w:szCs w:val="24"/>
        </w:rPr>
        <w:t xml:space="preserve">the </w:t>
      </w:r>
      <w:r w:rsidR="00F4368B" w:rsidRPr="005D61FF">
        <w:rPr>
          <w:rFonts w:ascii="Arial" w:hAnsi="Arial" w:cs="Arial"/>
          <w:sz w:val="24"/>
          <w:szCs w:val="24"/>
        </w:rPr>
        <w:t xml:space="preserve">rehabilitation </w:t>
      </w:r>
      <w:r w:rsidR="00B20EAB" w:rsidRPr="005D61FF">
        <w:rPr>
          <w:rFonts w:ascii="Arial" w:hAnsi="Arial" w:cs="Arial"/>
          <w:sz w:val="24"/>
          <w:szCs w:val="24"/>
        </w:rPr>
        <w:t xml:space="preserve">and recovery ward based in </w:t>
      </w:r>
      <w:r w:rsidR="006C5377" w:rsidRPr="005D61FF">
        <w:rPr>
          <w:rFonts w:ascii="Arial" w:hAnsi="Arial" w:cs="Arial"/>
          <w:sz w:val="24"/>
          <w:szCs w:val="24"/>
        </w:rPr>
        <w:t xml:space="preserve">Stocklake </w:t>
      </w:r>
      <w:r w:rsidRPr="005D61FF">
        <w:rPr>
          <w:rFonts w:ascii="Arial" w:hAnsi="Arial" w:cs="Arial"/>
          <w:sz w:val="24"/>
          <w:szCs w:val="24"/>
        </w:rPr>
        <w:t>moving</w:t>
      </w:r>
      <w:r w:rsidR="006C5377" w:rsidRPr="005D61FF">
        <w:rPr>
          <w:rFonts w:ascii="Arial" w:hAnsi="Arial" w:cs="Arial"/>
          <w:sz w:val="24"/>
          <w:szCs w:val="24"/>
        </w:rPr>
        <w:t xml:space="preserve"> </w:t>
      </w:r>
      <w:r w:rsidR="009E63DA" w:rsidRPr="005D61FF">
        <w:rPr>
          <w:rFonts w:ascii="Arial" w:hAnsi="Arial" w:cs="Arial"/>
          <w:sz w:val="24"/>
          <w:szCs w:val="24"/>
        </w:rPr>
        <w:t xml:space="preserve">to </w:t>
      </w:r>
      <w:r w:rsidRPr="005D61FF">
        <w:rPr>
          <w:rFonts w:ascii="Arial" w:hAnsi="Arial" w:cs="Arial"/>
          <w:sz w:val="24"/>
          <w:szCs w:val="24"/>
        </w:rPr>
        <w:t xml:space="preserve">the </w:t>
      </w:r>
      <w:r w:rsidR="009E63DA" w:rsidRPr="005D61FF">
        <w:rPr>
          <w:rFonts w:ascii="Arial" w:hAnsi="Arial" w:cs="Arial"/>
          <w:sz w:val="24"/>
          <w:szCs w:val="24"/>
        </w:rPr>
        <w:t xml:space="preserve">Opal ward </w:t>
      </w:r>
      <w:r w:rsidR="006C5377" w:rsidRPr="005D61FF">
        <w:rPr>
          <w:rFonts w:ascii="Arial" w:hAnsi="Arial" w:cs="Arial"/>
          <w:sz w:val="24"/>
          <w:szCs w:val="24"/>
        </w:rPr>
        <w:t xml:space="preserve">requiring </w:t>
      </w:r>
      <w:r w:rsidR="00F4368B" w:rsidRPr="005D61FF">
        <w:rPr>
          <w:rFonts w:ascii="Arial" w:hAnsi="Arial" w:cs="Arial"/>
          <w:sz w:val="24"/>
          <w:szCs w:val="24"/>
        </w:rPr>
        <w:t>no change to the environment</w:t>
      </w:r>
      <w:r w:rsidR="006C5377" w:rsidRPr="005D61FF">
        <w:rPr>
          <w:rFonts w:ascii="Arial" w:hAnsi="Arial" w:cs="Arial"/>
          <w:sz w:val="24"/>
          <w:szCs w:val="24"/>
        </w:rPr>
        <w:t xml:space="preserve"> so </w:t>
      </w:r>
      <w:r w:rsidR="00F4368B" w:rsidRPr="005D61FF">
        <w:rPr>
          <w:rFonts w:ascii="Arial" w:hAnsi="Arial" w:cs="Arial"/>
          <w:sz w:val="24"/>
          <w:szCs w:val="24"/>
        </w:rPr>
        <w:t xml:space="preserve">this </w:t>
      </w:r>
      <w:r w:rsidR="00B20EAB" w:rsidRPr="005D61FF">
        <w:rPr>
          <w:rFonts w:ascii="Arial" w:hAnsi="Arial" w:cs="Arial"/>
          <w:sz w:val="24"/>
          <w:szCs w:val="24"/>
        </w:rPr>
        <w:t xml:space="preserve">then allowed </w:t>
      </w:r>
      <w:r w:rsidR="00F4368B" w:rsidRPr="005D61FF">
        <w:rPr>
          <w:rFonts w:ascii="Arial" w:hAnsi="Arial" w:cs="Arial"/>
          <w:sz w:val="24"/>
          <w:szCs w:val="24"/>
        </w:rPr>
        <w:t xml:space="preserve">the vacated rehab space </w:t>
      </w:r>
      <w:r w:rsidR="00B20EAB" w:rsidRPr="005D61FF">
        <w:rPr>
          <w:rFonts w:ascii="Arial" w:hAnsi="Arial" w:cs="Arial"/>
          <w:sz w:val="24"/>
          <w:szCs w:val="24"/>
        </w:rPr>
        <w:t xml:space="preserve">to be used </w:t>
      </w:r>
      <w:r w:rsidR="00F4368B" w:rsidRPr="005D61FF">
        <w:rPr>
          <w:rFonts w:ascii="Arial" w:hAnsi="Arial" w:cs="Arial"/>
          <w:sz w:val="24"/>
          <w:szCs w:val="24"/>
        </w:rPr>
        <w:t>for a step down unit run by the voluntary sector – promoting options</w:t>
      </w:r>
      <w:r w:rsidR="006C5377" w:rsidRPr="005D61FF">
        <w:rPr>
          <w:rFonts w:ascii="Arial" w:hAnsi="Arial" w:cs="Arial"/>
          <w:sz w:val="24"/>
          <w:szCs w:val="24"/>
        </w:rPr>
        <w:t xml:space="preserve"> and integration with are 3</w:t>
      </w:r>
      <w:r w:rsidR="006C5377" w:rsidRPr="005D61FF">
        <w:rPr>
          <w:rFonts w:ascii="Arial" w:hAnsi="Arial" w:cs="Arial"/>
          <w:sz w:val="24"/>
          <w:szCs w:val="24"/>
          <w:vertAlign w:val="superscript"/>
        </w:rPr>
        <w:t xml:space="preserve">rd </w:t>
      </w:r>
      <w:r w:rsidR="006C5377" w:rsidRPr="005D61FF">
        <w:rPr>
          <w:rFonts w:ascii="Arial" w:hAnsi="Arial" w:cs="Arial"/>
          <w:sz w:val="24"/>
          <w:szCs w:val="24"/>
        </w:rPr>
        <w:t>sector partners.</w:t>
      </w:r>
      <w:r w:rsidR="006D60D8" w:rsidRPr="005D61FF">
        <w:rPr>
          <w:rFonts w:ascii="Arial" w:hAnsi="Arial" w:cs="Arial"/>
          <w:sz w:val="24"/>
          <w:szCs w:val="24"/>
        </w:rPr>
        <w:t xml:space="preserve"> Comfort Care took over running and ownership of Mandalay.</w:t>
      </w:r>
      <w:r w:rsidR="007D6A65" w:rsidRPr="005D61FF">
        <w:rPr>
          <w:rFonts w:ascii="Arial" w:hAnsi="Arial" w:cs="Arial"/>
          <w:sz w:val="24"/>
          <w:szCs w:val="24"/>
        </w:rPr>
        <w:t xml:space="preserve"> This produced a windfall capital receipt of 1.3m which is a significant benefit.</w:t>
      </w:r>
    </w:p>
    <w:p w:rsidR="007D6A65" w:rsidRPr="005D61FF" w:rsidRDefault="007D6A65" w:rsidP="00FB73BE">
      <w:pPr>
        <w:pStyle w:val="NoSpacing"/>
        <w:jc w:val="both"/>
        <w:rPr>
          <w:rFonts w:ascii="Arial" w:hAnsi="Arial" w:cs="Arial"/>
          <w:b/>
          <w:sz w:val="24"/>
          <w:szCs w:val="24"/>
          <w:u w:val="single"/>
        </w:rPr>
      </w:pPr>
    </w:p>
    <w:p w:rsidR="001F23AA" w:rsidRPr="005D61FF" w:rsidRDefault="000A3829" w:rsidP="00FB73BE">
      <w:pPr>
        <w:pStyle w:val="NoSpacing"/>
        <w:numPr>
          <w:ilvl w:val="0"/>
          <w:numId w:val="35"/>
        </w:numPr>
        <w:jc w:val="both"/>
        <w:rPr>
          <w:rFonts w:ascii="Arial" w:hAnsi="Arial" w:cs="Arial"/>
          <w:sz w:val="24"/>
          <w:szCs w:val="24"/>
        </w:rPr>
      </w:pPr>
      <w:r w:rsidRPr="005D61FF">
        <w:rPr>
          <w:rFonts w:ascii="Arial" w:hAnsi="Arial" w:cs="Arial"/>
          <w:sz w:val="24"/>
          <w:szCs w:val="24"/>
        </w:rPr>
        <w:t xml:space="preserve">The design is flexible </w:t>
      </w:r>
      <w:r w:rsidR="007D6A65" w:rsidRPr="005D61FF">
        <w:rPr>
          <w:rFonts w:ascii="Arial" w:hAnsi="Arial" w:cs="Arial"/>
          <w:sz w:val="24"/>
          <w:szCs w:val="24"/>
        </w:rPr>
        <w:t>so this objective was achieved</w:t>
      </w:r>
      <w:r w:rsidRPr="005D61FF">
        <w:rPr>
          <w:rFonts w:ascii="Arial" w:hAnsi="Arial" w:cs="Arial"/>
          <w:sz w:val="24"/>
          <w:szCs w:val="24"/>
        </w:rPr>
        <w:t>, in future designs there needs to be more attention paid to the needs of the older person. Some patients and staff have found the very modern de</w:t>
      </w:r>
      <w:r w:rsidR="007D6A65" w:rsidRPr="005D61FF">
        <w:rPr>
          <w:rFonts w:ascii="Arial" w:hAnsi="Arial" w:cs="Arial"/>
          <w:sz w:val="24"/>
          <w:szCs w:val="24"/>
        </w:rPr>
        <w:t>sign and finish to be too stark, and signage within the wards needed to be improved in order to help particularly older patients find their way around the ward.</w:t>
      </w:r>
    </w:p>
    <w:p w:rsidR="00595AE6" w:rsidRDefault="00595AE6" w:rsidP="00FB73BE">
      <w:pPr>
        <w:pStyle w:val="NoSpacing"/>
        <w:jc w:val="both"/>
        <w:rPr>
          <w:rFonts w:ascii="Arial" w:hAnsi="Arial" w:cs="Arial"/>
          <w:sz w:val="24"/>
          <w:szCs w:val="24"/>
        </w:rPr>
      </w:pPr>
    </w:p>
    <w:p w:rsidR="00EF1403" w:rsidRPr="005D61FF" w:rsidRDefault="00EF1403" w:rsidP="00FB73BE">
      <w:pPr>
        <w:pStyle w:val="NoSpacing"/>
        <w:jc w:val="both"/>
        <w:rPr>
          <w:rFonts w:ascii="Arial" w:hAnsi="Arial" w:cs="Arial"/>
          <w:sz w:val="24"/>
          <w:szCs w:val="24"/>
        </w:rPr>
      </w:pPr>
    </w:p>
    <w:p w:rsidR="00D369CF" w:rsidRPr="005D61FF" w:rsidRDefault="00EF1403" w:rsidP="00FB73BE">
      <w:pPr>
        <w:pStyle w:val="NoSpacing"/>
        <w:tabs>
          <w:tab w:val="left" w:pos="567"/>
        </w:tabs>
        <w:ind w:left="567" w:hanging="567"/>
        <w:jc w:val="both"/>
        <w:rPr>
          <w:rFonts w:ascii="Arial" w:hAnsi="Arial" w:cs="Arial"/>
          <w:b/>
          <w:sz w:val="24"/>
          <w:szCs w:val="24"/>
        </w:rPr>
      </w:pPr>
      <w:r>
        <w:rPr>
          <w:rFonts w:ascii="Arial" w:hAnsi="Arial" w:cs="Arial"/>
          <w:b/>
          <w:sz w:val="24"/>
          <w:szCs w:val="24"/>
        </w:rPr>
        <w:t>6.</w:t>
      </w:r>
      <w:r>
        <w:rPr>
          <w:rFonts w:ascii="Arial" w:hAnsi="Arial" w:cs="Arial"/>
          <w:b/>
          <w:sz w:val="24"/>
          <w:szCs w:val="24"/>
        </w:rPr>
        <w:tab/>
      </w:r>
      <w:r w:rsidR="00665CAA" w:rsidRPr="005D61FF">
        <w:rPr>
          <w:rFonts w:ascii="Arial" w:hAnsi="Arial" w:cs="Arial"/>
          <w:b/>
          <w:sz w:val="24"/>
          <w:szCs w:val="24"/>
        </w:rPr>
        <w:t>Contribute to the delivery of the agreed, modern a</w:t>
      </w:r>
      <w:r w:rsidR="008D0516" w:rsidRPr="005D61FF">
        <w:rPr>
          <w:rFonts w:ascii="Arial" w:hAnsi="Arial" w:cs="Arial"/>
          <w:b/>
          <w:sz w:val="24"/>
          <w:szCs w:val="24"/>
        </w:rPr>
        <w:t>nd efficient new clinical model</w:t>
      </w:r>
      <w:r w:rsidR="00D369CF" w:rsidRPr="005D61FF">
        <w:rPr>
          <w:rFonts w:ascii="Arial" w:hAnsi="Arial" w:cs="Arial"/>
          <w:b/>
          <w:sz w:val="24"/>
          <w:szCs w:val="24"/>
        </w:rPr>
        <w:t>s of care for residents of Buckinghamshire</w:t>
      </w:r>
    </w:p>
    <w:p w:rsidR="00D369CF" w:rsidRPr="005D61FF" w:rsidRDefault="00D369CF" w:rsidP="00FB73BE">
      <w:pPr>
        <w:pStyle w:val="NoSpacing"/>
        <w:jc w:val="both"/>
        <w:rPr>
          <w:rFonts w:ascii="Arial" w:hAnsi="Arial" w:cs="Arial"/>
          <w:sz w:val="24"/>
          <w:szCs w:val="24"/>
        </w:rPr>
      </w:pPr>
    </w:p>
    <w:p w:rsidR="00036627" w:rsidRPr="005D61FF" w:rsidRDefault="00EF1403" w:rsidP="00FB73BE">
      <w:pPr>
        <w:pStyle w:val="NoSpacing"/>
        <w:tabs>
          <w:tab w:val="left" w:pos="567"/>
        </w:tabs>
        <w:jc w:val="both"/>
        <w:rPr>
          <w:rFonts w:ascii="Arial" w:hAnsi="Arial" w:cs="Arial"/>
          <w:sz w:val="24"/>
          <w:szCs w:val="24"/>
        </w:rPr>
      </w:pPr>
      <w:r w:rsidRPr="00EF1403">
        <w:rPr>
          <w:rFonts w:ascii="Arial" w:hAnsi="Arial" w:cs="Arial"/>
          <w:b/>
          <w:sz w:val="24"/>
          <w:szCs w:val="24"/>
        </w:rPr>
        <w:t>6a</w:t>
      </w:r>
      <w:r>
        <w:rPr>
          <w:rFonts w:ascii="Arial" w:hAnsi="Arial" w:cs="Arial"/>
          <w:sz w:val="24"/>
          <w:szCs w:val="24"/>
        </w:rPr>
        <w:t>.</w:t>
      </w:r>
      <w:r>
        <w:rPr>
          <w:rFonts w:ascii="Arial" w:hAnsi="Arial" w:cs="Arial"/>
          <w:sz w:val="24"/>
          <w:szCs w:val="24"/>
        </w:rPr>
        <w:tab/>
      </w:r>
      <w:r w:rsidR="00D369CF" w:rsidRPr="005D61FF">
        <w:rPr>
          <w:rFonts w:ascii="Arial" w:hAnsi="Arial" w:cs="Arial"/>
          <w:sz w:val="24"/>
          <w:szCs w:val="24"/>
        </w:rPr>
        <w:t>Adult mental health services</w:t>
      </w:r>
      <w:r w:rsidR="000A3829" w:rsidRPr="005D61FF">
        <w:rPr>
          <w:rFonts w:ascii="Arial" w:hAnsi="Arial" w:cs="Arial"/>
          <w:sz w:val="24"/>
          <w:szCs w:val="24"/>
        </w:rPr>
        <w:t xml:space="preserve"> including complex needs</w:t>
      </w:r>
      <w:r w:rsidR="00D369CF" w:rsidRPr="005D61FF">
        <w:rPr>
          <w:rFonts w:ascii="Arial" w:hAnsi="Arial" w:cs="Arial"/>
          <w:sz w:val="24"/>
          <w:szCs w:val="24"/>
        </w:rPr>
        <w:t>.</w:t>
      </w:r>
      <w:r w:rsidR="0045538A" w:rsidRPr="005D61FF">
        <w:rPr>
          <w:rFonts w:ascii="Arial" w:hAnsi="Arial" w:cs="Arial"/>
          <w:sz w:val="24"/>
          <w:szCs w:val="24"/>
        </w:rPr>
        <w:t xml:space="preserve"> </w:t>
      </w:r>
    </w:p>
    <w:p w:rsidR="00036627" w:rsidRPr="005D61FF" w:rsidRDefault="00036627" w:rsidP="00FB73BE">
      <w:pPr>
        <w:pStyle w:val="NoSpacing"/>
        <w:jc w:val="both"/>
        <w:rPr>
          <w:rFonts w:ascii="Arial" w:hAnsi="Arial" w:cs="Arial"/>
          <w:sz w:val="24"/>
          <w:szCs w:val="24"/>
        </w:rPr>
      </w:pPr>
    </w:p>
    <w:p w:rsidR="000D7D56" w:rsidRPr="005D61FF" w:rsidRDefault="00D369CF" w:rsidP="00FB73BE">
      <w:pPr>
        <w:pStyle w:val="NoSpacing"/>
        <w:numPr>
          <w:ilvl w:val="0"/>
          <w:numId w:val="36"/>
        </w:numPr>
        <w:jc w:val="both"/>
        <w:rPr>
          <w:rFonts w:ascii="Arial" w:hAnsi="Arial" w:cs="Arial"/>
          <w:sz w:val="24"/>
          <w:szCs w:val="24"/>
        </w:rPr>
      </w:pPr>
      <w:r w:rsidRPr="005D61FF">
        <w:rPr>
          <w:rFonts w:ascii="Arial" w:hAnsi="Arial" w:cs="Arial"/>
          <w:sz w:val="24"/>
          <w:szCs w:val="24"/>
        </w:rPr>
        <w:t>It</w:t>
      </w:r>
      <w:r w:rsidR="008D0516" w:rsidRPr="005D61FF">
        <w:rPr>
          <w:rFonts w:ascii="Arial" w:hAnsi="Arial" w:cs="Arial"/>
          <w:sz w:val="24"/>
          <w:szCs w:val="24"/>
        </w:rPr>
        <w:t xml:space="preserve"> was important to take advantage of the move and </w:t>
      </w:r>
      <w:r w:rsidR="006D60D8" w:rsidRPr="005D61FF">
        <w:rPr>
          <w:rFonts w:ascii="Arial" w:hAnsi="Arial" w:cs="Arial"/>
          <w:sz w:val="24"/>
          <w:szCs w:val="24"/>
        </w:rPr>
        <w:t>not lose the opportunity to develop new models of care to compliment the modern purpose built facilities</w:t>
      </w:r>
      <w:r w:rsidR="008D0516" w:rsidRPr="005D61FF">
        <w:rPr>
          <w:rFonts w:ascii="Arial" w:hAnsi="Arial" w:cs="Arial"/>
          <w:sz w:val="24"/>
          <w:szCs w:val="24"/>
        </w:rPr>
        <w:t xml:space="preserve"> – we wanted to implement a new clinical model.</w:t>
      </w:r>
    </w:p>
    <w:p w:rsidR="00036627" w:rsidRPr="005D61FF" w:rsidRDefault="00036627" w:rsidP="00FB73BE">
      <w:pPr>
        <w:pStyle w:val="NoSpacing"/>
        <w:jc w:val="both"/>
        <w:rPr>
          <w:rFonts w:ascii="Arial" w:hAnsi="Arial" w:cs="Arial"/>
          <w:sz w:val="24"/>
          <w:szCs w:val="24"/>
        </w:rPr>
      </w:pPr>
    </w:p>
    <w:p w:rsidR="000D7D56" w:rsidRPr="005D61FF" w:rsidRDefault="008D0516" w:rsidP="00FB73BE">
      <w:pPr>
        <w:pStyle w:val="NoSpacing"/>
        <w:numPr>
          <w:ilvl w:val="0"/>
          <w:numId w:val="36"/>
        </w:numPr>
        <w:jc w:val="both"/>
        <w:rPr>
          <w:rFonts w:ascii="Arial" w:hAnsi="Arial" w:cs="Arial"/>
          <w:sz w:val="24"/>
          <w:szCs w:val="24"/>
        </w:rPr>
      </w:pPr>
      <w:r w:rsidRPr="005D61FF">
        <w:rPr>
          <w:rFonts w:ascii="Arial" w:hAnsi="Arial" w:cs="Arial"/>
          <w:sz w:val="24"/>
          <w:szCs w:val="24"/>
        </w:rPr>
        <w:t xml:space="preserve">We used the care clusters to be clear about our patient outcomes for inpatients and community patients. The inpatient clinical model focussed </w:t>
      </w:r>
      <w:r w:rsidR="007F7A1C" w:rsidRPr="005D61FF">
        <w:rPr>
          <w:rFonts w:ascii="Arial" w:hAnsi="Arial" w:cs="Arial"/>
          <w:sz w:val="24"/>
          <w:szCs w:val="24"/>
        </w:rPr>
        <w:t xml:space="preserve">on </w:t>
      </w:r>
      <w:r w:rsidR="006D60D8" w:rsidRPr="005D61FF">
        <w:rPr>
          <w:rFonts w:ascii="Arial" w:hAnsi="Arial" w:cs="Arial"/>
          <w:sz w:val="24"/>
          <w:szCs w:val="24"/>
        </w:rPr>
        <w:t xml:space="preserve">improving pathways to reduce the length of admission, had bespoke areas to assess and treat </w:t>
      </w:r>
      <w:r w:rsidR="0045538A" w:rsidRPr="005D61FF">
        <w:rPr>
          <w:rFonts w:ascii="Arial" w:hAnsi="Arial" w:cs="Arial"/>
          <w:sz w:val="24"/>
          <w:szCs w:val="24"/>
        </w:rPr>
        <w:t xml:space="preserve">patients, </w:t>
      </w:r>
      <w:r w:rsidR="002347A6" w:rsidRPr="005D61FF">
        <w:rPr>
          <w:rFonts w:ascii="Arial" w:hAnsi="Arial" w:cs="Arial"/>
          <w:sz w:val="24"/>
          <w:szCs w:val="24"/>
        </w:rPr>
        <w:t>this</w:t>
      </w:r>
      <w:r w:rsidR="006D60D8" w:rsidRPr="005D61FF">
        <w:rPr>
          <w:rFonts w:ascii="Arial" w:hAnsi="Arial" w:cs="Arial"/>
          <w:sz w:val="24"/>
          <w:szCs w:val="24"/>
        </w:rPr>
        <w:t xml:space="preserve"> also contribute</w:t>
      </w:r>
      <w:r w:rsidR="0045538A" w:rsidRPr="005D61FF">
        <w:rPr>
          <w:rFonts w:ascii="Arial" w:hAnsi="Arial" w:cs="Arial"/>
          <w:sz w:val="24"/>
          <w:szCs w:val="24"/>
        </w:rPr>
        <w:t>s</w:t>
      </w:r>
      <w:r w:rsidR="006D60D8" w:rsidRPr="005D61FF">
        <w:rPr>
          <w:rFonts w:ascii="Arial" w:hAnsi="Arial" w:cs="Arial"/>
          <w:sz w:val="24"/>
          <w:szCs w:val="24"/>
        </w:rPr>
        <w:t xml:space="preserve"> toward achieving national recognised peer reviewed</w:t>
      </w:r>
      <w:r w:rsidR="007F7A1C" w:rsidRPr="005D61FF">
        <w:rPr>
          <w:rFonts w:ascii="Arial" w:hAnsi="Arial" w:cs="Arial"/>
          <w:sz w:val="24"/>
          <w:szCs w:val="24"/>
        </w:rPr>
        <w:t xml:space="preserve"> AIMS </w:t>
      </w:r>
      <w:r w:rsidR="006D60D8" w:rsidRPr="005D61FF">
        <w:rPr>
          <w:rFonts w:ascii="Arial" w:hAnsi="Arial" w:cs="Arial"/>
          <w:sz w:val="24"/>
          <w:szCs w:val="24"/>
        </w:rPr>
        <w:t xml:space="preserve">standards and </w:t>
      </w:r>
      <w:r w:rsidR="007F7A1C" w:rsidRPr="005D61FF">
        <w:rPr>
          <w:rFonts w:ascii="Arial" w:hAnsi="Arial" w:cs="Arial"/>
          <w:sz w:val="24"/>
          <w:szCs w:val="24"/>
        </w:rPr>
        <w:t>accreditation (Accreditation for Inpatient Mental Health S</w:t>
      </w:r>
      <w:r w:rsidRPr="005D61FF">
        <w:rPr>
          <w:rFonts w:ascii="Arial" w:hAnsi="Arial" w:cs="Arial"/>
          <w:sz w:val="24"/>
          <w:szCs w:val="24"/>
        </w:rPr>
        <w:t>ervices – Ro</w:t>
      </w:r>
      <w:r w:rsidR="007F7A1C" w:rsidRPr="005D61FF">
        <w:rPr>
          <w:rFonts w:ascii="Arial" w:hAnsi="Arial" w:cs="Arial"/>
          <w:sz w:val="24"/>
          <w:szCs w:val="24"/>
        </w:rPr>
        <w:t>yal College of Psychiatrists)</w:t>
      </w:r>
      <w:r w:rsidR="006D60D8" w:rsidRPr="005D61FF">
        <w:rPr>
          <w:rFonts w:ascii="Arial" w:hAnsi="Arial" w:cs="Arial"/>
          <w:sz w:val="24"/>
          <w:szCs w:val="24"/>
        </w:rPr>
        <w:t xml:space="preserve">. </w:t>
      </w:r>
    </w:p>
    <w:p w:rsidR="00AF0860" w:rsidRPr="005D61FF" w:rsidRDefault="00AF0860" w:rsidP="00FB73BE">
      <w:pPr>
        <w:pStyle w:val="NoSpacing"/>
        <w:jc w:val="both"/>
        <w:rPr>
          <w:rFonts w:ascii="Arial" w:hAnsi="Arial" w:cs="Arial"/>
          <w:sz w:val="24"/>
          <w:szCs w:val="24"/>
        </w:rPr>
      </w:pPr>
    </w:p>
    <w:p w:rsidR="00595AE6" w:rsidRPr="005D61FF" w:rsidRDefault="00EF1403" w:rsidP="00FB73BE">
      <w:pPr>
        <w:pStyle w:val="NoSpacing"/>
        <w:tabs>
          <w:tab w:val="left" w:pos="567"/>
        </w:tabs>
        <w:ind w:left="567" w:hanging="567"/>
        <w:jc w:val="both"/>
        <w:rPr>
          <w:rFonts w:ascii="Arial" w:hAnsi="Arial" w:cs="Arial"/>
          <w:sz w:val="24"/>
          <w:szCs w:val="24"/>
        </w:rPr>
      </w:pPr>
      <w:r w:rsidRPr="00EF1403">
        <w:rPr>
          <w:rFonts w:ascii="Arial" w:hAnsi="Arial" w:cs="Arial"/>
          <w:b/>
          <w:sz w:val="24"/>
          <w:szCs w:val="24"/>
        </w:rPr>
        <w:t>6b.</w:t>
      </w:r>
      <w:r>
        <w:rPr>
          <w:rFonts w:ascii="Arial" w:hAnsi="Arial" w:cs="Arial"/>
          <w:sz w:val="24"/>
          <w:szCs w:val="24"/>
        </w:rPr>
        <w:tab/>
      </w:r>
      <w:proofErr w:type="gramStart"/>
      <w:r w:rsidR="006D60D8" w:rsidRPr="005D61FF">
        <w:rPr>
          <w:rFonts w:ascii="Arial" w:hAnsi="Arial" w:cs="Arial"/>
          <w:sz w:val="24"/>
          <w:szCs w:val="24"/>
        </w:rPr>
        <w:t>The</w:t>
      </w:r>
      <w:proofErr w:type="gramEnd"/>
      <w:r w:rsidR="006D60D8" w:rsidRPr="005D61FF">
        <w:rPr>
          <w:rFonts w:ascii="Arial" w:hAnsi="Arial" w:cs="Arial"/>
          <w:sz w:val="24"/>
          <w:szCs w:val="24"/>
        </w:rPr>
        <w:t xml:space="preserve"> new adult mental health teams comprised acute and treatment functions with 7 day working and extended hours. EIS </w:t>
      </w:r>
      <w:r w:rsidR="00AF0860" w:rsidRPr="005D61FF">
        <w:rPr>
          <w:rFonts w:ascii="Arial" w:hAnsi="Arial" w:cs="Arial"/>
          <w:sz w:val="24"/>
          <w:szCs w:val="24"/>
        </w:rPr>
        <w:t>remained a</w:t>
      </w:r>
      <w:r w:rsidR="00CA6C6D" w:rsidRPr="005D61FF">
        <w:rPr>
          <w:rFonts w:ascii="Arial" w:hAnsi="Arial" w:cs="Arial"/>
          <w:sz w:val="24"/>
          <w:szCs w:val="24"/>
        </w:rPr>
        <w:t xml:space="preserve"> </w:t>
      </w:r>
      <w:r w:rsidR="006D60D8" w:rsidRPr="005D61FF">
        <w:rPr>
          <w:rFonts w:ascii="Arial" w:hAnsi="Arial" w:cs="Arial"/>
          <w:sz w:val="24"/>
          <w:szCs w:val="24"/>
        </w:rPr>
        <w:t>dedica</w:t>
      </w:r>
      <w:r w:rsidR="00CA6C6D" w:rsidRPr="005D61FF">
        <w:rPr>
          <w:rFonts w:ascii="Arial" w:hAnsi="Arial" w:cs="Arial"/>
          <w:sz w:val="24"/>
          <w:szCs w:val="24"/>
        </w:rPr>
        <w:t>ted team</w:t>
      </w:r>
      <w:r w:rsidR="006D60D8" w:rsidRPr="005D61FF">
        <w:rPr>
          <w:rFonts w:ascii="Arial" w:hAnsi="Arial" w:cs="Arial"/>
          <w:sz w:val="24"/>
          <w:szCs w:val="24"/>
        </w:rPr>
        <w:t>.</w:t>
      </w:r>
    </w:p>
    <w:p w:rsidR="00595AE6" w:rsidRPr="005D61FF" w:rsidRDefault="00595AE6" w:rsidP="00FB73BE">
      <w:pPr>
        <w:pStyle w:val="NoSpacing"/>
        <w:jc w:val="both"/>
        <w:rPr>
          <w:rFonts w:ascii="Arial" w:hAnsi="Arial" w:cs="Arial"/>
          <w:sz w:val="24"/>
          <w:szCs w:val="24"/>
        </w:rPr>
      </w:pPr>
    </w:p>
    <w:p w:rsidR="00CA6C6D" w:rsidRPr="005D61FF" w:rsidRDefault="00EF1403" w:rsidP="00FB73BE">
      <w:pPr>
        <w:pStyle w:val="NoSpacing"/>
        <w:tabs>
          <w:tab w:val="left" w:pos="567"/>
        </w:tabs>
        <w:ind w:left="567" w:hanging="567"/>
        <w:jc w:val="both"/>
        <w:rPr>
          <w:rFonts w:ascii="Arial" w:hAnsi="Arial" w:cs="Arial"/>
          <w:sz w:val="24"/>
          <w:szCs w:val="24"/>
        </w:rPr>
      </w:pPr>
      <w:r>
        <w:rPr>
          <w:rFonts w:ascii="Arial" w:hAnsi="Arial" w:cs="Arial"/>
          <w:b/>
          <w:sz w:val="24"/>
          <w:szCs w:val="24"/>
        </w:rPr>
        <w:t>6c.</w:t>
      </w:r>
      <w:r>
        <w:rPr>
          <w:rFonts w:ascii="Arial" w:hAnsi="Arial" w:cs="Arial"/>
          <w:b/>
          <w:sz w:val="24"/>
          <w:szCs w:val="24"/>
        </w:rPr>
        <w:tab/>
      </w:r>
      <w:proofErr w:type="gramStart"/>
      <w:r w:rsidR="006D60D8" w:rsidRPr="005D61FF">
        <w:rPr>
          <w:rFonts w:ascii="Arial" w:hAnsi="Arial" w:cs="Arial"/>
          <w:sz w:val="24"/>
          <w:szCs w:val="24"/>
        </w:rPr>
        <w:t>A</w:t>
      </w:r>
      <w:proofErr w:type="gramEnd"/>
      <w:r w:rsidR="006D60D8" w:rsidRPr="005D61FF">
        <w:rPr>
          <w:rFonts w:ascii="Arial" w:hAnsi="Arial" w:cs="Arial"/>
          <w:sz w:val="24"/>
          <w:szCs w:val="24"/>
        </w:rPr>
        <w:t xml:space="preserve"> new model for complex needs services was latterly agreed and re-sited in the Wing Centre on the</w:t>
      </w:r>
      <w:r w:rsidR="00F8419E" w:rsidRPr="005D61FF">
        <w:rPr>
          <w:rFonts w:ascii="Arial" w:hAnsi="Arial" w:cs="Arial"/>
          <w:sz w:val="24"/>
          <w:szCs w:val="24"/>
        </w:rPr>
        <w:t xml:space="preserve"> Buckinghamshire</w:t>
      </w:r>
      <w:r w:rsidR="006D60D8" w:rsidRPr="005D61FF">
        <w:rPr>
          <w:rFonts w:ascii="Arial" w:hAnsi="Arial" w:cs="Arial"/>
          <w:sz w:val="24"/>
          <w:szCs w:val="24"/>
        </w:rPr>
        <w:t xml:space="preserve"> Health and wellbeing Campus.</w:t>
      </w:r>
    </w:p>
    <w:p w:rsidR="00595AE6" w:rsidRPr="005D61FF" w:rsidRDefault="00595AE6" w:rsidP="00FB73BE">
      <w:pPr>
        <w:pStyle w:val="NoSpacing"/>
        <w:jc w:val="both"/>
        <w:rPr>
          <w:rFonts w:ascii="Arial" w:hAnsi="Arial" w:cs="Arial"/>
          <w:sz w:val="24"/>
          <w:szCs w:val="24"/>
        </w:rPr>
      </w:pPr>
    </w:p>
    <w:p w:rsidR="00D369CF" w:rsidRPr="005D61FF" w:rsidRDefault="00EF1403" w:rsidP="00FB73BE">
      <w:pPr>
        <w:pStyle w:val="NoSpacing"/>
        <w:tabs>
          <w:tab w:val="left" w:pos="567"/>
        </w:tabs>
        <w:ind w:left="567" w:hanging="567"/>
        <w:jc w:val="both"/>
        <w:rPr>
          <w:rFonts w:ascii="Arial" w:hAnsi="Arial" w:cs="Arial"/>
          <w:sz w:val="24"/>
          <w:szCs w:val="24"/>
        </w:rPr>
      </w:pPr>
      <w:r w:rsidRPr="00EF1403">
        <w:rPr>
          <w:rFonts w:ascii="Arial" w:hAnsi="Arial" w:cs="Arial"/>
          <w:b/>
          <w:sz w:val="24"/>
          <w:szCs w:val="24"/>
        </w:rPr>
        <w:t>6d.</w:t>
      </w:r>
      <w:r>
        <w:rPr>
          <w:rFonts w:ascii="Arial" w:hAnsi="Arial" w:cs="Arial"/>
          <w:sz w:val="24"/>
          <w:szCs w:val="24"/>
        </w:rPr>
        <w:tab/>
      </w:r>
      <w:proofErr w:type="gramStart"/>
      <w:r w:rsidR="00D369CF" w:rsidRPr="005D61FF">
        <w:rPr>
          <w:rFonts w:ascii="Arial" w:hAnsi="Arial" w:cs="Arial"/>
          <w:sz w:val="24"/>
          <w:szCs w:val="24"/>
        </w:rPr>
        <w:t>The</w:t>
      </w:r>
      <w:proofErr w:type="gramEnd"/>
      <w:r w:rsidR="00D369CF" w:rsidRPr="005D61FF">
        <w:rPr>
          <w:rFonts w:ascii="Arial" w:hAnsi="Arial" w:cs="Arial"/>
          <w:sz w:val="24"/>
          <w:szCs w:val="24"/>
        </w:rPr>
        <w:t xml:space="preserve"> low secure facility at Woodlands House remained on site and patients and staff now have access to all the support facilities within the wider campus including the café, outpatient facilities, teaching and training facilities.</w:t>
      </w:r>
    </w:p>
    <w:p w:rsidR="004D4BA3" w:rsidRPr="005D61FF" w:rsidRDefault="00EF1403" w:rsidP="00FB73BE">
      <w:pPr>
        <w:pStyle w:val="NoSpacing"/>
        <w:tabs>
          <w:tab w:val="left" w:pos="567"/>
        </w:tabs>
        <w:jc w:val="both"/>
        <w:rPr>
          <w:rFonts w:ascii="Arial" w:hAnsi="Arial" w:cs="Arial"/>
          <w:sz w:val="24"/>
          <w:szCs w:val="24"/>
        </w:rPr>
      </w:pPr>
      <w:r w:rsidRPr="00EF1403">
        <w:rPr>
          <w:rFonts w:ascii="Arial" w:hAnsi="Arial" w:cs="Arial"/>
          <w:b/>
          <w:sz w:val="24"/>
          <w:szCs w:val="24"/>
        </w:rPr>
        <w:lastRenderedPageBreak/>
        <w:t>6e.</w:t>
      </w:r>
      <w:r>
        <w:rPr>
          <w:rFonts w:ascii="Arial" w:hAnsi="Arial" w:cs="Arial"/>
          <w:sz w:val="24"/>
          <w:szCs w:val="24"/>
        </w:rPr>
        <w:tab/>
      </w:r>
      <w:r w:rsidR="006D60D8" w:rsidRPr="005D61FF">
        <w:rPr>
          <w:rFonts w:ascii="Arial" w:hAnsi="Arial" w:cs="Arial"/>
          <w:sz w:val="24"/>
          <w:szCs w:val="24"/>
        </w:rPr>
        <w:t xml:space="preserve">A new model of care for older people </w:t>
      </w:r>
    </w:p>
    <w:p w:rsidR="00AF0860" w:rsidRPr="005D61FF" w:rsidRDefault="00AF0860" w:rsidP="00FB73BE">
      <w:pPr>
        <w:pStyle w:val="NoSpacing"/>
        <w:jc w:val="both"/>
        <w:rPr>
          <w:rFonts w:ascii="Arial" w:hAnsi="Arial" w:cs="Arial"/>
          <w:b/>
          <w:sz w:val="24"/>
          <w:szCs w:val="24"/>
        </w:rPr>
      </w:pPr>
    </w:p>
    <w:p w:rsidR="004D4BA3" w:rsidRPr="005D61FF" w:rsidRDefault="00AF0860" w:rsidP="00FB73BE">
      <w:pPr>
        <w:pStyle w:val="NoSpacing"/>
        <w:numPr>
          <w:ilvl w:val="0"/>
          <w:numId w:val="37"/>
        </w:numPr>
        <w:jc w:val="both"/>
        <w:rPr>
          <w:rFonts w:ascii="Arial" w:hAnsi="Arial" w:cs="Arial"/>
          <w:sz w:val="24"/>
          <w:szCs w:val="24"/>
        </w:rPr>
      </w:pPr>
      <w:r w:rsidRPr="005D61FF">
        <w:rPr>
          <w:rFonts w:ascii="Arial" w:hAnsi="Arial" w:cs="Arial"/>
          <w:sz w:val="24"/>
          <w:szCs w:val="24"/>
        </w:rPr>
        <w:t>E</w:t>
      </w:r>
      <w:r w:rsidR="006D60D8" w:rsidRPr="005D61FF">
        <w:rPr>
          <w:rFonts w:ascii="Arial" w:hAnsi="Arial" w:cs="Arial"/>
          <w:sz w:val="24"/>
          <w:szCs w:val="24"/>
        </w:rPr>
        <w:t>xtended the reach and extended opening</w:t>
      </w:r>
      <w:r w:rsidR="00CA6C6D" w:rsidRPr="005D61FF">
        <w:rPr>
          <w:rFonts w:ascii="Arial" w:hAnsi="Arial" w:cs="Arial"/>
          <w:sz w:val="24"/>
          <w:szCs w:val="24"/>
        </w:rPr>
        <w:t xml:space="preserve"> hours </w:t>
      </w:r>
      <w:r w:rsidR="006D60D8" w:rsidRPr="005D61FF">
        <w:rPr>
          <w:rFonts w:ascii="Arial" w:hAnsi="Arial" w:cs="Arial"/>
          <w:sz w:val="24"/>
          <w:szCs w:val="24"/>
        </w:rPr>
        <w:t xml:space="preserve">of the </w:t>
      </w:r>
      <w:r w:rsidR="004D4BA3" w:rsidRPr="005D61FF">
        <w:rPr>
          <w:rFonts w:ascii="Arial" w:hAnsi="Arial" w:cs="Arial"/>
          <w:sz w:val="24"/>
          <w:szCs w:val="24"/>
        </w:rPr>
        <w:t>older adult mental health teams</w:t>
      </w:r>
    </w:p>
    <w:p w:rsidR="00AF0860" w:rsidRPr="005D61FF" w:rsidRDefault="00AF0860" w:rsidP="00FB73BE">
      <w:pPr>
        <w:pStyle w:val="NoSpacing"/>
        <w:jc w:val="both"/>
        <w:rPr>
          <w:rFonts w:ascii="Arial" w:hAnsi="Arial" w:cs="Arial"/>
          <w:sz w:val="24"/>
          <w:szCs w:val="24"/>
        </w:rPr>
      </w:pPr>
    </w:p>
    <w:p w:rsidR="004D4BA3" w:rsidRPr="005D61FF" w:rsidRDefault="00AF0860" w:rsidP="00FB73BE">
      <w:pPr>
        <w:pStyle w:val="NoSpacing"/>
        <w:numPr>
          <w:ilvl w:val="0"/>
          <w:numId w:val="37"/>
        </w:numPr>
        <w:jc w:val="both"/>
        <w:rPr>
          <w:rFonts w:ascii="Arial" w:hAnsi="Arial" w:cs="Arial"/>
          <w:sz w:val="24"/>
          <w:szCs w:val="24"/>
        </w:rPr>
      </w:pPr>
      <w:r w:rsidRPr="005D61FF">
        <w:rPr>
          <w:rFonts w:ascii="Arial" w:hAnsi="Arial" w:cs="Arial"/>
          <w:sz w:val="24"/>
          <w:szCs w:val="24"/>
        </w:rPr>
        <w:t>A</w:t>
      </w:r>
      <w:r w:rsidR="004D4BA3" w:rsidRPr="005D61FF">
        <w:rPr>
          <w:rFonts w:ascii="Arial" w:hAnsi="Arial" w:cs="Arial"/>
          <w:sz w:val="24"/>
          <w:szCs w:val="24"/>
        </w:rPr>
        <w:t>dded</w:t>
      </w:r>
      <w:r w:rsidR="006D60D8" w:rsidRPr="005D61FF">
        <w:rPr>
          <w:rFonts w:ascii="Arial" w:hAnsi="Arial" w:cs="Arial"/>
          <w:sz w:val="24"/>
          <w:szCs w:val="24"/>
        </w:rPr>
        <w:t xml:space="preserve"> new m</w:t>
      </w:r>
      <w:r w:rsidRPr="005D61FF">
        <w:rPr>
          <w:rFonts w:ascii="Arial" w:hAnsi="Arial" w:cs="Arial"/>
          <w:sz w:val="24"/>
          <w:szCs w:val="24"/>
        </w:rPr>
        <w:t>odel for Memory clinics.</w:t>
      </w:r>
    </w:p>
    <w:p w:rsidR="00AF0860" w:rsidRPr="005D61FF" w:rsidRDefault="00AF0860" w:rsidP="00FB73BE">
      <w:pPr>
        <w:pStyle w:val="NoSpacing"/>
        <w:jc w:val="both"/>
        <w:rPr>
          <w:rFonts w:ascii="Arial" w:hAnsi="Arial" w:cs="Arial"/>
          <w:sz w:val="24"/>
          <w:szCs w:val="24"/>
        </w:rPr>
      </w:pPr>
    </w:p>
    <w:p w:rsidR="004D4BA3" w:rsidRPr="005D61FF" w:rsidRDefault="004D4BA3" w:rsidP="00FB73BE">
      <w:pPr>
        <w:pStyle w:val="NoSpacing"/>
        <w:numPr>
          <w:ilvl w:val="0"/>
          <w:numId w:val="37"/>
        </w:numPr>
        <w:jc w:val="both"/>
        <w:rPr>
          <w:rFonts w:ascii="Arial" w:hAnsi="Arial" w:cs="Arial"/>
          <w:sz w:val="24"/>
          <w:szCs w:val="24"/>
        </w:rPr>
      </w:pPr>
      <w:r w:rsidRPr="005D61FF">
        <w:rPr>
          <w:rFonts w:ascii="Arial" w:hAnsi="Arial" w:cs="Arial"/>
          <w:sz w:val="24"/>
          <w:szCs w:val="24"/>
        </w:rPr>
        <w:t>R</w:t>
      </w:r>
      <w:r w:rsidR="006D60D8" w:rsidRPr="005D61FF">
        <w:rPr>
          <w:rFonts w:ascii="Arial" w:hAnsi="Arial" w:cs="Arial"/>
          <w:sz w:val="24"/>
          <w:szCs w:val="24"/>
        </w:rPr>
        <w:t>educed length of stay in inpatient wards for patients with functional and organic disorders. This has now been in place for over 12 months.</w:t>
      </w:r>
      <w:r w:rsidR="007D6A65" w:rsidRPr="005D61FF">
        <w:rPr>
          <w:rFonts w:ascii="Arial" w:hAnsi="Arial" w:cs="Arial"/>
          <w:sz w:val="24"/>
          <w:szCs w:val="24"/>
        </w:rPr>
        <w:t xml:space="preserve"> A</w:t>
      </w:r>
      <w:r w:rsidR="000A3829" w:rsidRPr="005D61FF">
        <w:rPr>
          <w:rFonts w:ascii="Arial" w:hAnsi="Arial" w:cs="Arial"/>
          <w:sz w:val="24"/>
          <w:szCs w:val="24"/>
        </w:rPr>
        <w:t>verage length of stay has reduced significantly and the service</w:t>
      </w:r>
      <w:r w:rsidR="007D6A65" w:rsidRPr="005D61FF">
        <w:rPr>
          <w:rFonts w:ascii="Arial" w:hAnsi="Arial" w:cs="Arial"/>
          <w:sz w:val="24"/>
          <w:szCs w:val="24"/>
        </w:rPr>
        <w:t xml:space="preserve"> </w:t>
      </w:r>
      <w:r w:rsidR="000A3829" w:rsidRPr="005D61FF">
        <w:rPr>
          <w:rFonts w:ascii="Arial" w:hAnsi="Arial" w:cs="Arial"/>
          <w:sz w:val="24"/>
          <w:szCs w:val="24"/>
        </w:rPr>
        <w:t>is managing with a reduced number o</w:t>
      </w:r>
      <w:r w:rsidR="007D6A65" w:rsidRPr="005D61FF">
        <w:rPr>
          <w:rFonts w:ascii="Arial" w:hAnsi="Arial" w:cs="Arial"/>
          <w:sz w:val="24"/>
          <w:szCs w:val="24"/>
        </w:rPr>
        <w:t>f beds</w:t>
      </w:r>
      <w:r w:rsidRPr="005D61FF">
        <w:rPr>
          <w:rFonts w:ascii="Arial" w:hAnsi="Arial" w:cs="Arial"/>
          <w:sz w:val="24"/>
          <w:szCs w:val="24"/>
        </w:rPr>
        <w:t xml:space="preserve">. </w:t>
      </w:r>
    </w:p>
    <w:p w:rsidR="00AF0860" w:rsidRPr="005D61FF" w:rsidRDefault="00AF0860" w:rsidP="00FB73BE">
      <w:pPr>
        <w:pStyle w:val="NoSpacing"/>
        <w:jc w:val="both"/>
        <w:rPr>
          <w:rFonts w:ascii="Arial" w:hAnsi="Arial" w:cs="Arial"/>
          <w:sz w:val="24"/>
          <w:szCs w:val="24"/>
        </w:rPr>
      </w:pPr>
    </w:p>
    <w:p w:rsidR="006D60D8" w:rsidRPr="005D61FF" w:rsidRDefault="004D4BA3" w:rsidP="00FB73BE">
      <w:pPr>
        <w:pStyle w:val="NoSpacing"/>
        <w:numPr>
          <w:ilvl w:val="0"/>
          <w:numId w:val="37"/>
        </w:numPr>
        <w:jc w:val="both"/>
        <w:rPr>
          <w:rFonts w:ascii="Arial" w:hAnsi="Arial" w:cs="Arial"/>
          <w:sz w:val="24"/>
          <w:szCs w:val="24"/>
        </w:rPr>
      </w:pPr>
      <w:r w:rsidRPr="005D61FF">
        <w:rPr>
          <w:rFonts w:ascii="Arial" w:hAnsi="Arial" w:cs="Arial"/>
          <w:sz w:val="24"/>
          <w:szCs w:val="24"/>
        </w:rPr>
        <w:t>H</w:t>
      </w:r>
      <w:r w:rsidR="00CA6C6D" w:rsidRPr="005D61FF">
        <w:rPr>
          <w:rFonts w:ascii="Arial" w:hAnsi="Arial" w:cs="Arial"/>
          <w:sz w:val="24"/>
          <w:szCs w:val="24"/>
        </w:rPr>
        <w:t>owever</w:t>
      </w:r>
      <w:r w:rsidR="000A3829" w:rsidRPr="005D61FF">
        <w:rPr>
          <w:rFonts w:ascii="Arial" w:hAnsi="Arial" w:cs="Arial"/>
          <w:sz w:val="24"/>
          <w:szCs w:val="24"/>
        </w:rPr>
        <w:t xml:space="preserve"> pressure on female beds which led to the recent issue picked up in the CQC Report where female patients were in single ensuite rooms in the male corridor which is a </w:t>
      </w:r>
      <w:r w:rsidR="00AF0860" w:rsidRPr="005D61FF">
        <w:rPr>
          <w:rFonts w:ascii="Arial" w:hAnsi="Arial" w:cs="Arial"/>
          <w:sz w:val="24"/>
          <w:szCs w:val="24"/>
        </w:rPr>
        <w:t>breech</w:t>
      </w:r>
      <w:r w:rsidR="000A3829" w:rsidRPr="005D61FF">
        <w:rPr>
          <w:rFonts w:ascii="Arial" w:hAnsi="Arial" w:cs="Arial"/>
          <w:sz w:val="24"/>
          <w:szCs w:val="24"/>
        </w:rPr>
        <w:t xml:space="preserve"> o</w:t>
      </w:r>
      <w:r w:rsidR="007D6A65" w:rsidRPr="005D61FF">
        <w:rPr>
          <w:rFonts w:ascii="Arial" w:hAnsi="Arial" w:cs="Arial"/>
          <w:sz w:val="24"/>
          <w:szCs w:val="24"/>
        </w:rPr>
        <w:t>f single sex guidance.</w:t>
      </w:r>
      <w:r w:rsidR="00CA6C6D" w:rsidRPr="005D61FF">
        <w:rPr>
          <w:rFonts w:ascii="Arial" w:hAnsi="Arial" w:cs="Arial"/>
          <w:sz w:val="24"/>
          <w:szCs w:val="24"/>
        </w:rPr>
        <w:t xml:space="preserve"> This will need an adaptation to the building or technological solution to address. This is a result of the new model of care rather than a building issue.</w:t>
      </w:r>
    </w:p>
    <w:p w:rsidR="007D6A65" w:rsidRPr="005D61FF" w:rsidRDefault="007D6A65" w:rsidP="00FB73BE">
      <w:pPr>
        <w:pStyle w:val="NoSpacing"/>
        <w:jc w:val="both"/>
        <w:rPr>
          <w:rFonts w:ascii="Arial" w:hAnsi="Arial" w:cs="Arial"/>
          <w:sz w:val="24"/>
          <w:szCs w:val="24"/>
        </w:rPr>
      </w:pPr>
    </w:p>
    <w:p w:rsidR="004D4BA3" w:rsidRPr="005D61FF" w:rsidRDefault="007D6A65" w:rsidP="00FB73BE">
      <w:pPr>
        <w:pStyle w:val="NoSpacing"/>
        <w:jc w:val="both"/>
        <w:rPr>
          <w:rFonts w:ascii="Arial" w:hAnsi="Arial" w:cs="Arial"/>
          <w:b/>
          <w:sz w:val="24"/>
          <w:szCs w:val="24"/>
        </w:rPr>
      </w:pPr>
      <w:r w:rsidRPr="005D61FF">
        <w:rPr>
          <w:rFonts w:ascii="Arial" w:hAnsi="Arial" w:cs="Arial"/>
          <w:sz w:val="24"/>
          <w:szCs w:val="24"/>
        </w:rPr>
        <w:t>The new model of care</w:t>
      </w:r>
      <w:r w:rsidR="00CA6C6D" w:rsidRPr="005D61FF">
        <w:rPr>
          <w:rFonts w:ascii="Arial" w:hAnsi="Arial" w:cs="Arial"/>
          <w:sz w:val="24"/>
          <w:szCs w:val="24"/>
        </w:rPr>
        <w:t xml:space="preserve"> for older people</w:t>
      </w:r>
      <w:r w:rsidRPr="005D61FF">
        <w:rPr>
          <w:rFonts w:ascii="Arial" w:hAnsi="Arial" w:cs="Arial"/>
          <w:sz w:val="24"/>
          <w:szCs w:val="24"/>
        </w:rPr>
        <w:t xml:space="preserve"> was very ambitious and design solutions which may need adaptation to the building or technological solutions will be explored as solutions.</w:t>
      </w:r>
      <w:r w:rsidR="00AF0860" w:rsidRPr="005D61FF">
        <w:rPr>
          <w:rFonts w:ascii="Arial" w:hAnsi="Arial" w:cs="Arial"/>
          <w:sz w:val="24"/>
          <w:szCs w:val="24"/>
        </w:rPr>
        <w:t xml:space="preserve"> </w:t>
      </w:r>
      <w:r w:rsidR="004D4BA3" w:rsidRPr="005D61FF">
        <w:rPr>
          <w:rFonts w:ascii="Arial" w:hAnsi="Arial" w:cs="Arial"/>
          <w:sz w:val="24"/>
          <w:szCs w:val="24"/>
        </w:rPr>
        <w:t>This objective was met and significant benefit realised.</w:t>
      </w:r>
    </w:p>
    <w:p w:rsidR="006D60D8" w:rsidRPr="005D61FF" w:rsidRDefault="006D60D8" w:rsidP="00FB73BE">
      <w:pPr>
        <w:pStyle w:val="NoSpacing"/>
        <w:jc w:val="both"/>
        <w:rPr>
          <w:rFonts w:ascii="Arial" w:hAnsi="Arial" w:cs="Arial"/>
          <w:sz w:val="24"/>
          <w:szCs w:val="24"/>
        </w:rPr>
      </w:pPr>
    </w:p>
    <w:p w:rsidR="00701A95" w:rsidRPr="005D61FF" w:rsidRDefault="00EF1403" w:rsidP="00FB73BE">
      <w:pPr>
        <w:pStyle w:val="NoSpacing"/>
        <w:tabs>
          <w:tab w:val="left" w:pos="567"/>
        </w:tabs>
        <w:jc w:val="both"/>
        <w:rPr>
          <w:rFonts w:ascii="Arial" w:hAnsi="Arial" w:cs="Arial"/>
          <w:noProof/>
          <w:sz w:val="24"/>
          <w:szCs w:val="24"/>
          <w:lang w:eastAsia="en-GB"/>
        </w:rPr>
      </w:pPr>
      <w:r w:rsidRPr="00EF1403">
        <w:rPr>
          <w:rFonts w:ascii="Arial" w:hAnsi="Arial" w:cs="Arial"/>
          <w:b/>
          <w:noProof/>
          <w:sz w:val="24"/>
          <w:szCs w:val="24"/>
          <w:lang w:eastAsia="en-GB"/>
        </w:rPr>
        <w:t>6f.</w:t>
      </w:r>
      <w:r>
        <w:rPr>
          <w:rFonts w:ascii="Arial" w:hAnsi="Arial" w:cs="Arial"/>
          <w:noProof/>
          <w:sz w:val="24"/>
          <w:szCs w:val="24"/>
          <w:lang w:eastAsia="en-GB"/>
        </w:rPr>
        <w:tab/>
      </w:r>
      <w:r w:rsidR="00CA6C6D" w:rsidRPr="005D61FF">
        <w:rPr>
          <w:rFonts w:ascii="Arial" w:hAnsi="Arial" w:cs="Arial"/>
          <w:noProof/>
          <w:sz w:val="24"/>
          <w:szCs w:val="24"/>
          <w:lang w:eastAsia="en-GB"/>
        </w:rPr>
        <w:t>Use of Charitable fu</w:t>
      </w:r>
      <w:r w:rsidR="00AF0860" w:rsidRPr="005D61FF">
        <w:rPr>
          <w:rFonts w:ascii="Arial" w:hAnsi="Arial" w:cs="Arial"/>
          <w:noProof/>
          <w:sz w:val="24"/>
          <w:szCs w:val="24"/>
          <w:lang w:eastAsia="en-GB"/>
        </w:rPr>
        <w:t>nds to enhance the environement</w:t>
      </w:r>
      <w:r w:rsidR="000E5E98" w:rsidRPr="005D61FF">
        <w:rPr>
          <w:rFonts w:ascii="Arial" w:hAnsi="Arial" w:cs="Arial"/>
          <w:noProof/>
          <w:sz w:val="24"/>
          <w:szCs w:val="24"/>
          <w:lang w:eastAsia="en-GB"/>
        </w:rPr>
        <w:t>.</w:t>
      </w:r>
    </w:p>
    <w:p w:rsidR="00701A95" w:rsidRPr="005D61FF" w:rsidRDefault="00701A95" w:rsidP="00FB73BE">
      <w:pPr>
        <w:pStyle w:val="NoSpacing"/>
        <w:jc w:val="both"/>
        <w:rPr>
          <w:rFonts w:ascii="Arial" w:hAnsi="Arial" w:cs="Arial"/>
          <w:noProof/>
          <w:sz w:val="24"/>
          <w:szCs w:val="24"/>
          <w:lang w:eastAsia="en-GB"/>
        </w:rPr>
      </w:pPr>
    </w:p>
    <w:p w:rsidR="008744FD" w:rsidRPr="005D61FF" w:rsidRDefault="008744FD" w:rsidP="00FB73BE">
      <w:pPr>
        <w:pStyle w:val="NoSpacing"/>
        <w:numPr>
          <w:ilvl w:val="0"/>
          <w:numId w:val="38"/>
        </w:numPr>
        <w:jc w:val="both"/>
        <w:rPr>
          <w:rFonts w:ascii="Arial" w:hAnsi="Arial" w:cs="Arial"/>
          <w:noProof/>
          <w:sz w:val="24"/>
          <w:szCs w:val="24"/>
          <w:lang w:eastAsia="en-GB"/>
        </w:rPr>
      </w:pPr>
      <w:r w:rsidRPr="005D61FF">
        <w:rPr>
          <w:rFonts w:ascii="Arial" w:hAnsi="Arial" w:cs="Arial"/>
          <w:noProof/>
          <w:sz w:val="24"/>
          <w:szCs w:val="24"/>
          <w:lang w:eastAsia="en-GB"/>
        </w:rPr>
        <w:t xml:space="preserve">The Oxford </w:t>
      </w:r>
      <w:r w:rsidR="00CA6C6D" w:rsidRPr="005D61FF">
        <w:rPr>
          <w:rFonts w:ascii="Arial" w:hAnsi="Arial" w:cs="Arial"/>
          <w:noProof/>
          <w:sz w:val="24"/>
          <w:szCs w:val="24"/>
          <w:lang w:eastAsia="en-GB"/>
        </w:rPr>
        <w:t xml:space="preserve"> Health C</w:t>
      </w:r>
      <w:r w:rsidRPr="005D61FF">
        <w:rPr>
          <w:rFonts w:ascii="Arial" w:hAnsi="Arial" w:cs="Arial"/>
          <w:noProof/>
          <w:sz w:val="24"/>
          <w:szCs w:val="24"/>
          <w:lang w:eastAsia="en-GB"/>
        </w:rPr>
        <w:t xml:space="preserve">harity has utilised the Buckinghamshire Mental Health Fund </w:t>
      </w:r>
      <w:r w:rsidR="00CA6C6D" w:rsidRPr="005D61FF">
        <w:rPr>
          <w:rFonts w:ascii="Arial" w:hAnsi="Arial" w:cs="Arial"/>
          <w:noProof/>
          <w:sz w:val="24"/>
          <w:szCs w:val="24"/>
          <w:lang w:eastAsia="en-GB"/>
        </w:rPr>
        <w:t>to fu</w:t>
      </w:r>
      <w:r w:rsidRPr="005D61FF">
        <w:rPr>
          <w:rFonts w:ascii="Arial" w:hAnsi="Arial" w:cs="Arial"/>
          <w:noProof/>
          <w:sz w:val="24"/>
          <w:szCs w:val="24"/>
          <w:lang w:eastAsia="en-GB"/>
        </w:rPr>
        <w:t>nd attractive art work, a stained glass window in the multi-faith centre and also purpose desinged sulptured wooden screens to enhance privacy for the entrances to Sapphire and Ruby ward.  These funds have significantly improved the ambiance of the site using charitable funds where NHS funds could not be justified. These unique features together with the art and design features  have significa</w:t>
      </w:r>
      <w:r w:rsidR="00CA6C6D" w:rsidRPr="005D61FF">
        <w:rPr>
          <w:rFonts w:ascii="Arial" w:hAnsi="Arial" w:cs="Arial"/>
          <w:noProof/>
          <w:sz w:val="24"/>
          <w:szCs w:val="24"/>
          <w:lang w:eastAsia="en-GB"/>
        </w:rPr>
        <w:t>ntly enhanced the environement and we are grateful to the charity.</w:t>
      </w:r>
    </w:p>
    <w:p w:rsidR="006D60D8" w:rsidRPr="005D61FF" w:rsidRDefault="006D60D8" w:rsidP="00FB73BE">
      <w:pPr>
        <w:pStyle w:val="NoSpacing"/>
        <w:jc w:val="both"/>
        <w:rPr>
          <w:rFonts w:ascii="Arial" w:hAnsi="Arial" w:cs="Arial"/>
          <w:b/>
          <w:sz w:val="24"/>
          <w:szCs w:val="24"/>
          <w:u w:val="single"/>
        </w:rPr>
      </w:pPr>
    </w:p>
    <w:p w:rsidR="0082092B" w:rsidRPr="005D61FF" w:rsidRDefault="00EF1403" w:rsidP="00FB73BE">
      <w:pPr>
        <w:pStyle w:val="NoSpacing"/>
        <w:tabs>
          <w:tab w:val="left" w:pos="567"/>
        </w:tabs>
        <w:ind w:left="567" w:hanging="567"/>
        <w:jc w:val="both"/>
        <w:rPr>
          <w:rFonts w:ascii="Arial" w:hAnsi="Arial" w:cs="Arial"/>
          <w:b/>
          <w:sz w:val="24"/>
          <w:szCs w:val="24"/>
        </w:rPr>
      </w:pPr>
      <w:r w:rsidRPr="00EF1403">
        <w:rPr>
          <w:rFonts w:ascii="Arial" w:hAnsi="Arial" w:cs="Arial"/>
          <w:b/>
          <w:sz w:val="24"/>
          <w:szCs w:val="24"/>
        </w:rPr>
        <w:t>6g.</w:t>
      </w:r>
      <w:r>
        <w:rPr>
          <w:rFonts w:ascii="Arial" w:hAnsi="Arial" w:cs="Arial"/>
          <w:sz w:val="24"/>
          <w:szCs w:val="24"/>
        </w:rPr>
        <w:tab/>
      </w:r>
      <w:proofErr w:type="gramStart"/>
      <w:r w:rsidR="006D60D8" w:rsidRPr="005D61FF">
        <w:rPr>
          <w:rFonts w:ascii="Arial" w:hAnsi="Arial" w:cs="Arial"/>
          <w:sz w:val="24"/>
          <w:szCs w:val="24"/>
        </w:rPr>
        <w:t>The</w:t>
      </w:r>
      <w:proofErr w:type="gramEnd"/>
      <w:r w:rsidR="006D60D8" w:rsidRPr="005D61FF">
        <w:rPr>
          <w:rFonts w:ascii="Arial" w:hAnsi="Arial" w:cs="Arial"/>
          <w:sz w:val="24"/>
          <w:szCs w:val="24"/>
        </w:rPr>
        <w:t xml:space="preserve"> children’s mental health and</w:t>
      </w:r>
      <w:r w:rsidR="00D369CF" w:rsidRPr="005D61FF">
        <w:rPr>
          <w:rFonts w:ascii="Arial" w:hAnsi="Arial" w:cs="Arial"/>
          <w:sz w:val="24"/>
          <w:szCs w:val="24"/>
        </w:rPr>
        <w:t xml:space="preserve"> physical</w:t>
      </w:r>
      <w:r w:rsidR="006D60D8" w:rsidRPr="005D61FF">
        <w:rPr>
          <w:rFonts w:ascii="Arial" w:hAnsi="Arial" w:cs="Arial"/>
          <w:sz w:val="24"/>
          <w:szCs w:val="24"/>
        </w:rPr>
        <w:t xml:space="preserve"> therapy services remained in the Sue Nicholls building which was retained on site rather than demolished.</w:t>
      </w:r>
    </w:p>
    <w:p w:rsidR="00562065" w:rsidRPr="005D61FF" w:rsidRDefault="00562065" w:rsidP="00FB73BE">
      <w:pPr>
        <w:pStyle w:val="NoSpacing"/>
        <w:jc w:val="both"/>
        <w:rPr>
          <w:rFonts w:ascii="Arial" w:hAnsi="Arial" w:cs="Arial"/>
          <w:b/>
          <w:sz w:val="24"/>
          <w:szCs w:val="24"/>
        </w:rPr>
      </w:pPr>
    </w:p>
    <w:p w:rsidR="00CA6C6D" w:rsidRPr="005D61FF" w:rsidRDefault="00EF1403" w:rsidP="00FB73BE">
      <w:pPr>
        <w:pStyle w:val="NoSpacing"/>
        <w:tabs>
          <w:tab w:val="left" w:pos="567"/>
        </w:tabs>
        <w:ind w:left="567" w:hanging="567"/>
        <w:jc w:val="both"/>
        <w:rPr>
          <w:rFonts w:ascii="Arial" w:hAnsi="Arial" w:cs="Arial"/>
          <w:sz w:val="24"/>
          <w:szCs w:val="24"/>
        </w:rPr>
      </w:pPr>
      <w:r w:rsidRPr="00EF1403">
        <w:rPr>
          <w:rFonts w:ascii="Arial" w:hAnsi="Arial" w:cs="Arial"/>
          <w:b/>
          <w:sz w:val="24"/>
          <w:szCs w:val="24"/>
        </w:rPr>
        <w:t>6h.</w:t>
      </w:r>
      <w:r>
        <w:rPr>
          <w:rFonts w:ascii="Arial" w:hAnsi="Arial" w:cs="Arial"/>
          <w:sz w:val="24"/>
          <w:szCs w:val="24"/>
        </w:rPr>
        <w:tab/>
      </w:r>
      <w:proofErr w:type="gramStart"/>
      <w:r w:rsidR="00CA6C6D" w:rsidRPr="005D61FF">
        <w:rPr>
          <w:rFonts w:ascii="Arial" w:hAnsi="Arial" w:cs="Arial"/>
          <w:sz w:val="24"/>
          <w:szCs w:val="24"/>
        </w:rPr>
        <w:t>The</w:t>
      </w:r>
      <w:proofErr w:type="gramEnd"/>
      <w:r w:rsidR="00CA6C6D" w:rsidRPr="005D61FF">
        <w:rPr>
          <w:rFonts w:ascii="Arial" w:hAnsi="Arial" w:cs="Arial"/>
          <w:sz w:val="24"/>
          <w:szCs w:val="24"/>
        </w:rPr>
        <w:t xml:space="preserve"> substance misuse services were originally part of the redevelopment. However the moved to a new provider when a new contract was let and no longer required accommodation.</w:t>
      </w:r>
    </w:p>
    <w:p w:rsidR="00CA6C6D" w:rsidRPr="005D61FF" w:rsidRDefault="00CA6C6D" w:rsidP="00FB73BE">
      <w:pPr>
        <w:pStyle w:val="NoSpacing"/>
        <w:jc w:val="both"/>
        <w:rPr>
          <w:rFonts w:ascii="Arial" w:hAnsi="Arial" w:cs="Arial"/>
          <w:b/>
          <w:sz w:val="24"/>
          <w:szCs w:val="24"/>
        </w:rPr>
      </w:pPr>
    </w:p>
    <w:p w:rsidR="00CA6C6D" w:rsidRDefault="007D6A65" w:rsidP="00FB73BE">
      <w:pPr>
        <w:pStyle w:val="NoSpacing"/>
        <w:jc w:val="both"/>
        <w:rPr>
          <w:rFonts w:ascii="Arial" w:hAnsi="Arial" w:cs="Arial"/>
          <w:sz w:val="24"/>
          <w:szCs w:val="24"/>
        </w:rPr>
      </w:pPr>
      <w:r w:rsidRPr="005D61FF">
        <w:rPr>
          <w:rFonts w:ascii="Arial" w:hAnsi="Arial" w:cs="Arial"/>
          <w:sz w:val="24"/>
          <w:szCs w:val="24"/>
        </w:rPr>
        <w:t>New models of care have undoubtedly been enhanced by the design of the</w:t>
      </w:r>
      <w:r w:rsidR="00562065" w:rsidRPr="005D61FF">
        <w:rPr>
          <w:rFonts w:ascii="Arial" w:hAnsi="Arial" w:cs="Arial"/>
          <w:sz w:val="24"/>
          <w:szCs w:val="24"/>
        </w:rPr>
        <w:t xml:space="preserve"> W</w:t>
      </w:r>
      <w:r w:rsidR="00CA6C6D" w:rsidRPr="005D61FF">
        <w:rPr>
          <w:rFonts w:ascii="Arial" w:hAnsi="Arial" w:cs="Arial"/>
          <w:sz w:val="24"/>
          <w:szCs w:val="24"/>
        </w:rPr>
        <w:t>hiteleaf</w:t>
      </w:r>
      <w:r w:rsidRPr="005D61FF">
        <w:rPr>
          <w:rFonts w:ascii="Arial" w:hAnsi="Arial" w:cs="Arial"/>
          <w:sz w:val="24"/>
          <w:szCs w:val="24"/>
        </w:rPr>
        <w:t xml:space="preserve"> building and facilities</w:t>
      </w:r>
      <w:r w:rsidR="00CA6C6D" w:rsidRPr="005D61FF">
        <w:rPr>
          <w:rFonts w:ascii="Arial" w:hAnsi="Arial" w:cs="Arial"/>
          <w:sz w:val="24"/>
          <w:szCs w:val="24"/>
        </w:rPr>
        <w:t>,</w:t>
      </w:r>
      <w:r w:rsidRPr="005D61FF">
        <w:rPr>
          <w:rFonts w:ascii="Arial" w:hAnsi="Arial" w:cs="Arial"/>
          <w:sz w:val="24"/>
          <w:szCs w:val="24"/>
        </w:rPr>
        <w:t xml:space="preserve"> and other building such as the Wing Unit on the Campus site</w:t>
      </w:r>
      <w:r w:rsidR="00CA6C6D" w:rsidRPr="005D61FF">
        <w:rPr>
          <w:rFonts w:ascii="Arial" w:hAnsi="Arial" w:cs="Arial"/>
          <w:sz w:val="24"/>
          <w:szCs w:val="24"/>
        </w:rPr>
        <w:t>. Use of charitable funds has also enhanced service users and visitors experience.</w:t>
      </w:r>
    </w:p>
    <w:p w:rsidR="00EF1403" w:rsidRPr="005D61FF" w:rsidRDefault="00EF1403" w:rsidP="00FB73BE">
      <w:pPr>
        <w:pStyle w:val="NoSpacing"/>
        <w:jc w:val="both"/>
        <w:rPr>
          <w:rFonts w:ascii="Arial" w:hAnsi="Arial" w:cs="Arial"/>
          <w:sz w:val="24"/>
          <w:szCs w:val="24"/>
        </w:rPr>
      </w:pPr>
    </w:p>
    <w:p w:rsidR="00EF1403" w:rsidRDefault="00EF1403" w:rsidP="00FB73BE">
      <w:pPr>
        <w:jc w:val="both"/>
        <w:rPr>
          <w:rFonts w:ascii="Arial" w:hAnsi="Arial" w:cs="Arial"/>
          <w:b/>
          <w:sz w:val="24"/>
          <w:szCs w:val="24"/>
        </w:rPr>
      </w:pPr>
      <w:r>
        <w:rPr>
          <w:rFonts w:ascii="Arial" w:hAnsi="Arial" w:cs="Arial"/>
          <w:b/>
          <w:sz w:val="24"/>
          <w:szCs w:val="24"/>
        </w:rPr>
        <w:br w:type="page"/>
      </w:r>
    </w:p>
    <w:p w:rsidR="00CA6C6D" w:rsidRPr="005D61FF" w:rsidRDefault="00CA6C6D" w:rsidP="00FB73BE">
      <w:pPr>
        <w:pStyle w:val="NoSpacing"/>
        <w:jc w:val="both"/>
        <w:rPr>
          <w:rFonts w:ascii="Arial" w:hAnsi="Arial" w:cs="Arial"/>
          <w:b/>
          <w:sz w:val="24"/>
          <w:szCs w:val="24"/>
        </w:rPr>
      </w:pPr>
    </w:p>
    <w:p w:rsidR="000E5E98" w:rsidRDefault="00EF1403" w:rsidP="00FB73BE">
      <w:pPr>
        <w:pStyle w:val="NoSpacing"/>
        <w:tabs>
          <w:tab w:val="left" w:pos="567"/>
        </w:tabs>
        <w:jc w:val="both"/>
        <w:rPr>
          <w:rFonts w:ascii="Arial" w:hAnsi="Arial" w:cs="Arial"/>
          <w:sz w:val="24"/>
          <w:szCs w:val="24"/>
        </w:rPr>
      </w:pPr>
      <w:r>
        <w:rPr>
          <w:rFonts w:ascii="Arial" w:hAnsi="Arial" w:cs="Arial"/>
          <w:b/>
          <w:sz w:val="24"/>
          <w:szCs w:val="24"/>
        </w:rPr>
        <w:t>7.</w:t>
      </w:r>
      <w:r>
        <w:rPr>
          <w:rFonts w:ascii="Arial" w:hAnsi="Arial" w:cs="Arial"/>
          <w:b/>
          <w:sz w:val="24"/>
          <w:szCs w:val="24"/>
        </w:rPr>
        <w:tab/>
      </w:r>
      <w:r w:rsidR="00665CAA" w:rsidRPr="005D61FF">
        <w:rPr>
          <w:rFonts w:ascii="Arial" w:hAnsi="Arial" w:cs="Arial"/>
          <w:b/>
          <w:sz w:val="24"/>
          <w:szCs w:val="24"/>
        </w:rPr>
        <w:t>Create a focus for high quality teaching, training, education and research</w:t>
      </w:r>
      <w:r w:rsidR="000E5E98" w:rsidRPr="005D61FF">
        <w:rPr>
          <w:rFonts w:ascii="Arial" w:hAnsi="Arial" w:cs="Arial"/>
          <w:sz w:val="24"/>
          <w:szCs w:val="24"/>
        </w:rPr>
        <w:t>.</w:t>
      </w:r>
    </w:p>
    <w:p w:rsidR="00EF1403" w:rsidRPr="005D61FF" w:rsidRDefault="00EF1403" w:rsidP="00FB73BE">
      <w:pPr>
        <w:pStyle w:val="NoSpacing"/>
        <w:tabs>
          <w:tab w:val="left" w:pos="567"/>
        </w:tabs>
        <w:jc w:val="both"/>
        <w:rPr>
          <w:rFonts w:ascii="Arial" w:hAnsi="Arial" w:cs="Arial"/>
          <w:sz w:val="24"/>
          <w:szCs w:val="24"/>
        </w:rPr>
      </w:pPr>
    </w:p>
    <w:p w:rsidR="00890B48" w:rsidRPr="005D61FF" w:rsidRDefault="00CA6C6D" w:rsidP="00FB73BE">
      <w:pPr>
        <w:pStyle w:val="NoSpacing"/>
        <w:jc w:val="both"/>
        <w:rPr>
          <w:rFonts w:ascii="Arial" w:hAnsi="Arial" w:cs="Arial"/>
          <w:sz w:val="24"/>
          <w:szCs w:val="24"/>
        </w:rPr>
      </w:pPr>
      <w:r w:rsidRPr="005D61FF">
        <w:rPr>
          <w:rFonts w:ascii="Arial" w:hAnsi="Arial" w:cs="Arial"/>
          <w:sz w:val="24"/>
          <w:szCs w:val="24"/>
        </w:rPr>
        <w:t>T</w:t>
      </w:r>
      <w:r w:rsidR="002D06C0" w:rsidRPr="005D61FF">
        <w:rPr>
          <w:rFonts w:ascii="Arial" w:hAnsi="Arial" w:cs="Arial"/>
          <w:sz w:val="24"/>
          <w:szCs w:val="24"/>
        </w:rPr>
        <w:t xml:space="preserve">he project team needed to ensure that the design incorporated facilities to deliver and encourage localised training, education and research. </w:t>
      </w:r>
    </w:p>
    <w:p w:rsidR="00562065" w:rsidRPr="005D61FF" w:rsidRDefault="00562065" w:rsidP="00FB73BE">
      <w:pPr>
        <w:pStyle w:val="NoSpacing"/>
        <w:jc w:val="both"/>
        <w:rPr>
          <w:rFonts w:ascii="Arial" w:hAnsi="Arial" w:cs="Arial"/>
          <w:sz w:val="24"/>
          <w:szCs w:val="24"/>
        </w:rPr>
      </w:pPr>
    </w:p>
    <w:p w:rsidR="00890B48" w:rsidRPr="005D61FF" w:rsidRDefault="002D06C0" w:rsidP="00FB73BE">
      <w:pPr>
        <w:pStyle w:val="NoSpacing"/>
        <w:numPr>
          <w:ilvl w:val="0"/>
          <w:numId w:val="38"/>
        </w:numPr>
        <w:jc w:val="both"/>
        <w:rPr>
          <w:rFonts w:ascii="Arial" w:hAnsi="Arial" w:cs="Arial"/>
          <w:b/>
          <w:sz w:val="24"/>
          <w:szCs w:val="24"/>
        </w:rPr>
      </w:pPr>
      <w:r w:rsidRPr="005D61FF">
        <w:rPr>
          <w:rFonts w:ascii="Arial" w:hAnsi="Arial" w:cs="Arial"/>
          <w:sz w:val="24"/>
          <w:szCs w:val="24"/>
        </w:rPr>
        <w:t xml:space="preserve">The conference suite was designed for both internal and external use. </w:t>
      </w:r>
    </w:p>
    <w:p w:rsidR="00562065" w:rsidRPr="005D61FF" w:rsidRDefault="00562065" w:rsidP="00FB73BE">
      <w:pPr>
        <w:pStyle w:val="NoSpacing"/>
        <w:jc w:val="both"/>
        <w:rPr>
          <w:rFonts w:ascii="Arial" w:hAnsi="Arial" w:cs="Arial"/>
          <w:b/>
          <w:sz w:val="24"/>
          <w:szCs w:val="24"/>
        </w:rPr>
      </w:pPr>
    </w:p>
    <w:p w:rsidR="00665CAA" w:rsidRPr="005D61FF" w:rsidRDefault="002D06C0" w:rsidP="00FB73BE">
      <w:pPr>
        <w:pStyle w:val="NoSpacing"/>
        <w:numPr>
          <w:ilvl w:val="0"/>
          <w:numId w:val="38"/>
        </w:numPr>
        <w:jc w:val="both"/>
        <w:rPr>
          <w:rFonts w:ascii="Arial" w:hAnsi="Arial" w:cs="Arial"/>
          <w:b/>
          <w:sz w:val="24"/>
          <w:szCs w:val="24"/>
        </w:rPr>
      </w:pPr>
      <w:r w:rsidRPr="005D61FF">
        <w:rPr>
          <w:rFonts w:ascii="Arial" w:hAnsi="Arial" w:cs="Arial"/>
          <w:sz w:val="24"/>
          <w:szCs w:val="24"/>
        </w:rPr>
        <w:t>The IT training room and library facilitate tr</w:t>
      </w:r>
      <w:r w:rsidR="007F7A1C" w:rsidRPr="005D61FF">
        <w:rPr>
          <w:rFonts w:ascii="Arial" w:hAnsi="Arial" w:cs="Arial"/>
          <w:sz w:val="24"/>
          <w:szCs w:val="24"/>
        </w:rPr>
        <w:t>aining and learning locally which</w:t>
      </w:r>
      <w:r w:rsidRPr="005D61FF">
        <w:rPr>
          <w:rFonts w:ascii="Arial" w:hAnsi="Arial" w:cs="Arial"/>
          <w:sz w:val="24"/>
          <w:szCs w:val="24"/>
        </w:rPr>
        <w:t xml:space="preserve"> reduces time and money spent in travelling and back fill to services.</w:t>
      </w:r>
      <w:r w:rsidR="00890B48" w:rsidRPr="005D61FF">
        <w:rPr>
          <w:rFonts w:ascii="Arial" w:hAnsi="Arial" w:cs="Arial"/>
          <w:sz w:val="24"/>
          <w:szCs w:val="24"/>
        </w:rPr>
        <w:t xml:space="preserve"> More online IT training is taking place.</w:t>
      </w:r>
    </w:p>
    <w:p w:rsidR="00562065" w:rsidRPr="005D61FF" w:rsidRDefault="00562065" w:rsidP="00FB73BE">
      <w:pPr>
        <w:pStyle w:val="NoSpacing"/>
        <w:jc w:val="both"/>
        <w:rPr>
          <w:rFonts w:ascii="Arial" w:hAnsi="Arial" w:cs="Arial"/>
          <w:b/>
          <w:sz w:val="24"/>
          <w:szCs w:val="24"/>
        </w:rPr>
      </w:pPr>
    </w:p>
    <w:p w:rsidR="00890B48" w:rsidRPr="005D61FF" w:rsidRDefault="001D1515" w:rsidP="00FB73BE">
      <w:pPr>
        <w:pStyle w:val="NoSpacing"/>
        <w:numPr>
          <w:ilvl w:val="0"/>
          <w:numId w:val="38"/>
        </w:numPr>
        <w:jc w:val="both"/>
        <w:rPr>
          <w:rFonts w:ascii="Arial" w:hAnsi="Arial" w:cs="Arial"/>
          <w:noProof/>
          <w:sz w:val="24"/>
          <w:szCs w:val="24"/>
          <w:lang w:eastAsia="en-GB"/>
        </w:rPr>
      </w:pPr>
      <w:r w:rsidRPr="005D61FF">
        <w:rPr>
          <w:rFonts w:ascii="Arial" w:hAnsi="Arial" w:cs="Arial"/>
          <w:sz w:val="24"/>
          <w:szCs w:val="24"/>
        </w:rPr>
        <w:t>The educational facilities are very well used and appreciated by OHFT staff and our partners</w:t>
      </w:r>
      <w:r w:rsidR="00313AC3" w:rsidRPr="005D61FF">
        <w:rPr>
          <w:rFonts w:ascii="Arial" w:hAnsi="Arial" w:cs="Arial"/>
          <w:noProof/>
          <w:sz w:val="24"/>
          <w:szCs w:val="24"/>
          <w:lang w:eastAsia="en-GB"/>
        </w:rPr>
        <w:t xml:space="preserve"> Reduction in the amount of training taking place at the Sivatech with the </w:t>
      </w:r>
      <w:r w:rsidR="00313AC3" w:rsidRPr="005D61FF">
        <w:rPr>
          <w:rFonts w:ascii="Arial" w:hAnsi="Arial" w:cs="Arial"/>
          <w:sz w:val="24"/>
          <w:szCs w:val="24"/>
        </w:rPr>
        <w:t>only training held there currently being PMVA and Breakawa</w:t>
      </w:r>
      <w:r w:rsidR="00890B48" w:rsidRPr="005D61FF">
        <w:rPr>
          <w:rFonts w:ascii="Arial" w:hAnsi="Arial" w:cs="Arial"/>
          <w:sz w:val="24"/>
          <w:szCs w:val="24"/>
        </w:rPr>
        <w:t>y.</w:t>
      </w:r>
    </w:p>
    <w:p w:rsidR="00562065" w:rsidRPr="005D61FF" w:rsidRDefault="00562065" w:rsidP="00FB73BE">
      <w:pPr>
        <w:pStyle w:val="NoSpacing"/>
        <w:jc w:val="both"/>
        <w:rPr>
          <w:rFonts w:ascii="Arial" w:hAnsi="Arial" w:cs="Arial"/>
          <w:noProof/>
          <w:sz w:val="24"/>
          <w:szCs w:val="24"/>
          <w:lang w:eastAsia="en-GB"/>
        </w:rPr>
      </w:pPr>
    </w:p>
    <w:p w:rsidR="00313AC3" w:rsidRPr="005D61FF" w:rsidRDefault="00890B48" w:rsidP="00FB73BE">
      <w:pPr>
        <w:pStyle w:val="NoSpacing"/>
        <w:numPr>
          <w:ilvl w:val="0"/>
          <w:numId w:val="38"/>
        </w:numPr>
        <w:jc w:val="both"/>
        <w:rPr>
          <w:rFonts w:ascii="Arial" w:hAnsi="Arial" w:cs="Arial"/>
          <w:noProof/>
          <w:sz w:val="24"/>
          <w:szCs w:val="24"/>
          <w:lang w:eastAsia="en-GB"/>
        </w:rPr>
      </w:pPr>
      <w:r w:rsidRPr="005D61FF">
        <w:rPr>
          <w:rFonts w:ascii="Arial" w:hAnsi="Arial" w:cs="Arial"/>
          <w:sz w:val="24"/>
          <w:szCs w:val="24"/>
        </w:rPr>
        <w:t>T</w:t>
      </w:r>
      <w:r w:rsidR="00313AC3" w:rsidRPr="005D61FF">
        <w:rPr>
          <w:rFonts w:ascii="Arial" w:hAnsi="Arial" w:cs="Arial"/>
          <w:sz w:val="24"/>
          <w:szCs w:val="24"/>
        </w:rPr>
        <w:t xml:space="preserve">he conference suite was designed for both internal and external use to reduce costs and generate income.  Trust induction, manual handling and RESUS are all being held now in the conference suite.  E-Learning is being carried out in the learning Zone and library this has led to a reduction in time and money spent in travelling and back fill.  </w:t>
      </w:r>
    </w:p>
    <w:p w:rsidR="00562065" w:rsidRPr="005D61FF" w:rsidRDefault="00562065" w:rsidP="00FB73BE">
      <w:pPr>
        <w:pStyle w:val="NoSpacing"/>
        <w:jc w:val="both"/>
        <w:rPr>
          <w:rFonts w:ascii="Arial" w:hAnsi="Arial" w:cs="Arial"/>
          <w:noProof/>
          <w:sz w:val="24"/>
          <w:szCs w:val="24"/>
          <w:lang w:eastAsia="en-GB"/>
        </w:rPr>
      </w:pPr>
    </w:p>
    <w:p w:rsidR="001D1515" w:rsidRDefault="00DA0533" w:rsidP="00FB73BE">
      <w:pPr>
        <w:pStyle w:val="NoSpacing"/>
        <w:jc w:val="both"/>
        <w:rPr>
          <w:rFonts w:ascii="Arial" w:hAnsi="Arial" w:cs="Arial"/>
          <w:sz w:val="24"/>
          <w:szCs w:val="24"/>
        </w:rPr>
      </w:pPr>
      <w:r w:rsidRPr="005D61FF">
        <w:rPr>
          <w:rFonts w:ascii="Arial" w:hAnsi="Arial" w:cs="Arial"/>
          <w:sz w:val="24"/>
          <w:szCs w:val="24"/>
        </w:rPr>
        <w:t xml:space="preserve">This objective was been met </w:t>
      </w:r>
      <w:r w:rsidR="00890B48" w:rsidRPr="005D61FF">
        <w:rPr>
          <w:rFonts w:ascii="Arial" w:hAnsi="Arial" w:cs="Arial"/>
          <w:sz w:val="24"/>
          <w:szCs w:val="24"/>
        </w:rPr>
        <w:t xml:space="preserve">the resource centre education </w:t>
      </w:r>
      <w:r w:rsidR="00994478" w:rsidRPr="005D61FF">
        <w:rPr>
          <w:rFonts w:ascii="Arial" w:hAnsi="Arial" w:cs="Arial"/>
          <w:sz w:val="24"/>
          <w:szCs w:val="24"/>
        </w:rPr>
        <w:t>facility, IT</w:t>
      </w:r>
      <w:r w:rsidR="00890B48" w:rsidRPr="005D61FF">
        <w:rPr>
          <w:rFonts w:ascii="Arial" w:hAnsi="Arial" w:cs="Arial"/>
          <w:sz w:val="24"/>
          <w:szCs w:val="24"/>
        </w:rPr>
        <w:t xml:space="preserve"> room, multi-faith room and café are very well used and appreciated.</w:t>
      </w:r>
    </w:p>
    <w:p w:rsidR="00EF1403" w:rsidRDefault="00EF1403" w:rsidP="00FB73BE">
      <w:pPr>
        <w:pStyle w:val="NoSpacing"/>
        <w:jc w:val="both"/>
        <w:rPr>
          <w:rFonts w:ascii="Arial" w:hAnsi="Arial" w:cs="Arial"/>
          <w:sz w:val="24"/>
          <w:szCs w:val="24"/>
        </w:rPr>
      </w:pPr>
    </w:p>
    <w:p w:rsidR="00EF1403" w:rsidRPr="005D61FF" w:rsidRDefault="00EF1403" w:rsidP="00FB73BE">
      <w:pPr>
        <w:pStyle w:val="NoSpacing"/>
        <w:jc w:val="both"/>
        <w:rPr>
          <w:rFonts w:ascii="Arial" w:hAnsi="Arial" w:cs="Arial"/>
          <w:sz w:val="24"/>
          <w:szCs w:val="24"/>
        </w:rPr>
      </w:pPr>
    </w:p>
    <w:p w:rsidR="000E5E98" w:rsidRPr="005D61FF" w:rsidRDefault="00EF1403" w:rsidP="00FB73BE">
      <w:pPr>
        <w:pStyle w:val="NoSpacing"/>
        <w:tabs>
          <w:tab w:val="left" w:pos="567"/>
        </w:tabs>
        <w:ind w:left="567" w:hanging="567"/>
        <w:jc w:val="both"/>
        <w:rPr>
          <w:rFonts w:ascii="Arial" w:hAnsi="Arial" w:cs="Arial"/>
          <w:noProof/>
          <w:sz w:val="24"/>
          <w:szCs w:val="24"/>
          <w:lang w:eastAsia="en-GB"/>
        </w:rPr>
      </w:pPr>
      <w:r>
        <w:rPr>
          <w:rFonts w:ascii="Arial" w:hAnsi="Arial" w:cs="Arial"/>
          <w:b/>
          <w:sz w:val="24"/>
          <w:szCs w:val="24"/>
        </w:rPr>
        <w:t>8.</w:t>
      </w:r>
      <w:r>
        <w:rPr>
          <w:rFonts w:ascii="Arial" w:hAnsi="Arial" w:cs="Arial"/>
          <w:b/>
          <w:sz w:val="24"/>
          <w:szCs w:val="24"/>
        </w:rPr>
        <w:tab/>
      </w:r>
      <w:r w:rsidR="00665CAA" w:rsidRPr="005D61FF">
        <w:rPr>
          <w:rFonts w:ascii="Arial" w:hAnsi="Arial" w:cs="Arial"/>
          <w:b/>
          <w:sz w:val="24"/>
          <w:szCs w:val="24"/>
        </w:rPr>
        <w:t>Make the most efficient use of resources. In particular contribute to the overall improvement in the Trust’s use of its land, estate and sustainability targets</w:t>
      </w:r>
      <w:r w:rsidR="000E5E98" w:rsidRPr="005D61FF">
        <w:rPr>
          <w:rFonts w:ascii="Arial" w:hAnsi="Arial" w:cs="Arial"/>
          <w:sz w:val="24"/>
          <w:szCs w:val="24"/>
        </w:rPr>
        <w:t>.</w:t>
      </w:r>
    </w:p>
    <w:p w:rsidR="000E5E98" w:rsidRPr="005D61FF" w:rsidRDefault="000E5E98" w:rsidP="00FB73BE">
      <w:pPr>
        <w:pStyle w:val="NoSpacing"/>
        <w:jc w:val="both"/>
        <w:rPr>
          <w:rFonts w:ascii="Arial" w:hAnsi="Arial" w:cs="Arial"/>
          <w:sz w:val="24"/>
          <w:szCs w:val="24"/>
        </w:rPr>
      </w:pPr>
    </w:p>
    <w:p w:rsidR="00890B48" w:rsidRPr="005D61FF" w:rsidRDefault="000E5E98" w:rsidP="00FB73BE">
      <w:pPr>
        <w:pStyle w:val="NoSpacing"/>
        <w:jc w:val="both"/>
        <w:rPr>
          <w:rFonts w:ascii="Arial" w:hAnsi="Arial" w:cs="Arial"/>
          <w:noProof/>
          <w:sz w:val="24"/>
          <w:szCs w:val="24"/>
          <w:lang w:eastAsia="en-GB"/>
        </w:rPr>
      </w:pPr>
      <w:r w:rsidRPr="005D61FF">
        <w:rPr>
          <w:rFonts w:ascii="Arial" w:hAnsi="Arial" w:cs="Arial"/>
          <w:sz w:val="24"/>
          <w:szCs w:val="24"/>
        </w:rPr>
        <w:t>F</w:t>
      </w:r>
      <w:r w:rsidR="002D06C0" w:rsidRPr="005D61FF">
        <w:rPr>
          <w:rFonts w:ascii="Arial" w:hAnsi="Arial" w:cs="Arial"/>
          <w:sz w:val="24"/>
          <w:szCs w:val="24"/>
        </w:rPr>
        <w:t>ocussed on making sure the project team used the resources effectively with a</w:t>
      </w:r>
      <w:r w:rsidR="00F8419E" w:rsidRPr="005D61FF">
        <w:rPr>
          <w:rFonts w:ascii="Arial" w:hAnsi="Arial" w:cs="Arial"/>
          <w:sz w:val="24"/>
          <w:szCs w:val="24"/>
        </w:rPr>
        <w:t xml:space="preserve">n emphasis on sustainability.  </w:t>
      </w:r>
      <w:r w:rsidR="002D06C0" w:rsidRPr="005D61FF">
        <w:rPr>
          <w:rFonts w:ascii="Arial" w:hAnsi="Arial" w:cs="Arial"/>
          <w:sz w:val="24"/>
          <w:szCs w:val="24"/>
        </w:rPr>
        <w:t>From the beginning of the design the project team worked using BREEAM which is a design and assessment method to assist in p</w:t>
      </w:r>
      <w:r w:rsidR="00562065" w:rsidRPr="005D61FF">
        <w:rPr>
          <w:rFonts w:ascii="Arial" w:hAnsi="Arial" w:cs="Arial"/>
          <w:sz w:val="24"/>
          <w:szCs w:val="24"/>
        </w:rPr>
        <w:t xml:space="preserve">roducing sustainable buildings. </w:t>
      </w:r>
      <w:r w:rsidR="002D06C0" w:rsidRPr="005D61FF">
        <w:rPr>
          <w:rFonts w:ascii="Arial" w:hAnsi="Arial" w:cs="Arial"/>
          <w:sz w:val="24"/>
          <w:szCs w:val="24"/>
        </w:rPr>
        <w:t>It also crucially provided another source of externa</w:t>
      </w:r>
      <w:r w:rsidR="00557A2B" w:rsidRPr="005D61FF">
        <w:rPr>
          <w:rFonts w:ascii="Arial" w:hAnsi="Arial" w:cs="Arial"/>
          <w:sz w:val="24"/>
          <w:szCs w:val="24"/>
        </w:rPr>
        <w:t>l scrutiny ensuring the brief made</w:t>
      </w:r>
      <w:r w:rsidR="00890B48" w:rsidRPr="005D61FF">
        <w:rPr>
          <w:rFonts w:ascii="Arial" w:hAnsi="Arial" w:cs="Arial"/>
          <w:noProof/>
          <w:sz w:val="24"/>
          <w:szCs w:val="24"/>
          <w:lang w:eastAsia="en-GB"/>
        </w:rPr>
        <w:t xml:space="preserve"> optimum use of land which clearly identifies the land put aside for sale in the future to release funds.  It is at the top of the site which means that if following the sale housing is built it won’t overlook the inpatient areas – maintaining the integrity of our site.  </w:t>
      </w:r>
    </w:p>
    <w:p w:rsidR="00562065" w:rsidRPr="005D61FF" w:rsidRDefault="00562065" w:rsidP="00FB73BE">
      <w:pPr>
        <w:pStyle w:val="NoSpacing"/>
        <w:jc w:val="both"/>
        <w:rPr>
          <w:rFonts w:ascii="Arial" w:hAnsi="Arial" w:cs="Arial"/>
          <w:noProof/>
          <w:sz w:val="24"/>
          <w:szCs w:val="24"/>
          <w:lang w:eastAsia="en-GB"/>
        </w:rPr>
      </w:pPr>
    </w:p>
    <w:p w:rsidR="00890B48" w:rsidRPr="005D61FF" w:rsidRDefault="00890B48" w:rsidP="00FB73BE">
      <w:pPr>
        <w:pStyle w:val="NoSpacing"/>
        <w:numPr>
          <w:ilvl w:val="0"/>
          <w:numId w:val="39"/>
        </w:numPr>
        <w:jc w:val="both"/>
        <w:rPr>
          <w:rFonts w:ascii="Arial" w:hAnsi="Arial" w:cs="Arial"/>
          <w:noProof/>
          <w:sz w:val="24"/>
          <w:szCs w:val="24"/>
          <w:lang w:eastAsia="en-GB"/>
        </w:rPr>
      </w:pPr>
      <w:r w:rsidRPr="005D61FF">
        <w:rPr>
          <w:rFonts w:ascii="Arial" w:hAnsi="Arial" w:cs="Arial"/>
          <w:noProof/>
          <w:sz w:val="24"/>
          <w:szCs w:val="24"/>
          <w:lang w:eastAsia="en-GB"/>
        </w:rPr>
        <w:t xml:space="preserve">We will also still have two access point to the site with an option to access from the bottom of the site if required at a later date – stops us feeling land locked. </w:t>
      </w:r>
    </w:p>
    <w:p w:rsidR="00562065" w:rsidRPr="005D61FF" w:rsidRDefault="00562065" w:rsidP="00FB73BE">
      <w:pPr>
        <w:pStyle w:val="NoSpacing"/>
        <w:jc w:val="both"/>
        <w:rPr>
          <w:rFonts w:ascii="Arial" w:hAnsi="Arial" w:cs="Arial"/>
          <w:noProof/>
          <w:sz w:val="24"/>
          <w:szCs w:val="24"/>
          <w:lang w:eastAsia="en-GB"/>
        </w:rPr>
      </w:pPr>
    </w:p>
    <w:p w:rsidR="00890B48" w:rsidRPr="005D61FF" w:rsidRDefault="00890B48" w:rsidP="00FB73BE">
      <w:pPr>
        <w:pStyle w:val="NoSpacing"/>
        <w:numPr>
          <w:ilvl w:val="0"/>
          <w:numId w:val="39"/>
        </w:numPr>
        <w:jc w:val="both"/>
        <w:rPr>
          <w:rFonts w:ascii="Arial" w:hAnsi="Arial" w:cs="Arial"/>
          <w:b/>
          <w:sz w:val="24"/>
          <w:szCs w:val="24"/>
        </w:rPr>
      </w:pPr>
      <w:r w:rsidRPr="005D61FF">
        <w:rPr>
          <w:rFonts w:ascii="Arial" w:hAnsi="Arial" w:cs="Arial"/>
          <w:noProof/>
          <w:sz w:val="24"/>
          <w:szCs w:val="24"/>
          <w:lang w:eastAsia="en-GB"/>
        </w:rPr>
        <w:t>BREEAM excellent rating achieved (Building Research Establishment Environmental Assessment Method). The Whiteleaf achieved a score of 94% (Excellent) and has received their certificate.</w:t>
      </w:r>
    </w:p>
    <w:p w:rsidR="00562065" w:rsidRPr="005D61FF" w:rsidRDefault="00562065" w:rsidP="00FB73BE">
      <w:pPr>
        <w:pStyle w:val="NoSpacing"/>
        <w:jc w:val="both"/>
        <w:rPr>
          <w:rFonts w:ascii="Arial" w:hAnsi="Arial" w:cs="Arial"/>
          <w:b/>
          <w:sz w:val="24"/>
          <w:szCs w:val="24"/>
        </w:rPr>
      </w:pPr>
    </w:p>
    <w:p w:rsidR="00557A2B" w:rsidRPr="005D61FF" w:rsidRDefault="008744FD" w:rsidP="00FB73BE">
      <w:pPr>
        <w:pStyle w:val="NoSpacing"/>
        <w:numPr>
          <w:ilvl w:val="0"/>
          <w:numId w:val="39"/>
        </w:numPr>
        <w:jc w:val="both"/>
        <w:rPr>
          <w:rFonts w:ascii="Arial" w:hAnsi="Arial" w:cs="Arial"/>
          <w:noProof/>
          <w:sz w:val="24"/>
          <w:szCs w:val="24"/>
          <w:lang w:eastAsia="en-GB"/>
        </w:rPr>
      </w:pPr>
      <w:r w:rsidRPr="005D61FF">
        <w:rPr>
          <w:rFonts w:ascii="Arial" w:hAnsi="Arial" w:cs="Arial"/>
          <w:noProof/>
          <w:sz w:val="24"/>
          <w:szCs w:val="24"/>
          <w:lang w:eastAsia="en-GB"/>
        </w:rPr>
        <w:t xml:space="preserve">More services in original design, complied with original planning provision and able to utilise surplus land at the north of the site for housing thus generating </w:t>
      </w:r>
      <w:r w:rsidRPr="005D61FF">
        <w:rPr>
          <w:rFonts w:ascii="Arial" w:hAnsi="Arial" w:cs="Arial"/>
          <w:noProof/>
          <w:sz w:val="24"/>
          <w:szCs w:val="24"/>
          <w:lang w:eastAsia="en-GB"/>
        </w:rPr>
        <w:lastRenderedPageBreak/>
        <w:t>income from the sale of the land.</w:t>
      </w:r>
      <w:r w:rsidRPr="005D61FF">
        <w:rPr>
          <w:rFonts w:ascii="Arial" w:hAnsi="Arial" w:cs="Arial"/>
          <w:sz w:val="24"/>
          <w:szCs w:val="24"/>
        </w:rPr>
        <w:t xml:space="preserve">  Planning SI06 Agreement has been completed and the land sale is in the process of being realised</w:t>
      </w:r>
      <w:r w:rsidRPr="005D61FF">
        <w:rPr>
          <w:rFonts w:ascii="Arial" w:hAnsi="Arial" w:cs="Arial"/>
          <w:color w:val="FF0000"/>
          <w:sz w:val="24"/>
          <w:szCs w:val="24"/>
        </w:rPr>
        <w:t>.</w:t>
      </w:r>
    </w:p>
    <w:p w:rsidR="00562065" w:rsidRPr="005D61FF" w:rsidRDefault="00562065" w:rsidP="00FB73BE">
      <w:pPr>
        <w:pStyle w:val="NoSpacing"/>
        <w:jc w:val="both"/>
        <w:rPr>
          <w:rFonts w:ascii="Arial" w:hAnsi="Arial" w:cs="Arial"/>
          <w:noProof/>
          <w:sz w:val="24"/>
          <w:szCs w:val="24"/>
          <w:lang w:eastAsia="en-GB"/>
        </w:rPr>
      </w:pPr>
    </w:p>
    <w:p w:rsidR="00557A2B" w:rsidRPr="005D61FF" w:rsidRDefault="008744FD" w:rsidP="00FB73BE">
      <w:pPr>
        <w:pStyle w:val="NoSpacing"/>
        <w:numPr>
          <w:ilvl w:val="0"/>
          <w:numId w:val="39"/>
        </w:numPr>
        <w:jc w:val="both"/>
        <w:rPr>
          <w:rFonts w:ascii="Arial" w:hAnsi="Arial" w:cs="Arial"/>
          <w:noProof/>
          <w:sz w:val="24"/>
          <w:szCs w:val="24"/>
          <w:lang w:eastAsia="en-GB"/>
        </w:rPr>
      </w:pPr>
      <w:r w:rsidRPr="005D61FF">
        <w:rPr>
          <w:rFonts w:ascii="Arial" w:hAnsi="Arial" w:cs="Arial"/>
          <w:noProof/>
          <w:sz w:val="24"/>
          <w:szCs w:val="24"/>
          <w:lang w:eastAsia="en-GB"/>
        </w:rPr>
        <w:t>There have been some difficulties achieving the cost neutral positio</w:t>
      </w:r>
      <w:r w:rsidR="00EF1403">
        <w:rPr>
          <w:rFonts w:ascii="Arial" w:hAnsi="Arial" w:cs="Arial"/>
          <w:noProof/>
          <w:sz w:val="24"/>
          <w:szCs w:val="24"/>
          <w:lang w:eastAsia="en-GB"/>
        </w:rPr>
        <w:t>n in budgets</w:t>
      </w:r>
      <w:r w:rsidRPr="005D61FF">
        <w:rPr>
          <w:rFonts w:ascii="Arial" w:hAnsi="Arial" w:cs="Arial"/>
          <w:noProof/>
          <w:sz w:val="24"/>
          <w:szCs w:val="24"/>
          <w:lang w:eastAsia="en-GB"/>
        </w:rPr>
        <w:t>.</w:t>
      </w:r>
      <w:r w:rsidR="00EF1403">
        <w:rPr>
          <w:rFonts w:ascii="Arial" w:hAnsi="Arial" w:cs="Arial"/>
          <w:noProof/>
          <w:sz w:val="24"/>
          <w:szCs w:val="24"/>
          <w:lang w:eastAsia="en-GB"/>
        </w:rPr>
        <w:t xml:space="preserve"> </w:t>
      </w:r>
      <w:r w:rsidRPr="005D61FF">
        <w:rPr>
          <w:rFonts w:ascii="Arial" w:hAnsi="Arial" w:cs="Arial"/>
          <w:noProof/>
          <w:sz w:val="24"/>
          <w:szCs w:val="24"/>
          <w:lang w:eastAsia="en-GB"/>
        </w:rPr>
        <w:t xml:space="preserve">Estates and Facilities budgets in particular proved to be underestimated, and additional costs have been incurred in relation to cleaning and maintennace works, but this cost is overall reduced in comparison to the expenditure across John Hampden Unit, Cambridge House, Tindal Centre and Mandalay House. </w:t>
      </w:r>
      <w:r w:rsidR="00557A2B" w:rsidRPr="005D61FF">
        <w:rPr>
          <w:rFonts w:ascii="Arial" w:hAnsi="Arial" w:cs="Arial"/>
          <w:noProof/>
          <w:sz w:val="24"/>
          <w:szCs w:val="24"/>
          <w:lang w:eastAsia="en-GB"/>
        </w:rPr>
        <w:t>Additional funding was supported from buckinghamshire comissioners to cover the additional running costs.</w:t>
      </w:r>
    </w:p>
    <w:p w:rsidR="00562065" w:rsidRPr="005D61FF" w:rsidRDefault="00562065" w:rsidP="00FB73BE">
      <w:pPr>
        <w:pStyle w:val="NoSpacing"/>
        <w:jc w:val="both"/>
        <w:rPr>
          <w:rFonts w:ascii="Arial" w:hAnsi="Arial" w:cs="Arial"/>
          <w:noProof/>
          <w:sz w:val="24"/>
          <w:szCs w:val="24"/>
          <w:lang w:eastAsia="en-GB"/>
        </w:rPr>
      </w:pPr>
    </w:p>
    <w:p w:rsidR="00557A2B" w:rsidRPr="005D61FF" w:rsidRDefault="008744FD" w:rsidP="00FB73BE">
      <w:pPr>
        <w:pStyle w:val="NoSpacing"/>
        <w:numPr>
          <w:ilvl w:val="0"/>
          <w:numId w:val="39"/>
        </w:numPr>
        <w:jc w:val="both"/>
        <w:rPr>
          <w:rFonts w:ascii="Arial" w:hAnsi="Arial" w:cs="Arial"/>
          <w:noProof/>
          <w:sz w:val="24"/>
          <w:szCs w:val="24"/>
          <w:lang w:eastAsia="en-GB"/>
        </w:rPr>
      </w:pPr>
      <w:r w:rsidRPr="005D61FF">
        <w:rPr>
          <w:rFonts w:ascii="Arial" w:hAnsi="Arial" w:cs="Arial"/>
          <w:noProof/>
          <w:sz w:val="24"/>
          <w:szCs w:val="24"/>
          <w:lang w:eastAsia="en-GB"/>
        </w:rPr>
        <w:t>There have been substantial problems with the</w:t>
      </w:r>
      <w:r w:rsidR="00557A2B" w:rsidRPr="005D61FF">
        <w:rPr>
          <w:rFonts w:ascii="Arial" w:hAnsi="Arial" w:cs="Arial"/>
          <w:noProof/>
          <w:sz w:val="24"/>
          <w:szCs w:val="24"/>
          <w:lang w:eastAsia="en-GB"/>
        </w:rPr>
        <w:t xml:space="preserve"> heating and ventilation systemfrom the outset.</w:t>
      </w:r>
      <w:r w:rsidRPr="005D61FF">
        <w:rPr>
          <w:rFonts w:ascii="Arial" w:hAnsi="Arial" w:cs="Arial"/>
          <w:noProof/>
          <w:sz w:val="24"/>
          <w:szCs w:val="24"/>
          <w:lang w:eastAsia="en-GB"/>
        </w:rPr>
        <w:t xml:space="preserve"> which has resulted in over the two coldest weeks and during the Christmas period in 2014 , a very small number of patients were finding their rooms too cold to sleep in.  All wards were supplied with duvets and temperature monitoring of individual rooms was maintained. This has not recurred in winter 2015.</w:t>
      </w:r>
    </w:p>
    <w:p w:rsidR="00562065" w:rsidRPr="005D61FF" w:rsidRDefault="00562065" w:rsidP="00FB73BE">
      <w:pPr>
        <w:pStyle w:val="NoSpacing"/>
        <w:jc w:val="both"/>
        <w:rPr>
          <w:rFonts w:ascii="Arial" w:hAnsi="Arial" w:cs="Arial"/>
          <w:noProof/>
          <w:sz w:val="24"/>
          <w:szCs w:val="24"/>
          <w:lang w:eastAsia="en-GB"/>
        </w:rPr>
      </w:pPr>
    </w:p>
    <w:p w:rsidR="008744FD" w:rsidRPr="005D61FF" w:rsidRDefault="008744FD" w:rsidP="00FB73BE">
      <w:pPr>
        <w:pStyle w:val="NoSpacing"/>
        <w:numPr>
          <w:ilvl w:val="0"/>
          <w:numId w:val="39"/>
        </w:numPr>
        <w:jc w:val="both"/>
        <w:rPr>
          <w:rFonts w:ascii="Arial" w:hAnsi="Arial" w:cs="Arial"/>
          <w:noProof/>
          <w:sz w:val="24"/>
          <w:szCs w:val="24"/>
          <w:lang w:eastAsia="en-GB"/>
        </w:rPr>
      </w:pPr>
      <w:r w:rsidRPr="005D61FF">
        <w:rPr>
          <w:rFonts w:ascii="Arial" w:hAnsi="Arial" w:cs="Arial"/>
          <w:noProof/>
          <w:sz w:val="24"/>
          <w:szCs w:val="24"/>
          <w:lang w:eastAsia="en-GB"/>
        </w:rPr>
        <w:t>However the overheating of kitchens and difficulty stabloising room temperatures remains an issue. The faults in the heating system have been worked on during the summer 2014. Keir have accepted the responsibility and fu</w:t>
      </w:r>
      <w:r w:rsidR="00557A2B" w:rsidRPr="005D61FF">
        <w:rPr>
          <w:rFonts w:ascii="Arial" w:hAnsi="Arial" w:cs="Arial"/>
          <w:noProof/>
          <w:sz w:val="24"/>
          <w:szCs w:val="24"/>
          <w:lang w:eastAsia="en-GB"/>
        </w:rPr>
        <w:t>rther work is scheduled, however this remains the one major outstanding issue. Keir have accepted responsibility and will be bring in a re-engineered solution.</w:t>
      </w:r>
      <w:r w:rsidRPr="005D61FF">
        <w:rPr>
          <w:rFonts w:ascii="Arial" w:hAnsi="Arial" w:cs="Arial"/>
          <w:noProof/>
          <w:sz w:val="24"/>
          <w:szCs w:val="24"/>
          <w:lang w:eastAsia="en-GB"/>
        </w:rPr>
        <w:t xml:space="preserve">Temporary working practices regarding the kitchen temperature involving restricting patient access meanwhile </w:t>
      </w:r>
      <w:r w:rsidR="00557A2B" w:rsidRPr="005D61FF">
        <w:rPr>
          <w:rFonts w:ascii="Arial" w:hAnsi="Arial" w:cs="Arial"/>
          <w:noProof/>
          <w:sz w:val="24"/>
          <w:szCs w:val="24"/>
          <w:lang w:eastAsia="en-GB"/>
        </w:rPr>
        <w:t>have</w:t>
      </w:r>
      <w:r w:rsidRPr="005D61FF">
        <w:rPr>
          <w:rFonts w:ascii="Arial" w:hAnsi="Arial" w:cs="Arial"/>
          <w:noProof/>
          <w:sz w:val="24"/>
          <w:szCs w:val="24"/>
          <w:lang w:eastAsia="en-GB"/>
        </w:rPr>
        <w:t xml:space="preserve"> been tolerated for too long and led to justifiable criticism upon CQC inspection.</w:t>
      </w:r>
      <w:r w:rsidR="00557A2B" w:rsidRPr="005D61FF">
        <w:rPr>
          <w:rFonts w:ascii="Arial" w:hAnsi="Arial" w:cs="Arial"/>
          <w:noProof/>
          <w:sz w:val="24"/>
          <w:szCs w:val="24"/>
          <w:lang w:eastAsia="en-GB"/>
        </w:rPr>
        <w:t>The practice issue should have been picked up on to support the escalation of a quicker resolution.</w:t>
      </w:r>
    </w:p>
    <w:p w:rsidR="00EB2A3B" w:rsidRPr="005D61FF" w:rsidRDefault="00EB2A3B" w:rsidP="00FB73BE">
      <w:pPr>
        <w:pStyle w:val="NoSpacing"/>
        <w:jc w:val="both"/>
        <w:rPr>
          <w:rFonts w:ascii="Arial" w:hAnsi="Arial" w:cs="Arial"/>
          <w:noProof/>
          <w:sz w:val="24"/>
          <w:szCs w:val="24"/>
          <w:lang w:eastAsia="en-GB"/>
        </w:rPr>
      </w:pPr>
    </w:p>
    <w:p w:rsidR="008744FD" w:rsidRPr="005D61FF" w:rsidRDefault="00EB2A3B" w:rsidP="00FB73BE">
      <w:pPr>
        <w:pStyle w:val="NoSpacing"/>
        <w:numPr>
          <w:ilvl w:val="0"/>
          <w:numId w:val="39"/>
        </w:numPr>
        <w:jc w:val="both"/>
        <w:rPr>
          <w:rFonts w:ascii="Arial" w:hAnsi="Arial" w:cs="Arial"/>
          <w:noProof/>
          <w:sz w:val="24"/>
          <w:szCs w:val="24"/>
          <w:lang w:eastAsia="en-GB"/>
        </w:rPr>
      </w:pPr>
      <w:r w:rsidRPr="005D61FF">
        <w:rPr>
          <w:rFonts w:ascii="Arial" w:hAnsi="Arial" w:cs="Arial"/>
          <w:noProof/>
          <w:sz w:val="24"/>
          <w:szCs w:val="24"/>
          <w:lang w:eastAsia="en-GB"/>
        </w:rPr>
        <w:t xml:space="preserve">There has also been an issue with the drainage and sewerage design which resulted in a bderoom in Opal room smelling of sewerage. This was </w:t>
      </w:r>
      <w:r w:rsidR="00960EB1" w:rsidRPr="005D61FF">
        <w:rPr>
          <w:rFonts w:ascii="Arial" w:hAnsi="Arial" w:cs="Arial"/>
          <w:noProof/>
          <w:sz w:val="24"/>
          <w:szCs w:val="24"/>
          <w:lang w:eastAsia="en-GB"/>
        </w:rPr>
        <w:t xml:space="preserve">identified shortly after the opening and remedial action to </w:t>
      </w:r>
      <w:r w:rsidR="008C227D" w:rsidRPr="005D61FF">
        <w:rPr>
          <w:rFonts w:ascii="Arial" w:hAnsi="Arial" w:cs="Arial"/>
          <w:noProof/>
          <w:sz w:val="24"/>
          <w:szCs w:val="24"/>
          <w:lang w:eastAsia="en-GB"/>
        </w:rPr>
        <w:t xml:space="preserve">treat the affected area weekly was in place. The weekend prior to the </w:t>
      </w:r>
      <w:r w:rsidR="004053E8">
        <w:rPr>
          <w:rFonts w:ascii="Arial" w:hAnsi="Arial" w:cs="Arial"/>
          <w:noProof/>
          <w:sz w:val="24"/>
          <w:szCs w:val="24"/>
          <w:lang w:eastAsia="en-GB"/>
        </w:rPr>
        <w:t xml:space="preserve">inspection </w:t>
      </w:r>
      <w:r w:rsidR="008C227D" w:rsidRPr="005D61FF">
        <w:rPr>
          <w:rFonts w:ascii="Arial" w:hAnsi="Arial" w:cs="Arial"/>
          <w:noProof/>
          <w:sz w:val="24"/>
          <w:szCs w:val="24"/>
          <w:lang w:eastAsia="en-GB"/>
        </w:rPr>
        <w:t xml:space="preserve">visit this did not take place as the </w:t>
      </w:r>
      <w:r w:rsidR="00E34865" w:rsidRPr="005D61FF">
        <w:rPr>
          <w:rFonts w:ascii="Arial" w:hAnsi="Arial" w:cs="Arial"/>
          <w:noProof/>
          <w:sz w:val="24"/>
          <w:szCs w:val="24"/>
          <w:lang w:eastAsia="en-GB"/>
        </w:rPr>
        <w:t>member of the estates team was diverted into emergency activity. The issue was being permanently addresseeed by Keir the week of the inspection a permanent new drainege system to solve the issue has been put in place.</w:t>
      </w:r>
    </w:p>
    <w:p w:rsidR="00483D5B" w:rsidRPr="005D61FF" w:rsidRDefault="00483D5B" w:rsidP="00FB73BE">
      <w:pPr>
        <w:pStyle w:val="NoSpacing"/>
        <w:jc w:val="both"/>
        <w:rPr>
          <w:rFonts w:ascii="Arial" w:hAnsi="Arial" w:cs="Arial"/>
          <w:noProof/>
          <w:sz w:val="24"/>
          <w:szCs w:val="24"/>
          <w:lang w:eastAsia="en-GB"/>
        </w:rPr>
      </w:pPr>
    </w:p>
    <w:p w:rsidR="0033293A" w:rsidRPr="005D61FF" w:rsidRDefault="00483D5B" w:rsidP="00FB73BE">
      <w:pPr>
        <w:pStyle w:val="NoSpacing"/>
        <w:numPr>
          <w:ilvl w:val="0"/>
          <w:numId w:val="39"/>
        </w:numPr>
        <w:jc w:val="both"/>
        <w:rPr>
          <w:rFonts w:ascii="Arial" w:hAnsi="Arial" w:cs="Arial"/>
          <w:noProof/>
          <w:sz w:val="24"/>
          <w:szCs w:val="24"/>
          <w:lang w:eastAsia="en-GB"/>
        </w:rPr>
      </w:pPr>
      <w:r w:rsidRPr="005D61FF">
        <w:rPr>
          <w:rFonts w:ascii="Arial" w:hAnsi="Arial" w:cs="Arial"/>
          <w:noProof/>
          <w:sz w:val="24"/>
          <w:szCs w:val="24"/>
          <w:lang w:eastAsia="en-GB"/>
        </w:rPr>
        <w:t>There has been significant damage to our 136 suites incurred when</w:t>
      </w:r>
      <w:r w:rsidR="004053E8">
        <w:rPr>
          <w:rFonts w:ascii="Arial" w:hAnsi="Arial" w:cs="Arial"/>
          <w:noProof/>
          <w:sz w:val="24"/>
          <w:szCs w:val="24"/>
          <w:lang w:eastAsia="en-GB"/>
        </w:rPr>
        <w:t xml:space="preserve"> two</w:t>
      </w:r>
      <w:r w:rsidRPr="005D61FF">
        <w:rPr>
          <w:rFonts w:ascii="Arial" w:hAnsi="Arial" w:cs="Arial"/>
          <w:noProof/>
          <w:sz w:val="24"/>
          <w:szCs w:val="24"/>
          <w:lang w:eastAsia="en-GB"/>
        </w:rPr>
        <w:t xml:space="preserve"> patients have been violent</w:t>
      </w:r>
      <w:r w:rsidR="004053E8">
        <w:rPr>
          <w:rFonts w:ascii="Arial" w:hAnsi="Arial" w:cs="Arial"/>
          <w:noProof/>
          <w:sz w:val="24"/>
          <w:szCs w:val="24"/>
          <w:lang w:eastAsia="en-GB"/>
        </w:rPr>
        <w:t xml:space="preserve"> on separate occasions</w:t>
      </w:r>
      <w:r w:rsidRPr="005D61FF">
        <w:rPr>
          <w:rFonts w:ascii="Arial" w:hAnsi="Arial" w:cs="Arial"/>
          <w:noProof/>
          <w:sz w:val="24"/>
          <w:szCs w:val="24"/>
          <w:lang w:eastAsia="en-GB"/>
        </w:rPr>
        <w:t xml:space="preserve">. This </w:t>
      </w:r>
      <w:r w:rsidR="00E7515C" w:rsidRPr="005D61FF">
        <w:rPr>
          <w:rFonts w:ascii="Arial" w:hAnsi="Arial" w:cs="Arial"/>
          <w:noProof/>
          <w:sz w:val="24"/>
          <w:szCs w:val="24"/>
          <w:lang w:eastAsia="en-GB"/>
        </w:rPr>
        <w:t>is also a practice issue as a very small number of</w:t>
      </w:r>
      <w:r w:rsidRPr="005D61FF">
        <w:rPr>
          <w:rFonts w:ascii="Arial" w:hAnsi="Arial" w:cs="Arial"/>
          <w:noProof/>
          <w:sz w:val="24"/>
          <w:szCs w:val="24"/>
          <w:lang w:eastAsia="en-GB"/>
        </w:rPr>
        <w:t xml:space="preserve"> patients will still need to </w:t>
      </w:r>
      <w:r w:rsidR="00E7515C" w:rsidRPr="005D61FF">
        <w:rPr>
          <w:rFonts w:ascii="Arial" w:hAnsi="Arial" w:cs="Arial"/>
          <w:noProof/>
          <w:sz w:val="24"/>
          <w:szCs w:val="24"/>
          <w:lang w:eastAsia="en-GB"/>
        </w:rPr>
        <w:t>be assessed in police stations if high levels of violence can be anticipated.</w:t>
      </w:r>
      <w:r w:rsidR="0033293A" w:rsidRPr="005D61FF">
        <w:rPr>
          <w:rFonts w:ascii="Arial" w:hAnsi="Arial" w:cs="Arial"/>
          <w:sz w:val="24"/>
          <w:szCs w:val="24"/>
        </w:rPr>
        <w:t>A discreet access to 136 suites within wards 1</w:t>
      </w:r>
      <w:r w:rsidR="00994478" w:rsidRPr="005D61FF">
        <w:rPr>
          <w:rFonts w:ascii="Arial" w:hAnsi="Arial" w:cs="Arial"/>
          <w:sz w:val="24"/>
          <w:szCs w:val="24"/>
        </w:rPr>
        <w:t>, 2</w:t>
      </w:r>
      <w:r w:rsidR="0033293A" w:rsidRPr="005D61FF">
        <w:rPr>
          <w:rFonts w:ascii="Arial" w:hAnsi="Arial" w:cs="Arial"/>
          <w:sz w:val="24"/>
          <w:szCs w:val="24"/>
        </w:rPr>
        <w:t xml:space="preserve"> and 3</w:t>
      </w:r>
      <w:r w:rsidR="00994478" w:rsidRPr="005D61FF">
        <w:rPr>
          <w:rFonts w:ascii="Arial" w:hAnsi="Arial" w:cs="Arial"/>
          <w:sz w:val="24"/>
          <w:szCs w:val="24"/>
        </w:rPr>
        <w:t>, for</w:t>
      </w:r>
      <w:r w:rsidR="0033293A" w:rsidRPr="005D61FF">
        <w:rPr>
          <w:rFonts w:ascii="Arial" w:hAnsi="Arial" w:cs="Arial"/>
          <w:sz w:val="24"/>
          <w:szCs w:val="24"/>
        </w:rPr>
        <w:t xml:space="preserve"> safe reception of disturbed patients and maintains their privacy and dignity as it means they do not need to go through the main resource centre.  It should be noted however that the approved design standard was not as robust</w:t>
      </w:r>
      <w:r w:rsidR="004053E8">
        <w:rPr>
          <w:rFonts w:ascii="Arial" w:hAnsi="Arial" w:cs="Arial"/>
          <w:sz w:val="24"/>
          <w:szCs w:val="24"/>
        </w:rPr>
        <w:t xml:space="preserve"> as hoped</w:t>
      </w:r>
      <w:r w:rsidR="0033293A" w:rsidRPr="005D61FF">
        <w:rPr>
          <w:rFonts w:ascii="Arial" w:hAnsi="Arial" w:cs="Arial"/>
          <w:sz w:val="24"/>
          <w:szCs w:val="24"/>
        </w:rPr>
        <w:t>, and as a result a patient was able to kick the was</w:t>
      </w:r>
      <w:r w:rsidR="004053E8">
        <w:rPr>
          <w:rFonts w:ascii="Arial" w:hAnsi="Arial" w:cs="Arial"/>
          <w:sz w:val="24"/>
          <w:szCs w:val="24"/>
        </w:rPr>
        <w:t xml:space="preserve">h hand basin from its fixings. </w:t>
      </w:r>
      <w:r w:rsidR="0033293A" w:rsidRPr="005D61FF">
        <w:rPr>
          <w:rFonts w:ascii="Arial" w:hAnsi="Arial" w:cs="Arial"/>
          <w:sz w:val="24"/>
          <w:szCs w:val="24"/>
        </w:rPr>
        <w:t xml:space="preserve"> The estates department have now refitted all wash hand basins with stronger fixings to prevent this occurring again.</w:t>
      </w:r>
    </w:p>
    <w:p w:rsidR="005B0F51" w:rsidRPr="005D61FF" w:rsidRDefault="005B0F51" w:rsidP="00FB73BE">
      <w:pPr>
        <w:pStyle w:val="NoSpacing"/>
        <w:jc w:val="both"/>
        <w:rPr>
          <w:rFonts w:ascii="Arial" w:hAnsi="Arial" w:cs="Arial"/>
          <w:noProof/>
          <w:sz w:val="24"/>
          <w:szCs w:val="24"/>
          <w:lang w:eastAsia="en-GB"/>
        </w:rPr>
      </w:pPr>
    </w:p>
    <w:p w:rsidR="0033293A" w:rsidRPr="005D61FF" w:rsidRDefault="0033293A" w:rsidP="00FB73BE">
      <w:pPr>
        <w:pStyle w:val="NoSpacing"/>
        <w:numPr>
          <w:ilvl w:val="0"/>
          <w:numId w:val="39"/>
        </w:numPr>
        <w:jc w:val="both"/>
        <w:rPr>
          <w:rFonts w:ascii="Arial" w:hAnsi="Arial" w:cs="Arial"/>
          <w:sz w:val="24"/>
          <w:szCs w:val="24"/>
        </w:rPr>
      </w:pPr>
      <w:r w:rsidRPr="005D61FF">
        <w:rPr>
          <w:rFonts w:ascii="Arial" w:hAnsi="Arial" w:cs="Arial"/>
          <w:sz w:val="24"/>
          <w:szCs w:val="24"/>
        </w:rPr>
        <w:lastRenderedPageBreak/>
        <w:t xml:space="preserve">The inner polycarbonate windows to the S136 suites were wrongly fitted. The maker of the window is well established and provides products to prisons. The installation was sub contracted. The wrong size window was delivered and installed.  That said when told that the window had been breached, the Sales Director of the supplier said this was impossible and attended the unit the next day. The windows in all the seclusion and de-escalation rooms at Whiteleaf were found to be similarly wrongly fitted. They were replaced free of charge within four days of the call being made.  </w:t>
      </w:r>
    </w:p>
    <w:p w:rsidR="00562065" w:rsidRPr="005D61FF" w:rsidRDefault="00562065" w:rsidP="00FB73BE">
      <w:pPr>
        <w:pStyle w:val="NoSpacing"/>
        <w:jc w:val="both"/>
        <w:rPr>
          <w:rFonts w:ascii="Arial" w:hAnsi="Arial" w:cs="Arial"/>
          <w:sz w:val="24"/>
          <w:szCs w:val="24"/>
        </w:rPr>
      </w:pPr>
    </w:p>
    <w:p w:rsidR="0033293A" w:rsidRPr="005D61FF" w:rsidRDefault="0033293A" w:rsidP="00FB73BE">
      <w:pPr>
        <w:pStyle w:val="NoSpacing"/>
        <w:numPr>
          <w:ilvl w:val="0"/>
          <w:numId w:val="39"/>
        </w:numPr>
        <w:jc w:val="both"/>
        <w:rPr>
          <w:rFonts w:ascii="Arial" w:hAnsi="Arial" w:cs="Arial"/>
          <w:sz w:val="24"/>
          <w:szCs w:val="24"/>
        </w:rPr>
      </w:pPr>
      <w:r w:rsidRPr="005D61FF">
        <w:rPr>
          <w:rFonts w:ascii="Arial" w:hAnsi="Arial" w:cs="Arial"/>
          <w:sz w:val="24"/>
          <w:szCs w:val="24"/>
        </w:rPr>
        <w:t>The internal doors approved for installation are not of a traditional solid core design, and as a result patients have managed to break several of these doors.</w:t>
      </w:r>
    </w:p>
    <w:p w:rsidR="00562065" w:rsidRPr="005D61FF" w:rsidRDefault="00562065" w:rsidP="00FB73BE">
      <w:pPr>
        <w:pStyle w:val="NoSpacing"/>
        <w:jc w:val="both"/>
        <w:rPr>
          <w:rFonts w:ascii="Arial" w:hAnsi="Arial" w:cs="Arial"/>
          <w:sz w:val="24"/>
          <w:szCs w:val="24"/>
        </w:rPr>
      </w:pPr>
    </w:p>
    <w:p w:rsidR="00BF22D6" w:rsidRDefault="0071526C" w:rsidP="00FB73BE">
      <w:pPr>
        <w:pStyle w:val="NoSpacing"/>
        <w:jc w:val="both"/>
        <w:rPr>
          <w:rFonts w:ascii="Arial" w:hAnsi="Arial" w:cs="Arial"/>
          <w:sz w:val="24"/>
          <w:szCs w:val="24"/>
        </w:rPr>
      </w:pPr>
      <w:r w:rsidRPr="005D61FF">
        <w:rPr>
          <w:rFonts w:ascii="Arial" w:hAnsi="Arial" w:cs="Arial"/>
          <w:sz w:val="24"/>
          <w:szCs w:val="24"/>
        </w:rPr>
        <w:t xml:space="preserve">Whilst benefits have been </w:t>
      </w:r>
      <w:r w:rsidR="001D1515" w:rsidRPr="005D61FF">
        <w:rPr>
          <w:rFonts w:ascii="Arial" w:hAnsi="Arial" w:cs="Arial"/>
          <w:sz w:val="24"/>
          <w:szCs w:val="24"/>
        </w:rPr>
        <w:t>achieved however there are high</w:t>
      </w:r>
      <w:r w:rsidR="00DA0533" w:rsidRPr="005D61FF">
        <w:rPr>
          <w:rFonts w:ascii="Arial" w:hAnsi="Arial" w:cs="Arial"/>
          <w:sz w:val="24"/>
          <w:szCs w:val="24"/>
        </w:rPr>
        <w:t>er</w:t>
      </w:r>
      <w:r w:rsidR="001D1515" w:rsidRPr="005D61FF">
        <w:rPr>
          <w:rFonts w:ascii="Arial" w:hAnsi="Arial" w:cs="Arial"/>
          <w:sz w:val="24"/>
          <w:szCs w:val="24"/>
        </w:rPr>
        <w:t xml:space="preserve"> maintenance and running costs which were not planned for</w:t>
      </w:r>
      <w:r w:rsidRPr="005D61FF">
        <w:rPr>
          <w:rFonts w:ascii="Arial" w:hAnsi="Arial" w:cs="Arial"/>
          <w:sz w:val="24"/>
          <w:szCs w:val="24"/>
        </w:rPr>
        <w:t xml:space="preserve"> and there hav</w:t>
      </w:r>
      <w:r w:rsidR="0033293A" w:rsidRPr="005D61FF">
        <w:rPr>
          <w:rFonts w:ascii="Arial" w:hAnsi="Arial" w:cs="Arial"/>
          <w:sz w:val="24"/>
          <w:szCs w:val="24"/>
        </w:rPr>
        <w:t xml:space="preserve">e been some notable </w:t>
      </w:r>
      <w:r w:rsidR="004053E8">
        <w:rPr>
          <w:rFonts w:ascii="Arial" w:hAnsi="Arial" w:cs="Arial"/>
          <w:sz w:val="24"/>
          <w:szCs w:val="24"/>
        </w:rPr>
        <w:t xml:space="preserve">snags. Temporary solutions and work-abounds have been in place until permanent fixes have been completed. </w:t>
      </w:r>
    </w:p>
    <w:p w:rsidR="004053E8" w:rsidRDefault="004053E8" w:rsidP="00FB73BE">
      <w:pPr>
        <w:pStyle w:val="NoSpacing"/>
        <w:jc w:val="both"/>
        <w:rPr>
          <w:rFonts w:ascii="Arial" w:hAnsi="Arial" w:cs="Arial"/>
          <w:sz w:val="24"/>
          <w:szCs w:val="24"/>
        </w:rPr>
      </w:pPr>
    </w:p>
    <w:p w:rsidR="00BF22D6" w:rsidRPr="005D61FF" w:rsidRDefault="00BF22D6" w:rsidP="00FB73BE">
      <w:pPr>
        <w:pStyle w:val="NoSpacing"/>
        <w:jc w:val="both"/>
        <w:rPr>
          <w:rFonts w:ascii="Arial" w:hAnsi="Arial" w:cs="Arial"/>
          <w:sz w:val="24"/>
          <w:szCs w:val="24"/>
        </w:rPr>
      </w:pPr>
    </w:p>
    <w:p w:rsidR="0071526C" w:rsidRPr="005D61FF" w:rsidRDefault="00BF22D6" w:rsidP="00FB73BE">
      <w:pPr>
        <w:pStyle w:val="NoSpacing"/>
        <w:tabs>
          <w:tab w:val="left" w:pos="567"/>
        </w:tabs>
        <w:ind w:left="567" w:hanging="567"/>
        <w:jc w:val="both"/>
        <w:rPr>
          <w:rFonts w:ascii="Arial" w:hAnsi="Arial" w:cs="Arial"/>
          <w:b/>
          <w:sz w:val="24"/>
          <w:szCs w:val="24"/>
        </w:rPr>
      </w:pPr>
      <w:r>
        <w:rPr>
          <w:rFonts w:ascii="Arial" w:hAnsi="Arial" w:cs="Arial"/>
          <w:b/>
          <w:sz w:val="24"/>
          <w:szCs w:val="24"/>
        </w:rPr>
        <w:t>9.</w:t>
      </w:r>
      <w:r>
        <w:rPr>
          <w:rFonts w:ascii="Arial" w:hAnsi="Arial" w:cs="Arial"/>
          <w:b/>
          <w:sz w:val="24"/>
          <w:szCs w:val="24"/>
        </w:rPr>
        <w:tab/>
      </w:r>
      <w:r w:rsidR="00665CAA" w:rsidRPr="005D61FF">
        <w:rPr>
          <w:rFonts w:ascii="Arial" w:hAnsi="Arial" w:cs="Arial"/>
          <w:b/>
          <w:sz w:val="24"/>
          <w:szCs w:val="24"/>
        </w:rPr>
        <w:t>Ensure the proposals are affordable and consistent with t</w:t>
      </w:r>
      <w:r w:rsidR="00702381" w:rsidRPr="005D61FF">
        <w:rPr>
          <w:rFonts w:ascii="Arial" w:hAnsi="Arial" w:cs="Arial"/>
          <w:b/>
          <w:sz w:val="24"/>
          <w:szCs w:val="24"/>
        </w:rPr>
        <w:t>he Trust’s integrated Business P</w:t>
      </w:r>
      <w:r w:rsidR="00665CAA" w:rsidRPr="005D61FF">
        <w:rPr>
          <w:rFonts w:ascii="Arial" w:hAnsi="Arial" w:cs="Arial"/>
          <w:b/>
          <w:sz w:val="24"/>
          <w:szCs w:val="24"/>
        </w:rPr>
        <w:t>lan</w:t>
      </w:r>
      <w:r w:rsidR="005E4C90" w:rsidRPr="005D61FF">
        <w:rPr>
          <w:rFonts w:ascii="Arial" w:hAnsi="Arial" w:cs="Arial"/>
          <w:b/>
          <w:sz w:val="24"/>
          <w:szCs w:val="24"/>
        </w:rPr>
        <w:t xml:space="preserve"> </w:t>
      </w:r>
    </w:p>
    <w:p w:rsidR="00FA23A2" w:rsidRPr="005D61FF" w:rsidRDefault="00FA23A2" w:rsidP="00FB73BE">
      <w:pPr>
        <w:pStyle w:val="NoSpacing"/>
        <w:jc w:val="both"/>
        <w:rPr>
          <w:rFonts w:ascii="Arial" w:hAnsi="Arial" w:cs="Arial"/>
          <w:b/>
          <w:sz w:val="24"/>
          <w:szCs w:val="24"/>
        </w:rPr>
      </w:pPr>
    </w:p>
    <w:p w:rsidR="001D1515" w:rsidRPr="005D61FF" w:rsidRDefault="004E5E8F" w:rsidP="00FB73BE">
      <w:pPr>
        <w:pStyle w:val="NoSpacing"/>
        <w:jc w:val="both"/>
        <w:rPr>
          <w:rFonts w:ascii="Arial" w:hAnsi="Arial" w:cs="Arial"/>
          <w:b/>
          <w:sz w:val="24"/>
          <w:szCs w:val="24"/>
        </w:rPr>
      </w:pPr>
      <w:r w:rsidRPr="005D61FF">
        <w:rPr>
          <w:rFonts w:ascii="Arial" w:hAnsi="Arial" w:cs="Arial"/>
          <w:sz w:val="24"/>
          <w:szCs w:val="24"/>
        </w:rPr>
        <w:t>Capital e</w:t>
      </w:r>
      <w:r w:rsidR="00D369CF" w:rsidRPr="005D61FF">
        <w:rPr>
          <w:rFonts w:ascii="Arial" w:hAnsi="Arial" w:cs="Arial"/>
          <w:sz w:val="24"/>
          <w:szCs w:val="24"/>
        </w:rPr>
        <w:t>xpenditure</w:t>
      </w:r>
      <w:r w:rsidR="005E4C90" w:rsidRPr="005D61FF">
        <w:rPr>
          <w:rFonts w:ascii="Arial" w:hAnsi="Arial" w:cs="Arial"/>
          <w:sz w:val="24"/>
          <w:szCs w:val="24"/>
        </w:rPr>
        <w:t xml:space="preserve"> for the Whiteleaf</w:t>
      </w:r>
      <w:r w:rsidR="00D369CF" w:rsidRPr="005D61FF">
        <w:rPr>
          <w:rFonts w:ascii="Arial" w:hAnsi="Arial" w:cs="Arial"/>
          <w:sz w:val="24"/>
          <w:szCs w:val="24"/>
        </w:rPr>
        <w:t xml:space="preserve"> development </w:t>
      </w:r>
      <w:r w:rsidR="005E4C90" w:rsidRPr="005D61FF">
        <w:rPr>
          <w:rFonts w:ascii="Arial" w:hAnsi="Arial" w:cs="Arial"/>
          <w:sz w:val="24"/>
          <w:szCs w:val="24"/>
        </w:rPr>
        <w:t xml:space="preserve">was </w:t>
      </w:r>
      <w:r w:rsidRPr="005D61FF">
        <w:rPr>
          <w:rFonts w:ascii="Arial" w:hAnsi="Arial" w:cs="Arial"/>
          <w:sz w:val="24"/>
          <w:szCs w:val="24"/>
        </w:rPr>
        <w:t xml:space="preserve">approved </w:t>
      </w:r>
      <w:r w:rsidR="005E4C90" w:rsidRPr="005D61FF">
        <w:rPr>
          <w:rFonts w:ascii="Arial" w:hAnsi="Arial" w:cs="Arial"/>
          <w:sz w:val="24"/>
          <w:szCs w:val="24"/>
        </w:rPr>
        <w:t>at £42.8</w:t>
      </w:r>
      <w:r w:rsidR="006222D9" w:rsidRPr="005D61FF">
        <w:rPr>
          <w:rFonts w:ascii="Arial" w:hAnsi="Arial" w:cs="Arial"/>
          <w:sz w:val="24"/>
          <w:szCs w:val="24"/>
        </w:rPr>
        <w:t>8</w:t>
      </w:r>
      <w:r w:rsidR="005E4C90" w:rsidRPr="005D61FF">
        <w:rPr>
          <w:rFonts w:ascii="Arial" w:hAnsi="Arial" w:cs="Arial"/>
          <w:sz w:val="24"/>
          <w:szCs w:val="24"/>
        </w:rPr>
        <w:t xml:space="preserve">m by the </w:t>
      </w:r>
      <w:r w:rsidR="00702381" w:rsidRPr="005D61FF">
        <w:rPr>
          <w:rFonts w:ascii="Arial" w:hAnsi="Arial" w:cs="Arial"/>
          <w:sz w:val="24"/>
          <w:szCs w:val="24"/>
        </w:rPr>
        <w:t xml:space="preserve">Finance </w:t>
      </w:r>
      <w:r w:rsidR="006222D9" w:rsidRPr="005D61FF">
        <w:rPr>
          <w:rFonts w:ascii="Arial" w:hAnsi="Arial" w:cs="Arial"/>
          <w:sz w:val="24"/>
          <w:szCs w:val="24"/>
        </w:rPr>
        <w:t xml:space="preserve">and </w:t>
      </w:r>
      <w:r w:rsidR="00702381" w:rsidRPr="005D61FF">
        <w:rPr>
          <w:rFonts w:ascii="Arial" w:hAnsi="Arial" w:cs="Arial"/>
          <w:sz w:val="24"/>
          <w:szCs w:val="24"/>
        </w:rPr>
        <w:t>Investment C</w:t>
      </w:r>
      <w:r w:rsidR="005E4C90" w:rsidRPr="005D61FF">
        <w:rPr>
          <w:rFonts w:ascii="Arial" w:hAnsi="Arial" w:cs="Arial"/>
          <w:sz w:val="24"/>
          <w:szCs w:val="24"/>
        </w:rPr>
        <w:t>ommittee</w:t>
      </w:r>
      <w:r w:rsidR="00D369CF" w:rsidRPr="005D61FF">
        <w:rPr>
          <w:rFonts w:ascii="Arial" w:hAnsi="Arial" w:cs="Arial"/>
          <w:sz w:val="24"/>
          <w:szCs w:val="24"/>
        </w:rPr>
        <w:t xml:space="preserve"> and managed very closely by the Project Team</w:t>
      </w:r>
      <w:r w:rsidR="005E4C90" w:rsidRPr="005D61FF">
        <w:rPr>
          <w:rFonts w:ascii="Arial" w:hAnsi="Arial" w:cs="Arial"/>
          <w:sz w:val="24"/>
          <w:szCs w:val="24"/>
        </w:rPr>
        <w:t>.  The £42.8</w:t>
      </w:r>
      <w:r w:rsidRPr="005D61FF">
        <w:rPr>
          <w:rFonts w:ascii="Arial" w:hAnsi="Arial" w:cs="Arial"/>
          <w:sz w:val="24"/>
          <w:szCs w:val="24"/>
        </w:rPr>
        <w:t>8</w:t>
      </w:r>
      <w:r w:rsidR="005E4C90" w:rsidRPr="005D61FF">
        <w:rPr>
          <w:rFonts w:ascii="Arial" w:hAnsi="Arial" w:cs="Arial"/>
          <w:sz w:val="24"/>
          <w:szCs w:val="24"/>
        </w:rPr>
        <w:t xml:space="preserve">m was made up of £22m in build </w:t>
      </w:r>
      <w:r w:rsidR="003B1A06" w:rsidRPr="005D61FF">
        <w:rPr>
          <w:rFonts w:ascii="Arial" w:hAnsi="Arial" w:cs="Arial"/>
          <w:sz w:val="24"/>
          <w:szCs w:val="24"/>
        </w:rPr>
        <w:t xml:space="preserve">and equipping </w:t>
      </w:r>
      <w:r w:rsidR="005E4C90" w:rsidRPr="005D61FF">
        <w:rPr>
          <w:rFonts w:ascii="Arial" w:hAnsi="Arial" w:cs="Arial"/>
          <w:sz w:val="24"/>
          <w:szCs w:val="24"/>
        </w:rPr>
        <w:t>costs and £20.8</w:t>
      </w:r>
      <w:r w:rsidRPr="005D61FF">
        <w:rPr>
          <w:rFonts w:ascii="Arial" w:hAnsi="Arial" w:cs="Arial"/>
          <w:sz w:val="24"/>
          <w:szCs w:val="24"/>
        </w:rPr>
        <w:t>8</w:t>
      </w:r>
      <w:r w:rsidR="005E4C90" w:rsidRPr="005D61FF">
        <w:rPr>
          <w:rFonts w:ascii="Arial" w:hAnsi="Arial" w:cs="Arial"/>
          <w:sz w:val="24"/>
          <w:szCs w:val="24"/>
        </w:rPr>
        <w:t>m on design, retraction, demolition</w:t>
      </w:r>
      <w:r w:rsidR="003B1A06" w:rsidRPr="005D61FF">
        <w:rPr>
          <w:rFonts w:ascii="Arial" w:hAnsi="Arial" w:cs="Arial"/>
          <w:sz w:val="24"/>
          <w:szCs w:val="24"/>
        </w:rPr>
        <w:t>, professional fees</w:t>
      </w:r>
      <w:r w:rsidR="005E4C90" w:rsidRPr="005D61FF">
        <w:rPr>
          <w:rFonts w:ascii="Arial" w:hAnsi="Arial" w:cs="Arial"/>
          <w:sz w:val="24"/>
          <w:szCs w:val="24"/>
        </w:rPr>
        <w:t xml:space="preserve"> and VAT.  This was fi</w:t>
      </w:r>
      <w:r w:rsidR="00D369CF" w:rsidRPr="005D61FF">
        <w:rPr>
          <w:rFonts w:ascii="Arial" w:hAnsi="Arial" w:cs="Arial"/>
          <w:sz w:val="24"/>
          <w:szCs w:val="24"/>
        </w:rPr>
        <w:t>nanced through</w:t>
      </w:r>
      <w:r w:rsidR="003B1A06" w:rsidRPr="005D61FF">
        <w:rPr>
          <w:rFonts w:ascii="Arial" w:hAnsi="Arial" w:cs="Arial"/>
          <w:sz w:val="24"/>
          <w:szCs w:val="24"/>
        </w:rPr>
        <w:t xml:space="preserve"> </w:t>
      </w:r>
      <w:r w:rsidR="00702381" w:rsidRPr="005D61FF">
        <w:rPr>
          <w:rFonts w:ascii="Arial" w:hAnsi="Arial" w:cs="Arial"/>
          <w:sz w:val="24"/>
          <w:szCs w:val="24"/>
        </w:rPr>
        <w:t xml:space="preserve">a </w:t>
      </w:r>
      <w:r w:rsidR="003B1A06" w:rsidRPr="005D61FF">
        <w:rPr>
          <w:rFonts w:ascii="Arial" w:hAnsi="Arial" w:cs="Arial"/>
          <w:sz w:val="24"/>
          <w:szCs w:val="24"/>
        </w:rPr>
        <w:t>£</w:t>
      </w:r>
      <w:r w:rsidR="006222D9" w:rsidRPr="005D61FF">
        <w:rPr>
          <w:rFonts w:ascii="Arial" w:hAnsi="Arial" w:cs="Arial"/>
          <w:sz w:val="24"/>
          <w:szCs w:val="24"/>
        </w:rPr>
        <w:t>28</w:t>
      </w:r>
      <w:r w:rsidRPr="005D61FF">
        <w:rPr>
          <w:rFonts w:ascii="Arial" w:hAnsi="Arial" w:cs="Arial"/>
          <w:sz w:val="24"/>
          <w:szCs w:val="24"/>
        </w:rPr>
        <w:t>.2</w:t>
      </w:r>
      <w:r w:rsidR="005E4C90" w:rsidRPr="005D61FF">
        <w:rPr>
          <w:rFonts w:ascii="Arial" w:hAnsi="Arial" w:cs="Arial"/>
          <w:sz w:val="24"/>
          <w:szCs w:val="24"/>
        </w:rPr>
        <w:t>m loan</w:t>
      </w:r>
      <w:r w:rsidR="006222D9" w:rsidRPr="005D61FF">
        <w:rPr>
          <w:rFonts w:ascii="Arial" w:hAnsi="Arial" w:cs="Arial"/>
          <w:sz w:val="24"/>
          <w:szCs w:val="24"/>
        </w:rPr>
        <w:t>,</w:t>
      </w:r>
      <w:r w:rsidR="003B1A06" w:rsidRPr="005D61FF">
        <w:rPr>
          <w:rFonts w:ascii="Arial" w:hAnsi="Arial" w:cs="Arial"/>
          <w:sz w:val="24"/>
          <w:szCs w:val="24"/>
        </w:rPr>
        <w:t xml:space="preserve"> an anticipated</w:t>
      </w:r>
      <w:r w:rsidR="005E4C90" w:rsidRPr="005D61FF">
        <w:rPr>
          <w:rFonts w:ascii="Arial" w:hAnsi="Arial" w:cs="Arial"/>
          <w:sz w:val="24"/>
          <w:szCs w:val="24"/>
        </w:rPr>
        <w:t xml:space="preserve"> £6.8m sale </w:t>
      </w:r>
      <w:r w:rsidR="003B1A06" w:rsidRPr="005D61FF">
        <w:rPr>
          <w:rFonts w:ascii="Arial" w:hAnsi="Arial" w:cs="Arial"/>
          <w:sz w:val="24"/>
          <w:szCs w:val="24"/>
        </w:rPr>
        <w:t>from</w:t>
      </w:r>
      <w:r w:rsidR="005E4C90" w:rsidRPr="005D61FF">
        <w:rPr>
          <w:rFonts w:ascii="Arial" w:hAnsi="Arial" w:cs="Arial"/>
          <w:sz w:val="24"/>
          <w:szCs w:val="24"/>
        </w:rPr>
        <w:t xml:space="preserve"> surplus land</w:t>
      </w:r>
      <w:r w:rsidR="006222D9" w:rsidRPr="005D61FF">
        <w:rPr>
          <w:rFonts w:ascii="Arial" w:hAnsi="Arial" w:cs="Arial"/>
          <w:sz w:val="24"/>
          <w:szCs w:val="24"/>
        </w:rPr>
        <w:t xml:space="preserve"> and the balance from internally generated resources</w:t>
      </w:r>
      <w:r w:rsidR="00F8419E" w:rsidRPr="005D61FF">
        <w:rPr>
          <w:rFonts w:ascii="Arial" w:hAnsi="Arial" w:cs="Arial"/>
          <w:sz w:val="24"/>
          <w:szCs w:val="24"/>
        </w:rPr>
        <w:t xml:space="preserve">. </w:t>
      </w:r>
      <w:r w:rsidR="00DA0533" w:rsidRPr="005D61FF">
        <w:rPr>
          <w:rFonts w:ascii="Arial" w:hAnsi="Arial" w:cs="Arial"/>
          <w:sz w:val="24"/>
          <w:szCs w:val="24"/>
        </w:rPr>
        <w:t>The current sale which is anticipated at the end of the March is back to the level envisaged in the original business case.</w:t>
      </w:r>
    </w:p>
    <w:p w:rsidR="00DA0533" w:rsidRPr="005D61FF" w:rsidRDefault="00DA0533" w:rsidP="00FB73BE">
      <w:pPr>
        <w:pStyle w:val="NoSpacing"/>
        <w:jc w:val="both"/>
        <w:rPr>
          <w:rFonts w:ascii="Arial" w:hAnsi="Arial" w:cs="Arial"/>
          <w:b/>
          <w:sz w:val="24"/>
          <w:szCs w:val="24"/>
        </w:rPr>
      </w:pPr>
    </w:p>
    <w:p w:rsidR="003B1A06" w:rsidRPr="005D61FF" w:rsidRDefault="001D1515" w:rsidP="00FB73BE">
      <w:pPr>
        <w:pStyle w:val="NoSpacing"/>
        <w:jc w:val="both"/>
        <w:rPr>
          <w:rFonts w:ascii="Arial" w:hAnsi="Arial" w:cs="Arial"/>
          <w:sz w:val="24"/>
          <w:szCs w:val="24"/>
        </w:rPr>
      </w:pPr>
      <w:r w:rsidRPr="005D61FF">
        <w:rPr>
          <w:rFonts w:ascii="Arial" w:hAnsi="Arial" w:cs="Arial"/>
          <w:sz w:val="24"/>
          <w:szCs w:val="24"/>
        </w:rPr>
        <w:t xml:space="preserve">This was achieved. </w:t>
      </w:r>
      <w:r w:rsidR="005E4C90" w:rsidRPr="005D61FF">
        <w:rPr>
          <w:rFonts w:ascii="Arial" w:hAnsi="Arial" w:cs="Arial"/>
          <w:sz w:val="24"/>
          <w:szCs w:val="24"/>
        </w:rPr>
        <w:t>The Whiteleaf was delivered at a final cost of £</w:t>
      </w:r>
      <w:r w:rsidR="006222D9" w:rsidRPr="005D61FF">
        <w:rPr>
          <w:rFonts w:ascii="Arial" w:hAnsi="Arial" w:cs="Arial"/>
          <w:sz w:val="24"/>
          <w:szCs w:val="24"/>
        </w:rPr>
        <w:t>39.5</w:t>
      </w:r>
      <w:r w:rsidR="005E4C90" w:rsidRPr="005D61FF">
        <w:rPr>
          <w:rFonts w:ascii="Arial" w:hAnsi="Arial" w:cs="Arial"/>
          <w:sz w:val="24"/>
          <w:szCs w:val="24"/>
        </w:rPr>
        <w:t>m</w:t>
      </w:r>
      <w:r w:rsidR="006222D9" w:rsidRPr="005D61FF">
        <w:rPr>
          <w:rFonts w:ascii="Arial" w:hAnsi="Arial" w:cs="Arial"/>
          <w:sz w:val="24"/>
          <w:szCs w:val="24"/>
        </w:rPr>
        <w:t xml:space="preserve"> (after allowing for £0.5m of disposal costs in relation to the Manor/Tindal sites)</w:t>
      </w:r>
      <w:r w:rsidR="005E4C90" w:rsidRPr="005D61FF">
        <w:rPr>
          <w:rFonts w:ascii="Arial" w:hAnsi="Arial" w:cs="Arial"/>
          <w:sz w:val="24"/>
          <w:szCs w:val="24"/>
        </w:rPr>
        <w:t xml:space="preserve">, </w:t>
      </w:r>
      <w:r w:rsidR="006222D9" w:rsidRPr="005D61FF">
        <w:rPr>
          <w:rFonts w:ascii="Arial" w:hAnsi="Arial" w:cs="Arial"/>
          <w:sz w:val="24"/>
          <w:szCs w:val="24"/>
        </w:rPr>
        <w:t xml:space="preserve">which was </w:t>
      </w:r>
      <w:r w:rsidR="00F8419E" w:rsidRPr="005D61FF">
        <w:rPr>
          <w:rFonts w:ascii="Arial" w:hAnsi="Arial" w:cs="Arial"/>
          <w:sz w:val="24"/>
          <w:szCs w:val="24"/>
        </w:rPr>
        <w:t>under the</w:t>
      </w:r>
      <w:r w:rsidR="005E4C90" w:rsidRPr="005D61FF">
        <w:rPr>
          <w:rFonts w:ascii="Arial" w:hAnsi="Arial" w:cs="Arial"/>
          <w:sz w:val="24"/>
          <w:szCs w:val="24"/>
        </w:rPr>
        <w:t xml:space="preserve"> budget</w:t>
      </w:r>
      <w:r w:rsidR="001A2457" w:rsidRPr="005D61FF">
        <w:rPr>
          <w:rFonts w:ascii="Arial" w:hAnsi="Arial" w:cs="Arial"/>
          <w:sz w:val="24"/>
          <w:szCs w:val="24"/>
        </w:rPr>
        <w:t xml:space="preserve"> approved by the FIC and Board </w:t>
      </w:r>
      <w:r w:rsidR="005E4C90" w:rsidRPr="005D61FF">
        <w:rPr>
          <w:rFonts w:ascii="Arial" w:hAnsi="Arial" w:cs="Arial"/>
          <w:sz w:val="24"/>
          <w:szCs w:val="24"/>
        </w:rPr>
        <w:t>by £</w:t>
      </w:r>
      <w:r w:rsidR="006222D9" w:rsidRPr="005D61FF">
        <w:rPr>
          <w:rFonts w:ascii="Arial" w:hAnsi="Arial" w:cs="Arial"/>
          <w:sz w:val="24"/>
          <w:szCs w:val="24"/>
        </w:rPr>
        <w:t>3.4</w:t>
      </w:r>
      <w:r w:rsidR="005E4C90" w:rsidRPr="005D61FF">
        <w:rPr>
          <w:rFonts w:ascii="Arial" w:hAnsi="Arial" w:cs="Arial"/>
          <w:sz w:val="24"/>
          <w:szCs w:val="24"/>
        </w:rPr>
        <w:t>m.</w:t>
      </w:r>
    </w:p>
    <w:p w:rsidR="004E5E8F" w:rsidRPr="005D61FF" w:rsidRDefault="004E5E8F" w:rsidP="00FB73BE">
      <w:pPr>
        <w:pStyle w:val="NoSpacing"/>
        <w:jc w:val="both"/>
        <w:rPr>
          <w:rFonts w:ascii="Arial" w:hAnsi="Arial" w:cs="Arial"/>
          <w:b/>
          <w:sz w:val="24"/>
          <w:szCs w:val="24"/>
          <w:u w:val="single"/>
        </w:rPr>
      </w:pPr>
    </w:p>
    <w:p w:rsidR="001D1515" w:rsidRDefault="00BF22D6" w:rsidP="00FB73BE">
      <w:pPr>
        <w:pStyle w:val="NoSpacing"/>
        <w:tabs>
          <w:tab w:val="left" w:pos="567"/>
        </w:tabs>
        <w:ind w:left="567" w:hanging="567"/>
        <w:jc w:val="both"/>
        <w:rPr>
          <w:rFonts w:ascii="Arial" w:hAnsi="Arial" w:cs="Arial"/>
          <w:b/>
          <w:sz w:val="24"/>
          <w:szCs w:val="24"/>
        </w:rPr>
      </w:pPr>
      <w:r>
        <w:rPr>
          <w:rFonts w:ascii="Arial" w:hAnsi="Arial" w:cs="Arial"/>
          <w:b/>
          <w:sz w:val="24"/>
          <w:szCs w:val="24"/>
        </w:rPr>
        <w:t>9a.</w:t>
      </w:r>
      <w:r>
        <w:rPr>
          <w:rFonts w:ascii="Arial" w:hAnsi="Arial" w:cs="Arial"/>
          <w:b/>
          <w:sz w:val="24"/>
          <w:szCs w:val="24"/>
        </w:rPr>
        <w:tab/>
      </w:r>
      <w:proofErr w:type="gramStart"/>
      <w:r w:rsidR="00360102" w:rsidRPr="005D61FF">
        <w:rPr>
          <w:rFonts w:ascii="Arial" w:hAnsi="Arial" w:cs="Arial"/>
          <w:b/>
          <w:sz w:val="24"/>
          <w:szCs w:val="24"/>
        </w:rPr>
        <w:t>T</w:t>
      </w:r>
      <w:r w:rsidR="001D1515" w:rsidRPr="005D61FF">
        <w:rPr>
          <w:rFonts w:ascii="Arial" w:hAnsi="Arial" w:cs="Arial"/>
          <w:b/>
          <w:sz w:val="24"/>
          <w:szCs w:val="24"/>
        </w:rPr>
        <w:t>he</w:t>
      </w:r>
      <w:proofErr w:type="gramEnd"/>
      <w:r w:rsidR="001D1515" w:rsidRPr="005D61FF">
        <w:rPr>
          <w:rFonts w:ascii="Arial" w:hAnsi="Arial" w:cs="Arial"/>
          <w:b/>
          <w:sz w:val="24"/>
          <w:szCs w:val="24"/>
        </w:rPr>
        <w:t xml:space="preserve"> accurate estimation of running and ongoing maintenance costs was not achieved</w:t>
      </w:r>
    </w:p>
    <w:p w:rsidR="00BF22D6" w:rsidRPr="005D61FF" w:rsidRDefault="00BF22D6" w:rsidP="00FB73BE">
      <w:pPr>
        <w:pStyle w:val="NoSpacing"/>
        <w:tabs>
          <w:tab w:val="left" w:pos="567"/>
        </w:tabs>
        <w:ind w:left="567" w:hanging="567"/>
        <w:jc w:val="both"/>
        <w:rPr>
          <w:rFonts w:ascii="Arial" w:hAnsi="Arial" w:cs="Arial"/>
          <w:b/>
          <w:sz w:val="24"/>
          <w:szCs w:val="24"/>
        </w:rPr>
      </w:pPr>
    </w:p>
    <w:p w:rsidR="004E5E8F" w:rsidRDefault="004E5E8F" w:rsidP="00FB73BE">
      <w:pPr>
        <w:pStyle w:val="NoSpacing"/>
        <w:jc w:val="both"/>
        <w:rPr>
          <w:rFonts w:ascii="Arial" w:hAnsi="Arial" w:cs="Arial"/>
          <w:sz w:val="24"/>
          <w:szCs w:val="24"/>
        </w:rPr>
      </w:pPr>
      <w:r w:rsidRPr="005D61FF">
        <w:rPr>
          <w:rFonts w:ascii="Arial" w:hAnsi="Arial" w:cs="Arial"/>
          <w:sz w:val="24"/>
          <w:szCs w:val="24"/>
        </w:rPr>
        <w:t xml:space="preserve">The approved business case </w:t>
      </w:r>
      <w:r w:rsidR="0045538A" w:rsidRPr="005D61FF">
        <w:rPr>
          <w:rFonts w:ascii="Arial" w:hAnsi="Arial" w:cs="Arial"/>
          <w:sz w:val="24"/>
          <w:szCs w:val="24"/>
        </w:rPr>
        <w:t>recognised</w:t>
      </w:r>
      <w:r w:rsidRPr="005D61FF">
        <w:rPr>
          <w:rFonts w:ascii="Arial" w:hAnsi="Arial" w:cs="Arial"/>
          <w:sz w:val="24"/>
          <w:szCs w:val="24"/>
        </w:rPr>
        <w:t xml:space="preserve"> there would be increased operating costs in relation to the new facility and approved additional revenue expenditure of £464k pa. However, we are experiencing operating costs that are £249k higher than assumed in the business case in relation to staffing costs for housekeeping, nursing and porters. This may be attributed to the following:</w:t>
      </w:r>
    </w:p>
    <w:p w:rsidR="00BF22D6" w:rsidRPr="005D61FF" w:rsidRDefault="00BF22D6" w:rsidP="00FB73BE">
      <w:pPr>
        <w:pStyle w:val="NoSpacing"/>
        <w:jc w:val="both"/>
        <w:rPr>
          <w:rFonts w:ascii="Arial" w:hAnsi="Arial" w:cs="Arial"/>
          <w:sz w:val="24"/>
          <w:szCs w:val="24"/>
        </w:rPr>
      </w:pPr>
    </w:p>
    <w:p w:rsidR="004E5E8F" w:rsidRDefault="004E5E8F" w:rsidP="00FB73BE">
      <w:pPr>
        <w:pStyle w:val="NoSpacing"/>
        <w:numPr>
          <w:ilvl w:val="0"/>
          <w:numId w:val="40"/>
        </w:numPr>
        <w:jc w:val="both"/>
        <w:rPr>
          <w:rFonts w:ascii="Arial" w:hAnsi="Arial" w:cs="Arial"/>
          <w:sz w:val="24"/>
          <w:szCs w:val="24"/>
        </w:rPr>
      </w:pPr>
      <w:r w:rsidRPr="005D61FF">
        <w:rPr>
          <w:rFonts w:ascii="Arial" w:hAnsi="Arial" w:cs="Arial"/>
          <w:sz w:val="24"/>
          <w:szCs w:val="24"/>
        </w:rPr>
        <w:t>The business case was developed during 2010/11 and was not approved until January 2012, resulting in a significant time lapsed from business case approval and final design to scheme completion - the cost estimates were based on assumptions made at least two years ago and set at FY12 prices;</w:t>
      </w:r>
      <w:r w:rsidR="001A2457" w:rsidRPr="005D61FF">
        <w:rPr>
          <w:rFonts w:ascii="Arial" w:hAnsi="Arial" w:cs="Arial"/>
          <w:sz w:val="24"/>
          <w:szCs w:val="24"/>
        </w:rPr>
        <w:t xml:space="preserve"> an estimation of inflation</w:t>
      </w:r>
      <w:r w:rsidR="00A47D0E" w:rsidRPr="005D61FF">
        <w:rPr>
          <w:rFonts w:ascii="Arial" w:hAnsi="Arial" w:cs="Arial"/>
          <w:sz w:val="24"/>
          <w:szCs w:val="24"/>
        </w:rPr>
        <w:t>ary costs should have been made and continued to have been updated up until opening.</w:t>
      </w:r>
    </w:p>
    <w:p w:rsidR="00BF22D6" w:rsidRDefault="00BF22D6" w:rsidP="00FB73BE">
      <w:pPr>
        <w:pStyle w:val="NoSpacing"/>
        <w:ind w:left="720"/>
        <w:jc w:val="both"/>
        <w:rPr>
          <w:rFonts w:ascii="Arial" w:hAnsi="Arial" w:cs="Arial"/>
          <w:sz w:val="24"/>
          <w:szCs w:val="24"/>
        </w:rPr>
      </w:pPr>
    </w:p>
    <w:p w:rsidR="004E5E8F" w:rsidRPr="005D61FF" w:rsidRDefault="004E5E8F" w:rsidP="00FB73BE">
      <w:pPr>
        <w:pStyle w:val="NoSpacing"/>
        <w:numPr>
          <w:ilvl w:val="0"/>
          <w:numId w:val="40"/>
        </w:numPr>
        <w:jc w:val="both"/>
        <w:rPr>
          <w:rFonts w:ascii="Arial" w:hAnsi="Arial" w:cs="Arial"/>
          <w:sz w:val="24"/>
          <w:szCs w:val="24"/>
        </w:rPr>
      </w:pPr>
      <w:r w:rsidRPr="005D61FF">
        <w:rPr>
          <w:rFonts w:ascii="Arial" w:hAnsi="Arial" w:cs="Arial"/>
          <w:sz w:val="24"/>
          <w:szCs w:val="24"/>
        </w:rPr>
        <w:lastRenderedPageBreak/>
        <w:t>It is difficult to estimate costs in some areas as they were developed using standard costs and due to external infl</w:t>
      </w:r>
      <w:r w:rsidR="00A47D0E" w:rsidRPr="005D61FF">
        <w:rPr>
          <w:rFonts w:ascii="Arial" w:hAnsi="Arial" w:cs="Arial"/>
          <w:sz w:val="24"/>
          <w:szCs w:val="24"/>
        </w:rPr>
        <w:t>uences e.g. rates and utilities.</w:t>
      </w:r>
    </w:p>
    <w:p w:rsidR="00DA0533" w:rsidRDefault="004E5E8F" w:rsidP="00FB73BE">
      <w:pPr>
        <w:pStyle w:val="NoSpacing"/>
        <w:numPr>
          <w:ilvl w:val="0"/>
          <w:numId w:val="40"/>
        </w:numPr>
        <w:jc w:val="both"/>
        <w:rPr>
          <w:rFonts w:ascii="Arial" w:hAnsi="Arial" w:cs="Arial"/>
          <w:sz w:val="24"/>
          <w:szCs w:val="24"/>
        </w:rPr>
      </w:pPr>
      <w:r w:rsidRPr="005D61FF">
        <w:rPr>
          <w:rFonts w:ascii="Arial" w:hAnsi="Arial" w:cs="Arial"/>
          <w:sz w:val="24"/>
          <w:szCs w:val="24"/>
        </w:rPr>
        <w:t>Overly prudent assumptions regarding staffing levels in relation to housekeeping and portering, not sufficiently taking into account the configuration of the new building or confirmation of assumptions following final design sign-off.</w:t>
      </w:r>
    </w:p>
    <w:p w:rsidR="00BF22D6" w:rsidRPr="005D61FF" w:rsidRDefault="00BF22D6" w:rsidP="00FB73BE">
      <w:pPr>
        <w:pStyle w:val="NoSpacing"/>
        <w:ind w:left="720"/>
        <w:jc w:val="both"/>
        <w:rPr>
          <w:rFonts w:ascii="Arial" w:hAnsi="Arial" w:cs="Arial"/>
          <w:sz w:val="24"/>
          <w:szCs w:val="24"/>
        </w:rPr>
      </w:pPr>
    </w:p>
    <w:p w:rsidR="00A47D0E" w:rsidRDefault="001A2457" w:rsidP="00FB73BE">
      <w:pPr>
        <w:pStyle w:val="NoSpacing"/>
        <w:numPr>
          <w:ilvl w:val="0"/>
          <w:numId w:val="40"/>
        </w:numPr>
        <w:jc w:val="both"/>
        <w:rPr>
          <w:rFonts w:ascii="Arial" w:hAnsi="Arial" w:cs="Arial"/>
          <w:sz w:val="24"/>
          <w:szCs w:val="24"/>
        </w:rPr>
      </w:pPr>
      <w:r w:rsidRPr="005D61FF">
        <w:rPr>
          <w:rFonts w:ascii="Arial" w:hAnsi="Arial" w:cs="Arial"/>
          <w:sz w:val="24"/>
          <w:szCs w:val="24"/>
        </w:rPr>
        <w:t>The Estates team had temporary leadership at this point which adde</w:t>
      </w:r>
      <w:r w:rsidR="00A47D0E" w:rsidRPr="005D61FF">
        <w:rPr>
          <w:rFonts w:ascii="Arial" w:hAnsi="Arial" w:cs="Arial"/>
          <w:sz w:val="24"/>
          <w:szCs w:val="24"/>
        </w:rPr>
        <w:t>d to the weakness in estimation and lacked leadership with expertise at a senior level in designing very large capital projects.</w:t>
      </w:r>
    </w:p>
    <w:p w:rsidR="00BF22D6" w:rsidRDefault="00BF22D6" w:rsidP="00FB73BE">
      <w:pPr>
        <w:pStyle w:val="NoSpacing"/>
        <w:jc w:val="both"/>
        <w:rPr>
          <w:rFonts w:ascii="Arial" w:hAnsi="Arial" w:cs="Arial"/>
          <w:sz w:val="24"/>
          <w:szCs w:val="24"/>
        </w:rPr>
      </w:pPr>
    </w:p>
    <w:p w:rsidR="00BF22D6" w:rsidRPr="005D61FF" w:rsidRDefault="00BF22D6" w:rsidP="00FB73BE">
      <w:pPr>
        <w:pStyle w:val="NoSpacing"/>
        <w:jc w:val="both"/>
        <w:rPr>
          <w:rFonts w:ascii="Arial" w:hAnsi="Arial" w:cs="Arial"/>
          <w:sz w:val="24"/>
          <w:szCs w:val="24"/>
        </w:rPr>
      </w:pPr>
    </w:p>
    <w:p w:rsidR="00360102" w:rsidRDefault="00BF22D6" w:rsidP="00FB73BE">
      <w:pPr>
        <w:pStyle w:val="NoSpacing"/>
        <w:tabs>
          <w:tab w:val="left" w:pos="567"/>
        </w:tabs>
        <w:jc w:val="both"/>
        <w:rPr>
          <w:rFonts w:ascii="Arial" w:hAnsi="Arial" w:cs="Arial"/>
          <w:sz w:val="24"/>
          <w:szCs w:val="24"/>
        </w:rPr>
      </w:pPr>
      <w:r>
        <w:rPr>
          <w:rFonts w:ascii="Arial" w:hAnsi="Arial" w:cs="Arial"/>
          <w:b/>
          <w:sz w:val="24"/>
          <w:szCs w:val="24"/>
        </w:rPr>
        <w:t xml:space="preserve">10. </w:t>
      </w:r>
      <w:r>
        <w:rPr>
          <w:rFonts w:ascii="Arial" w:hAnsi="Arial" w:cs="Arial"/>
          <w:b/>
          <w:sz w:val="24"/>
          <w:szCs w:val="24"/>
        </w:rPr>
        <w:tab/>
      </w:r>
      <w:r w:rsidR="0045538A" w:rsidRPr="005D61FF">
        <w:rPr>
          <w:rFonts w:ascii="Arial" w:hAnsi="Arial" w:cs="Arial"/>
          <w:b/>
          <w:sz w:val="24"/>
          <w:szCs w:val="24"/>
        </w:rPr>
        <w:t>Minimise</w:t>
      </w:r>
      <w:r w:rsidR="00665CAA" w:rsidRPr="005D61FF">
        <w:rPr>
          <w:rFonts w:ascii="Arial" w:hAnsi="Arial" w:cs="Arial"/>
          <w:b/>
          <w:sz w:val="24"/>
          <w:szCs w:val="24"/>
        </w:rPr>
        <w:t xml:space="preserve"> service disruption during implementation and the move</w:t>
      </w:r>
      <w:r w:rsidR="00665CAA" w:rsidRPr="005D61FF">
        <w:rPr>
          <w:rFonts w:ascii="Arial" w:hAnsi="Arial" w:cs="Arial"/>
          <w:sz w:val="24"/>
          <w:szCs w:val="24"/>
        </w:rPr>
        <w:t>.</w:t>
      </w:r>
      <w:r w:rsidR="005E4C90" w:rsidRPr="005D61FF">
        <w:rPr>
          <w:rFonts w:ascii="Arial" w:hAnsi="Arial" w:cs="Arial"/>
          <w:sz w:val="24"/>
          <w:szCs w:val="24"/>
        </w:rPr>
        <w:t xml:space="preserve"> </w:t>
      </w:r>
    </w:p>
    <w:p w:rsidR="00BF22D6" w:rsidRPr="005D61FF" w:rsidRDefault="00BF22D6" w:rsidP="00FB73BE">
      <w:pPr>
        <w:pStyle w:val="NoSpacing"/>
        <w:tabs>
          <w:tab w:val="left" w:pos="567"/>
        </w:tabs>
        <w:jc w:val="both"/>
        <w:rPr>
          <w:rFonts w:ascii="Arial" w:hAnsi="Arial" w:cs="Arial"/>
          <w:sz w:val="24"/>
          <w:szCs w:val="24"/>
        </w:rPr>
      </w:pPr>
    </w:p>
    <w:p w:rsidR="00FA23A2" w:rsidRDefault="00147EAA" w:rsidP="00FB73BE">
      <w:pPr>
        <w:pStyle w:val="NoSpacing"/>
        <w:jc w:val="both"/>
        <w:rPr>
          <w:rFonts w:ascii="Arial" w:hAnsi="Arial" w:cs="Arial"/>
          <w:sz w:val="24"/>
          <w:szCs w:val="24"/>
        </w:rPr>
      </w:pPr>
      <w:r w:rsidRPr="005D61FF">
        <w:rPr>
          <w:rFonts w:ascii="Arial" w:hAnsi="Arial" w:cs="Arial"/>
          <w:sz w:val="24"/>
          <w:szCs w:val="24"/>
        </w:rPr>
        <w:t>Ease</w:t>
      </w:r>
      <w:r w:rsidR="00C601A0" w:rsidRPr="005D61FF">
        <w:rPr>
          <w:rFonts w:ascii="Arial" w:hAnsi="Arial" w:cs="Arial"/>
          <w:sz w:val="24"/>
          <w:szCs w:val="24"/>
        </w:rPr>
        <w:t xml:space="preserve"> of implementation and minimising disruption to services were key consideration of the project team.  Services changes were </w:t>
      </w:r>
      <w:r w:rsidR="003B1A06" w:rsidRPr="005D61FF">
        <w:rPr>
          <w:rFonts w:ascii="Arial" w:hAnsi="Arial" w:cs="Arial"/>
          <w:sz w:val="24"/>
          <w:szCs w:val="24"/>
        </w:rPr>
        <w:t>required</w:t>
      </w:r>
      <w:r w:rsidR="00C601A0" w:rsidRPr="005D61FF">
        <w:rPr>
          <w:rFonts w:ascii="Arial" w:hAnsi="Arial" w:cs="Arial"/>
          <w:sz w:val="24"/>
          <w:szCs w:val="24"/>
        </w:rPr>
        <w:t xml:space="preserve"> within t</w:t>
      </w:r>
      <w:r w:rsidR="003B1A06" w:rsidRPr="005D61FF">
        <w:rPr>
          <w:rFonts w:ascii="Arial" w:hAnsi="Arial" w:cs="Arial"/>
          <w:sz w:val="24"/>
          <w:szCs w:val="24"/>
        </w:rPr>
        <w:t xml:space="preserve">he deadlines set by the </w:t>
      </w:r>
      <w:r w:rsidRPr="005D61FF">
        <w:rPr>
          <w:rFonts w:ascii="Arial" w:hAnsi="Arial" w:cs="Arial"/>
          <w:sz w:val="24"/>
          <w:szCs w:val="24"/>
        </w:rPr>
        <w:t>project;</w:t>
      </w:r>
      <w:r w:rsidR="003B1A06" w:rsidRPr="005D61FF">
        <w:rPr>
          <w:rFonts w:ascii="Arial" w:hAnsi="Arial" w:cs="Arial"/>
          <w:sz w:val="24"/>
          <w:szCs w:val="24"/>
        </w:rPr>
        <w:t xml:space="preserve"> this resulted in the project pioneering new methods of working that could be implemented strategically. </w:t>
      </w:r>
    </w:p>
    <w:p w:rsidR="00BF22D6" w:rsidRPr="005D61FF" w:rsidRDefault="00BF22D6" w:rsidP="00FB73BE">
      <w:pPr>
        <w:pStyle w:val="NoSpacing"/>
        <w:jc w:val="both"/>
        <w:rPr>
          <w:rFonts w:ascii="Arial" w:hAnsi="Arial" w:cs="Arial"/>
          <w:sz w:val="24"/>
          <w:szCs w:val="24"/>
        </w:rPr>
      </w:pPr>
    </w:p>
    <w:p w:rsidR="0071526C" w:rsidRPr="005D61FF" w:rsidRDefault="003B1A06" w:rsidP="00FB73BE">
      <w:pPr>
        <w:pStyle w:val="NoSpacing"/>
        <w:numPr>
          <w:ilvl w:val="0"/>
          <w:numId w:val="41"/>
        </w:numPr>
        <w:jc w:val="both"/>
        <w:rPr>
          <w:rFonts w:ascii="Arial" w:hAnsi="Arial" w:cs="Arial"/>
          <w:b/>
          <w:sz w:val="24"/>
          <w:szCs w:val="24"/>
        </w:rPr>
      </w:pPr>
      <w:r w:rsidRPr="005D61FF">
        <w:rPr>
          <w:rFonts w:ascii="Arial" w:hAnsi="Arial" w:cs="Arial"/>
          <w:sz w:val="24"/>
          <w:szCs w:val="24"/>
        </w:rPr>
        <w:t>C</w:t>
      </w:r>
      <w:r w:rsidR="00C601A0" w:rsidRPr="005D61FF">
        <w:rPr>
          <w:rFonts w:ascii="Arial" w:hAnsi="Arial" w:cs="Arial"/>
          <w:sz w:val="24"/>
          <w:szCs w:val="24"/>
        </w:rPr>
        <w:t xml:space="preserve">ommunity </w:t>
      </w:r>
      <w:r w:rsidR="001A2457" w:rsidRPr="005D61FF">
        <w:rPr>
          <w:rFonts w:ascii="Arial" w:hAnsi="Arial" w:cs="Arial"/>
          <w:sz w:val="24"/>
          <w:szCs w:val="24"/>
        </w:rPr>
        <w:t xml:space="preserve">mental health </w:t>
      </w:r>
      <w:r w:rsidR="00C601A0" w:rsidRPr="005D61FF">
        <w:rPr>
          <w:rFonts w:ascii="Arial" w:hAnsi="Arial" w:cs="Arial"/>
          <w:sz w:val="24"/>
          <w:szCs w:val="24"/>
        </w:rPr>
        <w:t>team</w:t>
      </w:r>
      <w:r w:rsidRPr="005D61FF">
        <w:rPr>
          <w:rFonts w:ascii="Arial" w:hAnsi="Arial" w:cs="Arial"/>
          <w:sz w:val="24"/>
          <w:szCs w:val="24"/>
        </w:rPr>
        <w:t>s moved to hot</w:t>
      </w:r>
      <w:r w:rsidR="007D26CA" w:rsidRPr="005D61FF">
        <w:rPr>
          <w:rFonts w:ascii="Arial" w:hAnsi="Arial" w:cs="Arial"/>
          <w:sz w:val="24"/>
          <w:szCs w:val="24"/>
        </w:rPr>
        <w:t>-</w:t>
      </w:r>
      <w:r w:rsidRPr="005D61FF">
        <w:rPr>
          <w:rFonts w:ascii="Arial" w:hAnsi="Arial" w:cs="Arial"/>
          <w:sz w:val="24"/>
          <w:szCs w:val="24"/>
        </w:rPr>
        <w:t xml:space="preserve">desking and a </w:t>
      </w:r>
      <w:r w:rsidR="00C601A0" w:rsidRPr="005D61FF">
        <w:rPr>
          <w:rFonts w:ascii="Arial" w:hAnsi="Arial" w:cs="Arial"/>
          <w:sz w:val="24"/>
          <w:szCs w:val="24"/>
        </w:rPr>
        <w:t xml:space="preserve">new clinical model.  The design and build </w:t>
      </w:r>
      <w:r w:rsidR="005A568E" w:rsidRPr="005D61FF">
        <w:rPr>
          <w:rFonts w:ascii="Arial" w:hAnsi="Arial" w:cs="Arial"/>
          <w:sz w:val="24"/>
          <w:szCs w:val="24"/>
        </w:rPr>
        <w:t>had to</w:t>
      </w:r>
      <w:r w:rsidR="00C601A0" w:rsidRPr="005D61FF">
        <w:rPr>
          <w:rFonts w:ascii="Arial" w:hAnsi="Arial" w:cs="Arial"/>
          <w:sz w:val="24"/>
          <w:szCs w:val="24"/>
        </w:rPr>
        <w:t xml:space="preserve"> </w:t>
      </w:r>
      <w:r w:rsidR="008E729C" w:rsidRPr="005D61FF">
        <w:rPr>
          <w:rFonts w:ascii="Arial" w:hAnsi="Arial" w:cs="Arial"/>
          <w:sz w:val="24"/>
          <w:szCs w:val="24"/>
        </w:rPr>
        <w:t xml:space="preserve">be </w:t>
      </w:r>
      <w:r w:rsidR="00C601A0" w:rsidRPr="005D61FF">
        <w:rPr>
          <w:rFonts w:ascii="Arial" w:hAnsi="Arial" w:cs="Arial"/>
          <w:sz w:val="24"/>
          <w:szCs w:val="24"/>
        </w:rPr>
        <w:t>c</w:t>
      </w:r>
      <w:r w:rsidR="005A568E" w:rsidRPr="005D61FF">
        <w:rPr>
          <w:rFonts w:ascii="Arial" w:hAnsi="Arial" w:cs="Arial"/>
          <w:sz w:val="24"/>
          <w:szCs w:val="24"/>
        </w:rPr>
        <w:t>ompleted within programme suitable to all areas of the business</w:t>
      </w:r>
      <w:r w:rsidR="00C601A0" w:rsidRPr="005D61FF">
        <w:rPr>
          <w:rFonts w:ascii="Arial" w:hAnsi="Arial" w:cs="Arial"/>
          <w:sz w:val="24"/>
          <w:szCs w:val="24"/>
        </w:rPr>
        <w:t xml:space="preserve">. </w:t>
      </w:r>
    </w:p>
    <w:p w:rsidR="00FA23A2" w:rsidRPr="005D61FF" w:rsidRDefault="00FA23A2" w:rsidP="00FB73BE">
      <w:pPr>
        <w:pStyle w:val="NoSpacing"/>
        <w:jc w:val="both"/>
        <w:rPr>
          <w:rFonts w:ascii="Arial" w:hAnsi="Arial" w:cs="Arial"/>
          <w:b/>
          <w:sz w:val="24"/>
          <w:szCs w:val="24"/>
        </w:rPr>
      </w:pPr>
    </w:p>
    <w:p w:rsidR="0071526C" w:rsidRPr="005D61FF" w:rsidRDefault="00C601A0" w:rsidP="00FB73BE">
      <w:pPr>
        <w:pStyle w:val="NoSpacing"/>
        <w:numPr>
          <w:ilvl w:val="0"/>
          <w:numId w:val="41"/>
        </w:numPr>
        <w:jc w:val="both"/>
        <w:rPr>
          <w:rFonts w:ascii="Arial" w:hAnsi="Arial" w:cs="Arial"/>
          <w:b/>
          <w:sz w:val="24"/>
          <w:szCs w:val="24"/>
        </w:rPr>
      </w:pPr>
      <w:r w:rsidRPr="005D61FF">
        <w:rPr>
          <w:rFonts w:ascii="Arial" w:hAnsi="Arial" w:cs="Arial"/>
          <w:sz w:val="24"/>
          <w:szCs w:val="24"/>
        </w:rPr>
        <w:t>Move packs were prepared and issued to key staff responsible for t</w:t>
      </w:r>
      <w:r w:rsidR="00091CB8" w:rsidRPr="005D61FF">
        <w:rPr>
          <w:rFonts w:ascii="Arial" w:hAnsi="Arial" w:cs="Arial"/>
          <w:sz w:val="24"/>
          <w:szCs w:val="24"/>
        </w:rPr>
        <w:t>heir ward/department</w:t>
      </w:r>
      <w:r w:rsidR="005A568E" w:rsidRPr="005D61FF">
        <w:rPr>
          <w:rFonts w:ascii="Arial" w:hAnsi="Arial" w:cs="Arial"/>
          <w:sz w:val="24"/>
          <w:szCs w:val="24"/>
        </w:rPr>
        <w:t xml:space="preserve"> and training followed for all staff to ensure a successful move and transition took place</w:t>
      </w:r>
      <w:r w:rsidR="00091CB8" w:rsidRPr="005D61FF">
        <w:rPr>
          <w:rFonts w:ascii="Arial" w:hAnsi="Arial" w:cs="Arial"/>
          <w:sz w:val="24"/>
          <w:szCs w:val="24"/>
        </w:rPr>
        <w:t>.</w:t>
      </w:r>
    </w:p>
    <w:p w:rsidR="00FA23A2" w:rsidRPr="005D61FF" w:rsidRDefault="00FA23A2" w:rsidP="00FB73BE">
      <w:pPr>
        <w:pStyle w:val="NoSpacing"/>
        <w:jc w:val="both"/>
        <w:rPr>
          <w:rFonts w:ascii="Arial" w:hAnsi="Arial" w:cs="Arial"/>
          <w:b/>
          <w:sz w:val="24"/>
          <w:szCs w:val="24"/>
        </w:rPr>
      </w:pPr>
    </w:p>
    <w:p w:rsidR="005425AC" w:rsidRPr="00BF22D6" w:rsidRDefault="00D369CF" w:rsidP="00FB73BE">
      <w:pPr>
        <w:pStyle w:val="NoSpacing"/>
        <w:numPr>
          <w:ilvl w:val="0"/>
          <w:numId w:val="41"/>
        </w:numPr>
        <w:jc w:val="both"/>
        <w:rPr>
          <w:rFonts w:ascii="Arial" w:hAnsi="Arial" w:cs="Arial"/>
          <w:b/>
          <w:sz w:val="24"/>
          <w:szCs w:val="24"/>
        </w:rPr>
      </w:pPr>
      <w:r w:rsidRPr="005D61FF">
        <w:rPr>
          <w:rFonts w:ascii="Arial" w:hAnsi="Arial" w:cs="Arial"/>
          <w:sz w:val="24"/>
          <w:szCs w:val="24"/>
        </w:rPr>
        <w:t xml:space="preserve">Sue Nicholls and Woodlands continued to operate throughout the </w:t>
      </w:r>
      <w:r w:rsidR="001A2457" w:rsidRPr="005D61FF">
        <w:rPr>
          <w:rFonts w:ascii="Arial" w:hAnsi="Arial" w:cs="Arial"/>
          <w:sz w:val="24"/>
          <w:szCs w:val="24"/>
        </w:rPr>
        <w:t xml:space="preserve">significant disruption of a major build with no </w:t>
      </w:r>
      <w:r w:rsidR="00FA23A2" w:rsidRPr="005D61FF">
        <w:rPr>
          <w:rFonts w:ascii="Arial" w:hAnsi="Arial" w:cs="Arial"/>
          <w:sz w:val="24"/>
          <w:szCs w:val="24"/>
        </w:rPr>
        <w:t>major serious incidents arising</w:t>
      </w:r>
      <w:r w:rsidR="001A2457" w:rsidRPr="005D61FF">
        <w:rPr>
          <w:rFonts w:ascii="Arial" w:hAnsi="Arial" w:cs="Arial"/>
          <w:sz w:val="24"/>
          <w:szCs w:val="24"/>
        </w:rPr>
        <w:t>.</w:t>
      </w:r>
    </w:p>
    <w:p w:rsidR="00BF22D6" w:rsidRPr="005D61FF" w:rsidRDefault="00BF22D6" w:rsidP="00FB73BE">
      <w:pPr>
        <w:pStyle w:val="NoSpacing"/>
        <w:jc w:val="both"/>
        <w:rPr>
          <w:rFonts w:ascii="Arial" w:hAnsi="Arial" w:cs="Arial"/>
          <w:b/>
          <w:sz w:val="24"/>
          <w:szCs w:val="24"/>
        </w:rPr>
      </w:pPr>
    </w:p>
    <w:p w:rsidR="00C645D0" w:rsidRDefault="001D1515" w:rsidP="00FB73BE">
      <w:pPr>
        <w:pStyle w:val="NoSpacing"/>
        <w:jc w:val="both"/>
        <w:rPr>
          <w:rFonts w:ascii="Arial" w:hAnsi="Arial" w:cs="Arial"/>
          <w:b/>
          <w:sz w:val="24"/>
          <w:szCs w:val="24"/>
          <w:u w:val="single"/>
        </w:rPr>
      </w:pPr>
      <w:r w:rsidRPr="005D61FF">
        <w:rPr>
          <w:rFonts w:ascii="Arial" w:hAnsi="Arial" w:cs="Arial"/>
          <w:sz w:val="24"/>
          <w:szCs w:val="24"/>
        </w:rPr>
        <w:t xml:space="preserve">This was a </w:t>
      </w:r>
      <w:r w:rsidR="00FA23A2" w:rsidRPr="005D61FF">
        <w:rPr>
          <w:rFonts w:ascii="Arial" w:hAnsi="Arial" w:cs="Arial"/>
          <w:sz w:val="24"/>
          <w:szCs w:val="24"/>
        </w:rPr>
        <w:t xml:space="preserve">significant achievement. </w:t>
      </w:r>
      <w:r w:rsidR="00641314" w:rsidRPr="005D61FF">
        <w:rPr>
          <w:rFonts w:ascii="Arial" w:hAnsi="Arial" w:cs="Arial"/>
          <w:sz w:val="24"/>
          <w:szCs w:val="24"/>
        </w:rPr>
        <w:t>Interviews with project team members have identifie</w:t>
      </w:r>
      <w:r w:rsidR="00DA0533" w:rsidRPr="005D61FF">
        <w:rPr>
          <w:rFonts w:ascii="Arial" w:hAnsi="Arial" w:cs="Arial"/>
          <w:sz w:val="24"/>
          <w:szCs w:val="24"/>
        </w:rPr>
        <w:t>d a strong adherence to all these</w:t>
      </w:r>
      <w:r w:rsidR="00641314" w:rsidRPr="005D61FF">
        <w:rPr>
          <w:rFonts w:ascii="Arial" w:hAnsi="Arial" w:cs="Arial"/>
          <w:sz w:val="24"/>
          <w:szCs w:val="24"/>
        </w:rPr>
        <w:t xml:space="preserve"> objectives throughout t</w:t>
      </w:r>
      <w:r w:rsidR="0071526C" w:rsidRPr="005D61FF">
        <w:rPr>
          <w:rFonts w:ascii="Arial" w:hAnsi="Arial" w:cs="Arial"/>
          <w:sz w:val="24"/>
          <w:szCs w:val="24"/>
        </w:rPr>
        <w:t>he development of the Whiteleaf.</w:t>
      </w:r>
      <w:r w:rsidR="00641314" w:rsidRPr="005D61FF">
        <w:rPr>
          <w:rFonts w:ascii="Arial" w:hAnsi="Arial" w:cs="Arial"/>
          <w:sz w:val="24"/>
          <w:szCs w:val="24"/>
        </w:rPr>
        <w:t xml:space="preserve"> The objectives were also used to define the</w:t>
      </w:r>
      <w:r w:rsidR="005A568E" w:rsidRPr="005D61FF">
        <w:rPr>
          <w:rFonts w:ascii="Arial" w:hAnsi="Arial" w:cs="Arial"/>
          <w:sz w:val="24"/>
          <w:szCs w:val="24"/>
        </w:rPr>
        <w:t xml:space="preserve"> anticipated</w:t>
      </w:r>
      <w:r w:rsidR="00641314" w:rsidRPr="005D61FF">
        <w:rPr>
          <w:rFonts w:ascii="Arial" w:hAnsi="Arial" w:cs="Arial"/>
          <w:sz w:val="24"/>
          <w:szCs w:val="24"/>
        </w:rPr>
        <w:t xml:space="preserve"> </w:t>
      </w:r>
      <w:r w:rsidR="005A568E" w:rsidRPr="005D61FF">
        <w:rPr>
          <w:rFonts w:ascii="Arial" w:hAnsi="Arial" w:cs="Arial"/>
          <w:sz w:val="24"/>
          <w:szCs w:val="24"/>
        </w:rPr>
        <w:t>benefits</w:t>
      </w:r>
      <w:r w:rsidR="00641314" w:rsidRPr="005D61FF">
        <w:rPr>
          <w:rFonts w:ascii="Arial" w:hAnsi="Arial" w:cs="Arial"/>
          <w:sz w:val="24"/>
          <w:szCs w:val="24"/>
        </w:rPr>
        <w:t xml:space="preserve"> that would measure the impact and success of the Whiteleaf Centre development.</w:t>
      </w:r>
      <w:r w:rsidR="00DA0533" w:rsidRPr="005D61FF">
        <w:rPr>
          <w:rFonts w:ascii="Arial" w:hAnsi="Arial" w:cs="Arial"/>
          <w:sz w:val="24"/>
          <w:szCs w:val="24"/>
        </w:rPr>
        <w:t xml:space="preserve"> More detail on the benefits </w:t>
      </w:r>
      <w:proofErr w:type="gramStart"/>
      <w:r w:rsidR="00DA0533" w:rsidRPr="005D61FF">
        <w:rPr>
          <w:rFonts w:ascii="Arial" w:hAnsi="Arial" w:cs="Arial"/>
          <w:sz w:val="24"/>
          <w:szCs w:val="24"/>
        </w:rPr>
        <w:t>are</w:t>
      </w:r>
      <w:proofErr w:type="gramEnd"/>
      <w:r w:rsidR="00DA0533" w:rsidRPr="005D61FF">
        <w:rPr>
          <w:rFonts w:ascii="Arial" w:hAnsi="Arial" w:cs="Arial"/>
          <w:sz w:val="24"/>
          <w:szCs w:val="24"/>
        </w:rPr>
        <w:t xml:space="preserve"> outlined in the Appendices.</w:t>
      </w:r>
      <w:r w:rsidR="00DA0533" w:rsidRPr="005D61FF">
        <w:rPr>
          <w:rFonts w:ascii="Arial" w:hAnsi="Arial" w:cs="Arial"/>
          <w:b/>
          <w:sz w:val="24"/>
          <w:szCs w:val="24"/>
          <w:u w:val="single"/>
        </w:rPr>
        <w:t xml:space="preserve"> </w:t>
      </w:r>
    </w:p>
    <w:p w:rsidR="004053E8" w:rsidRDefault="004053E8" w:rsidP="00FB73BE">
      <w:pPr>
        <w:pStyle w:val="NoSpacing"/>
        <w:jc w:val="both"/>
        <w:rPr>
          <w:rFonts w:ascii="Arial" w:hAnsi="Arial" w:cs="Arial"/>
          <w:b/>
          <w:sz w:val="24"/>
          <w:szCs w:val="24"/>
          <w:u w:val="single"/>
        </w:rPr>
      </w:pPr>
    </w:p>
    <w:p w:rsidR="004053E8" w:rsidRDefault="004053E8" w:rsidP="004644CD">
      <w:pPr>
        <w:pStyle w:val="NoSpacing"/>
        <w:jc w:val="center"/>
        <w:rPr>
          <w:rFonts w:ascii="Arial" w:hAnsi="Arial" w:cs="Arial"/>
          <w:b/>
          <w:sz w:val="24"/>
          <w:szCs w:val="24"/>
          <w:u w:val="single"/>
        </w:rPr>
      </w:pPr>
      <w:r w:rsidRPr="005D61FF">
        <w:rPr>
          <w:rFonts w:ascii="Arial" w:hAnsi="Arial" w:cs="Arial"/>
          <w:noProof/>
          <w:sz w:val="24"/>
          <w:szCs w:val="24"/>
          <w:lang w:eastAsia="en-GB"/>
        </w:rPr>
        <w:drawing>
          <wp:inline distT="0" distB="0" distL="0" distR="0" wp14:anchorId="09F8F3FA" wp14:editId="2EB47D83">
            <wp:extent cx="4668746" cy="2362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3555" cy="2364633"/>
                    </a:xfrm>
                    <a:prstGeom prst="rect">
                      <a:avLst/>
                    </a:prstGeom>
                    <a:noFill/>
                  </pic:spPr>
                </pic:pic>
              </a:graphicData>
            </a:graphic>
          </wp:inline>
        </w:drawing>
      </w:r>
      <w:bookmarkStart w:id="0" w:name="_GoBack"/>
      <w:bookmarkEnd w:id="0"/>
    </w:p>
    <w:p w:rsidR="004053E8" w:rsidRDefault="004053E8" w:rsidP="00FB73BE">
      <w:pPr>
        <w:jc w:val="both"/>
        <w:rPr>
          <w:rFonts w:ascii="Arial" w:hAnsi="Arial" w:cs="Arial"/>
          <w:b/>
          <w:sz w:val="24"/>
          <w:szCs w:val="24"/>
          <w:u w:val="single"/>
        </w:rPr>
      </w:pPr>
      <w:r>
        <w:rPr>
          <w:rFonts w:ascii="Arial" w:hAnsi="Arial" w:cs="Arial"/>
          <w:b/>
          <w:sz w:val="24"/>
          <w:szCs w:val="24"/>
          <w:u w:val="single"/>
        </w:rPr>
        <w:br w:type="page"/>
      </w:r>
    </w:p>
    <w:p w:rsidR="004053E8" w:rsidRPr="004053E8" w:rsidRDefault="004053E8" w:rsidP="00FB73BE">
      <w:pPr>
        <w:pStyle w:val="NoSpacing"/>
        <w:jc w:val="both"/>
        <w:rPr>
          <w:rFonts w:ascii="Arial" w:hAnsi="Arial" w:cs="Arial"/>
          <w:b/>
          <w:sz w:val="28"/>
          <w:szCs w:val="24"/>
        </w:rPr>
      </w:pPr>
      <w:r w:rsidRPr="004053E8">
        <w:rPr>
          <w:rFonts w:ascii="Arial" w:hAnsi="Arial" w:cs="Arial"/>
          <w:b/>
          <w:sz w:val="28"/>
          <w:szCs w:val="24"/>
        </w:rPr>
        <w:lastRenderedPageBreak/>
        <w:t>Future Benefits</w:t>
      </w:r>
    </w:p>
    <w:p w:rsidR="00BF22D6" w:rsidRPr="005D61FF" w:rsidRDefault="00BF22D6" w:rsidP="00FB73BE">
      <w:pPr>
        <w:pStyle w:val="NoSpacing"/>
        <w:jc w:val="both"/>
        <w:rPr>
          <w:rFonts w:ascii="Arial" w:hAnsi="Arial" w:cs="Arial"/>
          <w:noProof/>
          <w:sz w:val="24"/>
          <w:szCs w:val="24"/>
          <w:lang w:eastAsia="en-GB"/>
        </w:rPr>
      </w:pPr>
    </w:p>
    <w:p w:rsidR="00E97DAA" w:rsidRDefault="009A7E01" w:rsidP="00FB73BE">
      <w:pPr>
        <w:pStyle w:val="NoSpacing"/>
        <w:tabs>
          <w:tab w:val="left" w:pos="567"/>
        </w:tabs>
        <w:jc w:val="both"/>
        <w:rPr>
          <w:rFonts w:ascii="Arial" w:hAnsi="Arial" w:cs="Arial"/>
          <w:sz w:val="24"/>
          <w:szCs w:val="24"/>
        </w:rPr>
      </w:pPr>
      <w:r w:rsidRPr="005D61FF">
        <w:rPr>
          <w:rFonts w:ascii="Arial" w:hAnsi="Arial" w:cs="Arial"/>
          <w:sz w:val="24"/>
          <w:szCs w:val="24"/>
        </w:rPr>
        <w:t xml:space="preserve">There is a need to continue to realise some </w:t>
      </w:r>
      <w:r w:rsidR="00432B64" w:rsidRPr="005D61FF">
        <w:rPr>
          <w:rFonts w:ascii="Arial" w:hAnsi="Arial" w:cs="Arial"/>
          <w:sz w:val="24"/>
          <w:szCs w:val="24"/>
        </w:rPr>
        <w:t xml:space="preserve">further </w:t>
      </w:r>
      <w:r w:rsidRPr="005D61FF">
        <w:rPr>
          <w:rFonts w:ascii="Arial" w:hAnsi="Arial" w:cs="Arial"/>
          <w:sz w:val="24"/>
          <w:szCs w:val="24"/>
        </w:rPr>
        <w:t>benefit</w:t>
      </w:r>
      <w:r w:rsidR="00432B64" w:rsidRPr="005D61FF">
        <w:rPr>
          <w:rFonts w:ascii="Arial" w:hAnsi="Arial" w:cs="Arial"/>
          <w:sz w:val="24"/>
          <w:szCs w:val="24"/>
        </w:rPr>
        <w:t>s</w:t>
      </w:r>
      <w:r w:rsidRPr="005D61FF">
        <w:rPr>
          <w:rFonts w:ascii="Arial" w:hAnsi="Arial" w:cs="Arial"/>
          <w:sz w:val="24"/>
          <w:szCs w:val="24"/>
        </w:rPr>
        <w:t xml:space="preserve"> from the redevelopment on new </w:t>
      </w:r>
      <w:r w:rsidR="001A6B8A" w:rsidRPr="005D61FF">
        <w:rPr>
          <w:rFonts w:ascii="Arial" w:hAnsi="Arial" w:cs="Arial"/>
          <w:sz w:val="24"/>
          <w:szCs w:val="24"/>
        </w:rPr>
        <w:t>service models.</w:t>
      </w:r>
    </w:p>
    <w:p w:rsidR="00BF22D6" w:rsidRDefault="00BF22D6" w:rsidP="00FB73BE">
      <w:pPr>
        <w:pStyle w:val="NoSpacing"/>
        <w:tabs>
          <w:tab w:val="left" w:pos="567"/>
        </w:tabs>
        <w:ind w:left="567"/>
        <w:jc w:val="both"/>
        <w:rPr>
          <w:rFonts w:ascii="Arial" w:hAnsi="Arial" w:cs="Arial"/>
          <w:sz w:val="24"/>
          <w:szCs w:val="24"/>
        </w:rPr>
      </w:pPr>
    </w:p>
    <w:p w:rsidR="00BF22D6" w:rsidRDefault="00BF22D6" w:rsidP="00FB73BE">
      <w:pPr>
        <w:pStyle w:val="NoSpacing"/>
        <w:numPr>
          <w:ilvl w:val="0"/>
          <w:numId w:val="42"/>
        </w:numPr>
        <w:tabs>
          <w:tab w:val="left" w:pos="567"/>
        </w:tabs>
        <w:ind w:left="567" w:hanging="567"/>
        <w:jc w:val="both"/>
        <w:rPr>
          <w:rFonts w:ascii="Arial" w:hAnsi="Arial" w:cs="Arial"/>
          <w:sz w:val="24"/>
          <w:szCs w:val="24"/>
        </w:rPr>
      </w:pPr>
      <w:r w:rsidRPr="005D61FF">
        <w:rPr>
          <w:rFonts w:ascii="Arial" w:hAnsi="Arial" w:cs="Arial"/>
          <w:sz w:val="24"/>
          <w:szCs w:val="24"/>
        </w:rPr>
        <w:t>Identify clear baseline measures in order to capture data to show starting off points this will assist to understand the benefit and if this is realised when measuring against the baseline</w:t>
      </w:r>
    </w:p>
    <w:p w:rsidR="00BF22D6" w:rsidRDefault="00BF22D6" w:rsidP="00FB73BE">
      <w:pPr>
        <w:pStyle w:val="NoSpacing"/>
        <w:tabs>
          <w:tab w:val="left" w:pos="567"/>
        </w:tabs>
        <w:jc w:val="both"/>
        <w:rPr>
          <w:rFonts w:ascii="Arial" w:hAnsi="Arial" w:cs="Arial"/>
          <w:sz w:val="24"/>
          <w:szCs w:val="24"/>
        </w:rPr>
      </w:pPr>
    </w:p>
    <w:p w:rsidR="00BF22D6" w:rsidRDefault="00BF22D6" w:rsidP="00FB73BE">
      <w:pPr>
        <w:pStyle w:val="NoSpacing"/>
        <w:numPr>
          <w:ilvl w:val="0"/>
          <w:numId w:val="42"/>
        </w:numPr>
        <w:ind w:left="567" w:hanging="567"/>
        <w:jc w:val="both"/>
        <w:rPr>
          <w:rFonts w:ascii="Arial" w:hAnsi="Arial" w:cs="Arial"/>
          <w:sz w:val="24"/>
          <w:szCs w:val="24"/>
        </w:rPr>
      </w:pPr>
      <w:r w:rsidRPr="005D61FF">
        <w:rPr>
          <w:rFonts w:ascii="Arial" w:hAnsi="Arial" w:cs="Arial"/>
          <w:sz w:val="24"/>
          <w:szCs w:val="24"/>
        </w:rPr>
        <w:t>Capture feedback prior to development of services so that this can also be measured against outcomes and where services are now.</w:t>
      </w:r>
    </w:p>
    <w:p w:rsidR="00BF22D6" w:rsidRPr="005D61FF" w:rsidRDefault="00BF22D6" w:rsidP="00FB73BE">
      <w:pPr>
        <w:pStyle w:val="NoSpacing"/>
        <w:jc w:val="both"/>
        <w:rPr>
          <w:rFonts w:ascii="Arial" w:hAnsi="Arial" w:cs="Arial"/>
          <w:sz w:val="24"/>
          <w:szCs w:val="24"/>
        </w:rPr>
      </w:pPr>
    </w:p>
    <w:p w:rsidR="00BF22D6" w:rsidRDefault="00BF22D6" w:rsidP="00FB73BE">
      <w:pPr>
        <w:pStyle w:val="NoSpacing"/>
        <w:numPr>
          <w:ilvl w:val="0"/>
          <w:numId w:val="42"/>
        </w:numPr>
        <w:ind w:left="567" w:hanging="567"/>
        <w:jc w:val="both"/>
        <w:rPr>
          <w:rFonts w:ascii="Arial" w:hAnsi="Arial" w:cs="Arial"/>
          <w:sz w:val="24"/>
          <w:szCs w:val="24"/>
        </w:rPr>
      </w:pPr>
      <w:r w:rsidRPr="005D61FF">
        <w:rPr>
          <w:rFonts w:ascii="Arial" w:hAnsi="Arial" w:cs="Arial"/>
          <w:sz w:val="24"/>
          <w:szCs w:val="24"/>
        </w:rPr>
        <w:t xml:space="preserve">Consideration given to methods of monitoring benefits, initiation of data collection, division of surveys. </w:t>
      </w:r>
    </w:p>
    <w:p w:rsidR="00BF22D6" w:rsidRPr="005D61FF" w:rsidRDefault="00BF22D6" w:rsidP="00FB73BE">
      <w:pPr>
        <w:pStyle w:val="NoSpacing"/>
        <w:jc w:val="both"/>
        <w:rPr>
          <w:rFonts w:ascii="Arial" w:hAnsi="Arial" w:cs="Arial"/>
          <w:sz w:val="24"/>
          <w:szCs w:val="24"/>
        </w:rPr>
      </w:pPr>
    </w:p>
    <w:p w:rsidR="00BF22D6" w:rsidRDefault="00BF22D6" w:rsidP="00FB73BE">
      <w:pPr>
        <w:pStyle w:val="NoSpacing"/>
        <w:numPr>
          <w:ilvl w:val="0"/>
          <w:numId w:val="42"/>
        </w:numPr>
        <w:ind w:left="567" w:hanging="567"/>
        <w:jc w:val="both"/>
        <w:rPr>
          <w:rFonts w:ascii="Arial" w:hAnsi="Arial" w:cs="Arial"/>
          <w:sz w:val="24"/>
          <w:szCs w:val="24"/>
        </w:rPr>
      </w:pPr>
      <w:r w:rsidRPr="005D61FF">
        <w:rPr>
          <w:rFonts w:ascii="Arial" w:hAnsi="Arial" w:cs="Arial"/>
          <w:sz w:val="24"/>
          <w:szCs w:val="24"/>
        </w:rPr>
        <w:t>Follow up length of stay, occupancy, admissions and discharge data as necessary to account for the trends paying particular attention to Ruby where ALOS has increased since moving into the Whiteleaf.  It may also be useful to look at ALOS, admissions and discharges in regard to the smoke-free programme.</w:t>
      </w:r>
    </w:p>
    <w:p w:rsidR="00BF22D6" w:rsidRPr="005D61FF" w:rsidRDefault="00BF22D6" w:rsidP="00FB73BE">
      <w:pPr>
        <w:pStyle w:val="NoSpacing"/>
        <w:jc w:val="both"/>
        <w:rPr>
          <w:rFonts w:ascii="Arial" w:hAnsi="Arial" w:cs="Arial"/>
          <w:sz w:val="24"/>
          <w:szCs w:val="24"/>
        </w:rPr>
      </w:pPr>
    </w:p>
    <w:p w:rsidR="00BF22D6" w:rsidRDefault="00BF22D6" w:rsidP="00FB73BE">
      <w:pPr>
        <w:pStyle w:val="NoSpacing"/>
        <w:numPr>
          <w:ilvl w:val="0"/>
          <w:numId w:val="42"/>
        </w:numPr>
        <w:ind w:left="567" w:hanging="567"/>
        <w:jc w:val="both"/>
        <w:rPr>
          <w:rFonts w:ascii="Arial" w:hAnsi="Arial" w:cs="Arial"/>
          <w:sz w:val="24"/>
          <w:szCs w:val="24"/>
        </w:rPr>
      </w:pPr>
      <w:r w:rsidRPr="005D61FF">
        <w:rPr>
          <w:rFonts w:ascii="Arial" w:hAnsi="Arial" w:cs="Arial"/>
          <w:sz w:val="24"/>
          <w:szCs w:val="24"/>
        </w:rPr>
        <w:t>Follow up on clinical service model and impact the building and its design has had on the delivery of the model against outcomes set by Directorate and commissioners.  Comparison across the directorate the difference in delivery of the model within the 5 current AMHTs, what’s working well and if the facility the teams are operating from contributes to the differences.</w:t>
      </w:r>
    </w:p>
    <w:p w:rsidR="00BF22D6" w:rsidRPr="005D61FF" w:rsidRDefault="00BF22D6" w:rsidP="00FB73BE">
      <w:pPr>
        <w:pStyle w:val="NoSpacing"/>
        <w:jc w:val="both"/>
        <w:rPr>
          <w:rFonts w:ascii="Arial" w:hAnsi="Arial" w:cs="Arial"/>
          <w:sz w:val="24"/>
          <w:szCs w:val="24"/>
        </w:rPr>
      </w:pPr>
    </w:p>
    <w:p w:rsidR="00BF22D6" w:rsidRDefault="00BF22D6" w:rsidP="00FB73BE">
      <w:pPr>
        <w:pStyle w:val="NoSpacing"/>
        <w:numPr>
          <w:ilvl w:val="0"/>
          <w:numId w:val="42"/>
        </w:numPr>
        <w:ind w:left="567" w:hanging="567"/>
        <w:jc w:val="both"/>
        <w:rPr>
          <w:rFonts w:ascii="Arial" w:hAnsi="Arial" w:cs="Arial"/>
          <w:sz w:val="24"/>
          <w:szCs w:val="24"/>
        </w:rPr>
      </w:pPr>
      <w:r w:rsidRPr="005D61FF">
        <w:rPr>
          <w:rFonts w:ascii="Arial" w:hAnsi="Arial" w:cs="Arial"/>
          <w:sz w:val="24"/>
          <w:szCs w:val="24"/>
        </w:rPr>
        <w:t>To resolve the outstanding Estates and Facilities pressure and address the heating problems affecting ward bedrooms and kitchens. The sewerage problem has now been permanently fixed.</w:t>
      </w:r>
    </w:p>
    <w:p w:rsidR="00BF22D6" w:rsidRDefault="00BF22D6" w:rsidP="00FB73BE">
      <w:pPr>
        <w:pStyle w:val="NoSpacing"/>
        <w:jc w:val="both"/>
        <w:rPr>
          <w:rFonts w:ascii="Arial" w:hAnsi="Arial" w:cs="Arial"/>
          <w:sz w:val="24"/>
          <w:szCs w:val="24"/>
        </w:rPr>
      </w:pPr>
    </w:p>
    <w:p w:rsidR="00BF22D6" w:rsidRPr="005D61FF" w:rsidRDefault="00BF22D6" w:rsidP="00FB73BE">
      <w:pPr>
        <w:pStyle w:val="NoSpacing"/>
        <w:jc w:val="both"/>
        <w:rPr>
          <w:rFonts w:ascii="Arial" w:hAnsi="Arial" w:cs="Arial"/>
          <w:sz w:val="24"/>
          <w:szCs w:val="24"/>
        </w:rPr>
      </w:pPr>
    </w:p>
    <w:p w:rsidR="00BF22D6" w:rsidRPr="00BF22D6" w:rsidRDefault="00BF22D6" w:rsidP="00FB73BE">
      <w:pPr>
        <w:pStyle w:val="NoSpacing"/>
        <w:jc w:val="both"/>
        <w:rPr>
          <w:rFonts w:ascii="Arial" w:hAnsi="Arial" w:cs="Arial"/>
          <w:b/>
          <w:sz w:val="28"/>
          <w:szCs w:val="24"/>
        </w:rPr>
      </w:pPr>
      <w:r w:rsidRPr="00BF22D6">
        <w:rPr>
          <w:rFonts w:ascii="Arial" w:hAnsi="Arial" w:cs="Arial"/>
          <w:b/>
          <w:sz w:val="28"/>
          <w:szCs w:val="24"/>
        </w:rPr>
        <w:t>Conclusion</w:t>
      </w:r>
    </w:p>
    <w:p w:rsidR="00370C7F" w:rsidRPr="005D61FF" w:rsidRDefault="00370C7F" w:rsidP="00FB73BE">
      <w:pPr>
        <w:pStyle w:val="NoSpacing"/>
        <w:jc w:val="both"/>
        <w:rPr>
          <w:rFonts w:ascii="Arial" w:hAnsi="Arial" w:cs="Arial"/>
          <w:sz w:val="24"/>
          <w:szCs w:val="24"/>
        </w:rPr>
      </w:pPr>
    </w:p>
    <w:p w:rsidR="00130691" w:rsidRDefault="00790CC5" w:rsidP="00FB73BE">
      <w:pPr>
        <w:pStyle w:val="NoSpacing"/>
        <w:jc w:val="both"/>
        <w:rPr>
          <w:rFonts w:ascii="Arial" w:hAnsi="Arial" w:cs="Arial"/>
          <w:sz w:val="24"/>
          <w:szCs w:val="24"/>
        </w:rPr>
      </w:pPr>
      <w:r w:rsidRPr="005D61FF">
        <w:rPr>
          <w:rFonts w:ascii="Arial" w:hAnsi="Arial" w:cs="Arial"/>
          <w:sz w:val="24"/>
          <w:szCs w:val="24"/>
        </w:rPr>
        <w:t xml:space="preserve">This review demonstrates that </w:t>
      </w:r>
      <w:r w:rsidR="00CD4DA6" w:rsidRPr="005D61FF">
        <w:rPr>
          <w:rFonts w:ascii="Arial" w:hAnsi="Arial" w:cs="Arial"/>
          <w:sz w:val="24"/>
          <w:szCs w:val="24"/>
        </w:rPr>
        <w:t xml:space="preserve">the majority of the </w:t>
      </w:r>
      <w:r w:rsidRPr="005D61FF">
        <w:rPr>
          <w:rFonts w:ascii="Arial" w:hAnsi="Arial" w:cs="Arial"/>
          <w:sz w:val="24"/>
          <w:szCs w:val="24"/>
        </w:rPr>
        <w:t xml:space="preserve">benefits </w:t>
      </w:r>
      <w:r w:rsidR="00FC36D4" w:rsidRPr="005D61FF">
        <w:rPr>
          <w:rFonts w:ascii="Arial" w:hAnsi="Arial" w:cs="Arial"/>
          <w:sz w:val="24"/>
          <w:szCs w:val="24"/>
        </w:rPr>
        <w:t xml:space="preserve">outlined </w:t>
      </w:r>
      <w:r w:rsidR="00CD4DA6" w:rsidRPr="005D61FF">
        <w:rPr>
          <w:rFonts w:ascii="Arial" w:hAnsi="Arial" w:cs="Arial"/>
          <w:sz w:val="24"/>
          <w:szCs w:val="24"/>
        </w:rPr>
        <w:t xml:space="preserve">in the original business case </w:t>
      </w:r>
      <w:r w:rsidRPr="005D61FF">
        <w:rPr>
          <w:rFonts w:ascii="Arial" w:hAnsi="Arial" w:cs="Arial"/>
          <w:sz w:val="24"/>
          <w:szCs w:val="24"/>
        </w:rPr>
        <w:t>have been realised</w:t>
      </w:r>
      <w:r w:rsidR="00CD4DA6" w:rsidRPr="005D61FF">
        <w:rPr>
          <w:rFonts w:ascii="Arial" w:hAnsi="Arial" w:cs="Arial"/>
          <w:sz w:val="24"/>
          <w:szCs w:val="24"/>
        </w:rPr>
        <w:t xml:space="preserve">.  Data has been received from HR and performance to demonstrate that there have been improvements in staff sickness, satisfaction, recruitment and length of stay. </w:t>
      </w:r>
      <w:proofErr w:type="gramStart"/>
      <w:r w:rsidR="00CD4DA6" w:rsidRPr="005D61FF">
        <w:rPr>
          <w:rFonts w:ascii="Arial" w:hAnsi="Arial" w:cs="Arial"/>
          <w:sz w:val="24"/>
          <w:szCs w:val="24"/>
        </w:rPr>
        <w:t xml:space="preserve">The </w:t>
      </w:r>
      <w:r w:rsidR="00FC36D4" w:rsidRPr="005D61FF">
        <w:rPr>
          <w:rFonts w:ascii="Arial" w:hAnsi="Arial" w:cs="Arial"/>
          <w:sz w:val="24"/>
          <w:szCs w:val="24"/>
        </w:rPr>
        <w:t>remainder of the benefits</w:t>
      </w:r>
      <w:r w:rsidR="004D0F10" w:rsidRPr="005D61FF">
        <w:rPr>
          <w:rFonts w:ascii="Arial" w:hAnsi="Arial" w:cs="Arial"/>
          <w:sz w:val="24"/>
          <w:szCs w:val="24"/>
        </w:rPr>
        <w:t>,</w:t>
      </w:r>
      <w:r w:rsidR="00FC36D4" w:rsidRPr="005D61FF">
        <w:rPr>
          <w:rFonts w:ascii="Arial" w:hAnsi="Arial" w:cs="Arial"/>
          <w:sz w:val="24"/>
          <w:szCs w:val="24"/>
        </w:rPr>
        <w:t xml:space="preserve"> hav</w:t>
      </w:r>
      <w:r w:rsidR="00A81670" w:rsidRPr="005D61FF">
        <w:rPr>
          <w:rFonts w:ascii="Arial" w:hAnsi="Arial" w:cs="Arial"/>
          <w:sz w:val="24"/>
          <w:szCs w:val="24"/>
        </w:rPr>
        <w:t>ing</w:t>
      </w:r>
      <w:r w:rsidR="00FC36D4" w:rsidRPr="005D61FF">
        <w:rPr>
          <w:rFonts w:ascii="Arial" w:hAnsi="Arial" w:cs="Arial"/>
          <w:sz w:val="24"/>
          <w:szCs w:val="24"/>
        </w:rPr>
        <w:t xml:space="preserve"> been difficult </w:t>
      </w:r>
      <w:r w:rsidR="0071526C" w:rsidRPr="005D61FF">
        <w:rPr>
          <w:rFonts w:ascii="Arial" w:hAnsi="Arial" w:cs="Arial"/>
          <w:sz w:val="24"/>
          <w:szCs w:val="24"/>
        </w:rPr>
        <w:t>to fully evaluate</w:t>
      </w:r>
      <w:r w:rsidR="00F81D7E" w:rsidRPr="005D61FF">
        <w:rPr>
          <w:rFonts w:ascii="Arial" w:hAnsi="Arial" w:cs="Arial"/>
          <w:sz w:val="24"/>
          <w:szCs w:val="24"/>
        </w:rPr>
        <w:t xml:space="preserve"> due to </w:t>
      </w:r>
      <w:r w:rsidR="00CD4DA6" w:rsidRPr="005D61FF">
        <w:rPr>
          <w:rFonts w:ascii="Arial" w:hAnsi="Arial" w:cs="Arial"/>
          <w:sz w:val="24"/>
          <w:szCs w:val="24"/>
        </w:rPr>
        <w:t>baseline data not being collected beforehand and also data not being collected.</w:t>
      </w:r>
      <w:proofErr w:type="gramEnd"/>
      <w:r w:rsidR="00F81D7E" w:rsidRPr="005D61FF">
        <w:rPr>
          <w:rFonts w:ascii="Arial" w:hAnsi="Arial" w:cs="Arial"/>
          <w:sz w:val="24"/>
          <w:szCs w:val="24"/>
        </w:rPr>
        <w:t xml:space="preserve">  Patients and staff gave positive </w:t>
      </w:r>
      <w:r w:rsidR="00A81670" w:rsidRPr="005D61FF">
        <w:rPr>
          <w:rFonts w:ascii="Arial" w:hAnsi="Arial" w:cs="Arial"/>
          <w:sz w:val="24"/>
          <w:szCs w:val="24"/>
        </w:rPr>
        <w:t>feedback about the new facility;</w:t>
      </w:r>
      <w:r w:rsidR="00F81D7E" w:rsidRPr="005D61FF">
        <w:rPr>
          <w:rFonts w:ascii="Arial" w:hAnsi="Arial" w:cs="Arial"/>
          <w:sz w:val="24"/>
          <w:szCs w:val="24"/>
        </w:rPr>
        <w:t xml:space="preserve"> that it is easily accessible, welcoming and very user friendly.  </w:t>
      </w:r>
      <w:r w:rsidR="00130691" w:rsidRPr="005D61FF">
        <w:rPr>
          <w:rFonts w:ascii="Arial" w:hAnsi="Arial" w:cs="Arial"/>
          <w:sz w:val="24"/>
          <w:szCs w:val="24"/>
        </w:rPr>
        <w:t>Patient Led Assessment results – Whiteleaf had 100% for condition and appearance, although privacy and dignity score was less than Warneford &amp; Littlemore</w:t>
      </w:r>
      <w:r w:rsidR="00FA5338" w:rsidRPr="005D61FF">
        <w:rPr>
          <w:rFonts w:ascii="Arial" w:hAnsi="Arial" w:cs="Arial"/>
          <w:sz w:val="24"/>
          <w:szCs w:val="24"/>
        </w:rPr>
        <w:t xml:space="preserve"> (</w:t>
      </w:r>
      <w:r w:rsidR="00FA5338" w:rsidRPr="005D61FF">
        <w:rPr>
          <w:rFonts w:ascii="Arial" w:hAnsi="Arial" w:cs="Arial"/>
          <w:color w:val="000000" w:themeColor="text1"/>
          <w:sz w:val="24"/>
          <w:szCs w:val="24"/>
        </w:rPr>
        <w:t>Appendix 5</w:t>
      </w:r>
      <w:r w:rsidR="00FA5338" w:rsidRPr="005D61FF">
        <w:rPr>
          <w:rFonts w:ascii="Arial" w:hAnsi="Arial" w:cs="Arial"/>
          <w:sz w:val="24"/>
          <w:szCs w:val="24"/>
        </w:rPr>
        <w:t>)</w:t>
      </w:r>
      <w:r w:rsidR="00FA23A2" w:rsidRPr="005D61FF">
        <w:rPr>
          <w:rFonts w:ascii="Arial" w:hAnsi="Arial" w:cs="Arial"/>
          <w:sz w:val="24"/>
          <w:szCs w:val="24"/>
        </w:rPr>
        <w:t xml:space="preserve">. </w:t>
      </w:r>
      <w:r w:rsidR="00130691" w:rsidRPr="005D61FF">
        <w:rPr>
          <w:rFonts w:ascii="Arial" w:hAnsi="Arial" w:cs="Arial"/>
          <w:sz w:val="24"/>
          <w:szCs w:val="24"/>
        </w:rPr>
        <w:t xml:space="preserve">This is being address with Artscape using screens and artwork to address privacy and dignity on and around the wards.  </w:t>
      </w:r>
    </w:p>
    <w:p w:rsidR="00042D76" w:rsidRPr="005D61FF" w:rsidRDefault="00042D76" w:rsidP="00FB73BE">
      <w:pPr>
        <w:pStyle w:val="NoSpacing"/>
        <w:jc w:val="both"/>
        <w:rPr>
          <w:rFonts w:ascii="Arial" w:hAnsi="Arial" w:cs="Arial"/>
          <w:sz w:val="24"/>
          <w:szCs w:val="24"/>
        </w:rPr>
      </w:pPr>
    </w:p>
    <w:p w:rsidR="00432B64" w:rsidRDefault="00F81D7E" w:rsidP="00FB73BE">
      <w:pPr>
        <w:pStyle w:val="NoSpacing"/>
        <w:jc w:val="both"/>
        <w:rPr>
          <w:rFonts w:ascii="Arial" w:hAnsi="Arial" w:cs="Arial"/>
          <w:sz w:val="24"/>
          <w:szCs w:val="24"/>
        </w:rPr>
      </w:pPr>
      <w:r w:rsidRPr="005D61FF">
        <w:rPr>
          <w:rFonts w:ascii="Arial" w:hAnsi="Arial" w:cs="Arial"/>
          <w:sz w:val="24"/>
          <w:szCs w:val="24"/>
        </w:rPr>
        <w:t xml:space="preserve">Having all the services </w:t>
      </w:r>
      <w:r w:rsidR="001B3A5A" w:rsidRPr="005D61FF">
        <w:rPr>
          <w:rFonts w:ascii="Arial" w:hAnsi="Arial" w:cs="Arial"/>
          <w:sz w:val="24"/>
          <w:szCs w:val="24"/>
        </w:rPr>
        <w:t>located in one place has cut down on travelling between locations, reduced</w:t>
      </w:r>
      <w:r w:rsidR="009228D8" w:rsidRPr="005D61FF">
        <w:rPr>
          <w:rFonts w:ascii="Arial" w:hAnsi="Arial" w:cs="Arial"/>
          <w:sz w:val="24"/>
          <w:szCs w:val="24"/>
        </w:rPr>
        <w:t xml:space="preserve"> some</w:t>
      </w:r>
      <w:r w:rsidR="001B3A5A" w:rsidRPr="005D61FF">
        <w:rPr>
          <w:rFonts w:ascii="Arial" w:hAnsi="Arial" w:cs="Arial"/>
          <w:sz w:val="24"/>
          <w:szCs w:val="24"/>
        </w:rPr>
        <w:t xml:space="preserve"> maintenance costs due to a new and efficient running </w:t>
      </w:r>
      <w:r w:rsidR="00CD4DA6" w:rsidRPr="005D61FF">
        <w:rPr>
          <w:rFonts w:ascii="Arial" w:hAnsi="Arial" w:cs="Arial"/>
          <w:sz w:val="24"/>
          <w:szCs w:val="24"/>
        </w:rPr>
        <w:t>facility</w:t>
      </w:r>
      <w:r w:rsidR="001B3A5A" w:rsidRPr="005D61FF">
        <w:rPr>
          <w:rFonts w:ascii="Arial" w:hAnsi="Arial" w:cs="Arial"/>
          <w:sz w:val="24"/>
          <w:szCs w:val="24"/>
        </w:rPr>
        <w:t xml:space="preserve"> increased </w:t>
      </w:r>
      <w:r w:rsidR="00A81670" w:rsidRPr="005D61FF">
        <w:rPr>
          <w:rFonts w:ascii="Arial" w:hAnsi="Arial" w:cs="Arial"/>
          <w:sz w:val="24"/>
          <w:szCs w:val="24"/>
        </w:rPr>
        <w:t xml:space="preserve">the </w:t>
      </w:r>
      <w:r w:rsidR="001B3A5A" w:rsidRPr="005D61FF">
        <w:rPr>
          <w:rFonts w:ascii="Arial" w:hAnsi="Arial" w:cs="Arial"/>
          <w:sz w:val="24"/>
          <w:szCs w:val="24"/>
        </w:rPr>
        <w:t>interface between services promoting a whole systems working culture</w:t>
      </w:r>
      <w:r w:rsidR="00432B64" w:rsidRPr="005D61FF">
        <w:rPr>
          <w:rFonts w:ascii="Arial" w:hAnsi="Arial" w:cs="Arial"/>
          <w:sz w:val="24"/>
          <w:szCs w:val="24"/>
        </w:rPr>
        <w:t xml:space="preserve">. </w:t>
      </w:r>
    </w:p>
    <w:p w:rsidR="00042D76" w:rsidRPr="005D61FF" w:rsidRDefault="00042D76" w:rsidP="00FB73BE">
      <w:pPr>
        <w:pStyle w:val="NoSpacing"/>
        <w:jc w:val="both"/>
        <w:rPr>
          <w:rFonts w:ascii="Arial" w:hAnsi="Arial" w:cs="Arial"/>
          <w:sz w:val="24"/>
          <w:szCs w:val="24"/>
        </w:rPr>
      </w:pPr>
    </w:p>
    <w:p w:rsidR="00432B64" w:rsidRDefault="00432B64" w:rsidP="00FB73BE">
      <w:pPr>
        <w:pStyle w:val="NoSpacing"/>
        <w:jc w:val="both"/>
        <w:rPr>
          <w:rFonts w:ascii="Arial" w:hAnsi="Arial" w:cs="Arial"/>
          <w:sz w:val="24"/>
          <w:szCs w:val="24"/>
        </w:rPr>
      </w:pPr>
      <w:r w:rsidRPr="005D61FF">
        <w:rPr>
          <w:rFonts w:ascii="Arial" w:hAnsi="Arial" w:cs="Arial"/>
          <w:sz w:val="24"/>
          <w:szCs w:val="24"/>
        </w:rPr>
        <w:t>The new Campus has had continuing snagging proble</w:t>
      </w:r>
      <w:r w:rsidR="00483D5B" w:rsidRPr="005D61FF">
        <w:rPr>
          <w:rFonts w:ascii="Arial" w:hAnsi="Arial" w:cs="Arial"/>
          <w:sz w:val="24"/>
          <w:szCs w:val="24"/>
        </w:rPr>
        <w:t>ms which it was agreed to be managed on a day to day</w:t>
      </w:r>
      <w:r w:rsidRPr="005D61FF">
        <w:rPr>
          <w:rFonts w:ascii="Arial" w:hAnsi="Arial" w:cs="Arial"/>
          <w:sz w:val="24"/>
          <w:szCs w:val="24"/>
        </w:rPr>
        <w:t xml:space="preserve"> basis through estates and facilities upon closure of the Project Board. </w:t>
      </w:r>
      <w:r w:rsidR="00483D5B" w:rsidRPr="005D61FF">
        <w:rPr>
          <w:rFonts w:ascii="Arial" w:hAnsi="Arial" w:cs="Arial"/>
          <w:sz w:val="24"/>
          <w:szCs w:val="24"/>
        </w:rPr>
        <w:t>The Director of Estates in not unduly concerned about any outstanding other than the heating.</w:t>
      </w:r>
    </w:p>
    <w:p w:rsidR="00042D76" w:rsidRPr="005D61FF" w:rsidRDefault="00042D76" w:rsidP="00FB73BE">
      <w:pPr>
        <w:pStyle w:val="NoSpacing"/>
        <w:jc w:val="both"/>
        <w:rPr>
          <w:rFonts w:ascii="Arial" w:hAnsi="Arial" w:cs="Arial"/>
          <w:sz w:val="24"/>
          <w:szCs w:val="24"/>
        </w:rPr>
      </w:pPr>
    </w:p>
    <w:p w:rsidR="00483D5B" w:rsidRPr="005D61FF" w:rsidRDefault="00483D5B" w:rsidP="00FB73BE">
      <w:pPr>
        <w:pStyle w:val="NoSpacing"/>
        <w:jc w:val="both"/>
        <w:rPr>
          <w:rFonts w:ascii="Arial" w:hAnsi="Arial" w:cs="Arial"/>
          <w:sz w:val="24"/>
          <w:szCs w:val="24"/>
        </w:rPr>
      </w:pPr>
      <w:r w:rsidRPr="005D61FF">
        <w:rPr>
          <w:rFonts w:ascii="Arial" w:hAnsi="Arial" w:cs="Arial"/>
          <w:sz w:val="24"/>
          <w:szCs w:val="24"/>
        </w:rPr>
        <w:t>Since t</w:t>
      </w:r>
      <w:r w:rsidR="00E47D6A" w:rsidRPr="005D61FF">
        <w:rPr>
          <w:rFonts w:ascii="Arial" w:hAnsi="Arial" w:cs="Arial"/>
          <w:sz w:val="24"/>
          <w:szCs w:val="24"/>
        </w:rPr>
        <w:t>he close down of the Project Boa</w:t>
      </w:r>
      <w:r w:rsidRPr="005D61FF">
        <w:rPr>
          <w:rFonts w:ascii="Arial" w:hAnsi="Arial" w:cs="Arial"/>
          <w:sz w:val="24"/>
          <w:szCs w:val="24"/>
        </w:rPr>
        <w:t>rd in March 2014, t</w:t>
      </w:r>
      <w:r w:rsidR="00432B64" w:rsidRPr="005D61FF">
        <w:rPr>
          <w:rFonts w:ascii="Arial" w:hAnsi="Arial" w:cs="Arial"/>
          <w:sz w:val="24"/>
          <w:szCs w:val="24"/>
        </w:rPr>
        <w:t>here has not been clear sight of escalation of the c</w:t>
      </w:r>
      <w:r w:rsidRPr="005D61FF">
        <w:rPr>
          <w:rFonts w:ascii="Arial" w:hAnsi="Arial" w:cs="Arial"/>
          <w:sz w:val="24"/>
          <w:szCs w:val="24"/>
        </w:rPr>
        <w:t xml:space="preserve">ontinuing difficulties at Board level and this </w:t>
      </w:r>
      <w:r w:rsidR="00432B64" w:rsidRPr="005D61FF">
        <w:rPr>
          <w:rFonts w:ascii="Arial" w:hAnsi="Arial" w:cs="Arial"/>
          <w:sz w:val="24"/>
          <w:szCs w:val="24"/>
        </w:rPr>
        <w:t>needs to be addressed with a monthly report in the COO’s Report until they are addressed and all closed. It also needs fu</w:t>
      </w:r>
      <w:r w:rsidR="00CE7218" w:rsidRPr="005D61FF">
        <w:rPr>
          <w:rFonts w:ascii="Arial" w:hAnsi="Arial" w:cs="Arial"/>
          <w:sz w:val="24"/>
          <w:szCs w:val="24"/>
        </w:rPr>
        <w:t>r</w:t>
      </w:r>
      <w:r w:rsidR="00432B64" w:rsidRPr="005D61FF">
        <w:rPr>
          <w:rFonts w:ascii="Arial" w:hAnsi="Arial" w:cs="Arial"/>
          <w:sz w:val="24"/>
          <w:szCs w:val="24"/>
        </w:rPr>
        <w:t xml:space="preserve">ther consideration for future capital </w:t>
      </w:r>
      <w:r w:rsidR="00CE7218" w:rsidRPr="005D61FF">
        <w:rPr>
          <w:rFonts w:ascii="Arial" w:hAnsi="Arial" w:cs="Arial"/>
          <w:sz w:val="24"/>
          <w:szCs w:val="24"/>
        </w:rPr>
        <w:t xml:space="preserve">Projects </w:t>
      </w:r>
      <w:r w:rsidR="00432B64" w:rsidRPr="005D61FF">
        <w:rPr>
          <w:rFonts w:ascii="Arial" w:hAnsi="Arial" w:cs="Arial"/>
          <w:sz w:val="24"/>
          <w:szCs w:val="24"/>
        </w:rPr>
        <w:t>as to when to formally close down the Project Board. There were also additi</w:t>
      </w:r>
      <w:r w:rsidRPr="005D61FF">
        <w:rPr>
          <w:rFonts w:ascii="Arial" w:hAnsi="Arial" w:cs="Arial"/>
          <w:sz w:val="24"/>
          <w:szCs w:val="24"/>
        </w:rPr>
        <w:t xml:space="preserve">onal facilities cost pressures </w:t>
      </w:r>
      <w:r w:rsidR="00651C26" w:rsidRPr="005D61FF">
        <w:rPr>
          <w:rFonts w:ascii="Arial" w:hAnsi="Arial" w:cs="Arial"/>
          <w:sz w:val="24"/>
          <w:szCs w:val="24"/>
        </w:rPr>
        <w:t xml:space="preserve">£249k </w:t>
      </w:r>
      <w:r w:rsidR="00432B64" w:rsidRPr="005D61FF">
        <w:rPr>
          <w:rFonts w:ascii="Arial" w:hAnsi="Arial" w:cs="Arial"/>
          <w:sz w:val="24"/>
          <w:szCs w:val="24"/>
        </w:rPr>
        <w:t xml:space="preserve">which </w:t>
      </w:r>
      <w:r w:rsidR="00651C26" w:rsidRPr="005D61FF">
        <w:rPr>
          <w:rFonts w:ascii="Arial" w:hAnsi="Arial" w:cs="Arial"/>
          <w:sz w:val="24"/>
          <w:szCs w:val="24"/>
        </w:rPr>
        <w:t xml:space="preserve">as the floor plan for cleaning has significantly increased.  </w:t>
      </w:r>
      <w:r w:rsidR="001B3A5A" w:rsidRPr="005D61FF">
        <w:rPr>
          <w:rFonts w:ascii="Arial" w:hAnsi="Arial" w:cs="Arial"/>
          <w:sz w:val="24"/>
          <w:szCs w:val="24"/>
        </w:rPr>
        <w:t xml:space="preserve">Flow of bed occupancy has been </w:t>
      </w:r>
      <w:r w:rsidR="00BC0115" w:rsidRPr="005D61FF">
        <w:rPr>
          <w:rFonts w:ascii="Arial" w:hAnsi="Arial" w:cs="Arial"/>
          <w:sz w:val="24"/>
          <w:szCs w:val="24"/>
        </w:rPr>
        <w:t>maintained with length of stay being reduced and discharges happening in a timely manner.  There have been reports from some staff working in the hot</w:t>
      </w:r>
      <w:r w:rsidR="00F01C93" w:rsidRPr="005D61FF">
        <w:rPr>
          <w:rFonts w:ascii="Arial" w:hAnsi="Arial" w:cs="Arial"/>
          <w:sz w:val="24"/>
          <w:szCs w:val="24"/>
        </w:rPr>
        <w:t>-</w:t>
      </w:r>
      <w:r w:rsidR="00BC0115" w:rsidRPr="005D61FF">
        <w:rPr>
          <w:rFonts w:ascii="Arial" w:hAnsi="Arial" w:cs="Arial"/>
          <w:sz w:val="24"/>
          <w:szCs w:val="24"/>
        </w:rPr>
        <w:t xml:space="preserve">desking areas that due to noise levels it can be difficult to make calls to patients </w:t>
      </w:r>
      <w:r w:rsidR="00F01C93" w:rsidRPr="005D61FF">
        <w:rPr>
          <w:rFonts w:ascii="Arial" w:hAnsi="Arial" w:cs="Arial"/>
          <w:sz w:val="24"/>
          <w:szCs w:val="24"/>
        </w:rPr>
        <w:t>in</w:t>
      </w:r>
      <w:r w:rsidR="00BC0115" w:rsidRPr="005D61FF">
        <w:rPr>
          <w:rFonts w:ascii="Arial" w:hAnsi="Arial" w:cs="Arial"/>
          <w:sz w:val="24"/>
          <w:szCs w:val="24"/>
        </w:rPr>
        <w:t xml:space="preserve"> privacy and </w:t>
      </w:r>
      <w:r w:rsidR="00F01C93" w:rsidRPr="005D61FF">
        <w:rPr>
          <w:rFonts w:ascii="Arial" w:hAnsi="Arial" w:cs="Arial"/>
          <w:sz w:val="24"/>
          <w:szCs w:val="24"/>
        </w:rPr>
        <w:t xml:space="preserve">promoting </w:t>
      </w:r>
      <w:r w:rsidR="00BC0115" w:rsidRPr="005D61FF">
        <w:rPr>
          <w:rFonts w:ascii="Arial" w:hAnsi="Arial" w:cs="Arial"/>
          <w:sz w:val="24"/>
          <w:szCs w:val="24"/>
        </w:rPr>
        <w:t>dignity but given the flexibility of the building these concerns are being managed creatively by reconsidering how the teams use their work spaces and rooms.</w:t>
      </w:r>
      <w:r w:rsidR="00845F37" w:rsidRPr="005D61FF">
        <w:rPr>
          <w:rFonts w:ascii="Arial" w:hAnsi="Arial" w:cs="Arial"/>
          <w:sz w:val="24"/>
          <w:szCs w:val="24"/>
        </w:rPr>
        <w:t xml:space="preserve"> </w:t>
      </w:r>
    </w:p>
    <w:p w:rsidR="00B7476A" w:rsidRDefault="00845F37" w:rsidP="00FB73BE">
      <w:pPr>
        <w:pStyle w:val="NoSpacing"/>
        <w:jc w:val="both"/>
        <w:rPr>
          <w:rFonts w:ascii="Arial" w:hAnsi="Arial" w:cs="Arial"/>
          <w:sz w:val="24"/>
          <w:szCs w:val="24"/>
        </w:rPr>
      </w:pPr>
      <w:r w:rsidRPr="005D61FF">
        <w:rPr>
          <w:rFonts w:ascii="Arial" w:hAnsi="Arial" w:cs="Arial"/>
          <w:sz w:val="24"/>
          <w:szCs w:val="24"/>
        </w:rPr>
        <w:t xml:space="preserve">The design of the building has afforded patients greater space for recovery both within the building and </w:t>
      </w:r>
      <w:r w:rsidR="00F01C93" w:rsidRPr="005D61FF">
        <w:rPr>
          <w:rFonts w:ascii="Arial" w:hAnsi="Arial" w:cs="Arial"/>
          <w:sz w:val="24"/>
          <w:szCs w:val="24"/>
        </w:rPr>
        <w:t>within</w:t>
      </w:r>
      <w:r w:rsidRPr="005D61FF">
        <w:rPr>
          <w:rFonts w:ascii="Arial" w:hAnsi="Arial" w:cs="Arial"/>
          <w:sz w:val="24"/>
          <w:szCs w:val="24"/>
        </w:rPr>
        <w:t xml:space="preserve"> the carefully designed outdoor spaces.  The design provides the opportunity to bring together all parts of the health care system, county council colleagues, social care and the voluntary sector both physically into the building and via the new clinical model.  </w:t>
      </w:r>
      <w:r w:rsidR="003122BA" w:rsidRPr="005D61FF">
        <w:rPr>
          <w:rFonts w:ascii="Arial" w:hAnsi="Arial" w:cs="Arial"/>
          <w:sz w:val="24"/>
          <w:szCs w:val="24"/>
        </w:rPr>
        <w:t>This would enable us to reduce clinical risk by joint working and</w:t>
      </w:r>
      <w:r w:rsidRPr="005D61FF">
        <w:rPr>
          <w:rFonts w:ascii="Arial" w:hAnsi="Arial" w:cs="Arial"/>
          <w:sz w:val="24"/>
          <w:szCs w:val="24"/>
        </w:rPr>
        <w:t xml:space="preserve"> f</w:t>
      </w:r>
      <w:r w:rsidR="003122BA" w:rsidRPr="005D61FF">
        <w:rPr>
          <w:rFonts w:ascii="Arial" w:hAnsi="Arial" w:cs="Arial"/>
          <w:sz w:val="24"/>
          <w:szCs w:val="24"/>
        </w:rPr>
        <w:t>acilitate shared training and education</w:t>
      </w:r>
      <w:r w:rsidRPr="005D61FF">
        <w:rPr>
          <w:rFonts w:ascii="Arial" w:hAnsi="Arial" w:cs="Arial"/>
          <w:sz w:val="24"/>
          <w:szCs w:val="24"/>
        </w:rPr>
        <w:t xml:space="preserve">.  </w:t>
      </w:r>
    </w:p>
    <w:p w:rsidR="00042D76" w:rsidRPr="005D61FF" w:rsidRDefault="00042D76" w:rsidP="00FB73BE">
      <w:pPr>
        <w:pStyle w:val="NoSpacing"/>
        <w:jc w:val="both"/>
        <w:rPr>
          <w:rFonts w:ascii="Arial" w:hAnsi="Arial" w:cs="Arial"/>
          <w:sz w:val="24"/>
          <w:szCs w:val="24"/>
        </w:rPr>
      </w:pPr>
    </w:p>
    <w:p w:rsidR="004D0F10" w:rsidRDefault="00F01C93" w:rsidP="00FB73BE">
      <w:pPr>
        <w:pStyle w:val="NoSpacing"/>
        <w:jc w:val="both"/>
        <w:rPr>
          <w:rFonts w:ascii="Arial" w:hAnsi="Arial" w:cs="Arial"/>
          <w:sz w:val="24"/>
          <w:szCs w:val="24"/>
        </w:rPr>
      </w:pPr>
      <w:r w:rsidRPr="005D61FF">
        <w:rPr>
          <w:rFonts w:ascii="Arial" w:hAnsi="Arial" w:cs="Arial"/>
          <w:sz w:val="24"/>
          <w:szCs w:val="24"/>
        </w:rPr>
        <w:t>Attention to detail and design has meant that patients h</w:t>
      </w:r>
      <w:r w:rsidR="003122BA" w:rsidRPr="005D61FF">
        <w:rPr>
          <w:rFonts w:ascii="Arial" w:hAnsi="Arial" w:cs="Arial"/>
          <w:sz w:val="24"/>
          <w:szCs w:val="24"/>
        </w:rPr>
        <w:t>ave two bedroom wings – all individual bedrooms with ensuites</w:t>
      </w:r>
      <w:r w:rsidRPr="005D61FF">
        <w:rPr>
          <w:rFonts w:ascii="Arial" w:hAnsi="Arial" w:cs="Arial"/>
          <w:sz w:val="24"/>
          <w:szCs w:val="24"/>
        </w:rPr>
        <w:t>, c</w:t>
      </w:r>
      <w:r w:rsidR="003122BA" w:rsidRPr="005D61FF">
        <w:rPr>
          <w:rFonts w:ascii="Arial" w:hAnsi="Arial" w:cs="Arial"/>
          <w:sz w:val="24"/>
          <w:szCs w:val="24"/>
        </w:rPr>
        <w:t>entralised communal areas with easy safe access to gardens</w:t>
      </w:r>
      <w:r w:rsidRPr="005D61FF">
        <w:rPr>
          <w:rFonts w:ascii="Arial" w:hAnsi="Arial" w:cs="Arial"/>
          <w:sz w:val="24"/>
          <w:szCs w:val="24"/>
        </w:rPr>
        <w:t>, spacious lounges, therapy</w:t>
      </w:r>
      <w:r w:rsidR="003122BA" w:rsidRPr="005D61FF">
        <w:rPr>
          <w:rFonts w:ascii="Arial" w:hAnsi="Arial" w:cs="Arial"/>
          <w:sz w:val="24"/>
          <w:szCs w:val="24"/>
        </w:rPr>
        <w:t xml:space="preserve"> space</w:t>
      </w:r>
      <w:r w:rsidRPr="005D61FF">
        <w:rPr>
          <w:rFonts w:ascii="Arial" w:hAnsi="Arial" w:cs="Arial"/>
          <w:sz w:val="24"/>
          <w:szCs w:val="24"/>
        </w:rPr>
        <w:t xml:space="preserve">s, and separate access to non-clinical areas such as </w:t>
      </w:r>
      <w:r w:rsidR="003122BA" w:rsidRPr="005D61FF">
        <w:rPr>
          <w:rFonts w:ascii="Arial" w:hAnsi="Arial" w:cs="Arial"/>
          <w:sz w:val="24"/>
          <w:szCs w:val="24"/>
        </w:rPr>
        <w:t>ward round</w:t>
      </w:r>
      <w:r w:rsidRPr="005D61FF">
        <w:rPr>
          <w:rFonts w:ascii="Arial" w:hAnsi="Arial" w:cs="Arial"/>
          <w:sz w:val="24"/>
          <w:szCs w:val="24"/>
        </w:rPr>
        <w:t xml:space="preserve"> and family room</w:t>
      </w:r>
      <w:r w:rsidR="003122BA" w:rsidRPr="005D61FF">
        <w:rPr>
          <w:rFonts w:ascii="Arial" w:hAnsi="Arial" w:cs="Arial"/>
          <w:sz w:val="24"/>
          <w:szCs w:val="24"/>
        </w:rPr>
        <w:t>, offices and rest room and facilities</w:t>
      </w:r>
      <w:r w:rsidRPr="005D61FF">
        <w:rPr>
          <w:rFonts w:ascii="Arial" w:hAnsi="Arial" w:cs="Arial"/>
          <w:sz w:val="24"/>
          <w:szCs w:val="24"/>
        </w:rPr>
        <w:t xml:space="preserve">. </w:t>
      </w:r>
    </w:p>
    <w:p w:rsidR="00042D76" w:rsidRPr="005D61FF" w:rsidRDefault="00042D76" w:rsidP="00FB73BE">
      <w:pPr>
        <w:pStyle w:val="NoSpacing"/>
        <w:jc w:val="both"/>
        <w:rPr>
          <w:rFonts w:ascii="Arial" w:hAnsi="Arial" w:cs="Arial"/>
          <w:sz w:val="24"/>
          <w:szCs w:val="24"/>
        </w:rPr>
      </w:pPr>
    </w:p>
    <w:p w:rsidR="00E47D6A" w:rsidRPr="005D61FF" w:rsidRDefault="00E3286C" w:rsidP="00FB73BE">
      <w:pPr>
        <w:pStyle w:val="NoSpacing"/>
        <w:numPr>
          <w:ilvl w:val="0"/>
          <w:numId w:val="43"/>
        </w:numPr>
        <w:jc w:val="both"/>
        <w:rPr>
          <w:rFonts w:ascii="Arial" w:hAnsi="Arial" w:cs="Arial"/>
          <w:sz w:val="24"/>
          <w:szCs w:val="24"/>
        </w:rPr>
      </w:pPr>
      <w:r w:rsidRPr="005D61FF">
        <w:rPr>
          <w:rFonts w:ascii="Arial" w:hAnsi="Arial" w:cs="Arial"/>
          <w:sz w:val="24"/>
          <w:szCs w:val="24"/>
        </w:rPr>
        <w:t>As noted previously there are issues with the heating and ventilation design and i</w:t>
      </w:r>
      <w:r w:rsidR="00E47D6A" w:rsidRPr="005D61FF">
        <w:rPr>
          <w:rFonts w:ascii="Arial" w:hAnsi="Arial" w:cs="Arial"/>
          <w:sz w:val="24"/>
          <w:szCs w:val="24"/>
        </w:rPr>
        <w:t>nstallation.  Keir have agreed to address this within an agreed timescale.</w:t>
      </w:r>
    </w:p>
    <w:p w:rsidR="00C74F0A" w:rsidRPr="005D61FF" w:rsidRDefault="00C74F0A" w:rsidP="00FB73BE">
      <w:pPr>
        <w:pStyle w:val="NoSpacing"/>
        <w:jc w:val="both"/>
        <w:rPr>
          <w:rFonts w:ascii="Arial" w:hAnsi="Arial" w:cs="Arial"/>
          <w:sz w:val="24"/>
          <w:szCs w:val="24"/>
        </w:rPr>
      </w:pPr>
    </w:p>
    <w:p w:rsidR="00D42355" w:rsidRDefault="00E47D6A" w:rsidP="00FB73BE">
      <w:pPr>
        <w:pStyle w:val="NoSpacing"/>
        <w:numPr>
          <w:ilvl w:val="0"/>
          <w:numId w:val="43"/>
        </w:numPr>
        <w:jc w:val="both"/>
        <w:rPr>
          <w:rFonts w:ascii="Arial" w:hAnsi="Arial" w:cs="Arial"/>
          <w:sz w:val="24"/>
          <w:szCs w:val="24"/>
        </w:rPr>
      </w:pPr>
      <w:r w:rsidRPr="005D61FF">
        <w:rPr>
          <w:rFonts w:ascii="Arial" w:hAnsi="Arial" w:cs="Arial"/>
          <w:sz w:val="24"/>
          <w:szCs w:val="24"/>
        </w:rPr>
        <w:t>T</w:t>
      </w:r>
      <w:r w:rsidR="00804BB6" w:rsidRPr="005D61FF">
        <w:rPr>
          <w:rFonts w:ascii="Arial" w:hAnsi="Arial" w:cs="Arial"/>
          <w:sz w:val="24"/>
          <w:szCs w:val="24"/>
        </w:rPr>
        <w:t>here</w:t>
      </w:r>
      <w:r w:rsidR="00FA5338" w:rsidRPr="005D61FF">
        <w:rPr>
          <w:rFonts w:ascii="Arial" w:hAnsi="Arial" w:cs="Arial"/>
          <w:sz w:val="24"/>
          <w:szCs w:val="24"/>
        </w:rPr>
        <w:t xml:space="preserve"> has been a notable reduction in incidents that have occurred within the Whiteleaf Centre compared to those recorded </w:t>
      </w:r>
      <w:r w:rsidR="004D1D97" w:rsidRPr="005D61FF">
        <w:rPr>
          <w:rFonts w:ascii="Arial" w:hAnsi="Arial" w:cs="Arial"/>
          <w:sz w:val="24"/>
          <w:szCs w:val="24"/>
        </w:rPr>
        <w:t xml:space="preserve">from the Tindal, John Hampden </w:t>
      </w:r>
      <w:r w:rsidR="000A2868" w:rsidRPr="005D61FF">
        <w:rPr>
          <w:rFonts w:ascii="Arial" w:hAnsi="Arial" w:cs="Arial"/>
          <w:sz w:val="24"/>
          <w:szCs w:val="24"/>
        </w:rPr>
        <w:t>and</w:t>
      </w:r>
      <w:r w:rsidR="00FA5338" w:rsidRPr="005D61FF">
        <w:rPr>
          <w:rFonts w:ascii="Arial" w:hAnsi="Arial" w:cs="Arial"/>
          <w:sz w:val="24"/>
          <w:szCs w:val="24"/>
        </w:rPr>
        <w:t xml:space="preserve"> Mandalay</w:t>
      </w:r>
      <w:r w:rsidR="00FD7058" w:rsidRPr="005D61FF">
        <w:rPr>
          <w:rFonts w:ascii="Arial" w:hAnsi="Arial" w:cs="Arial"/>
          <w:sz w:val="24"/>
          <w:szCs w:val="24"/>
        </w:rPr>
        <w:t xml:space="preserve"> sites</w:t>
      </w:r>
      <w:r w:rsidR="004D1D97" w:rsidRPr="005D61FF">
        <w:rPr>
          <w:rFonts w:ascii="Arial" w:hAnsi="Arial" w:cs="Arial"/>
          <w:sz w:val="24"/>
          <w:szCs w:val="24"/>
        </w:rPr>
        <w:t xml:space="preserve"> (</w:t>
      </w:r>
      <w:r w:rsidR="004D1D97" w:rsidRPr="005D61FF">
        <w:rPr>
          <w:rFonts w:ascii="Arial" w:hAnsi="Arial" w:cs="Arial"/>
          <w:color w:val="000000" w:themeColor="text1"/>
          <w:sz w:val="24"/>
          <w:szCs w:val="24"/>
        </w:rPr>
        <w:t>Appendix 6</w:t>
      </w:r>
      <w:r w:rsidR="004D1D97" w:rsidRPr="005D61FF">
        <w:rPr>
          <w:rFonts w:ascii="Arial" w:hAnsi="Arial" w:cs="Arial"/>
          <w:sz w:val="24"/>
          <w:szCs w:val="24"/>
        </w:rPr>
        <w:t>)</w:t>
      </w:r>
      <w:r w:rsidR="00D462F3" w:rsidRPr="005D61FF">
        <w:rPr>
          <w:rFonts w:ascii="Arial" w:hAnsi="Arial" w:cs="Arial"/>
          <w:sz w:val="24"/>
          <w:szCs w:val="24"/>
        </w:rPr>
        <w:t xml:space="preserve">. </w:t>
      </w:r>
      <w:r w:rsidR="00A81670" w:rsidRPr="005D61FF">
        <w:rPr>
          <w:rFonts w:ascii="Arial" w:hAnsi="Arial" w:cs="Arial"/>
          <w:sz w:val="24"/>
          <w:szCs w:val="24"/>
        </w:rPr>
        <w:t>As noted there are some areas where the benefits have not been fully realised, so an action plan will be developed within the directorate and with the appropriate service leads to address these to ensure that the original aims and objectives of this new build are met as fully as we are able to</w:t>
      </w:r>
      <w:r w:rsidR="00AA7717" w:rsidRPr="005D61FF">
        <w:rPr>
          <w:rFonts w:ascii="Arial" w:hAnsi="Arial" w:cs="Arial"/>
          <w:sz w:val="24"/>
          <w:szCs w:val="24"/>
        </w:rPr>
        <w:t>.</w:t>
      </w:r>
    </w:p>
    <w:p w:rsidR="00042D76" w:rsidRPr="005D61FF" w:rsidRDefault="00042D76" w:rsidP="00FB73BE">
      <w:pPr>
        <w:pStyle w:val="NoSpacing"/>
        <w:jc w:val="both"/>
        <w:rPr>
          <w:rFonts w:ascii="Arial" w:hAnsi="Arial" w:cs="Arial"/>
          <w:sz w:val="24"/>
          <w:szCs w:val="24"/>
        </w:rPr>
      </w:pPr>
    </w:p>
    <w:p w:rsidR="00D42355" w:rsidRDefault="00D42355" w:rsidP="00FB73BE">
      <w:pPr>
        <w:pStyle w:val="NoSpacing"/>
        <w:jc w:val="both"/>
        <w:rPr>
          <w:rFonts w:ascii="Arial" w:hAnsi="Arial" w:cs="Arial"/>
          <w:sz w:val="24"/>
          <w:szCs w:val="24"/>
        </w:rPr>
      </w:pPr>
      <w:r w:rsidRPr="005D61FF">
        <w:rPr>
          <w:rFonts w:ascii="Arial" w:hAnsi="Arial" w:cs="Arial"/>
          <w:sz w:val="24"/>
          <w:szCs w:val="24"/>
        </w:rPr>
        <w:t xml:space="preserve">At the official open day for the Whiteleaf positive feedback was received from HRH the Countess of Wessex giving praise of the building and its facilities stating “the Whiteleaf Centre offers state of the art facilities for mental health care and it is fantastic the centre is now open and serving the community of Buckinghamshire.  We have also received positive feedback from </w:t>
      </w:r>
      <w:r w:rsidR="00FA5338" w:rsidRPr="005D61FF">
        <w:rPr>
          <w:rFonts w:ascii="Arial" w:hAnsi="Arial" w:cs="Arial"/>
          <w:sz w:val="24"/>
          <w:szCs w:val="24"/>
        </w:rPr>
        <w:t xml:space="preserve">David Lidington MP (Aylesbury) </w:t>
      </w:r>
      <w:r w:rsidRPr="005D61FF">
        <w:rPr>
          <w:rFonts w:ascii="Arial" w:hAnsi="Arial" w:cs="Arial"/>
          <w:sz w:val="24"/>
          <w:szCs w:val="24"/>
        </w:rPr>
        <w:t xml:space="preserve">who </w:t>
      </w:r>
      <w:r w:rsidR="00FA5338" w:rsidRPr="005D61FF">
        <w:rPr>
          <w:rFonts w:ascii="Arial" w:hAnsi="Arial" w:cs="Arial"/>
          <w:sz w:val="24"/>
          <w:szCs w:val="24"/>
        </w:rPr>
        <w:t>serves</w:t>
      </w:r>
      <w:r w:rsidRPr="005D61FF">
        <w:rPr>
          <w:rFonts w:ascii="Arial" w:hAnsi="Arial" w:cs="Arial"/>
          <w:sz w:val="24"/>
          <w:szCs w:val="24"/>
        </w:rPr>
        <w:t xml:space="preserve"> in and around the surrounding areas of the Whiteleaf Centre.</w:t>
      </w:r>
      <w:r w:rsidR="00FA5338" w:rsidRPr="005D61FF">
        <w:rPr>
          <w:rFonts w:ascii="Arial" w:hAnsi="Arial" w:cs="Arial"/>
          <w:sz w:val="24"/>
          <w:szCs w:val="24"/>
        </w:rPr>
        <w:t xml:space="preserve">  David Lidington MP attended the unit for the official opening of The Whiteleaf Centre, Buckinghamshire Health and Wellbeing Campus providing complimentary comments regarding the services being provided.</w:t>
      </w:r>
    </w:p>
    <w:p w:rsidR="00042D76" w:rsidRPr="005D61FF" w:rsidRDefault="00042D76" w:rsidP="00FB73BE">
      <w:pPr>
        <w:pStyle w:val="NoSpacing"/>
        <w:jc w:val="both"/>
        <w:rPr>
          <w:rFonts w:ascii="Arial" w:hAnsi="Arial" w:cs="Arial"/>
          <w:sz w:val="24"/>
          <w:szCs w:val="24"/>
        </w:rPr>
      </w:pPr>
    </w:p>
    <w:p w:rsidR="004053E8" w:rsidRDefault="00B83E00" w:rsidP="00FB73BE">
      <w:pPr>
        <w:pStyle w:val="NoSpacing"/>
        <w:jc w:val="both"/>
        <w:rPr>
          <w:rFonts w:ascii="Arial" w:hAnsi="Arial" w:cs="Arial"/>
          <w:sz w:val="24"/>
          <w:szCs w:val="24"/>
        </w:rPr>
      </w:pPr>
      <w:r w:rsidRPr="005D61FF">
        <w:rPr>
          <w:rFonts w:ascii="Arial" w:hAnsi="Arial" w:cs="Arial"/>
          <w:sz w:val="24"/>
          <w:szCs w:val="24"/>
        </w:rPr>
        <w:t>O</w:t>
      </w:r>
      <w:r w:rsidR="005B10FD" w:rsidRPr="005D61FF">
        <w:rPr>
          <w:rFonts w:ascii="Arial" w:hAnsi="Arial" w:cs="Arial"/>
          <w:sz w:val="24"/>
          <w:szCs w:val="24"/>
        </w:rPr>
        <w:t xml:space="preserve">verall </w:t>
      </w:r>
      <w:r w:rsidRPr="005D61FF">
        <w:rPr>
          <w:rFonts w:ascii="Arial" w:hAnsi="Arial" w:cs="Arial"/>
          <w:sz w:val="24"/>
          <w:szCs w:val="24"/>
        </w:rPr>
        <w:t>the project should be deemed successful in delivering a scheme that has enhanced patient care an</w:t>
      </w:r>
      <w:r w:rsidR="00A81670" w:rsidRPr="005D61FF">
        <w:rPr>
          <w:rFonts w:ascii="Arial" w:hAnsi="Arial" w:cs="Arial"/>
          <w:sz w:val="24"/>
          <w:szCs w:val="24"/>
        </w:rPr>
        <w:t>d service delivery by meeting its outline aims and objectives wi</w:t>
      </w:r>
      <w:r w:rsidR="005B10FD" w:rsidRPr="005D61FF">
        <w:rPr>
          <w:rFonts w:ascii="Arial" w:hAnsi="Arial" w:cs="Arial"/>
          <w:sz w:val="24"/>
          <w:szCs w:val="24"/>
        </w:rPr>
        <w:t>thin the original business case, it is a development fit for the twenty first century</w:t>
      </w:r>
      <w:r w:rsidR="008F3375" w:rsidRPr="005D61FF">
        <w:rPr>
          <w:rFonts w:ascii="Arial" w:hAnsi="Arial" w:cs="Arial"/>
          <w:sz w:val="24"/>
          <w:szCs w:val="24"/>
        </w:rPr>
        <w:t xml:space="preserve"> and is a significant asset for the population of Buckinghamshire and a sound</w:t>
      </w:r>
      <w:r w:rsidR="00E47D6A" w:rsidRPr="005D61FF">
        <w:rPr>
          <w:rFonts w:ascii="Arial" w:hAnsi="Arial" w:cs="Arial"/>
          <w:sz w:val="24"/>
          <w:szCs w:val="24"/>
        </w:rPr>
        <w:t xml:space="preserve"> investment for Oxford Health FT for the future.</w:t>
      </w:r>
    </w:p>
    <w:p w:rsidR="004053E8" w:rsidRDefault="004053E8" w:rsidP="00FB73BE">
      <w:pPr>
        <w:pStyle w:val="NoSpacing"/>
        <w:jc w:val="both"/>
        <w:rPr>
          <w:rFonts w:ascii="Arial" w:hAnsi="Arial" w:cs="Arial"/>
          <w:sz w:val="24"/>
          <w:szCs w:val="24"/>
        </w:rPr>
      </w:pPr>
    </w:p>
    <w:p w:rsidR="004053E8" w:rsidRDefault="004053E8" w:rsidP="00FB73BE">
      <w:pPr>
        <w:pStyle w:val="NoSpacing"/>
        <w:jc w:val="both"/>
        <w:rPr>
          <w:rFonts w:ascii="Arial" w:hAnsi="Arial" w:cs="Arial"/>
          <w:sz w:val="24"/>
          <w:szCs w:val="24"/>
        </w:rPr>
      </w:pPr>
    </w:p>
    <w:p w:rsidR="004053E8" w:rsidRDefault="004053E8" w:rsidP="00FB73BE">
      <w:pPr>
        <w:pStyle w:val="NoSpacing"/>
        <w:jc w:val="both"/>
        <w:rPr>
          <w:rFonts w:ascii="Arial" w:hAnsi="Arial" w:cs="Arial"/>
          <w:b/>
          <w:sz w:val="24"/>
          <w:szCs w:val="24"/>
        </w:rPr>
      </w:pPr>
      <w:r w:rsidRPr="004053E8">
        <w:rPr>
          <w:rFonts w:ascii="Arial" w:hAnsi="Arial" w:cs="Arial"/>
          <w:b/>
          <w:sz w:val="28"/>
          <w:szCs w:val="24"/>
        </w:rPr>
        <w:t>Appendix 0</w:t>
      </w:r>
    </w:p>
    <w:p w:rsidR="00F437D5" w:rsidRPr="005D61FF" w:rsidRDefault="00F437D5" w:rsidP="00FB73BE">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4715"/>
        <w:gridCol w:w="1244"/>
        <w:gridCol w:w="3283"/>
      </w:tblGrid>
      <w:tr w:rsidR="00DA0533" w:rsidRPr="005D61FF" w:rsidTr="007B5F55">
        <w:tc>
          <w:tcPr>
            <w:tcW w:w="4786" w:type="dxa"/>
            <w:shd w:val="clear" w:color="auto" w:fill="8DB3E2" w:themeFill="text2" w:themeFillTint="66"/>
          </w:tcPr>
          <w:p w:rsidR="00DA0533" w:rsidRPr="005D61FF" w:rsidRDefault="00DA0533" w:rsidP="00FB73BE">
            <w:pPr>
              <w:pStyle w:val="NoSpacing"/>
              <w:jc w:val="both"/>
              <w:rPr>
                <w:rFonts w:ascii="Arial" w:hAnsi="Arial" w:cs="Arial"/>
                <w:b/>
                <w:sz w:val="24"/>
                <w:szCs w:val="24"/>
              </w:rPr>
            </w:pPr>
            <w:r w:rsidRPr="005D61FF">
              <w:rPr>
                <w:rFonts w:ascii="Arial" w:hAnsi="Arial" w:cs="Arial"/>
                <w:b/>
                <w:sz w:val="24"/>
                <w:szCs w:val="24"/>
              </w:rPr>
              <w:t xml:space="preserve">Benefits </w:t>
            </w:r>
          </w:p>
          <w:p w:rsidR="00DA0533" w:rsidRPr="005D61FF" w:rsidRDefault="00DA0533" w:rsidP="00FB73BE">
            <w:pPr>
              <w:pStyle w:val="NoSpacing"/>
              <w:jc w:val="both"/>
              <w:rPr>
                <w:rFonts w:ascii="Arial" w:hAnsi="Arial" w:cs="Arial"/>
                <w:b/>
                <w:sz w:val="24"/>
                <w:szCs w:val="24"/>
              </w:rPr>
            </w:pPr>
          </w:p>
        </w:tc>
        <w:tc>
          <w:tcPr>
            <w:tcW w:w="1134" w:type="dxa"/>
            <w:shd w:val="clear" w:color="auto" w:fill="8DB3E2" w:themeFill="text2" w:themeFillTint="66"/>
          </w:tcPr>
          <w:p w:rsidR="00DA0533" w:rsidRPr="005D61FF" w:rsidRDefault="00DA0533" w:rsidP="00FB73BE">
            <w:pPr>
              <w:pStyle w:val="NoSpacing"/>
              <w:jc w:val="both"/>
              <w:rPr>
                <w:rFonts w:ascii="Arial" w:hAnsi="Arial" w:cs="Arial"/>
                <w:b/>
                <w:sz w:val="24"/>
                <w:szCs w:val="24"/>
              </w:rPr>
            </w:pPr>
            <w:r w:rsidRPr="005D61FF">
              <w:rPr>
                <w:rFonts w:ascii="Arial" w:hAnsi="Arial" w:cs="Arial"/>
                <w:b/>
                <w:sz w:val="24"/>
                <w:szCs w:val="24"/>
              </w:rPr>
              <w:t>Status</w:t>
            </w:r>
          </w:p>
        </w:tc>
        <w:tc>
          <w:tcPr>
            <w:tcW w:w="3322" w:type="dxa"/>
            <w:shd w:val="clear" w:color="auto" w:fill="8DB3E2" w:themeFill="text2" w:themeFillTint="66"/>
          </w:tcPr>
          <w:p w:rsidR="00DA0533" w:rsidRPr="005D61FF" w:rsidRDefault="00DA0533" w:rsidP="00FB73BE">
            <w:pPr>
              <w:pStyle w:val="NoSpacing"/>
              <w:jc w:val="both"/>
              <w:rPr>
                <w:rFonts w:ascii="Arial" w:hAnsi="Arial" w:cs="Arial"/>
                <w:b/>
                <w:sz w:val="24"/>
                <w:szCs w:val="24"/>
              </w:rPr>
            </w:pPr>
            <w:r w:rsidRPr="005D61FF">
              <w:rPr>
                <w:rFonts w:ascii="Arial" w:hAnsi="Arial" w:cs="Arial"/>
                <w:b/>
                <w:sz w:val="24"/>
                <w:szCs w:val="24"/>
              </w:rPr>
              <w:t>Evidence</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5D61FF">
              <w:rPr>
                <w:rFonts w:ascii="Arial" w:hAnsi="Arial" w:cs="Arial"/>
                <w:b/>
                <w:sz w:val="24"/>
                <w:szCs w:val="24"/>
              </w:rPr>
              <w:t>1.</w:t>
            </w:r>
            <w:r w:rsidRPr="005D61FF">
              <w:rPr>
                <w:rFonts w:ascii="Arial" w:hAnsi="Arial" w:cs="Arial"/>
                <w:sz w:val="24"/>
                <w:szCs w:val="24"/>
              </w:rPr>
              <w:t xml:space="preserve"> Co-location of inpatient, day care and community services to improve integration and multi-agency working.  Delivery of agreed strategy within “Putting People First”.  Delivery of Trust business strategy including improved services and comprehensive packages of care.  Delivery of services which are sustainable within the Trust’s overall business plan.</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Signed plans and schedule of accommodation.  Agreement for proposal following “Putting People First” public consultation.   Implementation of the new clinical service model.</w:t>
            </w:r>
          </w:p>
          <w:p w:rsidR="00DA0533" w:rsidRPr="005D61FF" w:rsidRDefault="00F437D5" w:rsidP="00FB73BE">
            <w:pPr>
              <w:pStyle w:val="NoSpacing"/>
              <w:jc w:val="both"/>
              <w:rPr>
                <w:rFonts w:ascii="Arial" w:hAnsi="Arial" w:cs="Arial"/>
                <w:sz w:val="24"/>
                <w:szCs w:val="24"/>
              </w:rPr>
            </w:pPr>
            <w:r w:rsidRPr="005D61FF">
              <w:rPr>
                <w:rFonts w:ascii="Arial" w:hAnsi="Arial" w:cs="Arial"/>
                <w:sz w:val="24"/>
                <w:szCs w:val="24"/>
              </w:rPr>
              <w:t>Achieved for children’s’, adult,</w:t>
            </w:r>
            <w:r w:rsidR="00DA0533" w:rsidRPr="005D61FF">
              <w:rPr>
                <w:rFonts w:ascii="Arial" w:hAnsi="Arial" w:cs="Arial"/>
                <w:sz w:val="24"/>
                <w:szCs w:val="24"/>
              </w:rPr>
              <w:t xml:space="preserve"> older adult services and complex needs. Appendix 1 gives more detail.</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5D61FF">
              <w:rPr>
                <w:rFonts w:ascii="Arial" w:hAnsi="Arial" w:cs="Arial"/>
                <w:b/>
                <w:sz w:val="24"/>
                <w:szCs w:val="24"/>
              </w:rPr>
              <w:t>2.</w:t>
            </w:r>
            <w:r w:rsidRPr="005D61FF">
              <w:rPr>
                <w:rFonts w:ascii="Arial" w:hAnsi="Arial" w:cs="Arial"/>
                <w:sz w:val="24"/>
                <w:szCs w:val="24"/>
              </w:rPr>
              <w:t xml:space="preserve"> Delivery of Directorate service development strategy and model of care. Achieving target/benchmark lengths of stay and occupancy levels.  Contributes to local delivery of the Trust’s ICT strategy.</w:t>
            </w:r>
          </w:p>
          <w:p w:rsidR="00DA0533" w:rsidRPr="005D61FF" w:rsidRDefault="00DA0533" w:rsidP="00FB73BE">
            <w:pPr>
              <w:pStyle w:val="NoSpacing"/>
              <w:jc w:val="both"/>
              <w:rPr>
                <w:rFonts w:ascii="Arial" w:hAnsi="Arial" w:cs="Arial"/>
                <w:sz w:val="24"/>
                <w:szCs w:val="24"/>
              </w:rPr>
            </w:pP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 xml:space="preserve">Signed plans and schedule of accommodation.  Operational policies in place.  Overall reduction in length of stay.  Signed IT project input and IT strategy.  </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5D61FF">
              <w:rPr>
                <w:rFonts w:ascii="Arial" w:hAnsi="Arial" w:cs="Arial"/>
                <w:b/>
                <w:sz w:val="24"/>
                <w:szCs w:val="24"/>
              </w:rPr>
              <w:t>3.</w:t>
            </w:r>
            <w:r w:rsidRPr="005D61FF">
              <w:rPr>
                <w:rFonts w:ascii="Arial" w:hAnsi="Arial" w:cs="Arial"/>
                <w:sz w:val="24"/>
                <w:szCs w:val="24"/>
              </w:rPr>
              <w:t xml:space="preserve"> Improved access to services for patients, family and staff.  DDA compliance and approved service user access.</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Signed schedule of accommodation plus floor plans and commissioning prior to moving in.  Feedback from service users and carers – “easily accessible, reception and café area are welcoming, a place I feel happy to meet visitors now.”  Contract from Kier and professional team. There have been a small number of complaints about the environment and care which have been addressed.</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5D61FF">
              <w:rPr>
                <w:rFonts w:ascii="Arial" w:hAnsi="Arial" w:cs="Arial"/>
                <w:b/>
                <w:sz w:val="24"/>
                <w:szCs w:val="24"/>
              </w:rPr>
              <w:t>4.</w:t>
            </w:r>
            <w:r w:rsidRPr="005D61FF">
              <w:rPr>
                <w:rFonts w:ascii="Arial" w:hAnsi="Arial" w:cs="Arial"/>
                <w:sz w:val="24"/>
                <w:szCs w:val="24"/>
              </w:rPr>
              <w:t xml:space="preserve"> Improved morale resulting from modern and efficient service delivery and working environment.  Suitable environment for users and visitors including one which promotes engagement of users and their </w:t>
            </w:r>
            <w:r w:rsidRPr="005D61FF">
              <w:rPr>
                <w:rFonts w:ascii="Arial" w:hAnsi="Arial" w:cs="Arial"/>
                <w:sz w:val="24"/>
                <w:szCs w:val="24"/>
              </w:rPr>
              <w:lastRenderedPageBreak/>
              <w:t>families.  Increased attraction to Trust for prospective staff.</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lastRenderedPageBreak/>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 xml:space="preserve">There are no surveys thus far that capture this data specifically. Staff survey information is </w:t>
            </w:r>
            <w:r w:rsidR="00994478" w:rsidRPr="005D61FF">
              <w:rPr>
                <w:rFonts w:ascii="Arial" w:hAnsi="Arial" w:cs="Arial"/>
                <w:sz w:val="24"/>
                <w:szCs w:val="24"/>
              </w:rPr>
              <w:t>available,</w:t>
            </w:r>
            <w:r w:rsidRPr="005D61FF">
              <w:rPr>
                <w:rFonts w:ascii="Arial" w:hAnsi="Arial" w:cs="Arial"/>
                <w:sz w:val="24"/>
                <w:szCs w:val="24"/>
              </w:rPr>
              <w:t xml:space="preserve"> demonstrating </w:t>
            </w:r>
            <w:r w:rsidRPr="005D61FF">
              <w:rPr>
                <w:rFonts w:ascii="Arial" w:hAnsi="Arial" w:cs="Arial"/>
                <w:sz w:val="24"/>
                <w:szCs w:val="24"/>
              </w:rPr>
              <w:lastRenderedPageBreak/>
              <w:t xml:space="preserve">Buckinghamshire mental health adult services are more positive compared with similar services in Oxfordshire.  Data from HR showed there was a decrease in WTE sickness across the Whiteleaf services and more staff </w:t>
            </w:r>
            <w:proofErr w:type="gramStart"/>
            <w:r w:rsidRPr="005D61FF">
              <w:rPr>
                <w:rFonts w:ascii="Arial" w:hAnsi="Arial" w:cs="Arial"/>
                <w:sz w:val="24"/>
                <w:szCs w:val="24"/>
              </w:rPr>
              <w:t>were</w:t>
            </w:r>
            <w:proofErr w:type="gramEnd"/>
            <w:r w:rsidRPr="005D61FF">
              <w:rPr>
                <w:rFonts w:ascii="Arial" w:hAnsi="Arial" w:cs="Arial"/>
                <w:sz w:val="24"/>
                <w:szCs w:val="24"/>
              </w:rPr>
              <w:t xml:space="preserve"> recruited into posts. Feedback from the recruitment days held at the Whiteleaf has been very positive. </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5D61FF">
              <w:rPr>
                <w:rFonts w:ascii="Arial" w:hAnsi="Arial" w:cs="Arial"/>
                <w:b/>
                <w:sz w:val="24"/>
                <w:szCs w:val="24"/>
              </w:rPr>
              <w:lastRenderedPageBreak/>
              <w:t>5.</w:t>
            </w:r>
            <w:r w:rsidRPr="005D61FF">
              <w:rPr>
                <w:rFonts w:ascii="Arial" w:hAnsi="Arial" w:cs="Arial"/>
                <w:sz w:val="24"/>
                <w:szCs w:val="24"/>
              </w:rPr>
              <w:t xml:space="preserve"> Efficient ward staffing levels sufficient to deliver the agreed models of care. Standardisation of ward staffing levels to compliment delivery of model of care.  Provision of sufficient capacity to respond to demand (including the impact of the growing, aging population).  Designed-in Flexibility of internal layout and expansion to meet emerging best practice and changes in demand whilst complying with planning conditions.</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Staffing levels were increased on all the wards.  Matrons lead three ward teams. Flexibility in design</w:t>
            </w:r>
            <w:r w:rsidR="00994478" w:rsidRPr="005D61FF">
              <w:rPr>
                <w:rFonts w:ascii="Arial" w:hAnsi="Arial" w:cs="Arial"/>
                <w:sz w:val="24"/>
                <w:szCs w:val="24"/>
              </w:rPr>
              <w:t>, Older</w:t>
            </w:r>
            <w:r w:rsidRPr="005D61FF">
              <w:rPr>
                <w:rFonts w:ascii="Arial" w:hAnsi="Arial" w:cs="Arial"/>
                <w:sz w:val="24"/>
                <w:szCs w:val="24"/>
              </w:rPr>
              <w:t xml:space="preserve"> adult beds reduced from two wards to </w:t>
            </w:r>
            <w:r w:rsidR="00994478" w:rsidRPr="005D61FF">
              <w:rPr>
                <w:rFonts w:ascii="Arial" w:hAnsi="Arial" w:cs="Arial"/>
                <w:sz w:val="24"/>
                <w:szCs w:val="24"/>
              </w:rPr>
              <w:t>one;</w:t>
            </w:r>
            <w:r w:rsidRPr="005D61FF">
              <w:rPr>
                <w:rFonts w:ascii="Arial" w:hAnsi="Arial" w:cs="Arial"/>
                <w:sz w:val="24"/>
                <w:szCs w:val="24"/>
              </w:rPr>
              <w:t xml:space="preserve"> there are some lessons for designing older adult environments to learn.  Rehab ward moved in without need to change design or layout.  Planning permission compliance was obtained.</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5D61FF">
              <w:rPr>
                <w:rFonts w:ascii="Arial" w:hAnsi="Arial" w:cs="Arial"/>
                <w:b/>
                <w:sz w:val="24"/>
                <w:szCs w:val="24"/>
              </w:rPr>
              <w:t>6.</w:t>
            </w:r>
            <w:r w:rsidRPr="005D61FF">
              <w:rPr>
                <w:rFonts w:ascii="Arial" w:hAnsi="Arial" w:cs="Arial"/>
                <w:sz w:val="24"/>
                <w:szCs w:val="24"/>
              </w:rPr>
              <w:t xml:space="preserve"> Improved quality of care through delivery of agreed service models within suitable accommodation.  Delivery of high quality design.  Improved and appropriate clinical adjacencies that benefit both patient/users and staff</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 xml:space="preserve">Signed schedule, increased patient and staff satisfaction with regards to clinical care but whether this is directly linked to the design or accommodation the survey does not capture this data.  Annual Health Check being carried out through Peer review annual CQC MHA visits and AIMS </w:t>
            </w:r>
            <w:r w:rsidR="00994478" w:rsidRPr="005D61FF">
              <w:rPr>
                <w:rFonts w:ascii="Arial" w:hAnsi="Arial" w:cs="Arial"/>
                <w:sz w:val="24"/>
                <w:szCs w:val="24"/>
              </w:rPr>
              <w:t>accreditation process</w:t>
            </w:r>
            <w:r w:rsidRPr="005D61FF">
              <w:rPr>
                <w:rFonts w:ascii="Arial" w:hAnsi="Arial" w:cs="Arial"/>
                <w:sz w:val="24"/>
                <w:szCs w:val="24"/>
              </w:rPr>
              <w:t xml:space="preserve"> of reviewing standards.</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5D61FF">
              <w:rPr>
                <w:rFonts w:ascii="Arial" w:hAnsi="Arial" w:cs="Arial"/>
                <w:b/>
                <w:sz w:val="24"/>
                <w:szCs w:val="24"/>
              </w:rPr>
              <w:t>7.</w:t>
            </w:r>
            <w:r w:rsidRPr="005D61FF">
              <w:rPr>
                <w:rFonts w:ascii="Arial" w:hAnsi="Arial" w:cs="Arial"/>
                <w:sz w:val="24"/>
                <w:szCs w:val="24"/>
              </w:rPr>
              <w:t xml:space="preserve"> Improved training for staff through improved/appropriate facilities, appropriate staffing levels, supervision and support</w:t>
            </w:r>
          </w:p>
          <w:p w:rsidR="00DA0533" w:rsidRPr="005D61FF" w:rsidRDefault="00DA0533" w:rsidP="00FB73BE">
            <w:pPr>
              <w:pStyle w:val="NoSpacing"/>
              <w:jc w:val="both"/>
              <w:rPr>
                <w:rFonts w:ascii="Arial" w:hAnsi="Arial" w:cs="Arial"/>
                <w:sz w:val="24"/>
                <w:szCs w:val="24"/>
              </w:rPr>
            </w:pPr>
          </w:p>
          <w:p w:rsidR="00DA0533" w:rsidRPr="005D61FF" w:rsidRDefault="00DA0533" w:rsidP="00FB73BE">
            <w:pPr>
              <w:pStyle w:val="NoSpacing"/>
              <w:jc w:val="both"/>
              <w:rPr>
                <w:rFonts w:ascii="Arial" w:hAnsi="Arial" w:cs="Arial"/>
                <w:sz w:val="24"/>
                <w:szCs w:val="24"/>
              </w:rPr>
            </w:pPr>
          </w:p>
          <w:p w:rsidR="00DA0533" w:rsidRPr="005D61FF" w:rsidRDefault="00DA0533" w:rsidP="00FB73BE">
            <w:pPr>
              <w:pStyle w:val="NoSpacing"/>
              <w:jc w:val="both"/>
              <w:rPr>
                <w:rFonts w:ascii="Arial" w:hAnsi="Arial" w:cs="Arial"/>
                <w:sz w:val="24"/>
                <w:szCs w:val="24"/>
              </w:rPr>
            </w:pP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Reduction in use of the Sivatech facility.  Increase use of the conference room and learning zone for training.</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5D61FF">
              <w:rPr>
                <w:rFonts w:ascii="Arial" w:hAnsi="Arial" w:cs="Arial"/>
                <w:b/>
                <w:sz w:val="24"/>
                <w:szCs w:val="24"/>
              </w:rPr>
              <w:t>8.</w:t>
            </w:r>
            <w:r w:rsidRPr="005D61FF">
              <w:rPr>
                <w:rFonts w:ascii="Arial" w:hAnsi="Arial" w:cs="Arial"/>
                <w:sz w:val="24"/>
                <w:szCs w:val="24"/>
              </w:rPr>
              <w:t xml:space="preserve"> Optimised estate running costs, achieve national and local sustainability targets.  Optimum use of land and estate, </w:t>
            </w:r>
            <w:r w:rsidRPr="005D61FF">
              <w:rPr>
                <w:rFonts w:ascii="Arial" w:hAnsi="Arial" w:cs="Arial"/>
                <w:sz w:val="24"/>
                <w:szCs w:val="24"/>
              </w:rPr>
              <w:lastRenderedPageBreak/>
              <w:t>maximised capital receipt from the release of agreed sites and facilities. Achieve national and local sustainability targets.  Achieve BREEAM excellent rating, demonstrating a sustainable environmental provision.</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lastRenderedPageBreak/>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 xml:space="preserve">BREEAM excellent rating achieved (Building Research Establishment </w:t>
            </w:r>
            <w:r w:rsidRPr="005D61FF">
              <w:rPr>
                <w:rFonts w:ascii="Arial" w:hAnsi="Arial" w:cs="Arial"/>
                <w:sz w:val="24"/>
                <w:szCs w:val="24"/>
              </w:rPr>
              <w:lastRenderedPageBreak/>
              <w:t xml:space="preserve">Environmental.   Assessment Method) BREEAM certificate as evidence.  Used only land required and in compliance with planning permission.  </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042D76">
              <w:rPr>
                <w:rFonts w:ascii="Arial" w:hAnsi="Arial" w:cs="Arial"/>
                <w:b/>
                <w:sz w:val="24"/>
                <w:szCs w:val="24"/>
              </w:rPr>
              <w:lastRenderedPageBreak/>
              <w:t>9</w:t>
            </w:r>
            <w:r w:rsidRPr="005D61FF">
              <w:rPr>
                <w:rFonts w:ascii="Arial" w:hAnsi="Arial" w:cs="Arial"/>
                <w:sz w:val="24"/>
                <w:szCs w:val="24"/>
              </w:rPr>
              <w:t>. Deliver estimated revenue savings as part of the overall financial package.  Property maintenance requirements minimised and eased where possible</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There have been changes to requirements due to meeting demand, however overall costs are reduced. Property maintenance requirements have not reduced, and costs incurred have exceeded planned expenditure to date causing a budget pressure.</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042D76">
              <w:rPr>
                <w:rFonts w:ascii="Arial" w:hAnsi="Arial" w:cs="Arial"/>
                <w:b/>
                <w:sz w:val="24"/>
                <w:szCs w:val="24"/>
              </w:rPr>
              <w:t>10</w:t>
            </w:r>
            <w:r w:rsidRPr="005D61FF">
              <w:rPr>
                <w:rFonts w:ascii="Arial" w:hAnsi="Arial" w:cs="Arial"/>
                <w:sz w:val="24"/>
                <w:szCs w:val="24"/>
              </w:rPr>
              <w:t xml:space="preserve">. Continued Acute Services access to mental health opinion, advice and support.  Health and Safety compliant.  </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PIRLS in place and contract all agreed.  Signed schedule or accommodation plus floor plans and commissioning prior to moving in.</w:t>
            </w:r>
          </w:p>
        </w:tc>
      </w:tr>
      <w:tr w:rsidR="00DA0533" w:rsidRPr="005D61FF" w:rsidTr="007B5F55">
        <w:tc>
          <w:tcPr>
            <w:tcW w:w="4786" w:type="dxa"/>
          </w:tcPr>
          <w:p w:rsidR="00DA0533" w:rsidRPr="005D61FF" w:rsidRDefault="00DA0533" w:rsidP="00FB73BE">
            <w:pPr>
              <w:pStyle w:val="NoSpacing"/>
              <w:jc w:val="both"/>
              <w:rPr>
                <w:rFonts w:ascii="Arial" w:hAnsi="Arial" w:cs="Arial"/>
                <w:sz w:val="24"/>
                <w:szCs w:val="24"/>
              </w:rPr>
            </w:pPr>
            <w:r w:rsidRPr="00042D76">
              <w:rPr>
                <w:rFonts w:ascii="Arial" w:hAnsi="Arial" w:cs="Arial"/>
                <w:b/>
                <w:sz w:val="24"/>
                <w:szCs w:val="24"/>
              </w:rPr>
              <w:t>11.</w:t>
            </w:r>
            <w:r w:rsidRPr="005D61FF">
              <w:rPr>
                <w:rFonts w:ascii="Arial" w:hAnsi="Arial" w:cs="Arial"/>
                <w:sz w:val="24"/>
                <w:szCs w:val="24"/>
              </w:rPr>
              <w:t xml:space="preserve"> Ensure local compliance with relevant consumerism standards, particularly patient privacy and dignity; and compliant with mixed sex standards.</w:t>
            </w:r>
          </w:p>
        </w:tc>
        <w:tc>
          <w:tcPr>
            <w:tcW w:w="1134" w:type="dxa"/>
            <w:shd w:val="clear" w:color="auto" w:fill="00B050"/>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Complete</w:t>
            </w:r>
          </w:p>
        </w:tc>
        <w:tc>
          <w:tcPr>
            <w:tcW w:w="3322" w:type="dxa"/>
          </w:tcPr>
          <w:p w:rsidR="00DA0533" w:rsidRPr="005D61FF" w:rsidRDefault="00DA0533" w:rsidP="00FB73BE">
            <w:pPr>
              <w:pStyle w:val="NoSpacing"/>
              <w:jc w:val="both"/>
              <w:rPr>
                <w:rFonts w:ascii="Arial" w:hAnsi="Arial" w:cs="Arial"/>
                <w:sz w:val="24"/>
                <w:szCs w:val="24"/>
              </w:rPr>
            </w:pPr>
            <w:r w:rsidRPr="005D61FF">
              <w:rPr>
                <w:rFonts w:ascii="Arial" w:hAnsi="Arial" w:cs="Arial"/>
                <w:sz w:val="24"/>
                <w:szCs w:val="24"/>
              </w:rPr>
              <w:t>Signed schedule or accommodation, services and leads signed these off.  2 of the 4 wards are mixed sex and technically comply with those standards set out in AIMS and CQC so long as environments are clinically managed to these standards.</w:t>
            </w:r>
          </w:p>
        </w:tc>
      </w:tr>
    </w:tbl>
    <w:p w:rsidR="0084569F" w:rsidRPr="005D61FF" w:rsidRDefault="0084569F" w:rsidP="00FB73BE">
      <w:pPr>
        <w:pStyle w:val="NoSpacing"/>
        <w:jc w:val="both"/>
        <w:rPr>
          <w:rFonts w:ascii="Arial" w:hAnsi="Arial" w:cs="Arial"/>
          <w:sz w:val="24"/>
          <w:szCs w:val="24"/>
        </w:rPr>
      </w:pPr>
    </w:p>
    <w:p w:rsidR="0045538A" w:rsidRPr="005D61FF" w:rsidRDefault="0045538A" w:rsidP="00FB73BE">
      <w:pPr>
        <w:pStyle w:val="NoSpacing"/>
        <w:jc w:val="both"/>
        <w:rPr>
          <w:rFonts w:ascii="Arial" w:hAnsi="Arial" w:cs="Arial"/>
          <w:sz w:val="24"/>
          <w:szCs w:val="24"/>
        </w:rPr>
      </w:pPr>
      <w:r w:rsidRPr="005D61FF">
        <w:rPr>
          <w:rFonts w:ascii="Arial" w:hAnsi="Arial" w:cs="Arial"/>
          <w:sz w:val="24"/>
          <w:szCs w:val="24"/>
        </w:rPr>
        <w:br w:type="page"/>
      </w:r>
    </w:p>
    <w:p w:rsidR="00DA0533" w:rsidRPr="00042D76" w:rsidRDefault="00370C7F" w:rsidP="00FB73BE">
      <w:pPr>
        <w:pStyle w:val="NoSpacing"/>
        <w:jc w:val="both"/>
        <w:rPr>
          <w:rFonts w:ascii="Arial" w:hAnsi="Arial" w:cs="Arial"/>
          <w:b/>
          <w:sz w:val="28"/>
          <w:szCs w:val="24"/>
        </w:rPr>
      </w:pPr>
      <w:r w:rsidRPr="00042D76">
        <w:rPr>
          <w:rFonts w:ascii="Arial" w:hAnsi="Arial" w:cs="Arial"/>
          <w:b/>
          <w:sz w:val="28"/>
          <w:szCs w:val="24"/>
        </w:rPr>
        <w:lastRenderedPageBreak/>
        <w:t>Appendix 1</w:t>
      </w:r>
    </w:p>
    <w:p w:rsidR="00DA0533" w:rsidRPr="00042D76" w:rsidRDefault="00DA0533" w:rsidP="00FB73BE">
      <w:pPr>
        <w:pStyle w:val="NoSpacing"/>
        <w:jc w:val="both"/>
        <w:rPr>
          <w:rFonts w:ascii="Arial" w:hAnsi="Arial" w:cs="Arial"/>
          <w:color w:val="1F497D"/>
          <w:sz w:val="24"/>
          <w:szCs w:val="24"/>
        </w:rPr>
      </w:pPr>
    </w:p>
    <w:p w:rsidR="000156E6" w:rsidRDefault="000156E6" w:rsidP="00FB73BE">
      <w:pPr>
        <w:pStyle w:val="NoSpacing"/>
        <w:jc w:val="both"/>
        <w:rPr>
          <w:rFonts w:ascii="Arial" w:hAnsi="Arial" w:cs="Arial"/>
          <w:color w:val="000000" w:themeColor="text1"/>
          <w:sz w:val="24"/>
          <w:szCs w:val="24"/>
        </w:rPr>
      </w:pPr>
      <w:r w:rsidRPr="00042D76">
        <w:rPr>
          <w:rFonts w:ascii="Arial" w:hAnsi="Arial" w:cs="Arial"/>
          <w:b/>
          <w:color w:val="000000" w:themeColor="text1"/>
          <w:sz w:val="24"/>
          <w:szCs w:val="24"/>
        </w:rPr>
        <w:t xml:space="preserve">Figure </w:t>
      </w:r>
      <w:r w:rsidR="00D878E7" w:rsidRPr="00042D76">
        <w:rPr>
          <w:rFonts w:ascii="Arial" w:hAnsi="Arial" w:cs="Arial"/>
          <w:b/>
          <w:color w:val="000000" w:themeColor="text1"/>
          <w:sz w:val="24"/>
          <w:szCs w:val="24"/>
        </w:rPr>
        <w:fldChar w:fldCharType="begin"/>
      </w:r>
      <w:r w:rsidR="00D878E7" w:rsidRPr="00042D76">
        <w:rPr>
          <w:rFonts w:ascii="Arial" w:hAnsi="Arial" w:cs="Arial"/>
          <w:b/>
          <w:color w:val="000000" w:themeColor="text1"/>
          <w:sz w:val="24"/>
          <w:szCs w:val="24"/>
        </w:rPr>
        <w:instrText xml:space="preserve"> SEQ Figure \* ARABIC </w:instrText>
      </w:r>
      <w:r w:rsidR="00D878E7" w:rsidRPr="00042D76">
        <w:rPr>
          <w:rFonts w:ascii="Arial" w:hAnsi="Arial" w:cs="Arial"/>
          <w:b/>
          <w:color w:val="000000" w:themeColor="text1"/>
          <w:sz w:val="24"/>
          <w:szCs w:val="24"/>
        </w:rPr>
        <w:fldChar w:fldCharType="separate"/>
      </w:r>
      <w:r w:rsidR="00FB73BE">
        <w:rPr>
          <w:rFonts w:ascii="Arial" w:hAnsi="Arial" w:cs="Arial"/>
          <w:b/>
          <w:noProof/>
          <w:color w:val="000000" w:themeColor="text1"/>
          <w:sz w:val="24"/>
          <w:szCs w:val="24"/>
        </w:rPr>
        <w:t>1</w:t>
      </w:r>
      <w:r w:rsidR="00D878E7" w:rsidRPr="00042D76">
        <w:rPr>
          <w:rFonts w:ascii="Arial" w:hAnsi="Arial" w:cs="Arial"/>
          <w:b/>
          <w:noProof/>
          <w:color w:val="000000" w:themeColor="text1"/>
          <w:sz w:val="24"/>
          <w:szCs w:val="24"/>
        </w:rPr>
        <w:fldChar w:fldCharType="end"/>
      </w:r>
      <w:r w:rsidR="00F437D5" w:rsidRPr="00042D76">
        <w:rPr>
          <w:rFonts w:ascii="Arial" w:hAnsi="Arial" w:cs="Arial"/>
          <w:color w:val="000000" w:themeColor="text1"/>
          <w:sz w:val="24"/>
          <w:szCs w:val="24"/>
        </w:rPr>
        <w:t xml:space="preserve"> –</w:t>
      </w:r>
      <w:r w:rsidRPr="00042D76">
        <w:rPr>
          <w:rFonts w:ascii="Arial" w:hAnsi="Arial" w:cs="Arial"/>
          <w:color w:val="000000" w:themeColor="text1"/>
          <w:sz w:val="24"/>
          <w:szCs w:val="24"/>
        </w:rPr>
        <w:t xml:space="preserve"> staff satisfaction feedback</w:t>
      </w:r>
      <w:r w:rsidR="00FA5338" w:rsidRPr="00042D76">
        <w:rPr>
          <w:rFonts w:ascii="Arial" w:hAnsi="Arial" w:cs="Arial"/>
          <w:color w:val="000000" w:themeColor="text1"/>
          <w:sz w:val="24"/>
          <w:szCs w:val="24"/>
        </w:rPr>
        <w:t xml:space="preserve"> received from the real time feedback devices used to capture feedback.</w:t>
      </w:r>
    </w:p>
    <w:p w:rsidR="00042D76" w:rsidRPr="00042D76" w:rsidRDefault="00042D76" w:rsidP="00FB73BE">
      <w:pPr>
        <w:pStyle w:val="NoSpacing"/>
        <w:jc w:val="both"/>
        <w:rPr>
          <w:rFonts w:ascii="Arial" w:hAnsi="Arial" w:cs="Arial"/>
          <w:color w:val="000000" w:themeColor="text1"/>
          <w:sz w:val="24"/>
          <w:szCs w:val="24"/>
        </w:rPr>
      </w:pPr>
    </w:p>
    <w:p w:rsidR="006C07E4" w:rsidRPr="005D61FF" w:rsidRDefault="006C07E4" w:rsidP="00FB73BE">
      <w:pPr>
        <w:pStyle w:val="NoSpacing"/>
        <w:jc w:val="both"/>
        <w:rPr>
          <w:rFonts w:ascii="Arial" w:hAnsi="Arial" w:cs="Arial"/>
          <w:color w:val="1F497D"/>
          <w:sz w:val="24"/>
          <w:szCs w:val="24"/>
        </w:rPr>
      </w:pPr>
      <w:r w:rsidRPr="005D61FF">
        <w:rPr>
          <w:rFonts w:ascii="Arial" w:hAnsi="Arial" w:cs="Arial"/>
          <w:noProof/>
          <w:color w:val="1F497D"/>
          <w:sz w:val="24"/>
          <w:szCs w:val="24"/>
          <w:lang w:eastAsia="en-GB"/>
        </w:rPr>
        <w:drawing>
          <wp:inline distT="0" distB="0" distL="0" distR="0" wp14:anchorId="5D3FCD33" wp14:editId="73B009B9">
            <wp:extent cx="5925820" cy="445643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820" cy="4456430"/>
                    </a:xfrm>
                    <a:prstGeom prst="rect">
                      <a:avLst/>
                    </a:prstGeom>
                    <a:noFill/>
                  </pic:spPr>
                </pic:pic>
              </a:graphicData>
            </a:graphic>
          </wp:inline>
        </w:drawing>
      </w:r>
    </w:p>
    <w:p w:rsidR="0045538A" w:rsidRPr="005D61FF" w:rsidRDefault="0045538A" w:rsidP="00FB73BE">
      <w:pPr>
        <w:pStyle w:val="NoSpacing"/>
        <w:jc w:val="both"/>
        <w:rPr>
          <w:rFonts w:ascii="Arial" w:hAnsi="Arial" w:cs="Arial"/>
          <w:color w:val="1F497D"/>
          <w:sz w:val="24"/>
          <w:szCs w:val="24"/>
        </w:rPr>
      </w:pPr>
      <w:r w:rsidRPr="005D61FF">
        <w:rPr>
          <w:rFonts w:ascii="Arial" w:hAnsi="Arial" w:cs="Arial"/>
          <w:color w:val="1F497D"/>
          <w:sz w:val="24"/>
          <w:szCs w:val="24"/>
        </w:rPr>
        <w:br w:type="page"/>
      </w:r>
    </w:p>
    <w:p w:rsidR="00C63FB9" w:rsidRPr="004053E8" w:rsidRDefault="00370C7F" w:rsidP="00FB73BE">
      <w:pPr>
        <w:pStyle w:val="NoSpacing"/>
        <w:jc w:val="both"/>
        <w:rPr>
          <w:rFonts w:ascii="Arial" w:hAnsi="Arial" w:cs="Arial"/>
          <w:b/>
          <w:sz w:val="28"/>
          <w:szCs w:val="24"/>
        </w:rPr>
      </w:pPr>
      <w:r w:rsidRPr="004053E8">
        <w:rPr>
          <w:rFonts w:ascii="Arial" w:hAnsi="Arial" w:cs="Arial"/>
          <w:b/>
          <w:sz w:val="28"/>
          <w:szCs w:val="24"/>
        </w:rPr>
        <w:lastRenderedPageBreak/>
        <w:t>Appendix 2</w:t>
      </w:r>
    </w:p>
    <w:p w:rsidR="00370C7F" w:rsidRPr="005D61FF" w:rsidRDefault="00370C7F" w:rsidP="00FB73BE">
      <w:pPr>
        <w:pStyle w:val="NoSpacing"/>
        <w:jc w:val="both"/>
        <w:rPr>
          <w:rFonts w:ascii="Arial" w:hAnsi="Arial" w:cs="Arial"/>
          <w:sz w:val="24"/>
          <w:szCs w:val="24"/>
        </w:rPr>
      </w:pPr>
    </w:p>
    <w:p w:rsidR="009C336F" w:rsidRDefault="009C336F" w:rsidP="00FB73BE">
      <w:pPr>
        <w:pStyle w:val="NoSpacing"/>
        <w:jc w:val="both"/>
        <w:rPr>
          <w:rFonts w:ascii="Arial" w:hAnsi="Arial" w:cs="Arial"/>
          <w:sz w:val="24"/>
          <w:szCs w:val="24"/>
        </w:rPr>
      </w:pPr>
      <w:r w:rsidRPr="005D61FF">
        <w:rPr>
          <w:rFonts w:ascii="Arial" w:hAnsi="Arial" w:cs="Arial"/>
          <w:sz w:val="24"/>
          <w:szCs w:val="24"/>
        </w:rPr>
        <w:t>The table below refers to benefit 2. This displays the ALOS for Portland and Ruby, with Ruby’s ALOS for the period 17 days more than Portland.  However, Ruby’s LOS figure for July 2014 was particularly high (see table further below) – if July 2014 is not taken into account, then the overall ALOS figure for the period would be 38 days.  Two patient were discharged from Ruby in July 2014 who had very lengthy admissions, one of 1,000 days and one of 1,646 days. This may account for the increase we have seen since Ruby moving into the Whiteleaf Health and Wellbeing Campus.</w:t>
      </w:r>
    </w:p>
    <w:p w:rsidR="00042D76" w:rsidRPr="00042D76" w:rsidRDefault="00042D76" w:rsidP="00FB73BE">
      <w:pPr>
        <w:pStyle w:val="NoSpacing"/>
        <w:jc w:val="both"/>
        <w:rPr>
          <w:rFonts w:ascii="Arial" w:hAnsi="Arial" w:cs="Arial"/>
          <w:sz w:val="24"/>
          <w:szCs w:val="24"/>
        </w:rPr>
      </w:pPr>
    </w:p>
    <w:p w:rsidR="000156E6" w:rsidRPr="00042D76" w:rsidRDefault="000156E6" w:rsidP="00FB73BE">
      <w:pPr>
        <w:pStyle w:val="NoSpacing"/>
        <w:jc w:val="both"/>
        <w:rPr>
          <w:rFonts w:ascii="Arial" w:hAnsi="Arial" w:cs="Arial"/>
          <w:color w:val="000000" w:themeColor="text1"/>
          <w:sz w:val="24"/>
          <w:szCs w:val="24"/>
        </w:rPr>
      </w:pPr>
      <w:r w:rsidRPr="00042D76">
        <w:rPr>
          <w:rFonts w:ascii="Arial" w:hAnsi="Arial" w:cs="Arial"/>
          <w:b/>
          <w:color w:val="000000" w:themeColor="text1"/>
          <w:sz w:val="24"/>
          <w:szCs w:val="24"/>
        </w:rPr>
        <w:t xml:space="preserve">Figure </w:t>
      </w:r>
      <w:r w:rsidR="004D0F10" w:rsidRPr="00042D76">
        <w:rPr>
          <w:rFonts w:ascii="Arial" w:hAnsi="Arial" w:cs="Arial"/>
          <w:b/>
          <w:color w:val="000000" w:themeColor="text1"/>
          <w:sz w:val="24"/>
          <w:szCs w:val="24"/>
        </w:rPr>
        <w:fldChar w:fldCharType="begin"/>
      </w:r>
      <w:r w:rsidR="004D0F10" w:rsidRPr="00042D76">
        <w:rPr>
          <w:rFonts w:ascii="Arial" w:hAnsi="Arial" w:cs="Arial"/>
          <w:b/>
          <w:color w:val="000000" w:themeColor="text1"/>
          <w:sz w:val="24"/>
          <w:szCs w:val="24"/>
        </w:rPr>
        <w:instrText xml:space="preserve"> SEQ Figure \* ARABIC </w:instrText>
      </w:r>
      <w:r w:rsidR="004D0F10" w:rsidRPr="00042D76">
        <w:rPr>
          <w:rFonts w:ascii="Arial" w:hAnsi="Arial" w:cs="Arial"/>
          <w:b/>
          <w:color w:val="000000" w:themeColor="text1"/>
          <w:sz w:val="24"/>
          <w:szCs w:val="24"/>
        </w:rPr>
        <w:fldChar w:fldCharType="separate"/>
      </w:r>
      <w:r w:rsidR="00FB73BE">
        <w:rPr>
          <w:rFonts w:ascii="Arial" w:hAnsi="Arial" w:cs="Arial"/>
          <w:b/>
          <w:noProof/>
          <w:color w:val="000000" w:themeColor="text1"/>
          <w:sz w:val="24"/>
          <w:szCs w:val="24"/>
        </w:rPr>
        <w:t>2</w:t>
      </w:r>
      <w:r w:rsidR="004D0F10" w:rsidRPr="00042D76">
        <w:rPr>
          <w:rFonts w:ascii="Arial" w:hAnsi="Arial" w:cs="Arial"/>
          <w:b/>
          <w:noProof/>
          <w:color w:val="000000" w:themeColor="text1"/>
          <w:sz w:val="24"/>
          <w:szCs w:val="24"/>
        </w:rPr>
        <w:fldChar w:fldCharType="end"/>
      </w:r>
      <w:r w:rsidR="00370C7F" w:rsidRPr="00042D76">
        <w:rPr>
          <w:rFonts w:ascii="Arial" w:hAnsi="Arial" w:cs="Arial"/>
          <w:color w:val="000000" w:themeColor="text1"/>
          <w:sz w:val="24"/>
          <w:szCs w:val="24"/>
        </w:rPr>
        <w:t xml:space="preserve"> </w:t>
      </w:r>
      <w:r w:rsidR="00F437D5" w:rsidRPr="00042D76">
        <w:rPr>
          <w:rFonts w:ascii="Arial" w:hAnsi="Arial" w:cs="Arial"/>
          <w:color w:val="000000" w:themeColor="text1"/>
          <w:sz w:val="24"/>
          <w:szCs w:val="24"/>
        </w:rPr>
        <w:t>–</w:t>
      </w:r>
      <w:r w:rsidR="00370C7F" w:rsidRPr="00042D76">
        <w:rPr>
          <w:rFonts w:ascii="Arial" w:hAnsi="Arial" w:cs="Arial"/>
          <w:color w:val="000000" w:themeColor="text1"/>
          <w:sz w:val="24"/>
          <w:szCs w:val="24"/>
        </w:rPr>
        <w:t xml:space="preserve"> Length o</w:t>
      </w:r>
      <w:r w:rsidRPr="00042D76">
        <w:rPr>
          <w:rFonts w:ascii="Arial" w:hAnsi="Arial" w:cs="Arial"/>
          <w:color w:val="000000" w:themeColor="text1"/>
          <w:sz w:val="24"/>
          <w:szCs w:val="24"/>
        </w:rPr>
        <w:t xml:space="preserve">f </w:t>
      </w:r>
      <w:r w:rsidR="00370C7F" w:rsidRPr="00042D76">
        <w:rPr>
          <w:rFonts w:ascii="Arial" w:hAnsi="Arial" w:cs="Arial"/>
          <w:color w:val="000000" w:themeColor="text1"/>
          <w:sz w:val="24"/>
          <w:szCs w:val="24"/>
        </w:rPr>
        <w:t>s</w:t>
      </w:r>
      <w:r w:rsidRPr="00042D76">
        <w:rPr>
          <w:rFonts w:ascii="Arial" w:hAnsi="Arial" w:cs="Arial"/>
          <w:color w:val="000000" w:themeColor="text1"/>
          <w:sz w:val="24"/>
          <w:szCs w:val="24"/>
        </w:rPr>
        <w:t>tay data Ruby (Portland)</w:t>
      </w:r>
      <w:r w:rsidR="00370C7F" w:rsidRPr="00042D76">
        <w:rPr>
          <w:rFonts w:ascii="Arial" w:hAnsi="Arial" w:cs="Arial"/>
          <w:color w:val="000000" w:themeColor="text1"/>
          <w:sz w:val="24"/>
          <w:szCs w:val="24"/>
        </w:rPr>
        <w:t xml:space="preserve"> </w:t>
      </w:r>
      <w:r w:rsidRPr="00042D76">
        <w:rPr>
          <w:rFonts w:ascii="Arial" w:hAnsi="Arial" w:cs="Arial"/>
          <w:color w:val="000000" w:themeColor="text1"/>
          <w:sz w:val="24"/>
          <w:szCs w:val="24"/>
        </w:rPr>
        <w:t>Ward</w:t>
      </w:r>
    </w:p>
    <w:p w:rsidR="00042D76" w:rsidRPr="005D61FF" w:rsidRDefault="00042D76" w:rsidP="00FB73BE">
      <w:pPr>
        <w:pStyle w:val="NoSpacing"/>
        <w:jc w:val="both"/>
        <w:rPr>
          <w:rFonts w:ascii="Arial" w:hAnsi="Arial" w:cs="Arial"/>
          <w:b/>
          <w:color w:val="000000" w:themeColor="text1"/>
          <w:sz w:val="24"/>
          <w:szCs w:val="24"/>
        </w:rPr>
      </w:pPr>
    </w:p>
    <w:tbl>
      <w:tblPr>
        <w:tblW w:w="9747" w:type="dxa"/>
        <w:tblCellMar>
          <w:left w:w="0" w:type="dxa"/>
          <w:right w:w="0" w:type="dxa"/>
        </w:tblCellMar>
        <w:tblLook w:val="04A0" w:firstRow="1" w:lastRow="0" w:firstColumn="1" w:lastColumn="0" w:noHBand="0" w:noVBand="1"/>
      </w:tblPr>
      <w:tblGrid>
        <w:gridCol w:w="4361"/>
        <w:gridCol w:w="1984"/>
        <w:gridCol w:w="1560"/>
        <w:gridCol w:w="1842"/>
      </w:tblGrid>
      <w:tr w:rsidR="00D76ECC" w:rsidRPr="005D61FF" w:rsidTr="00C63FB9">
        <w:trPr>
          <w:trHeight w:val="701"/>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76ECC" w:rsidRPr="005D61FF" w:rsidRDefault="00D76ECC" w:rsidP="00FB73BE">
            <w:pPr>
              <w:pStyle w:val="NoSpacing"/>
              <w:jc w:val="both"/>
              <w:rPr>
                <w:rFonts w:ascii="Arial" w:hAnsi="Arial" w:cs="Arial"/>
                <w:b/>
                <w:bCs/>
                <w:sz w:val="24"/>
                <w:szCs w:val="24"/>
              </w:rPr>
            </w:pPr>
            <w:r w:rsidRPr="005D61FF">
              <w:rPr>
                <w:rFonts w:ascii="Arial" w:hAnsi="Arial" w:cs="Arial"/>
                <w:b/>
                <w:bCs/>
                <w:sz w:val="24"/>
                <w:szCs w:val="24"/>
              </w:rPr>
              <w:t>Ward Name</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6ECC" w:rsidRPr="005D61FF" w:rsidRDefault="00D76ECC" w:rsidP="00FB73BE">
            <w:pPr>
              <w:pStyle w:val="NoSpacing"/>
              <w:jc w:val="both"/>
              <w:rPr>
                <w:rFonts w:ascii="Arial" w:hAnsi="Arial" w:cs="Arial"/>
                <w:b/>
                <w:bCs/>
                <w:sz w:val="24"/>
                <w:szCs w:val="24"/>
              </w:rPr>
            </w:pPr>
            <w:r w:rsidRPr="005D61FF">
              <w:rPr>
                <w:rFonts w:ascii="Arial" w:hAnsi="Arial" w:cs="Arial"/>
                <w:b/>
                <w:bCs/>
                <w:sz w:val="24"/>
                <w:szCs w:val="24"/>
              </w:rPr>
              <w:t>Discharge Length of Stay (LoS) days</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6ECC" w:rsidRPr="005D61FF" w:rsidRDefault="00D76ECC" w:rsidP="00FB73BE">
            <w:pPr>
              <w:pStyle w:val="NoSpacing"/>
              <w:jc w:val="both"/>
              <w:rPr>
                <w:rFonts w:ascii="Arial" w:hAnsi="Arial" w:cs="Arial"/>
                <w:b/>
                <w:bCs/>
                <w:sz w:val="24"/>
                <w:szCs w:val="24"/>
              </w:rPr>
            </w:pPr>
            <w:r w:rsidRPr="005D61FF">
              <w:rPr>
                <w:rFonts w:ascii="Arial" w:hAnsi="Arial" w:cs="Arial"/>
                <w:b/>
                <w:bCs/>
                <w:sz w:val="24"/>
                <w:szCs w:val="24"/>
              </w:rPr>
              <w:t>Discharge Count</w:t>
            </w:r>
          </w:p>
        </w:tc>
        <w:tc>
          <w:tcPr>
            <w:tcW w:w="1842" w:type="dxa"/>
            <w:tcBorders>
              <w:top w:val="single" w:sz="8" w:space="0" w:color="auto"/>
              <w:left w:val="nil"/>
              <w:bottom w:val="single" w:sz="8" w:space="0" w:color="auto"/>
              <w:right w:val="single" w:sz="8" w:space="0" w:color="auto"/>
            </w:tcBorders>
          </w:tcPr>
          <w:p w:rsidR="00D76ECC" w:rsidRPr="005D61FF" w:rsidRDefault="00D76ECC" w:rsidP="00FB73BE">
            <w:pPr>
              <w:pStyle w:val="NoSpacing"/>
              <w:jc w:val="both"/>
              <w:rPr>
                <w:rFonts w:ascii="Arial" w:hAnsi="Arial" w:cs="Arial"/>
                <w:b/>
                <w:bCs/>
                <w:sz w:val="24"/>
                <w:szCs w:val="24"/>
              </w:rPr>
            </w:pPr>
            <w:r w:rsidRPr="005D61FF">
              <w:rPr>
                <w:rFonts w:ascii="Arial" w:hAnsi="Arial" w:cs="Arial"/>
                <w:b/>
                <w:bCs/>
                <w:sz w:val="24"/>
                <w:szCs w:val="24"/>
              </w:rPr>
              <w:t>Average Length of Stay</w:t>
            </w:r>
          </w:p>
        </w:tc>
      </w:tr>
      <w:tr w:rsidR="00D76ECC" w:rsidRPr="005D61FF" w:rsidTr="00C63FB9">
        <w:trPr>
          <w:trHeight w:val="331"/>
        </w:trPr>
        <w:tc>
          <w:tcPr>
            <w:tcW w:w="43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6ECC" w:rsidRPr="005D61FF" w:rsidRDefault="00D76ECC" w:rsidP="00FB73BE">
            <w:pPr>
              <w:pStyle w:val="NoSpacing"/>
              <w:jc w:val="both"/>
              <w:rPr>
                <w:rFonts w:ascii="Arial" w:hAnsi="Arial" w:cs="Arial"/>
                <w:sz w:val="24"/>
                <w:szCs w:val="24"/>
              </w:rPr>
            </w:pPr>
            <w:r w:rsidRPr="005D61FF">
              <w:rPr>
                <w:rFonts w:ascii="Arial" w:hAnsi="Arial" w:cs="Arial"/>
                <w:sz w:val="24"/>
                <w:szCs w:val="24"/>
              </w:rPr>
              <w:t>Portland ward discharges (Apr13-Mar14)</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rsidR="00D76ECC" w:rsidRPr="005D61FF" w:rsidRDefault="00D76ECC" w:rsidP="00FB73BE">
            <w:pPr>
              <w:pStyle w:val="NoSpacing"/>
              <w:jc w:val="both"/>
              <w:rPr>
                <w:rFonts w:ascii="Arial" w:hAnsi="Arial" w:cs="Arial"/>
                <w:sz w:val="24"/>
                <w:szCs w:val="24"/>
              </w:rPr>
            </w:pPr>
            <w:r w:rsidRPr="005D61FF">
              <w:rPr>
                <w:rFonts w:ascii="Arial" w:hAnsi="Arial" w:cs="Arial"/>
                <w:sz w:val="24"/>
                <w:szCs w:val="24"/>
              </w:rPr>
              <w:t>9036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D76ECC" w:rsidRPr="005D61FF" w:rsidRDefault="00D76ECC" w:rsidP="00FB73BE">
            <w:pPr>
              <w:pStyle w:val="NoSpacing"/>
              <w:jc w:val="both"/>
              <w:rPr>
                <w:rFonts w:ascii="Arial" w:hAnsi="Arial" w:cs="Arial"/>
                <w:sz w:val="24"/>
                <w:szCs w:val="24"/>
              </w:rPr>
            </w:pPr>
            <w:r w:rsidRPr="005D61FF">
              <w:rPr>
                <w:rFonts w:ascii="Arial" w:hAnsi="Arial" w:cs="Arial"/>
                <w:sz w:val="24"/>
                <w:szCs w:val="24"/>
              </w:rPr>
              <w:t>221</w:t>
            </w:r>
          </w:p>
        </w:tc>
        <w:tc>
          <w:tcPr>
            <w:tcW w:w="1842" w:type="dxa"/>
            <w:tcBorders>
              <w:top w:val="nil"/>
              <w:left w:val="nil"/>
              <w:bottom w:val="single" w:sz="8" w:space="0" w:color="auto"/>
              <w:right w:val="single" w:sz="8" w:space="0" w:color="auto"/>
            </w:tcBorders>
          </w:tcPr>
          <w:p w:rsidR="00D76ECC" w:rsidRPr="005D61FF" w:rsidRDefault="00D76ECC" w:rsidP="00FB73BE">
            <w:pPr>
              <w:pStyle w:val="NoSpacing"/>
              <w:jc w:val="both"/>
              <w:rPr>
                <w:rFonts w:ascii="Arial" w:hAnsi="Arial" w:cs="Arial"/>
                <w:sz w:val="24"/>
                <w:szCs w:val="24"/>
              </w:rPr>
            </w:pPr>
            <w:r w:rsidRPr="005D61FF">
              <w:rPr>
                <w:rFonts w:ascii="Arial" w:hAnsi="Arial" w:cs="Arial"/>
                <w:sz w:val="24"/>
                <w:szCs w:val="24"/>
              </w:rPr>
              <w:t>41</w:t>
            </w:r>
          </w:p>
        </w:tc>
      </w:tr>
      <w:tr w:rsidR="00D76ECC" w:rsidRPr="005D61FF" w:rsidTr="00C63FB9">
        <w:trPr>
          <w:trHeight w:val="60"/>
        </w:trPr>
        <w:tc>
          <w:tcPr>
            <w:tcW w:w="43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6ECC" w:rsidRPr="005D61FF" w:rsidRDefault="00D76ECC" w:rsidP="00FB73BE">
            <w:pPr>
              <w:pStyle w:val="NoSpacing"/>
              <w:jc w:val="both"/>
              <w:rPr>
                <w:rFonts w:ascii="Arial" w:hAnsi="Arial" w:cs="Arial"/>
                <w:sz w:val="24"/>
                <w:szCs w:val="24"/>
              </w:rPr>
            </w:pPr>
            <w:r w:rsidRPr="005D61FF">
              <w:rPr>
                <w:rFonts w:ascii="Arial" w:hAnsi="Arial" w:cs="Arial"/>
                <w:sz w:val="24"/>
                <w:szCs w:val="24"/>
              </w:rPr>
              <w:t>Ruby ward discharges (Mar14 - Feb15)</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rsidR="00D76ECC" w:rsidRPr="005D61FF" w:rsidRDefault="00D76ECC" w:rsidP="00FB73BE">
            <w:pPr>
              <w:pStyle w:val="NoSpacing"/>
              <w:jc w:val="both"/>
              <w:rPr>
                <w:rFonts w:ascii="Arial" w:hAnsi="Arial" w:cs="Arial"/>
                <w:sz w:val="24"/>
                <w:szCs w:val="24"/>
              </w:rPr>
            </w:pPr>
            <w:r w:rsidRPr="005D61FF">
              <w:rPr>
                <w:rFonts w:ascii="Arial" w:hAnsi="Arial" w:cs="Arial"/>
                <w:sz w:val="24"/>
                <w:szCs w:val="24"/>
              </w:rPr>
              <w:t>9994</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D76ECC" w:rsidRPr="005D61FF" w:rsidRDefault="00D76ECC" w:rsidP="00FB73BE">
            <w:pPr>
              <w:pStyle w:val="NoSpacing"/>
              <w:jc w:val="both"/>
              <w:rPr>
                <w:rFonts w:ascii="Arial" w:hAnsi="Arial" w:cs="Arial"/>
                <w:sz w:val="24"/>
                <w:szCs w:val="24"/>
              </w:rPr>
            </w:pPr>
            <w:r w:rsidRPr="005D61FF">
              <w:rPr>
                <w:rFonts w:ascii="Arial" w:hAnsi="Arial" w:cs="Arial"/>
                <w:sz w:val="24"/>
                <w:szCs w:val="24"/>
              </w:rPr>
              <w:t>172</w:t>
            </w:r>
          </w:p>
        </w:tc>
        <w:tc>
          <w:tcPr>
            <w:tcW w:w="1842" w:type="dxa"/>
            <w:tcBorders>
              <w:top w:val="nil"/>
              <w:left w:val="nil"/>
              <w:bottom w:val="single" w:sz="8" w:space="0" w:color="auto"/>
              <w:right w:val="single" w:sz="8" w:space="0" w:color="auto"/>
            </w:tcBorders>
          </w:tcPr>
          <w:p w:rsidR="00D76ECC" w:rsidRPr="005D61FF" w:rsidRDefault="00D76ECC" w:rsidP="00FB73BE">
            <w:pPr>
              <w:pStyle w:val="NoSpacing"/>
              <w:jc w:val="both"/>
              <w:rPr>
                <w:rFonts w:ascii="Arial" w:hAnsi="Arial" w:cs="Arial"/>
                <w:sz w:val="24"/>
                <w:szCs w:val="24"/>
              </w:rPr>
            </w:pPr>
            <w:r w:rsidRPr="005D61FF">
              <w:rPr>
                <w:rFonts w:ascii="Arial" w:hAnsi="Arial" w:cs="Arial"/>
                <w:sz w:val="24"/>
                <w:szCs w:val="24"/>
              </w:rPr>
              <w:t>58</w:t>
            </w:r>
          </w:p>
        </w:tc>
      </w:tr>
      <w:tr w:rsidR="00D76ECC" w:rsidRPr="005D61FF" w:rsidTr="00C63FB9">
        <w:trPr>
          <w:trHeight w:val="225"/>
        </w:trPr>
        <w:tc>
          <w:tcPr>
            <w:tcW w:w="4361"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hideMark/>
          </w:tcPr>
          <w:p w:rsidR="00D76ECC" w:rsidRPr="005D61FF" w:rsidRDefault="00D76ECC" w:rsidP="00FB73BE">
            <w:pPr>
              <w:pStyle w:val="NoSpacing"/>
              <w:jc w:val="both"/>
              <w:rPr>
                <w:rFonts w:ascii="Arial" w:hAnsi="Arial" w:cs="Arial"/>
                <w:b/>
                <w:i/>
                <w:sz w:val="24"/>
                <w:szCs w:val="24"/>
              </w:rPr>
            </w:pPr>
            <w:r w:rsidRPr="005D61FF">
              <w:rPr>
                <w:rFonts w:ascii="Arial" w:hAnsi="Arial" w:cs="Arial"/>
                <w:b/>
                <w:i/>
                <w:sz w:val="24"/>
                <w:szCs w:val="24"/>
              </w:rPr>
              <w:t>Change</w:t>
            </w:r>
          </w:p>
        </w:tc>
        <w:tc>
          <w:tcPr>
            <w:tcW w:w="1984"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hideMark/>
          </w:tcPr>
          <w:p w:rsidR="00D76ECC" w:rsidRPr="005D61FF" w:rsidRDefault="00D76ECC" w:rsidP="00FB73BE">
            <w:pPr>
              <w:pStyle w:val="NoSpacing"/>
              <w:jc w:val="both"/>
              <w:rPr>
                <w:rFonts w:ascii="Arial" w:hAnsi="Arial" w:cs="Arial"/>
                <w:b/>
                <w:i/>
                <w:sz w:val="24"/>
                <w:szCs w:val="24"/>
              </w:rPr>
            </w:pPr>
            <w:r w:rsidRPr="005D61FF">
              <w:rPr>
                <w:rFonts w:ascii="Arial" w:hAnsi="Arial" w:cs="Arial"/>
                <w:b/>
                <w:i/>
                <w:sz w:val="24"/>
                <w:szCs w:val="24"/>
              </w:rPr>
              <w:t>+</w:t>
            </w:r>
            <w:r w:rsidR="00C63FB9" w:rsidRPr="005D61FF">
              <w:rPr>
                <w:rFonts w:ascii="Arial" w:hAnsi="Arial" w:cs="Arial"/>
                <w:b/>
                <w:i/>
                <w:sz w:val="24"/>
                <w:szCs w:val="24"/>
              </w:rPr>
              <w:t>958</w:t>
            </w:r>
          </w:p>
        </w:tc>
        <w:tc>
          <w:tcPr>
            <w:tcW w:w="1560"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hideMark/>
          </w:tcPr>
          <w:p w:rsidR="00D76ECC" w:rsidRPr="005D61FF" w:rsidRDefault="00C63FB9" w:rsidP="00FB73BE">
            <w:pPr>
              <w:pStyle w:val="NoSpacing"/>
              <w:jc w:val="both"/>
              <w:rPr>
                <w:rFonts w:ascii="Arial" w:hAnsi="Arial" w:cs="Arial"/>
                <w:b/>
                <w:i/>
                <w:sz w:val="24"/>
                <w:szCs w:val="24"/>
              </w:rPr>
            </w:pPr>
            <w:r w:rsidRPr="005D61FF">
              <w:rPr>
                <w:rFonts w:ascii="Arial" w:hAnsi="Arial" w:cs="Arial"/>
                <w:b/>
                <w:i/>
                <w:sz w:val="24"/>
                <w:szCs w:val="24"/>
              </w:rPr>
              <w:t>-49</w:t>
            </w:r>
          </w:p>
        </w:tc>
        <w:tc>
          <w:tcPr>
            <w:tcW w:w="1842" w:type="dxa"/>
            <w:tcBorders>
              <w:top w:val="nil"/>
              <w:left w:val="nil"/>
              <w:bottom w:val="single" w:sz="8" w:space="0" w:color="auto"/>
              <w:right w:val="single" w:sz="8" w:space="0" w:color="auto"/>
            </w:tcBorders>
            <w:shd w:val="clear" w:color="auto" w:fill="D9D9D9" w:themeFill="background1" w:themeFillShade="D9"/>
          </w:tcPr>
          <w:p w:rsidR="00D76ECC" w:rsidRPr="005D61FF" w:rsidRDefault="00C63FB9" w:rsidP="00FB73BE">
            <w:pPr>
              <w:pStyle w:val="NoSpacing"/>
              <w:jc w:val="both"/>
              <w:rPr>
                <w:rFonts w:ascii="Arial" w:hAnsi="Arial" w:cs="Arial"/>
                <w:b/>
                <w:i/>
                <w:sz w:val="24"/>
                <w:szCs w:val="24"/>
              </w:rPr>
            </w:pPr>
            <w:r w:rsidRPr="005D61FF">
              <w:rPr>
                <w:rFonts w:ascii="Arial" w:hAnsi="Arial" w:cs="Arial"/>
                <w:b/>
                <w:i/>
                <w:sz w:val="24"/>
                <w:szCs w:val="24"/>
              </w:rPr>
              <w:t>+17</w:t>
            </w:r>
          </w:p>
        </w:tc>
      </w:tr>
    </w:tbl>
    <w:p w:rsidR="00B7476A" w:rsidRPr="005D61FF" w:rsidRDefault="00B7476A" w:rsidP="00FB73BE">
      <w:pPr>
        <w:pStyle w:val="NoSpacing"/>
        <w:jc w:val="both"/>
        <w:rPr>
          <w:rFonts w:ascii="Arial" w:hAnsi="Arial" w:cs="Arial"/>
          <w:color w:val="1F497D"/>
          <w:sz w:val="24"/>
          <w:szCs w:val="24"/>
        </w:rPr>
      </w:pPr>
    </w:p>
    <w:tbl>
      <w:tblPr>
        <w:tblpPr w:leftFromText="180" w:rightFromText="180" w:vertAnchor="text" w:tblpY="1"/>
        <w:tblOverlap w:val="never"/>
        <w:tblW w:w="9762" w:type="dxa"/>
        <w:tblInd w:w="-15" w:type="dxa"/>
        <w:tblCellMar>
          <w:left w:w="0" w:type="dxa"/>
          <w:right w:w="0" w:type="dxa"/>
        </w:tblCellMar>
        <w:tblLook w:val="04A0" w:firstRow="1" w:lastRow="0" w:firstColumn="1" w:lastColumn="0" w:noHBand="0" w:noVBand="1"/>
      </w:tblPr>
      <w:tblGrid>
        <w:gridCol w:w="960"/>
        <w:gridCol w:w="2282"/>
        <w:gridCol w:w="2126"/>
        <w:gridCol w:w="2126"/>
        <w:gridCol w:w="2268"/>
      </w:tblGrid>
      <w:tr w:rsidR="00C63FB9" w:rsidRPr="005D61FF" w:rsidTr="00C63FB9">
        <w:trPr>
          <w:trHeight w:val="300"/>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eastAsia="Times New Roman" w:hAnsi="Arial" w:cs="Arial"/>
                <w:sz w:val="24"/>
                <w:szCs w:val="24"/>
                <w:lang w:eastAsia="en-GB"/>
              </w:rPr>
            </w:pPr>
          </w:p>
        </w:tc>
        <w:tc>
          <w:tcPr>
            <w:tcW w:w="2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b/>
                <w:bCs/>
                <w:color w:val="000000"/>
                <w:sz w:val="24"/>
                <w:szCs w:val="24"/>
                <w:lang w:eastAsia="en-GB"/>
              </w:rPr>
            </w:pPr>
            <w:r w:rsidRPr="005D61FF">
              <w:rPr>
                <w:rFonts w:ascii="Arial" w:hAnsi="Arial" w:cs="Arial"/>
                <w:b/>
                <w:bCs/>
                <w:color w:val="000000"/>
                <w:sz w:val="24"/>
                <w:szCs w:val="24"/>
                <w:lang w:eastAsia="en-GB"/>
              </w:rPr>
              <w:t>Ward Name</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b/>
                <w:bCs/>
                <w:color w:val="000000"/>
                <w:sz w:val="24"/>
                <w:szCs w:val="24"/>
                <w:lang w:eastAsia="en-GB"/>
              </w:rPr>
            </w:pPr>
            <w:r w:rsidRPr="005D61FF">
              <w:rPr>
                <w:rFonts w:ascii="Arial" w:hAnsi="Arial" w:cs="Arial"/>
                <w:b/>
                <w:bCs/>
                <w:color w:val="000000"/>
                <w:sz w:val="24"/>
                <w:szCs w:val="24"/>
                <w:lang w:eastAsia="en-GB"/>
              </w:rPr>
              <w:t>Discharge Length of Stay (LoS) days</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b/>
                <w:bCs/>
                <w:color w:val="000000"/>
                <w:sz w:val="24"/>
                <w:szCs w:val="24"/>
                <w:lang w:eastAsia="en-GB"/>
              </w:rPr>
            </w:pPr>
            <w:r w:rsidRPr="005D61FF">
              <w:rPr>
                <w:rFonts w:ascii="Arial" w:hAnsi="Arial" w:cs="Arial"/>
                <w:b/>
                <w:bCs/>
                <w:color w:val="000000"/>
                <w:sz w:val="24"/>
                <w:szCs w:val="24"/>
                <w:lang w:eastAsia="en-GB"/>
              </w:rPr>
              <w:t>Discharge Count</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b/>
                <w:bCs/>
                <w:color w:val="000000"/>
                <w:sz w:val="24"/>
                <w:szCs w:val="24"/>
                <w:lang w:eastAsia="en-GB"/>
              </w:rPr>
            </w:pPr>
            <w:r w:rsidRPr="005D61FF">
              <w:rPr>
                <w:rFonts w:ascii="Arial" w:hAnsi="Arial" w:cs="Arial"/>
                <w:b/>
                <w:bCs/>
                <w:color w:val="000000"/>
                <w:sz w:val="24"/>
                <w:szCs w:val="24"/>
                <w:lang w:eastAsia="en-GB"/>
              </w:rPr>
              <w:t>Average Length of Stay</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Mar-14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101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7</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14</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Apr-14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310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11</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28</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May-14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844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24</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35</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Jun-14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281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14</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20</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highlight w:val="yellow"/>
                <w:lang w:eastAsia="en-GB"/>
              </w:rPr>
            </w:pPr>
            <w:r w:rsidRPr="005D61FF">
              <w:rPr>
                <w:rFonts w:ascii="Arial" w:hAnsi="Arial" w:cs="Arial"/>
                <w:color w:val="000000"/>
                <w:sz w:val="24"/>
                <w:szCs w:val="24"/>
                <w:highlight w:val="yellow"/>
                <w:lang w:eastAsia="en-GB"/>
              </w:rPr>
              <w:t>Jul-14</w:t>
            </w:r>
          </w:p>
        </w:tc>
        <w:tc>
          <w:tcPr>
            <w:tcW w:w="228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highlight w:val="yellow"/>
                <w:lang w:eastAsia="en-GB"/>
              </w:rPr>
            </w:pPr>
            <w:r w:rsidRPr="005D61FF">
              <w:rPr>
                <w:rFonts w:ascii="Arial" w:hAnsi="Arial" w:cs="Arial"/>
                <w:color w:val="000000"/>
                <w:sz w:val="24"/>
                <w:szCs w:val="24"/>
                <w:highlight w:val="yellow"/>
                <w:lang w:eastAsia="en-GB"/>
              </w:rPr>
              <w:t>B Adult Ruby Ward</w:t>
            </w:r>
          </w:p>
        </w:tc>
        <w:tc>
          <w:tcPr>
            <w:tcW w:w="21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highlight w:val="yellow"/>
                <w:lang w:eastAsia="en-GB"/>
              </w:rPr>
            </w:pPr>
            <w:r w:rsidRPr="005D61FF">
              <w:rPr>
                <w:rFonts w:ascii="Arial" w:hAnsi="Arial" w:cs="Arial"/>
                <w:color w:val="000000"/>
                <w:sz w:val="24"/>
                <w:szCs w:val="24"/>
                <w:highlight w:val="yellow"/>
                <w:lang w:eastAsia="en-GB"/>
              </w:rPr>
              <w:t>3,502</w:t>
            </w:r>
          </w:p>
        </w:tc>
        <w:tc>
          <w:tcPr>
            <w:tcW w:w="21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highlight w:val="yellow"/>
                <w:lang w:eastAsia="en-GB"/>
              </w:rPr>
            </w:pPr>
            <w:r w:rsidRPr="005D61FF">
              <w:rPr>
                <w:rFonts w:ascii="Arial" w:hAnsi="Arial" w:cs="Arial"/>
                <w:color w:val="000000"/>
                <w:sz w:val="24"/>
                <w:szCs w:val="24"/>
                <w:highlight w:val="yellow"/>
                <w:lang w:eastAsia="en-GB"/>
              </w:rPr>
              <w:t>20</w:t>
            </w:r>
          </w:p>
        </w:tc>
        <w:tc>
          <w:tcPr>
            <w:tcW w:w="2268"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highlight w:val="yellow"/>
                <w:lang w:eastAsia="en-GB"/>
              </w:rPr>
            </w:pPr>
            <w:r w:rsidRPr="005D61FF">
              <w:rPr>
                <w:rFonts w:ascii="Arial" w:hAnsi="Arial" w:cs="Arial"/>
                <w:color w:val="000000"/>
                <w:sz w:val="24"/>
                <w:szCs w:val="24"/>
                <w:highlight w:val="yellow"/>
                <w:lang w:eastAsia="en-GB"/>
              </w:rPr>
              <w:t>175</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Aug-14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313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12</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26</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Sep-14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1,051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20</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53</w:t>
            </w:r>
          </w:p>
        </w:tc>
      </w:tr>
      <w:tr w:rsidR="00C63FB9" w:rsidRPr="005D61FF" w:rsidTr="00C63FB9">
        <w:trPr>
          <w:trHeight w:val="28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Oct-14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551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16</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34</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Nov-14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1,136</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15</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76</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Dec-14</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795</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13</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61</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Jan-15</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377</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13</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29</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Feb-15</w:t>
            </w: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B Adult Ruby Ward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733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7</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color w:val="000000"/>
                <w:sz w:val="24"/>
                <w:szCs w:val="24"/>
                <w:lang w:eastAsia="en-GB"/>
              </w:rPr>
            </w:pPr>
            <w:r w:rsidRPr="005D61FF">
              <w:rPr>
                <w:rFonts w:ascii="Arial" w:hAnsi="Arial" w:cs="Arial"/>
                <w:color w:val="000000"/>
                <w:sz w:val="24"/>
                <w:szCs w:val="24"/>
                <w:lang w:eastAsia="en-GB"/>
              </w:rPr>
              <w:t>105</w:t>
            </w:r>
          </w:p>
        </w:tc>
      </w:tr>
      <w:tr w:rsidR="00C63FB9" w:rsidRPr="005D61FF" w:rsidTr="00C63FB9">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eastAsia="Times New Roman" w:hAnsi="Arial" w:cs="Arial"/>
                <w:sz w:val="24"/>
                <w:szCs w:val="24"/>
                <w:lang w:eastAsia="en-GB"/>
              </w:rPr>
            </w:pPr>
          </w:p>
        </w:tc>
        <w:tc>
          <w:tcPr>
            <w:tcW w:w="22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b/>
                <w:bCs/>
                <w:color w:val="000000"/>
                <w:sz w:val="24"/>
                <w:szCs w:val="24"/>
                <w:lang w:eastAsia="en-GB"/>
              </w:rPr>
            </w:pPr>
            <w:r w:rsidRPr="005D61FF">
              <w:rPr>
                <w:rFonts w:ascii="Arial" w:hAnsi="Arial" w:cs="Arial"/>
                <w:b/>
                <w:bCs/>
                <w:color w:val="000000"/>
                <w:sz w:val="24"/>
                <w:szCs w:val="24"/>
                <w:lang w:eastAsia="en-GB"/>
              </w:rPr>
              <w:t>TOTAL</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b/>
                <w:bCs/>
                <w:color w:val="000000"/>
                <w:sz w:val="24"/>
                <w:szCs w:val="24"/>
                <w:lang w:eastAsia="en-GB"/>
              </w:rPr>
            </w:pPr>
            <w:r w:rsidRPr="005D61FF">
              <w:rPr>
                <w:rFonts w:ascii="Arial" w:hAnsi="Arial" w:cs="Arial"/>
                <w:b/>
                <w:bCs/>
                <w:color w:val="000000"/>
                <w:sz w:val="24"/>
                <w:szCs w:val="24"/>
                <w:lang w:eastAsia="en-GB"/>
              </w:rPr>
              <w:t>9994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b/>
                <w:bCs/>
                <w:color w:val="000000"/>
                <w:sz w:val="24"/>
                <w:szCs w:val="24"/>
                <w:lang w:eastAsia="en-GB"/>
              </w:rPr>
            </w:pPr>
            <w:r w:rsidRPr="005D61FF">
              <w:rPr>
                <w:rFonts w:ascii="Arial" w:hAnsi="Arial" w:cs="Arial"/>
                <w:b/>
                <w:bCs/>
                <w:color w:val="000000"/>
                <w:sz w:val="24"/>
                <w:szCs w:val="24"/>
                <w:lang w:eastAsia="en-GB"/>
              </w:rPr>
              <w:t>172</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63FB9" w:rsidRPr="005D61FF" w:rsidRDefault="00C63FB9" w:rsidP="00FB73BE">
            <w:pPr>
              <w:pStyle w:val="NoSpacing"/>
              <w:jc w:val="both"/>
              <w:rPr>
                <w:rFonts w:ascii="Arial" w:hAnsi="Arial" w:cs="Arial"/>
                <w:b/>
                <w:bCs/>
                <w:color w:val="000000"/>
                <w:sz w:val="24"/>
                <w:szCs w:val="24"/>
                <w:lang w:eastAsia="en-GB"/>
              </w:rPr>
            </w:pPr>
            <w:r w:rsidRPr="005D61FF">
              <w:rPr>
                <w:rFonts w:ascii="Arial" w:hAnsi="Arial" w:cs="Arial"/>
                <w:b/>
                <w:bCs/>
                <w:color w:val="000000"/>
                <w:sz w:val="24"/>
                <w:szCs w:val="24"/>
                <w:lang w:eastAsia="en-GB"/>
              </w:rPr>
              <w:t>58</w:t>
            </w:r>
          </w:p>
        </w:tc>
      </w:tr>
    </w:tbl>
    <w:p w:rsidR="004D0F10" w:rsidRPr="005D61FF" w:rsidRDefault="004D0F10" w:rsidP="00FB73BE">
      <w:pPr>
        <w:pStyle w:val="NoSpacing"/>
        <w:jc w:val="both"/>
        <w:rPr>
          <w:rFonts w:ascii="Arial" w:hAnsi="Arial" w:cs="Arial"/>
          <w:color w:val="0033CC"/>
          <w:sz w:val="24"/>
          <w:szCs w:val="24"/>
        </w:rPr>
      </w:pPr>
    </w:p>
    <w:p w:rsidR="00042D76" w:rsidRDefault="00042D76" w:rsidP="00FB73BE">
      <w:pPr>
        <w:jc w:val="both"/>
        <w:rPr>
          <w:rFonts w:ascii="Arial" w:hAnsi="Arial" w:cs="Arial"/>
          <w:color w:val="000000" w:themeColor="text1"/>
          <w:sz w:val="24"/>
          <w:szCs w:val="24"/>
        </w:rPr>
      </w:pPr>
      <w:r>
        <w:rPr>
          <w:rFonts w:ascii="Arial" w:hAnsi="Arial" w:cs="Arial"/>
          <w:color w:val="000000" w:themeColor="text1"/>
          <w:sz w:val="24"/>
          <w:szCs w:val="24"/>
        </w:rPr>
        <w:br w:type="page"/>
      </w:r>
    </w:p>
    <w:p w:rsidR="000156E6" w:rsidRPr="00042D76" w:rsidRDefault="00F437D5" w:rsidP="00FB73BE">
      <w:pPr>
        <w:pStyle w:val="NoSpacing"/>
        <w:jc w:val="both"/>
        <w:rPr>
          <w:rFonts w:ascii="Arial" w:hAnsi="Arial" w:cs="Arial"/>
          <w:color w:val="000000" w:themeColor="text1"/>
          <w:sz w:val="24"/>
          <w:szCs w:val="24"/>
        </w:rPr>
      </w:pPr>
      <w:r w:rsidRPr="00042D76">
        <w:rPr>
          <w:rFonts w:ascii="Arial" w:hAnsi="Arial" w:cs="Arial"/>
          <w:b/>
          <w:color w:val="000000" w:themeColor="text1"/>
          <w:sz w:val="24"/>
          <w:szCs w:val="24"/>
        </w:rPr>
        <w:lastRenderedPageBreak/>
        <w:t>Figure 3</w:t>
      </w:r>
      <w:r w:rsidRPr="00042D76">
        <w:rPr>
          <w:rFonts w:ascii="Arial" w:hAnsi="Arial" w:cs="Arial"/>
          <w:color w:val="000000" w:themeColor="text1"/>
          <w:sz w:val="24"/>
          <w:szCs w:val="24"/>
        </w:rPr>
        <w:t xml:space="preserve"> –</w:t>
      </w:r>
      <w:r w:rsidR="000156E6" w:rsidRPr="00042D76">
        <w:rPr>
          <w:rFonts w:ascii="Arial" w:hAnsi="Arial" w:cs="Arial"/>
          <w:color w:val="000000" w:themeColor="text1"/>
          <w:sz w:val="24"/>
          <w:szCs w:val="24"/>
        </w:rPr>
        <w:t xml:space="preserve"> Length </w:t>
      </w:r>
      <w:r w:rsidR="00994478" w:rsidRPr="00042D76">
        <w:rPr>
          <w:rFonts w:ascii="Arial" w:hAnsi="Arial" w:cs="Arial"/>
          <w:color w:val="000000" w:themeColor="text1"/>
          <w:sz w:val="24"/>
          <w:szCs w:val="24"/>
        </w:rPr>
        <w:t>of</w:t>
      </w:r>
      <w:r w:rsidR="000156E6" w:rsidRPr="00042D76">
        <w:rPr>
          <w:rFonts w:ascii="Arial" w:hAnsi="Arial" w:cs="Arial"/>
          <w:color w:val="000000" w:themeColor="text1"/>
          <w:sz w:val="24"/>
          <w:szCs w:val="24"/>
        </w:rPr>
        <w:t xml:space="preserve"> Stay data – Opal (Mandalay) and Sapphire (Kimmeridge)</w:t>
      </w:r>
    </w:p>
    <w:p w:rsidR="00042D76" w:rsidRPr="005D61FF" w:rsidRDefault="00042D76" w:rsidP="00FB73BE">
      <w:pPr>
        <w:pStyle w:val="NoSpacing"/>
        <w:jc w:val="both"/>
        <w:rPr>
          <w:rFonts w:ascii="Arial" w:hAnsi="Arial" w:cs="Arial"/>
          <w:b/>
          <w:color w:val="000000" w:themeColor="text1"/>
          <w:sz w:val="24"/>
          <w:szCs w:val="24"/>
        </w:rPr>
      </w:pPr>
    </w:p>
    <w:tbl>
      <w:tblPr>
        <w:tblW w:w="9209" w:type="dxa"/>
        <w:jc w:val="center"/>
        <w:tblInd w:w="-700" w:type="dxa"/>
        <w:tblLook w:val="04A0" w:firstRow="1" w:lastRow="0" w:firstColumn="1" w:lastColumn="0" w:noHBand="0" w:noVBand="1"/>
      </w:tblPr>
      <w:tblGrid>
        <w:gridCol w:w="1676"/>
        <w:gridCol w:w="2187"/>
        <w:gridCol w:w="1887"/>
        <w:gridCol w:w="1465"/>
        <w:gridCol w:w="1994"/>
      </w:tblGrid>
      <w:tr w:rsidR="000254E1" w:rsidRPr="005D61FF" w:rsidTr="00D02574">
        <w:trPr>
          <w:trHeight w:val="410"/>
          <w:jc w:val="center"/>
        </w:trPr>
        <w:tc>
          <w:tcPr>
            <w:tcW w:w="9209"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Period Summaries</w:t>
            </w:r>
          </w:p>
        </w:tc>
      </w:tr>
      <w:tr w:rsidR="000254E1" w:rsidRPr="005D61FF" w:rsidTr="00D02574">
        <w:trPr>
          <w:trHeight w:val="482"/>
          <w:jc w:val="center"/>
        </w:trPr>
        <w:tc>
          <w:tcPr>
            <w:tcW w:w="1676" w:type="dxa"/>
            <w:tcBorders>
              <w:top w:val="nil"/>
              <w:left w:val="single" w:sz="4" w:space="0" w:color="808080"/>
              <w:bottom w:val="single" w:sz="4" w:space="0" w:color="808080"/>
              <w:right w:val="single" w:sz="4" w:space="0" w:color="808080"/>
            </w:tcBorders>
            <w:shd w:val="clear" w:color="000000" w:fill="C5D9F1"/>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Ward Name</w:t>
            </w:r>
          </w:p>
        </w:tc>
        <w:tc>
          <w:tcPr>
            <w:tcW w:w="2187" w:type="dxa"/>
            <w:tcBorders>
              <w:top w:val="nil"/>
              <w:left w:val="nil"/>
              <w:bottom w:val="nil"/>
              <w:right w:val="nil"/>
            </w:tcBorders>
            <w:shd w:val="clear" w:color="000000" w:fill="C5D9F1"/>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Period</w:t>
            </w:r>
          </w:p>
        </w:tc>
        <w:tc>
          <w:tcPr>
            <w:tcW w:w="1887" w:type="dxa"/>
            <w:tcBorders>
              <w:top w:val="nil"/>
              <w:left w:val="single" w:sz="4" w:space="0" w:color="808080"/>
              <w:bottom w:val="single" w:sz="4" w:space="0" w:color="808080"/>
              <w:right w:val="single" w:sz="4" w:space="0" w:color="808080"/>
            </w:tcBorders>
            <w:shd w:val="clear" w:color="000000" w:fill="C5D9F1"/>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Discharge Length of Stay (LoS) days</w:t>
            </w:r>
          </w:p>
        </w:tc>
        <w:tc>
          <w:tcPr>
            <w:tcW w:w="1465" w:type="dxa"/>
            <w:tcBorders>
              <w:top w:val="nil"/>
              <w:left w:val="nil"/>
              <w:bottom w:val="single" w:sz="4" w:space="0" w:color="808080"/>
              <w:right w:val="single" w:sz="4" w:space="0" w:color="808080"/>
            </w:tcBorders>
            <w:shd w:val="clear" w:color="000000" w:fill="C5D9F1"/>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Discharge Count</w:t>
            </w:r>
          </w:p>
        </w:tc>
        <w:tc>
          <w:tcPr>
            <w:tcW w:w="1994" w:type="dxa"/>
            <w:tcBorders>
              <w:top w:val="nil"/>
              <w:left w:val="nil"/>
              <w:bottom w:val="single" w:sz="4" w:space="0" w:color="808080"/>
              <w:right w:val="single" w:sz="4" w:space="0" w:color="808080"/>
            </w:tcBorders>
            <w:shd w:val="clear" w:color="000000" w:fill="C5D9F1"/>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Average Length of Stay</w:t>
            </w:r>
          </w:p>
        </w:tc>
      </w:tr>
      <w:tr w:rsidR="000254E1" w:rsidRPr="005D61FF" w:rsidTr="00D02574">
        <w:trPr>
          <w:trHeight w:val="241"/>
          <w:jc w:val="center"/>
        </w:trPr>
        <w:tc>
          <w:tcPr>
            <w:tcW w:w="1676" w:type="dxa"/>
            <w:vMerge w:val="restart"/>
            <w:tcBorders>
              <w:top w:val="nil"/>
              <w:left w:val="single" w:sz="4" w:space="0" w:color="808080"/>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Mandalay</w:t>
            </w:r>
          </w:p>
        </w:tc>
        <w:tc>
          <w:tcPr>
            <w:tcW w:w="2187" w:type="dxa"/>
            <w:tcBorders>
              <w:top w:val="single" w:sz="4" w:space="0" w:color="808080"/>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April - Feb 14</w:t>
            </w:r>
          </w:p>
        </w:tc>
        <w:tc>
          <w:tcPr>
            <w:tcW w:w="18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3.221</w:t>
            </w:r>
          </w:p>
        </w:tc>
        <w:tc>
          <w:tcPr>
            <w:tcW w:w="1465"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11</w:t>
            </w:r>
          </w:p>
        </w:tc>
        <w:tc>
          <w:tcPr>
            <w:tcW w:w="1994"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293</w:t>
            </w:r>
          </w:p>
        </w:tc>
      </w:tr>
      <w:tr w:rsidR="000254E1" w:rsidRPr="005D61FF" w:rsidTr="00D02574">
        <w:trPr>
          <w:trHeight w:val="205"/>
          <w:jc w:val="center"/>
        </w:trPr>
        <w:tc>
          <w:tcPr>
            <w:tcW w:w="1676" w:type="dxa"/>
            <w:vMerge/>
            <w:tcBorders>
              <w:top w:val="nil"/>
              <w:left w:val="single" w:sz="4" w:space="0" w:color="808080"/>
              <w:bottom w:val="single" w:sz="4" w:space="0" w:color="808080"/>
              <w:right w:val="single" w:sz="4" w:space="0" w:color="808080"/>
            </w:tcBorders>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p>
        </w:tc>
        <w:tc>
          <w:tcPr>
            <w:tcW w:w="21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Average</w:t>
            </w:r>
          </w:p>
        </w:tc>
        <w:tc>
          <w:tcPr>
            <w:tcW w:w="18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460</w:t>
            </w:r>
          </w:p>
        </w:tc>
        <w:tc>
          <w:tcPr>
            <w:tcW w:w="1465"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2</w:t>
            </w:r>
          </w:p>
        </w:tc>
        <w:tc>
          <w:tcPr>
            <w:tcW w:w="1994"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293</w:t>
            </w:r>
          </w:p>
        </w:tc>
      </w:tr>
      <w:tr w:rsidR="000254E1" w:rsidRPr="005D61FF" w:rsidTr="00D02574">
        <w:trPr>
          <w:trHeight w:val="241"/>
          <w:jc w:val="center"/>
        </w:trPr>
        <w:tc>
          <w:tcPr>
            <w:tcW w:w="1676" w:type="dxa"/>
            <w:vMerge w:val="restart"/>
            <w:tcBorders>
              <w:top w:val="nil"/>
              <w:left w:val="single" w:sz="4" w:space="0" w:color="808080"/>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Opal</w:t>
            </w:r>
          </w:p>
        </w:tc>
        <w:tc>
          <w:tcPr>
            <w:tcW w:w="21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Mar 14 - Feb 15</w:t>
            </w:r>
          </w:p>
        </w:tc>
        <w:tc>
          <w:tcPr>
            <w:tcW w:w="18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1850</w:t>
            </w:r>
          </w:p>
        </w:tc>
        <w:tc>
          <w:tcPr>
            <w:tcW w:w="1465"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7</w:t>
            </w:r>
          </w:p>
        </w:tc>
        <w:tc>
          <w:tcPr>
            <w:tcW w:w="1994"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264</w:t>
            </w:r>
          </w:p>
        </w:tc>
      </w:tr>
      <w:tr w:rsidR="000254E1" w:rsidRPr="005D61FF" w:rsidTr="00D02574">
        <w:trPr>
          <w:trHeight w:val="205"/>
          <w:jc w:val="center"/>
        </w:trPr>
        <w:tc>
          <w:tcPr>
            <w:tcW w:w="1676" w:type="dxa"/>
            <w:vMerge/>
            <w:tcBorders>
              <w:top w:val="nil"/>
              <w:left w:val="single" w:sz="4" w:space="0" w:color="808080"/>
              <w:bottom w:val="single" w:sz="4" w:space="0" w:color="808080"/>
              <w:right w:val="single" w:sz="4" w:space="0" w:color="808080"/>
            </w:tcBorders>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p>
        </w:tc>
        <w:tc>
          <w:tcPr>
            <w:tcW w:w="21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Average</w:t>
            </w:r>
          </w:p>
        </w:tc>
        <w:tc>
          <w:tcPr>
            <w:tcW w:w="18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370</w:t>
            </w:r>
          </w:p>
        </w:tc>
        <w:tc>
          <w:tcPr>
            <w:tcW w:w="1465"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1</w:t>
            </w:r>
          </w:p>
        </w:tc>
        <w:tc>
          <w:tcPr>
            <w:tcW w:w="1994"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264</w:t>
            </w:r>
          </w:p>
        </w:tc>
      </w:tr>
      <w:tr w:rsidR="000254E1" w:rsidRPr="005D61FF" w:rsidTr="00D02574">
        <w:trPr>
          <w:trHeight w:val="241"/>
          <w:jc w:val="center"/>
        </w:trPr>
        <w:tc>
          <w:tcPr>
            <w:tcW w:w="1676" w:type="dxa"/>
            <w:vMerge w:val="restart"/>
            <w:tcBorders>
              <w:top w:val="nil"/>
              <w:left w:val="single" w:sz="4" w:space="0" w:color="808080"/>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Kimmeridge</w:t>
            </w:r>
          </w:p>
        </w:tc>
        <w:tc>
          <w:tcPr>
            <w:tcW w:w="21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April - Feb 14</w:t>
            </w:r>
          </w:p>
        </w:tc>
        <w:tc>
          <w:tcPr>
            <w:tcW w:w="18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15.099</w:t>
            </w:r>
          </w:p>
        </w:tc>
        <w:tc>
          <w:tcPr>
            <w:tcW w:w="1465"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225</w:t>
            </w:r>
          </w:p>
        </w:tc>
        <w:tc>
          <w:tcPr>
            <w:tcW w:w="1994"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67</w:t>
            </w:r>
          </w:p>
        </w:tc>
      </w:tr>
      <w:tr w:rsidR="000254E1" w:rsidRPr="005D61FF" w:rsidTr="00D02574">
        <w:trPr>
          <w:trHeight w:val="205"/>
          <w:jc w:val="center"/>
        </w:trPr>
        <w:tc>
          <w:tcPr>
            <w:tcW w:w="1676" w:type="dxa"/>
            <w:vMerge/>
            <w:tcBorders>
              <w:top w:val="nil"/>
              <w:left w:val="single" w:sz="4" w:space="0" w:color="808080"/>
              <w:bottom w:val="single" w:sz="4" w:space="0" w:color="808080"/>
              <w:right w:val="single" w:sz="4" w:space="0" w:color="808080"/>
            </w:tcBorders>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p>
        </w:tc>
        <w:tc>
          <w:tcPr>
            <w:tcW w:w="21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Average</w:t>
            </w:r>
          </w:p>
        </w:tc>
        <w:tc>
          <w:tcPr>
            <w:tcW w:w="18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1,373</w:t>
            </w:r>
          </w:p>
        </w:tc>
        <w:tc>
          <w:tcPr>
            <w:tcW w:w="1465"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20</w:t>
            </w:r>
          </w:p>
        </w:tc>
        <w:tc>
          <w:tcPr>
            <w:tcW w:w="1994"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67</w:t>
            </w:r>
          </w:p>
        </w:tc>
      </w:tr>
      <w:tr w:rsidR="000254E1" w:rsidRPr="005D61FF" w:rsidTr="00D02574">
        <w:trPr>
          <w:trHeight w:val="241"/>
          <w:jc w:val="center"/>
        </w:trPr>
        <w:tc>
          <w:tcPr>
            <w:tcW w:w="1676" w:type="dxa"/>
            <w:vMerge w:val="restart"/>
            <w:tcBorders>
              <w:top w:val="nil"/>
              <w:left w:val="single" w:sz="4" w:space="0" w:color="808080"/>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Sapphire</w:t>
            </w:r>
          </w:p>
        </w:tc>
        <w:tc>
          <w:tcPr>
            <w:tcW w:w="21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Mar 14 - Feb 15</w:t>
            </w:r>
          </w:p>
        </w:tc>
        <w:tc>
          <w:tcPr>
            <w:tcW w:w="18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11590</w:t>
            </w:r>
          </w:p>
        </w:tc>
        <w:tc>
          <w:tcPr>
            <w:tcW w:w="1465"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235</w:t>
            </w:r>
          </w:p>
        </w:tc>
        <w:tc>
          <w:tcPr>
            <w:tcW w:w="1994"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r w:rsidRPr="005D61FF">
              <w:rPr>
                <w:rFonts w:ascii="Arial" w:eastAsia="Times New Roman" w:hAnsi="Arial" w:cs="Arial"/>
                <w:b/>
                <w:bCs/>
                <w:color w:val="000000"/>
                <w:sz w:val="24"/>
                <w:szCs w:val="24"/>
                <w:lang w:eastAsia="en-GB"/>
              </w:rPr>
              <w:t>49</w:t>
            </w:r>
          </w:p>
        </w:tc>
      </w:tr>
      <w:tr w:rsidR="000254E1" w:rsidRPr="005D61FF" w:rsidTr="00D02574">
        <w:trPr>
          <w:trHeight w:val="205"/>
          <w:jc w:val="center"/>
        </w:trPr>
        <w:tc>
          <w:tcPr>
            <w:tcW w:w="1676" w:type="dxa"/>
            <w:vMerge/>
            <w:tcBorders>
              <w:top w:val="nil"/>
              <w:left w:val="single" w:sz="4" w:space="0" w:color="808080"/>
              <w:bottom w:val="single" w:sz="4" w:space="0" w:color="808080"/>
              <w:right w:val="single" w:sz="4" w:space="0" w:color="808080"/>
            </w:tcBorders>
            <w:vAlign w:val="center"/>
            <w:hideMark/>
          </w:tcPr>
          <w:p w:rsidR="000254E1" w:rsidRPr="005D61FF" w:rsidRDefault="000254E1" w:rsidP="00FB73BE">
            <w:pPr>
              <w:pStyle w:val="NoSpacing"/>
              <w:jc w:val="both"/>
              <w:rPr>
                <w:rFonts w:ascii="Arial" w:eastAsia="Times New Roman" w:hAnsi="Arial" w:cs="Arial"/>
                <w:b/>
                <w:bCs/>
                <w:color w:val="000000"/>
                <w:sz w:val="24"/>
                <w:szCs w:val="24"/>
                <w:lang w:eastAsia="en-GB"/>
              </w:rPr>
            </w:pPr>
          </w:p>
        </w:tc>
        <w:tc>
          <w:tcPr>
            <w:tcW w:w="21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Average</w:t>
            </w:r>
          </w:p>
        </w:tc>
        <w:tc>
          <w:tcPr>
            <w:tcW w:w="1887"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966</w:t>
            </w:r>
          </w:p>
        </w:tc>
        <w:tc>
          <w:tcPr>
            <w:tcW w:w="1465"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20</w:t>
            </w:r>
          </w:p>
        </w:tc>
        <w:tc>
          <w:tcPr>
            <w:tcW w:w="1994" w:type="dxa"/>
            <w:tcBorders>
              <w:top w:val="nil"/>
              <w:left w:val="nil"/>
              <w:bottom w:val="single" w:sz="4" w:space="0" w:color="808080"/>
              <w:right w:val="single" w:sz="4" w:space="0" w:color="808080"/>
            </w:tcBorders>
            <w:shd w:val="clear" w:color="auto" w:fill="auto"/>
            <w:vAlign w:val="center"/>
            <w:hideMark/>
          </w:tcPr>
          <w:p w:rsidR="000254E1" w:rsidRPr="005D61FF" w:rsidRDefault="000254E1" w:rsidP="00FB73BE">
            <w:pPr>
              <w:pStyle w:val="NoSpacing"/>
              <w:jc w:val="both"/>
              <w:rPr>
                <w:rFonts w:ascii="Arial" w:eastAsia="Times New Roman" w:hAnsi="Arial" w:cs="Arial"/>
                <w:color w:val="000000"/>
                <w:sz w:val="24"/>
                <w:szCs w:val="24"/>
                <w:lang w:eastAsia="en-GB"/>
              </w:rPr>
            </w:pPr>
            <w:r w:rsidRPr="005D61FF">
              <w:rPr>
                <w:rFonts w:ascii="Arial" w:eastAsia="Times New Roman" w:hAnsi="Arial" w:cs="Arial"/>
                <w:color w:val="000000"/>
                <w:sz w:val="24"/>
                <w:szCs w:val="24"/>
                <w:lang w:eastAsia="en-GB"/>
              </w:rPr>
              <w:t>49</w:t>
            </w:r>
          </w:p>
        </w:tc>
      </w:tr>
    </w:tbl>
    <w:p w:rsidR="000254E1" w:rsidRPr="005D61FF" w:rsidRDefault="000254E1" w:rsidP="00FB73BE">
      <w:pPr>
        <w:pStyle w:val="NoSpacing"/>
        <w:jc w:val="both"/>
        <w:rPr>
          <w:rFonts w:ascii="Arial" w:hAnsi="Arial" w:cs="Arial"/>
          <w:sz w:val="24"/>
          <w:szCs w:val="24"/>
        </w:rPr>
      </w:pPr>
    </w:p>
    <w:p w:rsidR="00F437D5" w:rsidRDefault="00C63FB9" w:rsidP="00FB73BE">
      <w:pPr>
        <w:pStyle w:val="NoSpacing"/>
        <w:jc w:val="both"/>
        <w:rPr>
          <w:rFonts w:ascii="Arial" w:hAnsi="Arial" w:cs="Arial"/>
          <w:sz w:val="24"/>
          <w:szCs w:val="24"/>
        </w:rPr>
      </w:pPr>
      <w:r w:rsidRPr="005D61FF">
        <w:rPr>
          <w:rFonts w:ascii="Arial" w:hAnsi="Arial" w:cs="Arial"/>
          <w:sz w:val="24"/>
          <w:szCs w:val="24"/>
        </w:rPr>
        <w:t>T</w:t>
      </w:r>
      <w:r w:rsidR="00FA5338" w:rsidRPr="005D61FF">
        <w:rPr>
          <w:rFonts w:ascii="Arial" w:hAnsi="Arial" w:cs="Arial"/>
          <w:sz w:val="24"/>
          <w:szCs w:val="24"/>
        </w:rPr>
        <w:t>he</w:t>
      </w:r>
      <w:r w:rsidRPr="005D61FF">
        <w:rPr>
          <w:rFonts w:ascii="Arial" w:hAnsi="Arial" w:cs="Arial"/>
          <w:sz w:val="24"/>
          <w:szCs w:val="24"/>
        </w:rPr>
        <w:t xml:space="preserve"> table </w:t>
      </w:r>
      <w:r w:rsidR="00FA5338" w:rsidRPr="005D61FF">
        <w:rPr>
          <w:rFonts w:ascii="Arial" w:hAnsi="Arial" w:cs="Arial"/>
          <w:sz w:val="24"/>
          <w:szCs w:val="24"/>
        </w:rPr>
        <w:t xml:space="preserve">above </w:t>
      </w:r>
      <w:r w:rsidRPr="005D61FF">
        <w:rPr>
          <w:rFonts w:ascii="Arial" w:hAnsi="Arial" w:cs="Arial"/>
          <w:sz w:val="24"/>
          <w:szCs w:val="24"/>
        </w:rPr>
        <w:t>depicts the average length of stay prior to the move into the Whiteleaf and after.  It clearly demonstrates there has been a decrease in average length of stays for both the male acute ward and the rehabilitation ward.</w:t>
      </w:r>
    </w:p>
    <w:p w:rsidR="00042D76" w:rsidRDefault="00042D76" w:rsidP="00FB73BE">
      <w:pPr>
        <w:pStyle w:val="NoSpacing"/>
        <w:jc w:val="both"/>
        <w:rPr>
          <w:rFonts w:ascii="Arial" w:hAnsi="Arial" w:cs="Arial"/>
          <w:sz w:val="24"/>
          <w:szCs w:val="24"/>
        </w:rPr>
      </w:pPr>
    </w:p>
    <w:p w:rsidR="00042D76" w:rsidRPr="005D61FF" w:rsidRDefault="00042D76" w:rsidP="00FB73BE">
      <w:pPr>
        <w:pStyle w:val="NoSpacing"/>
        <w:jc w:val="both"/>
        <w:rPr>
          <w:rFonts w:ascii="Arial" w:hAnsi="Arial" w:cs="Arial"/>
          <w:b/>
          <w:bCs/>
          <w:color w:val="000000" w:themeColor="text1"/>
          <w:sz w:val="24"/>
          <w:szCs w:val="24"/>
        </w:rPr>
      </w:pPr>
    </w:p>
    <w:p w:rsidR="002F5161" w:rsidRDefault="00F437D5" w:rsidP="00FB73BE">
      <w:pPr>
        <w:pStyle w:val="NoSpacing"/>
        <w:jc w:val="both"/>
        <w:rPr>
          <w:rFonts w:ascii="Arial" w:hAnsi="Arial" w:cs="Arial"/>
          <w:b/>
          <w:color w:val="000000" w:themeColor="text1"/>
          <w:sz w:val="24"/>
          <w:szCs w:val="24"/>
        </w:rPr>
      </w:pPr>
      <w:r w:rsidRPr="00042D76">
        <w:rPr>
          <w:rFonts w:ascii="Arial" w:hAnsi="Arial" w:cs="Arial"/>
          <w:b/>
          <w:color w:val="000000" w:themeColor="text1"/>
          <w:sz w:val="24"/>
          <w:szCs w:val="24"/>
        </w:rPr>
        <w:t>Figure 4</w:t>
      </w:r>
      <w:r w:rsidRPr="00042D76">
        <w:rPr>
          <w:rFonts w:ascii="Arial" w:hAnsi="Arial" w:cs="Arial"/>
          <w:color w:val="000000" w:themeColor="text1"/>
          <w:sz w:val="24"/>
          <w:szCs w:val="24"/>
        </w:rPr>
        <w:t xml:space="preserve"> –</w:t>
      </w:r>
      <w:r w:rsidR="00403FBD" w:rsidRPr="00042D76">
        <w:rPr>
          <w:rFonts w:ascii="Arial" w:hAnsi="Arial" w:cs="Arial"/>
          <w:color w:val="000000" w:themeColor="text1"/>
          <w:sz w:val="24"/>
          <w:szCs w:val="24"/>
        </w:rPr>
        <w:t xml:space="preserve"> Length </w:t>
      </w:r>
      <w:r w:rsidR="00994478" w:rsidRPr="00042D76">
        <w:rPr>
          <w:rFonts w:ascii="Arial" w:hAnsi="Arial" w:cs="Arial"/>
          <w:color w:val="000000" w:themeColor="text1"/>
          <w:sz w:val="24"/>
          <w:szCs w:val="24"/>
        </w:rPr>
        <w:t>of</w:t>
      </w:r>
      <w:r w:rsidR="00403FBD" w:rsidRPr="00042D76">
        <w:rPr>
          <w:rFonts w:ascii="Arial" w:hAnsi="Arial" w:cs="Arial"/>
          <w:color w:val="000000" w:themeColor="text1"/>
          <w:sz w:val="24"/>
          <w:szCs w:val="24"/>
        </w:rPr>
        <w:t xml:space="preserve"> Stay data – Cromwell (John Hampden unit – Cromwell &amp; Harding wards) and Amber</w:t>
      </w:r>
      <w:r w:rsidR="00403FBD" w:rsidRPr="005D61FF">
        <w:rPr>
          <w:rFonts w:ascii="Arial" w:hAnsi="Arial" w:cs="Arial"/>
          <w:b/>
          <w:color w:val="000000" w:themeColor="text1"/>
          <w:sz w:val="24"/>
          <w:szCs w:val="24"/>
        </w:rPr>
        <w:t>.</w:t>
      </w:r>
    </w:p>
    <w:p w:rsidR="002F5161" w:rsidRDefault="002F5161" w:rsidP="00FB73BE">
      <w:pPr>
        <w:pStyle w:val="NoSpacing"/>
        <w:jc w:val="both"/>
        <w:rPr>
          <w:rFonts w:ascii="Arial" w:hAnsi="Arial" w:cs="Arial"/>
          <w:b/>
          <w:color w:val="000000" w:themeColor="text1"/>
          <w:sz w:val="24"/>
          <w:szCs w:val="24"/>
        </w:rPr>
      </w:pPr>
    </w:p>
    <w:tbl>
      <w:tblPr>
        <w:tblW w:w="8160" w:type="dxa"/>
        <w:jc w:val="center"/>
        <w:tblInd w:w="-23" w:type="dxa"/>
        <w:tblCellMar>
          <w:left w:w="0" w:type="dxa"/>
          <w:right w:w="0" w:type="dxa"/>
        </w:tblCellMar>
        <w:tblLook w:val="04A0" w:firstRow="1" w:lastRow="0" w:firstColumn="1" w:lastColumn="0" w:noHBand="0" w:noVBand="1"/>
      </w:tblPr>
      <w:tblGrid>
        <w:gridCol w:w="1360"/>
        <w:gridCol w:w="1360"/>
        <w:gridCol w:w="1360"/>
        <w:gridCol w:w="1360"/>
        <w:gridCol w:w="1360"/>
        <w:gridCol w:w="1360"/>
      </w:tblGrid>
      <w:tr w:rsidR="00025955" w:rsidRPr="005D61FF" w:rsidTr="00D02574">
        <w:trPr>
          <w:trHeight w:val="450"/>
          <w:jc w:val="center"/>
        </w:trPr>
        <w:tc>
          <w:tcPr>
            <w:tcW w:w="8160" w:type="dxa"/>
            <w:gridSpan w:val="6"/>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B Older Adult Cromwell</w:t>
            </w:r>
          </w:p>
        </w:tc>
      </w:tr>
      <w:tr w:rsidR="00025955" w:rsidRPr="005D61FF" w:rsidTr="00D02574">
        <w:trPr>
          <w:trHeight w:val="67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Month Name</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Discharge Length of Stay (LoS) days</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Discharge Count</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Average Length of Stay</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Monthly Median Length of Stay</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Mode LoS</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Apr-13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440</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147</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106</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16</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May-13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569</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142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123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Jun-13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665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133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97</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Jul-13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384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192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192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Aug-13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694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139</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112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Sep-13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499</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8</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62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Oct-13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682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6</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74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Nov-13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740</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8</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93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40</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Dec-13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129</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20</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Jan-14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73</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37</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37</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Feb-14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287</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2</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144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144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Total</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5,162</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48</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108</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90</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16</w:t>
            </w:r>
          </w:p>
        </w:tc>
      </w:tr>
      <w:tr w:rsidR="00025955" w:rsidRPr="005D61FF" w:rsidTr="00D02574">
        <w:trPr>
          <w:trHeight w:val="225"/>
          <w:jc w:val="center"/>
        </w:trPr>
        <w:tc>
          <w:tcPr>
            <w:tcW w:w="1360" w:type="dxa"/>
            <w:tcBorders>
              <w:top w:val="nil"/>
              <w:left w:val="single" w:sz="8" w:space="0" w:color="808080"/>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Average</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469</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4</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108</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90</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025955" w:rsidRPr="005D61FF" w:rsidRDefault="0002595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16</w:t>
            </w:r>
          </w:p>
        </w:tc>
      </w:tr>
    </w:tbl>
    <w:p w:rsidR="002F5161" w:rsidRDefault="002F5161" w:rsidP="00FB73BE">
      <w:pPr>
        <w:jc w:val="both"/>
      </w:pPr>
      <w:r>
        <w:br w:type="page"/>
      </w:r>
    </w:p>
    <w:tbl>
      <w:tblPr>
        <w:tblpPr w:leftFromText="180" w:rightFromText="180" w:vertAnchor="text" w:horzAnchor="margin" w:tblpXSpec="center" w:tblpY="427"/>
        <w:tblW w:w="8160" w:type="dxa"/>
        <w:tblCellMar>
          <w:left w:w="0" w:type="dxa"/>
          <w:right w:w="0" w:type="dxa"/>
        </w:tblCellMar>
        <w:tblLook w:val="04A0" w:firstRow="1" w:lastRow="0" w:firstColumn="1" w:lastColumn="0" w:noHBand="0" w:noVBand="1"/>
      </w:tblPr>
      <w:tblGrid>
        <w:gridCol w:w="1360"/>
        <w:gridCol w:w="1360"/>
        <w:gridCol w:w="1360"/>
        <w:gridCol w:w="1360"/>
        <w:gridCol w:w="1360"/>
        <w:gridCol w:w="1360"/>
      </w:tblGrid>
      <w:tr w:rsidR="00F437D5" w:rsidRPr="005D61FF" w:rsidTr="00F437D5">
        <w:trPr>
          <w:trHeight w:val="450"/>
        </w:trPr>
        <w:tc>
          <w:tcPr>
            <w:tcW w:w="8160" w:type="dxa"/>
            <w:gridSpan w:val="6"/>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shd w:val="clear" w:color="auto" w:fill="FFFFFF"/>
                <w:lang w:eastAsia="en-GB"/>
              </w:rPr>
            </w:pPr>
            <w:r w:rsidRPr="005D61FF">
              <w:rPr>
                <w:rFonts w:ascii="Arial" w:eastAsia="Calibri" w:hAnsi="Arial" w:cs="Arial"/>
                <w:b/>
                <w:bCs/>
                <w:color w:val="000000"/>
                <w:sz w:val="24"/>
                <w:szCs w:val="24"/>
                <w:shd w:val="clear" w:color="auto" w:fill="FFFFFF"/>
                <w:lang w:eastAsia="en-GB"/>
              </w:rPr>
              <w:lastRenderedPageBreak/>
              <w:t xml:space="preserve">B Older Adult Amber Ward </w:t>
            </w:r>
          </w:p>
        </w:tc>
      </w:tr>
      <w:tr w:rsidR="00F437D5" w:rsidRPr="002F5161" w:rsidTr="00F437D5">
        <w:trPr>
          <w:trHeight w:val="67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2F5161" w:rsidRDefault="00F437D5" w:rsidP="00FB73BE">
            <w:pPr>
              <w:pStyle w:val="NoSpacing"/>
              <w:jc w:val="both"/>
              <w:rPr>
                <w:rFonts w:ascii="Arial" w:eastAsia="Calibri" w:hAnsi="Arial" w:cs="Arial"/>
                <w:color w:val="000000"/>
                <w:sz w:val="24"/>
                <w:szCs w:val="24"/>
                <w:lang w:eastAsia="en-GB"/>
              </w:rPr>
            </w:pPr>
            <w:r w:rsidRPr="002F5161">
              <w:rPr>
                <w:rFonts w:ascii="Arial" w:eastAsia="Calibri" w:hAnsi="Arial" w:cs="Arial"/>
                <w:color w:val="000000"/>
                <w:sz w:val="24"/>
                <w:szCs w:val="24"/>
                <w:lang w:eastAsia="en-GB"/>
              </w:rPr>
              <w:t>Month Name</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F437D5" w:rsidRPr="002F5161" w:rsidRDefault="00F437D5" w:rsidP="00FB73BE">
            <w:pPr>
              <w:pStyle w:val="NoSpacing"/>
              <w:jc w:val="both"/>
              <w:rPr>
                <w:rFonts w:ascii="Arial" w:eastAsia="Calibri" w:hAnsi="Arial" w:cs="Arial"/>
                <w:color w:val="000000"/>
                <w:sz w:val="24"/>
                <w:szCs w:val="24"/>
                <w:lang w:eastAsia="en-GB"/>
              </w:rPr>
            </w:pPr>
            <w:r w:rsidRPr="002F5161">
              <w:rPr>
                <w:rFonts w:ascii="Arial" w:eastAsia="Calibri" w:hAnsi="Arial" w:cs="Arial"/>
                <w:color w:val="000000"/>
                <w:sz w:val="24"/>
                <w:szCs w:val="24"/>
                <w:lang w:eastAsia="en-GB"/>
              </w:rPr>
              <w:t>Discharge Length of Stay (LoS) days</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F437D5" w:rsidRPr="002F5161" w:rsidRDefault="00F437D5" w:rsidP="00FB73BE">
            <w:pPr>
              <w:pStyle w:val="NoSpacing"/>
              <w:jc w:val="both"/>
              <w:rPr>
                <w:rFonts w:ascii="Arial" w:eastAsia="Calibri" w:hAnsi="Arial" w:cs="Arial"/>
                <w:color w:val="000000"/>
                <w:sz w:val="24"/>
                <w:szCs w:val="24"/>
                <w:lang w:eastAsia="en-GB"/>
              </w:rPr>
            </w:pPr>
            <w:r w:rsidRPr="002F5161">
              <w:rPr>
                <w:rFonts w:ascii="Arial" w:eastAsia="Calibri" w:hAnsi="Arial" w:cs="Arial"/>
                <w:color w:val="000000"/>
                <w:sz w:val="24"/>
                <w:szCs w:val="24"/>
                <w:lang w:eastAsia="en-GB"/>
              </w:rPr>
              <w:t>Discharge Count</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F437D5" w:rsidRPr="002F5161" w:rsidRDefault="00F437D5" w:rsidP="00FB73BE">
            <w:pPr>
              <w:pStyle w:val="NoSpacing"/>
              <w:jc w:val="both"/>
              <w:rPr>
                <w:rFonts w:ascii="Arial" w:eastAsia="Calibri" w:hAnsi="Arial" w:cs="Arial"/>
                <w:color w:val="000000"/>
                <w:sz w:val="24"/>
                <w:szCs w:val="24"/>
                <w:lang w:eastAsia="en-GB"/>
              </w:rPr>
            </w:pPr>
            <w:r w:rsidRPr="002F5161">
              <w:rPr>
                <w:rFonts w:ascii="Arial" w:eastAsia="Calibri" w:hAnsi="Arial" w:cs="Arial"/>
                <w:color w:val="000000"/>
                <w:sz w:val="24"/>
                <w:szCs w:val="24"/>
                <w:lang w:eastAsia="en-GB"/>
              </w:rPr>
              <w:t>Average Length of Stay</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F437D5" w:rsidRPr="002F5161" w:rsidRDefault="00F437D5" w:rsidP="00FB73BE">
            <w:pPr>
              <w:pStyle w:val="NoSpacing"/>
              <w:jc w:val="both"/>
              <w:rPr>
                <w:rFonts w:ascii="Arial" w:eastAsia="Calibri" w:hAnsi="Arial" w:cs="Arial"/>
                <w:color w:val="000000"/>
                <w:sz w:val="24"/>
                <w:szCs w:val="24"/>
                <w:lang w:eastAsia="en-GB"/>
              </w:rPr>
            </w:pPr>
            <w:r w:rsidRPr="002F5161">
              <w:rPr>
                <w:rFonts w:ascii="Arial" w:eastAsia="Calibri" w:hAnsi="Arial" w:cs="Arial"/>
                <w:color w:val="000000"/>
                <w:sz w:val="24"/>
                <w:szCs w:val="24"/>
                <w:lang w:eastAsia="en-GB"/>
              </w:rPr>
              <w:t>Monthly Median Length of Stay</w:t>
            </w:r>
          </w:p>
        </w:tc>
        <w:tc>
          <w:tcPr>
            <w:tcW w:w="1360" w:type="dxa"/>
            <w:tcBorders>
              <w:top w:val="nil"/>
              <w:left w:val="nil"/>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F437D5" w:rsidRPr="002F5161" w:rsidRDefault="00F437D5" w:rsidP="00FB73BE">
            <w:pPr>
              <w:pStyle w:val="NoSpacing"/>
              <w:jc w:val="both"/>
              <w:rPr>
                <w:rFonts w:ascii="Arial" w:eastAsia="Calibri" w:hAnsi="Arial" w:cs="Arial"/>
                <w:color w:val="000000"/>
                <w:sz w:val="24"/>
                <w:szCs w:val="24"/>
                <w:lang w:eastAsia="en-GB"/>
              </w:rPr>
            </w:pPr>
            <w:r w:rsidRPr="002F5161">
              <w:rPr>
                <w:rFonts w:ascii="Arial" w:eastAsia="Calibri" w:hAnsi="Arial" w:cs="Arial"/>
                <w:color w:val="000000"/>
                <w:sz w:val="24"/>
                <w:szCs w:val="24"/>
                <w:lang w:eastAsia="en-GB"/>
              </w:rPr>
              <w:t>Mode LoS</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Feb-14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Mar-14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Apr-14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May-14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Jun-14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Jul-14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Aug-14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Sep-14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Oct-14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381</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95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97</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21</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Nov-14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534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8</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67</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16</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Dec-14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455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8</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57</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26</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Jan-15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358</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8</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46</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Feb-15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191</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48</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45</w:t>
            </w:r>
          </w:p>
        </w:tc>
        <w:tc>
          <w:tcPr>
            <w:tcW w:w="13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color w:val="000000"/>
                <w:sz w:val="24"/>
                <w:szCs w:val="24"/>
                <w:lang w:eastAsia="en-GB"/>
              </w:rPr>
            </w:pPr>
            <w:r w:rsidRPr="005D61FF">
              <w:rPr>
                <w:rFonts w:ascii="Arial" w:eastAsia="Calibri" w:hAnsi="Arial" w:cs="Arial"/>
                <w:color w:val="000000"/>
                <w:sz w:val="24"/>
                <w:szCs w:val="24"/>
                <w:lang w:eastAsia="en-GB"/>
              </w:rPr>
              <w:t> </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Total</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1,919</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32</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60</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46</w:t>
            </w:r>
          </w:p>
        </w:tc>
        <w:tc>
          <w:tcPr>
            <w:tcW w:w="1360" w:type="dxa"/>
            <w:tcBorders>
              <w:top w:val="nil"/>
              <w:left w:val="nil"/>
              <w:bottom w:val="single" w:sz="8" w:space="0" w:color="808080"/>
              <w:right w:val="single" w:sz="8" w:space="0" w:color="808080"/>
            </w:tcBorders>
            <w:shd w:val="clear" w:color="auto" w:fill="FFC000"/>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21</w:t>
            </w:r>
          </w:p>
        </w:tc>
      </w:tr>
      <w:tr w:rsidR="00F437D5" w:rsidRPr="005D61FF" w:rsidTr="00F437D5">
        <w:trPr>
          <w:trHeight w:val="225"/>
        </w:trPr>
        <w:tc>
          <w:tcPr>
            <w:tcW w:w="1360" w:type="dxa"/>
            <w:tcBorders>
              <w:top w:val="nil"/>
              <w:left w:val="single" w:sz="8" w:space="0" w:color="808080"/>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Average</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384</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6</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60</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46</w:t>
            </w:r>
          </w:p>
        </w:tc>
        <w:tc>
          <w:tcPr>
            <w:tcW w:w="1360" w:type="dxa"/>
            <w:tcBorders>
              <w:top w:val="nil"/>
              <w:left w:val="nil"/>
              <w:bottom w:val="single" w:sz="8" w:space="0" w:color="808080"/>
              <w:right w:val="single" w:sz="8" w:space="0" w:color="808080"/>
            </w:tcBorders>
            <w:shd w:val="clear" w:color="auto" w:fill="DDD9C4"/>
            <w:tcMar>
              <w:top w:w="0" w:type="dxa"/>
              <w:left w:w="108" w:type="dxa"/>
              <w:bottom w:w="0" w:type="dxa"/>
              <w:right w:w="108" w:type="dxa"/>
            </w:tcMar>
            <w:vAlign w:val="center"/>
            <w:hideMark/>
          </w:tcPr>
          <w:p w:rsidR="00F437D5" w:rsidRPr="005D61FF" w:rsidRDefault="00F437D5" w:rsidP="00FB73BE">
            <w:pPr>
              <w:pStyle w:val="NoSpacing"/>
              <w:jc w:val="both"/>
              <w:rPr>
                <w:rFonts w:ascii="Arial" w:eastAsia="Calibri" w:hAnsi="Arial" w:cs="Arial"/>
                <w:b/>
                <w:bCs/>
                <w:color w:val="000000"/>
                <w:sz w:val="24"/>
                <w:szCs w:val="24"/>
                <w:lang w:eastAsia="en-GB"/>
              </w:rPr>
            </w:pPr>
            <w:r w:rsidRPr="005D61FF">
              <w:rPr>
                <w:rFonts w:ascii="Arial" w:eastAsia="Calibri" w:hAnsi="Arial" w:cs="Arial"/>
                <w:b/>
                <w:bCs/>
                <w:color w:val="000000"/>
                <w:sz w:val="24"/>
                <w:szCs w:val="24"/>
                <w:lang w:eastAsia="en-GB"/>
              </w:rPr>
              <w:t>21</w:t>
            </w:r>
          </w:p>
        </w:tc>
      </w:tr>
    </w:tbl>
    <w:p w:rsidR="002F5161" w:rsidRDefault="002F5161" w:rsidP="00FB73BE">
      <w:pPr>
        <w:jc w:val="both"/>
        <w:rPr>
          <w:rFonts w:ascii="Arial" w:hAnsi="Arial" w:cs="Arial"/>
          <w:b/>
          <w:color w:val="000000" w:themeColor="text1"/>
          <w:sz w:val="24"/>
          <w:szCs w:val="24"/>
        </w:rPr>
      </w:pPr>
    </w:p>
    <w:p w:rsidR="002F5161" w:rsidRPr="002F5161" w:rsidRDefault="002F5161" w:rsidP="00FB73BE">
      <w:pPr>
        <w:pStyle w:val="NoSpacing"/>
        <w:jc w:val="both"/>
        <w:rPr>
          <w:rFonts w:ascii="Arial" w:hAnsi="Arial" w:cs="Arial"/>
          <w:sz w:val="24"/>
          <w:szCs w:val="24"/>
        </w:rPr>
      </w:pPr>
      <w:r w:rsidRPr="002F5161">
        <w:rPr>
          <w:rFonts w:ascii="Arial" w:hAnsi="Arial" w:cs="Arial"/>
          <w:color w:val="000000" w:themeColor="text1"/>
          <w:sz w:val="24"/>
          <w:szCs w:val="24"/>
        </w:rPr>
        <w:t>The</w:t>
      </w:r>
      <w:r w:rsidR="00403FBD" w:rsidRPr="002F5161">
        <w:rPr>
          <w:rFonts w:ascii="Arial" w:hAnsi="Arial" w:cs="Arial"/>
          <w:sz w:val="24"/>
          <w:szCs w:val="24"/>
        </w:rPr>
        <w:t xml:space="preserve"> average lengths of stay for the older adult wards before and after the Whiteleaf move are displayed in the tables above.  The data for these are held within the Older Adults Directorate so some of the data for Amber ward has been difficult to retrieve; the 2 wards at The John Hampden unit were merged and renamed to Cromwell.  It demonstrates that the Older </w:t>
      </w:r>
      <w:r w:rsidR="004D0F10" w:rsidRPr="002F5161">
        <w:rPr>
          <w:rFonts w:ascii="Arial" w:hAnsi="Arial" w:cs="Arial"/>
          <w:sz w:val="24"/>
          <w:szCs w:val="24"/>
        </w:rPr>
        <w:t>A</w:t>
      </w:r>
      <w:r w:rsidR="00403FBD" w:rsidRPr="002F5161">
        <w:rPr>
          <w:rFonts w:ascii="Arial" w:hAnsi="Arial" w:cs="Arial"/>
          <w:sz w:val="24"/>
          <w:szCs w:val="24"/>
        </w:rPr>
        <w:t>dult Ward has also had a reduction in length of stay and increase in discharge count if you take into account the same period across both wards.</w:t>
      </w:r>
    </w:p>
    <w:p w:rsidR="002F5161" w:rsidRPr="002F5161" w:rsidRDefault="002F5161" w:rsidP="00FB73BE">
      <w:pPr>
        <w:pStyle w:val="NoSpacing"/>
        <w:jc w:val="both"/>
        <w:rPr>
          <w:rFonts w:ascii="Arial" w:hAnsi="Arial" w:cs="Arial"/>
          <w:sz w:val="24"/>
          <w:szCs w:val="24"/>
        </w:rPr>
      </w:pPr>
    </w:p>
    <w:p w:rsidR="002F5161" w:rsidRDefault="002F5161" w:rsidP="00FB73BE">
      <w:pPr>
        <w:pStyle w:val="NoSpacing"/>
        <w:jc w:val="both"/>
      </w:pPr>
    </w:p>
    <w:p w:rsidR="00CE72AC" w:rsidRPr="004053E8" w:rsidRDefault="00370C7F" w:rsidP="00FB73BE">
      <w:pPr>
        <w:pStyle w:val="NoSpacing"/>
        <w:jc w:val="both"/>
        <w:rPr>
          <w:rFonts w:ascii="Arial" w:hAnsi="Arial" w:cs="Arial"/>
          <w:b/>
          <w:color w:val="000000" w:themeColor="text1"/>
          <w:sz w:val="28"/>
        </w:rPr>
      </w:pPr>
      <w:r w:rsidRPr="004053E8">
        <w:rPr>
          <w:rFonts w:ascii="Arial" w:hAnsi="Arial" w:cs="Arial"/>
          <w:b/>
          <w:color w:val="000000" w:themeColor="text1"/>
          <w:sz w:val="28"/>
        </w:rPr>
        <w:t>Appendix 3</w:t>
      </w:r>
    </w:p>
    <w:p w:rsidR="00370C7F" w:rsidRPr="005D61FF" w:rsidRDefault="00370C7F" w:rsidP="00FB73BE">
      <w:pPr>
        <w:pStyle w:val="NoSpacing"/>
        <w:jc w:val="both"/>
        <w:rPr>
          <w:rFonts w:ascii="Arial" w:hAnsi="Arial" w:cs="Arial"/>
          <w:sz w:val="24"/>
          <w:szCs w:val="24"/>
        </w:rPr>
      </w:pPr>
    </w:p>
    <w:p w:rsidR="007E625A" w:rsidRPr="005D61FF" w:rsidRDefault="007E625A" w:rsidP="00FB73BE">
      <w:pPr>
        <w:pStyle w:val="NoSpacing"/>
        <w:jc w:val="both"/>
        <w:rPr>
          <w:rFonts w:ascii="Arial" w:hAnsi="Arial" w:cs="Arial"/>
          <w:b/>
          <w:sz w:val="24"/>
          <w:szCs w:val="24"/>
        </w:rPr>
      </w:pPr>
      <w:r w:rsidRPr="005D61FF">
        <w:rPr>
          <w:rFonts w:ascii="Arial" w:hAnsi="Arial" w:cs="Arial"/>
          <w:b/>
          <w:sz w:val="24"/>
          <w:szCs w:val="24"/>
        </w:rPr>
        <w:t>Whiteleaf Centre</w:t>
      </w:r>
      <w:r w:rsidR="004D0F10" w:rsidRPr="005D61FF">
        <w:rPr>
          <w:rFonts w:ascii="Arial" w:hAnsi="Arial" w:cs="Arial"/>
          <w:b/>
          <w:sz w:val="24"/>
          <w:szCs w:val="24"/>
        </w:rPr>
        <w:t xml:space="preserve"> - </w:t>
      </w:r>
      <w:r w:rsidRPr="005D61FF">
        <w:rPr>
          <w:rFonts w:ascii="Arial" w:hAnsi="Arial" w:cs="Arial"/>
          <w:b/>
          <w:sz w:val="24"/>
          <w:szCs w:val="24"/>
        </w:rPr>
        <w:t xml:space="preserve">Patient Experience and Complaints Comparisons </w:t>
      </w:r>
    </w:p>
    <w:p w:rsidR="007E625A" w:rsidRPr="005D61FF" w:rsidRDefault="007E625A" w:rsidP="00FB73BE">
      <w:pPr>
        <w:pStyle w:val="NoSpacing"/>
        <w:jc w:val="both"/>
        <w:rPr>
          <w:rFonts w:ascii="Arial" w:hAnsi="Arial" w:cs="Arial"/>
          <w:sz w:val="24"/>
          <w:szCs w:val="24"/>
        </w:rPr>
      </w:pPr>
    </w:p>
    <w:p w:rsidR="007E625A" w:rsidRPr="005D61FF" w:rsidRDefault="007E625A" w:rsidP="00FB73BE">
      <w:pPr>
        <w:pStyle w:val="NoSpacing"/>
        <w:jc w:val="both"/>
        <w:rPr>
          <w:rFonts w:ascii="Arial" w:hAnsi="Arial" w:cs="Arial"/>
          <w:sz w:val="24"/>
          <w:szCs w:val="24"/>
        </w:rPr>
      </w:pPr>
      <w:r w:rsidRPr="005D61FF">
        <w:rPr>
          <w:rFonts w:ascii="Arial" w:hAnsi="Arial" w:cs="Arial"/>
          <w:sz w:val="24"/>
          <w:szCs w:val="24"/>
        </w:rPr>
        <w:t>I have looked at a year’s worth of complaints prior to moving to the W</w:t>
      </w:r>
      <w:r w:rsidR="00754CA3" w:rsidRPr="005D61FF">
        <w:rPr>
          <w:rFonts w:ascii="Arial" w:hAnsi="Arial" w:cs="Arial"/>
          <w:sz w:val="24"/>
          <w:szCs w:val="24"/>
        </w:rPr>
        <w:t>hiteleaf Centre in March 2014. </w:t>
      </w:r>
      <w:r w:rsidRPr="005D61FF">
        <w:rPr>
          <w:rFonts w:ascii="Arial" w:hAnsi="Arial" w:cs="Arial"/>
          <w:sz w:val="24"/>
          <w:szCs w:val="24"/>
        </w:rPr>
        <w:t xml:space="preserve">During that time, we had received 20 complaints relating to the wards at the Tindal Centre (7 = Kimmeridge, 1 = Mandalay House and 12 = Portland Ward).  In looking at the complaints relating to Kimmeridge Ward, one related to being discharged too early and one related to a bed not being available.  Two also had issues relating to the environment.  In looking at the complaints about Portland Ward, two related to issues around being discharged </w:t>
      </w:r>
      <w:r w:rsidR="00754CA3" w:rsidRPr="005D61FF">
        <w:rPr>
          <w:rFonts w:ascii="Arial" w:hAnsi="Arial" w:cs="Arial"/>
          <w:sz w:val="24"/>
          <w:szCs w:val="24"/>
        </w:rPr>
        <w:t>too early and a ward transfer. </w:t>
      </w:r>
      <w:r w:rsidRPr="005D61FF">
        <w:rPr>
          <w:rFonts w:ascii="Arial" w:hAnsi="Arial" w:cs="Arial"/>
          <w:sz w:val="24"/>
          <w:szCs w:val="24"/>
        </w:rPr>
        <w:t xml:space="preserve">Four complaints were about staff attitude.  The complaint about Mandalay House related to loss of property.  </w:t>
      </w:r>
    </w:p>
    <w:p w:rsidR="007E625A" w:rsidRPr="005D61FF" w:rsidRDefault="007E625A" w:rsidP="00FB73BE">
      <w:pPr>
        <w:pStyle w:val="NoSpacing"/>
        <w:jc w:val="both"/>
        <w:rPr>
          <w:rFonts w:ascii="Arial" w:hAnsi="Arial" w:cs="Arial"/>
          <w:sz w:val="24"/>
          <w:szCs w:val="24"/>
        </w:rPr>
      </w:pPr>
    </w:p>
    <w:p w:rsidR="00370C7F" w:rsidRDefault="007E625A" w:rsidP="00FB73BE">
      <w:pPr>
        <w:pStyle w:val="NoSpacing"/>
        <w:jc w:val="both"/>
        <w:rPr>
          <w:rFonts w:ascii="Arial" w:hAnsi="Arial" w:cs="Arial"/>
          <w:sz w:val="24"/>
          <w:szCs w:val="24"/>
        </w:rPr>
      </w:pPr>
      <w:r w:rsidRPr="005D61FF">
        <w:rPr>
          <w:rFonts w:ascii="Arial" w:hAnsi="Arial" w:cs="Arial"/>
          <w:sz w:val="24"/>
          <w:szCs w:val="24"/>
        </w:rPr>
        <w:t xml:space="preserve">Since moving to the Whiteleaf Centre, we have received 10 complaints, which is a reduction </w:t>
      </w:r>
      <w:r w:rsidR="00754CA3" w:rsidRPr="005D61FF">
        <w:rPr>
          <w:rFonts w:ascii="Arial" w:hAnsi="Arial" w:cs="Arial"/>
          <w:sz w:val="24"/>
          <w:szCs w:val="24"/>
        </w:rPr>
        <w:t>compared to the previous year. </w:t>
      </w:r>
      <w:r w:rsidRPr="005D61FF">
        <w:rPr>
          <w:rFonts w:ascii="Arial" w:hAnsi="Arial" w:cs="Arial"/>
          <w:sz w:val="24"/>
          <w:szCs w:val="24"/>
        </w:rPr>
        <w:t xml:space="preserve">Of these, four related to Amber Ward, two </w:t>
      </w:r>
      <w:r w:rsidRPr="005D61FF">
        <w:rPr>
          <w:rFonts w:ascii="Arial" w:hAnsi="Arial" w:cs="Arial"/>
          <w:sz w:val="24"/>
          <w:szCs w:val="24"/>
        </w:rPr>
        <w:lastRenderedPageBreak/>
        <w:t>related to Ruby Ward and</w:t>
      </w:r>
      <w:r w:rsidR="00754CA3" w:rsidRPr="005D61FF">
        <w:rPr>
          <w:rFonts w:ascii="Arial" w:hAnsi="Arial" w:cs="Arial"/>
          <w:sz w:val="24"/>
          <w:szCs w:val="24"/>
        </w:rPr>
        <w:t xml:space="preserve"> four related to Sapphire Ward.</w:t>
      </w:r>
      <w:r w:rsidRPr="005D61FF">
        <w:rPr>
          <w:rFonts w:ascii="Arial" w:hAnsi="Arial" w:cs="Arial"/>
          <w:sz w:val="24"/>
          <w:szCs w:val="24"/>
        </w:rPr>
        <w:t xml:space="preserve"> Two of the complaints made about Amber Ward related to environmental issues (one of the cases had 100 issues raised within the letter of complaint).  Of the cases related to Ruby Ward, one cases related to a poor discharge and the other related to physical health care needs not being met (i.e. staff did not arrange </w:t>
      </w:r>
      <w:r w:rsidR="00754CA3" w:rsidRPr="005D61FF">
        <w:rPr>
          <w:rFonts w:ascii="Arial" w:hAnsi="Arial" w:cs="Arial"/>
          <w:sz w:val="24"/>
          <w:szCs w:val="24"/>
        </w:rPr>
        <w:t>for an x-ray to be undertaken).</w:t>
      </w:r>
      <w:r w:rsidRPr="005D61FF">
        <w:rPr>
          <w:rFonts w:ascii="Arial" w:hAnsi="Arial" w:cs="Arial"/>
          <w:sz w:val="24"/>
          <w:szCs w:val="24"/>
        </w:rPr>
        <w:t xml:space="preserve"> Four complaints related to Sapphire Ward and two cases related to medication issues, one case related to a breach of confidentiality and one related to cancellation of leave. </w:t>
      </w:r>
    </w:p>
    <w:p w:rsidR="002F5161" w:rsidRDefault="002F5161" w:rsidP="00FB73BE">
      <w:pPr>
        <w:pStyle w:val="NoSpacing"/>
        <w:jc w:val="both"/>
        <w:rPr>
          <w:rFonts w:ascii="Arial" w:hAnsi="Arial" w:cs="Arial"/>
          <w:sz w:val="24"/>
          <w:szCs w:val="24"/>
        </w:rPr>
      </w:pPr>
    </w:p>
    <w:p w:rsidR="002F5161" w:rsidRPr="005D61FF" w:rsidRDefault="002F5161" w:rsidP="00FB73BE">
      <w:pPr>
        <w:pStyle w:val="NoSpacing"/>
        <w:jc w:val="both"/>
        <w:rPr>
          <w:rFonts w:ascii="Arial" w:hAnsi="Arial" w:cs="Arial"/>
          <w:sz w:val="24"/>
          <w:szCs w:val="24"/>
        </w:rPr>
      </w:pPr>
    </w:p>
    <w:p w:rsidR="00CE72AC" w:rsidRPr="002F5161" w:rsidRDefault="00370C7F" w:rsidP="00FB73BE">
      <w:pPr>
        <w:pStyle w:val="NoSpacing"/>
        <w:jc w:val="both"/>
        <w:rPr>
          <w:rFonts w:ascii="Arial" w:hAnsi="Arial" w:cs="Arial"/>
          <w:b/>
          <w:sz w:val="28"/>
          <w:szCs w:val="24"/>
        </w:rPr>
      </w:pPr>
      <w:r w:rsidRPr="002F5161">
        <w:rPr>
          <w:rFonts w:ascii="Arial" w:hAnsi="Arial" w:cs="Arial"/>
          <w:b/>
          <w:sz w:val="28"/>
          <w:szCs w:val="24"/>
        </w:rPr>
        <w:t>Appendix 4</w:t>
      </w:r>
    </w:p>
    <w:p w:rsidR="00370C7F" w:rsidRPr="005D61FF" w:rsidRDefault="00370C7F" w:rsidP="00FB73BE">
      <w:pPr>
        <w:pStyle w:val="NoSpacing"/>
        <w:jc w:val="both"/>
        <w:rPr>
          <w:rFonts w:ascii="Arial" w:hAnsi="Arial" w:cs="Arial"/>
          <w:sz w:val="24"/>
          <w:szCs w:val="24"/>
        </w:rPr>
      </w:pPr>
    </w:p>
    <w:p w:rsidR="00CE72AC" w:rsidRDefault="00D76ECC" w:rsidP="00FB73BE">
      <w:pPr>
        <w:pStyle w:val="NoSpacing"/>
        <w:jc w:val="both"/>
        <w:rPr>
          <w:rFonts w:ascii="Arial" w:hAnsi="Arial" w:cs="Arial"/>
          <w:sz w:val="24"/>
          <w:szCs w:val="24"/>
        </w:rPr>
      </w:pPr>
      <w:r w:rsidRPr="005D61FF">
        <w:rPr>
          <w:rFonts w:ascii="Arial" w:hAnsi="Arial" w:cs="Arial"/>
          <w:sz w:val="24"/>
          <w:szCs w:val="24"/>
        </w:rPr>
        <w:t>See attachment</w:t>
      </w:r>
      <w:r w:rsidR="003F0EA0" w:rsidRPr="005D61FF">
        <w:rPr>
          <w:rFonts w:ascii="Arial" w:hAnsi="Arial" w:cs="Arial"/>
          <w:sz w:val="24"/>
          <w:szCs w:val="24"/>
        </w:rPr>
        <w:t xml:space="preserve"> for sickness, vacancies and recruitment figures comparable between Tindal, Mandalay and John Hampden unit and Amber, Opal, Ruby and Sapphire.</w:t>
      </w:r>
    </w:p>
    <w:p w:rsidR="004053E8" w:rsidRPr="005D61FF" w:rsidRDefault="004053E8" w:rsidP="00FB73BE">
      <w:pPr>
        <w:pStyle w:val="NoSpacing"/>
        <w:jc w:val="both"/>
        <w:rPr>
          <w:rFonts w:ascii="Arial" w:hAnsi="Arial" w:cs="Arial"/>
          <w:sz w:val="24"/>
          <w:szCs w:val="24"/>
        </w:rPr>
      </w:pPr>
    </w:p>
    <w:p w:rsidR="007E625A" w:rsidRDefault="009E009D" w:rsidP="00FB73BE">
      <w:pPr>
        <w:pStyle w:val="NoSpacing"/>
        <w:jc w:val="both"/>
        <w:rPr>
          <w:rFonts w:ascii="Arial" w:hAnsi="Arial" w:cs="Arial"/>
          <w:sz w:val="24"/>
          <w:szCs w:val="24"/>
        </w:rPr>
      </w:pPr>
      <w:r w:rsidRPr="005D61FF">
        <w:rPr>
          <w:rFonts w:ascii="Arial" w:hAnsi="Arial" w:cs="Arial"/>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AcroExch.Document.11" ShapeID="_x0000_i1025" DrawAspect="Icon" ObjectID="_1514961085" r:id="rId16"/>
        </w:object>
      </w:r>
    </w:p>
    <w:p w:rsidR="002F5161" w:rsidRPr="005D61FF" w:rsidRDefault="002F5161" w:rsidP="00FB73BE">
      <w:pPr>
        <w:pStyle w:val="NoSpacing"/>
        <w:jc w:val="both"/>
        <w:rPr>
          <w:rFonts w:ascii="Arial" w:hAnsi="Arial" w:cs="Arial"/>
          <w:sz w:val="24"/>
          <w:szCs w:val="24"/>
        </w:rPr>
      </w:pPr>
    </w:p>
    <w:p w:rsidR="00370C7F" w:rsidRPr="005D61FF" w:rsidRDefault="00370C7F" w:rsidP="00FB73BE">
      <w:pPr>
        <w:pStyle w:val="NoSpacing"/>
        <w:jc w:val="both"/>
        <w:rPr>
          <w:rFonts w:ascii="Arial" w:hAnsi="Arial" w:cs="Arial"/>
          <w:sz w:val="24"/>
          <w:szCs w:val="24"/>
        </w:rPr>
      </w:pPr>
    </w:p>
    <w:p w:rsidR="00CE72AC" w:rsidRPr="002F5161" w:rsidRDefault="008768AE" w:rsidP="00FB73BE">
      <w:pPr>
        <w:pStyle w:val="NoSpacing"/>
        <w:jc w:val="both"/>
        <w:rPr>
          <w:rFonts w:ascii="Arial" w:hAnsi="Arial" w:cs="Arial"/>
          <w:b/>
          <w:sz w:val="28"/>
          <w:szCs w:val="24"/>
        </w:rPr>
      </w:pPr>
      <w:r w:rsidRPr="002F5161">
        <w:rPr>
          <w:rFonts w:ascii="Arial" w:hAnsi="Arial" w:cs="Arial"/>
          <w:b/>
          <w:sz w:val="28"/>
          <w:szCs w:val="24"/>
        </w:rPr>
        <w:t>Appendix 5</w:t>
      </w:r>
    </w:p>
    <w:p w:rsidR="000254E1" w:rsidRPr="005D61FF" w:rsidRDefault="008768AE" w:rsidP="00FB73BE">
      <w:pPr>
        <w:pStyle w:val="NoSpacing"/>
        <w:jc w:val="both"/>
        <w:rPr>
          <w:rFonts w:ascii="Arial" w:hAnsi="Arial" w:cs="Arial"/>
          <w:sz w:val="24"/>
          <w:szCs w:val="24"/>
        </w:rPr>
      </w:pPr>
      <w:r w:rsidRPr="005D61FF">
        <w:rPr>
          <w:rFonts w:ascii="Arial" w:hAnsi="Arial" w:cs="Arial"/>
          <w:sz w:val="24"/>
          <w:szCs w:val="24"/>
        </w:rPr>
        <w:tab/>
      </w:r>
    </w:p>
    <w:p w:rsidR="007E625A" w:rsidRPr="00583967" w:rsidRDefault="00F437D5" w:rsidP="00FB73BE">
      <w:pPr>
        <w:pStyle w:val="NoSpacing"/>
        <w:jc w:val="both"/>
        <w:rPr>
          <w:rFonts w:ascii="Arial" w:hAnsi="Arial" w:cs="Arial"/>
          <w:sz w:val="24"/>
          <w:szCs w:val="24"/>
        </w:rPr>
      </w:pPr>
      <w:r w:rsidRPr="00583967">
        <w:rPr>
          <w:rFonts w:ascii="Arial" w:hAnsi="Arial" w:cs="Arial"/>
          <w:sz w:val="24"/>
          <w:szCs w:val="24"/>
        </w:rPr>
        <w:t>Place Results 2</w:t>
      </w:r>
      <w:r w:rsidR="007E625A" w:rsidRPr="00583967">
        <w:rPr>
          <w:rFonts w:ascii="Arial" w:hAnsi="Arial" w:cs="Arial"/>
          <w:sz w:val="24"/>
          <w:szCs w:val="24"/>
        </w:rPr>
        <w:t>014</w:t>
      </w:r>
    </w:p>
    <w:p w:rsidR="002F5161" w:rsidRPr="005D61FF" w:rsidRDefault="002F5161" w:rsidP="00FB73BE">
      <w:pPr>
        <w:pStyle w:val="NoSpacing"/>
        <w:jc w:val="both"/>
        <w:rPr>
          <w:rFonts w:ascii="Arial" w:hAnsi="Arial" w:cs="Arial"/>
          <w:b/>
          <w:sz w:val="24"/>
          <w:szCs w:val="24"/>
        </w:rPr>
      </w:pPr>
    </w:p>
    <w:p w:rsidR="007E625A" w:rsidRPr="005D61FF" w:rsidRDefault="00370C7F" w:rsidP="00FB73BE">
      <w:pPr>
        <w:pStyle w:val="NoSpacing"/>
        <w:jc w:val="both"/>
        <w:rPr>
          <w:rFonts w:ascii="Arial" w:hAnsi="Arial" w:cs="Arial"/>
          <w:sz w:val="24"/>
          <w:szCs w:val="24"/>
        </w:rPr>
      </w:pPr>
      <w:r w:rsidRPr="005D61FF">
        <w:rPr>
          <w:rFonts w:ascii="Arial" w:hAnsi="Arial" w:cs="Arial"/>
          <w:sz w:val="24"/>
          <w:szCs w:val="24"/>
        </w:rPr>
        <w:t>Whiteleaf Visit</w:t>
      </w:r>
      <w:r w:rsidR="007E625A" w:rsidRPr="005D61FF">
        <w:rPr>
          <w:rFonts w:ascii="Arial" w:hAnsi="Arial" w:cs="Arial"/>
          <w:sz w:val="24"/>
          <w:szCs w:val="24"/>
        </w:rPr>
        <w:t xml:space="preserve"> 20</w:t>
      </w:r>
      <w:r w:rsidRPr="005D61FF">
        <w:rPr>
          <w:rFonts w:ascii="Arial" w:hAnsi="Arial" w:cs="Arial"/>
          <w:sz w:val="24"/>
          <w:szCs w:val="24"/>
          <w:vertAlign w:val="superscript"/>
        </w:rPr>
        <w:t>th</w:t>
      </w:r>
      <w:r w:rsidRPr="005D61FF">
        <w:rPr>
          <w:rFonts w:ascii="Arial" w:hAnsi="Arial" w:cs="Arial"/>
          <w:sz w:val="24"/>
          <w:szCs w:val="24"/>
        </w:rPr>
        <w:t xml:space="preserve"> March 2014 </w:t>
      </w:r>
      <w:r w:rsidR="007E625A" w:rsidRPr="005D61FF">
        <w:rPr>
          <w:rFonts w:ascii="Arial" w:hAnsi="Arial" w:cs="Arial"/>
          <w:sz w:val="24"/>
          <w:szCs w:val="24"/>
        </w:rPr>
        <w:t>for all Areas including Sapphire, Ruby and Amber Ward</w:t>
      </w:r>
    </w:p>
    <w:tbl>
      <w:tblPr>
        <w:tblpPr w:leftFromText="180" w:rightFromText="180" w:vertAnchor="text" w:horzAnchor="margin" w:tblpXSpec="center" w:tblpY="348"/>
        <w:tblW w:w="10541" w:type="dxa"/>
        <w:tblLayout w:type="fixed"/>
        <w:tblCellMar>
          <w:left w:w="30" w:type="dxa"/>
          <w:right w:w="30" w:type="dxa"/>
        </w:tblCellMar>
        <w:tblLook w:val="0000" w:firstRow="0" w:lastRow="0" w:firstColumn="0" w:lastColumn="0" w:noHBand="0" w:noVBand="0"/>
      </w:tblPr>
      <w:tblGrid>
        <w:gridCol w:w="3948"/>
        <w:gridCol w:w="1354"/>
        <w:gridCol w:w="1404"/>
        <w:gridCol w:w="1392"/>
        <w:gridCol w:w="2443"/>
      </w:tblGrid>
      <w:tr w:rsidR="007E625A" w:rsidRPr="005D61FF" w:rsidTr="00182A92">
        <w:trPr>
          <w:trHeight w:val="696"/>
        </w:trPr>
        <w:tc>
          <w:tcPr>
            <w:tcW w:w="3948" w:type="dxa"/>
            <w:tcBorders>
              <w:top w:val="single" w:sz="6" w:space="0" w:color="auto"/>
              <w:left w:val="single" w:sz="6" w:space="0" w:color="auto"/>
              <w:bottom w:val="single" w:sz="6" w:space="0" w:color="auto"/>
              <w:right w:val="single" w:sz="6" w:space="0" w:color="auto"/>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Site</w:t>
            </w:r>
          </w:p>
        </w:tc>
        <w:tc>
          <w:tcPr>
            <w:tcW w:w="1354" w:type="dxa"/>
            <w:tcBorders>
              <w:top w:val="single" w:sz="6" w:space="0" w:color="auto"/>
              <w:left w:val="single" w:sz="6" w:space="0" w:color="auto"/>
              <w:bottom w:val="single" w:sz="6" w:space="0" w:color="auto"/>
              <w:right w:val="single" w:sz="6" w:space="0" w:color="auto"/>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Cleanliness Score</w:t>
            </w:r>
          </w:p>
        </w:tc>
        <w:tc>
          <w:tcPr>
            <w:tcW w:w="1404" w:type="dxa"/>
            <w:tcBorders>
              <w:top w:val="single" w:sz="6" w:space="0" w:color="auto"/>
              <w:left w:val="single" w:sz="6" w:space="0" w:color="auto"/>
              <w:bottom w:val="single" w:sz="6" w:space="0" w:color="auto"/>
              <w:right w:val="single" w:sz="6" w:space="0" w:color="auto"/>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Food Score</w:t>
            </w:r>
          </w:p>
        </w:tc>
        <w:tc>
          <w:tcPr>
            <w:tcW w:w="1392" w:type="dxa"/>
            <w:tcBorders>
              <w:top w:val="single" w:sz="6" w:space="0" w:color="auto"/>
              <w:left w:val="single" w:sz="6" w:space="0" w:color="auto"/>
              <w:bottom w:val="single" w:sz="6" w:space="0" w:color="auto"/>
              <w:right w:val="single" w:sz="6" w:space="0" w:color="auto"/>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Privacy &amp; Dignity Score</w:t>
            </w:r>
          </w:p>
        </w:tc>
        <w:tc>
          <w:tcPr>
            <w:tcW w:w="2443" w:type="dxa"/>
            <w:tcBorders>
              <w:top w:val="single" w:sz="6" w:space="0" w:color="auto"/>
              <w:left w:val="single" w:sz="6" w:space="0" w:color="auto"/>
              <w:bottom w:val="single" w:sz="6" w:space="0" w:color="auto"/>
              <w:right w:val="single" w:sz="6" w:space="0" w:color="auto"/>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Condition Appearance &amp; Maintenance Score</w:t>
            </w:r>
          </w:p>
        </w:tc>
      </w:tr>
      <w:tr w:rsidR="007E625A" w:rsidRPr="005D61FF" w:rsidTr="00182A92">
        <w:trPr>
          <w:trHeight w:val="290"/>
        </w:trPr>
        <w:tc>
          <w:tcPr>
            <w:tcW w:w="3948" w:type="dxa"/>
            <w:tcBorders>
              <w:top w:val="nil"/>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Townslands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nil"/>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98.68%</w:t>
            </w:r>
          </w:p>
        </w:tc>
        <w:tc>
          <w:tcPr>
            <w:tcW w:w="1404" w:type="dxa"/>
            <w:tcBorders>
              <w:top w:val="nil"/>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91.48%</w:t>
            </w:r>
          </w:p>
        </w:tc>
        <w:tc>
          <w:tcPr>
            <w:tcW w:w="1392" w:type="dxa"/>
            <w:tcBorders>
              <w:top w:val="nil"/>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81.06%</w:t>
            </w:r>
          </w:p>
        </w:tc>
        <w:tc>
          <w:tcPr>
            <w:tcW w:w="2443" w:type="dxa"/>
            <w:tcBorders>
              <w:top w:val="nil"/>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97.47%</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Bicester Community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98.33%</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95.39%</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78.45%</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96.25%</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Didcot Community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97.06%</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95.13%</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89.94%</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96.84%</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Oxford City Community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92.61%</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90.13%</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89.29%</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96.21%</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Wallingford Community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97.35%</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95.39%</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85.23%</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96.88%</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Wantage Community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97.65%</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92.65%</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85.11%</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98.47%</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Witney Community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98.34%</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68.34%</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89.23%</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98.53%</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Abingdon Community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96.84%</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89.19%</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86.89%</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97.46%</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Fiennes Centre</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98.83%</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95.18%</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86.11%</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97.62%</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lastRenderedPageBreak/>
              <w:t>Littlemore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95.80%</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90.13%</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93.50%</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97.09%</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Warneford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97.50%</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90.87%</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93.06%</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95.81%</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Fulbrook Centre</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98.04%</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94.60%</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91.67%</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98.82%</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Cotswold House, Savanake Hospital</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97.44%</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94.68%</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92.71%</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92.86%</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Marlborough House, Eaglestone</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97.12%</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95.38%</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91.67%</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98.84%</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highlight w:val="yellow"/>
              </w:rPr>
            </w:pPr>
            <w:r w:rsidRPr="005D61FF">
              <w:rPr>
                <w:rFonts w:ascii="Arial" w:hAnsi="Arial" w:cs="Arial"/>
                <w:color w:val="000000"/>
                <w:sz w:val="24"/>
                <w:szCs w:val="24"/>
                <w:highlight w:val="yellow"/>
              </w:rPr>
              <w:t xml:space="preserve">Whiteleaf </w:t>
            </w:r>
          </w:p>
          <w:p w:rsidR="00F437D5" w:rsidRPr="005D61FF" w:rsidRDefault="00F437D5" w:rsidP="00FB73BE">
            <w:pPr>
              <w:pStyle w:val="NoSpacing"/>
              <w:jc w:val="both"/>
              <w:rPr>
                <w:rFonts w:ascii="Arial" w:hAnsi="Arial" w:cs="Arial"/>
                <w:color w:val="000000"/>
                <w:sz w:val="24"/>
                <w:szCs w:val="24"/>
                <w:highlight w:val="yellow"/>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highlight w:val="yellow"/>
              </w:rPr>
            </w:pPr>
            <w:r w:rsidRPr="005D61FF">
              <w:rPr>
                <w:rFonts w:ascii="Arial" w:hAnsi="Arial" w:cs="Arial"/>
                <w:color w:val="000000"/>
                <w:sz w:val="24"/>
                <w:szCs w:val="24"/>
                <w:highlight w:val="yellow"/>
              </w:rPr>
              <w:t>98.69%</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highlight w:val="yellow"/>
              </w:rPr>
            </w:pPr>
            <w:r w:rsidRPr="005D61FF">
              <w:rPr>
                <w:rFonts w:ascii="Arial" w:hAnsi="Arial" w:cs="Arial"/>
                <w:color w:val="000000"/>
                <w:sz w:val="24"/>
                <w:szCs w:val="24"/>
                <w:highlight w:val="yellow"/>
              </w:rPr>
              <w:t>91.60%</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highlight w:val="yellow"/>
              </w:rPr>
            </w:pPr>
            <w:r w:rsidRPr="005D61FF">
              <w:rPr>
                <w:rFonts w:ascii="Arial" w:hAnsi="Arial" w:cs="Arial"/>
                <w:color w:val="000000"/>
                <w:sz w:val="24"/>
                <w:szCs w:val="24"/>
                <w:highlight w:val="yellow"/>
              </w:rPr>
              <w:t>92.17%</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highlight w:val="yellow"/>
              </w:rPr>
            </w:pPr>
            <w:r w:rsidRPr="005D61FF">
              <w:rPr>
                <w:rFonts w:ascii="Arial" w:hAnsi="Arial" w:cs="Arial"/>
                <w:color w:val="000000"/>
                <w:sz w:val="24"/>
                <w:szCs w:val="24"/>
                <w:highlight w:val="yellow"/>
              </w:rPr>
              <w:t>100.00%</w:t>
            </w:r>
          </w:p>
        </w:tc>
      </w:tr>
      <w:tr w:rsidR="007E625A" w:rsidRPr="005D61FF" w:rsidTr="00182A92">
        <w:trPr>
          <w:trHeight w:val="290"/>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Mandalay House, Aylesbury</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98.10%</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93.41%</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89.00%</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98.41%</w:t>
            </w:r>
          </w:p>
        </w:tc>
      </w:tr>
      <w:tr w:rsidR="007E625A" w:rsidRPr="005D61FF" w:rsidTr="00182A92">
        <w:trPr>
          <w:trHeight w:val="422"/>
        </w:trPr>
        <w:tc>
          <w:tcPr>
            <w:tcW w:w="3948" w:type="dxa"/>
            <w:tcBorders>
              <w:top w:val="single" w:sz="6" w:space="0" w:color="000000"/>
              <w:left w:val="single" w:sz="6" w:space="0" w:color="000000"/>
              <w:bottom w:val="single" w:sz="6" w:space="0" w:color="000000"/>
              <w:right w:val="single" w:sz="6" w:space="0" w:color="000000"/>
            </w:tcBorders>
          </w:tcPr>
          <w:p w:rsidR="007E625A" w:rsidRPr="005D61FF" w:rsidRDefault="00F437D5" w:rsidP="00FB73BE">
            <w:pPr>
              <w:pStyle w:val="NoSpacing"/>
              <w:jc w:val="both"/>
              <w:rPr>
                <w:rFonts w:ascii="Arial" w:hAnsi="Arial" w:cs="Arial"/>
                <w:color w:val="000000"/>
                <w:sz w:val="24"/>
                <w:szCs w:val="24"/>
              </w:rPr>
            </w:pPr>
            <w:r w:rsidRPr="005D61FF">
              <w:rPr>
                <w:rFonts w:ascii="Arial" w:hAnsi="Arial" w:cs="Arial"/>
                <w:color w:val="000000"/>
                <w:sz w:val="24"/>
                <w:szCs w:val="24"/>
              </w:rPr>
              <w:t>Swindon Community &amp; Inpatient Child &amp; Adolescent Mental Health</w:t>
            </w:r>
          </w:p>
          <w:p w:rsidR="00F437D5" w:rsidRPr="005D61FF" w:rsidRDefault="00F437D5" w:rsidP="00FB73BE">
            <w:pPr>
              <w:pStyle w:val="NoSpacing"/>
              <w:jc w:val="both"/>
              <w:rPr>
                <w:rFonts w:ascii="Arial" w:hAnsi="Arial" w:cs="Arial"/>
                <w:color w:val="000000"/>
                <w:sz w:val="24"/>
                <w:szCs w:val="24"/>
              </w:rPr>
            </w:pPr>
          </w:p>
        </w:tc>
        <w:tc>
          <w:tcPr>
            <w:tcW w:w="135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96.07%</w:t>
            </w:r>
          </w:p>
        </w:tc>
        <w:tc>
          <w:tcPr>
            <w:tcW w:w="1404"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95.60%</w:t>
            </w:r>
          </w:p>
        </w:tc>
        <w:tc>
          <w:tcPr>
            <w:tcW w:w="1392"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90.71%</w:t>
            </w:r>
          </w:p>
        </w:tc>
        <w:tc>
          <w:tcPr>
            <w:tcW w:w="2443" w:type="dxa"/>
            <w:tcBorders>
              <w:top w:val="single" w:sz="6" w:space="0" w:color="000000"/>
              <w:left w:val="single" w:sz="6" w:space="0" w:color="000000"/>
              <w:bottom w:val="single" w:sz="6" w:space="0" w:color="000000"/>
              <w:right w:val="single" w:sz="6" w:space="0" w:color="000000"/>
            </w:tcBorders>
          </w:tcPr>
          <w:p w:rsidR="007E625A" w:rsidRPr="005D61FF" w:rsidRDefault="007E625A" w:rsidP="00FB73BE">
            <w:pPr>
              <w:pStyle w:val="NoSpacing"/>
              <w:jc w:val="both"/>
              <w:rPr>
                <w:rFonts w:ascii="Arial" w:hAnsi="Arial" w:cs="Arial"/>
                <w:color w:val="000000"/>
                <w:sz w:val="24"/>
                <w:szCs w:val="24"/>
              </w:rPr>
            </w:pPr>
            <w:r w:rsidRPr="005D61FF">
              <w:rPr>
                <w:rFonts w:ascii="Arial" w:hAnsi="Arial" w:cs="Arial"/>
                <w:color w:val="000000"/>
                <w:sz w:val="24"/>
                <w:szCs w:val="24"/>
              </w:rPr>
              <w:t>97.62%</w:t>
            </w:r>
          </w:p>
        </w:tc>
      </w:tr>
    </w:tbl>
    <w:p w:rsidR="00370C7F" w:rsidRPr="005D61FF" w:rsidRDefault="00370C7F" w:rsidP="00FB73BE">
      <w:pPr>
        <w:pStyle w:val="NoSpacing"/>
        <w:jc w:val="both"/>
        <w:rPr>
          <w:rFonts w:ascii="Arial" w:hAnsi="Arial" w:cs="Arial"/>
          <w:sz w:val="24"/>
          <w:szCs w:val="24"/>
        </w:rPr>
      </w:pPr>
    </w:p>
    <w:p w:rsidR="00583967" w:rsidRDefault="00583967" w:rsidP="00FB73BE">
      <w:pPr>
        <w:pStyle w:val="NoSpacing"/>
        <w:jc w:val="both"/>
        <w:rPr>
          <w:rFonts w:ascii="Arial" w:hAnsi="Arial" w:cs="Arial"/>
          <w:sz w:val="24"/>
          <w:szCs w:val="24"/>
        </w:rPr>
      </w:pPr>
    </w:p>
    <w:p w:rsidR="00AA7717" w:rsidRPr="00583967" w:rsidRDefault="00370C7F" w:rsidP="00FB73BE">
      <w:pPr>
        <w:pStyle w:val="NoSpacing"/>
        <w:jc w:val="both"/>
        <w:rPr>
          <w:rFonts w:ascii="Arial" w:hAnsi="Arial" w:cs="Arial"/>
          <w:b/>
          <w:sz w:val="28"/>
          <w:szCs w:val="24"/>
        </w:rPr>
      </w:pPr>
      <w:r w:rsidRPr="00583967">
        <w:rPr>
          <w:rFonts w:ascii="Arial" w:hAnsi="Arial" w:cs="Arial"/>
          <w:b/>
          <w:sz w:val="28"/>
          <w:szCs w:val="24"/>
        </w:rPr>
        <w:t>Appendix 6</w:t>
      </w:r>
    </w:p>
    <w:p w:rsidR="00AA7717" w:rsidRPr="00583967" w:rsidRDefault="00AA7717" w:rsidP="00FB73BE">
      <w:pPr>
        <w:pStyle w:val="NoSpacing"/>
        <w:jc w:val="both"/>
        <w:rPr>
          <w:rFonts w:ascii="Arial" w:hAnsi="Arial" w:cs="Arial"/>
          <w:sz w:val="24"/>
          <w:szCs w:val="24"/>
        </w:rPr>
      </w:pPr>
    </w:p>
    <w:p w:rsidR="00FD7058" w:rsidRDefault="003F0EA0" w:rsidP="00FB73BE">
      <w:pPr>
        <w:pStyle w:val="NoSpacing"/>
        <w:jc w:val="both"/>
        <w:rPr>
          <w:rFonts w:ascii="Arial" w:hAnsi="Arial" w:cs="Arial"/>
          <w:sz w:val="24"/>
          <w:szCs w:val="24"/>
        </w:rPr>
      </w:pPr>
      <w:r w:rsidRPr="00583967">
        <w:rPr>
          <w:rFonts w:ascii="Arial" w:hAnsi="Arial" w:cs="Arial"/>
          <w:sz w:val="24"/>
          <w:szCs w:val="24"/>
        </w:rPr>
        <w:t>The Excel spreadsheets below show clear evidence there has been a</w:t>
      </w:r>
      <w:r w:rsidR="003314C4" w:rsidRPr="00583967">
        <w:rPr>
          <w:rFonts w:ascii="Arial" w:hAnsi="Arial" w:cs="Arial"/>
          <w:sz w:val="24"/>
          <w:szCs w:val="24"/>
        </w:rPr>
        <w:t xml:space="preserve"> </w:t>
      </w:r>
      <w:r w:rsidRPr="00583967">
        <w:rPr>
          <w:rFonts w:ascii="Arial" w:hAnsi="Arial" w:cs="Arial"/>
          <w:sz w:val="24"/>
          <w:szCs w:val="24"/>
        </w:rPr>
        <w:t>reduction in incidents on the wards following the move into The Whiteleaf Centre</w:t>
      </w:r>
      <w:r w:rsidR="003314C4" w:rsidRPr="00583967">
        <w:rPr>
          <w:rFonts w:ascii="Arial" w:hAnsi="Arial" w:cs="Arial"/>
          <w:sz w:val="24"/>
          <w:szCs w:val="24"/>
        </w:rPr>
        <w:t>.  The total number of incidents for Tindal, John Hampden and Mandalay is 1300</w:t>
      </w:r>
      <w:r w:rsidRPr="00583967">
        <w:rPr>
          <w:rFonts w:ascii="Arial" w:hAnsi="Arial" w:cs="Arial"/>
          <w:sz w:val="24"/>
          <w:szCs w:val="24"/>
        </w:rPr>
        <w:t xml:space="preserve">, </w:t>
      </w:r>
      <w:r w:rsidR="003314C4" w:rsidRPr="00583967">
        <w:rPr>
          <w:rFonts w:ascii="Arial" w:hAnsi="Arial" w:cs="Arial"/>
          <w:sz w:val="24"/>
          <w:szCs w:val="24"/>
        </w:rPr>
        <w:t>this can be broken down as follows; 410 Portland</w:t>
      </w:r>
      <w:r w:rsidRPr="00583967">
        <w:rPr>
          <w:rFonts w:ascii="Arial" w:hAnsi="Arial" w:cs="Arial"/>
          <w:sz w:val="24"/>
          <w:szCs w:val="24"/>
        </w:rPr>
        <w:t>, 129 Mandalay, 345 Kimmeridge, 220 Harding,</w:t>
      </w:r>
      <w:r w:rsidR="003314C4" w:rsidRPr="00583967">
        <w:rPr>
          <w:rFonts w:ascii="Arial" w:hAnsi="Arial" w:cs="Arial"/>
          <w:sz w:val="24"/>
          <w:szCs w:val="24"/>
        </w:rPr>
        <w:t xml:space="preserve"> 186 C</w:t>
      </w:r>
      <w:r w:rsidRPr="00583967">
        <w:rPr>
          <w:rFonts w:ascii="Arial" w:hAnsi="Arial" w:cs="Arial"/>
          <w:sz w:val="24"/>
          <w:szCs w:val="24"/>
        </w:rPr>
        <w:t>romwell</w:t>
      </w:r>
      <w:r w:rsidR="003314C4" w:rsidRPr="00583967">
        <w:rPr>
          <w:rFonts w:ascii="Arial" w:hAnsi="Arial" w:cs="Arial"/>
          <w:sz w:val="24"/>
          <w:szCs w:val="24"/>
        </w:rPr>
        <w:t xml:space="preserve"> (combined total 406)</w:t>
      </w:r>
      <w:r w:rsidR="00754CA3" w:rsidRPr="00583967">
        <w:rPr>
          <w:rFonts w:ascii="Arial" w:hAnsi="Arial" w:cs="Arial"/>
          <w:sz w:val="24"/>
          <w:szCs w:val="24"/>
        </w:rPr>
        <w:t>.</w:t>
      </w:r>
      <w:r w:rsidR="003314C4" w:rsidRPr="00583967">
        <w:rPr>
          <w:rFonts w:ascii="Arial" w:hAnsi="Arial" w:cs="Arial"/>
          <w:sz w:val="24"/>
          <w:szCs w:val="24"/>
        </w:rPr>
        <w:t xml:space="preserve"> The total for The Whiteleaf Centre is 1071, this can be broken down as follows; </w:t>
      </w:r>
      <w:r w:rsidRPr="00583967">
        <w:rPr>
          <w:rFonts w:ascii="Arial" w:hAnsi="Arial" w:cs="Arial"/>
          <w:sz w:val="24"/>
          <w:szCs w:val="24"/>
        </w:rPr>
        <w:t>439 Ruby, 61 Opal, 227 Amber</w:t>
      </w:r>
      <w:r w:rsidR="003314C4" w:rsidRPr="00583967">
        <w:rPr>
          <w:rFonts w:ascii="Arial" w:hAnsi="Arial" w:cs="Arial"/>
          <w:sz w:val="24"/>
          <w:szCs w:val="24"/>
        </w:rPr>
        <w:t xml:space="preserve">, 344 Sapphire.  Although ruby had an increase this was attributed to </w:t>
      </w:r>
      <w:r w:rsidR="00425055" w:rsidRPr="00583967">
        <w:rPr>
          <w:rFonts w:ascii="Arial" w:hAnsi="Arial" w:cs="Arial"/>
          <w:sz w:val="24"/>
          <w:szCs w:val="24"/>
        </w:rPr>
        <w:t xml:space="preserve">higher </w:t>
      </w:r>
      <w:r w:rsidR="003314C4" w:rsidRPr="00583967">
        <w:rPr>
          <w:rFonts w:ascii="Arial" w:hAnsi="Arial" w:cs="Arial"/>
          <w:sz w:val="24"/>
          <w:szCs w:val="24"/>
        </w:rPr>
        <w:t>self- harm incidents</w:t>
      </w:r>
      <w:r w:rsidR="00425055" w:rsidRPr="00583967">
        <w:rPr>
          <w:rFonts w:ascii="Arial" w:hAnsi="Arial" w:cs="Arial"/>
          <w:sz w:val="24"/>
          <w:szCs w:val="24"/>
        </w:rPr>
        <w:t>, reduction in AWOL and Violence</w:t>
      </w:r>
      <w:r w:rsidR="003314C4" w:rsidRPr="00583967">
        <w:rPr>
          <w:rFonts w:ascii="Arial" w:hAnsi="Arial" w:cs="Arial"/>
          <w:sz w:val="24"/>
          <w:szCs w:val="24"/>
        </w:rPr>
        <w:t>, where as in Portland this was violence, AWOL and self -harm in roughly equal proportions</w:t>
      </w:r>
      <w:r w:rsidR="00425055" w:rsidRPr="00583967">
        <w:rPr>
          <w:rFonts w:ascii="Arial" w:hAnsi="Arial" w:cs="Arial"/>
          <w:sz w:val="24"/>
          <w:szCs w:val="24"/>
        </w:rPr>
        <w:t>.  Sapphire shows a slight overall reduction with the majority of those reductions coming from AWOL and violent incidents.  Amber and Opal both show clear reductions in their incidents levels both wards reducing their incident rates by half.</w:t>
      </w:r>
    </w:p>
    <w:p w:rsidR="00583967" w:rsidRPr="00583967" w:rsidRDefault="00583967" w:rsidP="00FB73BE">
      <w:pPr>
        <w:pStyle w:val="NoSpacing"/>
        <w:jc w:val="both"/>
        <w:rPr>
          <w:rFonts w:ascii="Arial" w:hAnsi="Arial" w:cs="Arial"/>
          <w:sz w:val="24"/>
          <w:szCs w:val="24"/>
        </w:rPr>
      </w:pPr>
    </w:p>
    <w:p w:rsidR="004D1D97" w:rsidRPr="00583967" w:rsidRDefault="001257A6" w:rsidP="00FB73BE">
      <w:pPr>
        <w:pStyle w:val="NoSpacing"/>
        <w:jc w:val="both"/>
        <w:rPr>
          <w:rFonts w:ascii="Arial" w:hAnsi="Arial" w:cs="Arial"/>
          <w:sz w:val="24"/>
          <w:szCs w:val="24"/>
        </w:rPr>
      </w:pPr>
      <w:r w:rsidRPr="00583967">
        <w:rPr>
          <w:rFonts w:ascii="Arial" w:hAnsi="Arial" w:cs="Arial"/>
          <w:sz w:val="24"/>
          <w:szCs w:val="24"/>
        </w:rPr>
        <w:object w:dxaOrig="1551" w:dyaOrig="1004">
          <v:shape id="_x0000_i1026" type="#_x0000_t75" style="width:77.25pt;height:50.25pt" o:ole="">
            <v:imagedata r:id="rId17" o:title=""/>
          </v:shape>
          <o:OLEObject Type="Embed" ProgID="Excel.Sheet.8" ShapeID="_x0000_i1026" DrawAspect="Icon" ObjectID="_1514961086" r:id="rId18"/>
        </w:object>
      </w:r>
      <w:r w:rsidR="004D1D97" w:rsidRPr="00583967">
        <w:rPr>
          <w:rFonts w:ascii="Arial" w:hAnsi="Arial" w:cs="Arial"/>
          <w:sz w:val="24"/>
          <w:szCs w:val="24"/>
        </w:rPr>
        <w:tab/>
      </w:r>
      <w:r w:rsidR="004D1D97" w:rsidRPr="00583967">
        <w:rPr>
          <w:rFonts w:ascii="Arial" w:hAnsi="Arial" w:cs="Arial"/>
          <w:sz w:val="24"/>
          <w:szCs w:val="24"/>
        </w:rPr>
        <w:tab/>
      </w:r>
      <w:r w:rsidRPr="00583967">
        <w:rPr>
          <w:rFonts w:ascii="Arial" w:hAnsi="Arial" w:cs="Arial"/>
          <w:sz w:val="24"/>
          <w:szCs w:val="24"/>
        </w:rPr>
        <w:object w:dxaOrig="1551" w:dyaOrig="1004">
          <v:shape id="_x0000_i1027" type="#_x0000_t75" style="width:77.25pt;height:50.25pt" o:ole="">
            <v:imagedata r:id="rId19" o:title=""/>
          </v:shape>
          <o:OLEObject Type="Embed" ProgID="Excel.Sheet.8" ShapeID="_x0000_i1027" DrawAspect="Icon" ObjectID="_1514961087" r:id="rId20"/>
        </w:object>
      </w:r>
      <w:r w:rsidR="004D1D97" w:rsidRPr="00583967">
        <w:rPr>
          <w:rFonts w:ascii="Arial" w:hAnsi="Arial" w:cs="Arial"/>
          <w:sz w:val="24"/>
          <w:szCs w:val="24"/>
        </w:rPr>
        <w:t xml:space="preserve">                                </w:t>
      </w:r>
    </w:p>
    <w:p w:rsidR="00583967" w:rsidRDefault="00583967" w:rsidP="00FB73BE">
      <w:pPr>
        <w:pStyle w:val="NoSpacing"/>
        <w:jc w:val="both"/>
        <w:rPr>
          <w:rFonts w:ascii="Arial" w:hAnsi="Arial" w:cs="Arial"/>
          <w:sz w:val="24"/>
          <w:szCs w:val="24"/>
        </w:rPr>
      </w:pPr>
    </w:p>
    <w:p w:rsidR="00583967" w:rsidRDefault="00583967" w:rsidP="00FB73BE">
      <w:pPr>
        <w:pStyle w:val="NoSpacing"/>
        <w:jc w:val="both"/>
        <w:rPr>
          <w:rFonts w:ascii="Arial" w:hAnsi="Arial" w:cs="Arial"/>
          <w:sz w:val="24"/>
          <w:szCs w:val="24"/>
        </w:rPr>
      </w:pPr>
    </w:p>
    <w:p w:rsidR="004D1D97" w:rsidRPr="00583967" w:rsidRDefault="00370C7F" w:rsidP="00FB73BE">
      <w:pPr>
        <w:pStyle w:val="NoSpacing"/>
        <w:jc w:val="both"/>
        <w:rPr>
          <w:rFonts w:ascii="Arial" w:hAnsi="Arial" w:cs="Arial"/>
          <w:b/>
          <w:sz w:val="28"/>
          <w:szCs w:val="24"/>
        </w:rPr>
      </w:pPr>
      <w:r w:rsidRPr="00583967">
        <w:rPr>
          <w:rFonts w:ascii="Arial" w:hAnsi="Arial" w:cs="Arial"/>
          <w:b/>
          <w:sz w:val="28"/>
          <w:szCs w:val="24"/>
        </w:rPr>
        <w:t>Appendix 7</w:t>
      </w:r>
    </w:p>
    <w:p w:rsidR="00370C7F" w:rsidRPr="00583967" w:rsidRDefault="00370C7F" w:rsidP="00FB73BE">
      <w:pPr>
        <w:pStyle w:val="NoSpacing"/>
        <w:jc w:val="both"/>
        <w:rPr>
          <w:rFonts w:ascii="Arial" w:hAnsi="Arial" w:cs="Arial"/>
          <w:sz w:val="24"/>
          <w:szCs w:val="24"/>
        </w:rPr>
      </w:pPr>
    </w:p>
    <w:bookmarkStart w:id="1" w:name="_MON_1490987097"/>
    <w:bookmarkEnd w:id="1"/>
    <w:p w:rsidR="00AA7717" w:rsidRPr="00583967" w:rsidRDefault="00AA7717" w:rsidP="00FB73BE">
      <w:pPr>
        <w:pStyle w:val="NoSpacing"/>
        <w:jc w:val="both"/>
        <w:rPr>
          <w:rFonts w:ascii="Arial" w:hAnsi="Arial" w:cs="Arial"/>
          <w:sz w:val="24"/>
          <w:szCs w:val="24"/>
        </w:rPr>
      </w:pPr>
      <w:r w:rsidRPr="00583967">
        <w:rPr>
          <w:rFonts w:ascii="Arial" w:hAnsi="Arial" w:cs="Arial"/>
          <w:sz w:val="24"/>
          <w:szCs w:val="24"/>
        </w:rPr>
        <w:object w:dxaOrig="1551" w:dyaOrig="1004">
          <v:shape id="_x0000_i1028" type="#_x0000_t75" style="width:77.25pt;height:50.25pt" o:ole="">
            <v:imagedata r:id="rId21" o:title=""/>
          </v:shape>
          <o:OLEObject Type="Embed" ProgID="Word.Document.8" ShapeID="_x0000_i1028" DrawAspect="Icon" ObjectID="_1514961088" r:id="rId22">
            <o:FieldCodes>\s</o:FieldCodes>
          </o:OLEObject>
        </w:object>
      </w:r>
    </w:p>
    <w:p w:rsidR="004D1D97" w:rsidRPr="005D61FF" w:rsidRDefault="004D1D97" w:rsidP="00FB73BE">
      <w:pPr>
        <w:pStyle w:val="NoSpacing"/>
        <w:jc w:val="both"/>
        <w:rPr>
          <w:rFonts w:ascii="Arial" w:hAnsi="Arial" w:cs="Arial"/>
          <w:sz w:val="24"/>
          <w:szCs w:val="24"/>
        </w:rPr>
      </w:pPr>
    </w:p>
    <w:p w:rsidR="004D1D97" w:rsidRPr="005D61FF" w:rsidRDefault="004D1D97" w:rsidP="00FB73BE">
      <w:pPr>
        <w:pStyle w:val="NoSpacing"/>
        <w:jc w:val="both"/>
        <w:rPr>
          <w:rFonts w:ascii="Arial" w:hAnsi="Arial" w:cs="Arial"/>
          <w:sz w:val="24"/>
          <w:szCs w:val="24"/>
        </w:rPr>
      </w:pPr>
    </w:p>
    <w:p w:rsidR="004D1D97" w:rsidRPr="005D61FF" w:rsidRDefault="004D1D97" w:rsidP="00FB73BE">
      <w:pPr>
        <w:pStyle w:val="NoSpacing"/>
        <w:jc w:val="both"/>
        <w:rPr>
          <w:rFonts w:ascii="Arial" w:hAnsi="Arial" w:cs="Arial"/>
          <w:sz w:val="24"/>
          <w:szCs w:val="24"/>
        </w:rPr>
      </w:pPr>
    </w:p>
    <w:p w:rsidR="00AA7717" w:rsidRPr="005D61FF" w:rsidRDefault="00AA7717" w:rsidP="00FB73BE">
      <w:pPr>
        <w:pStyle w:val="NoSpacing"/>
        <w:jc w:val="both"/>
        <w:rPr>
          <w:rFonts w:ascii="Arial" w:hAnsi="Arial" w:cs="Arial"/>
          <w:sz w:val="24"/>
          <w:szCs w:val="24"/>
        </w:rPr>
      </w:pPr>
    </w:p>
    <w:sectPr w:rsidR="00AA7717" w:rsidRPr="005D61FF" w:rsidSect="00620F5A">
      <w:headerReference w:type="default" r:id="rId23"/>
      <w:footerReference w:type="default" r:id="rId24"/>
      <w:pgSz w:w="11906" w:h="16838"/>
      <w:pgMar w:top="1440" w:right="1440" w:bottom="851"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3BE" w:rsidRDefault="00FB73BE" w:rsidP="002913E3">
      <w:pPr>
        <w:spacing w:after="0" w:line="240" w:lineRule="auto"/>
      </w:pPr>
      <w:r>
        <w:separator/>
      </w:r>
    </w:p>
  </w:endnote>
  <w:endnote w:type="continuationSeparator" w:id="0">
    <w:p w:rsidR="00FB73BE" w:rsidRDefault="00FB73BE" w:rsidP="0029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213771"/>
      <w:docPartObj>
        <w:docPartGallery w:val="Page Numbers (Bottom of Page)"/>
        <w:docPartUnique/>
      </w:docPartObj>
    </w:sdtPr>
    <w:sdtEndPr>
      <w:rPr>
        <w:noProof/>
      </w:rPr>
    </w:sdtEndPr>
    <w:sdtContent>
      <w:p w:rsidR="00FB73BE" w:rsidRDefault="00FB73BE">
        <w:pPr>
          <w:pStyle w:val="Footer"/>
          <w:jc w:val="right"/>
        </w:pPr>
        <w:r>
          <w:fldChar w:fldCharType="begin"/>
        </w:r>
        <w:r>
          <w:instrText xml:space="preserve"> PAGE   \* MERGEFORMAT </w:instrText>
        </w:r>
        <w:r>
          <w:fldChar w:fldCharType="separate"/>
        </w:r>
        <w:r w:rsidR="004644CD">
          <w:rPr>
            <w:noProof/>
          </w:rPr>
          <w:t>14</w:t>
        </w:r>
        <w:r>
          <w:rPr>
            <w:noProof/>
          </w:rPr>
          <w:fldChar w:fldCharType="end"/>
        </w:r>
      </w:p>
    </w:sdtContent>
  </w:sdt>
  <w:p w:rsidR="00FB73BE" w:rsidRDefault="00FB73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3BE" w:rsidRDefault="00FB73BE" w:rsidP="002913E3">
      <w:pPr>
        <w:spacing w:after="0" w:line="240" w:lineRule="auto"/>
      </w:pPr>
      <w:r>
        <w:separator/>
      </w:r>
    </w:p>
  </w:footnote>
  <w:footnote w:type="continuationSeparator" w:id="0">
    <w:p w:rsidR="00FB73BE" w:rsidRDefault="00FB73BE" w:rsidP="00291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3BE" w:rsidRPr="00370C7F" w:rsidRDefault="00FB73BE" w:rsidP="00370C7F">
    <w:pPr>
      <w:pStyle w:val="Header"/>
      <w:jc w:val="center"/>
      <w:rPr>
        <w:rFonts w:ascii="Arial" w:eastAsiaTheme="majorEastAsia" w:hAnsi="Arial" w:cs="Arial"/>
        <w:sz w:val="24"/>
        <w:szCs w:val="24"/>
      </w:rPr>
    </w:pPr>
    <w:r w:rsidRPr="00370C7F">
      <w:rPr>
        <w:rFonts w:ascii="Arial" w:eastAsiaTheme="majorEastAsia" w:hAnsi="Arial" w:cs="Arial"/>
        <w:sz w:val="24"/>
        <w:szCs w:val="24"/>
      </w:rPr>
      <w:t>The Whiteleaf Centre Benefits Appraisal</w:t>
    </w:r>
  </w:p>
  <w:p w:rsidR="00FB73BE" w:rsidRDefault="00FB73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5468"/>
    <w:multiLevelType w:val="hybridMultilevel"/>
    <w:tmpl w:val="3E303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5B73E9"/>
    <w:multiLevelType w:val="hybridMultilevel"/>
    <w:tmpl w:val="37F88F00"/>
    <w:lvl w:ilvl="0" w:tplc="6A0850D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E4037A"/>
    <w:multiLevelType w:val="hybridMultilevel"/>
    <w:tmpl w:val="072ECF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C055E24"/>
    <w:multiLevelType w:val="hybridMultilevel"/>
    <w:tmpl w:val="EE5E0A6C"/>
    <w:lvl w:ilvl="0" w:tplc="9F76FD16">
      <w:start w:val="6"/>
      <w:numFmt w:val="decimal"/>
      <w:lvlText w:val="%1b"/>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2D0BF4"/>
    <w:multiLevelType w:val="hybridMultilevel"/>
    <w:tmpl w:val="45CAE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540925"/>
    <w:multiLevelType w:val="hybridMultilevel"/>
    <w:tmpl w:val="AA840C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3113A0D"/>
    <w:multiLevelType w:val="hybridMultilevel"/>
    <w:tmpl w:val="0CE4C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41646D"/>
    <w:multiLevelType w:val="hybridMultilevel"/>
    <w:tmpl w:val="6A604236"/>
    <w:lvl w:ilvl="0" w:tplc="8B304408">
      <w:start w:val="4"/>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nsid w:val="13CE7187"/>
    <w:multiLevelType w:val="hybridMultilevel"/>
    <w:tmpl w:val="01765CB8"/>
    <w:lvl w:ilvl="0" w:tplc="87A2CEAA">
      <w:start w:val="6"/>
      <w:numFmt w:val="decimal"/>
      <w:lvlText w:val="%1a"/>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7D05FF"/>
    <w:multiLevelType w:val="hybridMultilevel"/>
    <w:tmpl w:val="73C83A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195B6EAF"/>
    <w:multiLevelType w:val="hybridMultilevel"/>
    <w:tmpl w:val="3EA0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7B3B47"/>
    <w:multiLevelType w:val="hybridMultilevel"/>
    <w:tmpl w:val="10803DA0"/>
    <w:lvl w:ilvl="0" w:tplc="DBF28B3C">
      <w:start w:val="2"/>
      <w:numFmt w:val="decimal"/>
      <w:lvlText w:val="%1.b"/>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9CB37CC"/>
    <w:multiLevelType w:val="hybridMultilevel"/>
    <w:tmpl w:val="B68243DE"/>
    <w:lvl w:ilvl="0" w:tplc="47C84984">
      <w:start w:val="10"/>
      <w:numFmt w:val="decimal"/>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3">
    <w:nsid w:val="1E123FE3"/>
    <w:multiLevelType w:val="hybridMultilevel"/>
    <w:tmpl w:val="7104162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nsid w:val="1E88714F"/>
    <w:multiLevelType w:val="hybridMultilevel"/>
    <w:tmpl w:val="CF76941C"/>
    <w:lvl w:ilvl="0" w:tplc="6D804470">
      <w:start w:val="3"/>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FFA5EA9"/>
    <w:multiLevelType w:val="hybridMultilevel"/>
    <w:tmpl w:val="32E27A10"/>
    <w:lvl w:ilvl="0" w:tplc="2CEE0E84">
      <w:start w:val="9"/>
      <w:numFmt w:val="decimal"/>
      <w:lvlText w:val="%1b"/>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463D16"/>
    <w:multiLevelType w:val="hybridMultilevel"/>
    <w:tmpl w:val="13CE1A6E"/>
    <w:lvl w:ilvl="0" w:tplc="BFF4651A">
      <w:start w:val="6"/>
      <w:numFmt w:val="decimal"/>
      <w:lvlText w:val="%1a"/>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7BD3F3A"/>
    <w:multiLevelType w:val="hybridMultilevel"/>
    <w:tmpl w:val="ADDAF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445ACF"/>
    <w:multiLevelType w:val="hybridMultilevel"/>
    <w:tmpl w:val="93849B44"/>
    <w:lvl w:ilvl="0" w:tplc="08090001">
      <w:start w:val="1"/>
      <w:numFmt w:val="bullet"/>
      <w:lvlText w:val=""/>
      <w:lvlJc w:val="left"/>
      <w:pPr>
        <w:ind w:left="1547" w:hanging="360"/>
      </w:pPr>
      <w:rPr>
        <w:rFonts w:ascii="Symbol" w:hAnsi="Symbol" w:hint="default"/>
      </w:rPr>
    </w:lvl>
    <w:lvl w:ilvl="1" w:tplc="08090003" w:tentative="1">
      <w:start w:val="1"/>
      <w:numFmt w:val="bullet"/>
      <w:lvlText w:val="o"/>
      <w:lvlJc w:val="left"/>
      <w:pPr>
        <w:ind w:left="2267" w:hanging="360"/>
      </w:pPr>
      <w:rPr>
        <w:rFonts w:ascii="Courier New" w:hAnsi="Courier New" w:cs="Courier New" w:hint="default"/>
      </w:rPr>
    </w:lvl>
    <w:lvl w:ilvl="2" w:tplc="08090005" w:tentative="1">
      <w:start w:val="1"/>
      <w:numFmt w:val="bullet"/>
      <w:lvlText w:val=""/>
      <w:lvlJc w:val="left"/>
      <w:pPr>
        <w:ind w:left="2987" w:hanging="360"/>
      </w:pPr>
      <w:rPr>
        <w:rFonts w:ascii="Wingdings" w:hAnsi="Wingdings" w:hint="default"/>
      </w:rPr>
    </w:lvl>
    <w:lvl w:ilvl="3" w:tplc="08090001" w:tentative="1">
      <w:start w:val="1"/>
      <w:numFmt w:val="bullet"/>
      <w:lvlText w:val=""/>
      <w:lvlJc w:val="left"/>
      <w:pPr>
        <w:ind w:left="3707" w:hanging="360"/>
      </w:pPr>
      <w:rPr>
        <w:rFonts w:ascii="Symbol" w:hAnsi="Symbol" w:hint="default"/>
      </w:rPr>
    </w:lvl>
    <w:lvl w:ilvl="4" w:tplc="08090003" w:tentative="1">
      <w:start w:val="1"/>
      <w:numFmt w:val="bullet"/>
      <w:lvlText w:val="o"/>
      <w:lvlJc w:val="left"/>
      <w:pPr>
        <w:ind w:left="4427" w:hanging="360"/>
      </w:pPr>
      <w:rPr>
        <w:rFonts w:ascii="Courier New" w:hAnsi="Courier New" w:cs="Courier New" w:hint="default"/>
      </w:rPr>
    </w:lvl>
    <w:lvl w:ilvl="5" w:tplc="08090005" w:tentative="1">
      <w:start w:val="1"/>
      <w:numFmt w:val="bullet"/>
      <w:lvlText w:val=""/>
      <w:lvlJc w:val="left"/>
      <w:pPr>
        <w:ind w:left="5147" w:hanging="360"/>
      </w:pPr>
      <w:rPr>
        <w:rFonts w:ascii="Wingdings" w:hAnsi="Wingdings" w:hint="default"/>
      </w:rPr>
    </w:lvl>
    <w:lvl w:ilvl="6" w:tplc="08090001" w:tentative="1">
      <w:start w:val="1"/>
      <w:numFmt w:val="bullet"/>
      <w:lvlText w:val=""/>
      <w:lvlJc w:val="left"/>
      <w:pPr>
        <w:ind w:left="5867" w:hanging="360"/>
      </w:pPr>
      <w:rPr>
        <w:rFonts w:ascii="Symbol" w:hAnsi="Symbol" w:hint="default"/>
      </w:rPr>
    </w:lvl>
    <w:lvl w:ilvl="7" w:tplc="08090003" w:tentative="1">
      <w:start w:val="1"/>
      <w:numFmt w:val="bullet"/>
      <w:lvlText w:val="o"/>
      <w:lvlJc w:val="left"/>
      <w:pPr>
        <w:ind w:left="6587" w:hanging="360"/>
      </w:pPr>
      <w:rPr>
        <w:rFonts w:ascii="Courier New" w:hAnsi="Courier New" w:cs="Courier New" w:hint="default"/>
      </w:rPr>
    </w:lvl>
    <w:lvl w:ilvl="8" w:tplc="08090005" w:tentative="1">
      <w:start w:val="1"/>
      <w:numFmt w:val="bullet"/>
      <w:lvlText w:val=""/>
      <w:lvlJc w:val="left"/>
      <w:pPr>
        <w:ind w:left="7307" w:hanging="360"/>
      </w:pPr>
      <w:rPr>
        <w:rFonts w:ascii="Wingdings" w:hAnsi="Wingdings" w:hint="default"/>
      </w:rPr>
    </w:lvl>
  </w:abstractNum>
  <w:abstractNum w:abstractNumId="19">
    <w:nsid w:val="2CE04B60"/>
    <w:multiLevelType w:val="hybridMultilevel"/>
    <w:tmpl w:val="DC54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D50CAA"/>
    <w:multiLevelType w:val="hybridMultilevel"/>
    <w:tmpl w:val="FD8EE9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2EAE72F0"/>
    <w:multiLevelType w:val="hybridMultilevel"/>
    <w:tmpl w:val="629A46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33905B30"/>
    <w:multiLevelType w:val="hybridMultilevel"/>
    <w:tmpl w:val="F246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3DE0778"/>
    <w:multiLevelType w:val="hybridMultilevel"/>
    <w:tmpl w:val="2520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8B7D2A"/>
    <w:multiLevelType w:val="hybridMultilevel"/>
    <w:tmpl w:val="DC904140"/>
    <w:lvl w:ilvl="0" w:tplc="E3BC2278">
      <w:start w:val="6"/>
      <w:numFmt w:val="decimal"/>
      <w:lvlText w:val="%1g"/>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3B6906"/>
    <w:multiLevelType w:val="hybridMultilevel"/>
    <w:tmpl w:val="5AE0BBB8"/>
    <w:lvl w:ilvl="0" w:tplc="587E37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2B179B"/>
    <w:multiLevelType w:val="hybridMultilevel"/>
    <w:tmpl w:val="D1507716"/>
    <w:lvl w:ilvl="0" w:tplc="2C422E1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606251B"/>
    <w:multiLevelType w:val="hybridMultilevel"/>
    <w:tmpl w:val="4F1E8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93430B"/>
    <w:multiLevelType w:val="hybridMultilevel"/>
    <w:tmpl w:val="78EA2D4A"/>
    <w:lvl w:ilvl="0" w:tplc="B3AA0F5C">
      <w:start w:val="6"/>
      <w:numFmt w:val="decimal"/>
      <w:lvlText w:val="%1c"/>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AAA1033"/>
    <w:multiLevelType w:val="hybridMultilevel"/>
    <w:tmpl w:val="AD10C158"/>
    <w:lvl w:ilvl="0" w:tplc="6624D5C6">
      <w:start w:val="6"/>
      <w:numFmt w:val="decimal"/>
      <w:lvlText w:val="%1e"/>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C7861CC"/>
    <w:multiLevelType w:val="hybridMultilevel"/>
    <w:tmpl w:val="49CEE526"/>
    <w:lvl w:ilvl="0" w:tplc="08090001">
      <w:start w:val="1"/>
      <w:numFmt w:val="bullet"/>
      <w:lvlText w:val=""/>
      <w:lvlJc w:val="left"/>
      <w:pPr>
        <w:ind w:left="1913" w:hanging="360"/>
      </w:pPr>
      <w:rPr>
        <w:rFonts w:ascii="Symbol" w:hAnsi="Symbol" w:hint="default"/>
      </w:rPr>
    </w:lvl>
    <w:lvl w:ilvl="1" w:tplc="08090003" w:tentative="1">
      <w:start w:val="1"/>
      <w:numFmt w:val="bullet"/>
      <w:lvlText w:val="o"/>
      <w:lvlJc w:val="left"/>
      <w:pPr>
        <w:ind w:left="2633" w:hanging="360"/>
      </w:pPr>
      <w:rPr>
        <w:rFonts w:ascii="Courier New" w:hAnsi="Courier New" w:cs="Courier New" w:hint="default"/>
      </w:rPr>
    </w:lvl>
    <w:lvl w:ilvl="2" w:tplc="08090005" w:tentative="1">
      <w:start w:val="1"/>
      <w:numFmt w:val="bullet"/>
      <w:lvlText w:val=""/>
      <w:lvlJc w:val="left"/>
      <w:pPr>
        <w:ind w:left="3353" w:hanging="360"/>
      </w:pPr>
      <w:rPr>
        <w:rFonts w:ascii="Wingdings" w:hAnsi="Wingdings" w:hint="default"/>
      </w:rPr>
    </w:lvl>
    <w:lvl w:ilvl="3" w:tplc="08090001" w:tentative="1">
      <w:start w:val="1"/>
      <w:numFmt w:val="bullet"/>
      <w:lvlText w:val=""/>
      <w:lvlJc w:val="left"/>
      <w:pPr>
        <w:ind w:left="4073" w:hanging="360"/>
      </w:pPr>
      <w:rPr>
        <w:rFonts w:ascii="Symbol" w:hAnsi="Symbol" w:hint="default"/>
      </w:rPr>
    </w:lvl>
    <w:lvl w:ilvl="4" w:tplc="08090003" w:tentative="1">
      <w:start w:val="1"/>
      <w:numFmt w:val="bullet"/>
      <w:lvlText w:val="o"/>
      <w:lvlJc w:val="left"/>
      <w:pPr>
        <w:ind w:left="4793" w:hanging="360"/>
      </w:pPr>
      <w:rPr>
        <w:rFonts w:ascii="Courier New" w:hAnsi="Courier New" w:cs="Courier New" w:hint="default"/>
      </w:rPr>
    </w:lvl>
    <w:lvl w:ilvl="5" w:tplc="08090005" w:tentative="1">
      <w:start w:val="1"/>
      <w:numFmt w:val="bullet"/>
      <w:lvlText w:val=""/>
      <w:lvlJc w:val="left"/>
      <w:pPr>
        <w:ind w:left="5513" w:hanging="360"/>
      </w:pPr>
      <w:rPr>
        <w:rFonts w:ascii="Wingdings" w:hAnsi="Wingdings" w:hint="default"/>
      </w:rPr>
    </w:lvl>
    <w:lvl w:ilvl="6" w:tplc="08090001" w:tentative="1">
      <w:start w:val="1"/>
      <w:numFmt w:val="bullet"/>
      <w:lvlText w:val=""/>
      <w:lvlJc w:val="left"/>
      <w:pPr>
        <w:ind w:left="6233" w:hanging="360"/>
      </w:pPr>
      <w:rPr>
        <w:rFonts w:ascii="Symbol" w:hAnsi="Symbol" w:hint="default"/>
      </w:rPr>
    </w:lvl>
    <w:lvl w:ilvl="7" w:tplc="08090003" w:tentative="1">
      <w:start w:val="1"/>
      <w:numFmt w:val="bullet"/>
      <w:lvlText w:val="o"/>
      <w:lvlJc w:val="left"/>
      <w:pPr>
        <w:ind w:left="6953" w:hanging="360"/>
      </w:pPr>
      <w:rPr>
        <w:rFonts w:ascii="Courier New" w:hAnsi="Courier New" w:cs="Courier New" w:hint="default"/>
      </w:rPr>
    </w:lvl>
    <w:lvl w:ilvl="8" w:tplc="08090005" w:tentative="1">
      <w:start w:val="1"/>
      <w:numFmt w:val="bullet"/>
      <w:lvlText w:val=""/>
      <w:lvlJc w:val="left"/>
      <w:pPr>
        <w:ind w:left="7673" w:hanging="360"/>
      </w:pPr>
      <w:rPr>
        <w:rFonts w:ascii="Wingdings" w:hAnsi="Wingdings" w:hint="default"/>
      </w:rPr>
    </w:lvl>
  </w:abstractNum>
  <w:abstractNum w:abstractNumId="31">
    <w:nsid w:val="5B20113F"/>
    <w:multiLevelType w:val="hybridMultilevel"/>
    <w:tmpl w:val="C5E44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6315B6"/>
    <w:multiLevelType w:val="hybridMultilevel"/>
    <w:tmpl w:val="14068B8C"/>
    <w:lvl w:ilvl="0" w:tplc="5D9A6E26">
      <w:start w:val="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FD964C3"/>
    <w:multiLevelType w:val="hybridMultilevel"/>
    <w:tmpl w:val="1E64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BD022D"/>
    <w:multiLevelType w:val="hybridMultilevel"/>
    <w:tmpl w:val="81FC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E33315"/>
    <w:multiLevelType w:val="hybridMultilevel"/>
    <w:tmpl w:val="EF2E6E62"/>
    <w:lvl w:ilvl="0" w:tplc="FAF8B2FA">
      <w:start w:val="2"/>
      <w:numFmt w:val="decimal"/>
      <w:lvlText w:val="%1a"/>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70005E"/>
    <w:multiLevelType w:val="hybridMultilevel"/>
    <w:tmpl w:val="819E1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83D26BA"/>
    <w:multiLevelType w:val="hybridMultilevel"/>
    <w:tmpl w:val="F0266FDA"/>
    <w:lvl w:ilvl="0" w:tplc="55F030C2">
      <w:start w:val="6"/>
      <w:numFmt w:val="decimal"/>
      <w:lvlText w:val="%1f"/>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E575408"/>
    <w:multiLevelType w:val="hybridMultilevel"/>
    <w:tmpl w:val="6F7EA76A"/>
    <w:lvl w:ilvl="0" w:tplc="F1B65F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E783940"/>
    <w:multiLevelType w:val="hybridMultilevel"/>
    <w:tmpl w:val="95CEA2F4"/>
    <w:lvl w:ilvl="0" w:tplc="6F66FA28">
      <w:start w:val="6"/>
      <w:numFmt w:val="decimal"/>
      <w:lvlText w:val="%1d"/>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28C3C0B"/>
    <w:multiLevelType w:val="hybridMultilevel"/>
    <w:tmpl w:val="88F6AB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A0561BF"/>
    <w:multiLevelType w:val="hybridMultilevel"/>
    <w:tmpl w:val="5858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A142E3"/>
    <w:multiLevelType w:val="hybridMultilevel"/>
    <w:tmpl w:val="9BD6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38"/>
  </w:num>
  <w:num w:numId="4">
    <w:abstractNumId w:val="41"/>
  </w:num>
  <w:num w:numId="5">
    <w:abstractNumId w:val="5"/>
  </w:num>
  <w:num w:numId="6">
    <w:abstractNumId w:val="13"/>
  </w:num>
  <w:num w:numId="7">
    <w:abstractNumId w:val="30"/>
  </w:num>
  <w:num w:numId="8">
    <w:abstractNumId w:val="9"/>
  </w:num>
  <w:num w:numId="9">
    <w:abstractNumId w:val="18"/>
  </w:num>
  <w:num w:numId="10">
    <w:abstractNumId w:val="20"/>
  </w:num>
  <w:num w:numId="11">
    <w:abstractNumId w:val="40"/>
  </w:num>
  <w:num w:numId="12">
    <w:abstractNumId w:val="21"/>
  </w:num>
  <w:num w:numId="13">
    <w:abstractNumId w:val="25"/>
  </w:num>
  <w:num w:numId="14">
    <w:abstractNumId w:val="11"/>
  </w:num>
  <w:num w:numId="15">
    <w:abstractNumId w:val="28"/>
  </w:num>
  <w:num w:numId="16">
    <w:abstractNumId w:val="39"/>
  </w:num>
  <w:num w:numId="17">
    <w:abstractNumId w:val="29"/>
  </w:num>
  <w:num w:numId="18">
    <w:abstractNumId w:val="37"/>
  </w:num>
  <w:num w:numId="19">
    <w:abstractNumId w:val="24"/>
  </w:num>
  <w:num w:numId="20">
    <w:abstractNumId w:val="8"/>
  </w:num>
  <w:num w:numId="21">
    <w:abstractNumId w:val="16"/>
  </w:num>
  <w:num w:numId="22">
    <w:abstractNumId w:val="3"/>
  </w:num>
  <w:num w:numId="23">
    <w:abstractNumId w:val="35"/>
  </w:num>
  <w:num w:numId="24">
    <w:abstractNumId w:val="32"/>
  </w:num>
  <w:num w:numId="25">
    <w:abstractNumId w:val="15"/>
  </w:num>
  <w:num w:numId="26">
    <w:abstractNumId w:val="7"/>
  </w:num>
  <w:num w:numId="27">
    <w:abstractNumId w:val="14"/>
  </w:num>
  <w:num w:numId="28">
    <w:abstractNumId w:val="12"/>
  </w:num>
  <w:num w:numId="29">
    <w:abstractNumId w:val="42"/>
  </w:num>
  <w:num w:numId="30">
    <w:abstractNumId w:val="2"/>
  </w:num>
  <w:num w:numId="31">
    <w:abstractNumId w:val="19"/>
  </w:num>
  <w:num w:numId="32">
    <w:abstractNumId w:val="31"/>
  </w:num>
  <w:num w:numId="33">
    <w:abstractNumId w:val="0"/>
  </w:num>
  <w:num w:numId="34">
    <w:abstractNumId w:val="27"/>
  </w:num>
  <w:num w:numId="35">
    <w:abstractNumId w:val="22"/>
  </w:num>
  <w:num w:numId="36">
    <w:abstractNumId w:val="33"/>
  </w:num>
  <w:num w:numId="37">
    <w:abstractNumId w:val="34"/>
  </w:num>
  <w:num w:numId="38">
    <w:abstractNumId w:val="10"/>
  </w:num>
  <w:num w:numId="39">
    <w:abstractNumId w:val="23"/>
  </w:num>
  <w:num w:numId="40">
    <w:abstractNumId w:val="36"/>
  </w:num>
  <w:num w:numId="41">
    <w:abstractNumId w:val="6"/>
  </w:num>
  <w:num w:numId="42">
    <w:abstractNumId w:val="1"/>
  </w:num>
  <w:num w:numId="4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C34"/>
    <w:rsid w:val="000036D1"/>
    <w:rsid w:val="000156E6"/>
    <w:rsid w:val="000254E1"/>
    <w:rsid w:val="00025955"/>
    <w:rsid w:val="000271E6"/>
    <w:rsid w:val="00036627"/>
    <w:rsid w:val="00042D76"/>
    <w:rsid w:val="00047252"/>
    <w:rsid w:val="00061917"/>
    <w:rsid w:val="0006533C"/>
    <w:rsid w:val="00067707"/>
    <w:rsid w:val="0007538F"/>
    <w:rsid w:val="00085E3D"/>
    <w:rsid w:val="00091CB8"/>
    <w:rsid w:val="000A1970"/>
    <w:rsid w:val="000A2868"/>
    <w:rsid w:val="000A3829"/>
    <w:rsid w:val="000C0379"/>
    <w:rsid w:val="000C1B8E"/>
    <w:rsid w:val="000C4DF3"/>
    <w:rsid w:val="000C52E9"/>
    <w:rsid w:val="000C7DE6"/>
    <w:rsid w:val="000D1AF5"/>
    <w:rsid w:val="000D2942"/>
    <w:rsid w:val="000D7D56"/>
    <w:rsid w:val="000E1136"/>
    <w:rsid w:val="000E14EC"/>
    <w:rsid w:val="000E5E98"/>
    <w:rsid w:val="000F4952"/>
    <w:rsid w:val="0011228B"/>
    <w:rsid w:val="00122E63"/>
    <w:rsid w:val="001257A6"/>
    <w:rsid w:val="00130691"/>
    <w:rsid w:val="001307A9"/>
    <w:rsid w:val="001474C3"/>
    <w:rsid w:val="00147EAA"/>
    <w:rsid w:val="00150D75"/>
    <w:rsid w:val="00151E05"/>
    <w:rsid w:val="00171403"/>
    <w:rsid w:val="00177E22"/>
    <w:rsid w:val="00180DF8"/>
    <w:rsid w:val="00182A92"/>
    <w:rsid w:val="00183D05"/>
    <w:rsid w:val="001A2457"/>
    <w:rsid w:val="001A56C2"/>
    <w:rsid w:val="001A6B8A"/>
    <w:rsid w:val="001B3A5A"/>
    <w:rsid w:val="001C12CA"/>
    <w:rsid w:val="001D1515"/>
    <w:rsid w:val="001D78A7"/>
    <w:rsid w:val="001E7452"/>
    <w:rsid w:val="001F23AA"/>
    <w:rsid w:val="001F3ED4"/>
    <w:rsid w:val="002238B9"/>
    <w:rsid w:val="0023450C"/>
    <w:rsid w:val="002347A6"/>
    <w:rsid w:val="00240551"/>
    <w:rsid w:val="00242A3B"/>
    <w:rsid w:val="00253A01"/>
    <w:rsid w:val="0028496A"/>
    <w:rsid w:val="002913E3"/>
    <w:rsid w:val="002B5BD4"/>
    <w:rsid w:val="002B6078"/>
    <w:rsid w:val="002D06C0"/>
    <w:rsid w:val="002E0353"/>
    <w:rsid w:val="002F154E"/>
    <w:rsid w:val="002F5161"/>
    <w:rsid w:val="002F6AE7"/>
    <w:rsid w:val="003051D3"/>
    <w:rsid w:val="003122BA"/>
    <w:rsid w:val="00313AC3"/>
    <w:rsid w:val="00315059"/>
    <w:rsid w:val="0031685D"/>
    <w:rsid w:val="003215FC"/>
    <w:rsid w:val="0032528A"/>
    <w:rsid w:val="003314C4"/>
    <w:rsid w:val="0033293A"/>
    <w:rsid w:val="00343B25"/>
    <w:rsid w:val="00352197"/>
    <w:rsid w:val="003570A7"/>
    <w:rsid w:val="00360102"/>
    <w:rsid w:val="00370C7F"/>
    <w:rsid w:val="00371FD6"/>
    <w:rsid w:val="00372194"/>
    <w:rsid w:val="00377486"/>
    <w:rsid w:val="0038037E"/>
    <w:rsid w:val="00396408"/>
    <w:rsid w:val="003A02C0"/>
    <w:rsid w:val="003B04A3"/>
    <w:rsid w:val="003B1A06"/>
    <w:rsid w:val="003B2308"/>
    <w:rsid w:val="003C6698"/>
    <w:rsid w:val="003D1F4B"/>
    <w:rsid w:val="003D6584"/>
    <w:rsid w:val="003E32D8"/>
    <w:rsid w:val="003F0EA0"/>
    <w:rsid w:val="003F13B5"/>
    <w:rsid w:val="00400716"/>
    <w:rsid w:val="00401EE4"/>
    <w:rsid w:val="00403FBD"/>
    <w:rsid w:val="004053E8"/>
    <w:rsid w:val="00407805"/>
    <w:rsid w:val="00423E4B"/>
    <w:rsid w:val="00425055"/>
    <w:rsid w:val="0043110E"/>
    <w:rsid w:val="00432B64"/>
    <w:rsid w:val="00446D8C"/>
    <w:rsid w:val="0045538A"/>
    <w:rsid w:val="00456BFF"/>
    <w:rsid w:val="004644CD"/>
    <w:rsid w:val="00465616"/>
    <w:rsid w:val="00483D5B"/>
    <w:rsid w:val="00486573"/>
    <w:rsid w:val="004A5238"/>
    <w:rsid w:val="004D0F10"/>
    <w:rsid w:val="004D1D97"/>
    <w:rsid w:val="004D4BA3"/>
    <w:rsid w:val="004E1E2C"/>
    <w:rsid w:val="004E4F29"/>
    <w:rsid w:val="004E5BF0"/>
    <w:rsid w:val="004E5E8F"/>
    <w:rsid w:val="004F50CD"/>
    <w:rsid w:val="00503D0D"/>
    <w:rsid w:val="005368A9"/>
    <w:rsid w:val="00540202"/>
    <w:rsid w:val="005425AC"/>
    <w:rsid w:val="0054596A"/>
    <w:rsid w:val="00557A2B"/>
    <w:rsid w:val="00562065"/>
    <w:rsid w:val="0057149E"/>
    <w:rsid w:val="00583486"/>
    <w:rsid w:val="00583967"/>
    <w:rsid w:val="005860E6"/>
    <w:rsid w:val="00590EE9"/>
    <w:rsid w:val="00595AE6"/>
    <w:rsid w:val="005A568E"/>
    <w:rsid w:val="005A65D3"/>
    <w:rsid w:val="005B0F51"/>
    <w:rsid w:val="005B10FD"/>
    <w:rsid w:val="005B260D"/>
    <w:rsid w:val="005D61FF"/>
    <w:rsid w:val="005E4C90"/>
    <w:rsid w:val="005E6D52"/>
    <w:rsid w:val="005F762E"/>
    <w:rsid w:val="005F78D4"/>
    <w:rsid w:val="00606D54"/>
    <w:rsid w:val="00614A7C"/>
    <w:rsid w:val="00620F5A"/>
    <w:rsid w:val="006222D9"/>
    <w:rsid w:val="0063252D"/>
    <w:rsid w:val="00634973"/>
    <w:rsid w:val="00641314"/>
    <w:rsid w:val="00651743"/>
    <w:rsid w:val="00651C26"/>
    <w:rsid w:val="00665CAA"/>
    <w:rsid w:val="006873A9"/>
    <w:rsid w:val="006933B2"/>
    <w:rsid w:val="006C07E4"/>
    <w:rsid w:val="006C5377"/>
    <w:rsid w:val="006D60D8"/>
    <w:rsid w:val="006F6F2D"/>
    <w:rsid w:val="00701A95"/>
    <w:rsid w:val="00701BF3"/>
    <w:rsid w:val="00702381"/>
    <w:rsid w:val="00702F84"/>
    <w:rsid w:val="007127FD"/>
    <w:rsid w:val="0071526C"/>
    <w:rsid w:val="00720F95"/>
    <w:rsid w:val="007270F6"/>
    <w:rsid w:val="00734C60"/>
    <w:rsid w:val="007352C3"/>
    <w:rsid w:val="00754CA3"/>
    <w:rsid w:val="00755AD4"/>
    <w:rsid w:val="00761705"/>
    <w:rsid w:val="007618CF"/>
    <w:rsid w:val="00773948"/>
    <w:rsid w:val="00780503"/>
    <w:rsid w:val="00790CC5"/>
    <w:rsid w:val="007927F1"/>
    <w:rsid w:val="007A25B1"/>
    <w:rsid w:val="007B5F55"/>
    <w:rsid w:val="007D26CA"/>
    <w:rsid w:val="007D6A65"/>
    <w:rsid w:val="007D711E"/>
    <w:rsid w:val="007E625A"/>
    <w:rsid w:val="007F7A1C"/>
    <w:rsid w:val="00804805"/>
    <w:rsid w:val="00804BB6"/>
    <w:rsid w:val="008052DF"/>
    <w:rsid w:val="00811E51"/>
    <w:rsid w:val="00813FF7"/>
    <w:rsid w:val="00817C08"/>
    <w:rsid w:val="0082092B"/>
    <w:rsid w:val="00823739"/>
    <w:rsid w:val="00831DCC"/>
    <w:rsid w:val="00833766"/>
    <w:rsid w:val="00836B5A"/>
    <w:rsid w:val="0084569F"/>
    <w:rsid w:val="00845F37"/>
    <w:rsid w:val="0085497B"/>
    <w:rsid w:val="008744FD"/>
    <w:rsid w:val="008768AE"/>
    <w:rsid w:val="00883C34"/>
    <w:rsid w:val="00884BFF"/>
    <w:rsid w:val="00887F1B"/>
    <w:rsid w:val="00890B48"/>
    <w:rsid w:val="00894CB8"/>
    <w:rsid w:val="008C227D"/>
    <w:rsid w:val="008C48A6"/>
    <w:rsid w:val="008D0516"/>
    <w:rsid w:val="008E3907"/>
    <w:rsid w:val="008E5AF3"/>
    <w:rsid w:val="008E729C"/>
    <w:rsid w:val="008F3375"/>
    <w:rsid w:val="009228D8"/>
    <w:rsid w:val="00954E0E"/>
    <w:rsid w:val="00956F4D"/>
    <w:rsid w:val="00960EB1"/>
    <w:rsid w:val="009619C2"/>
    <w:rsid w:val="00962C87"/>
    <w:rsid w:val="0098217B"/>
    <w:rsid w:val="00994478"/>
    <w:rsid w:val="009A7E01"/>
    <w:rsid w:val="009C336F"/>
    <w:rsid w:val="009E009D"/>
    <w:rsid w:val="009E63DA"/>
    <w:rsid w:val="009F02D2"/>
    <w:rsid w:val="009F5015"/>
    <w:rsid w:val="00A0270F"/>
    <w:rsid w:val="00A13987"/>
    <w:rsid w:val="00A47D0E"/>
    <w:rsid w:val="00A75198"/>
    <w:rsid w:val="00A7637E"/>
    <w:rsid w:val="00A81670"/>
    <w:rsid w:val="00A82A8B"/>
    <w:rsid w:val="00A87CEB"/>
    <w:rsid w:val="00AA754C"/>
    <w:rsid w:val="00AA7717"/>
    <w:rsid w:val="00AB488F"/>
    <w:rsid w:val="00AD4A9E"/>
    <w:rsid w:val="00AE3EA2"/>
    <w:rsid w:val="00AE5C60"/>
    <w:rsid w:val="00AF0860"/>
    <w:rsid w:val="00AF2CFD"/>
    <w:rsid w:val="00B13F81"/>
    <w:rsid w:val="00B20EAB"/>
    <w:rsid w:val="00B21841"/>
    <w:rsid w:val="00B42F3A"/>
    <w:rsid w:val="00B55B36"/>
    <w:rsid w:val="00B64CC6"/>
    <w:rsid w:val="00B7476A"/>
    <w:rsid w:val="00B83972"/>
    <w:rsid w:val="00B83E00"/>
    <w:rsid w:val="00B95368"/>
    <w:rsid w:val="00BA2788"/>
    <w:rsid w:val="00BA3024"/>
    <w:rsid w:val="00BC0115"/>
    <w:rsid w:val="00BE59AF"/>
    <w:rsid w:val="00BE7F2A"/>
    <w:rsid w:val="00BF22D6"/>
    <w:rsid w:val="00BF3829"/>
    <w:rsid w:val="00BF45F1"/>
    <w:rsid w:val="00BF5D88"/>
    <w:rsid w:val="00C31CA2"/>
    <w:rsid w:val="00C601A0"/>
    <w:rsid w:val="00C63FB9"/>
    <w:rsid w:val="00C645D0"/>
    <w:rsid w:val="00C71FCB"/>
    <w:rsid w:val="00C74F0A"/>
    <w:rsid w:val="00C81596"/>
    <w:rsid w:val="00C87EC8"/>
    <w:rsid w:val="00CA071F"/>
    <w:rsid w:val="00CA6C6D"/>
    <w:rsid w:val="00CD4DA6"/>
    <w:rsid w:val="00CE0351"/>
    <w:rsid w:val="00CE7218"/>
    <w:rsid w:val="00CE72AC"/>
    <w:rsid w:val="00CF3228"/>
    <w:rsid w:val="00D006BA"/>
    <w:rsid w:val="00D02574"/>
    <w:rsid w:val="00D02644"/>
    <w:rsid w:val="00D22F11"/>
    <w:rsid w:val="00D369CF"/>
    <w:rsid w:val="00D42355"/>
    <w:rsid w:val="00D462F3"/>
    <w:rsid w:val="00D608B2"/>
    <w:rsid w:val="00D60940"/>
    <w:rsid w:val="00D62C6B"/>
    <w:rsid w:val="00D76ECC"/>
    <w:rsid w:val="00D81A88"/>
    <w:rsid w:val="00D878E7"/>
    <w:rsid w:val="00D9463B"/>
    <w:rsid w:val="00DA0533"/>
    <w:rsid w:val="00DA0C66"/>
    <w:rsid w:val="00DA6516"/>
    <w:rsid w:val="00DA67BE"/>
    <w:rsid w:val="00DB29BC"/>
    <w:rsid w:val="00DC0B84"/>
    <w:rsid w:val="00DE38A1"/>
    <w:rsid w:val="00DE6094"/>
    <w:rsid w:val="00DE69B0"/>
    <w:rsid w:val="00DF0E22"/>
    <w:rsid w:val="00DF3C11"/>
    <w:rsid w:val="00E016D3"/>
    <w:rsid w:val="00E03530"/>
    <w:rsid w:val="00E128B0"/>
    <w:rsid w:val="00E21EAA"/>
    <w:rsid w:val="00E2589B"/>
    <w:rsid w:val="00E3286C"/>
    <w:rsid w:val="00E34865"/>
    <w:rsid w:val="00E36AD8"/>
    <w:rsid w:val="00E423CD"/>
    <w:rsid w:val="00E47D6A"/>
    <w:rsid w:val="00E67EF6"/>
    <w:rsid w:val="00E7515C"/>
    <w:rsid w:val="00E8355C"/>
    <w:rsid w:val="00E84B9C"/>
    <w:rsid w:val="00E859D3"/>
    <w:rsid w:val="00E97DAA"/>
    <w:rsid w:val="00EB2A3B"/>
    <w:rsid w:val="00EB66A4"/>
    <w:rsid w:val="00EC55D2"/>
    <w:rsid w:val="00EF1403"/>
    <w:rsid w:val="00EF1D38"/>
    <w:rsid w:val="00F01C93"/>
    <w:rsid w:val="00F254C6"/>
    <w:rsid w:val="00F4368B"/>
    <w:rsid w:val="00F437D5"/>
    <w:rsid w:val="00F55892"/>
    <w:rsid w:val="00F57A8D"/>
    <w:rsid w:val="00F631CF"/>
    <w:rsid w:val="00F7708D"/>
    <w:rsid w:val="00F81D7E"/>
    <w:rsid w:val="00F8419E"/>
    <w:rsid w:val="00F96607"/>
    <w:rsid w:val="00FA23A2"/>
    <w:rsid w:val="00FA4F8B"/>
    <w:rsid w:val="00FA5338"/>
    <w:rsid w:val="00FA6914"/>
    <w:rsid w:val="00FA6D83"/>
    <w:rsid w:val="00FB2EBC"/>
    <w:rsid w:val="00FB73BE"/>
    <w:rsid w:val="00FC1E81"/>
    <w:rsid w:val="00FC36D4"/>
    <w:rsid w:val="00FD5FF2"/>
    <w:rsid w:val="00FD7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7E4"/>
  </w:style>
  <w:style w:type="paragraph" w:styleId="Heading1">
    <w:name w:val="heading 1"/>
    <w:basedOn w:val="Normal"/>
    <w:next w:val="Normal"/>
    <w:link w:val="Heading1Char"/>
    <w:uiPriority w:val="9"/>
    <w:qFormat/>
    <w:rsid w:val="00370C7F"/>
    <w:pPr>
      <w:keepNext/>
      <w:keepLines/>
      <w:spacing w:before="480" w:after="0"/>
      <w:outlineLvl w:val="0"/>
    </w:pPr>
    <w:rPr>
      <w:rFonts w:ascii="Arial" w:eastAsiaTheme="majorEastAsia" w:hAnsi="Arial"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3E3"/>
    <w:rPr>
      <w:rFonts w:ascii="Tahoma" w:hAnsi="Tahoma" w:cs="Tahoma"/>
      <w:sz w:val="16"/>
      <w:szCs w:val="16"/>
    </w:rPr>
  </w:style>
  <w:style w:type="paragraph" w:styleId="Header">
    <w:name w:val="header"/>
    <w:basedOn w:val="Normal"/>
    <w:link w:val="HeaderChar"/>
    <w:uiPriority w:val="99"/>
    <w:unhideWhenUsed/>
    <w:rsid w:val="00291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3E3"/>
  </w:style>
  <w:style w:type="paragraph" w:styleId="Footer">
    <w:name w:val="footer"/>
    <w:basedOn w:val="Normal"/>
    <w:link w:val="FooterChar"/>
    <w:uiPriority w:val="99"/>
    <w:unhideWhenUsed/>
    <w:rsid w:val="00291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3E3"/>
  </w:style>
  <w:style w:type="paragraph" w:styleId="ListParagraph">
    <w:name w:val="List Paragraph"/>
    <w:basedOn w:val="Normal"/>
    <w:uiPriority w:val="34"/>
    <w:qFormat/>
    <w:rsid w:val="0006533C"/>
    <w:pPr>
      <w:ind w:left="720"/>
      <w:contextualSpacing/>
    </w:pPr>
  </w:style>
  <w:style w:type="table" w:styleId="TableGrid">
    <w:name w:val="Table Grid"/>
    <w:basedOn w:val="TableNormal"/>
    <w:uiPriority w:val="59"/>
    <w:rsid w:val="00571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714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CE72A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6222D9"/>
    <w:rPr>
      <w:sz w:val="16"/>
      <w:szCs w:val="16"/>
    </w:rPr>
  </w:style>
  <w:style w:type="paragraph" w:styleId="CommentText">
    <w:name w:val="annotation text"/>
    <w:basedOn w:val="Normal"/>
    <w:link w:val="CommentTextChar"/>
    <w:uiPriority w:val="99"/>
    <w:semiHidden/>
    <w:unhideWhenUsed/>
    <w:rsid w:val="006222D9"/>
    <w:pPr>
      <w:spacing w:line="240" w:lineRule="auto"/>
    </w:pPr>
    <w:rPr>
      <w:sz w:val="20"/>
      <w:szCs w:val="20"/>
    </w:rPr>
  </w:style>
  <w:style w:type="character" w:customStyle="1" w:styleId="CommentTextChar">
    <w:name w:val="Comment Text Char"/>
    <w:basedOn w:val="DefaultParagraphFont"/>
    <w:link w:val="CommentText"/>
    <w:uiPriority w:val="99"/>
    <w:semiHidden/>
    <w:rsid w:val="006222D9"/>
    <w:rPr>
      <w:sz w:val="20"/>
      <w:szCs w:val="20"/>
    </w:rPr>
  </w:style>
  <w:style w:type="paragraph" w:styleId="CommentSubject">
    <w:name w:val="annotation subject"/>
    <w:basedOn w:val="CommentText"/>
    <w:next w:val="CommentText"/>
    <w:link w:val="CommentSubjectChar"/>
    <w:uiPriority w:val="99"/>
    <w:semiHidden/>
    <w:unhideWhenUsed/>
    <w:rsid w:val="006222D9"/>
    <w:rPr>
      <w:b/>
      <w:bCs/>
    </w:rPr>
  </w:style>
  <w:style w:type="character" w:customStyle="1" w:styleId="CommentSubjectChar">
    <w:name w:val="Comment Subject Char"/>
    <w:basedOn w:val="CommentTextChar"/>
    <w:link w:val="CommentSubject"/>
    <w:uiPriority w:val="99"/>
    <w:semiHidden/>
    <w:rsid w:val="006222D9"/>
    <w:rPr>
      <w:b/>
      <w:bCs/>
      <w:sz w:val="20"/>
      <w:szCs w:val="20"/>
    </w:rPr>
  </w:style>
  <w:style w:type="paragraph" w:customStyle="1" w:styleId="CM62">
    <w:name w:val="CM62"/>
    <w:basedOn w:val="Normal"/>
    <w:uiPriority w:val="99"/>
    <w:rsid w:val="004E5E8F"/>
    <w:pPr>
      <w:autoSpaceDE w:val="0"/>
      <w:autoSpaceDN w:val="0"/>
      <w:spacing w:after="180" w:line="240" w:lineRule="auto"/>
    </w:pPr>
    <w:rPr>
      <w:rFonts w:ascii="Myriad Pro" w:eastAsia="Calibri" w:hAnsi="Myriad Pro" w:cs="Times New Roman"/>
      <w:sz w:val="24"/>
      <w:szCs w:val="24"/>
      <w:lang w:eastAsia="en-GB"/>
    </w:rPr>
  </w:style>
  <w:style w:type="character" w:styleId="HTMLCite">
    <w:name w:val="HTML Cite"/>
    <w:basedOn w:val="DefaultParagraphFont"/>
    <w:uiPriority w:val="99"/>
    <w:semiHidden/>
    <w:unhideWhenUsed/>
    <w:rsid w:val="00831DCC"/>
    <w:rPr>
      <w:i/>
      <w:iCs/>
    </w:rPr>
  </w:style>
  <w:style w:type="character" w:styleId="Emphasis">
    <w:name w:val="Emphasis"/>
    <w:basedOn w:val="DefaultParagraphFont"/>
    <w:uiPriority w:val="20"/>
    <w:qFormat/>
    <w:rsid w:val="00831DCC"/>
    <w:rPr>
      <w:b/>
      <w:bCs/>
      <w:i w:val="0"/>
      <w:iCs w:val="0"/>
    </w:rPr>
  </w:style>
  <w:style w:type="character" w:customStyle="1" w:styleId="Heading1Char">
    <w:name w:val="Heading 1 Char"/>
    <w:basedOn w:val="DefaultParagraphFont"/>
    <w:link w:val="Heading1"/>
    <w:uiPriority w:val="9"/>
    <w:rsid w:val="00370C7F"/>
    <w:rPr>
      <w:rFonts w:ascii="Arial" w:eastAsiaTheme="majorEastAsia" w:hAnsi="Arial" w:cstheme="majorBidi"/>
      <w:b/>
      <w:bCs/>
      <w:color w:val="000000" w:themeColor="text1"/>
      <w:sz w:val="28"/>
      <w:szCs w:val="28"/>
    </w:rPr>
  </w:style>
  <w:style w:type="paragraph" w:styleId="NoSpacing">
    <w:name w:val="No Spacing"/>
    <w:uiPriority w:val="1"/>
    <w:qFormat/>
    <w:rsid w:val="00370C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7E4"/>
  </w:style>
  <w:style w:type="paragraph" w:styleId="Heading1">
    <w:name w:val="heading 1"/>
    <w:basedOn w:val="Normal"/>
    <w:next w:val="Normal"/>
    <w:link w:val="Heading1Char"/>
    <w:uiPriority w:val="9"/>
    <w:qFormat/>
    <w:rsid w:val="00370C7F"/>
    <w:pPr>
      <w:keepNext/>
      <w:keepLines/>
      <w:spacing w:before="480" w:after="0"/>
      <w:outlineLvl w:val="0"/>
    </w:pPr>
    <w:rPr>
      <w:rFonts w:ascii="Arial" w:eastAsiaTheme="majorEastAsia" w:hAnsi="Arial"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3E3"/>
    <w:rPr>
      <w:rFonts w:ascii="Tahoma" w:hAnsi="Tahoma" w:cs="Tahoma"/>
      <w:sz w:val="16"/>
      <w:szCs w:val="16"/>
    </w:rPr>
  </w:style>
  <w:style w:type="paragraph" w:styleId="Header">
    <w:name w:val="header"/>
    <w:basedOn w:val="Normal"/>
    <w:link w:val="HeaderChar"/>
    <w:uiPriority w:val="99"/>
    <w:unhideWhenUsed/>
    <w:rsid w:val="00291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3E3"/>
  </w:style>
  <w:style w:type="paragraph" w:styleId="Footer">
    <w:name w:val="footer"/>
    <w:basedOn w:val="Normal"/>
    <w:link w:val="FooterChar"/>
    <w:uiPriority w:val="99"/>
    <w:unhideWhenUsed/>
    <w:rsid w:val="00291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3E3"/>
  </w:style>
  <w:style w:type="paragraph" w:styleId="ListParagraph">
    <w:name w:val="List Paragraph"/>
    <w:basedOn w:val="Normal"/>
    <w:uiPriority w:val="34"/>
    <w:qFormat/>
    <w:rsid w:val="0006533C"/>
    <w:pPr>
      <w:ind w:left="720"/>
      <w:contextualSpacing/>
    </w:pPr>
  </w:style>
  <w:style w:type="table" w:styleId="TableGrid">
    <w:name w:val="Table Grid"/>
    <w:basedOn w:val="TableNormal"/>
    <w:uiPriority w:val="59"/>
    <w:rsid w:val="00571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714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CE72A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6222D9"/>
    <w:rPr>
      <w:sz w:val="16"/>
      <w:szCs w:val="16"/>
    </w:rPr>
  </w:style>
  <w:style w:type="paragraph" w:styleId="CommentText">
    <w:name w:val="annotation text"/>
    <w:basedOn w:val="Normal"/>
    <w:link w:val="CommentTextChar"/>
    <w:uiPriority w:val="99"/>
    <w:semiHidden/>
    <w:unhideWhenUsed/>
    <w:rsid w:val="006222D9"/>
    <w:pPr>
      <w:spacing w:line="240" w:lineRule="auto"/>
    </w:pPr>
    <w:rPr>
      <w:sz w:val="20"/>
      <w:szCs w:val="20"/>
    </w:rPr>
  </w:style>
  <w:style w:type="character" w:customStyle="1" w:styleId="CommentTextChar">
    <w:name w:val="Comment Text Char"/>
    <w:basedOn w:val="DefaultParagraphFont"/>
    <w:link w:val="CommentText"/>
    <w:uiPriority w:val="99"/>
    <w:semiHidden/>
    <w:rsid w:val="006222D9"/>
    <w:rPr>
      <w:sz w:val="20"/>
      <w:szCs w:val="20"/>
    </w:rPr>
  </w:style>
  <w:style w:type="paragraph" w:styleId="CommentSubject">
    <w:name w:val="annotation subject"/>
    <w:basedOn w:val="CommentText"/>
    <w:next w:val="CommentText"/>
    <w:link w:val="CommentSubjectChar"/>
    <w:uiPriority w:val="99"/>
    <w:semiHidden/>
    <w:unhideWhenUsed/>
    <w:rsid w:val="006222D9"/>
    <w:rPr>
      <w:b/>
      <w:bCs/>
    </w:rPr>
  </w:style>
  <w:style w:type="character" w:customStyle="1" w:styleId="CommentSubjectChar">
    <w:name w:val="Comment Subject Char"/>
    <w:basedOn w:val="CommentTextChar"/>
    <w:link w:val="CommentSubject"/>
    <w:uiPriority w:val="99"/>
    <w:semiHidden/>
    <w:rsid w:val="006222D9"/>
    <w:rPr>
      <w:b/>
      <w:bCs/>
      <w:sz w:val="20"/>
      <w:szCs w:val="20"/>
    </w:rPr>
  </w:style>
  <w:style w:type="paragraph" w:customStyle="1" w:styleId="CM62">
    <w:name w:val="CM62"/>
    <w:basedOn w:val="Normal"/>
    <w:uiPriority w:val="99"/>
    <w:rsid w:val="004E5E8F"/>
    <w:pPr>
      <w:autoSpaceDE w:val="0"/>
      <w:autoSpaceDN w:val="0"/>
      <w:spacing w:after="180" w:line="240" w:lineRule="auto"/>
    </w:pPr>
    <w:rPr>
      <w:rFonts w:ascii="Myriad Pro" w:eastAsia="Calibri" w:hAnsi="Myriad Pro" w:cs="Times New Roman"/>
      <w:sz w:val="24"/>
      <w:szCs w:val="24"/>
      <w:lang w:eastAsia="en-GB"/>
    </w:rPr>
  </w:style>
  <w:style w:type="character" w:styleId="HTMLCite">
    <w:name w:val="HTML Cite"/>
    <w:basedOn w:val="DefaultParagraphFont"/>
    <w:uiPriority w:val="99"/>
    <w:semiHidden/>
    <w:unhideWhenUsed/>
    <w:rsid w:val="00831DCC"/>
    <w:rPr>
      <w:i/>
      <w:iCs/>
    </w:rPr>
  </w:style>
  <w:style w:type="character" w:styleId="Emphasis">
    <w:name w:val="Emphasis"/>
    <w:basedOn w:val="DefaultParagraphFont"/>
    <w:uiPriority w:val="20"/>
    <w:qFormat/>
    <w:rsid w:val="00831DCC"/>
    <w:rPr>
      <w:b/>
      <w:bCs/>
      <w:i w:val="0"/>
      <w:iCs w:val="0"/>
    </w:rPr>
  </w:style>
  <w:style w:type="character" w:customStyle="1" w:styleId="Heading1Char">
    <w:name w:val="Heading 1 Char"/>
    <w:basedOn w:val="DefaultParagraphFont"/>
    <w:link w:val="Heading1"/>
    <w:uiPriority w:val="9"/>
    <w:rsid w:val="00370C7F"/>
    <w:rPr>
      <w:rFonts w:ascii="Arial" w:eastAsiaTheme="majorEastAsia" w:hAnsi="Arial" w:cstheme="majorBidi"/>
      <w:b/>
      <w:bCs/>
      <w:color w:val="000000" w:themeColor="text1"/>
      <w:sz w:val="28"/>
      <w:szCs w:val="28"/>
    </w:rPr>
  </w:style>
  <w:style w:type="paragraph" w:styleId="NoSpacing">
    <w:name w:val="No Spacing"/>
    <w:uiPriority w:val="1"/>
    <w:qFormat/>
    <w:rsid w:val="00370C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69293">
      <w:bodyDiv w:val="1"/>
      <w:marLeft w:val="0"/>
      <w:marRight w:val="0"/>
      <w:marTop w:val="0"/>
      <w:marBottom w:val="0"/>
      <w:divBdr>
        <w:top w:val="none" w:sz="0" w:space="0" w:color="auto"/>
        <w:left w:val="none" w:sz="0" w:space="0" w:color="auto"/>
        <w:bottom w:val="none" w:sz="0" w:space="0" w:color="auto"/>
        <w:right w:val="none" w:sz="0" w:space="0" w:color="auto"/>
      </w:divBdr>
    </w:div>
    <w:div w:id="983319425">
      <w:bodyDiv w:val="1"/>
      <w:marLeft w:val="0"/>
      <w:marRight w:val="0"/>
      <w:marTop w:val="0"/>
      <w:marBottom w:val="0"/>
      <w:divBdr>
        <w:top w:val="none" w:sz="0" w:space="0" w:color="auto"/>
        <w:left w:val="none" w:sz="0" w:space="0" w:color="auto"/>
        <w:bottom w:val="none" w:sz="0" w:space="0" w:color="auto"/>
        <w:right w:val="none" w:sz="0" w:space="0" w:color="auto"/>
      </w:divBdr>
    </w:div>
    <w:div w:id="1148522251">
      <w:bodyDiv w:val="1"/>
      <w:marLeft w:val="0"/>
      <w:marRight w:val="0"/>
      <w:marTop w:val="0"/>
      <w:marBottom w:val="0"/>
      <w:divBdr>
        <w:top w:val="none" w:sz="0" w:space="0" w:color="auto"/>
        <w:left w:val="none" w:sz="0" w:space="0" w:color="auto"/>
        <w:bottom w:val="none" w:sz="0" w:space="0" w:color="auto"/>
        <w:right w:val="none" w:sz="0" w:space="0" w:color="auto"/>
      </w:divBdr>
      <w:divsChild>
        <w:div w:id="1639725122">
          <w:marLeft w:val="446"/>
          <w:marRight w:val="0"/>
          <w:marTop w:val="0"/>
          <w:marBottom w:val="0"/>
          <w:divBdr>
            <w:top w:val="none" w:sz="0" w:space="0" w:color="auto"/>
            <w:left w:val="none" w:sz="0" w:space="0" w:color="auto"/>
            <w:bottom w:val="none" w:sz="0" w:space="0" w:color="auto"/>
            <w:right w:val="none" w:sz="0" w:space="0" w:color="auto"/>
          </w:divBdr>
        </w:div>
      </w:divsChild>
    </w:div>
    <w:div w:id="1586261477">
      <w:bodyDiv w:val="1"/>
      <w:marLeft w:val="0"/>
      <w:marRight w:val="0"/>
      <w:marTop w:val="0"/>
      <w:marBottom w:val="0"/>
      <w:divBdr>
        <w:top w:val="none" w:sz="0" w:space="0" w:color="auto"/>
        <w:left w:val="none" w:sz="0" w:space="0" w:color="auto"/>
        <w:bottom w:val="none" w:sz="0" w:space="0" w:color="auto"/>
        <w:right w:val="none" w:sz="0" w:space="0" w:color="auto"/>
      </w:divBdr>
      <w:divsChild>
        <w:div w:id="1948661504">
          <w:marLeft w:val="446"/>
          <w:marRight w:val="0"/>
          <w:marTop w:val="0"/>
          <w:marBottom w:val="0"/>
          <w:divBdr>
            <w:top w:val="none" w:sz="0" w:space="0" w:color="auto"/>
            <w:left w:val="none" w:sz="0" w:space="0" w:color="auto"/>
            <w:bottom w:val="none" w:sz="0" w:space="0" w:color="auto"/>
            <w:right w:val="none" w:sz="0" w:space="0" w:color="auto"/>
          </w:divBdr>
        </w:div>
        <w:div w:id="1015419985">
          <w:marLeft w:val="446"/>
          <w:marRight w:val="0"/>
          <w:marTop w:val="0"/>
          <w:marBottom w:val="0"/>
          <w:divBdr>
            <w:top w:val="none" w:sz="0" w:space="0" w:color="auto"/>
            <w:left w:val="none" w:sz="0" w:space="0" w:color="auto"/>
            <w:bottom w:val="none" w:sz="0" w:space="0" w:color="auto"/>
            <w:right w:val="none" w:sz="0" w:space="0" w:color="auto"/>
          </w:divBdr>
        </w:div>
        <w:div w:id="207491869">
          <w:marLeft w:val="446"/>
          <w:marRight w:val="0"/>
          <w:marTop w:val="0"/>
          <w:marBottom w:val="0"/>
          <w:divBdr>
            <w:top w:val="none" w:sz="0" w:space="0" w:color="auto"/>
            <w:left w:val="none" w:sz="0" w:space="0" w:color="auto"/>
            <w:bottom w:val="none" w:sz="0" w:space="0" w:color="auto"/>
            <w:right w:val="none" w:sz="0" w:space="0" w:color="auto"/>
          </w:divBdr>
        </w:div>
        <w:div w:id="755713485">
          <w:marLeft w:val="446"/>
          <w:marRight w:val="0"/>
          <w:marTop w:val="0"/>
          <w:marBottom w:val="0"/>
          <w:divBdr>
            <w:top w:val="none" w:sz="0" w:space="0" w:color="auto"/>
            <w:left w:val="none" w:sz="0" w:space="0" w:color="auto"/>
            <w:bottom w:val="none" w:sz="0" w:space="0" w:color="auto"/>
            <w:right w:val="none" w:sz="0" w:space="0" w:color="auto"/>
          </w:divBdr>
        </w:div>
      </w:divsChild>
    </w:div>
    <w:div w:id="1678341461">
      <w:bodyDiv w:val="1"/>
      <w:marLeft w:val="0"/>
      <w:marRight w:val="0"/>
      <w:marTop w:val="0"/>
      <w:marBottom w:val="0"/>
      <w:divBdr>
        <w:top w:val="none" w:sz="0" w:space="0" w:color="auto"/>
        <w:left w:val="none" w:sz="0" w:space="0" w:color="auto"/>
        <w:bottom w:val="none" w:sz="0" w:space="0" w:color="auto"/>
        <w:right w:val="none" w:sz="0" w:space="0" w:color="auto"/>
      </w:divBdr>
      <w:divsChild>
        <w:div w:id="1961062908">
          <w:marLeft w:val="446"/>
          <w:marRight w:val="0"/>
          <w:marTop w:val="0"/>
          <w:marBottom w:val="0"/>
          <w:divBdr>
            <w:top w:val="none" w:sz="0" w:space="0" w:color="auto"/>
            <w:left w:val="none" w:sz="0" w:space="0" w:color="auto"/>
            <w:bottom w:val="none" w:sz="0" w:space="0" w:color="auto"/>
            <w:right w:val="none" w:sz="0" w:space="0" w:color="auto"/>
          </w:divBdr>
        </w:div>
        <w:div w:id="1587030101">
          <w:marLeft w:val="446"/>
          <w:marRight w:val="0"/>
          <w:marTop w:val="0"/>
          <w:marBottom w:val="0"/>
          <w:divBdr>
            <w:top w:val="none" w:sz="0" w:space="0" w:color="auto"/>
            <w:left w:val="none" w:sz="0" w:space="0" w:color="auto"/>
            <w:bottom w:val="none" w:sz="0" w:space="0" w:color="auto"/>
            <w:right w:val="none" w:sz="0" w:space="0" w:color="auto"/>
          </w:divBdr>
        </w:div>
      </w:divsChild>
    </w:div>
    <w:div w:id="203214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Microsoft_Excel_97-2003_Worksheet1.xls"/><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Microsoft_Excel_97-2003_Worksheet2.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Microsoft_Word_97_-_2003_Document3.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594D6-A85E-4F32-814F-36CC1918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7457</Words>
  <Characters>42507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Warneford Day Hospital Review</vt:lpstr>
    </vt:vector>
  </TitlesOfParts>
  <Company>Oxford Health NHS Foundation Trust</Company>
  <LinksUpToDate>false</LinksUpToDate>
  <CharactersWithSpaces>49865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Warneford Day Hospital Review</dc:title>
  <dc:creator>Kelly.Bark@oxfordhealth.nhs.uk</dc:creator>
  <cp:lastModifiedBy>Osman Hannah (RNU) Oxford Health</cp:lastModifiedBy>
  <cp:revision>4</cp:revision>
  <cp:lastPrinted>2016-01-21T16:31:00Z</cp:lastPrinted>
  <dcterms:created xsi:type="dcterms:W3CDTF">2016-01-21T14:44:00Z</dcterms:created>
  <dcterms:modified xsi:type="dcterms:W3CDTF">2016-01-22T09:45:00Z</dcterms:modified>
</cp:coreProperties>
</file>