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19D1" w:rsidRPr="00385AD5" w:rsidRDefault="00CC19D1" w:rsidP="00CC19D1">
      <w:pPr>
        <w:pStyle w:val="Heading1"/>
        <w:numPr>
          <w:ilvl w:val="0"/>
          <w:numId w:val="0"/>
        </w:numPr>
        <w:jc w:val="right"/>
        <w:rPr>
          <w:rFonts w:ascii="Segoe UI" w:hAnsi="Segoe UI" w:cs="Segoe UI"/>
          <w:color w:val="auto"/>
          <w:sz w:val="22"/>
          <w:szCs w:val="22"/>
        </w:rPr>
      </w:pPr>
      <w:r w:rsidRPr="00385AD5">
        <w:rPr>
          <w:rFonts w:ascii="Segoe UI" w:hAnsi="Segoe UI" w:cs="Segoe UI"/>
          <w:b w:val="0"/>
          <w:noProof/>
          <w:color w:val="auto"/>
          <w:sz w:val="22"/>
          <w:szCs w:val="22"/>
          <w:u w:val="none"/>
          <w:lang w:eastAsia="en-GB"/>
        </w:rPr>
        <w:drawing>
          <wp:inline distT="0" distB="0" distL="0" distR="0" wp14:anchorId="185DDE68" wp14:editId="6429F28D">
            <wp:extent cx="2552700" cy="504825"/>
            <wp:effectExtent l="19050" t="0" r="0" b="0"/>
            <wp:docPr id="3"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9"/>
                    <a:srcRect/>
                    <a:stretch>
                      <a:fillRect/>
                    </a:stretch>
                  </pic:blipFill>
                  <pic:spPr bwMode="auto">
                    <a:xfrm>
                      <a:off x="0" y="0"/>
                      <a:ext cx="2552700" cy="504825"/>
                    </a:xfrm>
                    <a:prstGeom prst="rect">
                      <a:avLst/>
                    </a:prstGeom>
                    <a:noFill/>
                    <a:ln w="9525">
                      <a:noFill/>
                      <a:miter lim="800000"/>
                      <a:headEnd/>
                      <a:tailEnd/>
                    </a:ln>
                  </pic:spPr>
                </pic:pic>
              </a:graphicData>
            </a:graphic>
          </wp:inline>
        </w:drawing>
      </w:r>
    </w:p>
    <w:p w:rsidR="00CC19D1" w:rsidRPr="00385AD5" w:rsidRDefault="00CC19D1" w:rsidP="00CC19D1">
      <w:pPr>
        <w:pStyle w:val="Heading1"/>
        <w:numPr>
          <w:ilvl w:val="0"/>
          <w:numId w:val="0"/>
        </w:numPr>
        <w:jc w:val="center"/>
        <w:rPr>
          <w:rFonts w:ascii="Segoe UI" w:hAnsi="Segoe UI" w:cs="Segoe UI"/>
          <w:color w:val="auto"/>
          <w:sz w:val="22"/>
          <w:szCs w:val="22"/>
        </w:rPr>
      </w:pPr>
    </w:p>
    <w:p w:rsidR="00CC19D1" w:rsidRPr="002B43AE" w:rsidRDefault="00CC19D1" w:rsidP="00CC19D1">
      <w:pPr>
        <w:pStyle w:val="Heading1"/>
        <w:numPr>
          <w:ilvl w:val="0"/>
          <w:numId w:val="0"/>
        </w:numPr>
        <w:ind w:left="432"/>
        <w:jc w:val="center"/>
        <w:rPr>
          <w:rFonts w:ascii="Segoe UI" w:hAnsi="Segoe UI" w:cs="Segoe UI"/>
          <w:color w:val="auto"/>
          <w:sz w:val="22"/>
          <w:szCs w:val="22"/>
          <w:u w:val="none"/>
        </w:rPr>
      </w:pPr>
      <w:r w:rsidRPr="002B43AE">
        <w:rPr>
          <w:rFonts w:ascii="Segoe UI" w:hAnsi="Segoe UI" w:cs="Segoe UI"/>
          <w:color w:val="auto"/>
          <w:sz w:val="22"/>
          <w:szCs w:val="22"/>
          <w:u w:val="none"/>
        </w:rPr>
        <w:t>Report to the Meeting of the</w:t>
      </w:r>
    </w:p>
    <w:p w:rsidR="00CC19D1" w:rsidRPr="002B43AE" w:rsidRDefault="00CC19D1" w:rsidP="00CC19D1">
      <w:pPr>
        <w:pStyle w:val="Heading1"/>
        <w:numPr>
          <w:ilvl w:val="0"/>
          <w:numId w:val="0"/>
        </w:numPr>
        <w:ind w:left="432"/>
        <w:jc w:val="center"/>
        <w:rPr>
          <w:rFonts w:ascii="Segoe UI" w:hAnsi="Segoe UI" w:cs="Segoe UI"/>
          <w:color w:val="auto"/>
          <w:sz w:val="22"/>
          <w:szCs w:val="22"/>
          <w:u w:val="none"/>
        </w:rPr>
      </w:pPr>
      <w:r w:rsidRPr="002B43AE">
        <w:rPr>
          <w:rFonts w:ascii="Segoe UI" w:hAnsi="Segoe UI" w:cs="Segoe UI"/>
          <w:color w:val="auto"/>
          <w:sz w:val="22"/>
          <w:szCs w:val="22"/>
          <w:u w:val="none"/>
        </w:rPr>
        <w:t>Oxford Health NHS Foundation Trust</w:t>
      </w:r>
    </w:p>
    <w:p w:rsidR="00CC19D1" w:rsidRPr="002B43AE" w:rsidRDefault="000970A6" w:rsidP="00CC19D1">
      <w:pPr>
        <w:pStyle w:val="Heading1"/>
        <w:numPr>
          <w:ilvl w:val="0"/>
          <w:numId w:val="0"/>
        </w:numPr>
        <w:ind w:left="432"/>
        <w:jc w:val="center"/>
        <w:rPr>
          <w:rFonts w:ascii="Segoe UI" w:hAnsi="Segoe UI" w:cs="Segoe UI"/>
          <w:color w:val="auto"/>
          <w:sz w:val="22"/>
          <w:szCs w:val="22"/>
          <w:u w:val="none"/>
        </w:rPr>
      </w:pPr>
      <w:r w:rsidRPr="000970A6">
        <w:rPr>
          <w:rFonts w:ascii="Segoe UI" w:hAnsi="Segoe UI" w:cs="Segoe UI"/>
          <w:noProof/>
          <w:color w:val="auto"/>
          <w:sz w:val="22"/>
          <w:szCs w:val="22"/>
          <w:lang w:eastAsia="en-GB"/>
        </w:rPr>
        <mc:AlternateContent>
          <mc:Choice Requires="wps">
            <w:drawing>
              <wp:anchor distT="0" distB="0" distL="114300" distR="114300" simplePos="0" relativeHeight="251659264" behindDoc="0" locked="0" layoutInCell="1" allowOverlap="1" wp14:anchorId="332D651D" wp14:editId="6F8CCEFE">
                <wp:simplePos x="0" y="0"/>
                <wp:positionH relativeFrom="column">
                  <wp:posOffset>5121245</wp:posOffset>
                </wp:positionH>
                <wp:positionV relativeFrom="paragraph">
                  <wp:posOffset>8344</wp:posOffset>
                </wp:positionV>
                <wp:extent cx="1541204" cy="542260"/>
                <wp:effectExtent l="0" t="0" r="20955" b="1079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1204" cy="542260"/>
                        </a:xfrm>
                        <a:prstGeom prst="rect">
                          <a:avLst/>
                        </a:prstGeom>
                        <a:solidFill>
                          <a:srgbClr val="FFFFFF"/>
                        </a:solidFill>
                        <a:ln w="9525">
                          <a:solidFill>
                            <a:srgbClr val="000000"/>
                          </a:solidFill>
                          <a:miter lim="800000"/>
                          <a:headEnd/>
                          <a:tailEnd/>
                        </a:ln>
                      </wps:spPr>
                      <wps:txbx>
                        <w:txbxContent>
                          <w:p w:rsidR="000970A6" w:rsidRPr="000970A6" w:rsidRDefault="000970A6" w:rsidP="000970A6">
                            <w:pPr>
                              <w:jc w:val="center"/>
                              <w:rPr>
                                <w:rFonts w:ascii="Arial" w:hAnsi="Arial" w:cs="Arial"/>
                              </w:rPr>
                            </w:pPr>
                            <w:r>
                              <w:rPr>
                                <w:rFonts w:ascii="Arial" w:hAnsi="Arial" w:cs="Arial"/>
                                <w:b/>
                                <w:sz w:val="24"/>
                                <w:szCs w:val="24"/>
                              </w:rPr>
                              <w:t>BOD 35/2016</w:t>
                            </w:r>
                            <w:r>
                              <w:rPr>
                                <w:rFonts w:ascii="Arial" w:hAnsi="Arial" w:cs="Arial"/>
                                <w:sz w:val="24"/>
                                <w:szCs w:val="24"/>
                              </w:rPr>
                              <w:br/>
                            </w:r>
                            <w:r>
                              <w:rPr>
                                <w:rFonts w:ascii="Arial" w:hAnsi="Arial" w:cs="Arial"/>
                              </w:rPr>
                              <w:t>(Agenda item: 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03.25pt;margin-top:.65pt;width:121.35pt;height:4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">
                <v:textbox>
                  <w:txbxContent>
                    <w:p w:rsidR="000970A6" w:rsidRPr="000970A6" w:rsidRDefault="000970A6" w:rsidP="000970A6">
                      <w:pPr>
                        <w:jc w:val="center"/>
                        <w:rPr>
                          <w:rFonts w:ascii="Arial" w:hAnsi="Arial" w:cs="Arial"/>
                        </w:rPr>
                      </w:pPr>
                      <w:r>
                        <w:rPr>
                          <w:rFonts w:ascii="Arial" w:hAnsi="Arial" w:cs="Arial"/>
                          <w:b/>
                          <w:sz w:val="24"/>
                          <w:szCs w:val="24"/>
                        </w:rPr>
                        <w:t>BOD 35/2016</w:t>
                      </w:r>
                      <w:r>
                        <w:rPr>
                          <w:rFonts w:ascii="Arial" w:hAnsi="Arial" w:cs="Arial"/>
                          <w:sz w:val="24"/>
                          <w:szCs w:val="24"/>
                        </w:rPr>
                        <w:br/>
                      </w:r>
                      <w:r>
                        <w:rPr>
                          <w:rFonts w:ascii="Arial" w:hAnsi="Arial" w:cs="Arial"/>
                        </w:rPr>
                        <w:t>(Agenda item: 9)</w:t>
                      </w:r>
                    </w:p>
                  </w:txbxContent>
                </v:textbox>
              </v:shape>
            </w:pict>
          </mc:Fallback>
        </mc:AlternateContent>
      </w:r>
      <w:r w:rsidR="00CC19D1" w:rsidRPr="002B43AE">
        <w:rPr>
          <w:rFonts w:ascii="Segoe UI" w:hAnsi="Segoe UI" w:cs="Segoe UI"/>
          <w:color w:val="auto"/>
          <w:sz w:val="22"/>
          <w:szCs w:val="22"/>
          <w:u w:val="none"/>
        </w:rPr>
        <w:t>Board of Directors</w:t>
      </w:r>
    </w:p>
    <w:p w:rsidR="00CC19D1" w:rsidRPr="002B43AE" w:rsidRDefault="00CC19D1" w:rsidP="00CC19D1">
      <w:pPr>
        <w:spacing w:after="0" w:line="240" w:lineRule="auto"/>
        <w:rPr>
          <w:rFonts w:ascii="Segoe UI" w:hAnsi="Segoe UI" w:cs="Segoe UI"/>
          <w:b/>
        </w:rPr>
      </w:pPr>
    </w:p>
    <w:p w:rsidR="00CC19D1" w:rsidRPr="002B43AE" w:rsidRDefault="00FD321A" w:rsidP="00CC19D1">
      <w:pPr>
        <w:spacing w:after="0" w:line="240" w:lineRule="auto"/>
        <w:jc w:val="center"/>
        <w:rPr>
          <w:rFonts w:ascii="Segoe UI" w:hAnsi="Segoe UI" w:cs="Segoe UI"/>
          <w:b/>
        </w:rPr>
      </w:pPr>
      <w:r>
        <w:rPr>
          <w:rFonts w:ascii="Segoe UI" w:hAnsi="Segoe UI" w:cs="Segoe UI"/>
          <w:b/>
        </w:rPr>
        <w:t>23</w:t>
      </w:r>
      <w:r w:rsidRPr="00FD321A">
        <w:rPr>
          <w:rFonts w:ascii="Segoe UI" w:hAnsi="Segoe UI" w:cs="Segoe UI"/>
          <w:b/>
          <w:vertAlign w:val="superscript"/>
        </w:rPr>
        <w:t>rd</w:t>
      </w:r>
      <w:r>
        <w:rPr>
          <w:rFonts w:ascii="Segoe UI" w:hAnsi="Segoe UI" w:cs="Segoe UI"/>
          <w:b/>
        </w:rPr>
        <w:t xml:space="preserve"> March</w:t>
      </w:r>
      <w:r w:rsidR="00700CA5">
        <w:rPr>
          <w:rFonts w:ascii="Segoe UI" w:hAnsi="Segoe UI" w:cs="Segoe UI"/>
          <w:b/>
        </w:rPr>
        <w:t xml:space="preserve"> 2016</w:t>
      </w:r>
    </w:p>
    <w:p w:rsidR="00CC19D1" w:rsidRPr="002B43AE" w:rsidRDefault="00CC19D1" w:rsidP="00CC19D1">
      <w:pPr>
        <w:spacing w:after="0" w:line="240" w:lineRule="auto"/>
        <w:jc w:val="center"/>
        <w:rPr>
          <w:rFonts w:ascii="Segoe UI" w:hAnsi="Segoe UI" w:cs="Segoe UI"/>
          <w:b/>
        </w:rPr>
      </w:pPr>
    </w:p>
    <w:p w:rsidR="00CC19D1" w:rsidRPr="002B43AE" w:rsidRDefault="00CC19D1" w:rsidP="00CC19D1">
      <w:pPr>
        <w:spacing w:after="0" w:line="240" w:lineRule="auto"/>
        <w:jc w:val="center"/>
        <w:rPr>
          <w:rFonts w:ascii="Segoe UI" w:hAnsi="Segoe UI" w:cs="Segoe UI"/>
          <w:b/>
        </w:rPr>
      </w:pPr>
      <w:r w:rsidRPr="002B43AE">
        <w:rPr>
          <w:rFonts w:ascii="Segoe UI" w:hAnsi="Segoe UI" w:cs="Segoe UI"/>
          <w:b/>
        </w:rPr>
        <w:t xml:space="preserve">Inpatient Safer </w:t>
      </w:r>
      <w:proofErr w:type="gramStart"/>
      <w:r w:rsidRPr="002B43AE">
        <w:rPr>
          <w:rFonts w:ascii="Segoe UI" w:hAnsi="Segoe UI" w:cs="Segoe UI"/>
          <w:b/>
        </w:rPr>
        <w:t>Staffing</w:t>
      </w:r>
      <w:proofErr w:type="gramEnd"/>
      <w:r w:rsidR="00E14B15" w:rsidRPr="002B43AE">
        <w:rPr>
          <w:rFonts w:ascii="Segoe UI" w:hAnsi="Segoe UI" w:cs="Segoe UI"/>
          <w:b/>
        </w:rPr>
        <w:t xml:space="preserve"> </w:t>
      </w:r>
      <w:r w:rsidR="0072489B">
        <w:rPr>
          <w:rFonts w:ascii="Segoe UI" w:hAnsi="Segoe UI" w:cs="Segoe UI"/>
          <w:b/>
        </w:rPr>
        <w:t xml:space="preserve">information up to </w:t>
      </w:r>
      <w:r w:rsidR="00FD321A">
        <w:rPr>
          <w:rFonts w:ascii="Segoe UI" w:hAnsi="Segoe UI" w:cs="Segoe UI"/>
          <w:b/>
        </w:rPr>
        <w:t xml:space="preserve">February </w:t>
      </w:r>
      <w:r w:rsidR="00080CE3">
        <w:rPr>
          <w:rFonts w:ascii="Segoe UI" w:hAnsi="Segoe UI" w:cs="Segoe UI"/>
          <w:b/>
        </w:rPr>
        <w:t>2016</w:t>
      </w:r>
    </w:p>
    <w:p w:rsidR="00CC19D1" w:rsidRPr="002B43AE" w:rsidRDefault="00CC19D1" w:rsidP="00CC19D1">
      <w:pPr>
        <w:spacing w:after="0" w:line="240" w:lineRule="auto"/>
        <w:jc w:val="center"/>
        <w:rPr>
          <w:rFonts w:ascii="Segoe UI" w:hAnsi="Segoe UI" w:cs="Segoe UI"/>
          <w:b/>
        </w:rPr>
      </w:pPr>
      <w:r w:rsidRPr="002B43AE">
        <w:rPr>
          <w:rFonts w:ascii="Segoe UI" w:hAnsi="Segoe UI" w:cs="Segoe UI"/>
          <w:b/>
        </w:rPr>
        <w:t>For Information</w:t>
      </w:r>
      <w:bookmarkStart w:id="0" w:name="_GoBack"/>
      <w:bookmarkEnd w:id="0"/>
    </w:p>
    <w:p w:rsidR="004E3075" w:rsidRPr="002B43AE" w:rsidRDefault="004E3075" w:rsidP="00CC19D1">
      <w:pPr>
        <w:spacing w:after="0" w:line="240" w:lineRule="auto"/>
        <w:rPr>
          <w:rFonts w:ascii="Segoe UI" w:hAnsi="Segoe UI" w:cs="Segoe UI"/>
          <w:b/>
          <w:u w:val="single"/>
        </w:rPr>
      </w:pPr>
    </w:p>
    <w:p w:rsidR="004C291D" w:rsidRPr="002B43AE" w:rsidRDefault="004C291D" w:rsidP="004C291D">
      <w:pPr>
        <w:spacing w:after="0" w:line="240" w:lineRule="auto"/>
        <w:rPr>
          <w:rFonts w:ascii="Segoe UI" w:hAnsi="Segoe UI" w:cs="Segoe UI"/>
          <w:b/>
        </w:rPr>
      </w:pPr>
      <w:r w:rsidRPr="002B43AE">
        <w:rPr>
          <w:rFonts w:ascii="Segoe UI" w:hAnsi="Segoe UI" w:cs="Segoe UI"/>
          <w:b/>
        </w:rPr>
        <w:t>Introduction</w:t>
      </w:r>
    </w:p>
    <w:p w:rsidR="004C291D" w:rsidRPr="002B43AE" w:rsidRDefault="004C291D" w:rsidP="004C291D">
      <w:pPr>
        <w:spacing w:after="0" w:line="240" w:lineRule="auto"/>
        <w:rPr>
          <w:rFonts w:ascii="Segoe UI" w:hAnsi="Segoe UI" w:cs="Segoe UI"/>
        </w:rPr>
      </w:pPr>
      <w:r w:rsidRPr="002B43AE">
        <w:rPr>
          <w:rFonts w:ascii="Segoe UI" w:hAnsi="Segoe UI" w:cs="Segoe UI"/>
        </w:rPr>
        <w:t>This i</w:t>
      </w:r>
      <w:r>
        <w:rPr>
          <w:rFonts w:ascii="Segoe UI" w:hAnsi="Segoe UI" w:cs="Segoe UI"/>
        </w:rPr>
        <w:t>s a</w:t>
      </w:r>
      <w:r w:rsidRPr="002B43AE">
        <w:rPr>
          <w:rFonts w:ascii="Segoe UI" w:hAnsi="Segoe UI" w:cs="Segoe UI"/>
        </w:rPr>
        <w:t xml:space="preserve"> monthly report to the Board of Directors presenting the actual nurse staff levels (registered and unregistered) on each ward against their agreed expected levels for </w:t>
      </w:r>
      <w:r w:rsidR="00586377">
        <w:rPr>
          <w:rFonts w:ascii="Segoe UI" w:hAnsi="Segoe UI" w:cs="Segoe UI"/>
        </w:rPr>
        <w:t xml:space="preserve">February </w:t>
      </w:r>
      <w:r>
        <w:rPr>
          <w:rFonts w:ascii="Segoe UI" w:hAnsi="Segoe UI" w:cs="Segoe UI"/>
        </w:rPr>
        <w:t>2016.</w:t>
      </w:r>
    </w:p>
    <w:p w:rsidR="004C291D" w:rsidRPr="002B43AE" w:rsidRDefault="004C291D" w:rsidP="004C291D">
      <w:pPr>
        <w:spacing w:after="0" w:line="240" w:lineRule="auto"/>
        <w:rPr>
          <w:rFonts w:ascii="Segoe UI" w:eastAsia="Times New Roman" w:hAnsi="Segoe UI" w:cs="Segoe UI"/>
          <w:lang w:val="en-US"/>
        </w:rPr>
      </w:pPr>
    </w:p>
    <w:p w:rsidR="004C291D" w:rsidRPr="002B43AE" w:rsidRDefault="004C291D" w:rsidP="004C291D">
      <w:pPr>
        <w:spacing w:after="0" w:line="240" w:lineRule="auto"/>
        <w:ind w:right="-1"/>
        <w:jc w:val="both"/>
        <w:rPr>
          <w:rFonts w:ascii="Segoe UI" w:hAnsi="Segoe UI" w:cs="Segoe UI"/>
        </w:rPr>
      </w:pPr>
      <w:r w:rsidRPr="002B43AE">
        <w:rPr>
          <w:rFonts w:ascii="Segoe UI" w:hAnsi="Segoe UI" w:cs="Segoe UI"/>
        </w:rPr>
        <w:t>The national requirement on providers around monitoring and reporting staffing levels is continuing to increase, showing the importance of ensuring sufficient staffing levels are in place to deliver safe, effective and high quality care.</w:t>
      </w:r>
    </w:p>
    <w:p w:rsidR="004C291D" w:rsidRDefault="004C291D" w:rsidP="004C291D">
      <w:pPr>
        <w:spacing w:after="0" w:line="240" w:lineRule="auto"/>
        <w:rPr>
          <w:rFonts w:ascii="Segoe UI" w:hAnsi="Segoe UI" w:cs="Segoe UI"/>
          <w:b/>
        </w:rPr>
      </w:pPr>
    </w:p>
    <w:p w:rsidR="004C291D" w:rsidRPr="002B43AE" w:rsidRDefault="004C291D" w:rsidP="004C291D">
      <w:pPr>
        <w:spacing w:after="0" w:line="240" w:lineRule="auto"/>
        <w:rPr>
          <w:rFonts w:ascii="Segoe UI" w:hAnsi="Segoe UI" w:cs="Segoe UI"/>
          <w:b/>
        </w:rPr>
      </w:pPr>
      <w:r w:rsidRPr="002B43AE">
        <w:rPr>
          <w:rFonts w:ascii="Segoe UI" w:hAnsi="Segoe UI" w:cs="Segoe UI"/>
          <w:b/>
        </w:rPr>
        <w:t>Management of staffing levels</w:t>
      </w:r>
    </w:p>
    <w:p w:rsidR="004C291D" w:rsidRPr="002B43AE" w:rsidRDefault="004C291D" w:rsidP="004C291D">
      <w:pPr>
        <w:spacing w:after="0" w:line="240" w:lineRule="auto"/>
        <w:ind w:right="-1"/>
        <w:jc w:val="both"/>
        <w:rPr>
          <w:rFonts w:ascii="Segoe UI" w:hAnsi="Segoe UI" w:cs="Segoe UI"/>
        </w:rPr>
      </w:pPr>
      <w:r w:rsidRPr="002B43AE">
        <w:rPr>
          <w:rFonts w:ascii="Segoe UI" w:hAnsi="Segoe UI" w:cs="Segoe UI"/>
        </w:rPr>
        <w:t xml:space="preserve">Escalation processes are in place to manage staffing safely on a shift by shift basis with senior staff giving appropriate support to ward teams. The staffing levels by ward are reviewed daily by Modern Matrons and weekly by the Heads of Nursing, Director of Nursing and Chief Operating Officer to ensure there is an appropriate level and skill mix of nursing staff to match the acuity and needs of patients to provide safe and effective care. Throughout </w:t>
      </w:r>
      <w:r w:rsidR="00555F1A">
        <w:rPr>
          <w:rFonts w:ascii="Segoe UI" w:hAnsi="Segoe UI" w:cs="Segoe UI"/>
        </w:rPr>
        <w:t xml:space="preserve">February </w:t>
      </w:r>
      <w:r>
        <w:rPr>
          <w:rFonts w:ascii="Segoe UI" w:hAnsi="Segoe UI" w:cs="Segoe UI"/>
        </w:rPr>
        <w:t>2016</w:t>
      </w:r>
      <w:r w:rsidRPr="002B43AE">
        <w:rPr>
          <w:rFonts w:ascii="Segoe UI" w:hAnsi="Segoe UI" w:cs="Segoe UI"/>
        </w:rPr>
        <w:t xml:space="preserve"> all wards were staffed to achieve safe staffing levels; however this has been achieved in some wards by our staff working additional hours and shifts and the high use of temporary staff both from NHSP bank and external agencies.</w:t>
      </w:r>
    </w:p>
    <w:p w:rsidR="004C291D" w:rsidRPr="002B43AE" w:rsidRDefault="004C291D" w:rsidP="004C291D">
      <w:pPr>
        <w:spacing w:after="0" w:line="240" w:lineRule="auto"/>
        <w:ind w:right="-1"/>
        <w:rPr>
          <w:rFonts w:ascii="Segoe UI" w:hAnsi="Segoe UI" w:cs="Segoe UI"/>
        </w:rPr>
      </w:pPr>
    </w:p>
    <w:p w:rsidR="004C291D" w:rsidRPr="002B43AE" w:rsidRDefault="004C291D" w:rsidP="004C291D">
      <w:pPr>
        <w:spacing w:after="0" w:line="240" w:lineRule="auto"/>
        <w:ind w:right="-1"/>
        <w:rPr>
          <w:rFonts w:ascii="Segoe UI" w:hAnsi="Segoe UI" w:cs="Segoe UI"/>
        </w:rPr>
      </w:pPr>
      <w:r w:rsidRPr="002B43AE">
        <w:rPr>
          <w:rFonts w:ascii="Segoe UI" w:hAnsi="Segoe UI" w:cs="Segoe UI"/>
        </w:rPr>
        <w:t xml:space="preserve">To ensure </w:t>
      </w:r>
      <w:r>
        <w:rPr>
          <w:rFonts w:ascii="Segoe UI" w:hAnsi="Segoe UI" w:cs="Segoe UI"/>
        </w:rPr>
        <w:t xml:space="preserve">adequate </w:t>
      </w:r>
      <w:r w:rsidRPr="002B43AE">
        <w:rPr>
          <w:rFonts w:ascii="Segoe UI" w:hAnsi="Segoe UI" w:cs="Segoe UI"/>
        </w:rPr>
        <w:t>safe staffing on every ward on a shift by shift basis a number of actions w</w:t>
      </w:r>
      <w:r>
        <w:rPr>
          <w:rFonts w:ascii="Segoe UI" w:hAnsi="Segoe UI" w:cs="Segoe UI"/>
        </w:rPr>
        <w:t>ere taken specific to each ward, these are detailed in the report.</w:t>
      </w:r>
    </w:p>
    <w:p w:rsidR="004C291D" w:rsidRPr="002B43AE" w:rsidRDefault="004C291D" w:rsidP="004C291D">
      <w:pPr>
        <w:tabs>
          <w:tab w:val="left" w:pos="9922"/>
        </w:tabs>
        <w:spacing w:after="0" w:line="240" w:lineRule="auto"/>
        <w:ind w:right="-1"/>
        <w:jc w:val="both"/>
        <w:rPr>
          <w:rFonts w:ascii="Segoe UI" w:hAnsi="Segoe UI" w:cs="Segoe UI"/>
        </w:rPr>
      </w:pPr>
    </w:p>
    <w:p w:rsidR="004C291D" w:rsidRDefault="004C291D" w:rsidP="004C291D">
      <w:pPr>
        <w:spacing w:after="0" w:line="240" w:lineRule="auto"/>
        <w:ind w:right="-1"/>
        <w:rPr>
          <w:rFonts w:ascii="Segoe UI" w:hAnsi="Segoe UI" w:cs="Segoe UI"/>
          <w:b/>
        </w:rPr>
      </w:pPr>
      <w:r w:rsidRPr="002B43AE">
        <w:rPr>
          <w:rFonts w:ascii="Segoe UI" w:hAnsi="Segoe UI" w:cs="Segoe UI"/>
          <w:b/>
        </w:rPr>
        <w:t>Summary position</w:t>
      </w:r>
    </w:p>
    <w:p w:rsidR="00555F1A" w:rsidRDefault="004C291D" w:rsidP="004C291D">
      <w:pPr>
        <w:tabs>
          <w:tab w:val="left" w:pos="9922"/>
        </w:tabs>
        <w:spacing w:after="0" w:line="240" w:lineRule="auto"/>
        <w:ind w:right="-1"/>
        <w:jc w:val="both"/>
        <w:rPr>
          <w:rFonts w:ascii="Segoe UI" w:hAnsi="Segoe UI" w:cs="Segoe UI"/>
        </w:rPr>
      </w:pPr>
      <w:r w:rsidRPr="00385AD5">
        <w:rPr>
          <w:rFonts w:ascii="Segoe UI" w:hAnsi="Segoe UI" w:cs="Segoe UI"/>
        </w:rPr>
        <w:t>When looking at the number of shifts which were full</w:t>
      </w:r>
      <w:r>
        <w:rPr>
          <w:rFonts w:ascii="Segoe UI" w:hAnsi="Segoe UI" w:cs="Segoe UI"/>
        </w:rPr>
        <w:t>y staffed to expected levels,</w:t>
      </w:r>
      <w:r w:rsidR="00555F1A">
        <w:rPr>
          <w:rFonts w:ascii="Segoe UI" w:hAnsi="Segoe UI" w:cs="Segoe UI"/>
        </w:rPr>
        <w:t xml:space="preserve"> eight out of 32</w:t>
      </w:r>
      <w:r w:rsidR="00555F1A" w:rsidRPr="00385AD5">
        <w:rPr>
          <w:rFonts w:ascii="Segoe UI" w:hAnsi="Segoe UI" w:cs="Segoe UI"/>
        </w:rPr>
        <w:t xml:space="preserve"> wards</w:t>
      </w:r>
      <w:r w:rsidR="00555F1A">
        <w:rPr>
          <w:rFonts w:ascii="Segoe UI" w:hAnsi="Segoe UI" w:cs="Segoe UI"/>
        </w:rPr>
        <w:t xml:space="preserve"> </w:t>
      </w:r>
      <w:r w:rsidR="00555F1A" w:rsidRPr="00385AD5">
        <w:rPr>
          <w:rFonts w:ascii="Segoe UI" w:hAnsi="Segoe UI" w:cs="Segoe UI"/>
        </w:rPr>
        <w:t>were identified as having the mo</w:t>
      </w:r>
      <w:r w:rsidR="00555F1A">
        <w:rPr>
          <w:rFonts w:ascii="Segoe UI" w:hAnsi="Segoe UI" w:cs="Segoe UI"/>
        </w:rPr>
        <w:t xml:space="preserve">st difficulties across February 2016 </w:t>
      </w:r>
      <w:r w:rsidR="00555F1A" w:rsidRPr="00385AD5">
        <w:rPr>
          <w:rFonts w:ascii="Segoe UI" w:hAnsi="Segoe UI" w:cs="Segoe UI"/>
        </w:rPr>
        <w:t>in achieving expected staffing levels on every shift (</w:t>
      </w:r>
      <w:r w:rsidR="00555F1A">
        <w:rPr>
          <w:rFonts w:ascii="Segoe UI" w:hAnsi="Segoe UI" w:cs="Segoe UI"/>
        </w:rPr>
        <w:t>as in the month they only achieved</w:t>
      </w:r>
      <w:r w:rsidR="00555F1A" w:rsidRPr="00385AD5">
        <w:rPr>
          <w:rFonts w:ascii="Segoe UI" w:hAnsi="Segoe UI" w:cs="Segoe UI"/>
        </w:rPr>
        <w:t xml:space="preserve"> 75% or less of shifts fully staffed to expected levels). However all wards did maintain minimum staffing levels to remain safe to deliver patient care by using some of the immediate actions identified above.</w:t>
      </w:r>
    </w:p>
    <w:p w:rsidR="00555F1A" w:rsidRDefault="00555F1A" w:rsidP="004C291D">
      <w:pPr>
        <w:tabs>
          <w:tab w:val="left" w:pos="9922"/>
        </w:tabs>
        <w:spacing w:after="0" w:line="240" w:lineRule="auto"/>
        <w:ind w:right="-1"/>
        <w:jc w:val="both"/>
        <w:rPr>
          <w:rFonts w:ascii="Segoe UI" w:hAnsi="Segoe UI" w:cs="Segoe UI"/>
        </w:rPr>
      </w:pPr>
    </w:p>
    <w:p w:rsidR="00555F1A" w:rsidRPr="00385AD5" w:rsidRDefault="00555F1A" w:rsidP="00555F1A">
      <w:pPr>
        <w:tabs>
          <w:tab w:val="left" w:pos="9922"/>
        </w:tabs>
        <w:spacing w:after="0" w:line="240" w:lineRule="auto"/>
        <w:ind w:right="-1"/>
        <w:jc w:val="both"/>
        <w:rPr>
          <w:rFonts w:ascii="Segoe UI" w:hAnsi="Segoe UI" w:cs="Segoe UI"/>
        </w:rPr>
      </w:pPr>
      <w:r>
        <w:rPr>
          <w:rFonts w:ascii="Segoe UI" w:hAnsi="Segoe UI" w:cs="Segoe UI"/>
        </w:rPr>
        <w:t xml:space="preserve">The wards which have only been able to fully staff 75% of shifts or below are: Allen, VT, </w:t>
      </w:r>
      <w:proofErr w:type="spellStart"/>
      <w:r>
        <w:rPr>
          <w:rFonts w:ascii="Segoe UI" w:hAnsi="Segoe UI" w:cs="Segoe UI"/>
        </w:rPr>
        <w:t>Wintle</w:t>
      </w:r>
      <w:proofErr w:type="spellEnd"/>
      <w:r>
        <w:rPr>
          <w:rFonts w:ascii="Segoe UI" w:hAnsi="Segoe UI" w:cs="Segoe UI"/>
        </w:rPr>
        <w:t xml:space="preserve">, Opal, Sapphire, Cherwell, </w:t>
      </w:r>
      <w:proofErr w:type="spellStart"/>
      <w:r>
        <w:rPr>
          <w:rFonts w:ascii="Segoe UI" w:hAnsi="Segoe UI" w:cs="Segoe UI"/>
        </w:rPr>
        <w:t>Wenric</w:t>
      </w:r>
      <w:proofErr w:type="spellEnd"/>
      <w:r>
        <w:rPr>
          <w:rFonts w:ascii="Segoe UI" w:hAnsi="Segoe UI" w:cs="Segoe UI"/>
        </w:rPr>
        <w:t xml:space="preserve"> and Kingfisher.</w:t>
      </w:r>
    </w:p>
    <w:p w:rsidR="004C291D" w:rsidRDefault="004C291D" w:rsidP="004C291D">
      <w:pPr>
        <w:tabs>
          <w:tab w:val="left" w:pos="9922"/>
        </w:tabs>
        <w:spacing w:after="0" w:line="240" w:lineRule="auto"/>
        <w:ind w:right="-1"/>
        <w:jc w:val="both"/>
        <w:rPr>
          <w:rFonts w:ascii="Segoe UI" w:hAnsi="Segoe UI" w:cs="Segoe UI"/>
        </w:rPr>
      </w:pPr>
    </w:p>
    <w:p w:rsidR="004C291D" w:rsidRPr="00A802AE" w:rsidRDefault="00D75E1D" w:rsidP="004C291D">
      <w:pPr>
        <w:tabs>
          <w:tab w:val="left" w:pos="9922"/>
        </w:tabs>
        <w:spacing w:after="0" w:line="240" w:lineRule="auto"/>
        <w:ind w:right="-1"/>
        <w:jc w:val="both"/>
        <w:rPr>
          <w:rFonts w:ascii="Segoe UI" w:hAnsi="Segoe UI" w:cs="Segoe UI"/>
        </w:rPr>
      </w:pPr>
      <w:r>
        <w:rPr>
          <w:rFonts w:ascii="Segoe UI" w:hAnsi="Segoe UI" w:cs="Segoe UI"/>
        </w:rPr>
        <w:t>Table 1</w:t>
      </w:r>
      <w:r w:rsidR="004C291D" w:rsidRPr="00385AD5">
        <w:rPr>
          <w:rFonts w:ascii="Segoe UI" w:hAnsi="Segoe UI" w:cs="Segoe UI"/>
        </w:rPr>
        <w:t xml:space="preserve"> in the body of the report </w:t>
      </w:r>
      <w:r w:rsidR="004C291D" w:rsidRPr="00A802AE">
        <w:rPr>
          <w:rFonts w:ascii="Segoe UI" w:hAnsi="Segoe UI" w:cs="Segoe UI"/>
        </w:rPr>
        <w:t>summarises the staffing position by ward sh</w:t>
      </w:r>
      <w:r w:rsidR="00555F1A">
        <w:rPr>
          <w:rFonts w:ascii="Segoe UI" w:hAnsi="Segoe UI" w:cs="Segoe UI"/>
        </w:rPr>
        <w:t>owing the trend over the last 18</w:t>
      </w:r>
      <w:r w:rsidR="004C291D" w:rsidRPr="00A802AE">
        <w:rPr>
          <w:rFonts w:ascii="Segoe UI" w:hAnsi="Segoe UI" w:cs="Segoe UI"/>
        </w:rPr>
        <w:t xml:space="preserve"> months and the position in</w:t>
      </w:r>
      <w:r w:rsidR="00555F1A">
        <w:rPr>
          <w:rFonts w:ascii="Segoe UI" w:hAnsi="Segoe UI" w:cs="Segoe UI"/>
        </w:rPr>
        <w:t xml:space="preserve"> February</w:t>
      </w:r>
      <w:r w:rsidR="004C291D">
        <w:rPr>
          <w:rFonts w:ascii="Segoe UI" w:hAnsi="Segoe UI" w:cs="Segoe UI"/>
        </w:rPr>
        <w:t xml:space="preserve"> 2016</w:t>
      </w:r>
      <w:r w:rsidR="004C291D" w:rsidRPr="00A802AE">
        <w:rPr>
          <w:rFonts w:ascii="Segoe UI" w:hAnsi="Segoe UI" w:cs="Segoe UI"/>
        </w:rPr>
        <w:t xml:space="preserve"> based on the clinical view of the ward management team. When </w:t>
      </w:r>
      <w:proofErr w:type="gramStart"/>
      <w:r w:rsidR="004C291D" w:rsidRPr="00A802AE">
        <w:rPr>
          <w:rFonts w:ascii="Segoe UI" w:hAnsi="Segoe UI" w:cs="Segoe UI"/>
        </w:rPr>
        <w:t>bringing</w:t>
      </w:r>
      <w:proofErr w:type="gramEnd"/>
      <w:r w:rsidR="004C291D" w:rsidRPr="00A802AE">
        <w:rPr>
          <w:rFonts w:ascii="Segoe UI" w:hAnsi="Segoe UI" w:cs="Segoe UI"/>
        </w:rPr>
        <w:t xml:space="preserve"> these </w:t>
      </w:r>
      <w:r w:rsidR="004C291D">
        <w:rPr>
          <w:rFonts w:ascii="Segoe UI" w:hAnsi="Segoe UI" w:cs="Segoe UI"/>
        </w:rPr>
        <w:t xml:space="preserve">three </w:t>
      </w:r>
      <w:r w:rsidR="004C291D" w:rsidRPr="00A802AE">
        <w:rPr>
          <w:rFonts w:ascii="Segoe UI" w:hAnsi="Segoe UI" w:cs="Segoe UI"/>
        </w:rPr>
        <w:t xml:space="preserve">pieces of information together </w:t>
      </w:r>
      <w:r w:rsidR="00555F1A">
        <w:rPr>
          <w:rFonts w:ascii="Segoe UI" w:hAnsi="Segoe UI" w:cs="Segoe UI"/>
        </w:rPr>
        <w:t>three</w:t>
      </w:r>
      <w:r w:rsidR="004C291D">
        <w:rPr>
          <w:rFonts w:ascii="Segoe UI" w:hAnsi="Segoe UI" w:cs="Segoe UI"/>
        </w:rPr>
        <w:t xml:space="preserve"> </w:t>
      </w:r>
      <w:r w:rsidR="004C291D" w:rsidRPr="00A802AE">
        <w:rPr>
          <w:rFonts w:ascii="Segoe UI" w:hAnsi="Segoe UI" w:cs="Segoe UI"/>
        </w:rPr>
        <w:t xml:space="preserve">wards are identified as needing more support and attention. The </w:t>
      </w:r>
      <w:r w:rsidR="00555F1A">
        <w:rPr>
          <w:rFonts w:ascii="Segoe UI" w:hAnsi="Segoe UI" w:cs="Segoe UI"/>
        </w:rPr>
        <w:t>three</w:t>
      </w:r>
      <w:r w:rsidR="004C291D">
        <w:rPr>
          <w:rFonts w:ascii="Segoe UI" w:hAnsi="Segoe UI" w:cs="Segoe UI"/>
        </w:rPr>
        <w:t xml:space="preserve"> </w:t>
      </w:r>
      <w:r w:rsidR="004C291D" w:rsidRPr="00A802AE">
        <w:rPr>
          <w:rFonts w:ascii="Segoe UI" w:hAnsi="Segoe UI" w:cs="Segoe UI"/>
        </w:rPr>
        <w:t xml:space="preserve">wards are </w:t>
      </w:r>
      <w:r w:rsidR="00555F1A">
        <w:rPr>
          <w:rFonts w:ascii="Segoe UI" w:hAnsi="Segoe UI" w:cs="Segoe UI"/>
        </w:rPr>
        <w:t xml:space="preserve">Vaughan Thomas, </w:t>
      </w:r>
      <w:proofErr w:type="spellStart"/>
      <w:r w:rsidR="00555F1A">
        <w:rPr>
          <w:rFonts w:ascii="Segoe UI" w:hAnsi="Segoe UI" w:cs="Segoe UI"/>
        </w:rPr>
        <w:t>Wintle</w:t>
      </w:r>
      <w:proofErr w:type="spellEnd"/>
      <w:r w:rsidR="00555F1A">
        <w:rPr>
          <w:rFonts w:ascii="Segoe UI" w:hAnsi="Segoe UI" w:cs="Segoe UI"/>
        </w:rPr>
        <w:t xml:space="preserve"> and </w:t>
      </w:r>
      <w:r w:rsidR="004C291D" w:rsidRPr="00A802AE">
        <w:rPr>
          <w:rFonts w:ascii="Segoe UI" w:hAnsi="Segoe UI" w:cs="Segoe UI"/>
        </w:rPr>
        <w:t>King</w:t>
      </w:r>
      <w:r w:rsidR="00555F1A">
        <w:rPr>
          <w:rFonts w:ascii="Segoe UI" w:hAnsi="Segoe UI" w:cs="Segoe UI"/>
        </w:rPr>
        <w:t>fisher.</w:t>
      </w:r>
    </w:p>
    <w:p w:rsidR="004C291D" w:rsidRPr="002B43AE" w:rsidRDefault="004C291D" w:rsidP="004C291D">
      <w:pPr>
        <w:spacing w:after="0" w:line="240" w:lineRule="auto"/>
        <w:ind w:right="-1"/>
        <w:jc w:val="both"/>
        <w:rPr>
          <w:rFonts w:ascii="Segoe UI" w:hAnsi="Segoe UI" w:cs="Segoe UI"/>
        </w:rPr>
      </w:pPr>
    </w:p>
    <w:p w:rsidR="004C291D" w:rsidRPr="002B43AE" w:rsidRDefault="004C291D" w:rsidP="004C291D">
      <w:pPr>
        <w:spacing w:after="0" w:line="240" w:lineRule="auto"/>
        <w:ind w:right="-1"/>
        <w:rPr>
          <w:rFonts w:ascii="Segoe UI" w:hAnsi="Segoe UI" w:cs="Segoe UI"/>
          <w:b/>
        </w:rPr>
      </w:pPr>
      <w:r w:rsidRPr="002B43AE">
        <w:rPr>
          <w:rFonts w:ascii="Segoe UI" w:hAnsi="Segoe UI" w:cs="Segoe UI"/>
          <w:b/>
        </w:rPr>
        <w:t>Quality and workforce indicators</w:t>
      </w:r>
    </w:p>
    <w:p w:rsidR="004C291D" w:rsidRDefault="004C291D" w:rsidP="004C291D">
      <w:pPr>
        <w:tabs>
          <w:tab w:val="left" w:pos="9922"/>
        </w:tabs>
        <w:spacing w:after="0" w:line="240" w:lineRule="auto"/>
        <w:ind w:right="-1"/>
        <w:jc w:val="both"/>
        <w:rPr>
          <w:rFonts w:ascii="Segoe UI" w:hAnsi="Segoe UI" w:cs="Segoe UI"/>
        </w:rPr>
      </w:pPr>
      <w:r w:rsidRPr="00CC304B">
        <w:rPr>
          <w:rFonts w:ascii="Segoe UI" w:hAnsi="Segoe UI" w:cs="Segoe UI"/>
        </w:rPr>
        <w:t>The indicators fluctuate acr</w:t>
      </w:r>
      <w:r>
        <w:rPr>
          <w:rFonts w:ascii="Segoe UI" w:hAnsi="Segoe UI" w:cs="Segoe UI"/>
        </w:rPr>
        <w:t>oss the 22</w:t>
      </w:r>
      <w:r w:rsidRPr="00CC304B">
        <w:rPr>
          <w:rFonts w:ascii="Segoe UI" w:hAnsi="Segoe UI" w:cs="Segoe UI"/>
        </w:rPr>
        <w:t xml:space="preserve"> months for each ward, shown in Appendix 1, so no trend or direct correlation with any of the indicators can be identified currently</w:t>
      </w:r>
      <w:r>
        <w:rPr>
          <w:rFonts w:ascii="Segoe UI" w:hAnsi="Segoe UI" w:cs="Segoe UI"/>
        </w:rPr>
        <w:t xml:space="preserve">, although it is starting to appear for some wards (but not conclusive) that the number of informal concerns, medication incidents and falls incidents are </w:t>
      </w:r>
      <w:r>
        <w:rPr>
          <w:rFonts w:ascii="Segoe UI" w:hAnsi="Segoe UI" w:cs="Segoe UI"/>
        </w:rPr>
        <w:lastRenderedPageBreak/>
        <w:t>the most sensitive indicators which can rise when staffing levels are difficult and/ or high temporary staff are being used.</w:t>
      </w:r>
    </w:p>
    <w:p w:rsidR="004C291D" w:rsidRPr="002B43AE" w:rsidRDefault="004C291D" w:rsidP="004C291D">
      <w:pPr>
        <w:spacing w:after="0" w:line="240" w:lineRule="auto"/>
        <w:ind w:right="-1"/>
        <w:jc w:val="both"/>
        <w:rPr>
          <w:rFonts w:ascii="Segoe UI" w:hAnsi="Segoe UI" w:cs="Segoe UI"/>
        </w:rPr>
      </w:pPr>
    </w:p>
    <w:p w:rsidR="004C291D" w:rsidRPr="002B43AE" w:rsidRDefault="004C291D" w:rsidP="004C291D">
      <w:pPr>
        <w:spacing w:after="0" w:line="240" w:lineRule="auto"/>
        <w:ind w:right="-1"/>
        <w:rPr>
          <w:rFonts w:ascii="Segoe UI" w:hAnsi="Segoe UI" w:cs="Segoe UI"/>
          <w:b/>
        </w:rPr>
      </w:pPr>
      <w:r w:rsidRPr="002B43AE">
        <w:rPr>
          <w:rFonts w:ascii="Segoe UI" w:hAnsi="Segoe UI" w:cs="Segoe UI"/>
          <w:b/>
        </w:rPr>
        <w:t>Why are there challenges</w:t>
      </w:r>
    </w:p>
    <w:p w:rsidR="004C291D" w:rsidRDefault="004C291D" w:rsidP="004C291D">
      <w:pPr>
        <w:spacing w:after="0" w:line="240" w:lineRule="auto"/>
        <w:ind w:right="-1"/>
        <w:jc w:val="both"/>
        <w:rPr>
          <w:rFonts w:ascii="Segoe UI" w:hAnsi="Segoe UI" w:cs="Segoe UI"/>
        </w:rPr>
      </w:pPr>
      <w:r w:rsidRPr="00385AD5">
        <w:rPr>
          <w:rFonts w:ascii="Segoe UI" w:hAnsi="Segoe UI" w:cs="Segoe UI"/>
        </w:rPr>
        <w:t>The main reason wards have been unable to fully staff every shift is due to vacancies</w:t>
      </w:r>
      <w:r>
        <w:rPr>
          <w:rFonts w:ascii="Segoe UI" w:hAnsi="Segoe UI" w:cs="Segoe UI"/>
        </w:rPr>
        <w:t xml:space="preserve"> r</w:t>
      </w:r>
      <w:r w:rsidRPr="00385AD5">
        <w:rPr>
          <w:rFonts w:ascii="Segoe UI" w:hAnsi="Segoe UI" w:cs="Segoe UI"/>
        </w:rPr>
        <w:t>elated to recruitment difficulties in some geographical areas and some specialties</w:t>
      </w:r>
      <w:r>
        <w:rPr>
          <w:rFonts w:ascii="Segoe UI" w:hAnsi="Segoe UI" w:cs="Segoe UI"/>
        </w:rPr>
        <w:t xml:space="preserve"> </w:t>
      </w:r>
      <w:r w:rsidRPr="00385AD5">
        <w:rPr>
          <w:rFonts w:ascii="Segoe UI" w:hAnsi="Segoe UI" w:cs="Segoe UI"/>
        </w:rPr>
        <w:t xml:space="preserve">which </w:t>
      </w:r>
      <w:r>
        <w:rPr>
          <w:rFonts w:ascii="Segoe UI" w:hAnsi="Segoe UI" w:cs="Segoe UI"/>
        </w:rPr>
        <w:t>is being given</w:t>
      </w:r>
      <w:r w:rsidRPr="00385AD5">
        <w:rPr>
          <w:rFonts w:ascii="Segoe UI" w:hAnsi="Segoe UI" w:cs="Segoe UI"/>
        </w:rPr>
        <w:t xml:space="preserve"> strategic attention.</w:t>
      </w:r>
      <w:r>
        <w:rPr>
          <w:rFonts w:ascii="Segoe UI" w:hAnsi="Segoe UI" w:cs="Segoe UI"/>
        </w:rPr>
        <w:t xml:space="preserve"> Retention of staff is also a strategic priority and solutions to reduce turnover are proposed in the Organisational Development, Workforce and Nursing Strategies.</w:t>
      </w:r>
      <w:r w:rsidRPr="00385AD5">
        <w:rPr>
          <w:rFonts w:ascii="Segoe UI" w:hAnsi="Segoe UI" w:cs="Segoe UI"/>
        </w:rPr>
        <w:t xml:space="preserve"> The secondary reasons are due to a rising level of sickness</w:t>
      </w:r>
      <w:r>
        <w:rPr>
          <w:rFonts w:ascii="Segoe UI" w:hAnsi="Segoe UI" w:cs="Segoe UI"/>
        </w:rPr>
        <w:t xml:space="preserve"> in some wards which are</w:t>
      </w:r>
      <w:r w:rsidRPr="00385AD5">
        <w:rPr>
          <w:rFonts w:ascii="Segoe UI" w:hAnsi="Segoe UI" w:cs="Segoe UI"/>
        </w:rPr>
        <w:t xml:space="preserve"> being actively examined ward by ward with support from HR advisors so that solutions can be wo</w:t>
      </w:r>
      <w:r>
        <w:rPr>
          <w:rFonts w:ascii="Segoe UI" w:hAnsi="Segoe UI" w:cs="Segoe UI"/>
        </w:rPr>
        <w:t>rked through.</w:t>
      </w:r>
    </w:p>
    <w:p w:rsidR="00BD4779" w:rsidRPr="002B43AE" w:rsidRDefault="00BD4779" w:rsidP="00C90E9D">
      <w:pPr>
        <w:spacing w:after="0" w:line="240" w:lineRule="auto"/>
        <w:ind w:right="-1"/>
        <w:jc w:val="both"/>
        <w:rPr>
          <w:rFonts w:ascii="Segoe UI" w:hAnsi="Segoe UI" w:cs="Segoe UI"/>
        </w:rPr>
      </w:pPr>
    </w:p>
    <w:p w:rsidR="000B6590" w:rsidRPr="002B43AE" w:rsidRDefault="004126E0" w:rsidP="004126E0">
      <w:pPr>
        <w:spacing w:after="0" w:line="240" w:lineRule="auto"/>
        <w:jc w:val="both"/>
        <w:rPr>
          <w:rFonts w:ascii="Segoe UI" w:eastAsia="Cambria" w:hAnsi="Segoe UI" w:cs="Segoe UI"/>
          <w:b/>
        </w:rPr>
      </w:pPr>
      <w:r w:rsidRPr="002B43AE">
        <w:rPr>
          <w:rFonts w:ascii="Segoe UI" w:eastAsia="Cambria" w:hAnsi="Segoe UI" w:cs="Segoe UI"/>
          <w:b/>
        </w:rPr>
        <w:t>Recommendations</w:t>
      </w:r>
    </w:p>
    <w:p w:rsidR="004126E0" w:rsidRPr="002B43AE" w:rsidRDefault="004126E0" w:rsidP="004126E0">
      <w:pPr>
        <w:spacing w:after="0" w:line="240" w:lineRule="auto"/>
        <w:rPr>
          <w:rFonts w:ascii="Segoe UI" w:hAnsi="Segoe UI" w:cs="Segoe UI"/>
        </w:rPr>
      </w:pPr>
      <w:r w:rsidRPr="002B43AE">
        <w:rPr>
          <w:rFonts w:ascii="Segoe UI" w:hAnsi="Segoe UI" w:cs="Segoe UI"/>
        </w:rPr>
        <w:t>The Board is asked to note:</w:t>
      </w:r>
    </w:p>
    <w:p w:rsidR="004126E0" w:rsidRPr="002B43AE" w:rsidRDefault="004126E0" w:rsidP="009B35AB">
      <w:pPr>
        <w:pStyle w:val="ListParagraph"/>
        <w:numPr>
          <w:ilvl w:val="0"/>
          <w:numId w:val="2"/>
        </w:numPr>
        <w:spacing w:after="0" w:line="240" w:lineRule="auto"/>
        <w:rPr>
          <w:rFonts w:ascii="Segoe UI" w:hAnsi="Segoe UI" w:cs="Segoe UI"/>
        </w:rPr>
      </w:pPr>
      <w:r w:rsidRPr="002B43AE">
        <w:rPr>
          <w:rFonts w:ascii="Segoe UI" w:hAnsi="Segoe UI" w:cs="Segoe UI"/>
        </w:rPr>
        <w:t>The p</w:t>
      </w:r>
      <w:r w:rsidRPr="002B43AE">
        <w:rPr>
          <w:rFonts w:ascii="Segoe UI" w:eastAsia="Cambria" w:hAnsi="Segoe UI" w:cs="Segoe UI"/>
        </w:rPr>
        <w:t xml:space="preserve">rocesses in place to ensure safe staffing levels on </w:t>
      </w:r>
      <w:r w:rsidR="00390719" w:rsidRPr="002B43AE">
        <w:rPr>
          <w:rFonts w:ascii="Segoe UI" w:eastAsia="Cambria" w:hAnsi="Segoe UI" w:cs="Segoe UI"/>
        </w:rPr>
        <w:t>all the</w:t>
      </w:r>
      <w:r w:rsidRPr="002B43AE">
        <w:rPr>
          <w:rFonts w:ascii="Segoe UI" w:eastAsia="Cambria" w:hAnsi="Segoe UI" w:cs="Segoe UI"/>
        </w:rPr>
        <w:t xml:space="preserve"> wards in the organisation, those wards where there are </w:t>
      </w:r>
      <w:r w:rsidR="00390719" w:rsidRPr="002B43AE">
        <w:rPr>
          <w:rFonts w:ascii="Segoe UI" w:eastAsia="Cambria" w:hAnsi="Segoe UI" w:cs="Segoe UI"/>
        </w:rPr>
        <w:t>concerns</w:t>
      </w:r>
      <w:r w:rsidRPr="002B43AE">
        <w:rPr>
          <w:rFonts w:ascii="Segoe UI" w:eastAsia="Cambria" w:hAnsi="Segoe UI" w:cs="Segoe UI"/>
        </w:rPr>
        <w:t xml:space="preserve"> and the actions bein</w:t>
      </w:r>
      <w:r w:rsidR="00390719" w:rsidRPr="002B43AE">
        <w:rPr>
          <w:rFonts w:ascii="Segoe UI" w:eastAsia="Cambria" w:hAnsi="Segoe UI" w:cs="Segoe UI"/>
        </w:rPr>
        <w:t>g taken to ensure safe staffing</w:t>
      </w:r>
    </w:p>
    <w:p w:rsidR="00DF359A" w:rsidRPr="00385AD5" w:rsidRDefault="00DF359A" w:rsidP="00CC19D1">
      <w:pPr>
        <w:spacing w:after="0" w:line="240" w:lineRule="auto"/>
        <w:jc w:val="both"/>
        <w:rPr>
          <w:rFonts w:ascii="Segoe UI" w:eastAsia="Cambria" w:hAnsi="Segoe UI" w:cs="Segoe UI"/>
        </w:rPr>
      </w:pPr>
    </w:p>
    <w:p w:rsidR="00CC19D1" w:rsidRPr="00385AD5" w:rsidRDefault="00CC19D1" w:rsidP="00CC19D1">
      <w:pPr>
        <w:spacing w:after="0" w:line="240" w:lineRule="auto"/>
        <w:rPr>
          <w:rFonts w:ascii="Segoe UI" w:eastAsia="Cambria" w:hAnsi="Segoe UI" w:cs="Segoe UI"/>
        </w:rPr>
      </w:pPr>
      <w:r w:rsidRPr="00385AD5">
        <w:rPr>
          <w:rFonts w:ascii="Segoe UI" w:eastAsia="Cambria" w:hAnsi="Segoe UI" w:cs="Segoe UI"/>
          <w:b/>
        </w:rPr>
        <w:t>Author and Title:</w:t>
      </w:r>
      <w:r w:rsidRPr="00385AD5">
        <w:rPr>
          <w:rFonts w:ascii="Segoe UI" w:eastAsia="Cambria" w:hAnsi="Segoe UI" w:cs="Segoe UI"/>
        </w:rPr>
        <w:t xml:space="preserve"> </w:t>
      </w:r>
      <w:r w:rsidRPr="00385AD5">
        <w:rPr>
          <w:rFonts w:ascii="Segoe UI" w:eastAsia="Cambria" w:hAnsi="Segoe UI" w:cs="Segoe UI"/>
        </w:rPr>
        <w:tab/>
      </w:r>
      <w:r w:rsidRPr="00385AD5">
        <w:rPr>
          <w:rFonts w:ascii="Segoe UI" w:eastAsia="Cambria" w:hAnsi="Segoe UI" w:cs="Segoe UI"/>
        </w:rPr>
        <w:tab/>
        <w:t xml:space="preserve">Jane Kershaw, </w:t>
      </w:r>
      <w:r w:rsidR="00DC34CC">
        <w:rPr>
          <w:rFonts w:ascii="Segoe UI" w:eastAsia="Cambria" w:hAnsi="Segoe UI" w:cs="Segoe UI"/>
        </w:rPr>
        <w:t>Acting Head of Quality and Safety</w:t>
      </w:r>
    </w:p>
    <w:p w:rsidR="00CC19D1" w:rsidRPr="00385AD5" w:rsidRDefault="00CC19D1" w:rsidP="00CC19D1">
      <w:pPr>
        <w:spacing w:after="0" w:line="240" w:lineRule="auto"/>
        <w:rPr>
          <w:rFonts w:ascii="Segoe UI" w:eastAsia="Cambria" w:hAnsi="Segoe UI" w:cs="Segoe UI"/>
        </w:rPr>
      </w:pPr>
      <w:r w:rsidRPr="00385AD5">
        <w:rPr>
          <w:rFonts w:ascii="Segoe UI" w:eastAsia="Cambria" w:hAnsi="Segoe UI" w:cs="Segoe UI"/>
          <w:b/>
        </w:rPr>
        <w:t>Lead Executive Director:</w:t>
      </w:r>
      <w:r w:rsidRPr="00385AD5">
        <w:rPr>
          <w:rFonts w:ascii="Segoe UI" w:eastAsia="Cambria" w:hAnsi="Segoe UI" w:cs="Segoe UI"/>
          <w:b/>
        </w:rPr>
        <w:tab/>
      </w:r>
      <w:r w:rsidRPr="00385AD5">
        <w:rPr>
          <w:rFonts w:ascii="Segoe UI" w:eastAsia="Cambria" w:hAnsi="Segoe UI" w:cs="Segoe UI"/>
        </w:rPr>
        <w:t xml:space="preserve">Ros Alstead, Director of Nursing and Clinical Standards </w:t>
      </w:r>
    </w:p>
    <w:p w:rsidR="00CC19D1" w:rsidRPr="00385AD5" w:rsidRDefault="00CC19D1" w:rsidP="00CC19D1">
      <w:pPr>
        <w:spacing w:after="0" w:line="240" w:lineRule="auto"/>
        <w:rPr>
          <w:rFonts w:ascii="Segoe UI" w:eastAsia="Cambria" w:hAnsi="Segoe UI" w:cs="Segoe UI"/>
          <w:i/>
        </w:rPr>
      </w:pPr>
    </w:p>
    <w:p w:rsidR="00CC19D1" w:rsidRPr="00385AD5" w:rsidRDefault="00CC19D1" w:rsidP="00CC19D1">
      <w:pPr>
        <w:spacing w:after="0" w:line="240" w:lineRule="auto"/>
        <w:rPr>
          <w:rFonts w:ascii="Segoe UI" w:eastAsia="Cambria" w:hAnsi="Segoe UI" w:cs="Segoe UI"/>
          <w:i/>
        </w:rPr>
      </w:pPr>
    </w:p>
    <w:p w:rsidR="00CC19D1" w:rsidRPr="00385AD5" w:rsidRDefault="00CC19D1" w:rsidP="00CC19D1">
      <w:pPr>
        <w:spacing w:after="0" w:line="240" w:lineRule="auto"/>
        <w:rPr>
          <w:rFonts w:ascii="Segoe UI" w:eastAsia="Cambria" w:hAnsi="Segoe UI" w:cs="Segoe UI"/>
          <w:i/>
        </w:rPr>
      </w:pPr>
      <w:r w:rsidRPr="00385AD5">
        <w:rPr>
          <w:rFonts w:ascii="Segoe UI" w:eastAsia="Cambria" w:hAnsi="Segoe UI" w:cs="Segoe UI"/>
          <w:i/>
        </w:rPr>
        <w:t>A risk assessment has been undertaken around the legal issues that this paper presents and there are no issues that need to be referred to the Trust Solicitors</w:t>
      </w:r>
      <w:r w:rsidR="0074680A" w:rsidRPr="00385AD5">
        <w:rPr>
          <w:rFonts w:ascii="Segoe UI" w:eastAsia="Cambria" w:hAnsi="Segoe UI" w:cs="Segoe UI"/>
          <w:i/>
        </w:rPr>
        <w:t xml:space="preserve">. This paper links to all of the five CQC </w:t>
      </w:r>
      <w:r w:rsidR="00FC43AB" w:rsidRPr="00385AD5">
        <w:rPr>
          <w:rFonts w:ascii="Segoe UI" w:eastAsia="Cambria" w:hAnsi="Segoe UI" w:cs="Segoe UI"/>
          <w:i/>
        </w:rPr>
        <w:t>Domains.</w:t>
      </w:r>
    </w:p>
    <w:p w:rsidR="00826EAD" w:rsidRPr="00826EAD" w:rsidRDefault="00CC19D1">
      <w:pPr>
        <w:spacing w:after="0" w:line="240" w:lineRule="auto"/>
        <w:rPr>
          <w:rFonts w:ascii="Segoe UI" w:eastAsia="Times New Roman" w:hAnsi="Segoe UI" w:cs="Segoe UI"/>
          <w:b/>
          <w:u w:val="single"/>
        </w:rPr>
      </w:pPr>
      <w:r w:rsidRPr="00385AD5">
        <w:rPr>
          <w:rFonts w:ascii="Segoe UI" w:hAnsi="Segoe UI" w:cs="Segoe UI"/>
        </w:rPr>
        <w:br w:type="page"/>
      </w:r>
    </w:p>
    <w:p w:rsidR="0072489B" w:rsidRPr="0072489B" w:rsidRDefault="0072489B" w:rsidP="0072489B">
      <w:pPr>
        <w:spacing w:after="0" w:line="240" w:lineRule="auto"/>
        <w:jc w:val="center"/>
        <w:rPr>
          <w:rFonts w:ascii="Segoe UI" w:hAnsi="Segoe UI" w:cs="Segoe UI"/>
          <w:b/>
          <w:u w:val="single"/>
        </w:rPr>
      </w:pPr>
      <w:r w:rsidRPr="0072489B">
        <w:rPr>
          <w:rFonts w:ascii="Segoe UI" w:hAnsi="Segoe UI" w:cs="Segoe UI"/>
          <w:b/>
          <w:u w:val="single"/>
        </w:rPr>
        <w:lastRenderedPageBreak/>
        <w:t xml:space="preserve">Inpatient Safer </w:t>
      </w:r>
      <w:proofErr w:type="gramStart"/>
      <w:r w:rsidR="004C291D">
        <w:rPr>
          <w:rFonts w:ascii="Segoe UI" w:hAnsi="Segoe UI" w:cs="Segoe UI"/>
          <w:b/>
          <w:u w:val="single"/>
        </w:rPr>
        <w:t>S</w:t>
      </w:r>
      <w:r w:rsidR="004C291D" w:rsidRPr="0072489B">
        <w:rPr>
          <w:rFonts w:ascii="Segoe UI" w:hAnsi="Segoe UI" w:cs="Segoe UI"/>
          <w:b/>
          <w:u w:val="single"/>
        </w:rPr>
        <w:t>taffing</w:t>
      </w:r>
      <w:proofErr w:type="gramEnd"/>
      <w:r w:rsidR="00FD321A">
        <w:rPr>
          <w:rFonts w:ascii="Segoe UI" w:hAnsi="Segoe UI" w:cs="Segoe UI"/>
          <w:b/>
          <w:u w:val="single"/>
        </w:rPr>
        <w:t xml:space="preserve"> information up to February </w:t>
      </w:r>
      <w:r w:rsidRPr="0072489B">
        <w:rPr>
          <w:rFonts w:ascii="Segoe UI" w:hAnsi="Segoe UI" w:cs="Segoe UI"/>
          <w:b/>
          <w:u w:val="single"/>
        </w:rPr>
        <w:t>2016</w:t>
      </w:r>
    </w:p>
    <w:p w:rsidR="005D1F54" w:rsidRPr="00DA71A9" w:rsidRDefault="005D1F54" w:rsidP="00265743">
      <w:pPr>
        <w:spacing w:after="0" w:line="240" w:lineRule="auto"/>
        <w:rPr>
          <w:rFonts w:ascii="Segoe UI" w:hAnsi="Segoe UI" w:cs="Segoe UI"/>
          <w:b/>
          <w:sz w:val="12"/>
          <w:szCs w:val="12"/>
          <w:u w:val="single"/>
        </w:rPr>
      </w:pPr>
    </w:p>
    <w:p w:rsidR="00B34812" w:rsidRPr="00343DE2" w:rsidRDefault="00A335B5" w:rsidP="00343DE2">
      <w:pPr>
        <w:pStyle w:val="ListParagraph"/>
        <w:numPr>
          <w:ilvl w:val="0"/>
          <w:numId w:val="3"/>
        </w:numPr>
        <w:spacing w:after="0" w:line="240" w:lineRule="auto"/>
        <w:ind w:right="-1"/>
        <w:jc w:val="both"/>
        <w:rPr>
          <w:rFonts w:ascii="Segoe UI" w:hAnsi="Segoe UI" w:cs="Segoe UI"/>
          <w:b/>
        </w:rPr>
      </w:pPr>
      <w:r w:rsidRPr="00385AD5">
        <w:rPr>
          <w:rFonts w:ascii="Segoe UI" w:hAnsi="Segoe UI" w:cs="Segoe UI"/>
          <w:b/>
        </w:rPr>
        <w:t>Introduction</w:t>
      </w:r>
    </w:p>
    <w:p w:rsidR="00EE5CAC" w:rsidRPr="00385AD5" w:rsidRDefault="00EE5CAC" w:rsidP="00DF359A">
      <w:pPr>
        <w:spacing w:after="0" w:line="240" w:lineRule="auto"/>
        <w:ind w:right="-1"/>
        <w:jc w:val="both"/>
        <w:rPr>
          <w:rFonts w:ascii="Segoe UI" w:hAnsi="Segoe UI" w:cs="Segoe UI"/>
        </w:rPr>
      </w:pPr>
      <w:r w:rsidRPr="00385AD5">
        <w:rPr>
          <w:rFonts w:ascii="Segoe UI" w:hAnsi="Segoe UI" w:cs="Segoe UI"/>
        </w:rPr>
        <w:t xml:space="preserve">Following the </w:t>
      </w:r>
      <w:r w:rsidR="00CE32B2" w:rsidRPr="00385AD5">
        <w:rPr>
          <w:rFonts w:ascii="Segoe UI" w:hAnsi="Segoe UI" w:cs="Segoe UI"/>
        </w:rPr>
        <w:t>last</w:t>
      </w:r>
      <w:r w:rsidRPr="00385AD5">
        <w:rPr>
          <w:rFonts w:ascii="Segoe UI" w:hAnsi="Segoe UI" w:cs="Segoe UI"/>
        </w:rPr>
        <w:t xml:space="preserve"> report to the </w:t>
      </w:r>
      <w:r w:rsidR="00EE6E64" w:rsidRPr="00385AD5">
        <w:rPr>
          <w:rFonts w:ascii="Segoe UI" w:hAnsi="Segoe UI" w:cs="Segoe UI"/>
        </w:rPr>
        <w:t>Board of Directors</w:t>
      </w:r>
      <w:r w:rsidR="00D401BC" w:rsidRPr="00385AD5">
        <w:rPr>
          <w:rFonts w:ascii="Segoe UI" w:hAnsi="Segoe UI" w:cs="Segoe UI"/>
        </w:rPr>
        <w:t xml:space="preserve">, this report </w:t>
      </w:r>
      <w:r w:rsidRPr="00385AD5">
        <w:rPr>
          <w:rFonts w:ascii="Segoe UI" w:hAnsi="Segoe UI" w:cs="Segoe UI"/>
        </w:rPr>
        <w:t xml:space="preserve">presents the actual </w:t>
      </w:r>
      <w:r w:rsidR="008E3EDE" w:rsidRPr="00385AD5">
        <w:rPr>
          <w:rFonts w:ascii="Segoe UI" w:hAnsi="Segoe UI" w:cs="Segoe UI"/>
        </w:rPr>
        <w:t>nursing staff</w:t>
      </w:r>
      <w:r w:rsidRPr="00385AD5">
        <w:rPr>
          <w:rFonts w:ascii="Segoe UI" w:hAnsi="Segoe UI" w:cs="Segoe UI"/>
        </w:rPr>
        <w:t xml:space="preserve"> levels </w:t>
      </w:r>
      <w:r w:rsidR="008E3EDE" w:rsidRPr="00385AD5">
        <w:rPr>
          <w:rFonts w:ascii="Segoe UI" w:hAnsi="Segoe UI" w:cs="Segoe UI"/>
        </w:rPr>
        <w:t xml:space="preserve">(registered and unregistered) </w:t>
      </w:r>
      <w:r w:rsidRPr="00385AD5">
        <w:rPr>
          <w:rFonts w:ascii="Segoe UI" w:hAnsi="Segoe UI" w:cs="Segoe UI"/>
        </w:rPr>
        <w:t xml:space="preserve">on each ward against their agreed </w:t>
      </w:r>
      <w:r w:rsidR="00CC7A7B" w:rsidRPr="00385AD5">
        <w:rPr>
          <w:rFonts w:ascii="Segoe UI" w:hAnsi="Segoe UI" w:cs="Segoe UI"/>
        </w:rPr>
        <w:t>expected</w:t>
      </w:r>
      <w:r w:rsidR="006A414F" w:rsidRPr="00385AD5">
        <w:rPr>
          <w:rFonts w:ascii="Segoe UI" w:hAnsi="Segoe UI" w:cs="Segoe UI"/>
        </w:rPr>
        <w:t xml:space="preserve"> </w:t>
      </w:r>
      <w:r w:rsidRPr="00385AD5">
        <w:rPr>
          <w:rFonts w:ascii="Segoe UI" w:hAnsi="Segoe UI" w:cs="Segoe UI"/>
        </w:rPr>
        <w:t>levels for</w:t>
      </w:r>
      <w:r w:rsidR="009C1A24">
        <w:rPr>
          <w:rFonts w:ascii="Segoe UI" w:hAnsi="Segoe UI" w:cs="Segoe UI"/>
        </w:rPr>
        <w:t xml:space="preserve"> </w:t>
      </w:r>
      <w:r w:rsidR="00FD321A">
        <w:rPr>
          <w:rFonts w:ascii="Segoe UI" w:hAnsi="Segoe UI" w:cs="Segoe UI"/>
        </w:rPr>
        <w:t xml:space="preserve">February </w:t>
      </w:r>
      <w:r w:rsidR="0072489B">
        <w:rPr>
          <w:rFonts w:ascii="Segoe UI" w:hAnsi="Segoe UI" w:cs="Segoe UI"/>
        </w:rPr>
        <w:t xml:space="preserve">2016 </w:t>
      </w:r>
      <w:r w:rsidR="00EE6E64" w:rsidRPr="00385AD5">
        <w:rPr>
          <w:rFonts w:ascii="Segoe UI" w:hAnsi="Segoe UI" w:cs="Segoe UI"/>
        </w:rPr>
        <w:t>(</w:t>
      </w:r>
      <w:r w:rsidR="0072489B">
        <w:rPr>
          <w:rFonts w:ascii="Segoe UI" w:hAnsi="Segoe UI" w:cs="Segoe UI"/>
        </w:rPr>
        <w:t xml:space="preserve">covering the period from </w:t>
      </w:r>
      <w:r w:rsidR="00FD321A">
        <w:rPr>
          <w:rFonts w:ascii="Segoe UI" w:hAnsi="Segoe UI" w:cs="Segoe UI"/>
        </w:rPr>
        <w:t>1</w:t>
      </w:r>
      <w:r w:rsidR="00FD321A" w:rsidRPr="00FD321A">
        <w:rPr>
          <w:rFonts w:ascii="Segoe UI" w:hAnsi="Segoe UI" w:cs="Segoe UI"/>
          <w:vertAlign w:val="superscript"/>
        </w:rPr>
        <w:t>st</w:t>
      </w:r>
      <w:r w:rsidR="00FD321A">
        <w:rPr>
          <w:rFonts w:ascii="Segoe UI" w:hAnsi="Segoe UI" w:cs="Segoe UI"/>
        </w:rPr>
        <w:t xml:space="preserve"> to 28</w:t>
      </w:r>
      <w:r w:rsidR="00FD321A" w:rsidRPr="00FD321A">
        <w:rPr>
          <w:rFonts w:ascii="Segoe UI" w:hAnsi="Segoe UI" w:cs="Segoe UI"/>
          <w:vertAlign w:val="superscript"/>
        </w:rPr>
        <w:t>th</w:t>
      </w:r>
      <w:r w:rsidR="00FD321A">
        <w:rPr>
          <w:rFonts w:ascii="Segoe UI" w:hAnsi="Segoe UI" w:cs="Segoe UI"/>
        </w:rPr>
        <w:t xml:space="preserve"> February 2016</w:t>
      </w:r>
      <w:r w:rsidR="00EE6E64" w:rsidRPr="00385AD5">
        <w:rPr>
          <w:rFonts w:ascii="Segoe UI" w:hAnsi="Segoe UI" w:cs="Segoe UI"/>
        </w:rPr>
        <w:t>)</w:t>
      </w:r>
      <w:r w:rsidRPr="00385AD5">
        <w:rPr>
          <w:rFonts w:ascii="Segoe UI" w:hAnsi="Segoe UI" w:cs="Segoe UI"/>
        </w:rPr>
        <w:t xml:space="preserve">. The agreed </w:t>
      </w:r>
      <w:r w:rsidR="00B32FD3" w:rsidRPr="00385AD5">
        <w:rPr>
          <w:rFonts w:ascii="Segoe UI" w:hAnsi="Segoe UI" w:cs="Segoe UI"/>
        </w:rPr>
        <w:t>expected</w:t>
      </w:r>
      <w:r w:rsidRPr="00385AD5">
        <w:rPr>
          <w:rFonts w:ascii="Segoe UI" w:hAnsi="Segoe UI" w:cs="Segoe UI"/>
        </w:rPr>
        <w:t xml:space="preserve"> </w:t>
      </w:r>
      <w:r w:rsidR="006A414F" w:rsidRPr="00385AD5">
        <w:rPr>
          <w:rFonts w:ascii="Segoe UI" w:hAnsi="Segoe UI" w:cs="Segoe UI"/>
        </w:rPr>
        <w:t xml:space="preserve">(also known as planned) </w:t>
      </w:r>
      <w:r w:rsidRPr="00385AD5">
        <w:rPr>
          <w:rFonts w:ascii="Segoe UI" w:hAnsi="Segoe UI" w:cs="Segoe UI"/>
        </w:rPr>
        <w:t xml:space="preserve">levels are reviewed at least </w:t>
      </w:r>
      <w:r w:rsidR="008E3EDE" w:rsidRPr="00385AD5">
        <w:rPr>
          <w:rFonts w:ascii="Segoe UI" w:hAnsi="Segoe UI" w:cs="Segoe UI"/>
        </w:rPr>
        <w:t xml:space="preserve">twice a year </w:t>
      </w:r>
      <w:r w:rsidR="00826EAD">
        <w:rPr>
          <w:rFonts w:ascii="Segoe UI" w:hAnsi="Segoe UI" w:cs="Segoe UI"/>
        </w:rPr>
        <w:t xml:space="preserve">and </w:t>
      </w:r>
      <w:r w:rsidR="00FD321A">
        <w:rPr>
          <w:rFonts w:ascii="Segoe UI" w:hAnsi="Segoe UI" w:cs="Segoe UI"/>
        </w:rPr>
        <w:t>the outcome of the next review is due to be reported in April 2016.</w:t>
      </w:r>
    </w:p>
    <w:p w:rsidR="008E3EDE" w:rsidRPr="00385AD5" w:rsidRDefault="008E3EDE" w:rsidP="00E068B8">
      <w:pPr>
        <w:spacing w:after="0" w:line="240" w:lineRule="auto"/>
        <w:ind w:right="-1"/>
        <w:jc w:val="both"/>
        <w:rPr>
          <w:rFonts w:ascii="Segoe UI" w:hAnsi="Segoe UI" w:cs="Segoe UI"/>
        </w:rPr>
      </w:pPr>
    </w:p>
    <w:p w:rsidR="00C56318" w:rsidRDefault="00C56318" w:rsidP="00C56318">
      <w:pPr>
        <w:spacing w:after="0" w:line="240" w:lineRule="auto"/>
        <w:ind w:right="-1"/>
        <w:jc w:val="both"/>
        <w:rPr>
          <w:rFonts w:ascii="Segoe UI" w:hAnsi="Segoe UI" w:cs="Segoe UI"/>
        </w:rPr>
      </w:pPr>
      <w:r w:rsidRPr="00385AD5">
        <w:rPr>
          <w:rFonts w:ascii="Segoe UI" w:hAnsi="Segoe UI" w:cs="Segoe UI"/>
        </w:rPr>
        <w:t xml:space="preserve">The staffing levels by ward </w:t>
      </w:r>
      <w:r w:rsidR="009C1A24">
        <w:rPr>
          <w:rFonts w:ascii="Segoe UI" w:hAnsi="Segoe UI" w:cs="Segoe UI"/>
        </w:rPr>
        <w:t xml:space="preserve">continue to be </w:t>
      </w:r>
      <w:r w:rsidRPr="00385AD5">
        <w:rPr>
          <w:rFonts w:ascii="Segoe UI" w:hAnsi="Segoe UI" w:cs="Segoe UI"/>
        </w:rPr>
        <w:t xml:space="preserve">reviewed shift by shift by ward staff and immediate managers, daily by </w:t>
      </w:r>
      <w:r w:rsidR="00D23A84">
        <w:rPr>
          <w:rFonts w:ascii="Segoe UI" w:hAnsi="Segoe UI" w:cs="Segoe UI"/>
        </w:rPr>
        <w:t>m</w:t>
      </w:r>
      <w:r w:rsidRPr="00385AD5">
        <w:rPr>
          <w:rFonts w:ascii="Segoe UI" w:hAnsi="Segoe UI" w:cs="Segoe UI"/>
        </w:rPr>
        <w:t xml:space="preserve">odern </w:t>
      </w:r>
      <w:r w:rsidR="00D23A84">
        <w:rPr>
          <w:rFonts w:ascii="Segoe UI" w:hAnsi="Segoe UI" w:cs="Segoe UI"/>
        </w:rPr>
        <w:t>m</w:t>
      </w:r>
      <w:r w:rsidRPr="00385AD5">
        <w:rPr>
          <w:rFonts w:ascii="Segoe UI" w:hAnsi="Segoe UI" w:cs="Segoe UI"/>
        </w:rPr>
        <w:t xml:space="preserve">atrons and weekly by the </w:t>
      </w:r>
      <w:r w:rsidR="00D23A84">
        <w:rPr>
          <w:rFonts w:ascii="Segoe UI" w:hAnsi="Segoe UI" w:cs="Segoe UI"/>
        </w:rPr>
        <w:t>h</w:t>
      </w:r>
      <w:r w:rsidRPr="00385AD5">
        <w:rPr>
          <w:rFonts w:ascii="Segoe UI" w:hAnsi="Segoe UI" w:cs="Segoe UI"/>
        </w:rPr>
        <w:t xml:space="preserve">eads of </w:t>
      </w:r>
      <w:r w:rsidR="00D23A84">
        <w:rPr>
          <w:rFonts w:ascii="Segoe UI" w:hAnsi="Segoe UI" w:cs="Segoe UI"/>
        </w:rPr>
        <w:t>n</w:t>
      </w:r>
      <w:r w:rsidRPr="00385AD5">
        <w:rPr>
          <w:rFonts w:ascii="Segoe UI" w:hAnsi="Segoe UI" w:cs="Segoe UI"/>
        </w:rPr>
        <w:t>ursing, Director of Nursing and Chief Operating Officer to ensure there is an appropriate level and skill mix of nursing staff to match the acuity and needs of patients to provide safe and effective care. Throughout</w:t>
      </w:r>
      <w:r w:rsidR="009636FD">
        <w:rPr>
          <w:rFonts w:ascii="Segoe UI" w:hAnsi="Segoe UI" w:cs="Segoe UI"/>
        </w:rPr>
        <w:t xml:space="preserve"> </w:t>
      </w:r>
      <w:r w:rsidR="00FD321A">
        <w:rPr>
          <w:rFonts w:ascii="Segoe UI" w:hAnsi="Segoe UI" w:cs="Segoe UI"/>
        </w:rPr>
        <w:t xml:space="preserve">February </w:t>
      </w:r>
      <w:r w:rsidR="0072489B">
        <w:rPr>
          <w:rFonts w:ascii="Segoe UI" w:hAnsi="Segoe UI" w:cs="Segoe UI"/>
        </w:rPr>
        <w:t>2016</w:t>
      </w:r>
      <w:r w:rsidRPr="00385AD5">
        <w:rPr>
          <w:rFonts w:ascii="Segoe UI" w:hAnsi="Segoe UI" w:cs="Segoe UI"/>
        </w:rPr>
        <w:t xml:space="preserve"> all wards were staffed to achieve safe staffing levels; however this has been achieved in some wards by our staff working additional hours and shifts</w:t>
      </w:r>
      <w:r w:rsidR="000A4FDF">
        <w:rPr>
          <w:rFonts w:ascii="Segoe UI" w:hAnsi="Segoe UI" w:cs="Segoe UI"/>
        </w:rPr>
        <w:t xml:space="preserve">, </w:t>
      </w:r>
      <w:r w:rsidRPr="00385AD5">
        <w:rPr>
          <w:rFonts w:ascii="Segoe UI" w:hAnsi="Segoe UI" w:cs="Segoe UI"/>
        </w:rPr>
        <w:t xml:space="preserve">the high use of temporary staff both from </w:t>
      </w:r>
      <w:r w:rsidR="000A4FDF">
        <w:rPr>
          <w:rFonts w:ascii="Segoe UI" w:hAnsi="Segoe UI" w:cs="Segoe UI"/>
        </w:rPr>
        <w:t>NHSP bank and external agencies, and reducing beds on some wards.</w:t>
      </w:r>
    </w:p>
    <w:p w:rsidR="005A0504" w:rsidRDefault="005A0504" w:rsidP="00C56318">
      <w:pPr>
        <w:spacing w:after="0" w:line="240" w:lineRule="auto"/>
        <w:ind w:right="-1"/>
        <w:jc w:val="both"/>
        <w:rPr>
          <w:rFonts w:ascii="Segoe UI" w:hAnsi="Segoe UI" w:cs="Segoe UI"/>
        </w:rPr>
      </w:pPr>
    </w:p>
    <w:p w:rsidR="005A0504" w:rsidRPr="005E4C47" w:rsidRDefault="009C1A24" w:rsidP="00C56318">
      <w:pPr>
        <w:spacing w:after="0" w:line="240" w:lineRule="auto"/>
        <w:ind w:right="-1"/>
        <w:jc w:val="both"/>
        <w:rPr>
          <w:rFonts w:ascii="Segoe UI" w:hAnsi="Segoe UI" w:cs="Segoe UI"/>
        </w:rPr>
      </w:pPr>
      <w:r>
        <w:rPr>
          <w:rFonts w:ascii="Segoe UI" w:hAnsi="Segoe UI" w:cs="Segoe UI"/>
        </w:rPr>
        <w:t xml:space="preserve">As </w:t>
      </w:r>
      <w:r w:rsidR="009636FD">
        <w:rPr>
          <w:rFonts w:ascii="Segoe UI" w:hAnsi="Segoe UI" w:cs="Segoe UI"/>
        </w:rPr>
        <w:t xml:space="preserve">previously mentioned; </w:t>
      </w:r>
      <w:r>
        <w:rPr>
          <w:rFonts w:ascii="Segoe UI" w:hAnsi="Segoe UI" w:cs="Segoe UI"/>
        </w:rPr>
        <w:t>one of the wards at</w:t>
      </w:r>
      <w:r w:rsidR="005A0504">
        <w:rPr>
          <w:rFonts w:ascii="Segoe UI" w:hAnsi="Segoe UI" w:cs="Segoe UI"/>
        </w:rPr>
        <w:t xml:space="preserve"> Witney </w:t>
      </w:r>
      <w:r w:rsidR="00D23A84">
        <w:rPr>
          <w:rFonts w:ascii="Segoe UI" w:hAnsi="Segoe UI" w:cs="Segoe UI"/>
        </w:rPr>
        <w:t>C</w:t>
      </w:r>
      <w:r w:rsidR="005A0504">
        <w:rPr>
          <w:rFonts w:ascii="Segoe UI" w:hAnsi="Segoe UI" w:cs="Segoe UI"/>
        </w:rPr>
        <w:t xml:space="preserve">ommunity </w:t>
      </w:r>
      <w:r w:rsidR="00D23A84">
        <w:rPr>
          <w:rFonts w:ascii="Segoe UI" w:hAnsi="Segoe UI" w:cs="Segoe UI"/>
        </w:rPr>
        <w:t>H</w:t>
      </w:r>
      <w:r w:rsidR="005A0504">
        <w:rPr>
          <w:rFonts w:ascii="Segoe UI" w:hAnsi="Segoe UI" w:cs="Segoe UI"/>
        </w:rPr>
        <w:t xml:space="preserve">ospital </w:t>
      </w:r>
      <w:r>
        <w:rPr>
          <w:rFonts w:ascii="Segoe UI" w:hAnsi="Segoe UI" w:cs="Segoe UI"/>
        </w:rPr>
        <w:t>has been</w:t>
      </w:r>
      <w:r w:rsidR="005A0504">
        <w:rPr>
          <w:rFonts w:ascii="Segoe UI" w:hAnsi="Segoe UI" w:cs="Segoe UI"/>
        </w:rPr>
        <w:t xml:space="preserve"> temporarily closed </w:t>
      </w:r>
      <w:r>
        <w:rPr>
          <w:rFonts w:ascii="Segoe UI" w:hAnsi="Segoe UI" w:cs="Segoe UI"/>
        </w:rPr>
        <w:t xml:space="preserve">from September 2015 </w:t>
      </w:r>
      <w:r w:rsidR="005A0504">
        <w:rPr>
          <w:rFonts w:ascii="Segoe UI" w:hAnsi="Segoe UI" w:cs="Segoe UI"/>
        </w:rPr>
        <w:t xml:space="preserve">until </w:t>
      </w:r>
      <w:r>
        <w:rPr>
          <w:rFonts w:ascii="Segoe UI" w:hAnsi="Segoe UI" w:cs="Segoe UI"/>
        </w:rPr>
        <w:t xml:space="preserve">the </w:t>
      </w:r>
      <w:r w:rsidR="005A0504">
        <w:rPr>
          <w:rFonts w:ascii="Segoe UI" w:hAnsi="Segoe UI" w:cs="Segoe UI"/>
        </w:rPr>
        <w:t>end of March 2016, with additio</w:t>
      </w:r>
      <w:r>
        <w:rPr>
          <w:rFonts w:ascii="Segoe UI" w:hAnsi="Segoe UI" w:cs="Segoe UI"/>
        </w:rPr>
        <w:t>nal beds being opened across other</w:t>
      </w:r>
      <w:r w:rsidR="005A0504">
        <w:rPr>
          <w:rFonts w:ascii="Segoe UI" w:hAnsi="Segoe UI" w:cs="Segoe UI"/>
        </w:rPr>
        <w:t xml:space="preserve"> communit</w:t>
      </w:r>
      <w:r>
        <w:rPr>
          <w:rFonts w:ascii="Segoe UI" w:hAnsi="Segoe UI" w:cs="Segoe UI"/>
        </w:rPr>
        <w:t xml:space="preserve">y </w:t>
      </w:r>
      <w:r w:rsidRPr="005E4C47">
        <w:rPr>
          <w:rFonts w:ascii="Segoe UI" w:hAnsi="Segoe UI" w:cs="Segoe UI"/>
        </w:rPr>
        <w:t xml:space="preserve">hospital wards in the county. </w:t>
      </w:r>
      <w:proofErr w:type="spellStart"/>
      <w:r w:rsidRPr="005E4C47">
        <w:rPr>
          <w:rFonts w:ascii="Segoe UI" w:hAnsi="Segoe UI" w:cs="Segoe UI"/>
        </w:rPr>
        <w:t>Peppard</w:t>
      </w:r>
      <w:proofErr w:type="spellEnd"/>
      <w:r w:rsidRPr="005E4C47">
        <w:rPr>
          <w:rFonts w:ascii="Segoe UI" w:hAnsi="Segoe UI" w:cs="Segoe UI"/>
        </w:rPr>
        <w:t xml:space="preserve"> </w:t>
      </w:r>
      <w:r w:rsidR="00D23A84" w:rsidRPr="005E4C47">
        <w:rPr>
          <w:rFonts w:ascii="Segoe UI" w:hAnsi="Segoe UI" w:cs="Segoe UI"/>
        </w:rPr>
        <w:t>W</w:t>
      </w:r>
      <w:r w:rsidRPr="005E4C47">
        <w:rPr>
          <w:rFonts w:ascii="Segoe UI" w:hAnsi="Segoe UI" w:cs="Segoe UI"/>
        </w:rPr>
        <w:t xml:space="preserve">ard in Henley </w:t>
      </w:r>
      <w:r w:rsidR="0072489B">
        <w:rPr>
          <w:rFonts w:ascii="Segoe UI" w:hAnsi="Segoe UI" w:cs="Segoe UI"/>
        </w:rPr>
        <w:t>was also</w:t>
      </w:r>
      <w:r w:rsidR="005E4C47" w:rsidRPr="005E4C47">
        <w:rPr>
          <w:rFonts w:ascii="Segoe UI" w:hAnsi="Segoe UI" w:cs="Segoe UI"/>
        </w:rPr>
        <w:t xml:space="preserve"> temporarily</w:t>
      </w:r>
      <w:r w:rsidR="0072489B">
        <w:rPr>
          <w:rFonts w:ascii="Segoe UI" w:hAnsi="Segoe UI" w:cs="Segoe UI"/>
        </w:rPr>
        <w:t xml:space="preserve"> closed from</w:t>
      </w:r>
      <w:r w:rsidRPr="005E4C47">
        <w:rPr>
          <w:rFonts w:ascii="Segoe UI" w:hAnsi="Segoe UI" w:cs="Segoe UI"/>
        </w:rPr>
        <w:t xml:space="preserve"> November 2015 </w:t>
      </w:r>
      <w:r w:rsidR="00D23A84" w:rsidRPr="005E4C47">
        <w:rPr>
          <w:rFonts w:ascii="Segoe UI" w:hAnsi="Segoe UI" w:cs="Segoe UI"/>
        </w:rPr>
        <w:t xml:space="preserve">following </w:t>
      </w:r>
      <w:r w:rsidR="005E4C47" w:rsidRPr="005E4C47">
        <w:rPr>
          <w:rFonts w:ascii="Segoe UI" w:hAnsi="Segoe UI" w:cs="Segoe UI"/>
        </w:rPr>
        <w:t>a</w:t>
      </w:r>
      <w:r w:rsidR="00D23A84" w:rsidRPr="005E4C47">
        <w:rPr>
          <w:rFonts w:ascii="Segoe UI" w:hAnsi="Segoe UI" w:cs="Segoe UI"/>
        </w:rPr>
        <w:t xml:space="preserve"> decision by Oxfordshire Clinical Co</w:t>
      </w:r>
      <w:r w:rsidR="005E4C47" w:rsidRPr="005E4C47">
        <w:rPr>
          <w:rFonts w:ascii="Segoe UI" w:hAnsi="Segoe UI" w:cs="Segoe UI"/>
        </w:rPr>
        <w:t>mmissioning Group.</w:t>
      </w:r>
    </w:p>
    <w:p w:rsidR="00231D68" w:rsidRPr="005E4C47" w:rsidRDefault="00231D68" w:rsidP="00DF359A">
      <w:pPr>
        <w:spacing w:after="0" w:line="240" w:lineRule="auto"/>
        <w:ind w:right="-1"/>
        <w:jc w:val="both"/>
        <w:rPr>
          <w:rFonts w:ascii="Segoe UI" w:hAnsi="Segoe UI" w:cs="Segoe UI"/>
        </w:rPr>
      </w:pPr>
    </w:p>
    <w:p w:rsidR="00EE5CAC" w:rsidRPr="005E4C47" w:rsidRDefault="00EE5CAC" w:rsidP="00DF359A">
      <w:pPr>
        <w:spacing w:after="0" w:line="240" w:lineRule="auto"/>
        <w:ind w:right="-1"/>
        <w:jc w:val="both"/>
        <w:rPr>
          <w:rFonts w:ascii="Segoe UI" w:hAnsi="Segoe UI" w:cs="Segoe UI"/>
        </w:rPr>
      </w:pPr>
      <w:r w:rsidRPr="005E4C47">
        <w:rPr>
          <w:rFonts w:ascii="Segoe UI" w:hAnsi="Segoe UI" w:cs="Segoe UI"/>
        </w:rPr>
        <w:t>This report will be published on our website with a li</w:t>
      </w:r>
      <w:r w:rsidR="00CC7A7B" w:rsidRPr="005E4C47">
        <w:rPr>
          <w:rFonts w:ascii="Segoe UI" w:hAnsi="Segoe UI" w:cs="Segoe UI"/>
        </w:rPr>
        <w:t>nk from</w:t>
      </w:r>
      <w:r w:rsidR="00D4217E" w:rsidRPr="005E4C47">
        <w:rPr>
          <w:rFonts w:ascii="Segoe UI" w:hAnsi="Segoe UI" w:cs="Segoe UI"/>
        </w:rPr>
        <w:t xml:space="preserve"> and to</w:t>
      </w:r>
      <w:r w:rsidR="00CC7A7B" w:rsidRPr="005E4C47">
        <w:rPr>
          <w:rFonts w:ascii="Segoe UI" w:hAnsi="Segoe UI" w:cs="Segoe UI"/>
        </w:rPr>
        <w:t xml:space="preserve"> the NHS </w:t>
      </w:r>
      <w:r w:rsidR="00D4217E" w:rsidRPr="005E4C47">
        <w:rPr>
          <w:rFonts w:ascii="Segoe UI" w:hAnsi="Segoe UI" w:cs="Segoe UI"/>
        </w:rPr>
        <w:t>Choices website.</w:t>
      </w:r>
    </w:p>
    <w:p w:rsidR="00BE53E1" w:rsidRPr="005E4C47" w:rsidRDefault="009C1A24" w:rsidP="009C1A24">
      <w:pPr>
        <w:tabs>
          <w:tab w:val="left" w:pos="1859"/>
        </w:tabs>
        <w:spacing w:after="0" w:line="240" w:lineRule="auto"/>
        <w:ind w:right="-1"/>
        <w:jc w:val="both"/>
        <w:rPr>
          <w:rFonts w:ascii="Segoe UI" w:hAnsi="Segoe UI" w:cs="Segoe UI"/>
          <w:sz w:val="12"/>
          <w:szCs w:val="12"/>
        </w:rPr>
      </w:pPr>
      <w:r w:rsidRPr="005E4C47">
        <w:rPr>
          <w:rFonts w:ascii="Segoe UI" w:hAnsi="Segoe UI" w:cs="Segoe UI"/>
          <w:sz w:val="12"/>
          <w:szCs w:val="12"/>
        </w:rPr>
        <w:tab/>
      </w:r>
    </w:p>
    <w:p w:rsidR="00B34812" w:rsidRPr="005E4C47" w:rsidRDefault="007003C2" w:rsidP="00E068B8">
      <w:pPr>
        <w:pStyle w:val="ListParagraph"/>
        <w:numPr>
          <w:ilvl w:val="0"/>
          <w:numId w:val="3"/>
        </w:numPr>
        <w:spacing w:after="0" w:line="240" w:lineRule="auto"/>
        <w:ind w:right="-1"/>
        <w:jc w:val="both"/>
        <w:rPr>
          <w:rFonts w:ascii="Segoe UI" w:hAnsi="Segoe UI" w:cs="Segoe UI"/>
          <w:b/>
        </w:rPr>
      </w:pPr>
      <w:r w:rsidRPr="005E4C47">
        <w:rPr>
          <w:rFonts w:ascii="Segoe UI" w:hAnsi="Segoe UI" w:cs="Segoe UI"/>
          <w:b/>
        </w:rPr>
        <w:t>CQC</w:t>
      </w:r>
      <w:r w:rsidR="005E4C47">
        <w:rPr>
          <w:rFonts w:ascii="Segoe UI" w:hAnsi="Segoe UI" w:cs="Segoe UI"/>
          <w:b/>
        </w:rPr>
        <w:t xml:space="preserve"> Quality Standards</w:t>
      </w:r>
    </w:p>
    <w:p w:rsidR="005E4C47" w:rsidRPr="005E4C47" w:rsidRDefault="00E068B8" w:rsidP="00E068B8">
      <w:pPr>
        <w:spacing w:after="0" w:line="240" w:lineRule="auto"/>
        <w:ind w:right="-1"/>
        <w:jc w:val="both"/>
        <w:rPr>
          <w:rFonts w:ascii="Segoe UI" w:hAnsi="Segoe UI" w:cs="Segoe UI"/>
        </w:rPr>
      </w:pPr>
      <w:r w:rsidRPr="005E4C47">
        <w:rPr>
          <w:rFonts w:ascii="Segoe UI" w:hAnsi="Segoe UI" w:cs="Segoe UI"/>
        </w:rPr>
        <w:t xml:space="preserve">The 28 new fundamental standards under the law of the Health and Social Care Act Regulations 2014 and CQC Registration Regulations 2009 were </w:t>
      </w:r>
      <w:r w:rsidR="00AD73DC" w:rsidRPr="005E4C47">
        <w:rPr>
          <w:rFonts w:ascii="Segoe UI" w:hAnsi="Segoe UI" w:cs="Segoe UI"/>
        </w:rPr>
        <w:t>introduced from 1</w:t>
      </w:r>
      <w:r w:rsidR="00AD73DC" w:rsidRPr="005E4C47">
        <w:rPr>
          <w:rFonts w:ascii="Segoe UI" w:hAnsi="Segoe UI" w:cs="Segoe UI"/>
          <w:vertAlign w:val="superscript"/>
        </w:rPr>
        <w:t>st</w:t>
      </w:r>
      <w:r w:rsidR="00AD73DC" w:rsidRPr="005E4C47">
        <w:rPr>
          <w:rFonts w:ascii="Segoe UI" w:hAnsi="Segoe UI" w:cs="Segoe UI"/>
        </w:rPr>
        <w:t xml:space="preserve"> April 2015</w:t>
      </w:r>
      <w:r w:rsidRPr="005E4C47">
        <w:rPr>
          <w:rFonts w:ascii="Segoe UI" w:hAnsi="Segoe UI" w:cs="Segoe UI"/>
        </w:rPr>
        <w:t xml:space="preserve">.  </w:t>
      </w:r>
      <w:r w:rsidR="00AD73DC" w:rsidRPr="005E4C47">
        <w:rPr>
          <w:rFonts w:ascii="Segoe UI" w:hAnsi="Segoe UI" w:cs="Segoe UI"/>
        </w:rPr>
        <w:t>O</w:t>
      </w:r>
      <w:r w:rsidRPr="005E4C47">
        <w:rPr>
          <w:rFonts w:ascii="Segoe UI" w:hAnsi="Segoe UI" w:cs="Segoe UI"/>
        </w:rPr>
        <w:t>ne of the standards is for each provider to ensure there are sufficient numbers of suitably qualified, skilled and experienced staff to be able to deliver high quality care (regulation 18). This standard on staffing applies to all settings both inpatient and community and requires a provider to have a system to determine the number of staff required and staffing levels and skill mix are monitored to respond to changing needs of patients.</w:t>
      </w:r>
      <w:r w:rsidR="007003C2" w:rsidRPr="005E4C47">
        <w:rPr>
          <w:rFonts w:ascii="Segoe UI" w:hAnsi="Segoe UI" w:cs="Segoe UI"/>
        </w:rPr>
        <w:t xml:space="preserve"> </w:t>
      </w:r>
    </w:p>
    <w:p w:rsidR="005E4C47" w:rsidRPr="005E4C47" w:rsidRDefault="005E4C47" w:rsidP="00E068B8">
      <w:pPr>
        <w:spacing w:after="0" w:line="240" w:lineRule="auto"/>
        <w:ind w:right="-1"/>
        <w:jc w:val="both"/>
        <w:rPr>
          <w:rFonts w:ascii="Segoe UI" w:hAnsi="Segoe UI" w:cs="Segoe UI"/>
        </w:rPr>
      </w:pPr>
    </w:p>
    <w:p w:rsidR="007003C2" w:rsidRPr="005E4C47" w:rsidRDefault="007003C2" w:rsidP="00E068B8">
      <w:pPr>
        <w:spacing w:after="0" w:line="240" w:lineRule="auto"/>
        <w:ind w:right="-1"/>
        <w:jc w:val="both"/>
        <w:rPr>
          <w:rFonts w:ascii="Segoe UI" w:eastAsiaTheme="minorEastAsia" w:hAnsi="Segoe UI" w:cs="Segoe UI"/>
        </w:rPr>
      </w:pPr>
      <w:r w:rsidRPr="005E4C47">
        <w:rPr>
          <w:rFonts w:ascii="Segoe UI" w:hAnsi="Segoe UI" w:cs="Segoe UI"/>
        </w:rPr>
        <w:t xml:space="preserve">The recent CQC comprehensive inspection in September/ October 2015 found </w:t>
      </w:r>
      <w:r w:rsidRPr="005E4C47">
        <w:rPr>
          <w:rFonts w:ascii="Segoe UI" w:eastAsiaTheme="minorEastAsia" w:hAnsi="Segoe UI" w:cs="Segoe UI"/>
        </w:rPr>
        <w:t xml:space="preserve">“Most staffing levels were adequate to meet patient needs.” However in the older people core service an improvement was identified to ensure there are sufficient numbers of suitably qualified staff in the District Nurse Service, MSK Physiotherapy and </w:t>
      </w:r>
      <w:proofErr w:type="spellStart"/>
      <w:r w:rsidRPr="005E4C47">
        <w:rPr>
          <w:rFonts w:ascii="Segoe UI" w:eastAsiaTheme="minorEastAsia" w:hAnsi="Segoe UI" w:cs="Segoe UI"/>
        </w:rPr>
        <w:t>Reablement</w:t>
      </w:r>
      <w:proofErr w:type="spellEnd"/>
      <w:r w:rsidRPr="005E4C47">
        <w:rPr>
          <w:rFonts w:ascii="Segoe UI" w:eastAsiaTheme="minorEastAsia" w:hAnsi="Segoe UI" w:cs="Segoe UI"/>
        </w:rPr>
        <w:t xml:space="preserve"> to meet increasing demand and complexity of patients. In addition the inspection identified an improvement to how staffing levels </w:t>
      </w:r>
      <w:r w:rsidR="0072489B">
        <w:rPr>
          <w:rFonts w:ascii="Segoe UI" w:eastAsiaTheme="minorEastAsia" w:hAnsi="Segoe UI" w:cs="Segoe UI"/>
        </w:rPr>
        <w:t>are monitored</w:t>
      </w:r>
      <w:r w:rsidRPr="005E4C47">
        <w:rPr>
          <w:rFonts w:ascii="Segoe UI" w:eastAsiaTheme="minorEastAsia" w:hAnsi="Segoe UI" w:cs="Segoe UI"/>
        </w:rPr>
        <w:t xml:space="preserve"> to meet changing needs across the adult mental health teams. Both of these areas for improvement are being addressed </w:t>
      </w:r>
      <w:r w:rsidR="00FD321A">
        <w:rPr>
          <w:rFonts w:ascii="Segoe UI" w:eastAsiaTheme="minorEastAsia" w:hAnsi="Segoe UI" w:cs="Segoe UI"/>
        </w:rPr>
        <w:t>through an action plan being overseen by the Executive Team.</w:t>
      </w:r>
    </w:p>
    <w:p w:rsidR="00D3455C" w:rsidRDefault="00D3455C" w:rsidP="00E068B8">
      <w:pPr>
        <w:spacing w:after="0" w:line="240" w:lineRule="auto"/>
        <w:ind w:right="-1"/>
        <w:jc w:val="both"/>
        <w:rPr>
          <w:rFonts w:ascii="Segoe UI" w:hAnsi="Segoe UI" w:cs="Segoe UI"/>
          <w:sz w:val="12"/>
          <w:szCs w:val="12"/>
        </w:rPr>
      </w:pPr>
    </w:p>
    <w:p w:rsidR="00343DE2" w:rsidRPr="00343DE2" w:rsidRDefault="003A5E54" w:rsidP="00343DE2">
      <w:pPr>
        <w:pStyle w:val="ListParagraph"/>
        <w:numPr>
          <w:ilvl w:val="0"/>
          <w:numId w:val="3"/>
        </w:numPr>
        <w:spacing w:after="0" w:line="240" w:lineRule="auto"/>
        <w:ind w:right="-1"/>
        <w:jc w:val="both"/>
        <w:rPr>
          <w:rFonts w:ascii="Segoe UI" w:hAnsi="Segoe UI" w:cs="Segoe UI"/>
          <w:b/>
        </w:rPr>
      </w:pPr>
      <w:r w:rsidRPr="00385AD5">
        <w:rPr>
          <w:rFonts w:ascii="Segoe UI" w:hAnsi="Segoe UI" w:cs="Segoe UI"/>
          <w:b/>
        </w:rPr>
        <w:t>Management of Staffing Levels</w:t>
      </w:r>
    </w:p>
    <w:p w:rsidR="00001D59" w:rsidRDefault="00C808B4" w:rsidP="00DF359A">
      <w:pPr>
        <w:spacing w:after="0" w:line="240" w:lineRule="auto"/>
        <w:ind w:right="-1"/>
        <w:jc w:val="both"/>
        <w:rPr>
          <w:rFonts w:ascii="Segoe UI" w:hAnsi="Segoe UI" w:cs="Segoe UI"/>
        </w:rPr>
      </w:pPr>
      <w:r w:rsidRPr="00385AD5">
        <w:rPr>
          <w:rFonts w:ascii="Segoe UI" w:hAnsi="Segoe UI" w:cs="Segoe UI"/>
        </w:rPr>
        <w:t>We have developed and implemented a weekly tool for each ward to complete to r</w:t>
      </w:r>
      <w:r w:rsidR="00461EB2" w:rsidRPr="00385AD5">
        <w:rPr>
          <w:rFonts w:ascii="Segoe UI" w:hAnsi="Segoe UI" w:cs="Segoe UI"/>
        </w:rPr>
        <w:t>eport</w:t>
      </w:r>
      <w:r w:rsidRPr="00385AD5">
        <w:rPr>
          <w:rFonts w:ascii="Segoe UI" w:hAnsi="Segoe UI" w:cs="Segoe UI"/>
        </w:rPr>
        <w:t xml:space="preserve"> and manage safe staffing levels on a day to day and shift by shift basis. The tool includes a</w:t>
      </w:r>
      <w:r w:rsidR="00284B33" w:rsidRPr="00385AD5">
        <w:rPr>
          <w:rFonts w:ascii="Segoe UI" w:hAnsi="Segoe UI" w:cs="Segoe UI"/>
        </w:rPr>
        <w:t>n internal</w:t>
      </w:r>
      <w:r w:rsidRPr="00385AD5">
        <w:rPr>
          <w:rFonts w:ascii="Segoe UI" w:hAnsi="Segoe UI" w:cs="Segoe UI"/>
        </w:rPr>
        <w:t xml:space="preserve"> </w:t>
      </w:r>
      <w:r w:rsidR="00B073C8" w:rsidRPr="00385AD5">
        <w:rPr>
          <w:rFonts w:ascii="Segoe UI" w:hAnsi="Segoe UI" w:cs="Segoe UI"/>
        </w:rPr>
        <w:t xml:space="preserve">RAG </w:t>
      </w:r>
      <w:r w:rsidR="00F74532" w:rsidRPr="00385AD5">
        <w:rPr>
          <w:rFonts w:ascii="Segoe UI" w:hAnsi="Segoe UI" w:cs="Segoe UI"/>
        </w:rPr>
        <w:t>rating</w:t>
      </w:r>
      <w:r w:rsidR="00461EB2" w:rsidRPr="00385AD5">
        <w:rPr>
          <w:rFonts w:ascii="Segoe UI" w:hAnsi="Segoe UI" w:cs="Segoe UI"/>
        </w:rPr>
        <w:t xml:space="preserve"> </w:t>
      </w:r>
      <w:r w:rsidR="00B073C8" w:rsidRPr="00385AD5">
        <w:rPr>
          <w:rFonts w:ascii="Segoe UI" w:hAnsi="Segoe UI" w:cs="Segoe UI"/>
        </w:rPr>
        <w:t>(Red, Amber, Green) which the</w:t>
      </w:r>
      <w:r w:rsidRPr="00385AD5">
        <w:rPr>
          <w:rFonts w:ascii="Segoe UI" w:hAnsi="Segoe UI" w:cs="Segoe UI"/>
        </w:rPr>
        <w:t xml:space="preserve"> Ward Manager/ Modern Matron </w:t>
      </w:r>
      <w:r w:rsidR="00B073C8" w:rsidRPr="00385AD5">
        <w:rPr>
          <w:rFonts w:ascii="Segoe UI" w:hAnsi="Segoe UI" w:cs="Segoe UI"/>
        </w:rPr>
        <w:t xml:space="preserve">completes and is </w:t>
      </w:r>
      <w:r w:rsidRPr="00385AD5">
        <w:rPr>
          <w:rFonts w:ascii="Segoe UI" w:hAnsi="Segoe UI" w:cs="Segoe UI"/>
        </w:rPr>
        <w:t>veri</w:t>
      </w:r>
      <w:r w:rsidR="00461EB2" w:rsidRPr="00385AD5">
        <w:rPr>
          <w:rFonts w:ascii="Segoe UI" w:hAnsi="Segoe UI" w:cs="Segoe UI"/>
        </w:rPr>
        <w:t>fied by the Head of Nursing and/</w:t>
      </w:r>
      <w:r w:rsidRPr="00385AD5">
        <w:rPr>
          <w:rFonts w:ascii="Segoe UI" w:hAnsi="Segoe UI" w:cs="Segoe UI"/>
        </w:rPr>
        <w:t>or the Head of Service</w:t>
      </w:r>
      <w:r w:rsidR="007E7EAB" w:rsidRPr="00385AD5">
        <w:rPr>
          <w:rFonts w:ascii="Segoe UI" w:hAnsi="Segoe UI" w:cs="Segoe UI"/>
        </w:rPr>
        <w:t xml:space="preserve"> from the Directorate</w:t>
      </w:r>
      <w:r w:rsidRPr="00385AD5">
        <w:rPr>
          <w:rFonts w:ascii="Segoe UI" w:hAnsi="Segoe UI" w:cs="Segoe UI"/>
        </w:rPr>
        <w:t xml:space="preserve"> to rate the </w:t>
      </w:r>
      <w:r w:rsidR="00D4217E" w:rsidRPr="00385AD5">
        <w:rPr>
          <w:rFonts w:ascii="Segoe UI" w:hAnsi="Segoe UI" w:cs="Segoe UI"/>
        </w:rPr>
        <w:t xml:space="preserve">potential </w:t>
      </w:r>
      <w:r w:rsidRPr="00385AD5">
        <w:rPr>
          <w:rFonts w:ascii="Segoe UI" w:hAnsi="Segoe UI" w:cs="Segoe UI"/>
        </w:rPr>
        <w:t xml:space="preserve">level of concern </w:t>
      </w:r>
      <w:r w:rsidR="00E238CD" w:rsidRPr="00385AD5">
        <w:rPr>
          <w:rFonts w:ascii="Segoe UI" w:hAnsi="Segoe UI" w:cs="Segoe UI"/>
        </w:rPr>
        <w:t xml:space="preserve">and impact on patient care </w:t>
      </w:r>
      <w:r w:rsidR="0098664B" w:rsidRPr="00385AD5">
        <w:rPr>
          <w:rFonts w:ascii="Segoe UI" w:hAnsi="Segoe UI" w:cs="Segoe UI"/>
        </w:rPr>
        <w:t>based on the variances between expe</w:t>
      </w:r>
      <w:r w:rsidR="00E238CD" w:rsidRPr="00385AD5">
        <w:rPr>
          <w:rFonts w:ascii="Segoe UI" w:hAnsi="Segoe UI" w:cs="Segoe UI"/>
        </w:rPr>
        <w:t xml:space="preserve">cted and actual staffing levels and </w:t>
      </w:r>
      <w:r w:rsidR="0098664B" w:rsidRPr="00385AD5">
        <w:rPr>
          <w:rFonts w:ascii="Segoe UI" w:hAnsi="Segoe UI" w:cs="Segoe UI"/>
        </w:rPr>
        <w:t>the use of temporary staff.</w:t>
      </w:r>
      <w:r w:rsidR="00D4217E" w:rsidRPr="00385AD5">
        <w:rPr>
          <w:rFonts w:ascii="Segoe UI" w:hAnsi="Segoe UI" w:cs="Segoe UI"/>
        </w:rPr>
        <w:t xml:space="preserve"> The tool</w:t>
      </w:r>
      <w:r w:rsidR="00BD120F" w:rsidRPr="00385AD5">
        <w:rPr>
          <w:rFonts w:ascii="Segoe UI" w:hAnsi="Segoe UI" w:cs="Segoe UI"/>
        </w:rPr>
        <w:t xml:space="preserve"> being used </w:t>
      </w:r>
      <w:r w:rsidR="00D4217E" w:rsidRPr="00385AD5">
        <w:rPr>
          <w:rFonts w:ascii="Segoe UI" w:hAnsi="Segoe UI" w:cs="Segoe UI"/>
        </w:rPr>
        <w:t xml:space="preserve">is not </w:t>
      </w:r>
      <w:r w:rsidR="00F2702C" w:rsidRPr="00385AD5">
        <w:rPr>
          <w:rFonts w:ascii="Segoe UI" w:hAnsi="Segoe UI" w:cs="Segoe UI"/>
        </w:rPr>
        <w:t>able to</w:t>
      </w:r>
      <w:r w:rsidR="00D4217E" w:rsidRPr="00385AD5">
        <w:rPr>
          <w:rFonts w:ascii="Segoe UI" w:hAnsi="Segoe UI" w:cs="Segoe UI"/>
        </w:rPr>
        <w:t xml:space="preserve"> report on when individual shifts are staffed over expected levels to meet patient acuity.</w:t>
      </w:r>
      <w:r w:rsidR="00001D59">
        <w:rPr>
          <w:rFonts w:ascii="Segoe UI" w:hAnsi="Segoe UI" w:cs="Segoe UI"/>
        </w:rPr>
        <w:t xml:space="preserve"> From April 2016 we will start to use the new e-rostering system to report on staffing against expected levels on a weekly and monthly basis. </w:t>
      </w:r>
    </w:p>
    <w:p w:rsidR="00C90E9D" w:rsidRPr="00385AD5" w:rsidRDefault="00C90E9D" w:rsidP="00DF359A">
      <w:pPr>
        <w:spacing w:after="0" w:line="240" w:lineRule="auto"/>
        <w:ind w:right="-1"/>
        <w:jc w:val="both"/>
        <w:rPr>
          <w:rFonts w:ascii="Segoe UI" w:hAnsi="Segoe UI" w:cs="Segoe UI"/>
        </w:rPr>
      </w:pPr>
    </w:p>
    <w:p w:rsidR="00C56318" w:rsidRDefault="00C56318" w:rsidP="00C56318">
      <w:pPr>
        <w:spacing w:after="0" w:line="240" w:lineRule="auto"/>
        <w:ind w:right="-1"/>
        <w:rPr>
          <w:rFonts w:ascii="Segoe UI" w:hAnsi="Segoe UI" w:cs="Segoe UI"/>
        </w:rPr>
      </w:pPr>
      <w:r w:rsidRPr="00385AD5">
        <w:rPr>
          <w:rFonts w:ascii="Segoe UI" w:hAnsi="Segoe UI" w:cs="Segoe UI"/>
        </w:rPr>
        <w:t>To ensure safe staffing on every ward on a shift by shift basis a number of actions were taken specific to each ward these include</w:t>
      </w:r>
      <w:r w:rsidR="0079076E">
        <w:rPr>
          <w:rFonts w:ascii="Segoe UI" w:hAnsi="Segoe UI" w:cs="Segoe UI"/>
        </w:rPr>
        <w:t>d</w:t>
      </w:r>
      <w:r w:rsidRPr="00385AD5">
        <w:rPr>
          <w:rFonts w:ascii="Segoe UI" w:hAnsi="Segoe UI" w:cs="Segoe UI"/>
        </w:rPr>
        <w:t>:</w:t>
      </w:r>
    </w:p>
    <w:p w:rsidR="0079076E" w:rsidRPr="00385AD5" w:rsidRDefault="0079076E" w:rsidP="00C56318">
      <w:pPr>
        <w:spacing w:after="0" w:line="240" w:lineRule="auto"/>
        <w:ind w:right="-1"/>
        <w:rPr>
          <w:rFonts w:ascii="Segoe UI" w:hAnsi="Segoe UI" w:cs="Segoe UI"/>
        </w:rPr>
      </w:pPr>
    </w:p>
    <w:p w:rsidR="00CC304B" w:rsidRDefault="00CC304B" w:rsidP="00CC304B">
      <w:pPr>
        <w:pStyle w:val="ListParagraph"/>
        <w:numPr>
          <w:ilvl w:val="0"/>
          <w:numId w:val="4"/>
        </w:numPr>
        <w:spacing w:after="0" w:line="240" w:lineRule="auto"/>
        <w:ind w:right="-1"/>
        <w:rPr>
          <w:rFonts w:ascii="Segoe UI" w:hAnsi="Segoe UI" w:cs="Segoe UI"/>
        </w:rPr>
      </w:pPr>
      <w:r w:rsidRPr="00385AD5">
        <w:rPr>
          <w:rFonts w:ascii="Segoe UI" w:hAnsi="Segoe UI" w:cs="Segoe UI"/>
        </w:rPr>
        <w:t xml:space="preserve">Managing capacity </w:t>
      </w:r>
      <w:r>
        <w:rPr>
          <w:rFonts w:ascii="Segoe UI" w:hAnsi="Segoe UI" w:cs="Segoe UI"/>
        </w:rPr>
        <w:t xml:space="preserve">and levels of agency staff </w:t>
      </w:r>
      <w:r w:rsidRPr="00385AD5">
        <w:rPr>
          <w:rFonts w:ascii="Segoe UI" w:hAnsi="Segoe UI" w:cs="Segoe UI"/>
        </w:rPr>
        <w:t>by reducing b</w:t>
      </w:r>
      <w:r w:rsidR="005E4C47">
        <w:rPr>
          <w:rFonts w:ascii="Segoe UI" w:hAnsi="Segoe UI" w:cs="Segoe UI"/>
        </w:rPr>
        <w:t>ed numbers in wards temporarily</w:t>
      </w:r>
    </w:p>
    <w:p w:rsidR="00CC304B" w:rsidRPr="00385AD5" w:rsidRDefault="00CC304B" w:rsidP="00CC304B">
      <w:pPr>
        <w:pStyle w:val="ListParagraph"/>
        <w:numPr>
          <w:ilvl w:val="0"/>
          <w:numId w:val="4"/>
        </w:numPr>
        <w:spacing w:after="0" w:line="240" w:lineRule="auto"/>
        <w:ind w:right="-1"/>
        <w:rPr>
          <w:rFonts w:ascii="Segoe UI" w:hAnsi="Segoe UI" w:cs="Segoe UI"/>
        </w:rPr>
      </w:pPr>
      <w:r w:rsidRPr="00385AD5">
        <w:rPr>
          <w:rFonts w:ascii="Segoe UI" w:hAnsi="Segoe UI" w:cs="Segoe UI"/>
        </w:rPr>
        <w:t>Suspending admissions</w:t>
      </w:r>
      <w:r w:rsidR="0072489B">
        <w:rPr>
          <w:rFonts w:ascii="Segoe UI" w:hAnsi="Segoe UI" w:cs="Segoe UI"/>
        </w:rPr>
        <w:t xml:space="preserve"> and temporarily closing two community hospital wards</w:t>
      </w:r>
    </w:p>
    <w:p w:rsidR="00CC304B" w:rsidRPr="00385AD5" w:rsidRDefault="00CC304B" w:rsidP="00CC304B">
      <w:pPr>
        <w:pStyle w:val="ListParagraph"/>
        <w:numPr>
          <w:ilvl w:val="0"/>
          <w:numId w:val="4"/>
        </w:numPr>
        <w:spacing w:after="0" w:line="240" w:lineRule="auto"/>
        <w:ind w:right="-1"/>
        <w:rPr>
          <w:rFonts w:ascii="Segoe UI" w:hAnsi="Segoe UI" w:cs="Segoe UI"/>
        </w:rPr>
      </w:pPr>
      <w:r w:rsidRPr="00385AD5">
        <w:rPr>
          <w:rFonts w:ascii="Segoe UI" w:hAnsi="Segoe UI" w:cs="Segoe UI"/>
        </w:rPr>
        <w:t xml:space="preserve">Level of need has been taken into account when deciding which ward to admit patients </w:t>
      </w:r>
    </w:p>
    <w:p w:rsidR="00CC304B" w:rsidRPr="00385AD5" w:rsidRDefault="00CC304B" w:rsidP="00CC304B">
      <w:pPr>
        <w:pStyle w:val="ListParagraph"/>
        <w:numPr>
          <w:ilvl w:val="0"/>
          <w:numId w:val="4"/>
        </w:numPr>
        <w:spacing w:after="0" w:line="240" w:lineRule="auto"/>
        <w:ind w:right="-1"/>
        <w:rPr>
          <w:rFonts w:ascii="Segoe UI" w:hAnsi="Segoe UI" w:cs="Segoe UI"/>
        </w:rPr>
      </w:pPr>
      <w:r w:rsidRPr="00385AD5">
        <w:rPr>
          <w:rFonts w:ascii="Segoe UI" w:hAnsi="Segoe UI" w:cs="Segoe UI"/>
        </w:rPr>
        <w:lastRenderedPageBreak/>
        <w:t xml:space="preserve">Staff who are normally supernumerary to the nurse staffing numbers </w:t>
      </w:r>
      <w:r>
        <w:rPr>
          <w:rFonts w:ascii="Segoe UI" w:hAnsi="Segoe UI" w:cs="Segoe UI"/>
        </w:rPr>
        <w:t>such as modern matron,</w:t>
      </w:r>
      <w:r w:rsidRPr="00385AD5">
        <w:rPr>
          <w:rFonts w:ascii="Segoe UI" w:hAnsi="Segoe UI" w:cs="Segoe UI"/>
        </w:rPr>
        <w:t xml:space="preserve"> war</w:t>
      </w:r>
      <w:r>
        <w:rPr>
          <w:rFonts w:ascii="Segoe UI" w:hAnsi="Segoe UI" w:cs="Segoe UI"/>
        </w:rPr>
        <w:t>d manager and deputy ward manager</w:t>
      </w:r>
      <w:r w:rsidRPr="00385AD5">
        <w:rPr>
          <w:rFonts w:ascii="Segoe UI" w:hAnsi="Segoe UI" w:cs="Segoe UI"/>
        </w:rPr>
        <w:t xml:space="preserve"> have worked as part of the nursing shift numbers </w:t>
      </w:r>
    </w:p>
    <w:p w:rsidR="00CC304B" w:rsidRPr="00385AD5" w:rsidRDefault="00CC304B" w:rsidP="00CC304B">
      <w:pPr>
        <w:pStyle w:val="ListParagraph"/>
        <w:numPr>
          <w:ilvl w:val="0"/>
          <w:numId w:val="4"/>
        </w:numPr>
        <w:spacing w:after="0" w:line="240" w:lineRule="auto"/>
        <w:ind w:right="-1"/>
        <w:rPr>
          <w:rFonts w:ascii="Segoe UI" w:hAnsi="Segoe UI" w:cs="Segoe UI"/>
        </w:rPr>
      </w:pPr>
      <w:r w:rsidRPr="00385AD5">
        <w:rPr>
          <w:rFonts w:ascii="Segoe UI" w:hAnsi="Segoe UI" w:cs="Segoe UI"/>
        </w:rPr>
        <w:t>Staff were borrowed from other wards to increase the staff to patient ratio</w:t>
      </w:r>
    </w:p>
    <w:p w:rsidR="00CC304B" w:rsidRPr="00385AD5" w:rsidRDefault="00CC304B" w:rsidP="00CC304B">
      <w:pPr>
        <w:pStyle w:val="ListParagraph"/>
        <w:numPr>
          <w:ilvl w:val="0"/>
          <w:numId w:val="4"/>
        </w:numPr>
        <w:spacing w:after="0" w:line="240" w:lineRule="auto"/>
        <w:ind w:right="-1"/>
        <w:rPr>
          <w:rFonts w:ascii="Segoe UI" w:hAnsi="Segoe UI" w:cs="Segoe UI"/>
        </w:rPr>
      </w:pPr>
      <w:r w:rsidRPr="00385AD5">
        <w:rPr>
          <w:rFonts w:ascii="Segoe UI" w:hAnsi="Segoe UI" w:cs="Segoe UI"/>
        </w:rPr>
        <w:t>Staff worked flexibly, sometimes working an extra hour at the beginning or end of a shift</w:t>
      </w:r>
    </w:p>
    <w:p w:rsidR="00CC304B" w:rsidRDefault="00CC304B" w:rsidP="00CC304B">
      <w:pPr>
        <w:pStyle w:val="ListParagraph"/>
        <w:numPr>
          <w:ilvl w:val="0"/>
          <w:numId w:val="4"/>
        </w:numPr>
        <w:spacing w:after="0" w:line="240" w:lineRule="auto"/>
        <w:ind w:right="-1"/>
        <w:rPr>
          <w:rFonts w:ascii="Segoe UI" w:hAnsi="Segoe UI" w:cs="Segoe UI"/>
        </w:rPr>
      </w:pPr>
      <w:r w:rsidRPr="00385AD5">
        <w:rPr>
          <w:rFonts w:ascii="Segoe UI" w:hAnsi="Segoe UI" w:cs="Segoe UI"/>
        </w:rPr>
        <w:t xml:space="preserve">Increased use of temporary staff including </w:t>
      </w:r>
      <w:r>
        <w:rPr>
          <w:rFonts w:ascii="Segoe UI" w:hAnsi="Segoe UI" w:cs="Segoe UI"/>
        </w:rPr>
        <w:t>the use of</w:t>
      </w:r>
      <w:r w:rsidRPr="00385AD5">
        <w:rPr>
          <w:rFonts w:ascii="Segoe UI" w:hAnsi="Segoe UI" w:cs="Segoe UI"/>
        </w:rPr>
        <w:t xml:space="preserve"> ‘long l</w:t>
      </w:r>
      <w:r w:rsidR="005E4C47">
        <w:rPr>
          <w:rFonts w:ascii="Segoe UI" w:hAnsi="Segoe UI" w:cs="Segoe UI"/>
        </w:rPr>
        <w:t>ines of work’ with agency staff</w:t>
      </w:r>
    </w:p>
    <w:p w:rsidR="00581E45" w:rsidRDefault="00581E45" w:rsidP="00DF359A">
      <w:pPr>
        <w:spacing w:after="0" w:line="240" w:lineRule="auto"/>
        <w:ind w:right="-1"/>
        <w:jc w:val="both"/>
        <w:rPr>
          <w:rFonts w:ascii="Segoe UI" w:hAnsi="Segoe UI" w:cs="Segoe UI"/>
          <w:sz w:val="12"/>
          <w:szCs w:val="12"/>
        </w:rPr>
      </w:pPr>
    </w:p>
    <w:p w:rsidR="009C1A24" w:rsidRDefault="009C1A24" w:rsidP="00DF359A">
      <w:pPr>
        <w:spacing w:after="0" w:line="240" w:lineRule="auto"/>
        <w:ind w:right="-1"/>
        <w:jc w:val="both"/>
        <w:rPr>
          <w:rFonts w:ascii="Segoe UI" w:hAnsi="Segoe UI" w:cs="Segoe UI"/>
          <w:sz w:val="12"/>
          <w:szCs w:val="12"/>
        </w:rPr>
      </w:pPr>
    </w:p>
    <w:p w:rsidR="00B34812" w:rsidRPr="00343DE2" w:rsidRDefault="00550DFB" w:rsidP="00343DE2">
      <w:pPr>
        <w:pStyle w:val="ListParagraph"/>
        <w:numPr>
          <w:ilvl w:val="0"/>
          <w:numId w:val="3"/>
        </w:numPr>
        <w:spacing w:after="0" w:line="240" w:lineRule="auto"/>
        <w:ind w:right="-1"/>
        <w:jc w:val="both"/>
        <w:rPr>
          <w:rFonts w:ascii="Segoe UI" w:hAnsi="Segoe UI" w:cs="Segoe UI"/>
          <w:b/>
        </w:rPr>
      </w:pPr>
      <w:r w:rsidRPr="00385AD5">
        <w:rPr>
          <w:rFonts w:ascii="Segoe UI" w:hAnsi="Segoe UI" w:cs="Segoe UI"/>
          <w:b/>
        </w:rPr>
        <w:t>Summary Position</w:t>
      </w:r>
    </w:p>
    <w:p w:rsidR="00624E10" w:rsidRDefault="008D1D54" w:rsidP="008D1D54">
      <w:pPr>
        <w:tabs>
          <w:tab w:val="left" w:pos="9922"/>
        </w:tabs>
        <w:spacing w:after="0" w:line="240" w:lineRule="auto"/>
        <w:ind w:right="-1"/>
        <w:jc w:val="both"/>
        <w:rPr>
          <w:rFonts w:ascii="Segoe UI" w:hAnsi="Segoe UI" w:cs="Segoe UI"/>
        </w:rPr>
      </w:pPr>
      <w:r w:rsidRPr="00385AD5">
        <w:rPr>
          <w:rFonts w:ascii="Segoe UI" w:hAnsi="Segoe UI" w:cs="Segoe UI"/>
        </w:rPr>
        <w:t>When looking at the number of shifts which were full</w:t>
      </w:r>
      <w:r w:rsidR="006D5E54">
        <w:rPr>
          <w:rFonts w:ascii="Segoe UI" w:hAnsi="Segoe UI" w:cs="Segoe UI"/>
        </w:rPr>
        <w:t xml:space="preserve">y staffed to expected levels, </w:t>
      </w:r>
      <w:r w:rsidR="00FD321A">
        <w:rPr>
          <w:rFonts w:ascii="Segoe UI" w:hAnsi="Segoe UI" w:cs="Segoe UI"/>
        </w:rPr>
        <w:t>eight</w:t>
      </w:r>
      <w:r w:rsidR="0072489B">
        <w:rPr>
          <w:rFonts w:ascii="Segoe UI" w:hAnsi="Segoe UI" w:cs="Segoe UI"/>
        </w:rPr>
        <w:t xml:space="preserve"> </w:t>
      </w:r>
      <w:r w:rsidR="006D5E54">
        <w:rPr>
          <w:rFonts w:ascii="Segoe UI" w:hAnsi="Segoe UI" w:cs="Segoe UI"/>
        </w:rPr>
        <w:t>out of 32</w:t>
      </w:r>
      <w:r w:rsidRPr="00385AD5">
        <w:rPr>
          <w:rFonts w:ascii="Segoe UI" w:hAnsi="Segoe UI" w:cs="Segoe UI"/>
        </w:rPr>
        <w:t xml:space="preserve"> wards</w:t>
      </w:r>
      <w:r w:rsidR="00624E10">
        <w:rPr>
          <w:rFonts w:ascii="Segoe UI" w:hAnsi="Segoe UI" w:cs="Segoe UI"/>
        </w:rPr>
        <w:t xml:space="preserve"> </w:t>
      </w:r>
      <w:r w:rsidRPr="00385AD5">
        <w:rPr>
          <w:rFonts w:ascii="Segoe UI" w:hAnsi="Segoe UI" w:cs="Segoe UI"/>
        </w:rPr>
        <w:t>were identified as having the mo</w:t>
      </w:r>
      <w:r w:rsidR="00DF10CD">
        <w:rPr>
          <w:rFonts w:ascii="Segoe UI" w:hAnsi="Segoe UI" w:cs="Segoe UI"/>
        </w:rPr>
        <w:t xml:space="preserve">st difficulties across </w:t>
      </w:r>
      <w:r w:rsidR="00FD321A">
        <w:rPr>
          <w:rFonts w:ascii="Segoe UI" w:hAnsi="Segoe UI" w:cs="Segoe UI"/>
        </w:rPr>
        <w:t xml:space="preserve">February </w:t>
      </w:r>
      <w:r w:rsidR="0072489B">
        <w:rPr>
          <w:rFonts w:ascii="Segoe UI" w:hAnsi="Segoe UI" w:cs="Segoe UI"/>
        </w:rPr>
        <w:t xml:space="preserve">2016 </w:t>
      </w:r>
      <w:r w:rsidRPr="00385AD5">
        <w:rPr>
          <w:rFonts w:ascii="Segoe UI" w:hAnsi="Segoe UI" w:cs="Segoe UI"/>
        </w:rPr>
        <w:t>in achieving expected staffing levels on every shift (</w:t>
      </w:r>
      <w:r w:rsidR="0072489B">
        <w:rPr>
          <w:rFonts w:ascii="Segoe UI" w:hAnsi="Segoe UI" w:cs="Segoe UI"/>
        </w:rPr>
        <w:t>as in the month they only achieved</w:t>
      </w:r>
      <w:r w:rsidRPr="00385AD5">
        <w:rPr>
          <w:rFonts w:ascii="Segoe UI" w:hAnsi="Segoe UI" w:cs="Segoe UI"/>
        </w:rPr>
        <w:t xml:space="preserve"> 75% or less of shifts fully staffed to expected levels). However all wards did maintain minimum staffing levels to remain safe to deliver patient care by using some of the immediate actions identified above. </w:t>
      </w:r>
    </w:p>
    <w:p w:rsidR="006D5E54" w:rsidRDefault="006D5E54" w:rsidP="008D1D54">
      <w:pPr>
        <w:tabs>
          <w:tab w:val="left" w:pos="9922"/>
        </w:tabs>
        <w:spacing w:after="0" w:line="240" w:lineRule="auto"/>
        <w:ind w:right="-1"/>
        <w:jc w:val="both"/>
        <w:rPr>
          <w:rFonts w:ascii="Segoe UI" w:hAnsi="Segoe UI" w:cs="Segoe UI"/>
        </w:rPr>
      </w:pPr>
    </w:p>
    <w:p w:rsidR="008D1D54" w:rsidRPr="00385AD5" w:rsidRDefault="00A41018" w:rsidP="008D1D54">
      <w:pPr>
        <w:tabs>
          <w:tab w:val="left" w:pos="9922"/>
        </w:tabs>
        <w:spacing w:after="0" w:line="240" w:lineRule="auto"/>
        <w:ind w:right="-1"/>
        <w:jc w:val="both"/>
        <w:rPr>
          <w:rFonts w:ascii="Segoe UI" w:hAnsi="Segoe UI" w:cs="Segoe UI"/>
        </w:rPr>
      </w:pPr>
      <w:r>
        <w:rPr>
          <w:rFonts w:ascii="Segoe UI" w:hAnsi="Segoe UI" w:cs="Segoe UI"/>
        </w:rPr>
        <w:t xml:space="preserve">The </w:t>
      </w:r>
      <w:r w:rsidR="00F616B4">
        <w:rPr>
          <w:rFonts w:ascii="Segoe UI" w:hAnsi="Segoe UI" w:cs="Segoe UI"/>
        </w:rPr>
        <w:t xml:space="preserve">wards </w:t>
      </w:r>
      <w:r w:rsidR="00686EB8">
        <w:rPr>
          <w:rFonts w:ascii="Segoe UI" w:hAnsi="Segoe UI" w:cs="Segoe UI"/>
        </w:rPr>
        <w:t>which have only been able to fully staff 75% of shifts or below are</w:t>
      </w:r>
      <w:r w:rsidR="006D5E54">
        <w:rPr>
          <w:rFonts w:ascii="Segoe UI" w:hAnsi="Segoe UI" w:cs="Segoe UI"/>
        </w:rPr>
        <w:t xml:space="preserve">: </w:t>
      </w:r>
      <w:r w:rsidR="00FD321A">
        <w:rPr>
          <w:rFonts w:ascii="Segoe UI" w:hAnsi="Segoe UI" w:cs="Segoe UI"/>
        </w:rPr>
        <w:t xml:space="preserve">Allen, VT, </w:t>
      </w:r>
      <w:proofErr w:type="spellStart"/>
      <w:r w:rsidR="00FD321A">
        <w:rPr>
          <w:rFonts w:ascii="Segoe UI" w:hAnsi="Segoe UI" w:cs="Segoe UI"/>
        </w:rPr>
        <w:t>Wintle</w:t>
      </w:r>
      <w:proofErr w:type="spellEnd"/>
      <w:r w:rsidR="00FD321A">
        <w:rPr>
          <w:rFonts w:ascii="Segoe UI" w:hAnsi="Segoe UI" w:cs="Segoe UI"/>
        </w:rPr>
        <w:t xml:space="preserve">, Opal, Sapphire, Cherwell, </w:t>
      </w:r>
      <w:proofErr w:type="spellStart"/>
      <w:r w:rsidR="00FD321A">
        <w:rPr>
          <w:rFonts w:ascii="Segoe UI" w:hAnsi="Segoe UI" w:cs="Segoe UI"/>
        </w:rPr>
        <w:t>Wenric</w:t>
      </w:r>
      <w:proofErr w:type="spellEnd"/>
      <w:r w:rsidR="00FD321A">
        <w:rPr>
          <w:rFonts w:ascii="Segoe UI" w:hAnsi="Segoe UI" w:cs="Segoe UI"/>
        </w:rPr>
        <w:t xml:space="preserve"> and Kingfisher.</w:t>
      </w:r>
    </w:p>
    <w:p w:rsidR="006D5E54" w:rsidRDefault="006D5E54" w:rsidP="006D5E54">
      <w:pPr>
        <w:tabs>
          <w:tab w:val="left" w:pos="9922"/>
        </w:tabs>
        <w:spacing w:after="0" w:line="240" w:lineRule="auto"/>
        <w:ind w:right="-1"/>
        <w:jc w:val="both"/>
        <w:rPr>
          <w:rFonts w:ascii="Segoe UI" w:hAnsi="Segoe UI" w:cs="Segoe UI"/>
        </w:rPr>
      </w:pPr>
    </w:p>
    <w:p w:rsidR="008D1D54" w:rsidRPr="00A802AE" w:rsidRDefault="00D75E1D" w:rsidP="008D1D54">
      <w:pPr>
        <w:tabs>
          <w:tab w:val="left" w:pos="9922"/>
        </w:tabs>
        <w:spacing w:after="0" w:line="240" w:lineRule="auto"/>
        <w:ind w:right="-1"/>
        <w:jc w:val="both"/>
        <w:rPr>
          <w:rFonts w:ascii="Segoe UI" w:hAnsi="Segoe UI" w:cs="Segoe UI"/>
        </w:rPr>
      </w:pPr>
      <w:r>
        <w:rPr>
          <w:rFonts w:ascii="Segoe UI" w:hAnsi="Segoe UI" w:cs="Segoe UI"/>
        </w:rPr>
        <w:t>Table 1</w:t>
      </w:r>
      <w:r w:rsidR="008D1D54" w:rsidRPr="00385AD5">
        <w:rPr>
          <w:rFonts w:ascii="Segoe UI" w:hAnsi="Segoe UI" w:cs="Segoe UI"/>
        </w:rPr>
        <w:t xml:space="preserve"> in the body of the report </w:t>
      </w:r>
      <w:r w:rsidR="008D1D54" w:rsidRPr="00A802AE">
        <w:rPr>
          <w:rFonts w:ascii="Segoe UI" w:hAnsi="Segoe UI" w:cs="Segoe UI"/>
        </w:rPr>
        <w:t>summarises the staffing position by ward sh</w:t>
      </w:r>
      <w:r w:rsidR="009F4827">
        <w:rPr>
          <w:rFonts w:ascii="Segoe UI" w:hAnsi="Segoe UI" w:cs="Segoe UI"/>
        </w:rPr>
        <w:t xml:space="preserve">owing the trend over the last </w:t>
      </w:r>
      <w:r w:rsidR="00FD321A">
        <w:rPr>
          <w:rFonts w:ascii="Segoe UI" w:hAnsi="Segoe UI" w:cs="Segoe UI"/>
        </w:rPr>
        <w:t>18</w:t>
      </w:r>
      <w:r w:rsidR="002C155F" w:rsidRPr="00A802AE">
        <w:rPr>
          <w:rFonts w:ascii="Segoe UI" w:hAnsi="Segoe UI" w:cs="Segoe UI"/>
        </w:rPr>
        <w:t xml:space="preserve"> months and the position in </w:t>
      </w:r>
      <w:r w:rsidR="00FD321A">
        <w:rPr>
          <w:rFonts w:ascii="Segoe UI" w:hAnsi="Segoe UI" w:cs="Segoe UI"/>
        </w:rPr>
        <w:t xml:space="preserve">February </w:t>
      </w:r>
      <w:r w:rsidR="009F4827">
        <w:rPr>
          <w:rFonts w:ascii="Segoe UI" w:hAnsi="Segoe UI" w:cs="Segoe UI"/>
        </w:rPr>
        <w:t>2016</w:t>
      </w:r>
      <w:r w:rsidR="002C155F" w:rsidRPr="00A802AE">
        <w:rPr>
          <w:rFonts w:ascii="Segoe UI" w:hAnsi="Segoe UI" w:cs="Segoe UI"/>
        </w:rPr>
        <w:t xml:space="preserve"> based on the clinical </w:t>
      </w:r>
      <w:r w:rsidR="008D1D54" w:rsidRPr="00A802AE">
        <w:rPr>
          <w:rFonts w:ascii="Segoe UI" w:hAnsi="Segoe UI" w:cs="Segoe UI"/>
        </w:rPr>
        <w:t xml:space="preserve">view of the ward management team. When </w:t>
      </w:r>
      <w:r w:rsidR="00343DE2" w:rsidRPr="00A802AE">
        <w:rPr>
          <w:rFonts w:ascii="Segoe UI" w:hAnsi="Segoe UI" w:cs="Segoe UI"/>
        </w:rPr>
        <w:t>bringing</w:t>
      </w:r>
      <w:r w:rsidR="00E61A05" w:rsidRPr="00A802AE">
        <w:rPr>
          <w:rFonts w:ascii="Segoe UI" w:hAnsi="Segoe UI" w:cs="Segoe UI"/>
        </w:rPr>
        <w:t xml:space="preserve"> these </w:t>
      </w:r>
      <w:r w:rsidR="009F4827">
        <w:rPr>
          <w:rFonts w:ascii="Segoe UI" w:hAnsi="Segoe UI" w:cs="Segoe UI"/>
        </w:rPr>
        <w:t xml:space="preserve">three </w:t>
      </w:r>
      <w:r w:rsidR="00E61A05" w:rsidRPr="00A802AE">
        <w:rPr>
          <w:rFonts w:ascii="Segoe UI" w:hAnsi="Segoe UI" w:cs="Segoe UI"/>
        </w:rPr>
        <w:t xml:space="preserve">pieces of information </w:t>
      </w:r>
      <w:r w:rsidR="00343DE2" w:rsidRPr="00A802AE">
        <w:rPr>
          <w:rFonts w:ascii="Segoe UI" w:hAnsi="Segoe UI" w:cs="Segoe UI"/>
        </w:rPr>
        <w:t xml:space="preserve">together </w:t>
      </w:r>
      <w:r w:rsidR="00FD321A">
        <w:rPr>
          <w:rFonts w:ascii="Segoe UI" w:hAnsi="Segoe UI" w:cs="Segoe UI"/>
        </w:rPr>
        <w:t>three</w:t>
      </w:r>
      <w:r w:rsidR="006D5E54">
        <w:rPr>
          <w:rFonts w:ascii="Segoe UI" w:hAnsi="Segoe UI" w:cs="Segoe UI"/>
        </w:rPr>
        <w:t xml:space="preserve"> </w:t>
      </w:r>
      <w:r w:rsidR="008D1D54" w:rsidRPr="00A802AE">
        <w:rPr>
          <w:rFonts w:ascii="Segoe UI" w:hAnsi="Segoe UI" w:cs="Segoe UI"/>
        </w:rPr>
        <w:t>wards are identified as needing more suppo</w:t>
      </w:r>
      <w:r w:rsidR="002C155F" w:rsidRPr="00A802AE">
        <w:rPr>
          <w:rFonts w:ascii="Segoe UI" w:hAnsi="Segoe UI" w:cs="Segoe UI"/>
        </w:rPr>
        <w:t xml:space="preserve">rt and attention. The </w:t>
      </w:r>
      <w:r w:rsidR="00FD321A">
        <w:rPr>
          <w:rFonts w:ascii="Segoe UI" w:hAnsi="Segoe UI" w:cs="Segoe UI"/>
        </w:rPr>
        <w:t xml:space="preserve">three </w:t>
      </w:r>
      <w:r w:rsidR="008D1D54" w:rsidRPr="00A802AE">
        <w:rPr>
          <w:rFonts w:ascii="Segoe UI" w:hAnsi="Segoe UI" w:cs="Segoe UI"/>
        </w:rPr>
        <w:t xml:space="preserve">wards </w:t>
      </w:r>
      <w:r w:rsidR="00E61A05" w:rsidRPr="00A802AE">
        <w:rPr>
          <w:rFonts w:ascii="Segoe UI" w:hAnsi="Segoe UI" w:cs="Segoe UI"/>
        </w:rPr>
        <w:t xml:space="preserve">are </w:t>
      </w:r>
      <w:r w:rsidR="00FD321A">
        <w:rPr>
          <w:rFonts w:ascii="Segoe UI" w:hAnsi="Segoe UI" w:cs="Segoe UI"/>
        </w:rPr>
        <w:t xml:space="preserve">VT, </w:t>
      </w:r>
      <w:proofErr w:type="spellStart"/>
      <w:r w:rsidR="00FD321A">
        <w:rPr>
          <w:rFonts w:ascii="Segoe UI" w:hAnsi="Segoe UI" w:cs="Segoe UI"/>
        </w:rPr>
        <w:t>Wintle</w:t>
      </w:r>
      <w:proofErr w:type="spellEnd"/>
      <w:r w:rsidR="00FD321A">
        <w:rPr>
          <w:rFonts w:ascii="Segoe UI" w:hAnsi="Segoe UI" w:cs="Segoe UI"/>
        </w:rPr>
        <w:t xml:space="preserve"> (both adult acute mental health wards) and </w:t>
      </w:r>
      <w:r w:rsidR="00E61A05" w:rsidRPr="00A802AE">
        <w:rPr>
          <w:rFonts w:ascii="Segoe UI" w:hAnsi="Segoe UI" w:cs="Segoe UI"/>
        </w:rPr>
        <w:t>King</w:t>
      </w:r>
      <w:r w:rsidR="00FD321A">
        <w:rPr>
          <w:rFonts w:ascii="Segoe UI" w:hAnsi="Segoe UI" w:cs="Segoe UI"/>
        </w:rPr>
        <w:t>fisher (forensic ward).</w:t>
      </w:r>
    </w:p>
    <w:p w:rsidR="008D1D54" w:rsidRPr="00A802AE" w:rsidRDefault="008D1D54" w:rsidP="008D1D54">
      <w:pPr>
        <w:pStyle w:val="ListParagraph"/>
        <w:tabs>
          <w:tab w:val="left" w:pos="9922"/>
        </w:tabs>
        <w:spacing w:after="0" w:line="240" w:lineRule="auto"/>
        <w:ind w:left="360" w:right="-1"/>
        <w:jc w:val="both"/>
        <w:rPr>
          <w:rFonts w:ascii="Segoe UI" w:hAnsi="Segoe UI" w:cs="Segoe UI"/>
        </w:rPr>
      </w:pPr>
    </w:p>
    <w:p w:rsidR="00BB19E1" w:rsidRPr="00385AD5" w:rsidRDefault="00BB19E1" w:rsidP="00DF359A">
      <w:pPr>
        <w:tabs>
          <w:tab w:val="left" w:pos="9922"/>
        </w:tabs>
        <w:spacing w:after="0" w:line="240" w:lineRule="auto"/>
        <w:ind w:right="-1"/>
        <w:jc w:val="both"/>
        <w:rPr>
          <w:rFonts w:ascii="Segoe UI" w:hAnsi="Segoe UI" w:cs="Segoe UI"/>
        </w:rPr>
      </w:pPr>
    </w:p>
    <w:p w:rsidR="00FA70FC" w:rsidRDefault="00FA70FC" w:rsidP="00FA70FC">
      <w:pPr>
        <w:spacing w:after="0" w:line="240" w:lineRule="auto"/>
        <w:rPr>
          <w:rFonts w:ascii="Segoe UI" w:hAnsi="Segoe UI" w:cs="Segoe UI"/>
        </w:rPr>
      </w:pPr>
      <w:r>
        <w:rPr>
          <w:rFonts w:ascii="Segoe UI" w:hAnsi="Segoe UI" w:cs="Segoe UI"/>
        </w:rPr>
        <w:br w:type="page"/>
      </w:r>
    </w:p>
    <w:p w:rsidR="00FA70FC" w:rsidRDefault="00FA70FC" w:rsidP="00DF359A">
      <w:pPr>
        <w:tabs>
          <w:tab w:val="left" w:pos="9922"/>
        </w:tabs>
        <w:spacing w:after="0" w:line="240" w:lineRule="auto"/>
        <w:ind w:right="-1"/>
        <w:jc w:val="both"/>
        <w:rPr>
          <w:rFonts w:ascii="Segoe UI" w:hAnsi="Segoe UI" w:cs="Segoe UI"/>
        </w:rPr>
        <w:sectPr w:rsidR="00FA70FC" w:rsidSect="00FA70FC">
          <w:headerReference w:type="default" r:id="rId10"/>
          <w:footerReference w:type="default" r:id="rId11"/>
          <w:pgSz w:w="11900" w:h="16840"/>
          <w:pgMar w:top="709" w:right="567" w:bottom="567" w:left="709" w:header="284" w:footer="0" w:gutter="0"/>
          <w:cols w:space="708"/>
          <w:docGrid w:linePitch="360"/>
        </w:sectPr>
      </w:pPr>
    </w:p>
    <w:p w:rsidR="00B4462B" w:rsidRPr="00385AD5" w:rsidRDefault="00FB5794" w:rsidP="00DF359A">
      <w:pPr>
        <w:tabs>
          <w:tab w:val="left" w:pos="9922"/>
        </w:tabs>
        <w:spacing w:after="0" w:line="240" w:lineRule="auto"/>
        <w:ind w:right="-1"/>
        <w:jc w:val="both"/>
        <w:rPr>
          <w:rFonts w:ascii="Segoe UI" w:hAnsi="Segoe UI" w:cs="Segoe UI"/>
        </w:rPr>
      </w:pPr>
      <w:proofErr w:type="gramStart"/>
      <w:r>
        <w:rPr>
          <w:rFonts w:ascii="Segoe UI" w:hAnsi="Segoe UI" w:cs="Segoe UI"/>
        </w:rPr>
        <w:lastRenderedPageBreak/>
        <w:t>Table 1</w:t>
      </w:r>
      <w:r w:rsidR="000E64F5" w:rsidRPr="00385AD5">
        <w:rPr>
          <w:rFonts w:ascii="Segoe UI" w:hAnsi="Segoe UI" w:cs="Segoe UI"/>
        </w:rPr>
        <w:t>.</w:t>
      </w:r>
      <w:proofErr w:type="gramEnd"/>
      <w:r w:rsidR="000E64F5" w:rsidRPr="00385AD5">
        <w:rPr>
          <w:rFonts w:ascii="Segoe UI" w:hAnsi="Segoe UI" w:cs="Segoe UI"/>
        </w:rPr>
        <w:t xml:space="preserve"> Summary Position</w:t>
      </w:r>
      <w:r w:rsidR="00D73961">
        <w:rPr>
          <w:rFonts w:ascii="Segoe UI" w:hAnsi="Segoe UI" w:cs="Segoe UI"/>
        </w:rPr>
        <w:t xml:space="preserve"> – rolling 18 months</w:t>
      </w:r>
    </w:p>
    <w:p w:rsidR="00B4462B" w:rsidRDefault="00B4462B" w:rsidP="00DF359A">
      <w:pPr>
        <w:tabs>
          <w:tab w:val="left" w:pos="9922"/>
        </w:tabs>
        <w:spacing w:after="0" w:line="240" w:lineRule="auto"/>
        <w:ind w:right="-1"/>
        <w:jc w:val="both"/>
        <w:rPr>
          <w:rFonts w:ascii="Segoe UI" w:hAnsi="Segoe UI" w:cs="Segoe UI"/>
        </w:rPr>
      </w:pPr>
    </w:p>
    <w:p w:rsidR="0090556E" w:rsidRDefault="00D73961" w:rsidP="00DF359A">
      <w:pPr>
        <w:tabs>
          <w:tab w:val="left" w:pos="9922"/>
        </w:tabs>
        <w:spacing w:after="0" w:line="240" w:lineRule="auto"/>
        <w:ind w:right="-1"/>
        <w:jc w:val="both"/>
        <w:rPr>
          <w:rFonts w:ascii="Segoe UI" w:hAnsi="Segoe UI" w:cs="Segoe UI"/>
        </w:rPr>
      </w:pPr>
      <w:r w:rsidRPr="00D73961">
        <w:rPr>
          <w:noProof/>
          <w:lang w:eastAsia="en-GB"/>
        </w:rPr>
        <w:drawing>
          <wp:inline distT="0" distB="0" distL="0" distR="0" wp14:anchorId="692A2C6F" wp14:editId="11F78C52">
            <wp:extent cx="9877646" cy="5805377"/>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883140" cy="5808606"/>
                    </a:xfrm>
                    <a:prstGeom prst="rect">
                      <a:avLst/>
                    </a:prstGeom>
                    <a:noFill/>
                    <a:ln>
                      <a:noFill/>
                    </a:ln>
                  </pic:spPr>
                </pic:pic>
              </a:graphicData>
            </a:graphic>
          </wp:inline>
        </w:drawing>
      </w:r>
    </w:p>
    <w:p w:rsidR="00856110" w:rsidRDefault="00856110" w:rsidP="0090556E">
      <w:pPr>
        <w:tabs>
          <w:tab w:val="left" w:pos="9922"/>
        </w:tabs>
        <w:spacing w:after="0" w:line="240" w:lineRule="auto"/>
        <w:rPr>
          <w:rFonts w:ascii="Segoe UI" w:hAnsi="Segoe UI" w:cs="Segoe UI"/>
        </w:rPr>
      </w:pPr>
    </w:p>
    <w:p w:rsidR="00FA70FC" w:rsidRDefault="004F5C5A" w:rsidP="0090556E">
      <w:pPr>
        <w:tabs>
          <w:tab w:val="left" w:pos="9922"/>
        </w:tabs>
        <w:spacing w:after="0" w:line="240" w:lineRule="auto"/>
        <w:rPr>
          <w:rFonts w:ascii="Segoe UI" w:hAnsi="Segoe UI" w:cs="Segoe UI"/>
        </w:rPr>
      </w:pPr>
      <w:r>
        <w:rPr>
          <w:rFonts w:ascii="Segoe UI" w:hAnsi="Segoe UI" w:cs="Segoe UI"/>
        </w:rPr>
        <w:t xml:space="preserve">* </w:t>
      </w:r>
      <w:r w:rsidR="00A80560">
        <w:rPr>
          <w:rFonts w:ascii="Segoe UI" w:hAnsi="Segoe UI" w:cs="Segoe UI"/>
        </w:rPr>
        <w:t>The following wards did not sub</w:t>
      </w:r>
      <w:r w:rsidR="00D73961">
        <w:rPr>
          <w:rFonts w:ascii="Segoe UI" w:hAnsi="Segoe UI" w:cs="Segoe UI"/>
        </w:rPr>
        <w:t>mit information for one of the four</w:t>
      </w:r>
      <w:r w:rsidR="00A80560">
        <w:rPr>
          <w:rFonts w:ascii="Segoe UI" w:hAnsi="Segoe UI" w:cs="Segoe UI"/>
        </w:rPr>
        <w:t xml:space="preserve"> weeks covered by this report (</w:t>
      </w:r>
      <w:r w:rsidR="00D73961">
        <w:rPr>
          <w:rFonts w:ascii="Segoe UI" w:hAnsi="Segoe UI" w:cs="Segoe UI"/>
        </w:rPr>
        <w:t>1</w:t>
      </w:r>
      <w:r w:rsidR="00D73961" w:rsidRPr="00D73961">
        <w:rPr>
          <w:rFonts w:ascii="Segoe UI" w:hAnsi="Segoe UI" w:cs="Segoe UI"/>
          <w:vertAlign w:val="superscript"/>
        </w:rPr>
        <w:t>st</w:t>
      </w:r>
      <w:r w:rsidR="00D73961">
        <w:rPr>
          <w:rFonts w:ascii="Segoe UI" w:hAnsi="Segoe UI" w:cs="Segoe UI"/>
        </w:rPr>
        <w:t>-28</w:t>
      </w:r>
      <w:r w:rsidR="00D73961" w:rsidRPr="00D73961">
        <w:rPr>
          <w:rFonts w:ascii="Segoe UI" w:hAnsi="Segoe UI" w:cs="Segoe UI"/>
          <w:vertAlign w:val="superscript"/>
        </w:rPr>
        <w:t>th</w:t>
      </w:r>
      <w:r w:rsidR="00D73961">
        <w:rPr>
          <w:rFonts w:ascii="Segoe UI" w:hAnsi="Segoe UI" w:cs="Segoe UI"/>
        </w:rPr>
        <w:t xml:space="preserve"> Feb 2016</w:t>
      </w:r>
      <w:r w:rsidR="00A80560">
        <w:rPr>
          <w:rFonts w:ascii="Segoe UI" w:hAnsi="Segoe UI" w:cs="Segoe UI"/>
        </w:rPr>
        <w:t xml:space="preserve">); </w:t>
      </w:r>
      <w:r w:rsidR="00D73961">
        <w:rPr>
          <w:rFonts w:ascii="Segoe UI" w:hAnsi="Segoe UI" w:cs="Segoe UI"/>
        </w:rPr>
        <w:t>VT, Ruby, and Witney community hospital.</w:t>
      </w:r>
      <w:r w:rsidR="00080CE3">
        <w:rPr>
          <w:rFonts w:ascii="Segoe UI" w:hAnsi="Segoe UI" w:cs="Segoe UI"/>
        </w:rPr>
        <w:t xml:space="preserve"> </w:t>
      </w:r>
    </w:p>
    <w:p w:rsidR="00A80560" w:rsidRDefault="00A80560" w:rsidP="0090556E">
      <w:pPr>
        <w:tabs>
          <w:tab w:val="left" w:pos="9922"/>
        </w:tabs>
        <w:spacing w:after="0" w:line="240" w:lineRule="auto"/>
        <w:rPr>
          <w:rFonts w:ascii="Segoe UI" w:hAnsi="Segoe UI" w:cs="Segoe UI"/>
        </w:rPr>
        <w:sectPr w:rsidR="00A80560" w:rsidSect="00FA70FC">
          <w:pgSz w:w="16840" w:h="11900" w:orient="landscape"/>
          <w:pgMar w:top="709" w:right="709" w:bottom="567" w:left="567" w:header="284" w:footer="0" w:gutter="0"/>
          <w:cols w:space="708"/>
          <w:docGrid w:linePitch="360"/>
        </w:sectPr>
      </w:pPr>
    </w:p>
    <w:p w:rsidR="005E77B2" w:rsidRPr="00343DE2" w:rsidRDefault="009C0935" w:rsidP="00414FE6">
      <w:pPr>
        <w:pStyle w:val="ListParagraph"/>
        <w:numPr>
          <w:ilvl w:val="0"/>
          <w:numId w:val="3"/>
        </w:numPr>
        <w:tabs>
          <w:tab w:val="left" w:pos="9922"/>
        </w:tabs>
        <w:spacing w:after="0" w:line="240" w:lineRule="auto"/>
        <w:ind w:right="-1"/>
        <w:jc w:val="both"/>
        <w:rPr>
          <w:rFonts w:ascii="Segoe UI" w:hAnsi="Segoe UI" w:cs="Segoe UI"/>
          <w:b/>
        </w:rPr>
      </w:pPr>
      <w:r w:rsidRPr="00385AD5">
        <w:rPr>
          <w:rFonts w:ascii="Segoe UI" w:hAnsi="Segoe UI" w:cs="Segoe UI"/>
          <w:b/>
        </w:rPr>
        <w:lastRenderedPageBreak/>
        <w:t>Quality and workforce indicators</w:t>
      </w:r>
    </w:p>
    <w:p w:rsidR="00FB5794" w:rsidRDefault="004176FC" w:rsidP="00FB5794">
      <w:pPr>
        <w:tabs>
          <w:tab w:val="left" w:pos="9922"/>
        </w:tabs>
        <w:spacing w:after="0" w:line="240" w:lineRule="auto"/>
        <w:ind w:right="-1"/>
        <w:jc w:val="both"/>
        <w:rPr>
          <w:rFonts w:ascii="Segoe UI" w:hAnsi="Segoe UI" w:cs="Segoe UI"/>
        </w:rPr>
      </w:pPr>
      <w:r w:rsidRPr="00385AD5">
        <w:rPr>
          <w:rFonts w:ascii="Segoe UI" w:hAnsi="Segoe UI" w:cs="Segoe UI"/>
        </w:rPr>
        <w:t xml:space="preserve">We continue to develop the quality and workforce indicators selected to be reviewed alongside the staffing level information </w:t>
      </w:r>
      <w:r w:rsidR="00DA71A9">
        <w:rPr>
          <w:rFonts w:ascii="Segoe UI" w:hAnsi="Segoe UI" w:cs="Segoe UI"/>
        </w:rPr>
        <w:t xml:space="preserve">(see Appendix 1) </w:t>
      </w:r>
      <w:r w:rsidRPr="00385AD5">
        <w:rPr>
          <w:rFonts w:ascii="Segoe UI" w:hAnsi="Segoe UI" w:cs="Segoe UI"/>
        </w:rPr>
        <w:t xml:space="preserve">to identify if and when the quality of care has declined, representing those most similar to the </w:t>
      </w:r>
      <w:r w:rsidR="004F5C5A">
        <w:rPr>
          <w:rFonts w:ascii="Segoe UI" w:hAnsi="Segoe UI" w:cs="Segoe UI"/>
        </w:rPr>
        <w:t xml:space="preserve">physical health </w:t>
      </w:r>
      <w:r w:rsidRPr="00385AD5">
        <w:rPr>
          <w:rFonts w:ascii="Segoe UI" w:hAnsi="Segoe UI" w:cs="Segoe UI"/>
        </w:rPr>
        <w:t xml:space="preserve">acute nursing red flags recommended by NICE and described in the </w:t>
      </w:r>
      <w:r w:rsidRPr="00385AD5">
        <w:rPr>
          <w:rFonts w:ascii="Segoe UI" w:hAnsi="Segoe UI" w:cs="Segoe UI"/>
          <w:i/>
        </w:rPr>
        <w:t xml:space="preserve">Safer staffing: a guide to care contact time </w:t>
      </w:r>
      <w:r w:rsidRPr="00385AD5">
        <w:rPr>
          <w:rFonts w:ascii="Segoe UI" w:hAnsi="Segoe UI" w:cs="Segoe UI"/>
        </w:rPr>
        <w:t>(November 2</w:t>
      </w:r>
      <w:r w:rsidR="00581E45">
        <w:rPr>
          <w:rFonts w:ascii="Segoe UI" w:hAnsi="Segoe UI" w:cs="Segoe UI"/>
        </w:rPr>
        <w:t>014).</w:t>
      </w:r>
      <w:r w:rsidR="00FB5794" w:rsidRPr="00FB5794">
        <w:rPr>
          <w:rFonts w:ascii="Segoe UI" w:hAnsi="Segoe UI" w:cs="Segoe UI"/>
        </w:rPr>
        <w:t xml:space="preserve"> </w:t>
      </w:r>
      <w:r w:rsidR="00FB5794" w:rsidRPr="00CC304B">
        <w:rPr>
          <w:rFonts w:ascii="Segoe UI" w:hAnsi="Segoe UI" w:cs="Segoe UI"/>
        </w:rPr>
        <w:t>The indicators fluctuate acr</w:t>
      </w:r>
      <w:r w:rsidR="00FB5794">
        <w:rPr>
          <w:rFonts w:ascii="Segoe UI" w:hAnsi="Segoe UI" w:cs="Segoe UI"/>
        </w:rPr>
        <w:t>oss the 22</w:t>
      </w:r>
      <w:r w:rsidR="00FB5794" w:rsidRPr="00CC304B">
        <w:rPr>
          <w:rFonts w:ascii="Segoe UI" w:hAnsi="Segoe UI" w:cs="Segoe UI"/>
        </w:rPr>
        <w:t xml:space="preserve"> months for each ward, shown in Appendix 1, so no trend or direct correlation with any of the indicators can be identified currently</w:t>
      </w:r>
      <w:r w:rsidR="00FB5794">
        <w:rPr>
          <w:rFonts w:ascii="Segoe UI" w:hAnsi="Segoe UI" w:cs="Segoe UI"/>
        </w:rPr>
        <w:t>, although it is starting to appear for some wards (but not conclusive) that the number of informal concerns, medication incidents and fall incidents are the most sensitive indicators which can rise when staffing levels are difficult and/ or a high number of temporary staff are being used.</w:t>
      </w:r>
    </w:p>
    <w:p w:rsidR="00FB5794" w:rsidRDefault="00FB5794" w:rsidP="00474C82">
      <w:pPr>
        <w:tabs>
          <w:tab w:val="left" w:pos="9922"/>
        </w:tabs>
        <w:spacing w:after="0" w:line="240" w:lineRule="auto"/>
        <w:ind w:right="-1"/>
        <w:jc w:val="both"/>
        <w:rPr>
          <w:rFonts w:ascii="Segoe UI" w:hAnsi="Segoe UI" w:cs="Segoe UI"/>
        </w:rPr>
      </w:pPr>
    </w:p>
    <w:p w:rsidR="00FB5794" w:rsidRDefault="00FB5794" w:rsidP="00474C82">
      <w:pPr>
        <w:tabs>
          <w:tab w:val="left" w:pos="9922"/>
        </w:tabs>
        <w:spacing w:after="0" w:line="240" w:lineRule="auto"/>
        <w:ind w:right="-1"/>
        <w:jc w:val="both"/>
        <w:rPr>
          <w:rFonts w:ascii="Segoe UI" w:hAnsi="Segoe UI" w:cs="Segoe UI"/>
        </w:rPr>
      </w:pPr>
      <w:r>
        <w:rPr>
          <w:rFonts w:ascii="Segoe UI" w:hAnsi="Segoe UI" w:cs="Segoe UI"/>
        </w:rPr>
        <w:t>In</w:t>
      </w:r>
      <w:r w:rsidR="00B27AD3">
        <w:rPr>
          <w:rFonts w:ascii="Segoe UI" w:hAnsi="Segoe UI" w:cs="Segoe UI"/>
        </w:rPr>
        <w:t xml:space="preserve"> light of the report from the Independent Commission on Acute Adult Psychiatric Care published in </w:t>
      </w:r>
      <w:r>
        <w:rPr>
          <w:rFonts w:ascii="Segoe UI" w:hAnsi="Segoe UI" w:cs="Segoe UI"/>
        </w:rPr>
        <w:t xml:space="preserve">February 2016, </w:t>
      </w:r>
      <w:r w:rsidR="00D75E1D">
        <w:rPr>
          <w:rFonts w:ascii="Segoe UI" w:hAnsi="Segoe UI" w:cs="Segoe UI"/>
        </w:rPr>
        <w:t xml:space="preserve">table 2 </w:t>
      </w:r>
      <w:r>
        <w:rPr>
          <w:rFonts w:ascii="Segoe UI" w:hAnsi="Segoe UI" w:cs="Segoe UI"/>
        </w:rPr>
        <w:t xml:space="preserve">below is a summary about the out of area placements from adult and older adult mental health wards due to demand and capacity between April 2015-February 2016 (this excludes out of area specialist placements as clinically appropriate). </w:t>
      </w:r>
    </w:p>
    <w:p w:rsidR="00FB5794" w:rsidRDefault="00FB5794" w:rsidP="00474C82">
      <w:pPr>
        <w:tabs>
          <w:tab w:val="left" w:pos="9922"/>
        </w:tabs>
        <w:spacing w:after="0" w:line="240" w:lineRule="auto"/>
        <w:ind w:right="-1"/>
        <w:jc w:val="both"/>
        <w:rPr>
          <w:rFonts w:ascii="Segoe UI" w:hAnsi="Segoe UI" w:cs="Segoe UI"/>
        </w:rPr>
      </w:pPr>
    </w:p>
    <w:p w:rsidR="00FB5794" w:rsidRDefault="00FB5794" w:rsidP="00474C82">
      <w:pPr>
        <w:tabs>
          <w:tab w:val="left" w:pos="9922"/>
        </w:tabs>
        <w:spacing w:after="0" w:line="240" w:lineRule="auto"/>
        <w:ind w:right="-1"/>
        <w:jc w:val="both"/>
        <w:rPr>
          <w:rFonts w:ascii="Segoe UI" w:hAnsi="Segoe UI" w:cs="Segoe UI"/>
        </w:rPr>
      </w:pPr>
      <w:proofErr w:type="gramStart"/>
      <w:r>
        <w:rPr>
          <w:rFonts w:ascii="Segoe UI" w:hAnsi="Segoe UI" w:cs="Segoe UI"/>
        </w:rPr>
        <w:t>Table 2.</w:t>
      </w:r>
      <w:proofErr w:type="gramEnd"/>
      <w:r>
        <w:rPr>
          <w:rFonts w:ascii="Segoe UI" w:hAnsi="Segoe UI" w:cs="Segoe UI"/>
        </w:rPr>
        <w:t xml:space="preserve"> Out of area placements</w:t>
      </w:r>
    </w:p>
    <w:p w:rsidR="00FB5794" w:rsidRDefault="00FB5794" w:rsidP="00474C82">
      <w:pPr>
        <w:tabs>
          <w:tab w:val="left" w:pos="9922"/>
        </w:tabs>
        <w:spacing w:after="0" w:line="240" w:lineRule="auto"/>
        <w:ind w:right="-1"/>
        <w:jc w:val="both"/>
        <w:rPr>
          <w:rFonts w:ascii="Segoe UI" w:hAnsi="Segoe UI" w:cs="Segoe UI"/>
        </w:rPr>
      </w:pPr>
      <w:r w:rsidRPr="00FB5794">
        <w:rPr>
          <w:noProof/>
          <w:lang w:eastAsia="en-GB"/>
        </w:rPr>
        <w:drawing>
          <wp:inline distT="0" distB="0" distL="0" distR="0" wp14:anchorId="0ACDEEB8" wp14:editId="194BBA60">
            <wp:extent cx="6300470" cy="4751716"/>
            <wp:effectExtent l="0" t="0" r="508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00470" cy="4751716"/>
                    </a:xfrm>
                    <a:prstGeom prst="rect">
                      <a:avLst/>
                    </a:prstGeom>
                    <a:noFill/>
                    <a:ln>
                      <a:noFill/>
                    </a:ln>
                  </pic:spPr>
                </pic:pic>
              </a:graphicData>
            </a:graphic>
          </wp:inline>
        </w:drawing>
      </w:r>
    </w:p>
    <w:p w:rsidR="00700EEE" w:rsidRPr="00385AD5" w:rsidRDefault="00700EEE" w:rsidP="003C3E95">
      <w:pPr>
        <w:tabs>
          <w:tab w:val="left" w:pos="9922"/>
        </w:tabs>
        <w:spacing w:after="0" w:line="240" w:lineRule="auto"/>
        <w:ind w:right="-1"/>
        <w:jc w:val="both"/>
        <w:rPr>
          <w:rFonts w:ascii="Segoe UI" w:hAnsi="Segoe UI" w:cs="Segoe UI"/>
        </w:rPr>
      </w:pPr>
    </w:p>
    <w:p w:rsidR="00C90E9D" w:rsidRPr="00343DE2" w:rsidRDefault="00CA1AD0" w:rsidP="00343DE2">
      <w:pPr>
        <w:pStyle w:val="ListParagraph"/>
        <w:numPr>
          <w:ilvl w:val="0"/>
          <w:numId w:val="3"/>
        </w:numPr>
        <w:spacing w:after="0" w:line="240" w:lineRule="auto"/>
        <w:ind w:right="-1"/>
        <w:jc w:val="both"/>
        <w:rPr>
          <w:rFonts w:ascii="Segoe UI" w:hAnsi="Segoe UI" w:cs="Segoe UI"/>
          <w:b/>
        </w:rPr>
      </w:pPr>
      <w:r w:rsidRPr="00385AD5">
        <w:rPr>
          <w:rFonts w:ascii="Segoe UI" w:hAnsi="Segoe UI" w:cs="Segoe UI"/>
          <w:b/>
        </w:rPr>
        <w:t>Highlighted wards</w:t>
      </w:r>
    </w:p>
    <w:p w:rsidR="00D75E1D" w:rsidRDefault="00D75E1D" w:rsidP="00CA6873">
      <w:pPr>
        <w:tabs>
          <w:tab w:val="left" w:pos="9922"/>
        </w:tabs>
        <w:spacing w:after="0" w:line="240" w:lineRule="auto"/>
        <w:ind w:right="-1"/>
        <w:rPr>
          <w:rFonts w:ascii="Segoe UI" w:hAnsi="Segoe UI" w:cs="Segoe UI"/>
        </w:rPr>
      </w:pPr>
      <w:r>
        <w:rPr>
          <w:rFonts w:ascii="Segoe UI" w:hAnsi="Segoe UI" w:cs="Segoe UI"/>
        </w:rPr>
        <w:t>The information in Table 1</w:t>
      </w:r>
      <w:r w:rsidR="008D1D54" w:rsidRPr="00B75CAE">
        <w:rPr>
          <w:rFonts w:ascii="Segoe UI" w:hAnsi="Segoe UI" w:cs="Segoe UI"/>
        </w:rPr>
        <w:t xml:space="preserve"> </w:t>
      </w:r>
      <w:r w:rsidR="0086572C" w:rsidRPr="00B75CAE">
        <w:rPr>
          <w:rFonts w:ascii="Segoe UI" w:hAnsi="Segoe UI" w:cs="Segoe UI"/>
        </w:rPr>
        <w:t>identifies</w:t>
      </w:r>
      <w:r w:rsidR="008D1D54" w:rsidRPr="00B75CAE">
        <w:rPr>
          <w:rFonts w:ascii="Segoe UI" w:hAnsi="Segoe UI" w:cs="Segoe UI"/>
        </w:rPr>
        <w:t xml:space="preserve"> </w:t>
      </w:r>
      <w:r>
        <w:rPr>
          <w:rFonts w:ascii="Segoe UI" w:hAnsi="Segoe UI" w:cs="Segoe UI"/>
        </w:rPr>
        <w:t>three</w:t>
      </w:r>
      <w:r w:rsidR="006D5E54">
        <w:rPr>
          <w:rFonts w:ascii="Segoe UI" w:hAnsi="Segoe UI" w:cs="Segoe UI"/>
        </w:rPr>
        <w:t xml:space="preserve"> </w:t>
      </w:r>
      <w:r w:rsidR="008D1D54" w:rsidRPr="00B75CAE">
        <w:rPr>
          <w:rFonts w:ascii="Segoe UI" w:hAnsi="Segoe UI" w:cs="Segoe UI"/>
        </w:rPr>
        <w:t xml:space="preserve">wards </w:t>
      </w:r>
      <w:r w:rsidR="0086572C" w:rsidRPr="00B75CAE">
        <w:rPr>
          <w:rFonts w:ascii="Segoe UI" w:hAnsi="Segoe UI" w:cs="Segoe UI"/>
        </w:rPr>
        <w:t xml:space="preserve">as having the most difficulty in </w:t>
      </w:r>
      <w:r w:rsidR="008D7AE1">
        <w:rPr>
          <w:rFonts w:ascii="Segoe UI" w:hAnsi="Segoe UI" w:cs="Segoe UI"/>
        </w:rPr>
        <w:t xml:space="preserve">fully </w:t>
      </w:r>
      <w:r w:rsidR="0086572C" w:rsidRPr="00B75CAE">
        <w:rPr>
          <w:rFonts w:ascii="Segoe UI" w:hAnsi="Segoe UI" w:cs="Segoe UI"/>
        </w:rPr>
        <w:t xml:space="preserve">achieving expected staffing levels over the month, further detail is given below. In addition the </w:t>
      </w:r>
      <w:r w:rsidR="00F40E67">
        <w:rPr>
          <w:rFonts w:ascii="Segoe UI" w:hAnsi="Segoe UI" w:cs="Segoe UI"/>
        </w:rPr>
        <w:t>B</w:t>
      </w:r>
      <w:r w:rsidR="005C21F2" w:rsidRPr="00B75CAE">
        <w:rPr>
          <w:rFonts w:ascii="Segoe UI" w:hAnsi="Segoe UI" w:cs="Segoe UI"/>
        </w:rPr>
        <w:t xml:space="preserve">oard should note </w:t>
      </w:r>
      <w:r>
        <w:rPr>
          <w:rFonts w:ascii="Segoe UI" w:hAnsi="Segoe UI" w:cs="Segoe UI"/>
        </w:rPr>
        <w:t xml:space="preserve">five </w:t>
      </w:r>
      <w:r w:rsidR="0086572C" w:rsidRPr="00B75CAE">
        <w:rPr>
          <w:rFonts w:ascii="Segoe UI" w:hAnsi="Segoe UI" w:cs="Segoe UI"/>
        </w:rPr>
        <w:t xml:space="preserve">additional wards </w:t>
      </w:r>
      <w:r w:rsidR="005C21F2" w:rsidRPr="00B75CAE">
        <w:rPr>
          <w:rFonts w:ascii="Segoe UI" w:hAnsi="Segoe UI" w:cs="Segoe UI"/>
        </w:rPr>
        <w:t xml:space="preserve">are indicating difficulties </w:t>
      </w:r>
      <w:r w:rsidR="00095093" w:rsidRPr="00B75CAE">
        <w:rPr>
          <w:rFonts w:ascii="Segoe UI" w:hAnsi="Segoe UI" w:cs="Segoe UI"/>
        </w:rPr>
        <w:t>this particular month</w:t>
      </w:r>
      <w:r w:rsidR="00B75CAE" w:rsidRPr="00B75CAE">
        <w:rPr>
          <w:rFonts w:ascii="Segoe UI" w:hAnsi="Segoe UI" w:cs="Segoe UI"/>
        </w:rPr>
        <w:t xml:space="preserve"> and in some cases as a consequence have used a high number of temporary staff</w:t>
      </w:r>
      <w:r w:rsidR="005C21F2" w:rsidRPr="00B75CAE">
        <w:rPr>
          <w:rFonts w:ascii="Segoe UI" w:hAnsi="Segoe UI" w:cs="Segoe UI"/>
        </w:rPr>
        <w:t>;</w:t>
      </w:r>
      <w:r w:rsidR="0086572C" w:rsidRPr="00B75CAE">
        <w:rPr>
          <w:rFonts w:ascii="Segoe UI" w:hAnsi="Segoe UI" w:cs="Segoe UI"/>
        </w:rPr>
        <w:t xml:space="preserve"> </w:t>
      </w:r>
      <w:r>
        <w:rPr>
          <w:rFonts w:ascii="Segoe UI" w:hAnsi="Segoe UI" w:cs="Segoe UI"/>
        </w:rPr>
        <w:t>Allen (registered staff on day shifts), Opal (registered staff on day and night shifts), Sapphire (unregistered staff on day shifts), Cherwell (registered and unregistered staff on day and night shifts</w:t>
      </w:r>
      <w:r w:rsidR="00001D59">
        <w:rPr>
          <w:rFonts w:ascii="Segoe UI" w:hAnsi="Segoe UI" w:cs="Segoe UI"/>
        </w:rPr>
        <w:t xml:space="preserve"> - to note a high number of violence and aggression incidents and fall incidents, see Appendix 1</w:t>
      </w:r>
      <w:r>
        <w:rPr>
          <w:rFonts w:ascii="Segoe UI" w:hAnsi="Segoe UI" w:cs="Segoe UI"/>
        </w:rPr>
        <w:t xml:space="preserve">), and </w:t>
      </w:r>
      <w:proofErr w:type="spellStart"/>
      <w:r>
        <w:rPr>
          <w:rFonts w:ascii="Segoe UI" w:hAnsi="Segoe UI" w:cs="Segoe UI"/>
        </w:rPr>
        <w:t>Wenric</w:t>
      </w:r>
      <w:proofErr w:type="spellEnd"/>
      <w:r>
        <w:rPr>
          <w:rFonts w:ascii="Segoe UI" w:hAnsi="Segoe UI" w:cs="Segoe UI"/>
        </w:rPr>
        <w:t xml:space="preserve"> (unregistered staff on day shifts).</w:t>
      </w:r>
    </w:p>
    <w:p w:rsidR="001E7D3D" w:rsidRDefault="001E7D3D" w:rsidP="00DF359A">
      <w:pPr>
        <w:spacing w:after="0" w:line="240" w:lineRule="auto"/>
        <w:ind w:right="-1"/>
        <w:jc w:val="both"/>
        <w:rPr>
          <w:rFonts w:ascii="Segoe UI" w:hAnsi="Segoe UI" w:cs="Segoe UI"/>
        </w:rPr>
      </w:pPr>
    </w:p>
    <w:p w:rsidR="00187994" w:rsidRPr="00385AD5" w:rsidRDefault="00187994" w:rsidP="00DF359A">
      <w:pPr>
        <w:spacing w:after="0" w:line="240" w:lineRule="auto"/>
        <w:ind w:right="-1"/>
        <w:jc w:val="both"/>
        <w:rPr>
          <w:rFonts w:ascii="Segoe UI" w:hAnsi="Segoe UI" w:cs="Segoe UI"/>
        </w:rPr>
      </w:pPr>
    </w:p>
    <w:p w:rsidR="00993E84" w:rsidRPr="00936787" w:rsidRDefault="00315755" w:rsidP="00936787">
      <w:pPr>
        <w:spacing w:after="0" w:line="240" w:lineRule="auto"/>
        <w:ind w:right="-1"/>
        <w:jc w:val="both"/>
        <w:rPr>
          <w:rFonts w:ascii="Segoe UI" w:hAnsi="Segoe UI" w:cs="Segoe UI"/>
        </w:rPr>
      </w:pPr>
      <w:r w:rsidRPr="00385AD5">
        <w:rPr>
          <w:rFonts w:ascii="Segoe UI" w:hAnsi="Segoe UI" w:cs="Segoe UI"/>
          <w:b/>
        </w:rPr>
        <w:t>Kingfisher</w:t>
      </w:r>
      <w:r w:rsidR="004E0937" w:rsidRPr="00385AD5">
        <w:rPr>
          <w:rFonts w:ascii="Segoe UI" w:hAnsi="Segoe UI" w:cs="Segoe UI"/>
        </w:rPr>
        <w:t xml:space="preserve"> (Adult Directorate</w:t>
      </w:r>
      <w:r w:rsidR="00FE21BC" w:rsidRPr="00385AD5">
        <w:rPr>
          <w:rFonts w:ascii="Segoe UI" w:hAnsi="Segoe UI" w:cs="Segoe UI"/>
        </w:rPr>
        <w:t xml:space="preserve"> – forensic ward</w:t>
      </w:r>
      <w:r w:rsidR="00296CF6" w:rsidRPr="00385AD5">
        <w:rPr>
          <w:rFonts w:ascii="Segoe UI" w:hAnsi="Segoe UI" w:cs="Segoe UI"/>
        </w:rPr>
        <w:t xml:space="preserve">): in </w:t>
      </w:r>
      <w:r w:rsidR="00001D59">
        <w:rPr>
          <w:rFonts w:ascii="Segoe UI" w:hAnsi="Segoe UI" w:cs="Segoe UI"/>
        </w:rPr>
        <w:t>February 2016 69</w:t>
      </w:r>
      <w:r w:rsidRPr="00385AD5">
        <w:rPr>
          <w:rFonts w:ascii="Segoe UI" w:hAnsi="Segoe UI" w:cs="Segoe UI"/>
        </w:rPr>
        <w:t xml:space="preserve">% of shifts were fully staffed to expected </w:t>
      </w:r>
      <w:r w:rsidR="00361229" w:rsidRPr="00385AD5">
        <w:rPr>
          <w:rFonts w:ascii="Segoe UI" w:hAnsi="Segoe UI" w:cs="Segoe UI"/>
        </w:rPr>
        <w:t>levels</w:t>
      </w:r>
      <w:r w:rsidR="00B92BD3">
        <w:rPr>
          <w:rFonts w:ascii="Segoe UI" w:hAnsi="Segoe UI" w:cs="Segoe UI"/>
        </w:rPr>
        <w:t xml:space="preserve"> (</w:t>
      </w:r>
      <w:r w:rsidR="009F4827">
        <w:rPr>
          <w:rFonts w:ascii="Segoe UI" w:hAnsi="Segoe UI" w:cs="Segoe UI"/>
        </w:rPr>
        <w:t>a decline from</w:t>
      </w:r>
      <w:r w:rsidR="00186E1A">
        <w:rPr>
          <w:rFonts w:ascii="Segoe UI" w:hAnsi="Segoe UI" w:cs="Segoe UI"/>
        </w:rPr>
        <w:t xml:space="preserve"> last month</w:t>
      </w:r>
      <w:r w:rsidR="00B92BD3">
        <w:rPr>
          <w:rFonts w:ascii="Segoe UI" w:hAnsi="Segoe UI" w:cs="Segoe UI"/>
        </w:rPr>
        <w:t>)</w:t>
      </w:r>
      <w:r w:rsidR="00993E84">
        <w:rPr>
          <w:rFonts w:ascii="Segoe UI" w:hAnsi="Segoe UI" w:cs="Segoe UI"/>
        </w:rPr>
        <w:t xml:space="preserve">; </w:t>
      </w:r>
      <w:r w:rsidR="00001D59">
        <w:rPr>
          <w:rFonts w:ascii="Segoe UI" w:hAnsi="Segoe UI" w:cs="Segoe UI"/>
        </w:rPr>
        <w:t>the ward has struggled across 16 of the last 18</w:t>
      </w:r>
      <w:r w:rsidR="00993E84">
        <w:rPr>
          <w:rFonts w:ascii="Segoe UI" w:hAnsi="Segoe UI" w:cs="Segoe UI"/>
        </w:rPr>
        <w:t xml:space="preserve"> months. The shifts below related to registered staff on day and night shifts. This month the ward identified </w:t>
      </w:r>
      <w:r w:rsidR="00993E84" w:rsidRPr="00936787">
        <w:rPr>
          <w:rFonts w:ascii="Segoe UI" w:hAnsi="Segoe UI" w:cs="Segoe UI"/>
        </w:rPr>
        <w:t>staffing as more difficult across all</w:t>
      </w:r>
      <w:r w:rsidR="00001D59" w:rsidRPr="00936787">
        <w:rPr>
          <w:rFonts w:ascii="Segoe UI" w:hAnsi="Segoe UI" w:cs="Segoe UI"/>
        </w:rPr>
        <w:t xml:space="preserve"> four</w:t>
      </w:r>
      <w:r w:rsidR="00993E84" w:rsidRPr="00936787">
        <w:rPr>
          <w:rFonts w:ascii="Segoe UI" w:hAnsi="Segoe UI" w:cs="Segoe UI"/>
        </w:rPr>
        <w:t xml:space="preserve"> weeks. The main reasons are due to vacancies 8.60 WTE (22.7%) as a result of </w:t>
      </w:r>
      <w:r w:rsidR="008709A9" w:rsidRPr="00936787">
        <w:rPr>
          <w:rFonts w:ascii="Segoe UI" w:hAnsi="Segoe UI" w:cs="Segoe UI"/>
        </w:rPr>
        <w:t xml:space="preserve">5 WTE </w:t>
      </w:r>
      <w:r w:rsidR="00993E84" w:rsidRPr="00936787">
        <w:rPr>
          <w:rFonts w:ascii="Segoe UI" w:hAnsi="Segoe UI" w:cs="Segoe UI"/>
        </w:rPr>
        <w:t xml:space="preserve">staff leaving </w:t>
      </w:r>
      <w:proofErr w:type="gramStart"/>
      <w:r w:rsidR="008709A9" w:rsidRPr="00936787">
        <w:rPr>
          <w:rFonts w:ascii="Segoe UI" w:hAnsi="Segoe UI" w:cs="Segoe UI"/>
        </w:rPr>
        <w:t>between June 2015-January 2016</w:t>
      </w:r>
      <w:proofErr w:type="gramEnd"/>
      <w:r w:rsidR="00993E84" w:rsidRPr="00936787">
        <w:rPr>
          <w:rFonts w:ascii="Segoe UI" w:hAnsi="Segoe UI" w:cs="Segoe UI"/>
        </w:rPr>
        <w:t>. Sickness has been high since April 2015</w:t>
      </w:r>
      <w:r w:rsidR="008709A9" w:rsidRPr="00936787">
        <w:rPr>
          <w:rFonts w:ascii="Segoe UI" w:hAnsi="Segoe UI" w:cs="Segoe UI"/>
        </w:rPr>
        <w:t xml:space="preserve"> (mix of long term and short term sickness)</w:t>
      </w:r>
      <w:r w:rsidR="00993E84" w:rsidRPr="00936787">
        <w:rPr>
          <w:rFonts w:ascii="Segoe UI" w:hAnsi="Segoe UI" w:cs="Segoe UI"/>
        </w:rPr>
        <w:t xml:space="preserve">. A high amount of agency staff are being used to maintain safe staffing. </w:t>
      </w:r>
      <w:r w:rsidR="008709A9" w:rsidRPr="00936787">
        <w:rPr>
          <w:rFonts w:ascii="Segoe UI" w:hAnsi="Segoe UI" w:cs="Segoe UI"/>
        </w:rPr>
        <w:t xml:space="preserve">As of </w:t>
      </w:r>
      <w:r w:rsidR="00B91FB4" w:rsidRPr="00936787">
        <w:rPr>
          <w:rFonts w:ascii="Segoe UI" w:hAnsi="Segoe UI" w:cs="Segoe UI"/>
        </w:rPr>
        <w:t>14</w:t>
      </w:r>
      <w:r w:rsidR="00B91FB4" w:rsidRPr="00936787">
        <w:rPr>
          <w:rFonts w:ascii="Segoe UI" w:hAnsi="Segoe UI" w:cs="Segoe UI"/>
          <w:vertAlign w:val="superscript"/>
        </w:rPr>
        <w:t>th</w:t>
      </w:r>
      <w:r w:rsidR="00B91FB4" w:rsidRPr="00936787">
        <w:rPr>
          <w:rFonts w:ascii="Segoe UI" w:hAnsi="Segoe UI" w:cs="Segoe UI"/>
        </w:rPr>
        <w:t xml:space="preserve"> March 2016 13 WTE registered and 4</w:t>
      </w:r>
      <w:r w:rsidR="008709A9" w:rsidRPr="00936787">
        <w:rPr>
          <w:rFonts w:ascii="Segoe UI" w:hAnsi="Segoe UI" w:cs="Segoe UI"/>
        </w:rPr>
        <w:t xml:space="preserve"> WTE unregistered posts are being advertised, of which 1 r</w:t>
      </w:r>
      <w:r w:rsidR="00B91FB4" w:rsidRPr="00936787">
        <w:rPr>
          <w:rFonts w:ascii="Segoe UI" w:hAnsi="Segoe UI" w:cs="Segoe UI"/>
        </w:rPr>
        <w:t>egistered post has been offered and 4 unregistered posts have been offered.</w:t>
      </w:r>
    </w:p>
    <w:p w:rsidR="00936787" w:rsidRPr="00936787" w:rsidRDefault="00936787" w:rsidP="00936787">
      <w:pPr>
        <w:spacing w:after="0" w:line="240" w:lineRule="auto"/>
        <w:ind w:right="-1"/>
        <w:jc w:val="both"/>
        <w:rPr>
          <w:rFonts w:ascii="Segoe UI" w:hAnsi="Segoe UI" w:cs="Segoe UI"/>
        </w:rPr>
      </w:pPr>
    </w:p>
    <w:p w:rsidR="00936787" w:rsidRPr="00936787" w:rsidRDefault="00936787" w:rsidP="00936787">
      <w:pPr>
        <w:spacing w:after="0" w:line="240" w:lineRule="auto"/>
        <w:rPr>
          <w:rFonts w:ascii="Segoe UI" w:hAnsi="Segoe UI" w:cs="Segoe UI"/>
        </w:rPr>
      </w:pPr>
      <w:r w:rsidRPr="00936787">
        <w:rPr>
          <w:rFonts w:ascii="Segoe UI" w:hAnsi="Segoe UI" w:cs="Segoe UI"/>
        </w:rPr>
        <w:t>There is no apparent pattern of incidents or concerns to indicate safety is being compromised because of staffing levels. Both Kestrel and Kingfisher are utilising agency staff booked full time on long lines of work, so that they can care-coordinate and receive regular clinical supervision etc. Staff on Kestrel (the adjacent ward to Kingfisher on Thames House) are curr</w:t>
      </w:r>
      <w:r w:rsidR="00E62877">
        <w:rPr>
          <w:rFonts w:ascii="Segoe UI" w:hAnsi="Segoe UI" w:cs="Segoe UI"/>
        </w:rPr>
        <w:t xml:space="preserve">ently treating a very complex </w:t>
      </w:r>
      <w:r w:rsidRPr="00936787">
        <w:rPr>
          <w:rFonts w:ascii="Segoe UI" w:hAnsi="Segoe UI" w:cs="Segoe UI"/>
        </w:rPr>
        <w:t>pat</w:t>
      </w:r>
      <w:r w:rsidR="00770433">
        <w:rPr>
          <w:rFonts w:ascii="Segoe UI" w:hAnsi="Segoe UI" w:cs="Segoe UI"/>
        </w:rPr>
        <w:t xml:space="preserve">ient </w:t>
      </w:r>
      <w:r w:rsidR="00E62877">
        <w:rPr>
          <w:rFonts w:ascii="Segoe UI" w:hAnsi="Segoe UI" w:cs="Segoe UI"/>
        </w:rPr>
        <w:t xml:space="preserve">with an appropriate externally reviewed care </w:t>
      </w:r>
      <w:proofErr w:type="spellStart"/>
      <w:proofErr w:type="gramStart"/>
      <w:r w:rsidR="00770433">
        <w:rPr>
          <w:rFonts w:ascii="Segoe UI" w:hAnsi="Segoe UI" w:cs="Segoe UI"/>
        </w:rPr>
        <w:t>pla</w:t>
      </w:r>
      <w:proofErr w:type="spellEnd"/>
      <w:r w:rsidR="00E62877">
        <w:rPr>
          <w:rFonts w:ascii="Segoe UI" w:hAnsi="Segoe UI" w:cs="Segoe UI"/>
        </w:rPr>
        <w:t xml:space="preserve"> </w:t>
      </w:r>
      <w:r w:rsidRPr="00936787">
        <w:rPr>
          <w:rFonts w:ascii="Segoe UI" w:hAnsi="Segoe UI" w:cs="Segoe UI"/>
        </w:rPr>
        <w:t>.</w:t>
      </w:r>
      <w:proofErr w:type="gramEnd"/>
      <w:r w:rsidRPr="00936787">
        <w:rPr>
          <w:rFonts w:ascii="Segoe UI" w:hAnsi="Segoe UI" w:cs="Segoe UI"/>
        </w:rPr>
        <w:t xml:space="preserve"> The ward team are man</w:t>
      </w:r>
      <w:r w:rsidR="00770433">
        <w:rPr>
          <w:rFonts w:ascii="Segoe UI" w:hAnsi="Segoe UI" w:cs="Segoe UI"/>
        </w:rPr>
        <w:t xml:space="preserve">aging the woman </w:t>
      </w:r>
      <w:r w:rsidRPr="00936787">
        <w:rPr>
          <w:rFonts w:ascii="Segoe UI" w:hAnsi="Segoe UI" w:cs="Segoe UI"/>
        </w:rPr>
        <w:t xml:space="preserve">appropriately while they wait for her to be found a </w:t>
      </w:r>
      <w:r w:rsidR="00530153">
        <w:rPr>
          <w:rFonts w:ascii="Segoe UI" w:hAnsi="Segoe UI" w:cs="Segoe UI"/>
        </w:rPr>
        <w:t xml:space="preserve">bed in higher </w:t>
      </w:r>
      <w:proofErr w:type="gramStart"/>
      <w:r w:rsidR="00530153">
        <w:rPr>
          <w:rFonts w:ascii="Segoe UI" w:hAnsi="Segoe UI" w:cs="Segoe UI"/>
        </w:rPr>
        <w:t>security,</w:t>
      </w:r>
      <w:proofErr w:type="gramEnd"/>
      <w:r w:rsidR="00530153">
        <w:rPr>
          <w:rFonts w:ascii="Segoe UI" w:hAnsi="Segoe UI" w:cs="Segoe UI"/>
        </w:rPr>
        <w:t xml:space="preserve"> her care is being overseen by the senior clinical team.</w:t>
      </w:r>
    </w:p>
    <w:p w:rsidR="00936787" w:rsidRPr="00936787" w:rsidRDefault="00936787" w:rsidP="00936787">
      <w:pPr>
        <w:spacing w:after="0" w:line="240" w:lineRule="auto"/>
        <w:rPr>
          <w:rFonts w:ascii="Segoe UI" w:hAnsi="Segoe UI" w:cs="Segoe UI"/>
        </w:rPr>
      </w:pPr>
    </w:p>
    <w:p w:rsidR="00936787" w:rsidRDefault="00586377" w:rsidP="00936787">
      <w:pPr>
        <w:spacing w:after="0" w:line="240" w:lineRule="auto"/>
        <w:ind w:right="-1"/>
        <w:jc w:val="both"/>
        <w:rPr>
          <w:rFonts w:ascii="Segoe UI" w:hAnsi="Segoe UI" w:cs="Segoe UI"/>
        </w:rPr>
      </w:pPr>
      <w:r>
        <w:rPr>
          <w:rFonts w:ascii="Segoe UI" w:hAnsi="Segoe UI" w:cs="Segoe UI"/>
          <w:b/>
        </w:rPr>
        <w:t>Vaughan Thomas (VT)</w:t>
      </w:r>
      <w:r w:rsidR="00936787" w:rsidRPr="00936787">
        <w:rPr>
          <w:rFonts w:ascii="Segoe UI" w:hAnsi="Segoe UI" w:cs="Segoe UI"/>
        </w:rPr>
        <w:t xml:space="preserve"> (Adult Directorate</w:t>
      </w:r>
      <w:r w:rsidR="00936787">
        <w:rPr>
          <w:rFonts w:ascii="Segoe UI" w:hAnsi="Segoe UI" w:cs="Segoe UI"/>
        </w:rPr>
        <w:t xml:space="preserve"> – adult mental health </w:t>
      </w:r>
      <w:r w:rsidR="00936787" w:rsidRPr="00936787">
        <w:rPr>
          <w:rFonts w:ascii="Segoe UI" w:hAnsi="Segoe UI" w:cs="Segoe UI"/>
        </w:rPr>
        <w:t xml:space="preserve">ward): in February 2016 </w:t>
      </w:r>
      <w:r w:rsidR="00936787">
        <w:rPr>
          <w:rFonts w:ascii="Segoe UI" w:hAnsi="Segoe UI" w:cs="Segoe UI"/>
        </w:rPr>
        <w:t>73</w:t>
      </w:r>
      <w:r w:rsidR="00936787" w:rsidRPr="00936787">
        <w:rPr>
          <w:rFonts w:ascii="Segoe UI" w:hAnsi="Segoe UI" w:cs="Segoe UI"/>
        </w:rPr>
        <w:t xml:space="preserve">% of shifts were fully staffed to expected levels (a decline from last month); the ward has struggled across 16 of the last 18 months. The shifts below related to </w:t>
      </w:r>
      <w:r w:rsidR="00936787">
        <w:rPr>
          <w:rFonts w:ascii="Segoe UI" w:hAnsi="Segoe UI" w:cs="Segoe UI"/>
        </w:rPr>
        <w:t>un</w:t>
      </w:r>
      <w:r w:rsidR="00936787" w:rsidRPr="00936787">
        <w:rPr>
          <w:rFonts w:ascii="Segoe UI" w:hAnsi="Segoe UI" w:cs="Segoe UI"/>
        </w:rPr>
        <w:t xml:space="preserve">registered staff on day shifts. This month the ward identified staffing </w:t>
      </w:r>
      <w:r w:rsidR="00936787">
        <w:rPr>
          <w:rFonts w:ascii="Segoe UI" w:hAnsi="Segoe UI" w:cs="Segoe UI"/>
        </w:rPr>
        <w:t xml:space="preserve">as more difficult across all three </w:t>
      </w:r>
      <w:r w:rsidR="00936787" w:rsidRPr="00483D4E">
        <w:rPr>
          <w:rFonts w:ascii="Segoe UI" w:hAnsi="Segoe UI" w:cs="Segoe UI"/>
        </w:rPr>
        <w:t xml:space="preserve">weeks data was submitted. The main reasons are due to vacancies </w:t>
      </w:r>
      <w:r w:rsidR="00530153" w:rsidRPr="00483D4E">
        <w:rPr>
          <w:rFonts w:ascii="Segoe UI" w:hAnsi="Segoe UI" w:cs="Segoe UI"/>
        </w:rPr>
        <w:t>17.1%</w:t>
      </w:r>
      <w:r w:rsidR="00936787" w:rsidRPr="00483D4E">
        <w:rPr>
          <w:rFonts w:ascii="Segoe UI" w:hAnsi="Segoe UI" w:cs="Segoe UI"/>
        </w:rPr>
        <w:t xml:space="preserve"> as a result </w:t>
      </w:r>
      <w:r w:rsidR="00530153" w:rsidRPr="00483D4E">
        <w:rPr>
          <w:rFonts w:ascii="Segoe UI" w:hAnsi="Segoe UI" w:cs="Segoe UI"/>
        </w:rPr>
        <w:t xml:space="preserve">of an average turnover </w:t>
      </w:r>
      <w:r w:rsidR="00483D4E">
        <w:rPr>
          <w:rFonts w:ascii="Segoe UI" w:hAnsi="Segoe UI" w:cs="Segoe UI"/>
        </w:rPr>
        <w:t>of</w:t>
      </w:r>
      <w:r w:rsidR="00530153" w:rsidRPr="00483D4E">
        <w:rPr>
          <w:rFonts w:ascii="Segoe UI" w:hAnsi="Segoe UI" w:cs="Segoe UI"/>
        </w:rPr>
        <w:t xml:space="preserve"> 15% each month</w:t>
      </w:r>
      <w:r w:rsidR="00483D4E">
        <w:rPr>
          <w:rFonts w:ascii="Segoe UI" w:hAnsi="Segoe UI" w:cs="Segoe UI"/>
        </w:rPr>
        <w:t xml:space="preserve"> for the last 6 months</w:t>
      </w:r>
      <w:r w:rsidR="00936787" w:rsidRPr="00483D4E">
        <w:rPr>
          <w:rFonts w:ascii="Segoe UI" w:hAnsi="Segoe UI" w:cs="Segoe UI"/>
        </w:rPr>
        <w:t>. A high amount of agency staff are being used to maintain safe staffing. As of 14</w:t>
      </w:r>
      <w:r w:rsidR="00936787" w:rsidRPr="00483D4E">
        <w:rPr>
          <w:rFonts w:ascii="Segoe UI" w:hAnsi="Segoe UI" w:cs="Segoe UI"/>
          <w:vertAlign w:val="superscript"/>
        </w:rPr>
        <w:t>th</w:t>
      </w:r>
      <w:r w:rsidR="00936787" w:rsidRPr="00483D4E">
        <w:rPr>
          <w:rFonts w:ascii="Segoe UI" w:hAnsi="Segoe UI" w:cs="Segoe UI"/>
        </w:rPr>
        <w:t xml:space="preserve"> March 2016 1</w:t>
      </w:r>
      <w:r w:rsidRPr="00483D4E">
        <w:rPr>
          <w:rFonts w:ascii="Segoe UI" w:hAnsi="Segoe UI" w:cs="Segoe UI"/>
        </w:rPr>
        <w:t>8</w:t>
      </w:r>
      <w:r w:rsidR="00936787" w:rsidRPr="00483D4E">
        <w:rPr>
          <w:rFonts w:ascii="Segoe UI" w:hAnsi="Segoe UI" w:cs="Segoe UI"/>
        </w:rPr>
        <w:t xml:space="preserve"> WTE registered and </w:t>
      </w:r>
      <w:r w:rsidRPr="00483D4E">
        <w:rPr>
          <w:rFonts w:ascii="Segoe UI" w:hAnsi="Segoe UI" w:cs="Segoe UI"/>
        </w:rPr>
        <w:t>2</w:t>
      </w:r>
      <w:r w:rsidR="00936787" w:rsidRPr="00483D4E">
        <w:rPr>
          <w:rFonts w:ascii="Segoe UI" w:hAnsi="Segoe UI" w:cs="Segoe UI"/>
        </w:rPr>
        <w:t xml:space="preserve"> WTE unregistered posts are being advertised, </w:t>
      </w:r>
      <w:r w:rsidRPr="00483D4E">
        <w:rPr>
          <w:rFonts w:ascii="Segoe UI" w:hAnsi="Segoe UI" w:cs="Segoe UI"/>
        </w:rPr>
        <w:t>all are at advert stage.</w:t>
      </w:r>
    </w:p>
    <w:p w:rsidR="00936787" w:rsidRDefault="00936787" w:rsidP="00936787">
      <w:pPr>
        <w:rPr>
          <w:color w:val="1F497D"/>
        </w:rPr>
      </w:pPr>
    </w:p>
    <w:p w:rsidR="00586377" w:rsidRDefault="00586377" w:rsidP="00586377">
      <w:pPr>
        <w:spacing w:after="0" w:line="240" w:lineRule="auto"/>
        <w:jc w:val="both"/>
        <w:rPr>
          <w:rFonts w:ascii="Segoe UI" w:hAnsi="Segoe UI" w:cs="Segoe UI"/>
        </w:rPr>
      </w:pPr>
      <w:proofErr w:type="spellStart"/>
      <w:r>
        <w:rPr>
          <w:rFonts w:ascii="Segoe UI" w:hAnsi="Segoe UI" w:cs="Segoe UI"/>
          <w:b/>
        </w:rPr>
        <w:t>Wintle</w:t>
      </w:r>
      <w:proofErr w:type="spellEnd"/>
      <w:r w:rsidRPr="00936787">
        <w:rPr>
          <w:rFonts w:ascii="Segoe UI" w:hAnsi="Segoe UI" w:cs="Segoe UI"/>
        </w:rPr>
        <w:t xml:space="preserve"> (Adult Directorate</w:t>
      </w:r>
      <w:r>
        <w:rPr>
          <w:rFonts w:ascii="Segoe UI" w:hAnsi="Segoe UI" w:cs="Segoe UI"/>
        </w:rPr>
        <w:t xml:space="preserve"> – adult mental health </w:t>
      </w:r>
      <w:r w:rsidRPr="00936787">
        <w:rPr>
          <w:rFonts w:ascii="Segoe UI" w:hAnsi="Segoe UI" w:cs="Segoe UI"/>
        </w:rPr>
        <w:t xml:space="preserve">ward): in February 2016 </w:t>
      </w:r>
      <w:r>
        <w:rPr>
          <w:rFonts w:ascii="Segoe UI" w:hAnsi="Segoe UI" w:cs="Segoe UI"/>
        </w:rPr>
        <w:t>58</w:t>
      </w:r>
      <w:r w:rsidRPr="00936787">
        <w:rPr>
          <w:rFonts w:ascii="Segoe UI" w:hAnsi="Segoe UI" w:cs="Segoe UI"/>
        </w:rPr>
        <w:t xml:space="preserve">% of shifts were fully staffed to expected levels (a decline from last month); the ward has struggled across </w:t>
      </w:r>
      <w:r>
        <w:rPr>
          <w:rFonts w:ascii="Segoe UI" w:hAnsi="Segoe UI" w:cs="Segoe UI"/>
        </w:rPr>
        <w:t>17</w:t>
      </w:r>
      <w:r w:rsidRPr="00936787">
        <w:rPr>
          <w:rFonts w:ascii="Segoe UI" w:hAnsi="Segoe UI" w:cs="Segoe UI"/>
        </w:rPr>
        <w:t xml:space="preserve"> of the last 18 months. The shifts below related to registered staff </w:t>
      </w:r>
      <w:r w:rsidRPr="00483D4E">
        <w:rPr>
          <w:rFonts w:ascii="Segoe UI" w:hAnsi="Segoe UI" w:cs="Segoe UI"/>
        </w:rPr>
        <w:t xml:space="preserve">on day shifts. This month the ward identified staffing as more difficult across three of the four weeks. The main reasons are due to vacancies </w:t>
      </w:r>
      <w:r w:rsidR="00483D4E" w:rsidRPr="00483D4E">
        <w:rPr>
          <w:rFonts w:ascii="Segoe UI" w:hAnsi="Segoe UI" w:cs="Segoe UI"/>
        </w:rPr>
        <w:t>14.7% however average turnover has been relatively low at 7% each month for the last 6 months.</w:t>
      </w:r>
      <w:r w:rsidRPr="00483D4E">
        <w:rPr>
          <w:rFonts w:ascii="Segoe UI" w:hAnsi="Segoe UI" w:cs="Segoe UI"/>
        </w:rPr>
        <w:t xml:space="preserve"> A high amount of agency staff are being used to maintain safe staffing. As of 14</w:t>
      </w:r>
      <w:r w:rsidRPr="00483D4E">
        <w:rPr>
          <w:rFonts w:ascii="Segoe UI" w:hAnsi="Segoe UI" w:cs="Segoe UI"/>
          <w:vertAlign w:val="superscript"/>
        </w:rPr>
        <w:t>th</w:t>
      </w:r>
      <w:r w:rsidRPr="00483D4E">
        <w:rPr>
          <w:rFonts w:ascii="Segoe UI" w:hAnsi="Segoe UI" w:cs="Segoe UI"/>
        </w:rPr>
        <w:t xml:space="preserve"> March 2016 18 WTE registered posts are being advertised, all are at advert stage.</w:t>
      </w:r>
    </w:p>
    <w:p w:rsidR="00586377" w:rsidRDefault="00586377" w:rsidP="00586377">
      <w:pPr>
        <w:spacing w:after="0" w:line="240" w:lineRule="auto"/>
        <w:jc w:val="both"/>
        <w:rPr>
          <w:color w:val="1F497D"/>
        </w:rPr>
      </w:pPr>
    </w:p>
    <w:p w:rsidR="00936787" w:rsidRPr="00586377" w:rsidRDefault="00586377" w:rsidP="00586377">
      <w:pPr>
        <w:spacing w:after="0" w:line="240" w:lineRule="auto"/>
        <w:jc w:val="both"/>
        <w:rPr>
          <w:rFonts w:ascii="Segoe UI" w:hAnsi="Segoe UI" w:cs="Segoe UI"/>
          <w:u w:val="single"/>
        </w:rPr>
      </w:pPr>
      <w:r w:rsidRPr="00586377">
        <w:rPr>
          <w:rFonts w:ascii="Segoe UI" w:hAnsi="Segoe UI" w:cs="Segoe UI"/>
          <w:u w:val="single"/>
        </w:rPr>
        <w:t>Recruitment</w:t>
      </w:r>
    </w:p>
    <w:p w:rsidR="00B91FB4" w:rsidRDefault="00B91FB4" w:rsidP="00586377">
      <w:pPr>
        <w:spacing w:after="0" w:line="240" w:lineRule="auto"/>
        <w:jc w:val="both"/>
        <w:rPr>
          <w:rFonts w:ascii="Segoe UI" w:hAnsi="Segoe UI" w:cs="Segoe UI"/>
        </w:rPr>
      </w:pPr>
      <w:r>
        <w:rPr>
          <w:rFonts w:ascii="Segoe UI" w:hAnsi="Segoe UI" w:cs="Segoe UI"/>
        </w:rPr>
        <w:t xml:space="preserve">A range of recruitment approaches are being tried to recruit new staff to mental health inpatient wards including using the RCN job bulletin website, using social media </w:t>
      </w:r>
      <w:r w:rsidR="00936787">
        <w:rPr>
          <w:rFonts w:ascii="Segoe UI" w:hAnsi="Segoe UI" w:cs="Segoe UI"/>
        </w:rPr>
        <w:t>i.e.</w:t>
      </w:r>
      <w:r>
        <w:rPr>
          <w:rFonts w:ascii="Segoe UI" w:hAnsi="Segoe UI" w:cs="Segoe UI"/>
        </w:rPr>
        <w:t xml:space="preserve"> tweets/ </w:t>
      </w:r>
      <w:proofErr w:type="spellStart"/>
      <w:r>
        <w:rPr>
          <w:rFonts w:ascii="Segoe UI" w:hAnsi="Segoe UI" w:cs="Segoe UI"/>
        </w:rPr>
        <w:t>facebook</w:t>
      </w:r>
      <w:proofErr w:type="spellEnd"/>
      <w:r>
        <w:rPr>
          <w:rFonts w:ascii="Segoe UI" w:hAnsi="Segoe UI" w:cs="Segoe UI"/>
        </w:rPr>
        <w:t xml:space="preserve">/ </w:t>
      </w:r>
      <w:proofErr w:type="spellStart"/>
      <w:r>
        <w:rPr>
          <w:rFonts w:ascii="Segoe UI" w:hAnsi="Segoe UI" w:cs="Segoe UI"/>
        </w:rPr>
        <w:t>Linkedin</w:t>
      </w:r>
      <w:proofErr w:type="spellEnd"/>
      <w:r>
        <w:rPr>
          <w:rFonts w:ascii="Segoe UI" w:hAnsi="Segoe UI" w:cs="Segoe UI"/>
        </w:rPr>
        <w:t>, advertising on University websites, targeting students in their third year of mental health nurse training and holding open days</w:t>
      </w:r>
      <w:r w:rsidR="00586377">
        <w:rPr>
          <w:rFonts w:ascii="Segoe UI" w:hAnsi="Segoe UI" w:cs="Segoe UI"/>
        </w:rPr>
        <w:t xml:space="preserve"> across the hospital sites</w:t>
      </w:r>
      <w:r>
        <w:rPr>
          <w:rFonts w:ascii="Segoe UI" w:hAnsi="Segoe UI" w:cs="Segoe UI"/>
        </w:rPr>
        <w:t>.</w:t>
      </w:r>
      <w:r w:rsidR="00936787">
        <w:rPr>
          <w:rFonts w:ascii="Segoe UI" w:hAnsi="Segoe UI" w:cs="Segoe UI"/>
        </w:rPr>
        <w:t xml:space="preserve"> Despite the above efforts the number of applications from nurses is falling so particular services may have to review </w:t>
      </w:r>
      <w:r w:rsidR="00586377">
        <w:rPr>
          <w:rFonts w:ascii="Segoe UI" w:hAnsi="Segoe UI" w:cs="Segoe UI"/>
        </w:rPr>
        <w:t xml:space="preserve">whether to look into </w:t>
      </w:r>
      <w:r w:rsidR="00936787">
        <w:rPr>
          <w:rFonts w:ascii="Segoe UI" w:hAnsi="Segoe UI" w:cs="Segoe UI"/>
        </w:rPr>
        <w:t>attracting staff from oversees.</w:t>
      </w:r>
      <w:r>
        <w:rPr>
          <w:rFonts w:ascii="Segoe UI" w:hAnsi="Segoe UI" w:cs="Segoe UI"/>
        </w:rPr>
        <w:t xml:space="preserve"> </w:t>
      </w:r>
    </w:p>
    <w:p w:rsidR="00586377" w:rsidRDefault="00586377" w:rsidP="00586377">
      <w:pPr>
        <w:spacing w:after="0" w:line="240" w:lineRule="auto"/>
        <w:jc w:val="both"/>
        <w:rPr>
          <w:rFonts w:ascii="Segoe UI" w:hAnsi="Segoe UI" w:cs="Segoe UI"/>
        </w:rPr>
      </w:pPr>
    </w:p>
    <w:p w:rsidR="00586377" w:rsidRDefault="00586377" w:rsidP="00586377">
      <w:pPr>
        <w:spacing w:after="0" w:line="240" w:lineRule="auto"/>
        <w:ind w:right="-1"/>
        <w:jc w:val="both"/>
        <w:rPr>
          <w:rFonts w:ascii="Segoe UI" w:hAnsi="Segoe UI" w:cs="Segoe UI"/>
        </w:rPr>
      </w:pPr>
      <w:r>
        <w:rPr>
          <w:rFonts w:ascii="Segoe UI" w:hAnsi="Segoe UI" w:cs="Segoe UI"/>
        </w:rPr>
        <w:t>Staffing solutions, the trusts new internal staff bank, went live on 14</w:t>
      </w:r>
      <w:r w:rsidRPr="00001D59">
        <w:rPr>
          <w:rFonts w:ascii="Segoe UI" w:hAnsi="Segoe UI" w:cs="Segoe UI"/>
          <w:vertAlign w:val="superscript"/>
        </w:rPr>
        <w:t>th</w:t>
      </w:r>
      <w:r>
        <w:rPr>
          <w:rFonts w:ascii="Segoe UI" w:hAnsi="Segoe UI" w:cs="Segoe UI"/>
        </w:rPr>
        <w:t xml:space="preserve"> March 2016 to improve the management and number of flexible workers for clinical areas and reduce the use of agency staff.</w:t>
      </w:r>
    </w:p>
    <w:p w:rsidR="00B91FB4" w:rsidRPr="00385AD5" w:rsidRDefault="00B91FB4" w:rsidP="00DF359A">
      <w:pPr>
        <w:spacing w:after="0" w:line="240" w:lineRule="auto"/>
        <w:ind w:right="-1"/>
        <w:jc w:val="both"/>
        <w:rPr>
          <w:rFonts w:ascii="Segoe UI" w:hAnsi="Segoe UI" w:cs="Segoe UI"/>
        </w:rPr>
      </w:pPr>
    </w:p>
    <w:p w:rsidR="00137B36" w:rsidRPr="00264002" w:rsidRDefault="00137B36" w:rsidP="00137B36">
      <w:pPr>
        <w:pBdr>
          <w:top w:val="single" w:sz="4" w:space="1" w:color="auto"/>
          <w:left w:val="single" w:sz="4" w:space="4" w:color="auto"/>
          <w:bottom w:val="single" w:sz="4" w:space="1" w:color="auto"/>
          <w:right w:val="single" w:sz="4" w:space="4" w:color="auto"/>
        </w:pBdr>
        <w:spacing w:after="0" w:line="240" w:lineRule="auto"/>
        <w:ind w:right="-1"/>
        <w:jc w:val="both"/>
        <w:rPr>
          <w:rFonts w:ascii="Segoe UI" w:hAnsi="Segoe UI" w:cs="Segoe UI"/>
          <w:i/>
          <w:sz w:val="18"/>
          <w:szCs w:val="18"/>
        </w:rPr>
      </w:pPr>
      <w:r w:rsidRPr="00264002">
        <w:rPr>
          <w:rFonts w:ascii="Segoe UI" w:hAnsi="Segoe UI" w:cs="Segoe UI"/>
          <w:i/>
          <w:sz w:val="18"/>
          <w:szCs w:val="18"/>
        </w:rPr>
        <w:t xml:space="preserve">Notes: </w:t>
      </w:r>
    </w:p>
    <w:p w:rsidR="00137B36" w:rsidRPr="00264002" w:rsidRDefault="00137B36" w:rsidP="00137B36">
      <w:pPr>
        <w:pBdr>
          <w:top w:val="single" w:sz="4" w:space="1" w:color="auto"/>
          <w:left w:val="single" w:sz="4" w:space="4" w:color="auto"/>
          <w:bottom w:val="single" w:sz="4" w:space="1" w:color="auto"/>
          <w:right w:val="single" w:sz="4" w:space="4" w:color="auto"/>
        </w:pBdr>
        <w:spacing w:after="0" w:line="240" w:lineRule="auto"/>
        <w:ind w:right="-1"/>
        <w:jc w:val="both"/>
        <w:rPr>
          <w:rFonts w:ascii="Segoe UI" w:hAnsi="Segoe UI" w:cs="Segoe UI"/>
          <w:i/>
          <w:sz w:val="18"/>
          <w:szCs w:val="18"/>
        </w:rPr>
      </w:pPr>
      <w:r w:rsidRPr="00264002">
        <w:rPr>
          <w:rFonts w:ascii="Segoe UI" w:hAnsi="Segoe UI" w:cs="Segoe UI"/>
          <w:i/>
          <w:sz w:val="18"/>
          <w:szCs w:val="18"/>
        </w:rPr>
        <w:t xml:space="preserve">1. A day shift includes two main shifts an early and late, plus some wards use additional shifts called </w:t>
      </w:r>
      <w:proofErr w:type="gramStart"/>
      <w:r w:rsidRPr="00264002">
        <w:rPr>
          <w:rFonts w:ascii="Segoe UI" w:hAnsi="Segoe UI" w:cs="Segoe UI"/>
          <w:i/>
          <w:sz w:val="18"/>
          <w:szCs w:val="18"/>
        </w:rPr>
        <w:t>a twilight</w:t>
      </w:r>
      <w:proofErr w:type="gramEnd"/>
      <w:r w:rsidRPr="00264002">
        <w:rPr>
          <w:rFonts w:ascii="Segoe UI" w:hAnsi="Segoe UI" w:cs="Segoe UI"/>
          <w:i/>
          <w:sz w:val="18"/>
          <w:szCs w:val="18"/>
        </w:rPr>
        <w:t xml:space="preserve"> shift and/ or a cross shift.</w:t>
      </w:r>
    </w:p>
    <w:p w:rsidR="005E77B2" w:rsidRPr="00264002" w:rsidRDefault="00137B36" w:rsidP="00137B36">
      <w:pPr>
        <w:pBdr>
          <w:top w:val="single" w:sz="4" w:space="1" w:color="auto"/>
          <w:left w:val="single" w:sz="4" w:space="4" w:color="auto"/>
          <w:bottom w:val="single" w:sz="4" w:space="1" w:color="auto"/>
          <w:right w:val="single" w:sz="4" w:space="4" w:color="auto"/>
        </w:pBdr>
        <w:spacing w:after="0" w:line="240" w:lineRule="auto"/>
        <w:ind w:right="-1"/>
        <w:jc w:val="both"/>
        <w:rPr>
          <w:rFonts w:ascii="Segoe UI" w:hAnsi="Segoe UI" w:cs="Segoe UI"/>
          <w:i/>
          <w:sz w:val="18"/>
          <w:szCs w:val="18"/>
        </w:rPr>
      </w:pPr>
      <w:r w:rsidRPr="00264002">
        <w:rPr>
          <w:rFonts w:ascii="Segoe UI" w:hAnsi="Segoe UI" w:cs="Segoe UI"/>
          <w:i/>
          <w:sz w:val="18"/>
          <w:szCs w:val="18"/>
        </w:rPr>
        <w:t>2. A night shift includes one shift.</w:t>
      </w:r>
    </w:p>
    <w:p w:rsidR="00137B36" w:rsidRDefault="00137B36" w:rsidP="00DF359A">
      <w:pPr>
        <w:spacing w:after="0" w:line="240" w:lineRule="auto"/>
        <w:ind w:right="-1"/>
        <w:jc w:val="both"/>
        <w:rPr>
          <w:rFonts w:ascii="Segoe UI" w:hAnsi="Segoe UI" w:cs="Segoe UI"/>
        </w:rPr>
      </w:pPr>
    </w:p>
    <w:p w:rsidR="00483D4E" w:rsidRDefault="00483D4E" w:rsidP="00DF359A">
      <w:pPr>
        <w:spacing w:after="0" w:line="240" w:lineRule="auto"/>
        <w:ind w:right="-1"/>
        <w:jc w:val="both"/>
        <w:rPr>
          <w:rFonts w:ascii="Segoe UI" w:hAnsi="Segoe UI" w:cs="Segoe UI"/>
        </w:rPr>
      </w:pPr>
    </w:p>
    <w:p w:rsidR="00586377" w:rsidRPr="00385AD5" w:rsidRDefault="00586377" w:rsidP="00DF359A">
      <w:pPr>
        <w:spacing w:after="0" w:line="240" w:lineRule="auto"/>
        <w:ind w:right="-1"/>
        <w:jc w:val="both"/>
        <w:rPr>
          <w:rFonts w:ascii="Segoe UI" w:hAnsi="Segoe UI" w:cs="Segoe UI"/>
        </w:rPr>
      </w:pPr>
    </w:p>
    <w:p w:rsidR="00F91D64" w:rsidRPr="00385AD5" w:rsidRDefault="00F34921" w:rsidP="009B35AB">
      <w:pPr>
        <w:pStyle w:val="ListParagraph"/>
        <w:numPr>
          <w:ilvl w:val="0"/>
          <w:numId w:val="3"/>
        </w:numPr>
        <w:spacing w:after="0" w:line="240" w:lineRule="auto"/>
        <w:ind w:right="-1"/>
        <w:jc w:val="both"/>
        <w:rPr>
          <w:rFonts w:ascii="Segoe UI" w:hAnsi="Segoe UI" w:cs="Segoe UI"/>
          <w:b/>
        </w:rPr>
      </w:pPr>
      <w:r w:rsidRPr="00385AD5">
        <w:rPr>
          <w:rFonts w:ascii="Segoe UI" w:hAnsi="Segoe UI" w:cs="Segoe UI"/>
          <w:b/>
        </w:rPr>
        <w:lastRenderedPageBreak/>
        <w:t>Why are there challenges?</w:t>
      </w:r>
    </w:p>
    <w:p w:rsidR="00F34921" w:rsidRPr="00385AD5" w:rsidRDefault="001313E3" w:rsidP="00F34921">
      <w:pPr>
        <w:spacing w:after="0" w:line="240" w:lineRule="auto"/>
        <w:ind w:right="-1"/>
        <w:jc w:val="both"/>
        <w:rPr>
          <w:rFonts w:ascii="Segoe UI" w:hAnsi="Segoe UI" w:cs="Segoe UI"/>
        </w:rPr>
      </w:pPr>
      <w:r w:rsidRPr="00385AD5">
        <w:rPr>
          <w:rFonts w:ascii="Segoe UI" w:hAnsi="Segoe UI" w:cs="Segoe UI"/>
        </w:rPr>
        <w:t>Across the wards s</w:t>
      </w:r>
      <w:r w:rsidR="00F34921" w:rsidRPr="00385AD5">
        <w:rPr>
          <w:rFonts w:ascii="Segoe UI" w:hAnsi="Segoe UI" w:cs="Segoe UI"/>
        </w:rPr>
        <w:t xml:space="preserve">taffing challenges are due to: </w:t>
      </w:r>
    </w:p>
    <w:p w:rsidR="00264002" w:rsidRPr="00264002" w:rsidRDefault="00264002" w:rsidP="00264002">
      <w:pPr>
        <w:numPr>
          <w:ilvl w:val="2"/>
          <w:numId w:val="5"/>
        </w:numPr>
        <w:spacing w:after="0" w:line="240" w:lineRule="auto"/>
        <w:ind w:left="709" w:right="-1" w:hanging="283"/>
        <w:jc w:val="both"/>
        <w:rPr>
          <w:rFonts w:ascii="Segoe UI" w:hAnsi="Segoe UI" w:cs="Segoe UI"/>
        </w:rPr>
      </w:pPr>
      <w:r>
        <w:rPr>
          <w:rFonts w:ascii="Segoe UI" w:hAnsi="Segoe UI" w:cs="Segoe UI"/>
        </w:rPr>
        <w:t>Retention of staff as turnover remains</w:t>
      </w:r>
      <w:r w:rsidRPr="00385AD5">
        <w:rPr>
          <w:rFonts w:ascii="Segoe UI" w:hAnsi="Segoe UI" w:cs="Segoe UI"/>
        </w:rPr>
        <w:t xml:space="preserve"> high</w:t>
      </w:r>
      <w:r>
        <w:rPr>
          <w:rFonts w:ascii="Segoe UI" w:hAnsi="Segoe UI" w:cs="Segoe UI"/>
        </w:rPr>
        <w:t xml:space="preserve"> on some wards</w:t>
      </w:r>
    </w:p>
    <w:p w:rsidR="00F34921" w:rsidRDefault="00F34921" w:rsidP="009B35AB">
      <w:pPr>
        <w:numPr>
          <w:ilvl w:val="2"/>
          <w:numId w:val="5"/>
        </w:numPr>
        <w:spacing w:after="0" w:line="240" w:lineRule="auto"/>
        <w:ind w:left="709" w:right="-1" w:hanging="283"/>
        <w:jc w:val="both"/>
        <w:rPr>
          <w:rFonts w:ascii="Segoe UI" w:hAnsi="Segoe UI" w:cs="Segoe UI"/>
        </w:rPr>
      </w:pPr>
      <w:r w:rsidRPr="00385AD5">
        <w:rPr>
          <w:rFonts w:ascii="Segoe UI" w:hAnsi="Segoe UI" w:cs="Segoe UI"/>
        </w:rPr>
        <w:t>Large number of vacancies</w:t>
      </w:r>
      <w:r w:rsidR="00902C8E">
        <w:rPr>
          <w:rFonts w:ascii="Segoe UI" w:hAnsi="Segoe UI" w:cs="Segoe UI"/>
        </w:rPr>
        <w:t xml:space="preserve"> and difficulties with recruiting new staff</w:t>
      </w:r>
    </w:p>
    <w:p w:rsidR="004C3ADD" w:rsidRDefault="00F34921" w:rsidP="009B35AB">
      <w:pPr>
        <w:numPr>
          <w:ilvl w:val="2"/>
          <w:numId w:val="5"/>
        </w:numPr>
        <w:spacing w:after="0" w:line="240" w:lineRule="auto"/>
        <w:ind w:left="709" w:right="-1" w:hanging="283"/>
        <w:jc w:val="both"/>
        <w:rPr>
          <w:rFonts w:ascii="Segoe UI" w:hAnsi="Segoe UI" w:cs="Segoe UI"/>
        </w:rPr>
      </w:pPr>
      <w:r w:rsidRPr="004C3ADD">
        <w:rPr>
          <w:rFonts w:ascii="Segoe UI" w:hAnsi="Segoe UI" w:cs="Segoe UI"/>
        </w:rPr>
        <w:t>Sickness</w:t>
      </w:r>
      <w:r w:rsidR="004C3ADD">
        <w:rPr>
          <w:rFonts w:ascii="Segoe UI" w:hAnsi="Segoe UI" w:cs="Segoe UI"/>
        </w:rPr>
        <w:t>, particularly difficult when this is long term sickness</w:t>
      </w:r>
      <w:r w:rsidRPr="004C3ADD">
        <w:rPr>
          <w:rFonts w:ascii="Segoe UI" w:hAnsi="Segoe UI" w:cs="Segoe UI"/>
        </w:rPr>
        <w:t xml:space="preserve"> </w:t>
      </w:r>
    </w:p>
    <w:p w:rsidR="00001D59" w:rsidRPr="00385AD5" w:rsidRDefault="00001D59" w:rsidP="00DF359A">
      <w:pPr>
        <w:spacing w:after="0" w:line="240" w:lineRule="auto"/>
        <w:ind w:right="-1"/>
        <w:jc w:val="both"/>
        <w:rPr>
          <w:rFonts w:ascii="Segoe UI" w:hAnsi="Segoe UI" w:cs="Segoe UI"/>
        </w:rPr>
      </w:pPr>
    </w:p>
    <w:p w:rsidR="00F34921" w:rsidRPr="00385AD5" w:rsidRDefault="00F34921" w:rsidP="00F34921">
      <w:pPr>
        <w:spacing w:after="0" w:line="240" w:lineRule="auto"/>
        <w:ind w:right="-1"/>
        <w:jc w:val="both"/>
        <w:rPr>
          <w:rFonts w:ascii="Segoe UI" w:hAnsi="Segoe UI" w:cs="Segoe UI"/>
        </w:rPr>
      </w:pPr>
      <w:r w:rsidRPr="00385AD5">
        <w:rPr>
          <w:rFonts w:ascii="Segoe UI" w:hAnsi="Segoe UI" w:cs="Segoe UI"/>
        </w:rPr>
        <w:t xml:space="preserve">The above factors are having an impact on: </w:t>
      </w:r>
    </w:p>
    <w:p w:rsidR="00F34921" w:rsidRPr="00385AD5" w:rsidRDefault="001313E3" w:rsidP="009B35AB">
      <w:pPr>
        <w:pStyle w:val="ListParagraph"/>
        <w:numPr>
          <w:ilvl w:val="0"/>
          <w:numId w:val="6"/>
        </w:numPr>
        <w:spacing w:after="0" w:line="240" w:lineRule="auto"/>
        <w:ind w:right="-1"/>
        <w:jc w:val="both"/>
        <w:rPr>
          <w:rFonts w:ascii="Segoe UI" w:hAnsi="Segoe UI" w:cs="Segoe UI"/>
        </w:rPr>
      </w:pPr>
      <w:r w:rsidRPr="00385AD5">
        <w:rPr>
          <w:rFonts w:ascii="Segoe UI" w:hAnsi="Segoe UI" w:cs="Segoe UI"/>
        </w:rPr>
        <w:t xml:space="preserve">Staff morale and </w:t>
      </w:r>
      <w:r w:rsidR="00F34921" w:rsidRPr="00385AD5">
        <w:rPr>
          <w:rFonts w:ascii="Segoe UI" w:hAnsi="Segoe UI" w:cs="Segoe UI"/>
        </w:rPr>
        <w:t>well</w:t>
      </w:r>
      <w:r w:rsidRPr="00385AD5">
        <w:rPr>
          <w:rFonts w:ascii="Segoe UI" w:hAnsi="Segoe UI" w:cs="Segoe UI"/>
        </w:rPr>
        <w:t xml:space="preserve"> </w:t>
      </w:r>
      <w:r w:rsidR="00F34921" w:rsidRPr="00385AD5">
        <w:rPr>
          <w:rFonts w:ascii="Segoe UI" w:hAnsi="Segoe UI" w:cs="Segoe UI"/>
        </w:rPr>
        <w:t>being</w:t>
      </w:r>
    </w:p>
    <w:p w:rsidR="00F34921" w:rsidRPr="00385AD5" w:rsidRDefault="00F34921" w:rsidP="009B35AB">
      <w:pPr>
        <w:pStyle w:val="ListParagraph"/>
        <w:numPr>
          <w:ilvl w:val="0"/>
          <w:numId w:val="6"/>
        </w:numPr>
        <w:spacing w:after="0" w:line="240" w:lineRule="auto"/>
        <w:ind w:right="-1"/>
        <w:jc w:val="both"/>
        <w:rPr>
          <w:rFonts w:ascii="Segoe UI" w:hAnsi="Segoe UI" w:cs="Segoe UI"/>
        </w:rPr>
      </w:pPr>
      <w:r w:rsidRPr="00385AD5">
        <w:rPr>
          <w:rFonts w:ascii="Segoe UI" w:hAnsi="Segoe UI" w:cs="Segoe UI"/>
        </w:rPr>
        <w:t xml:space="preserve">The time ward staff spend </w:t>
      </w:r>
      <w:r w:rsidR="001313E3" w:rsidRPr="00385AD5">
        <w:rPr>
          <w:rFonts w:ascii="Segoe UI" w:hAnsi="Segoe UI" w:cs="Segoe UI"/>
        </w:rPr>
        <w:t xml:space="preserve">each day </w:t>
      </w:r>
      <w:r w:rsidRPr="00385AD5">
        <w:rPr>
          <w:rFonts w:ascii="Segoe UI" w:hAnsi="Segoe UI" w:cs="Segoe UI"/>
        </w:rPr>
        <w:t>trying to find additional staff</w:t>
      </w:r>
      <w:r w:rsidR="001313E3" w:rsidRPr="00385AD5">
        <w:rPr>
          <w:rFonts w:ascii="Segoe UI" w:hAnsi="Segoe UI" w:cs="Segoe UI"/>
        </w:rPr>
        <w:t>, taking them away from clinical duties</w:t>
      </w:r>
    </w:p>
    <w:p w:rsidR="00F34921" w:rsidRPr="00385AD5" w:rsidRDefault="00F34921" w:rsidP="009B35AB">
      <w:pPr>
        <w:pStyle w:val="ListParagraph"/>
        <w:numPr>
          <w:ilvl w:val="0"/>
          <w:numId w:val="6"/>
        </w:numPr>
        <w:spacing w:after="0" w:line="240" w:lineRule="auto"/>
        <w:ind w:right="-1"/>
        <w:jc w:val="both"/>
        <w:rPr>
          <w:rFonts w:ascii="Segoe UI" w:hAnsi="Segoe UI" w:cs="Segoe UI"/>
        </w:rPr>
      </w:pPr>
      <w:r w:rsidRPr="00385AD5">
        <w:rPr>
          <w:rFonts w:ascii="Segoe UI" w:hAnsi="Segoe UI" w:cs="Segoe UI"/>
        </w:rPr>
        <w:t xml:space="preserve">Cost pressures due to </w:t>
      </w:r>
      <w:r w:rsidR="00D33FEA">
        <w:rPr>
          <w:rFonts w:ascii="Segoe UI" w:hAnsi="Segoe UI" w:cs="Segoe UI"/>
        </w:rPr>
        <w:t xml:space="preserve">the use of sessional, bank and </w:t>
      </w:r>
      <w:r w:rsidR="004852FE">
        <w:rPr>
          <w:rFonts w:ascii="Segoe UI" w:hAnsi="Segoe UI" w:cs="Segoe UI"/>
        </w:rPr>
        <w:t xml:space="preserve">agency </w:t>
      </w:r>
      <w:r w:rsidRPr="00385AD5">
        <w:rPr>
          <w:rFonts w:ascii="Segoe UI" w:hAnsi="Segoe UI" w:cs="Segoe UI"/>
        </w:rPr>
        <w:t>spend</w:t>
      </w:r>
    </w:p>
    <w:p w:rsidR="00F34921" w:rsidRPr="00385AD5" w:rsidRDefault="00F34921" w:rsidP="009B35AB">
      <w:pPr>
        <w:pStyle w:val="ListParagraph"/>
        <w:numPr>
          <w:ilvl w:val="0"/>
          <w:numId w:val="6"/>
        </w:numPr>
        <w:spacing w:after="0" w:line="240" w:lineRule="auto"/>
        <w:ind w:right="-1"/>
        <w:jc w:val="both"/>
        <w:rPr>
          <w:rFonts w:ascii="Segoe UI" w:hAnsi="Segoe UI" w:cs="Segoe UI"/>
        </w:rPr>
      </w:pPr>
      <w:r w:rsidRPr="00385AD5">
        <w:rPr>
          <w:rFonts w:ascii="Segoe UI" w:hAnsi="Segoe UI" w:cs="Segoe UI"/>
        </w:rPr>
        <w:t>Variability of patient</w:t>
      </w:r>
      <w:r w:rsidR="00767500" w:rsidRPr="00385AD5">
        <w:rPr>
          <w:rFonts w:ascii="Segoe UI" w:hAnsi="Segoe UI" w:cs="Segoe UI"/>
        </w:rPr>
        <w:t xml:space="preserve"> involvement in care planning and </w:t>
      </w:r>
      <w:r w:rsidRPr="00385AD5">
        <w:rPr>
          <w:rFonts w:ascii="Segoe UI" w:hAnsi="Segoe UI" w:cs="Segoe UI"/>
        </w:rPr>
        <w:t>documentation (possibly due to an increase in</w:t>
      </w:r>
      <w:r w:rsidR="001313E3" w:rsidRPr="00385AD5">
        <w:rPr>
          <w:rFonts w:ascii="Segoe UI" w:hAnsi="Segoe UI" w:cs="Segoe UI"/>
        </w:rPr>
        <w:t xml:space="preserve"> use of</w:t>
      </w:r>
      <w:r w:rsidRPr="00385AD5">
        <w:rPr>
          <w:rFonts w:ascii="Segoe UI" w:hAnsi="Segoe UI" w:cs="Segoe UI"/>
        </w:rPr>
        <w:t xml:space="preserve"> temporary staff)</w:t>
      </w:r>
    </w:p>
    <w:p w:rsidR="00E25AC5" w:rsidRPr="00385AD5" w:rsidRDefault="00E25AC5" w:rsidP="00FE21BC">
      <w:pPr>
        <w:pStyle w:val="NoSpacing"/>
        <w:rPr>
          <w:rFonts w:ascii="Segoe UI" w:hAnsi="Segoe UI" w:cs="Segoe UI"/>
        </w:rPr>
      </w:pPr>
    </w:p>
    <w:p w:rsidR="005E081B" w:rsidRPr="00385AD5" w:rsidRDefault="005E081B" w:rsidP="009B35AB">
      <w:pPr>
        <w:pStyle w:val="ListParagraph"/>
        <w:numPr>
          <w:ilvl w:val="0"/>
          <w:numId w:val="3"/>
        </w:numPr>
        <w:spacing w:after="0" w:line="240" w:lineRule="auto"/>
        <w:ind w:right="-1"/>
        <w:jc w:val="both"/>
        <w:rPr>
          <w:rFonts w:ascii="Segoe UI" w:hAnsi="Segoe UI" w:cs="Segoe UI"/>
          <w:b/>
        </w:rPr>
      </w:pPr>
      <w:r w:rsidRPr="00385AD5">
        <w:rPr>
          <w:rFonts w:ascii="Segoe UI" w:hAnsi="Segoe UI" w:cs="Segoe UI"/>
          <w:b/>
        </w:rPr>
        <w:t>Monthly Unify Data Return</w:t>
      </w:r>
    </w:p>
    <w:p w:rsidR="00E20278" w:rsidRDefault="005E081B" w:rsidP="005E081B">
      <w:pPr>
        <w:spacing w:after="0" w:line="240" w:lineRule="auto"/>
        <w:ind w:right="-1"/>
        <w:jc w:val="both"/>
        <w:rPr>
          <w:rFonts w:ascii="Segoe UI" w:hAnsi="Segoe UI" w:cs="Segoe UI"/>
        </w:rPr>
      </w:pPr>
      <w:r w:rsidRPr="00385AD5">
        <w:rPr>
          <w:rFonts w:ascii="Segoe UI" w:hAnsi="Segoe UI" w:cs="Segoe UI"/>
        </w:rPr>
        <w:t xml:space="preserve">In May 2014 NHS England introduced a requirement to complete a monthly data submission via unify on the number of expected hours staff should work versus the number of actual hours worked split by day and night shifts. Our submission across all wards </w:t>
      </w:r>
      <w:r w:rsidR="00343F76" w:rsidRPr="00385AD5">
        <w:rPr>
          <w:rFonts w:ascii="Segoe UI" w:hAnsi="Segoe UI" w:cs="Segoe UI"/>
        </w:rPr>
        <w:t xml:space="preserve">up to </w:t>
      </w:r>
      <w:r w:rsidR="00586377">
        <w:rPr>
          <w:rFonts w:ascii="Segoe UI" w:hAnsi="Segoe UI" w:cs="Segoe UI"/>
        </w:rPr>
        <w:t xml:space="preserve">February </w:t>
      </w:r>
      <w:r w:rsidR="008709A9">
        <w:rPr>
          <w:rFonts w:ascii="Segoe UI" w:hAnsi="Segoe UI" w:cs="Segoe UI"/>
        </w:rPr>
        <w:t>2016</w:t>
      </w:r>
      <w:r w:rsidRPr="00385AD5">
        <w:rPr>
          <w:rFonts w:ascii="Segoe UI" w:hAnsi="Segoe UI" w:cs="Segoe UI"/>
        </w:rPr>
        <w:t xml:space="preserve"> </w:t>
      </w:r>
      <w:r w:rsidR="00D75E1D">
        <w:rPr>
          <w:rFonts w:ascii="Segoe UI" w:hAnsi="Segoe UI" w:cs="Segoe UI"/>
        </w:rPr>
        <w:t>is summarised in table 3</w:t>
      </w:r>
      <w:r w:rsidRPr="00385AD5">
        <w:rPr>
          <w:rFonts w:ascii="Segoe UI" w:hAnsi="Segoe UI" w:cs="Segoe UI"/>
        </w:rPr>
        <w:t xml:space="preserve"> below. The information is shared here because it is published on the NHS Choices website alongside national indicators around quality of care e.g. staff Friends and Family T</w:t>
      </w:r>
      <w:r w:rsidR="00264002">
        <w:rPr>
          <w:rFonts w:ascii="Segoe UI" w:hAnsi="Segoe UI" w:cs="Segoe UI"/>
        </w:rPr>
        <w:t xml:space="preserve">est and CQC inspection results. </w:t>
      </w:r>
      <w:r w:rsidR="00A80560" w:rsidRPr="00385AD5">
        <w:rPr>
          <w:rFonts w:ascii="Segoe UI" w:hAnsi="Segoe UI" w:cs="Segoe UI"/>
        </w:rPr>
        <w:t>Appendix 2 gives a breakdown of the results by ward and day/night shifts</w:t>
      </w:r>
      <w:r w:rsidR="00A80560">
        <w:rPr>
          <w:rFonts w:ascii="Segoe UI" w:hAnsi="Segoe UI" w:cs="Segoe UI"/>
        </w:rPr>
        <w:t xml:space="preserve"> for</w:t>
      </w:r>
      <w:r w:rsidR="00586377">
        <w:rPr>
          <w:rFonts w:ascii="Segoe UI" w:hAnsi="Segoe UI" w:cs="Segoe UI"/>
        </w:rPr>
        <w:t xml:space="preserve"> February</w:t>
      </w:r>
      <w:r w:rsidR="00A80560">
        <w:rPr>
          <w:rFonts w:ascii="Segoe UI" w:hAnsi="Segoe UI" w:cs="Segoe UI"/>
        </w:rPr>
        <w:t xml:space="preserve"> 2016</w:t>
      </w:r>
      <w:r w:rsidR="00A80560" w:rsidRPr="00385AD5">
        <w:rPr>
          <w:rFonts w:ascii="Segoe UI" w:hAnsi="Segoe UI" w:cs="Segoe UI"/>
        </w:rPr>
        <w:t>. This measure is less sensitive as it looks at the number of hours worked over an entire month rather than number of times a shift could not be fully staffed.</w:t>
      </w:r>
    </w:p>
    <w:p w:rsidR="00B95C87" w:rsidRPr="00385AD5" w:rsidRDefault="00B95C87" w:rsidP="005E081B">
      <w:pPr>
        <w:spacing w:after="0" w:line="240" w:lineRule="auto"/>
        <w:ind w:right="-1"/>
        <w:jc w:val="both"/>
        <w:rPr>
          <w:rFonts w:ascii="Segoe UI" w:hAnsi="Segoe UI" w:cs="Segoe UI"/>
        </w:rPr>
      </w:pPr>
    </w:p>
    <w:p w:rsidR="005E081B" w:rsidRPr="00385AD5" w:rsidRDefault="00D75E1D" w:rsidP="008F23AB">
      <w:pPr>
        <w:spacing w:after="0" w:line="240" w:lineRule="auto"/>
        <w:ind w:right="-1"/>
        <w:jc w:val="both"/>
        <w:rPr>
          <w:rFonts w:ascii="Segoe UI" w:hAnsi="Segoe UI" w:cs="Segoe UI"/>
        </w:rPr>
      </w:pPr>
      <w:proofErr w:type="gramStart"/>
      <w:r>
        <w:rPr>
          <w:rFonts w:ascii="Segoe UI" w:hAnsi="Segoe UI" w:cs="Segoe UI"/>
        </w:rPr>
        <w:t>Table 3</w:t>
      </w:r>
      <w:r w:rsidR="005E081B" w:rsidRPr="00385AD5">
        <w:rPr>
          <w:rFonts w:ascii="Segoe UI" w:hAnsi="Segoe UI" w:cs="Segoe UI"/>
        </w:rPr>
        <w:t>.</w:t>
      </w:r>
      <w:proofErr w:type="gramEnd"/>
      <w:r w:rsidR="005E081B" w:rsidRPr="00385AD5">
        <w:rPr>
          <w:rFonts w:ascii="Segoe UI" w:hAnsi="Segoe UI" w:cs="Segoe UI"/>
        </w:rPr>
        <w:t xml:space="preserve"> Unify Return based on number of</w:t>
      </w:r>
      <w:r w:rsidR="008F23AB" w:rsidRPr="00385AD5">
        <w:rPr>
          <w:rFonts w:ascii="Segoe UI" w:hAnsi="Segoe UI" w:cs="Segoe UI"/>
        </w:rPr>
        <w:t xml:space="preserve"> hours filled across staff team</w:t>
      </w:r>
    </w:p>
    <w:tbl>
      <w:tblPr>
        <w:tblW w:w="9240" w:type="dxa"/>
        <w:tblInd w:w="93" w:type="dxa"/>
        <w:tblLook w:val="04A0" w:firstRow="1" w:lastRow="0" w:firstColumn="1" w:lastColumn="0" w:noHBand="0" w:noVBand="1"/>
      </w:tblPr>
      <w:tblGrid>
        <w:gridCol w:w="2000"/>
        <w:gridCol w:w="1840"/>
        <w:gridCol w:w="1780"/>
        <w:gridCol w:w="1840"/>
        <w:gridCol w:w="1780"/>
      </w:tblGrid>
      <w:tr w:rsidR="005E081B" w:rsidRPr="008709A9" w:rsidTr="0038444F">
        <w:trPr>
          <w:trHeight w:val="585"/>
          <w:tblHeader/>
        </w:trPr>
        <w:tc>
          <w:tcPr>
            <w:tcW w:w="2000" w:type="dxa"/>
            <w:tcBorders>
              <w:top w:val="nil"/>
              <w:left w:val="nil"/>
              <w:bottom w:val="nil"/>
              <w:right w:val="nil"/>
            </w:tcBorders>
            <w:shd w:val="clear" w:color="auto" w:fill="auto"/>
            <w:noWrap/>
            <w:hideMark/>
          </w:tcPr>
          <w:p w:rsidR="005E081B" w:rsidRPr="008709A9" w:rsidRDefault="005E081B" w:rsidP="0038444F">
            <w:pPr>
              <w:spacing w:after="0" w:line="240" w:lineRule="auto"/>
              <w:ind w:right="-1"/>
              <w:jc w:val="both"/>
              <w:rPr>
                <w:rFonts w:ascii="Segoe UI" w:eastAsia="Times New Roman" w:hAnsi="Segoe UI" w:cs="Segoe UI"/>
                <w:b/>
                <w:bCs/>
                <w:sz w:val="18"/>
                <w:szCs w:val="18"/>
                <w:lang w:eastAsia="en-GB"/>
              </w:rPr>
            </w:pPr>
          </w:p>
        </w:tc>
        <w:tc>
          <w:tcPr>
            <w:tcW w:w="3620" w:type="dxa"/>
            <w:gridSpan w:val="2"/>
            <w:tcBorders>
              <w:top w:val="single" w:sz="4" w:space="0" w:color="auto"/>
              <w:left w:val="single" w:sz="4" w:space="0" w:color="auto"/>
              <w:bottom w:val="single" w:sz="4" w:space="0" w:color="auto"/>
              <w:right w:val="single" w:sz="4" w:space="0" w:color="auto"/>
            </w:tcBorders>
            <w:shd w:val="clear" w:color="000000" w:fill="D8D8D8"/>
            <w:hideMark/>
          </w:tcPr>
          <w:p w:rsidR="005E081B" w:rsidRPr="008709A9" w:rsidRDefault="005E081B" w:rsidP="0038444F">
            <w:pPr>
              <w:spacing w:after="0" w:line="240" w:lineRule="auto"/>
              <w:ind w:right="-1"/>
              <w:jc w:val="center"/>
              <w:rPr>
                <w:rFonts w:ascii="Segoe UI" w:eastAsia="Times New Roman" w:hAnsi="Segoe UI" w:cs="Segoe UI"/>
                <w:b/>
                <w:bCs/>
                <w:sz w:val="18"/>
                <w:szCs w:val="18"/>
                <w:lang w:eastAsia="en-GB"/>
              </w:rPr>
            </w:pPr>
            <w:r w:rsidRPr="008709A9">
              <w:rPr>
                <w:rFonts w:ascii="Segoe UI" w:eastAsia="Times New Roman" w:hAnsi="Segoe UI" w:cs="Segoe UI"/>
                <w:b/>
                <w:bCs/>
                <w:sz w:val="18"/>
                <w:szCs w:val="18"/>
                <w:lang w:eastAsia="en-GB"/>
              </w:rPr>
              <w:t xml:space="preserve">Day time Shifts </w:t>
            </w:r>
            <w:r w:rsidRPr="008709A9">
              <w:rPr>
                <w:rFonts w:ascii="Segoe UI" w:eastAsia="Times New Roman" w:hAnsi="Segoe UI" w:cs="Segoe UI"/>
                <w:b/>
                <w:bCs/>
                <w:sz w:val="18"/>
                <w:szCs w:val="18"/>
                <w:lang w:eastAsia="en-GB"/>
              </w:rPr>
              <w:br/>
              <w:t>(Early, Late, Twilight and cross shifts)</w:t>
            </w:r>
          </w:p>
        </w:tc>
        <w:tc>
          <w:tcPr>
            <w:tcW w:w="3620" w:type="dxa"/>
            <w:gridSpan w:val="2"/>
            <w:tcBorders>
              <w:top w:val="single" w:sz="4" w:space="0" w:color="auto"/>
              <w:left w:val="single" w:sz="4" w:space="0" w:color="auto"/>
              <w:bottom w:val="single" w:sz="4" w:space="0" w:color="auto"/>
              <w:right w:val="single" w:sz="4" w:space="0" w:color="auto"/>
            </w:tcBorders>
            <w:shd w:val="clear" w:color="000000" w:fill="D8D8D8"/>
            <w:hideMark/>
          </w:tcPr>
          <w:p w:rsidR="005E081B" w:rsidRPr="008709A9" w:rsidRDefault="005E081B" w:rsidP="0038444F">
            <w:pPr>
              <w:spacing w:after="0" w:line="240" w:lineRule="auto"/>
              <w:ind w:right="-1"/>
              <w:jc w:val="center"/>
              <w:rPr>
                <w:rFonts w:ascii="Segoe UI" w:eastAsia="Times New Roman" w:hAnsi="Segoe UI" w:cs="Segoe UI"/>
                <w:b/>
                <w:bCs/>
                <w:sz w:val="18"/>
                <w:szCs w:val="18"/>
                <w:lang w:eastAsia="en-GB"/>
              </w:rPr>
            </w:pPr>
            <w:r w:rsidRPr="008709A9">
              <w:rPr>
                <w:rFonts w:ascii="Segoe UI" w:eastAsia="Times New Roman" w:hAnsi="Segoe UI" w:cs="Segoe UI"/>
                <w:b/>
                <w:bCs/>
                <w:sz w:val="18"/>
                <w:szCs w:val="18"/>
                <w:lang w:eastAsia="en-GB"/>
              </w:rPr>
              <w:t>Night time Shift</w:t>
            </w:r>
          </w:p>
        </w:tc>
      </w:tr>
      <w:tr w:rsidR="005E081B" w:rsidRPr="008709A9" w:rsidTr="0038444F">
        <w:trPr>
          <w:trHeight w:val="300"/>
          <w:tblHeader/>
        </w:trPr>
        <w:tc>
          <w:tcPr>
            <w:tcW w:w="2000" w:type="dxa"/>
            <w:tcBorders>
              <w:top w:val="nil"/>
              <w:left w:val="nil"/>
              <w:right w:val="nil"/>
            </w:tcBorders>
            <w:shd w:val="clear" w:color="auto" w:fill="auto"/>
            <w:noWrap/>
            <w:hideMark/>
          </w:tcPr>
          <w:p w:rsidR="005E081B" w:rsidRPr="008709A9" w:rsidRDefault="005E081B" w:rsidP="0038444F">
            <w:pPr>
              <w:spacing w:after="0" w:line="240" w:lineRule="auto"/>
              <w:ind w:right="-1"/>
              <w:jc w:val="both"/>
              <w:rPr>
                <w:rFonts w:ascii="Segoe UI" w:eastAsia="Times New Roman" w:hAnsi="Segoe UI" w:cs="Segoe UI"/>
                <w:b/>
                <w:bCs/>
                <w:sz w:val="18"/>
                <w:szCs w:val="18"/>
                <w:lang w:eastAsia="en-GB"/>
              </w:rPr>
            </w:pPr>
          </w:p>
        </w:tc>
        <w:tc>
          <w:tcPr>
            <w:tcW w:w="1840" w:type="dxa"/>
            <w:vMerge w:val="restart"/>
            <w:tcBorders>
              <w:top w:val="single" w:sz="4" w:space="0" w:color="auto"/>
              <w:left w:val="single" w:sz="4" w:space="0" w:color="auto"/>
              <w:bottom w:val="single" w:sz="4" w:space="0" w:color="auto"/>
              <w:right w:val="single" w:sz="4" w:space="0" w:color="auto"/>
            </w:tcBorders>
            <w:shd w:val="clear" w:color="000000" w:fill="D8D8D8"/>
            <w:hideMark/>
          </w:tcPr>
          <w:p w:rsidR="005E081B" w:rsidRPr="008709A9" w:rsidRDefault="005E081B" w:rsidP="0038444F">
            <w:pPr>
              <w:spacing w:after="0" w:line="240" w:lineRule="auto"/>
              <w:ind w:right="-1"/>
              <w:jc w:val="both"/>
              <w:rPr>
                <w:rFonts w:ascii="Segoe UI" w:eastAsia="Times New Roman" w:hAnsi="Segoe UI" w:cs="Segoe UI"/>
                <w:b/>
                <w:bCs/>
                <w:sz w:val="18"/>
                <w:szCs w:val="18"/>
                <w:lang w:eastAsia="en-GB"/>
              </w:rPr>
            </w:pPr>
            <w:r w:rsidRPr="008709A9">
              <w:rPr>
                <w:rFonts w:ascii="Segoe UI" w:eastAsia="Times New Roman" w:hAnsi="Segoe UI" w:cs="Segoe UI"/>
                <w:b/>
                <w:bCs/>
                <w:sz w:val="18"/>
                <w:szCs w:val="18"/>
                <w:lang w:eastAsia="en-GB"/>
              </w:rPr>
              <w:t>Registered nurses</w:t>
            </w:r>
          </w:p>
        </w:tc>
        <w:tc>
          <w:tcPr>
            <w:tcW w:w="1780" w:type="dxa"/>
            <w:vMerge w:val="restart"/>
            <w:tcBorders>
              <w:top w:val="single" w:sz="4" w:space="0" w:color="auto"/>
              <w:left w:val="single" w:sz="4" w:space="0" w:color="auto"/>
              <w:bottom w:val="single" w:sz="4" w:space="0" w:color="auto"/>
              <w:right w:val="single" w:sz="4" w:space="0" w:color="auto"/>
            </w:tcBorders>
            <w:shd w:val="clear" w:color="000000" w:fill="D8D8D8"/>
            <w:hideMark/>
          </w:tcPr>
          <w:p w:rsidR="005E081B" w:rsidRPr="008709A9" w:rsidRDefault="005E081B" w:rsidP="0038444F">
            <w:pPr>
              <w:spacing w:after="0" w:line="240" w:lineRule="auto"/>
              <w:ind w:right="-1"/>
              <w:jc w:val="both"/>
              <w:rPr>
                <w:rFonts w:ascii="Segoe UI" w:eastAsia="Times New Roman" w:hAnsi="Segoe UI" w:cs="Segoe UI"/>
                <w:b/>
                <w:bCs/>
                <w:sz w:val="18"/>
                <w:szCs w:val="18"/>
                <w:lang w:eastAsia="en-GB"/>
              </w:rPr>
            </w:pPr>
            <w:r w:rsidRPr="008709A9">
              <w:rPr>
                <w:rFonts w:ascii="Segoe UI" w:eastAsia="Times New Roman" w:hAnsi="Segoe UI" w:cs="Segoe UI"/>
                <w:b/>
                <w:bCs/>
                <w:sz w:val="18"/>
                <w:szCs w:val="18"/>
                <w:lang w:eastAsia="en-GB"/>
              </w:rPr>
              <w:t>Unregistered staff</w:t>
            </w:r>
          </w:p>
        </w:tc>
        <w:tc>
          <w:tcPr>
            <w:tcW w:w="1840" w:type="dxa"/>
            <w:vMerge w:val="restart"/>
            <w:tcBorders>
              <w:top w:val="single" w:sz="4" w:space="0" w:color="auto"/>
              <w:left w:val="single" w:sz="4" w:space="0" w:color="auto"/>
              <w:bottom w:val="single" w:sz="4" w:space="0" w:color="auto"/>
              <w:right w:val="single" w:sz="4" w:space="0" w:color="auto"/>
            </w:tcBorders>
            <w:shd w:val="clear" w:color="000000" w:fill="D8D8D8"/>
            <w:hideMark/>
          </w:tcPr>
          <w:p w:rsidR="005E081B" w:rsidRPr="008709A9" w:rsidRDefault="005E081B" w:rsidP="0038444F">
            <w:pPr>
              <w:spacing w:after="0" w:line="240" w:lineRule="auto"/>
              <w:ind w:right="-1"/>
              <w:jc w:val="both"/>
              <w:rPr>
                <w:rFonts w:ascii="Segoe UI" w:eastAsia="Times New Roman" w:hAnsi="Segoe UI" w:cs="Segoe UI"/>
                <w:b/>
                <w:bCs/>
                <w:sz w:val="18"/>
                <w:szCs w:val="18"/>
                <w:lang w:eastAsia="en-GB"/>
              </w:rPr>
            </w:pPr>
            <w:r w:rsidRPr="008709A9">
              <w:rPr>
                <w:rFonts w:ascii="Segoe UI" w:eastAsia="Times New Roman" w:hAnsi="Segoe UI" w:cs="Segoe UI"/>
                <w:b/>
                <w:bCs/>
                <w:sz w:val="18"/>
                <w:szCs w:val="18"/>
                <w:lang w:eastAsia="en-GB"/>
              </w:rPr>
              <w:t>Registered nurses</w:t>
            </w:r>
          </w:p>
        </w:tc>
        <w:tc>
          <w:tcPr>
            <w:tcW w:w="1780" w:type="dxa"/>
            <w:vMerge w:val="restart"/>
            <w:tcBorders>
              <w:top w:val="single" w:sz="4" w:space="0" w:color="auto"/>
              <w:left w:val="single" w:sz="4" w:space="0" w:color="auto"/>
              <w:bottom w:val="single" w:sz="4" w:space="0" w:color="auto"/>
              <w:right w:val="single" w:sz="4" w:space="0" w:color="auto"/>
            </w:tcBorders>
            <w:shd w:val="clear" w:color="000000" w:fill="D8D8D8"/>
            <w:hideMark/>
          </w:tcPr>
          <w:p w:rsidR="005E081B" w:rsidRPr="008709A9" w:rsidRDefault="005E081B" w:rsidP="0038444F">
            <w:pPr>
              <w:spacing w:after="0" w:line="240" w:lineRule="auto"/>
              <w:ind w:right="-1"/>
              <w:jc w:val="both"/>
              <w:rPr>
                <w:rFonts w:ascii="Segoe UI" w:eastAsia="Times New Roman" w:hAnsi="Segoe UI" w:cs="Segoe UI"/>
                <w:b/>
                <w:bCs/>
                <w:sz w:val="18"/>
                <w:szCs w:val="18"/>
                <w:lang w:eastAsia="en-GB"/>
              </w:rPr>
            </w:pPr>
            <w:r w:rsidRPr="008709A9">
              <w:rPr>
                <w:rFonts w:ascii="Segoe UI" w:eastAsia="Times New Roman" w:hAnsi="Segoe UI" w:cs="Segoe UI"/>
                <w:b/>
                <w:bCs/>
                <w:sz w:val="18"/>
                <w:szCs w:val="18"/>
                <w:lang w:eastAsia="en-GB"/>
              </w:rPr>
              <w:t>Unregistered staff</w:t>
            </w:r>
          </w:p>
        </w:tc>
      </w:tr>
      <w:tr w:rsidR="005E081B" w:rsidRPr="008709A9" w:rsidTr="0038444F">
        <w:trPr>
          <w:trHeight w:val="300"/>
          <w:tblHeader/>
        </w:trPr>
        <w:tc>
          <w:tcPr>
            <w:tcW w:w="2000" w:type="dxa"/>
            <w:tcBorders>
              <w:left w:val="nil"/>
              <w:bottom w:val="single" w:sz="4" w:space="0" w:color="auto"/>
              <w:right w:val="single" w:sz="4" w:space="0" w:color="auto"/>
            </w:tcBorders>
            <w:shd w:val="clear" w:color="auto" w:fill="FFFFFF" w:themeFill="background1"/>
            <w:noWrap/>
            <w:hideMark/>
          </w:tcPr>
          <w:p w:rsidR="005E081B" w:rsidRPr="008709A9" w:rsidRDefault="005E081B" w:rsidP="0038444F">
            <w:pPr>
              <w:spacing w:after="0" w:line="240" w:lineRule="auto"/>
              <w:ind w:right="-1"/>
              <w:jc w:val="both"/>
              <w:rPr>
                <w:rFonts w:ascii="Segoe UI" w:eastAsia="Times New Roman" w:hAnsi="Segoe UI" w:cs="Segoe UI"/>
                <w:b/>
                <w:bCs/>
                <w:sz w:val="18"/>
                <w:szCs w:val="18"/>
                <w:lang w:eastAsia="en-GB"/>
              </w:rPr>
            </w:pPr>
          </w:p>
        </w:tc>
        <w:tc>
          <w:tcPr>
            <w:tcW w:w="184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E081B" w:rsidRPr="008709A9" w:rsidRDefault="005E081B" w:rsidP="0038444F">
            <w:pPr>
              <w:spacing w:after="0" w:line="240" w:lineRule="auto"/>
              <w:ind w:right="-1"/>
              <w:jc w:val="both"/>
              <w:rPr>
                <w:rFonts w:ascii="Segoe UI" w:eastAsia="Times New Roman" w:hAnsi="Segoe UI" w:cs="Segoe UI"/>
                <w:b/>
                <w:bCs/>
                <w:sz w:val="18"/>
                <w:szCs w:val="18"/>
                <w:lang w:eastAsia="en-GB"/>
              </w:rPr>
            </w:pPr>
          </w:p>
        </w:tc>
        <w:tc>
          <w:tcPr>
            <w:tcW w:w="178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E081B" w:rsidRPr="008709A9" w:rsidRDefault="005E081B" w:rsidP="0038444F">
            <w:pPr>
              <w:spacing w:after="0" w:line="240" w:lineRule="auto"/>
              <w:ind w:right="-1"/>
              <w:jc w:val="both"/>
              <w:rPr>
                <w:rFonts w:ascii="Segoe UI" w:eastAsia="Times New Roman" w:hAnsi="Segoe UI" w:cs="Segoe UI"/>
                <w:b/>
                <w:bCs/>
                <w:sz w:val="18"/>
                <w:szCs w:val="18"/>
                <w:lang w:eastAsia="en-GB"/>
              </w:rPr>
            </w:pPr>
          </w:p>
        </w:tc>
        <w:tc>
          <w:tcPr>
            <w:tcW w:w="184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E081B" w:rsidRPr="008709A9" w:rsidRDefault="005E081B" w:rsidP="0038444F">
            <w:pPr>
              <w:spacing w:after="0" w:line="240" w:lineRule="auto"/>
              <w:ind w:right="-1"/>
              <w:jc w:val="both"/>
              <w:rPr>
                <w:rFonts w:ascii="Segoe UI" w:eastAsia="Times New Roman" w:hAnsi="Segoe UI" w:cs="Segoe UI"/>
                <w:b/>
                <w:bCs/>
                <w:sz w:val="18"/>
                <w:szCs w:val="18"/>
                <w:lang w:eastAsia="en-GB"/>
              </w:rPr>
            </w:pPr>
          </w:p>
        </w:tc>
        <w:tc>
          <w:tcPr>
            <w:tcW w:w="178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E081B" w:rsidRPr="008709A9" w:rsidRDefault="005E081B" w:rsidP="0038444F">
            <w:pPr>
              <w:spacing w:after="0" w:line="240" w:lineRule="auto"/>
              <w:ind w:right="-1"/>
              <w:jc w:val="both"/>
              <w:rPr>
                <w:rFonts w:ascii="Segoe UI" w:eastAsia="Times New Roman" w:hAnsi="Segoe UI" w:cs="Segoe UI"/>
                <w:b/>
                <w:bCs/>
                <w:sz w:val="18"/>
                <w:szCs w:val="18"/>
                <w:lang w:eastAsia="en-GB"/>
              </w:rPr>
            </w:pPr>
          </w:p>
        </w:tc>
      </w:tr>
      <w:tr w:rsidR="005E081B" w:rsidRPr="008709A9" w:rsidTr="0038444F">
        <w:trPr>
          <w:trHeight w:val="300"/>
        </w:trPr>
        <w:tc>
          <w:tcPr>
            <w:tcW w:w="2000" w:type="dxa"/>
            <w:tcBorders>
              <w:top w:val="single" w:sz="4" w:space="0" w:color="auto"/>
              <w:left w:val="single" w:sz="4" w:space="0" w:color="auto"/>
              <w:bottom w:val="single" w:sz="4" w:space="0" w:color="auto"/>
              <w:right w:val="single" w:sz="4" w:space="0" w:color="auto"/>
            </w:tcBorders>
            <w:shd w:val="clear" w:color="000000" w:fill="D8D8D8"/>
            <w:hideMark/>
          </w:tcPr>
          <w:p w:rsidR="005E081B" w:rsidRPr="008709A9" w:rsidRDefault="005E081B" w:rsidP="0038444F">
            <w:pPr>
              <w:spacing w:after="0" w:line="240" w:lineRule="auto"/>
              <w:ind w:right="-1"/>
              <w:jc w:val="both"/>
              <w:rPr>
                <w:rFonts w:ascii="Segoe UI" w:eastAsia="Times New Roman" w:hAnsi="Segoe UI" w:cs="Segoe UI"/>
                <w:sz w:val="18"/>
                <w:szCs w:val="18"/>
                <w:lang w:eastAsia="en-GB"/>
              </w:rPr>
            </w:pPr>
            <w:r w:rsidRPr="008709A9">
              <w:rPr>
                <w:rFonts w:ascii="Segoe UI" w:eastAsia="Times New Roman" w:hAnsi="Segoe UI" w:cs="Segoe UI"/>
                <w:sz w:val="18"/>
                <w:szCs w:val="18"/>
                <w:lang w:eastAsia="en-GB"/>
              </w:rPr>
              <w:t>May 2014</w:t>
            </w:r>
          </w:p>
        </w:tc>
        <w:tc>
          <w:tcPr>
            <w:tcW w:w="1840" w:type="dxa"/>
            <w:tcBorders>
              <w:top w:val="single" w:sz="4" w:space="0" w:color="auto"/>
              <w:left w:val="nil"/>
              <w:bottom w:val="single" w:sz="4" w:space="0" w:color="auto"/>
              <w:right w:val="single" w:sz="4" w:space="0" w:color="auto"/>
            </w:tcBorders>
            <w:shd w:val="clear" w:color="auto" w:fill="auto"/>
            <w:noWrap/>
            <w:hideMark/>
          </w:tcPr>
          <w:p w:rsidR="005E081B" w:rsidRPr="008709A9" w:rsidRDefault="00B95C87" w:rsidP="0038444F">
            <w:pPr>
              <w:spacing w:after="0" w:line="240" w:lineRule="auto"/>
              <w:ind w:right="-1"/>
              <w:jc w:val="both"/>
              <w:rPr>
                <w:rFonts w:ascii="Segoe UI" w:eastAsia="Times New Roman" w:hAnsi="Segoe UI" w:cs="Segoe UI"/>
                <w:sz w:val="18"/>
                <w:szCs w:val="18"/>
                <w:lang w:eastAsia="en-GB"/>
              </w:rPr>
            </w:pPr>
            <w:r w:rsidRPr="008709A9">
              <w:rPr>
                <w:rFonts w:ascii="Segoe UI" w:eastAsia="Times New Roman" w:hAnsi="Segoe UI" w:cs="Segoe UI"/>
                <w:sz w:val="18"/>
                <w:szCs w:val="18"/>
                <w:lang w:eastAsia="en-GB"/>
              </w:rPr>
              <w:t>96.2</w:t>
            </w:r>
            <w:r w:rsidR="005E081B" w:rsidRPr="008709A9">
              <w:rPr>
                <w:rFonts w:ascii="Segoe UI" w:eastAsia="Times New Roman" w:hAnsi="Segoe UI" w:cs="Segoe UI"/>
                <w:sz w:val="18"/>
                <w:szCs w:val="18"/>
                <w:lang w:eastAsia="en-GB"/>
              </w:rPr>
              <w:t>%</w:t>
            </w:r>
          </w:p>
        </w:tc>
        <w:tc>
          <w:tcPr>
            <w:tcW w:w="1780" w:type="dxa"/>
            <w:tcBorders>
              <w:top w:val="single" w:sz="4" w:space="0" w:color="auto"/>
              <w:left w:val="nil"/>
              <w:bottom w:val="single" w:sz="4" w:space="0" w:color="auto"/>
              <w:right w:val="single" w:sz="4" w:space="0" w:color="auto"/>
            </w:tcBorders>
            <w:shd w:val="clear" w:color="auto" w:fill="auto"/>
            <w:noWrap/>
            <w:hideMark/>
          </w:tcPr>
          <w:p w:rsidR="005E081B" w:rsidRPr="008709A9" w:rsidRDefault="00B95C87" w:rsidP="0038444F">
            <w:pPr>
              <w:spacing w:after="0" w:line="240" w:lineRule="auto"/>
              <w:ind w:right="-1"/>
              <w:jc w:val="both"/>
              <w:rPr>
                <w:rFonts w:ascii="Segoe UI" w:eastAsia="Times New Roman" w:hAnsi="Segoe UI" w:cs="Segoe UI"/>
                <w:sz w:val="18"/>
                <w:szCs w:val="18"/>
                <w:lang w:eastAsia="en-GB"/>
              </w:rPr>
            </w:pPr>
            <w:r w:rsidRPr="008709A9">
              <w:rPr>
                <w:rFonts w:ascii="Segoe UI" w:eastAsia="Times New Roman" w:hAnsi="Segoe UI" w:cs="Segoe UI"/>
                <w:sz w:val="18"/>
                <w:szCs w:val="18"/>
                <w:lang w:eastAsia="en-GB"/>
              </w:rPr>
              <w:t>94.5</w:t>
            </w:r>
            <w:r w:rsidR="005E081B" w:rsidRPr="008709A9">
              <w:rPr>
                <w:rFonts w:ascii="Segoe UI" w:eastAsia="Times New Roman" w:hAnsi="Segoe UI" w:cs="Segoe UI"/>
                <w:sz w:val="18"/>
                <w:szCs w:val="18"/>
                <w:lang w:eastAsia="en-GB"/>
              </w:rPr>
              <w:t>%</w:t>
            </w:r>
          </w:p>
        </w:tc>
        <w:tc>
          <w:tcPr>
            <w:tcW w:w="1840" w:type="dxa"/>
            <w:tcBorders>
              <w:top w:val="single" w:sz="4" w:space="0" w:color="auto"/>
              <w:left w:val="nil"/>
              <w:bottom w:val="single" w:sz="4" w:space="0" w:color="auto"/>
              <w:right w:val="single" w:sz="4" w:space="0" w:color="auto"/>
            </w:tcBorders>
            <w:shd w:val="clear" w:color="auto" w:fill="auto"/>
            <w:noWrap/>
            <w:hideMark/>
          </w:tcPr>
          <w:p w:rsidR="005E081B" w:rsidRPr="008709A9" w:rsidRDefault="00B95C87" w:rsidP="0038444F">
            <w:pPr>
              <w:spacing w:after="0" w:line="240" w:lineRule="auto"/>
              <w:ind w:right="-1"/>
              <w:jc w:val="both"/>
              <w:rPr>
                <w:rFonts w:ascii="Segoe UI" w:eastAsia="Times New Roman" w:hAnsi="Segoe UI" w:cs="Segoe UI"/>
                <w:sz w:val="18"/>
                <w:szCs w:val="18"/>
                <w:lang w:eastAsia="en-GB"/>
              </w:rPr>
            </w:pPr>
            <w:r w:rsidRPr="008709A9">
              <w:rPr>
                <w:rFonts w:ascii="Segoe UI" w:eastAsia="Times New Roman" w:hAnsi="Segoe UI" w:cs="Segoe UI"/>
                <w:sz w:val="18"/>
                <w:szCs w:val="18"/>
                <w:lang w:eastAsia="en-GB"/>
              </w:rPr>
              <w:t>99.5</w:t>
            </w:r>
            <w:r w:rsidR="005E081B" w:rsidRPr="008709A9">
              <w:rPr>
                <w:rFonts w:ascii="Segoe UI" w:eastAsia="Times New Roman" w:hAnsi="Segoe UI" w:cs="Segoe UI"/>
                <w:sz w:val="18"/>
                <w:szCs w:val="18"/>
                <w:lang w:eastAsia="en-GB"/>
              </w:rPr>
              <w:t>%</w:t>
            </w:r>
          </w:p>
        </w:tc>
        <w:tc>
          <w:tcPr>
            <w:tcW w:w="1780" w:type="dxa"/>
            <w:tcBorders>
              <w:top w:val="single" w:sz="4" w:space="0" w:color="auto"/>
              <w:left w:val="nil"/>
              <w:bottom w:val="single" w:sz="4" w:space="0" w:color="auto"/>
              <w:right w:val="single" w:sz="4" w:space="0" w:color="auto"/>
            </w:tcBorders>
            <w:shd w:val="clear" w:color="auto" w:fill="auto"/>
            <w:noWrap/>
            <w:hideMark/>
          </w:tcPr>
          <w:p w:rsidR="005E081B" w:rsidRPr="008709A9" w:rsidRDefault="00B95C87" w:rsidP="0038444F">
            <w:pPr>
              <w:spacing w:after="0" w:line="240" w:lineRule="auto"/>
              <w:ind w:right="-1"/>
              <w:jc w:val="both"/>
              <w:rPr>
                <w:rFonts w:ascii="Segoe UI" w:eastAsia="Times New Roman" w:hAnsi="Segoe UI" w:cs="Segoe UI"/>
                <w:sz w:val="18"/>
                <w:szCs w:val="18"/>
                <w:lang w:eastAsia="en-GB"/>
              </w:rPr>
            </w:pPr>
            <w:r w:rsidRPr="008709A9">
              <w:rPr>
                <w:rFonts w:ascii="Segoe UI" w:eastAsia="Times New Roman" w:hAnsi="Segoe UI" w:cs="Segoe UI"/>
                <w:sz w:val="18"/>
                <w:szCs w:val="18"/>
                <w:lang w:eastAsia="en-GB"/>
              </w:rPr>
              <w:t>99.8</w:t>
            </w:r>
            <w:r w:rsidR="005E081B" w:rsidRPr="008709A9">
              <w:rPr>
                <w:rFonts w:ascii="Segoe UI" w:eastAsia="Times New Roman" w:hAnsi="Segoe UI" w:cs="Segoe UI"/>
                <w:sz w:val="18"/>
                <w:szCs w:val="18"/>
                <w:lang w:eastAsia="en-GB"/>
              </w:rPr>
              <w:t>%</w:t>
            </w:r>
          </w:p>
        </w:tc>
      </w:tr>
      <w:tr w:rsidR="005E081B" w:rsidRPr="008709A9" w:rsidTr="0038444F">
        <w:trPr>
          <w:trHeight w:val="300"/>
        </w:trPr>
        <w:tc>
          <w:tcPr>
            <w:tcW w:w="2000" w:type="dxa"/>
            <w:tcBorders>
              <w:top w:val="single" w:sz="4" w:space="0" w:color="auto"/>
              <w:left w:val="single" w:sz="4" w:space="0" w:color="auto"/>
              <w:bottom w:val="single" w:sz="4" w:space="0" w:color="auto"/>
              <w:right w:val="single" w:sz="4" w:space="0" w:color="auto"/>
            </w:tcBorders>
            <w:shd w:val="clear" w:color="000000" w:fill="D8D8D8"/>
            <w:hideMark/>
          </w:tcPr>
          <w:p w:rsidR="005E081B" w:rsidRPr="008709A9" w:rsidRDefault="005E081B" w:rsidP="0038444F">
            <w:pPr>
              <w:spacing w:after="0" w:line="240" w:lineRule="auto"/>
              <w:ind w:right="-1"/>
              <w:jc w:val="both"/>
              <w:rPr>
                <w:rFonts w:ascii="Segoe UI" w:eastAsia="Times New Roman" w:hAnsi="Segoe UI" w:cs="Segoe UI"/>
                <w:sz w:val="18"/>
                <w:szCs w:val="18"/>
                <w:lang w:eastAsia="en-GB"/>
              </w:rPr>
            </w:pPr>
            <w:r w:rsidRPr="008709A9">
              <w:rPr>
                <w:rFonts w:ascii="Segoe UI" w:eastAsia="Times New Roman" w:hAnsi="Segoe UI" w:cs="Segoe UI"/>
                <w:sz w:val="18"/>
                <w:szCs w:val="18"/>
                <w:lang w:eastAsia="en-GB"/>
              </w:rPr>
              <w:t>June 2014</w:t>
            </w:r>
          </w:p>
        </w:tc>
        <w:tc>
          <w:tcPr>
            <w:tcW w:w="1840" w:type="dxa"/>
            <w:tcBorders>
              <w:top w:val="single" w:sz="4" w:space="0" w:color="auto"/>
              <w:left w:val="nil"/>
              <w:bottom w:val="single" w:sz="4" w:space="0" w:color="auto"/>
              <w:right w:val="single" w:sz="4" w:space="0" w:color="auto"/>
            </w:tcBorders>
            <w:shd w:val="clear" w:color="auto" w:fill="auto"/>
            <w:noWrap/>
            <w:hideMark/>
          </w:tcPr>
          <w:p w:rsidR="005E081B" w:rsidRPr="008709A9" w:rsidRDefault="005E081B" w:rsidP="0038444F">
            <w:pPr>
              <w:spacing w:after="0" w:line="240" w:lineRule="auto"/>
              <w:ind w:right="-1"/>
              <w:jc w:val="both"/>
              <w:rPr>
                <w:rFonts w:ascii="Segoe UI" w:eastAsia="Times New Roman" w:hAnsi="Segoe UI" w:cs="Segoe UI"/>
                <w:sz w:val="18"/>
                <w:szCs w:val="18"/>
                <w:lang w:eastAsia="en-GB"/>
              </w:rPr>
            </w:pPr>
            <w:r w:rsidRPr="008709A9">
              <w:rPr>
                <w:rFonts w:ascii="Segoe UI" w:eastAsia="Times New Roman" w:hAnsi="Segoe UI" w:cs="Segoe UI"/>
                <w:sz w:val="18"/>
                <w:szCs w:val="18"/>
                <w:lang w:eastAsia="en-GB"/>
              </w:rPr>
              <w:t>96.9%</w:t>
            </w:r>
          </w:p>
        </w:tc>
        <w:tc>
          <w:tcPr>
            <w:tcW w:w="1780" w:type="dxa"/>
            <w:tcBorders>
              <w:top w:val="single" w:sz="4" w:space="0" w:color="auto"/>
              <w:left w:val="nil"/>
              <w:bottom w:val="single" w:sz="4" w:space="0" w:color="auto"/>
              <w:right w:val="single" w:sz="4" w:space="0" w:color="auto"/>
            </w:tcBorders>
            <w:shd w:val="clear" w:color="auto" w:fill="auto"/>
            <w:noWrap/>
            <w:hideMark/>
          </w:tcPr>
          <w:p w:rsidR="005E081B" w:rsidRPr="008709A9" w:rsidRDefault="005E081B" w:rsidP="0038444F">
            <w:pPr>
              <w:spacing w:after="0" w:line="240" w:lineRule="auto"/>
              <w:ind w:right="-1"/>
              <w:jc w:val="both"/>
              <w:rPr>
                <w:rFonts w:ascii="Segoe UI" w:eastAsia="Times New Roman" w:hAnsi="Segoe UI" w:cs="Segoe UI"/>
                <w:sz w:val="18"/>
                <w:szCs w:val="18"/>
                <w:lang w:eastAsia="en-GB"/>
              </w:rPr>
            </w:pPr>
            <w:r w:rsidRPr="008709A9">
              <w:rPr>
                <w:rFonts w:ascii="Segoe UI" w:eastAsia="Times New Roman" w:hAnsi="Segoe UI" w:cs="Segoe UI"/>
                <w:sz w:val="18"/>
                <w:szCs w:val="18"/>
                <w:lang w:eastAsia="en-GB"/>
              </w:rPr>
              <w:t>97.3%</w:t>
            </w:r>
          </w:p>
        </w:tc>
        <w:tc>
          <w:tcPr>
            <w:tcW w:w="1840" w:type="dxa"/>
            <w:tcBorders>
              <w:top w:val="single" w:sz="4" w:space="0" w:color="auto"/>
              <w:left w:val="nil"/>
              <w:bottom w:val="single" w:sz="4" w:space="0" w:color="auto"/>
              <w:right w:val="single" w:sz="4" w:space="0" w:color="auto"/>
            </w:tcBorders>
            <w:shd w:val="clear" w:color="auto" w:fill="auto"/>
            <w:noWrap/>
            <w:hideMark/>
          </w:tcPr>
          <w:p w:rsidR="005E081B" w:rsidRPr="008709A9" w:rsidRDefault="005E081B" w:rsidP="0038444F">
            <w:pPr>
              <w:spacing w:after="0" w:line="240" w:lineRule="auto"/>
              <w:ind w:right="-1"/>
              <w:jc w:val="both"/>
              <w:rPr>
                <w:rFonts w:ascii="Segoe UI" w:eastAsia="Times New Roman" w:hAnsi="Segoe UI" w:cs="Segoe UI"/>
                <w:sz w:val="18"/>
                <w:szCs w:val="18"/>
                <w:lang w:eastAsia="en-GB"/>
              </w:rPr>
            </w:pPr>
            <w:r w:rsidRPr="008709A9">
              <w:rPr>
                <w:rFonts w:ascii="Segoe UI" w:eastAsia="Times New Roman" w:hAnsi="Segoe UI" w:cs="Segoe UI"/>
                <w:sz w:val="18"/>
                <w:szCs w:val="18"/>
                <w:lang w:eastAsia="en-GB"/>
              </w:rPr>
              <w:t>95.6%</w:t>
            </w:r>
          </w:p>
        </w:tc>
        <w:tc>
          <w:tcPr>
            <w:tcW w:w="1780" w:type="dxa"/>
            <w:tcBorders>
              <w:top w:val="single" w:sz="4" w:space="0" w:color="auto"/>
              <w:left w:val="nil"/>
              <w:bottom w:val="single" w:sz="4" w:space="0" w:color="auto"/>
              <w:right w:val="single" w:sz="4" w:space="0" w:color="auto"/>
            </w:tcBorders>
            <w:shd w:val="clear" w:color="auto" w:fill="auto"/>
            <w:noWrap/>
            <w:hideMark/>
          </w:tcPr>
          <w:p w:rsidR="005E081B" w:rsidRPr="008709A9" w:rsidRDefault="005E081B" w:rsidP="0038444F">
            <w:pPr>
              <w:spacing w:after="0" w:line="240" w:lineRule="auto"/>
              <w:ind w:right="-1"/>
              <w:jc w:val="both"/>
              <w:rPr>
                <w:rFonts w:ascii="Segoe UI" w:eastAsia="Times New Roman" w:hAnsi="Segoe UI" w:cs="Segoe UI"/>
                <w:sz w:val="18"/>
                <w:szCs w:val="18"/>
                <w:lang w:eastAsia="en-GB"/>
              </w:rPr>
            </w:pPr>
            <w:r w:rsidRPr="008709A9">
              <w:rPr>
                <w:rFonts w:ascii="Segoe UI" w:eastAsia="Times New Roman" w:hAnsi="Segoe UI" w:cs="Segoe UI"/>
                <w:sz w:val="18"/>
                <w:szCs w:val="18"/>
                <w:lang w:eastAsia="en-GB"/>
              </w:rPr>
              <w:t>97.7%</w:t>
            </w:r>
          </w:p>
        </w:tc>
      </w:tr>
      <w:tr w:rsidR="005E081B" w:rsidRPr="008709A9" w:rsidTr="0038444F">
        <w:trPr>
          <w:trHeight w:val="300"/>
        </w:trPr>
        <w:tc>
          <w:tcPr>
            <w:tcW w:w="2000" w:type="dxa"/>
            <w:tcBorders>
              <w:top w:val="single" w:sz="4" w:space="0" w:color="auto"/>
              <w:left w:val="single" w:sz="4" w:space="0" w:color="auto"/>
              <w:bottom w:val="single" w:sz="4" w:space="0" w:color="auto"/>
              <w:right w:val="single" w:sz="4" w:space="0" w:color="auto"/>
            </w:tcBorders>
            <w:shd w:val="clear" w:color="000000" w:fill="D8D8D8"/>
            <w:hideMark/>
          </w:tcPr>
          <w:p w:rsidR="005E081B" w:rsidRPr="008709A9" w:rsidRDefault="005E081B" w:rsidP="0038444F">
            <w:pPr>
              <w:spacing w:after="0" w:line="240" w:lineRule="auto"/>
              <w:ind w:right="-1"/>
              <w:jc w:val="both"/>
              <w:rPr>
                <w:rFonts w:ascii="Segoe UI" w:eastAsia="Times New Roman" w:hAnsi="Segoe UI" w:cs="Segoe UI"/>
                <w:sz w:val="18"/>
                <w:szCs w:val="18"/>
                <w:lang w:eastAsia="en-GB"/>
              </w:rPr>
            </w:pPr>
            <w:r w:rsidRPr="008709A9">
              <w:rPr>
                <w:rFonts w:ascii="Segoe UI" w:eastAsia="Times New Roman" w:hAnsi="Segoe UI" w:cs="Segoe UI"/>
                <w:sz w:val="18"/>
                <w:szCs w:val="18"/>
                <w:lang w:eastAsia="en-GB"/>
              </w:rPr>
              <w:t>July 2014</w:t>
            </w:r>
          </w:p>
        </w:tc>
        <w:tc>
          <w:tcPr>
            <w:tcW w:w="1840" w:type="dxa"/>
            <w:tcBorders>
              <w:top w:val="single" w:sz="4" w:space="0" w:color="auto"/>
              <w:left w:val="nil"/>
              <w:bottom w:val="single" w:sz="4" w:space="0" w:color="auto"/>
              <w:right w:val="single" w:sz="4" w:space="0" w:color="auto"/>
            </w:tcBorders>
            <w:shd w:val="clear" w:color="auto" w:fill="auto"/>
            <w:noWrap/>
            <w:hideMark/>
          </w:tcPr>
          <w:p w:rsidR="005E081B" w:rsidRPr="008709A9" w:rsidRDefault="005E081B" w:rsidP="0038444F">
            <w:pPr>
              <w:spacing w:after="0" w:line="240" w:lineRule="auto"/>
              <w:ind w:right="-1"/>
              <w:jc w:val="both"/>
              <w:rPr>
                <w:rFonts w:ascii="Segoe UI" w:eastAsia="Times New Roman" w:hAnsi="Segoe UI" w:cs="Segoe UI"/>
                <w:sz w:val="18"/>
                <w:szCs w:val="18"/>
                <w:lang w:eastAsia="en-GB"/>
              </w:rPr>
            </w:pPr>
            <w:r w:rsidRPr="008709A9">
              <w:rPr>
                <w:rFonts w:ascii="Segoe UI" w:eastAsia="Times New Roman" w:hAnsi="Segoe UI" w:cs="Segoe UI"/>
                <w:sz w:val="18"/>
                <w:szCs w:val="18"/>
                <w:lang w:eastAsia="en-GB"/>
              </w:rPr>
              <w:t>98.7%</w:t>
            </w:r>
          </w:p>
        </w:tc>
        <w:tc>
          <w:tcPr>
            <w:tcW w:w="1780" w:type="dxa"/>
            <w:tcBorders>
              <w:top w:val="single" w:sz="4" w:space="0" w:color="auto"/>
              <w:left w:val="nil"/>
              <w:bottom w:val="single" w:sz="4" w:space="0" w:color="auto"/>
              <w:right w:val="single" w:sz="4" w:space="0" w:color="auto"/>
            </w:tcBorders>
            <w:shd w:val="clear" w:color="auto" w:fill="auto"/>
            <w:noWrap/>
            <w:hideMark/>
          </w:tcPr>
          <w:p w:rsidR="005E081B" w:rsidRPr="008709A9" w:rsidRDefault="005E081B" w:rsidP="0038444F">
            <w:pPr>
              <w:spacing w:after="0" w:line="240" w:lineRule="auto"/>
              <w:ind w:right="-1"/>
              <w:jc w:val="both"/>
              <w:rPr>
                <w:rFonts w:ascii="Segoe UI" w:eastAsia="Times New Roman" w:hAnsi="Segoe UI" w:cs="Segoe UI"/>
                <w:sz w:val="18"/>
                <w:szCs w:val="18"/>
                <w:lang w:eastAsia="en-GB"/>
              </w:rPr>
            </w:pPr>
            <w:r w:rsidRPr="008709A9">
              <w:rPr>
                <w:rFonts w:ascii="Segoe UI" w:eastAsia="Times New Roman" w:hAnsi="Segoe UI" w:cs="Segoe UI"/>
                <w:sz w:val="18"/>
                <w:szCs w:val="18"/>
                <w:lang w:eastAsia="en-GB"/>
              </w:rPr>
              <w:t>96.3%</w:t>
            </w:r>
          </w:p>
        </w:tc>
        <w:tc>
          <w:tcPr>
            <w:tcW w:w="1840" w:type="dxa"/>
            <w:tcBorders>
              <w:top w:val="single" w:sz="4" w:space="0" w:color="auto"/>
              <w:left w:val="nil"/>
              <w:bottom w:val="single" w:sz="4" w:space="0" w:color="auto"/>
              <w:right w:val="single" w:sz="4" w:space="0" w:color="auto"/>
            </w:tcBorders>
            <w:shd w:val="clear" w:color="auto" w:fill="auto"/>
            <w:noWrap/>
            <w:hideMark/>
          </w:tcPr>
          <w:p w:rsidR="005E081B" w:rsidRPr="008709A9" w:rsidRDefault="005E081B" w:rsidP="0038444F">
            <w:pPr>
              <w:spacing w:after="0" w:line="240" w:lineRule="auto"/>
              <w:ind w:right="-1"/>
              <w:jc w:val="both"/>
              <w:rPr>
                <w:rFonts w:ascii="Segoe UI" w:eastAsia="Times New Roman" w:hAnsi="Segoe UI" w:cs="Segoe UI"/>
                <w:sz w:val="18"/>
                <w:szCs w:val="18"/>
                <w:lang w:eastAsia="en-GB"/>
              </w:rPr>
            </w:pPr>
            <w:r w:rsidRPr="008709A9">
              <w:rPr>
                <w:rFonts w:ascii="Segoe UI" w:eastAsia="Times New Roman" w:hAnsi="Segoe UI" w:cs="Segoe UI"/>
                <w:sz w:val="18"/>
                <w:szCs w:val="18"/>
                <w:lang w:eastAsia="en-GB"/>
              </w:rPr>
              <w:t>92.5%</w:t>
            </w:r>
          </w:p>
        </w:tc>
        <w:tc>
          <w:tcPr>
            <w:tcW w:w="1780" w:type="dxa"/>
            <w:tcBorders>
              <w:top w:val="single" w:sz="4" w:space="0" w:color="auto"/>
              <w:left w:val="nil"/>
              <w:bottom w:val="single" w:sz="4" w:space="0" w:color="auto"/>
              <w:right w:val="single" w:sz="4" w:space="0" w:color="auto"/>
            </w:tcBorders>
            <w:shd w:val="clear" w:color="auto" w:fill="auto"/>
            <w:noWrap/>
            <w:hideMark/>
          </w:tcPr>
          <w:p w:rsidR="005E081B" w:rsidRPr="008709A9" w:rsidRDefault="005E081B" w:rsidP="0038444F">
            <w:pPr>
              <w:spacing w:after="0" w:line="240" w:lineRule="auto"/>
              <w:ind w:right="-1"/>
              <w:jc w:val="both"/>
              <w:rPr>
                <w:rFonts w:ascii="Segoe UI" w:eastAsia="Times New Roman" w:hAnsi="Segoe UI" w:cs="Segoe UI"/>
                <w:sz w:val="18"/>
                <w:szCs w:val="18"/>
                <w:lang w:eastAsia="en-GB"/>
              </w:rPr>
            </w:pPr>
            <w:r w:rsidRPr="008709A9">
              <w:rPr>
                <w:rFonts w:ascii="Segoe UI" w:eastAsia="Times New Roman" w:hAnsi="Segoe UI" w:cs="Segoe UI"/>
                <w:sz w:val="18"/>
                <w:szCs w:val="18"/>
                <w:lang w:eastAsia="en-GB"/>
              </w:rPr>
              <w:t>98.6%</w:t>
            </w:r>
          </w:p>
        </w:tc>
      </w:tr>
      <w:tr w:rsidR="005E081B" w:rsidRPr="008709A9" w:rsidTr="0038444F">
        <w:trPr>
          <w:trHeight w:val="300"/>
        </w:trPr>
        <w:tc>
          <w:tcPr>
            <w:tcW w:w="2000" w:type="dxa"/>
            <w:tcBorders>
              <w:top w:val="single" w:sz="4" w:space="0" w:color="auto"/>
              <w:left w:val="single" w:sz="4" w:space="0" w:color="auto"/>
              <w:bottom w:val="single" w:sz="4" w:space="0" w:color="auto"/>
              <w:right w:val="single" w:sz="4" w:space="0" w:color="auto"/>
            </w:tcBorders>
            <w:shd w:val="clear" w:color="000000" w:fill="D8D8D8"/>
            <w:hideMark/>
          </w:tcPr>
          <w:p w:rsidR="005E081B" w:rsidRPr="008709A9" w:rsidRDefault="005E081B" w:rsidP="0038444F">
            <w:pPr>
              <w:spacing w:after="0" w:line="240" w:lineRule="auto"/>
              <w:ind w:right="-1"/>
              <w:jc w:val="both"/>
              <w:rPr>
                <w:rFonts w:ascii="Segoe UI" w:eastAsia="Times New Roman" w:hAnsi="Segoe UI" w:cs="Segoe UI"/>
                <w:sz w:val="18"/>
                <w:szCs w:val="18"/>
                <w:lang w:eastAsia="en-GB"/>
              </w:rPr>
            </w:pPr>
            <w:r w:rsidRPr="008709A9">
              <w:rPr>
                <w:rFonts w:ascii="Segoe UI" w:eastAsia="Times New Roman" w:hAnsi="Segoe UI" w:cs="Segoe UI"/>
                <w:sz w:val="18"/>
                <w:szCs w:val="18"/>
                <w:lang w:eastAsia="en-GB"/>
              </w:rPr>
              <w:t>August 2014</w:t>
            </w:r>
          </w:p>
        </w:tc>
        <w:tc>
          <w:tcPr>
            <w:tcW w:w="1840" w:type="dxa"/>
            <w:tcBorders>
              <w:top w:val="single" w:sz="4" w:space="0" w:color="auto"/>
              <w:left w:val="nil"/>
              <w:bottom w:val="single" w:sz="4" w:space="0" w:color="auto"/>
              <w:right w:val="single" w:sz="4" w:space="0" w:color="auto"/>
            </w:tcBorders>
            <w:shd w:val="clear" w:color="auto" w:fill="auto"/>
            <w:noWrap/>
            <w:hideMark/>
          </w:tcPr>
          <w:p w:rsidR="005E081B" w:rsidRPr="008709A9" w:rsidRDefault="005E081B" w:rsidP="0038444F">
            <w:pPr>
              <w:spacing w:after="0" w:line="240" w:lineRule="auto"/>
              <w:ind w:right="-1"/>
              <w:jc w:val="both"/>
              <w:rPr>
                <w:rFonts w:ascii="Segoe UI" w:eastAsia="Times New Roman" w:hAnsi="Segoe UI" w:cs="Segoe UI"/>
                <w:sz w:val="18"/>
                <w:szCs w:val="18"/>
                <w:lang w:eastAsia="en-GB"/>
              </w:rPr>
            </w:pPr>
            <w:r w:rsidRPr="008709A9">
              <w:rPr>
                <w:rFonts w:ascii="Segoe UI" w:eastAsia="Times New Roman" w:hAnsi="Segoe UI" w:cs="Segoe UI"/>
                <w:sz w:val="18"/>
                <w:szCs w:val="18"/>
                <w:lang w:eastAsia="en-GB"/>
              </w:rPr>
              <w:t>95.1%</w:t>
            </w:r>
          </w:p>
        </w:tc>
        <w:tc>
          <w:tcPr>
            <w:tcW w:w="1780" w:type="dxa"/>
            <w:tcBorders>
              <w:top w:val="single" w:sz="4" w:space="0" w:color="auto"/>
              <w:left w:val="nil"/>
              <w:bottom w:val="single" w:sz="4" w:space="0" w:color="auto"/>
              <w:right w:val="single" w:sz="4" w:space="0" w:color="auto"/>
            </w:tcBorders>
            <w:shd w:val="clear" w:color="auto" w:fill="auto"/>
            <w:noWrap/>
            <w:hideMark/>
          </w:tcPr>
          <w:p w:rsidR="005E081B" w:rsidRPr="008709A9" w:rsidRDefault="005E081B" w:rsidP="0038444F">
            <w:pPr>
              <w:spacing w:after="0" w:line="240" w:lineRule="auto"/>
              <w:ind w:right="-1"/>
              <w:jc w:val="both"/>
              <w:rPr>
                <w:rFonts w:ascii="Segoe UI" w:eastAsia="Times New Roman" w:hAnsi="Segoe UI" w:cs="Segoe UI"/>
                <w:sz w:val="18"/>
                <w:szCs w:val="18"/>
                <w:lang w:eastAsia="en-GB"/>
              </w:rPr>
            </w:pPr>
            <w:r w:rsidRPr="008709A9">
              <w:rPr>
                <w:rFonts w:ascii="Segoe UI" w:eastAsia="Times New Roman" w:hAnsi="Segoe UI" w:cs="Segoe UI"/>
                <w:sz w:val="18"/>
                <w:szCs w:val="18"/>
                <w:lang w:eastAsia="en-GB"/>
              </w:rPr>
              <w:t>93.4%</w:t>
            </w:r>
          </w:p>
        </w:tc>
        <w:tc>
          <w:tcPr>
            <w:tcW w:w="1840" w:type="dxa"/>
            <w:tcBorders>
              <w:top w:val="single" w:sz="4" w:space="0" w:color="auto"/>
              <w:left w:val="nil"/>
              <w:bottom w:val="single" w:sz="4" w:space="0" w:color="auto"/>
              <w:right w:val="single" w:sz="4" w:space="0" w:color="auto"/>
            </w:tcBorders>
            <w:shd w:val="clear" w:color="auto" w:fill="auto"/>
            <w:noWrap/>
            <w:hideMark/>
          </w:tcPr>
          <w:p w:rsidR="005E081B" w:rsidRPr="008709A9" w:rsidRDefault="005E081B" w:rsidP="0038444F">
            <w:pPr>
              <w:spacing w:after="0" w:line="240" w:lineRule="auto"/>
              <w:ind w:right="-1"/>
              <w:jc w:val="both"/>
              <w:rPr>
                <w:rFonts w:ascii="Segoe UI" w:eastAsia="Times New Roman" w:hAnsi="Segoe UI" w:cs="Segoe UI"/>
                <w:sz w:val="18"/>
                <w:szCs w:val="18"/>
                <w:lang w:eastAsia="en-GB"/>
              </w:rPr>
            </w:pPr>
            <w:r w:rsidRPr="008709A9">
              <w:rPr>
                <w:rFonts w:ascii="Segoe UI" w:eastAsia="Times New Roman" w:hAnsi="Segoe UI" w:cs="Segoe UI"/>
                <w:sz w:val="18"/>
                <w:szCs w:val="18"/>
                <w:lang w:eastAsia="en-GB"/>
              </w:rPr>
              <w:t>94.9%</w:t>
            </w:r>
          </w:p>
        </w:tc>
        <w:tc>
          <w:tcPr>
            <w:tcW w:w="1780" w:type="dxa"/>
            <w:tcBorders>
              <w:top w:val="single" w:sz="4" w:space="0" w:color="auto"/>
              <w:left w:val="nil"/>
              <w:bottom w:val="single" w:sz="4" w:space="0" w:color="auto"/>
              <w:right w:val="single" w:sz="4" w:space="0" w:color="auto"/>
            </w:tcBorders>
            <w:shd w:val="clear" w:color="auto" w:fill="auto"/>
            <w:noWrap/>
            <w:hideMark/>
          </w:tcPr>
          <w:p w:rsidR="005E081B" w:rsidRPr="008709A9" w:rsidRDefault="005E081B" w:rsidP="0038444F">
            <w:pPr>
              <w:spacing w:after="0" w:line="240" w:lineRule="auto"/>
              <w:ind w:right="-1"/>
              <w:jc w:val="both"/>
              <w:rPr>
                <w:rFonts w:ascii="Segoe UI" w:eastAsia="Times New Roman" w:hAnsi="Segoe UI" w:cs="Segoe UI"/>
                <w:sz w:val="18"/>
                <w:szCs w:val="18"/>
                <w:lang w:eastAsia="en-GB"/>
              </w:rPr>
            </w:pPr>
            <w:r w:rsidRPr="008709A9">
              <w:rPr>
                <w:rFonts w:ascii="Segoe UI" w:eastAsia="Times New Roman" w:hAnsi="Segoe UI" w:cs="Segoe UI"/>
                <w:sz w:val="18"/>
                <w:szCs w:val="18"/>
                <w:lang w:eastAsia="en-GB"/>
              </w:rPr>
              <w:t>97.5%</w:t>
            </w:r>
          </w:p>
        </w:tc>
      </w:tr>
      <w:tr w:rsidR="005E081B" w:rsidRPr="008709A9" w:rsidTr="0038444F">
        <w:trPr>
          <w:trHeight w:val="300"/>
        </w:trPr>
        <w:tc>
          <w:tcPr>
            <w:tcW w:w="2000" w:type="dxa"/>
            <w:tcBorders>
              <w:top w:val="single" w:sz="4" w:space="0" w:color="auto"/>
              <w:left w:val="single" w:sz="4" w:space="0" w:color="auto"/>
              <w:bottom w:val="single" w:sz="4" w:space="0" w:color="auto"/>
              <w:right w:val="single" w:sz="4" w:space="0" w:color="auto"/>
            </w:tcBorders>
            <w:shd w:val="clear" w:color="000000" w:fill="D8D8D8"/>
            <w:hideMark/>
          </w:tcPr>
          <w:p w:rsidR="005E081B" w:rsidRPr="008709A9" w:rsidRDefault="005E081B" w:rsidP="0038444F">
            <w:pPr>
              <w:spacing w:after="0" w:line="240" w:lineRule="auto"/>
              <w:ind w:right="-1"/>
              <w:jc w:val="both"/>
              <w:rPr>
                <w:rFonts w:ascii="Segoe UI" w:eastAsia="Times New Roman" w:hAnsi="Segoe UI" w:cs="Segoe UI"/>
                <w:sz w:val="18"/>
                <w:szCs w:val="18"/>
                <w:lang w:eastAsia="en-GB"/>
              </w:rPr>
            </w:pPr>
            <w:r w:rsidRPr="008709A9">
              <w:rPr>
                <w:rFonts w:ascii="Segoe UI" w:eastAsia="Times New Roman" w:hAnsi="Segoe UI" w:cs="Segoe UI"/>
                <w:sz w:val="18"/>
                <w:szCs w:val="18"/>
                <w:lang w:eastAsia="en-GB"/>
              </w:rPr>
              <w:t>September 2014</w:t>
            </w:r>
          </w:p>
        </w:tc>
        <w:tc>
          <w:tcPr>
            <w:tcW w:w="1840" w:type="dxa"/>
            <w:tcBorders>
              <w:top w:val="single" w:sz="4" w:space="0" w:color="auto"/>
              <w:left w:val="nil"/>
              <w:bottom w:val="single" w:sz="4" w:space="0" w:color="auto"/>
              <w:right w:val="single" w:sz="4" w:space="0" w:color="auto"/>
            </w:tcBorders>
            <w:shd w:val="clear" w:color="auto" w:fill="auto"/>
            <w:noWrap/>
            <w:hideMark/>
          </w:tcPr>
          <w:p w:rsidR="005E081B" w:rsidRPr="008709A9" w:rsidRDefault="005E081B" w:rsidP="0038444F">
            <w:pPr>
              <w:spacing w:after="0" w:line="240" w:lineRule="auto"/>
              <w:ind w:right="-1"/>
              <w:jc w:val="both"/>
              <w:rPr>
                <w:rFonts w:ascii="Segoe UI" w:eastAsia="Times New Roman" w:hAnsi="Segoe UI" w:cs="Segoe UI"/>
                <w:sz w:val="18"/>
                <w:szCs w:val="18"/>
                <w:lang w:eastAsia="en-GB"/>
              </w:rPr>
            </w:pPr>
            <w:r w:rsidRPr="008709A9">
              <w:rPr>
                <w:rFonts w:ascii="Segoe UI" w:eastAsia="Times New Roman" w:hAnsi="Segoe UI" w:cs="Segoe UI"/>
                <w:sz w:val="18"/>
                <w:szCs w:val="18"/>
                <w:lang w:eastAsia="en-GB"/>
              </w:rPr>
              <w:t>95.6%</w:t>
            </w:r>
          </w:p>
        </w:tc>
        <w:tc>
          <w:tcPr>
            <w:tcW w:w="1780" w:type="dxa"/>
            <w:tcBorders>
              <w:top w:val="single" w:sz="4" w:space="0" w:color="auto"/>
              <w:left w:val="nil"/>
              <w:bottom w:val="single" w:sz="4" w:space="0" w:color="auto"/>
              <w:right w:val="single" w:sz="4" w:space="0" w:color="auto"/>
            </w:tcBorders>
            <w:shd w:val="clear" w:color="auto" w:fill="auto"/>
            <w:noWrap/>
            <w:hideMark/>
          </w:tcPr>
          <w:p w:rsidR="005E081B" w:rsidRPr="008709A9" w:rsidRDefault="005E081B" w:rsidP="0038444F">
            <w:pPr>
              <w:spacing w:after="0" w:line="240" w:lineRule="auto"/>
              <w:ind w:right="-1"/>
              <w:jc w:val="both"/>
              <w:rPr>
                <w:rFonts w:ascii="Segoe UI" w:eastAsia="Times New Roman" w:hAnsi="Segoe UI" w:cs="Segoe UI"/>
                <w:sz w:val="18"/>
                <w:szCs w:val="18"/>
                <w:lang w:eastAsia="en-GB"/>
              </w:rPr>
            </w:pPr>
            <w:r w:rsidRPr="008709A9">
              <w:rPr>
                <w:rFonts w:ascii="Segoe UI" w:eastAsia="Times New Roman" w:hAnsi="Segoe UI" w:cs="Segoe UI"/>
                <w:sz w:val="18"/>
                <w:szCs w:val="18"/>
                <w:lang w:eastAsia="en-GB"/>
              </w:rPr>
              <w:t>93.9%</w:t>
            </w:r>
          </w:p>
        </w:tc>
        <w:tc>
          <w:tcPr>
            <w:tcW w:w="1840" w:type="dxa"/>
            <w:tcBorders>
              <w:top w:val="single" w:sz="4" w:space="0" w:color="auto"/>
              <w:left w:val="nil"/>
              <w:bottom w:val="single" w:sz="4" w:space="0" w:color="auto"/>
              <w:right w:val="single" w:sz="4" w:space="0" w:color="auto"/>
            </w:tcBorders>
            <w:shd w:val="clear" w:color="auto" w:fill="auto"/>
            <w:noWrap/>
            <w:hideMark/>
          </w:tcPr>
          <w:p w:rsidR="005E081B" w:rsidRPr="008709A9" w:rsidRDefault="005E081B" w:rsidP="0038444F">
            <w:pPr>
              <w:spacing w:after="0" w:line="240" w:lineRule="auto"/>
              <w:ind w:right="-1"/>
              <w:jc w:val="both"/>
              <w:rPr>
                <w:rFonts w:ascii="Segoe UI" w:eastAsia="Times New Roman" w:hAnsi="Segoe UI" w:cs="Segoe UI"/>
                <w:sz w:val="18"/>
                <w:szCs w:val="18"/>
                <w:lang w:eastAsia="en-GB"/>
              </w:rPr>
            </w:pPr>
            <w:r w:rsidRPr="008709A9">
              <w:rPr>
                <w:rFonts w:ascii="Segoe UI" w:eastAsia="Times New Roman" w:hAnsi="Segoe UI" w:cs="Segoe UI"/>
                <w:sz w:val="18"/>
                <w:szCs w:val="18"/>
                <w:lang w:eastAsia="en-GB"/>
              </w:rPr>
              <w:t>95.5%</w:t>
            </w:r>
          </w:p>
        </w:tc>
        <w:tc>
          <w:tcPr>
            <w:tcW w:w="1780" w:type="dxa"/>
            <w:tcBorders>
              <w:top w:val="single" w:sz="4" w:space="0" w:color="auto"/>
              <w:left w:val="nil"/>
              <w:bottom w:val="single" w:sz="4" w:space="0" w:color="auto"/>
              <w:right w:val="single" w:sz="4" w:space="0" w:color="auto"/>
            </w:tcBorders>
            <w:shd w:val="clear" w:color="auto" w:fill="auto"/>
            <w:noWrap/>
            <w:hideMark/>
          </w:tcPr>
          <w:p w:rsidR="005E081B" w:rsidRPr="008709A9" w:rsidRDefault="005E081B" w:rsidP="0038444F">
            <w:pPr>
              <w:spacing w:after="0" w:line="240" w:lineRule="auto"/>
              <w:ind w:right="-1"/>
              <w:jc w:val="both"/>
              <w:rPr>
                <w:rFonts w:ascii="Segoe UI" w:eastAsia="Times New Roman" w:hAnsi="Segoe UI" w:cs="Segoe UI"/>
                <w:sz w:val="18"/>
                <w:szCs w:val="18"/>
                <w:lang w:eastAsia="en-GB"/>
              </w:rPr>
            </w:pPr>
            <w:r w:rsidRPr="008709A9">
              <w:rPr>
                <w:rFonts w:ascii="Segoe UI" w:eastAsia="Times New Roman" w:hAnsi="Segoe UI" w:cs="Segoe UI"/>
                <w:sz w:val="18"/>
                <w:szCs w:val="18"/>
                <w:lang w:eastAsia="en-GB"/>
              </w:rPr>
              <w:t>96.4%</w:t>
            </w:r>
          </w:p>
        </w:tc>
      </w:tr>
      <w:tr w:rsidR="005E081B" w:rsidRPr="008709A9" w:rsidTr="0038444F">
        <w:trPr>
          <w:trHeight w:val="300"/>
        </w:trPr>
        <w:tc>
          <w:tcPr>
            <w:tcW w:w="2000" w:type="dxa"/>
            <w:tcBorders>
              <w:top w:val="single" w:sz="4" w:space="0" w:color="auto"/>
              <w:left w:val="single" w:sz="4" w:space="0" w:color="auto"/>
              <w:bottom w:val="single" w:sz="4" w:space="0" w:color="auto"/>
              <w:right w:val="single" w:sz="4" w:space="0" w:color="auto"/>
            </w:tcBorders>
            <w:shd w:val="clear" w:color="000000" w:fill="D8D8D8"/>
            <w:hideMark/>
          </w:tcPr>
          <w:p w:rsidR="005E081B" w:rsidRPr="008709A9" w:rsidRDefault="005E081B" w:rsidP="0038444F">
            <w:pPr>
              <w:spacing w:after="0" w:line="240" w:lineRule="auto"/>
              <w:ind w:right="-1"/>
              <w:jc w:val="both"/>
              <w:rPr>
                <w:rFonts w:ascii="Segoe UI" w:eastAsia="Times New Roman" w:hAnsi="Segoe UI" w:cs="Segoe UI"/>
                <w:sz w:val="18"/>
                <w:szCs w:val="18"/>
                <w:lang w:eastAsia="en-GB"/>
              </w:rPr>
            </w:pPr>
            <w:r w:rsidRPr="008709A9">
              <w:rPr>
                <w:rFonts w:ascii="Segoe UI" w:eastAsia="Times New Roman" w:hAnsi="Segoe UI" w:cs="Segoe UI"/>
                <w:sz w:val="18"/>
                <w:szCs w:val="18"/>
                <w:lang w:eastAsia="en-GB"/>
              </w:rPr>
              <w:t>October 2014</w:t>
            </w:r>
          </w:p>
        </w:tc>
        <w:tc>
          <w:tcPr>
            <w:tcW w:w="1840" w:type="dxa"/>
            <w:tcBorders>
              <w:top w:val="single" w:sz="4" w:space="0" w:color="auto"/>
              <w:left w:val="nil"/>
              <w:bottom w:val="single" w:sz="4" w:space="0" w:color="auto"/>
              <w:right w:val="single" w:sz="4" w:space="0" w:color="auto"/>
            </w:tcBorders>
            <w:shd w:val="clear" w:color="auto" w:fill="auto"/>
            <w:noWrap/>
            <w:hideMark/>
          </w:tcPr>
          <w:p w:rsidR="005E081B" w:rsidRPr="008709A9" w:rsidRDefault="005E081B" w:rsidP="0038444F">
            <w:pPr>
              <w:spacing w:after="0" w:line="240" w:lineRule="auto"/>
              <w:ind w:right="-1"/>
              <w:jc w:val="both"/>
              <w:rPr>
                <w:rFonts w:ascii="Segoe UI" w:eastAsia="Times New Roman" w:hAnsi="Segoe UI" w:cs="Segoe UI"/>
                <w:sz w:val="18"/>
                <w:szCs w:val="18"/>
                <w:lang w:eastAsia="en-GB"/>
              </w:rPr>
            </w:pPr>
            <w:r w:rsidRPr="008709A9">
              <w:rPr>
                <w:rFonts w:ascii="Segoe UI" w:eastAsia="Times New Roman" w:hAnsi="Segoe UI" w:cs="Segoe UI"/>
                <w:sz w:val="18"/>
                <w:szCs w:val="18"/>
                <w:lang w:eastAsia="en-GB"/>
              </w:rPr>
              <w:t>96.1%</w:t>
            </w:r>
          </w:p>
        </w:tc>
        <w:tc>
          <w:tcPr>
            <w:tcW w:w="1780" w:type="dxa"/>
            <w:tcBorders>
              <w:top w:val="single" w:sz="4" w:space="0" w:color="auto"/>
              <w:left w:val="nil"/>
              <w:bottom w:val="single" w:sz="4" w:space="0" w:color="auto"/>
              <w:right w:val="single" w:sz="4" w:space="0" w:color="auto"/>
            </w:tcBorders>
            <w:shd w:val="clear" w:color="auto" w:fill="auto"/>
            <w:noWrap/>
            <w:hideMark/>
          </w:tcPr>
          <w:p w:rsidR="005E081B" w:rsidRPr="008709A9" w:rsidRDefault="005E081B" w:rsidP="0038444F">
            <w:pPr>
              <w:spacing w:after="0" w:line="240" w:lineRule="auto"/>
              <w:ind w:right="-1"/>
              <w:jc w:val="both"/>
              <w:rPr>
                <w:rFonts w:ascii="Segoe UI" w:eastAsia="Times New Roman" w:hAnsi="Segoe UI" w:cs="Segoe UI"/>
                <w:sz w:val="18"/>
                <w:szCs w:val="18"/>
                <w:lang w:eastAsia="en-GB"/>
              </w:rPr>
            </w:pPr>
            <w:r w:rsidRPr="008709A9">
              <w:rPr>
                <w:rFonts w:ascii="Segoe UI" w:eastAsia="Times New Roman" w:hAnsi="Segoe UI" w:cs="Segoe UI"/>
                <w:sz w:val="18"/>
                <w:szCs w:val="18"/>
                <w:lang w:eastAsia="en-GB"/>
              </w:rPr>
              <w:t>95.1%</w:t>
            </w:r>
          </w:p>
        </w:tc>
        <w:tc>
          <w:tcPr>
            <w:tcW w:w="1840" w:type="dxa"/>
            <w:tcBorders>
              <w:top w:val="single" w:sz="4" w:space="0" w:color="auto"/>
              <w:left w:val="nil"/>
              <w:bottom w:val="single" w:sz="4" w:space="0" w:color="auto"/>
              <w:right w:val="single" w:sz="4" w:space="0" w:color="auto"/>
            </w:tcBorders>
            <w:shd w:val="clear" w:color="auto" w:fill="auto"/>
            <w:noWrap/>
            <w:hideMark/>
          </w:tcPr>
          <w:p w:rsidR="005E081B" w:rsidRPr="008709A9" w:rsidRDefault="005E081B" w:rsidP="0038444F">
            <w:pPr>
              <w:spacing w:after="0" w:line="240" w:lineRule="auto"/>
              <w:ind w:right="-1"/>
              <w:jc w:val="both"/>
              <w:rPr>
                <w:rFonts w:ascii="Segoe UI" w:eastAsia="Times New Roman" w:hAnsi="Segoe UI" w:cs="Segoe UI"/>
                <w:sz w:val="18"/>
                <w:szCs w:val="18"/>
                <w:lang w:eastAsia="en-GB"/>
              </w:rPr>
            </w:pPr>
            <w:r w:rsidRPr="008709A9">
              <w:rPr>
                <w:rFonts w:ascii="Segoe UI" w:eastAsia="Times New Roman" w:hAnsi="Segoe UI" w:cs="Segoe UI"/>
                <w:sz w:val="18"/>
                <w:szCs w:val="18"/>
                <w:lang w:eastAsia="en-GB"/>
              </w:rPr>
              <w:t>96%</w:t>
            </w:r>
          </w:p>
        </w:tc>
        <w:tc>
          <w:tcPr>
            <w:tcW w:w="1780" w:type="dxa"/>
            <w:tcBorders>
              <w:top w:val="single" w:sz="4" w:space="0" w:color="auto"/>
              <w:left w:val="nil"/>
              <w:bottom w:val="single" w:sz="4" w:space="0" w:color="auto"/>
              <w:right w:val="single" w:sz="4" w:space="0" w:color="auto"/>
            </w:tcBorders>
            <w:shd w:val="clear" w:color="auto" w:fill="auto"/>
            <w:noWrap/>
            <w:hideMark/>
          </w:tcPr>
          <w:p w:rsidR="005E081B" w:rsidRPr="008709A9" w:rsidRDefault="005E081B" w:rsidP="0038444F">
            <w:pPr>
              <w:spacing w:after="0" w:line="240" w:lineRule="auto"/>
              <w:ind w:right="-1"/>
              <w:jc w:val="both"/>
              <w:rPr>
                <w:rFonts w:ascii="Segoe UI" w:eastAsia="Times New Roman" w:hAnsi="Segoe UI" w:cs="Segoe UI"/>
                <w:sz w:val="18"/>
                <w:szCs w:val="18"/>
                <w:lang w:eastAsia="en-GB"/>
              </w:rPr>
            </w:pPr>
            <w:r w:rsidRPr="008709A9">
              <w:rPr>
                <w:rFonts w:ascii="Segoe UI" w:eastAsia="Times New Roman" w:hAnsi="Segoe UI" w:cs="Segoe UI"/>
                <w:sz w:val="18"/>
                <w:szCs w:val="18"/>
                <w:lang w:eastAsia="en-GB"/>
              </w:rPr>
              <w:t>96.3%</w:t>
            </w:r>
          </w:p>
        </w:tc>
      </w:tr>
      <w:tr w:rsidR="005E081B" w:rsidRPr="008709A9" w:rsidTr="0038444F">
        <w:trPr>
          <w:trHeight w:val="300"/>
        </w:trPr>
        <w:tc>
          <w:tcPr>
            <w:tcW w:w="2000" w:type="dxa"/>
            <w:tcBorders>
              <w:top w:val="single" w:sz="4" w:space="0" w:color="auto"/>
              <w:left w:val="single" w:sz="4" w:space="0" w:color="auto"/>
              <w:bottom w:val="single" w:sz="4" w:space="0" w:color="auto"/>
              <w:right w:val="single" w:sz="4" w:space="0" w:color="auto"/>
            </w:tcBorders>
            <w:shd w:val="clear" w:color="000000" w:fill="D8D8D8"/>
          </w:tcPr>
          <w:p w:rsidR="005E081B" w:rsidRPr="008709A9" w:rsidRDefault="005E081B" w:rsidP="0038444F">
            <w:pPr>
              <w:spacing w:after="0" w:line="240" w:lineRule="auto"/>
              <w:ind w:right="-1"/>
              <w:jc w:val="both"/>
              <w:rPr>
                <w:rFonts w:ascii="Segoe UI" w:eastAsia="Times New Roman" w:hAnsi="Segoe UI" w:cs="Segoe UI"/>
                <w:sz w:val="18"/>
                <w:szCs w:val="18"/>
                <w:lang w:eastAsia="en-GB"/>
              </w:rPr>
            </w:pPr>
            <w:r w:rsidRPr="008709A9">
              <w:rPr>
                <w:rFonts w:ascii="Segoe UI" w:eastAsia="Times New Roman" w:hAnsi="Segoe UI" w:cs="Segoe UI"/>
                <w:sz w:val="18"/>
                <w:szCs w:val="18"/>
                <w:lang w:eastAsia="en-GB"/>
              </w:rPr>
              <w:t>November 2014</w:t>
            </w:r>
          </w:p>
        </w:tc>
        <w:tc>
          <w:tcPr>
            <w:tcW w:w="1840" w:type="dxa"/>
            <w:tcBorders>
              <w:top w:val="single" w:sz="4" w:space="0" w:color="auto"/>
              <w:left w:val="nil"/>
              <w:bottom w:val="single" w:sz="4" w:space="0" w:color="auto"/>
              <w:right w:val="single" w:sz="4" w:space="0" w:color="auto"/>
            </w:tcBorders>
            <w:shd w:val="clear" w:color="auto" w:fill="auto"/>
            <w:noWrap/>
          </w:tcPr>
          <w:p w:rsidR="005E081B" w:rsidRPr="008709A9" w:rsidRDefault="005E081B" w:rsidP="0038444F">
            <w:pPr>
              <w:spacing w:after="0" w:line="240" w:lineRule="auto"/>
              <w:ind w:right="-1"/>
              <w:jc w:val="both"/>
              <w:rPr>
                <w:rFonts w:ascii="Segoe UI" w:eastAsia="Times New Roman" w:hAnsi="Segoe UI" w:cs="Segoe UI"/>
                <w:sz w:val="18"/>
                <w:szCs w:val="18"/>
                <w:lang w:eastAsia="en-GB"/>
              </w:rPr>
            </w:pPr>
            <w:r w:rsidRPr="008709A9">
              <w:rPr>
                <w:rFonts w:ascii="Segoe UI" w:eastAsia="Times New Roman" w:hAnsi="Segoe UI" w:cs="Segoe UI"/>
                <w:sz w:val="18"/>
                <w:szCs w:val="18"/>
                <w:lang w:eastAsia="en-GB"/>
              </w:rPr>
              <w:t>95.5%</w:t>
            </w:r>
          </w:p>
        </w:tc>
        <w:tc>
          <w:tcPr>
            <w:tcW w:w="1780" w:type="dxa"/>
            <w:tcBorders>
              <w:top w:val="single" w:sz="4" w:space="0" w:color="auto"/>
              <w:left w:val="nil"/>
              <w:bottom w:val="single" w:sz="4" w:space="0" w:color="auto"/>
              <w:right w:val="single" w:sz="4" w:space="0" w:color="auto"/>
            </w:tcBorders>
            <w:shd w:val="clear" w:color="auto" w:fill="auto"/>
            <w:noWrap/>
          </w:tcPr>
          <w:p w:rsidR="005E081B" w:rsidRPr="008709A9" w:rsidRDefault="005E081B" w:rsidP="0038444F">
            <w:pPr>
              <w:spacing w:after="0" w:line="240" w:lineRule="auto"/>
              <w:ind w:right="-1"/>
              <w:jc w:val="both"/>
              <w:rPr>
                <w:rFonts w:ascii="Segoe UI" w:eastAsia="Times New Roman" w:hAnsi="Segoe UI" w:cs="Segoe UI"/>
                <w:sz w:val="18"/>
                <w:szCs w:val="18"/>
                <w:lang w:eastAsia="en-GB"/>
              </w:rPr>
            </w:pPr>
            <w:r w:rsidRPr="008709A9">
              <w:rPr>
                <w:rFonts w:ascii="Segoe UI" w:eastAsia="Times New Roman" w:hAnsi="Segoe UI" w:cs="Segoe UI"/>
                <w:sz w:val="18"/>
                <w:szCs w:val="18"/>
                <w:lang w:eastAsia="en-GB"/>
              </w:rPr>
              <w:t>94%</w:t>
            </w:r>
          </w:p>
        </w:tc>
        <w:tc>
          <w:tcPr>
            <w:tcW w:w="1840" w:type="dxa"/>
            <w:tcBorders>
              <w:top w:val="single" w:sz="4" w:space="0" w:color="auto"/>
              <w:left w:val="nil"/>
              <w:bottom w:val="single" w:sz="4" w:space="0" w:color="auto"/>
              <w:right w:val="single" w:sz="4" w:space="0" w:color="auto"/>
            </w:tcBorders>
            <w:shd w:val="clear" w:color="auto" w:fill="auto"/>
            <w:noWrap/>
          </w:tcPr>
          <w:p w:rsidR="005E081B" w:rsidRPr="008709A9" w:rsidRDefault="005E081B" w:rsidP="0038444F">
            <w:pPr>
              <w:spacing w:after="0" w:line="240" w:lineRule="auto"/>
              <w:ind w:right="-1"/>
              <w:jc w:val="both"/>
              <w:rPr>
                <w:rFonts w:ascii="Segoe UI" w:eastAsia="Times New Roman" w:hAnsi="Segoe UI" w:cs="Segoe UI"/>
                <w:sz w:val="18"/>
                <w:szCs w:val="18"/>
                <w:lang w:eastAsia="en-GB"/>
              </w:rPr>
            </w:pPr>
            <w:r w:rsidRPr="008709A9">
              <w:rPr>
                <w:rFonts w:ascii="Segoe UI" w:eastAsia="Times New Roman" w:hAnsi="Segoe UI" w:cs="Segoe UI"/>
                <w:sz w:val="18"/>
                <w:szCs w:val="18"/>
                <w:lang w:eastAsia="en-GB"/>
              </w:rPr>
              <w:t>94.8%</w:t>
            </w:r>
          </w:p>
        </w:tc>
        <w:tc>
          <w:tcPr>
            <w:tcW w:w="1780" w:type="dxa"/>
            <w:tcBorders>
              <w:top w:val="single" w:sz="4" w:space="0" w:color="auto"/>
              <w:left w:val="nil"/>
              <w:bottom w:val="single" w:sz="4" w:space="0" w:color="auto"/>
              <w:right w:val="single" w:sz="4" w:space="0" w:color="auto"/>
            </w:tcBorders>
            <w:shd w:val="clear" w:color="auto" w:fill="auto"/>
            <w:noWrap/>
          </w:tcPr>
          <w:p w:rsidR="005E081B" w:rsidRPr="008709A9" w:rsidRDefault="005E081B" w:rsidP="0038444F">
            <w:pPr>
              <w:spacing w:after="0" w:line="240" w:lineRule="auto"/>
              <w:ind w:right="-1"/>
              <w:jc w:val="both"/>
              <w:rPr>
                <w:rFonts w:ascii="Segoe UI" w:eastAsia="Times New Roman" w:hAnsi="Segoe UI" w:cs="Segoe UI"/>
                <w:sz w:val="18"/>
                <w:szCs w:val="18"/>
                <w:lang w:eastAsia="en-GB"/>
              </w:rPr>
            </w:pPr>
            <w:r w:rsidRPr="008709A9">
              <w:rPr>
                <w:rFonts w:ascii="Segoe UI" w:eastAsia="Times New Roman" w:hAnsi="Segoe UI" w:cs="Segoe UI"/>
                <w:sz w:val="18"/>
                <w:szCs w:val="18"/>
                <w:lang w:eastAsia="en-GB"/>
              </w:rPr>
              <w:t>98.1%</w:t>
            </w:r>
          </w:p>
        </w:tc>
      </w:tr>
      <w:tr w:rsidR="005E081B" w:rsidRPr="008709A9" w:rsidTr="0038444F">
        <w:trPr>
          <w:trHeight w:val="300"/>
        </w:trPr>
        <w:tc>
          <w:tcPr>
            <w:tcW w:w="2000" w:type="dxa"/>
            <w:tcBorders>
              <w:top w:val="single" w:sz="4" w:space="0" w:color="auto"/>
              <w:left w:val="single" w:sz="4" w:space="0" w:color="auto"/>
              <w:bottom w:val="single" w:sz="4" w:space="0" w:color="auto"/>
              <w:right w:val="single" w:sz="4" w:space="0" w:color="auto"/>
            </w:tcBorders>
            <w:shd w:val="clear" w:color="000000" w:fill="D8D8D8"/>
          </w:tcPr>
          <w:p w:rsidR="005E081B" w:rsidRPr="008709A9" w:rsidRDefault="005E081B" w:rsidP="0038444F">
            <w:pPr>
              <w:spacing w:after="0" w:line="240" w:lineRule="auto"/>
              <w:ind w:right="-1"/>
              <w:jc w:val="both"/>
              <w:rPr>
                <w:rFonts w:ascii="Segoe UI" w:eastAsia="Times New Roman" w:hAnsi="Segoe UI" w:cs="Segoe UI"/>
                <w:sz w:val="18"/>
                <w:szCs w:val="18"/>
                <w:lang w:eastAsia="en-GB"/>
              </w:rPr>
            </w:pPr>
            <w:r w:rsidRPr="008709A9">
              <w:rPr>
                <w:rFonts w:ascii="Segoe UI" w:eastAsia="Times New Roman" w:hAnsi="Segoe UI" w:cs="Segoe UI"/>
                <w:sz w:val="18"/>
                <w:szCs w:val="18"/>
                <w:lang w:eastAsia="en-GB"/>
              </w:rPr>
              <w:t>December 2014</w:t>
            </w:r>
          </w:p>
        </w:tc>
        <w:tc>
          <w:tcPr>
            <w:tcW w:w="1840" w:type="dxa"/>
            <w:tcBorders>
              <w:top w:val="single" w:sz="4" w:space="0" w:color="auto"/>
              <w:left w:val="nil"/>
              <w:bottom w:val="single" w:sz="4" w:space="0" w:color="auto"/>
              <w:right w:val="single" w:sz="4" w:space="0" w:color="auto"/>
            </w:tcBorders>
            <w:shd w:val="clear" w:color="auto" w:fill="auto"/>
            <w:noWrap/>
          </w:tcPr>
          <w:p w:rsidR="005E081B" w:rsidRPr="008709A9" w:rsidRDefault="005E081B" w:rsidP="0038444F">
            <w:pPr>
              <w:spacing w:after="0" w:line="240" w:lineRule="auto"/>
              <w:ind w:right="-1"/>
              <w:jc w:val="both"/>
              <w:rPr>
                <w:rFonts w:ascii="Segoe UI" w:eastAsia="Times New Roman" w:hAnsi="Segoe UI" w:cs="Segoe UI"/>
                <w:sz w:val="18"/>
                <w:szCs w:val="18"/>
                <w:lang w:eastAsia="en-GB"/>
              </w:rPr>
            </w:pPr>
            <w:r w:rsidRPr="008709A9">
              <w:rPr>
                <w:rFonts w:ascii="Segoe UI" w:eastAsia="Times New Roman" w:hAnsi="Segoe UI" w:cs="Segoe UI"/>
                <w:sz w:val="18"/>
                <w:szCs w:val="18"/>
                <w:lang w:eastAsia="en-GB"/>
              </w:rPr>
              <w:t>95.1%</w:t>
            </w:r>
          </w:p>
        </w:tc>
        <w:tc>
          <w:tcPr>
            <w:tcW w:w="1780" w:type="dxa"/>
            <w:tcBorders>
              <w:top w:val="single" w:sz="4" w:space="0" w:color="auto"/>
              <w:left w:val="nil"/>
              <w:bottom w:val="single" w:sz="4" w:space="0" w:color="auto"/>
              <w:right w:val="single" w:sz="4" w:space="0" w:color="auto"/>
            </w:tcBorders>
            <w:shd w:val="clear" w:color="auto" w:fill="auto"/>
            <w:noWrap/>
          </w:tcPr>
          <w:p w:rsidR="005E081B" w:rsidRPr="008709A9" w:rsidRDefault="005E081B" w:rsidP="0038444F">
            <w:pPr>
              <w:spacing w:after="0" w:line="240" w:lineRule="auto"/>
              <w:ind w:right="-1"/>
              <w:jc w:val="both"/>
              <w:rPr>
                <w:rFonts w:ascii="Segoe UI" w:eastAsia="Times New Roman" w:hAnsi="Segoe UI" w:cs="Segoe UI"/>
                <w:sz w:val="18"/>
                <w:szCs w:val="18"/>
                <w:lang w:eastAsia="en-GB"/>
              </w:rPr>
            </w:pPr>
            <w:r w:rsidRPr="008709A9">
              <w:rPr>
                <w:rFonts w:ascii="Segoe UI" w:eastAsia="Times New Roman" w:hAnsi="Segoe UI" w:cs="Segoe UI"/>
                <w:sz w:val="18"/>
                <w:szCs w:val="18"/>
                <w:lang w:eastAsia="en-GB"/>
              </w:rPr>
              <w:t>94.1%</w:t>
            </w:r>
          </w:p>
        </w:tc>
        <w:tc>
          <w:tcPr>
            <w:tcW w:w="1840" w:type="dxa"/>
            <w:tcBorders>
              <w:top w:val="single" w:sz="4" w:space="0" w:color="auto"/>
              <w:left w:val="nil"/>
              <w:bottom w:val="single" w:sz="4" w:space="0" w:color="auto"/>
              <w:right w:val="single" w:sz="4" w:space="0" w:color="auto"/>
            </w:tcBorders>
            <w:shd w:val="clear" w:color="auto" w:fill="auto"/>
            <w:noWrap/>
          </w:tcPr>
          <w:p w:rsidR="005E081B" w:rsidRPr="008709A9" w:rsidRDefault="005E081B" w:rsidP="0038444F">
            <w:pPr>
              <w:spacing w:after="0" w:line="240" w:lineRule="auto"/>
              <w:ind w:right="-1"/>
              <w:jc w:val="both"/>
              <w:rPr>
                <w:rFonts w:ascii="Segoe UI" w:eastAsia="Times New Roman" w:hAnsi="Segoe UI" w:cs="Segoe UI"/>
                <w:sz w:val="18"/>
                <w:szCs w:val="18"/>
                <w:lang w:eastAsia="en-GB"/>
              </w:rPr>
            </w:pPr>
            <w:r w:rsidRPr="008709A9">
              <w:rPr>
                <w:rFonts w:ascii="Segoe UI" w:eastAsia="Times New Roman" w:hAnsi="Segoe UI" w:cs="Segoe UI"/>
                <w:sz w:val="18"/>
                <w:szCs w:val="18"/>
                <w:lang w:eastAsia="en-GB"/>
              </w:rPr>
              <w:t>95.1%</w:t>
            </w:r>
          </w:p>
        </w:tc>
        <w:tc>
          <w:tcPr>
            <w:tcW w:w="1780" w:type="dxa"/>
            <w:tcBorders>
              <w:top w:val="single" w:sz="4" w:space="0" w:color="auto"/>
              <w:left w:val="nil"/>
              <w:bottom w:val="single" w:sz="4" w:space="0" w:color="auto"/>
              <w:right w:val="single" w:sz="4" w:space="0" w:color="auto"/>
            </w:tcBorders>
            <w:shd w:val="clear" w:color="auto" w:fill="auto"/>
            <w:noWrap/>
          </w:tcPr>
          <w:p w:rsidR="005E081B" w:rsidRPr="008709A9" w:rsidRDefault="005E081B" w:rsidP="0038444F">
            <w:pPr>
              <w:spacing w:after="0" w:line="240" w:lineRule="auto"/>
              <w:ind w:right="-1"/>
              <w:jc w:val="both"/>
              <w:rPr>
                <w:rFonts w:ascii="Segoe UI" w:eastAsia="Times New Roman" w:hAnsi="Segoe UI" w:cs="Segoe UI"/>
                <w:sz w:val="18"/>
                <w:szCs w:val="18"/>
                <w:lang w:eastAsia="en-GB"/>
              </w:rPr>
            </w:pPr>
            <w:r w:rsidRPr="008709A9">
              <w:rPr>
                <w:rFonts w:ascii="Segoe UI" w:eastAsia="Times New Roman" w:hAnsi="Segoe UI" w:cs="Segoe UI"/>
                <w:sz w:val="18"/>
                <w:szCs w:val="18"/>
                <w:lang w:eastAsia="en-GB"/>
              </w:rPr>
              <w:t>97.3%</w:t>
            </w:r>
          </w:p>
        </w:tc>
      </w:tr>
      <w:tr w:rsidR="005E081B" w:rsidRPr="008709A9" w:rsidTr="0038444F">
        <w:trPr>
          <w:trHeight w:val="300"/>
        </w:trPr>
        <w:tc>
          <w:tcPr>
            <w:tcW w:w="2000" w:type="dxa"/>
            <w:tcBorders>
              <w:top w:val="single" w:sz="4" w:space="0" w:color="auto"/>
              <w:left w:val="single" w:sz="4" w:space="0" w:color="auto"/>
              <w:bottom w:val="single" w:sz="4" w:space="0" w:color="auto"/>
              <w:right w:val="single" w:sz="4" w:space="0" w:color="auto"/>
            </w:tcBorders>
            <w:shd w:val="clear" w:color="000000" w:fill="D8D8D8"/>
          </w:tcPr>
          <w:p w:rsidR="005E081B" w:rsidRPr="008709A9" w:rsidRDefault="005E081B" w:rsidP="0038444F">
            <w:pPr>
              <w:spacing w:after="0" w:line="240" w:lineRule="auto"/>
              <w:ind w:right="-1"/>
              <w:jc w:val="both"/>
              <w:rPr>
                <w:rFonts w:ascii="Segoe UI" w:eastAsia="Times New Roman" w:hAnsi="Segoe UI" w:cs="Segoe UI"/>
                <w:sz w:val="18"/>
                <w:szCs w:val="18"/>
                <w:lang w:eastAsia="en-GB"/>
              </w:rPr>
            </w:pPr>
            <w:r w:rsidRPr="008709A9">
              <w:rPr>
                <w:rFonts w:ascii="Segoe UI" w:eastAsia="Times New Roman" w:hAnsi="Segoe UI" w:cs="Segoe UI"/>
                <w:sz w:val="18"/>
                <w:szCs w:val="18"/>
                <w:lang w:eastAsia="en-GB"/>
              </w:rPr>
              <w:t>January 2015</w:t>
            </w:r>
          </w:p>
        </w:tc>
        <w:tc>
          <w:tcPr>
            <w:tcW w:w="1840" w:type="dxa"/>
            <w:tcBorders>
              <w:top w:val="single" w:sz="4" w:space="0" w:color="auto"/>
              <w:left w:val="nil"/>
              <w:bottom w:val="single" w:sz="4" w:space="0" w:color="auto"/>
              <w:right w:val="single" w:sz="4" w:space="0" w:color="auto"/>
            </w:tcBorders>
            <w:shd w:val="clear" w:color="auto" w:fill="auto"/>
            <w:noWrap/>
          </w:tcPr>
          <w:p w:rsidR="005E081B" w:rsidRPr="008709A9" w:rsidRDefault="005E081B" w:rsidP="0038444F">
            <w:pPr>
              <w:spacing w:after="0" w:line="240" w:lineRule="auto"/>
              <w:ind w:right="-1"/>
              <w:jc w:val="both"/>
              <w:rPr>
                <w:rFonts w:ascii="Segoe UI" w:eastAsia="Times New Roman" w:hAnsi="Segoe UI" w:cs="Segoe UI"/>
                <w:sz w:val="18"/>
                <w:szCs w:val="18"/>
                <w:lang w:eastAsia="en-GB"/>
              </w:rPr>
            </w:pPr>
            <w:r w:rsidRPr="008709A9">
              <w:rPr>
                <w:rFonts w:ascii="Segoe UI" w:eastAsia="Times New Roman" w:hAnsi="Segoe UI" w:cs="Segoe UI"/>
                <w:sz w:val="18"/>
                <w:szCs w:val="18"/>
                <w:lang w:eastAsia="en-GB"/>
              </w:rPr>
              <w:t>95.2%</w:t>
            </w:r>
          </w:p>
        </w:tc>
        <w:tc>
          <w:tcPr>
            <w:tcW w:w="1780" w:type="dxa"/>
            <w:tcBorders>
              <w:top w:val="single" w:sz="4" w:space="0" w:color="auto"/>
              <w:left w:val="nil"/>
              <w:bottom w:val="single" w:sz="4" w:space="0" w:color="auto"/>
              <w:right w:val="single" w:sz="4" w:space="0" w:color="auto"/>
            </w:tcBorders>
            <w:shd w:val="clear" w:color="auto" w:fill="auto"/>
            <w:noWrap/>
          </w:tcPr>
          <w:p w:rsidR="005E081B" w:rsidRPr="008709A9" w:rsidRDefault="005E081B" w:rsidP="0038444F">
            <w:pPr>
              <w:spacing w:after="0" w:line="240" w:lineRule="auto"/>
              <w:ind w:right="-1"/>
              <w:jc w:val="both"/>
              <w:rPr>
                <w:rFonts w:ascii="Segoe UI" w:eastAsia="Times New Roman" w:hAnsi="Segoe UI" w:cs="Segoe UI"/>
                <w:sz w:val="18"/>
                <w:szCs w:val="18"/>
                <w:lang w:eastAsia="en-GB"/>
              </w:rPr>
            </w:pPr>
            <w:r w:rsidRPr="008709A9">
              <w:rPr>
                <w:rFonts w:ascii="Segoe UI" w:eastAsia="Times New Roman" w:hAnsi="Segoe UI" w:cs="Segoe UI"/>
                <w:sz w:val="18"/>
                <w:szCs w:val="18"/>
                <w:lang w:eastAsia="en-GB"/>
              </w:rPr>
              <w:t>94.7%</w:t>
            </w:r>
          </w:p>
        </w:tc>
        <w:tc>
          <w:tcPr>
            <w:tcW w:w="1840" w:type="dxa"/>
            <w:tcBorders>
              <w:top w:val="single" w:sz="4" w:space="0" w:color="auto"/>
              <w:left w:val="nil"/>
              <w:bottom w:val="single" w:sz="4" w:space="0" w:color="auto"/>
              <w:right w:val="single" w:sz="4" w:space="0" w:color="auto"/>
            </w:tcBorders>
            <w:shd w:val="clear" w:color="auto" w:fill="auto"/>
            <w:noWrap/>
          </w:tcPr>
          <w:p w:rsidR="005E081B" w:rsidRPr="008709A9" w:rsidRDefault="005E081B" w:rsidP="0038444F">
            <w:pPr>
              <w:spacing w:after="0" w:line="240" w:lineRule="auto"/>
              <w:ind w:right="-1"/>
              <w:jc w:val="both"/>
              <w:rPr>
                <w:rFonts w:ascii="Segoe UI" w:eastAsia="Times New Roman" w:hAnsi="Segoe UI" w:cs="Segoe UI"/>
                <w:sz w:val="18"/>
                <w:szCs w:val="18"/>
                <w:lang w:eastAsia="en-GB"/>
              </w:rPr>
            </w:pPr>
            <w:r w:rsidRPr="008709A9">
              <w:rPr>
                <w:rFonts w:ascii="Segoe UI" w:eastAsia="Times New Roman" w:hAnsi="Segoe UI" w:cs="Segoe UI"/>
                <w:sz w:val="18"/>
                <w:szCs w:val="18"/>
                <w:lang w:eastAsia="en-GB"/>
              </w:rPr>
              <w:t>96%</w:t>
            </w:r>
          </w:p>
        </w:tc>
        <w:tc>
          <w:tcPr>
            <w:tcW w:w="1780" w:type="dxa"/>
            <w:tcBorders>
              <w:top w:val="single" w:sz="4" w:space="0" w:color="auto"/>
              <w:left w:val="nil"/>
              <w:bottom w:val="single" w:sz="4" w:space="0" w:color="auto"/>
              <w:right w:val="single" w:sz="4" w:space="0" w:color="auto"/>
            </w:tcBorders>
            <w:shd w:val="clear" w:color="auto" w:fill="auto"/>
            <w:noWrap/>
          </w:tcPr>
          <w:p w:rsidR="005E081B" w:rsidRPr="008709A9" w:rsidRDefault="005E081B" w:rsidP="0038444F">
            <w:pPr>
              <w:spacing w:after="0" w:line="240" w:lineRule="auto"/>
              <w:ind w:right="-1"/>
              <w:jc w:val="both"/>
              <w:rPr>
                <w:rFonts w:ascii="Segoe UI" w:eastAsia="Times New Roman" w:hAnsi="Segoe UI" w:cs="Segoe UI"/>
                <w:sz w:val="18"/>
                <w:szCs w:val="18"/>
                <w:lang w:eastAsia="en-GB"/>
              </w:rPr>
            </w:pPr>
            <w:r w:rsidRPr="008709A9">
              <w:rPr>
                <w:rFonts w:ascii="Segoe UI" w:eastAsia="Times New Roman" w:hAnsi="Segoe UI" w:cs="Segoe UI"/>
                <w:sz w:val="18"/>
                <w:szCs w:val="18"/>
                <w:lang w:eastAsia="en-GB"/>
              </w:rPr>
              <w:t>97.8%</w:t>
            </w:r>
          </w:p>
        </w:tc>
      </w:tr>
      <w:tr w:rsidR="005E081B" w:rsidRPr="008709A9" w:rsidTr="0038444F">
        <w:trPr>
          <w:trHeight w:val="300"/>
        </w:trPr>
        <w:tc>
          <w:tcPr>
            <w:tcW w:w="2000" w:type="dxa"/>
            <w:tcBorders>
              <w:top w:val="single" w:sz="4" w:space="0" w:color="auto"/>
              <w:left w:val="single" w:sz="4" w:space="0" w:color="auto"/>
              <w:bottom w:val="single" w:sz="4" w:space="0" w:color="auto"/>
              <w:right w:val="single" w:sz="4" w:space="0" w:color="auto"/>
            </w:tcBorders>
            <w:shd w:val="clear" w:color="000000" w:fill="D8D8D8"/>
          </w:tcPr>
          <w:p w:rsidR="005E081B" w:rsidRPr="008709A9" w:rsidRDefault="005E081B" w:rsidP="0038444F">
            <w:pPr>
              <w:spacing w:after="0" w:line="240" w:lineRule="auto"/>
              <w:ind w:right="-1"/>
              <w:jc w:val="both"/>
              <w:rPr>
                <w:rFonts w:ascii="Segoe UI" w:eastAsia="Times New Roman" w:hAnsi="Segoe UI" w:cs="Segoe UI"/>
                <w:sz w:val="18"/>
                <w:szCs w:val="18"/>
                <w:lang w:eastAsia="en-GB"/>
              </w:rPr>
            </w:pPr>
            <w:r w:rsidRPr="008709A9">
              <w:rPr>
                <w:rFonts w:ascii="Segoe UI" w:eastAsia="Times New Roman" w:hAnsi="Segoe UI" w:cs="Segoe UI"/>
                <w:sz w:val="18"/>
                <w:szCs w:val="18"/>
                <w:lang w:eastAsia="en-GB"/>
              </w:rPr>
              <w:t>February 2015</w:t>
            </w:r>
          </w:p>
        </w:tc>
        <w:tc>
          <w:tcPr>
            <w:tcW w:w="1840" w:type="dxa"/>
            <w:tcBorders>
              <w:top w:val="single" w:sz="4" w:space="0" w:color="auto"/>
              <w:left w:val="nil"/>
              <w:bottom w:val="single" w:sz="4" w:space="0" w:color="auto"/>
              <w:right w:val="single" w:sz="4" w:space="0" w:color="auto"/>
            </w:tcBorders>
            <w:shd w:val="clear" w:color="auto" w:fill="auto"/>
            <w:noWrap/>
          </w:tcPr>
          <w:p w:rsidR="005E081B" w:rsidRPr="008709A9" w:rsidRDefault="005E081B" w:rsidP="0038444F">
            <w:pPr>
              <w:spacing w:after="0" w:line="240" w:lineRule="auto"/>
              <w:ind w:right="-1"/>
              <w:jc w:val="both"/>
              <w:rPr>
                <w:rFonts w:ascii="Segoe UI" w:eastAsia="Times New Roman" w:hAnsi="Segoe UI" w:cs="Segoe UI"/>
                <w:sz w:val="18"/>
                <w:szCs w:val="18"/>
                <w:lang w:eastAsia="en-GB"/>
              </w:rPr>
            </w:pPr>
            <w:r w:rsidRPr="008709A9">
              <w:rPr>
                <w:rFonts w:ascii="Segoe UI" w:eastAsia="Times New Roman" w:hAnsi="Segoe UI" w:cs="Segoe UI"/>
                <w:sz w:val="18"/>
                <w:szCs w:val="18"/>
                <w:lang w:eastAsia="en-GB"/>
              </w:rPr>
              <w:t>94.7%</w:t>
            </w:r>
          </w:p>
        </w:tc>
        <w:tc>
          <w:tcPr>
            <w:tcW w:w="1780" w:type="dxa"/>
            <w:tcBorders>
              <w:top w:val="single" w:sz="4" w:space="0" w:color="auto"/>
              <w:left w:val="nil"/>
              <w:bottom w:val="single" w:sz="4" w:space="0" w:color="auto"/>
              <w:right w:val="single" w:sz="4" w:space="0" w:color="auto"/>
            </w:tcBorders>
            <w:shd w:val="clear" w:color="auto" w:fill="auto"/>
            <w:noWrap/>
          </w:tcPr>
          <w:p w:rsidR="005E081B" w:rsidRPr="008709A9" w:rsidRDefault="005E081B" w:rsidP="0038444F">
            <w:pPr>
              <w:spacing w:after="0" w:line="240" w:lineRule="auto"/>
              <w:ind w:right="-1"/>
              <w:jc w:val="both"/>
              <w:rPr>
                <w:rFonts w:ascii="Segoe UI" w:eastAsia="Times New Roman" w:hAnsi="Segoe UI" w:cs="Segoe UI"/>
                <w:sz w:val="18"/>
                <w:szCs w:val="18"/>
                <w:lang w:eastAsia="en-GB"/>
              </w:rPr>
            </w:pPr>
            <w:r w:rsidRPr="008709A9">
              <w:rPr>
                <w:rFonts w:ascii="Segoe UI" w:eastAsia="Times New Roman" w:hAnsi="Segoe UI" w:cs="Segoe UI"/>
                <w:sz w:val="18"/>
                <w:szCs w:val="18"/>
                <w:lang w:eastAsia="en-GB"/>
              </w:rPr>
              <w:t>93.2%</w:t>
            </w:r>
          </w:p>
        </w:tc>
        <w:tc>
          <w:tcPr>
            <w:tcW w:w="1840" w:type="dxa"/>
            <w:tcBorders>
              <w:top w:val="single" w:sz="4" w:space="0" w:color="auto"/>
              <w:left w:val="nil"/>
              <w:bottom w:val="single" w:sz="4" w:space="0" w:color="auto"/>
              <w:right w:val="single" w:sz="4" w:space="0" w:color="auto"/>
            </w:tcBorders>
            <w:shd w:val="clear" w:color="auto" w:fill="auto"/>
            <w:noWrap/>
          </w:tcPr>
          <w:p w:rsidR="005E081B" w:rsidRPr="008709A9" w:rsidRDefault="005E081B" w:rsidP="0038444F">
            <w:pPr>
              <w:spacing w:after="0" w:line="240" w:lineRule="auto"/>
              <w:ind w:right="-1"/>
              <w:jc w:val="both"/>
              <w:rPr>
                <w:rFonts w:ascii="Segoe UI" w:eastAsia="Times New Roman" w:hAnsi="Segoe UI" w:cs="Segoe UI"/>
                <w:sz w:val="18"/>
                <w:szCs w:val="18"/>
                <w:lang w:eastAsia="en-GB"/>
              </w:rPr>
            </w:pPr>
            <w:r w:rsidRPr="008709A9">
              <w:rPr>
                <w:rFonts w:ascii="Segoe UI" w:eastAsia="Times New Roman" w:hAnsi="Segoe UI" w:cs="Segoe UI"/>
                <w:sz w:val="18"/>
                <w:szCs w:val="18"/>
                <w:lang w:eastAsia="en-GB"/>
              </w:rPr>
              <w:t>95.2%</w:t>
            </w:r>
          </w:p>
        </w:tc>
        <w:tc>
          <w:tcPr>
            <w:tcW w:w="1780" w:type="dxa"/>
            <w:tcBorders>
              <w:top w:val="single" w:sz="4" w:space="0" w:color="auto"/>
              <w:left w:val="nil"/>
              <w:bottom w:val="single" w:sz="4" w:space="0" w:color="auto"/>
              <w:right w:val="single" w:sz="4" w:space="0" w:color="auto"/>
            </w:tcBorders>
            <w:shd w:val="clear" w:color="auto" w:fill="auto"/>
            <w:noWrap/>
          </w:tcPr>
          <w:p w:rsidR="005E081B" w:rsidRPr="008709A9" w:rsidRDefault="005E081B" w:rsidP="0038444F">
            <w:pPr>
              <w:spacing w:after="0" w:line="240" w:lineRule="auto"/>
              <w:ind w:right="-1"/>
              <w:jc w:val="both"/>
              <w:rPr>
                <w:rFonts w:ascii="Segoe UI" w:eastAsia="Times New Roman" w:hAnsi="Segoe UI" w:cs="Segoe UI"/>
                <w:sz w:val="18"/>
                <w:szCs w:val="18"/>
                <w:lang w:eastAsia="en-GB"/>
              </w:rPr>
            </w:pPr>
            <w:r w:rsidRPr="008709A9">
              <w:rPr>
                <w:rFonts w:ascii="Segoe UI" w:eastAsia="Times New Roman" w:hAnsi="Segoe UI" w:cs="Segoe UI"/>
                <w:sz w:val="18"/>
                <w:szCs w:val="18"/>
                <w:lang w:eastAsia="en-GB"/>
              </w:rPr>
              <w:t>97.9%</w:t>
            </w:r>
          </w:p>
        </w:tc>
      </w:tr>
      <w:tr w:rsidR="00B336CC" w:rsidRPr="008709A9" w:rsidTr="0038444F">
        <w:trPr>
          <w:trHeight w:val="300"/>
        </w:trPr>
        <w:tc>
          <w:tcPr>
            <w:tcW w:w="2000" w:type="dxa"/>
            <w:tcBorders>
              <w:top w:val="single" w:sz="4" w:space="0" w:color="auto"/>
              <w:left w:val="single" w:sz="4" w:space="0" w:color="auto"/>
              <w:bottom w:val="single" w:sz="4" w:space="0" w:color="auto"/>
              <w:right w:val="single" w:sz="4" w:space="0" w:color="auto"/>
            </w:tcBorders>
            <w:shd w:val="clear" w:color="000000" w:fill="D8D8D8"/>
          </w:tcPr>
          <w:p w:rsidR="00B336CC" w:rsidRPr="008709A9" w:rsidRDefault="00B336CC" w:rsidP="0038444F">
            <w:pPr>
              <w:spacing w:after="0" w:line="240" w:lineRule="auto"/>
              <w:ind w:right="-1"/>
              <w:jc w:val="both"/>
              <w:rPr>
                <w:rFonts w:ascii="Segoe UI" w:eastAsia="Times New Roman" w:hAnsi="Segoe UI" w:cs="Segoe UI"/>
                <w:sz w:val="18"/>
                <w:szCs w:val="18"/>
                <w:lang w:eastAsia="en-GB"/>
              </w:rPr>
            </w:pPr>
            <w:r w:rsidRPr="008709A9">
              <w:rPr>
                <w:rFonts w:ascii="Segoe UI" w:eastAsia="Times New Roman" w:hAnsi="Segoe UI" w:cs="Segoe UI"/>
                <w:sz w:val="18"/>
                <w:szCs w:val="18"/>
                <w:lang w:eastAsia="en-GB"/>
              </w:rPr>
              <w:t>March 2015</w:t>
            </w:r>
          </w:p>
        </w:tc>
        <w:tc>
          <w:tcPr>
            <w:tcW w:w="1840" w:type="dxa"/>
            <w:tcBorders>
              <w:top w:val="single" w:sz="4" w:space="0" w:color="auto"/>
              <w:left w:val="nil"/>
              <w:bottom w:val="single" w:sz="4" w:space="0" w:color="auto"/>
              <w:right w:val="single" w:sz="4" w:space="0" w:color="auto"/>
            </w:tcBorders>
            <w:shd w:val="clear" w:color="auto" w:fill="auto"/>
            <w:noWrap/>
          </w:tcPr>
          <w:p w:rsidR="00B336CC" w:rsidRPr="008709A9" w:rsidRDefault="00B336CC" w:rsidP="0038444F">
            <w:pPr>
              <w:spacing w:after="0" w:line="240" w:lineRule="auto"/>
              <w:ind w:right="-1"/>
              <w:jc w:val="both"/>
              <w:rPr>
                <w:rFonts w:ascii="Segoe UI" w:eastAsia="Times New Roman" w:hAnsi="Segoe UI" w:cs="Segoe UI"/>
                <w:sz w:val="18"/>
                <w:szCs w:val="18"/>
                <w:lang w:eastAsia="en-GB"/>
              </w:rPr>
            </w:pPr>
            <w:r w:rsidRPr="008709A9">
              <w:rPr>
                <w:rFonts w:ascii="Segoe UI" w:eastAsia="Times New Roman" w:hAnsi="Segoe UI" w:cs="Segoe UI"/>
                <w:sz w:val="18"/>
                <w:szCs w:val="18"/>
                <w:lang w:eastAsia="en-GB"/>
              </w:rPr>
              <w:t>94.7%</w:t>
            </w:r>
          </w:p>
        </w:tc>
        <w:tc>
          <w:tcPr>
            <w:tcW w:w="1780" w:type="dxa"/>
            <w:tcBorders>
              <w:top w:val="single" w:sz="4" w:space="0" w:color="auto"/>
              <w:left w:val="nil"/>
              <w:bottom w:val="single" w:sz="4" w:space="0" w:color="auto"/>
              <w:right w:val="single" w:sz="4" w:space="0" w:color="auto"/>
            </w:tcBorders>
            <w:shd w:val="clear" w:color="auto" w:fill="auto"/>
            <w:noWrap/>
          </w:tcPr>
          <w:p w:rsidR="00B336CC" w:rsidRPr="008709A9" w:rsidRDefault="00B336CC" w:rsidP="0038444F">
            <w:pPr>
              <w:spacing w:after="0" w:line="240" w:lineRule="auto"/>
              <w:ind w:right="-1"/>
              <w:jc w:val="both"/>
              <w:rPr>
                <w:rFonts w:ascii="Segoe UI" w:eastAsia="Times New Roman" w:hAnsi="Segoe UI" w:cs="Segoe UI"/>
                <w:sz w:val="18"/>
                <w:szCs w:val="18"/>
                <w:lang w:eastAsia="en-GB"/>
              </w:rPr>
            </w:pPr>
            <w:r w:rsidRPr="008709A9">
              <w:rPr>
                <w:rFonts w:ascii="Segoe UI" w:eastAsia="Times New Roman" w:hAnsi="Segoe UI" w:cs="Segoe UI"/>
                <w:sz w:val="18"/>
                <w:szCs w:val="18"/>
                <w:lang w:eastAsia="en-GB"/>
              </w:rPr>
              <w:t>92.9%</w:t>
            </w:r>
          </w:p>
        </w:tc>
        <w:tc>
          <w:tcPr>
            <w:tcW w:w="1840" w:type="dxa"/>
            <w:tcBorders>
              <w:top w:val="single" w:sz="4" w:space="0" w:color="auto"/>
              <w:left w:val="nil"/>
              <w:bottom w:val="single" w:sz="4" w:space="0" w:color="auto"/>
              <w:right w:val="single" w:sz="4" w:space="0" w:color="auto"/>
            </w:tcBorders>
            <w:shd w:val="clear" w:color="auto" w:fill="auto"/>
            <w:noWrap/>
          </w:tcPr>
          <w:p w:rsidR="00B336CC" w:rsidRPr="008709A9" w:rsidRDefault="00B336CC" w:rsidP="0038444F">
            <w:pPr>
              <w:spacing w:after="0" w:line="240" w:lineRule="auto"/>
              <w:ind w:right="-1"/>
              <w:jc w:val="both"/>
              <w:rPr>
                <w:rFonts w:ascii="Segoe UI" w:eastAsia="Times New Roman" w:hAnsi="Segoe UI" w:cs="Segoe UI"/>
                <w:sz w:val="18"/>
                <w:szCs w:val="18"/>
                <w:lang w:eastAsia="en-GB"/>
              </w:rPr>
            </w:pPr>
            <w:r w:rsidRPr="008709A9">
              <w:rPr>
                <w:rFonts w:ascii="Segoe UI" w:eastAsia="Times New Roman" w:hAnsi="Segoe UI" w:cs="Segoe UI"/>
                <w:sz w:val="18"/>
                <w:szCs w:val="18"/>
                <w:lang w:eastAsia="en-GB"/>
              </w:rPr>
              <w:t>95.2%</w:t>
            </w:r>
          </w:p>
        </w:tc>
        <w:tc>
          <w:tcPr>
            <w:tcW w:w="1780" w:type="dxa"/>
            <w:tcBorders>
              <w:top w:val="single" w:sz="4" w:space="0" w:color="auto"/>
              <w:left w:val="nil"/>
              <w:bottom w:val="single" w:sz="4" w:space="0" w:color="auto"/>
              <w:right w:val="single" w:sz="4" w:space="0" w:color="auto"/>
            </w:tcBorders>
            <w:shd w:val="clear" w:color="auto" w:fill="auto"/>
            <w:noWrap/>
          </w:tcPr>
          <w:p w:rsidR="00B336CC" w:rsidRPr="008709A9" w:rsidRDefault="00B336CC" w:rsidP="0038444F">
            <w:pPr>
              <w:spacing w:after="0" w:line="240" w:lineRule="auto"/>
              <w:ind w:right="-1"/>
              <w:jc w:val="both"/>
              <w:rPr>
                <w:rFonts w:ascii="Segoe UI" w:eastAsia="Times New Roman" w:hAnsi="Segoe UI" w:cs="Segoe UI"/>
                <w:sz w:val="18"/>
                <w:szCs w:val="18"/>
                <w:lang w:eastAsia="en-GB"/>
              </w:rPr>
            </w:pPr>
            <w:r w:rsidRPr="008709A9">
              <w:rPr>
                <w:rFonts w:ascii="Segoe UI" w:eastAsia="Times New Roman" w:hAnsi="Segoe UI" w:cs="Segoe UI"/>
                <w:sz w:val="18"/>
                <w:szCs w:val="18"/>
                <w:lang w:eastAsia="en-GB"/>
              </w:rPr>
              <w:t>98.7%</w:t>
            </w:r>
          </w:p>
        </w:tc>
      </w:tr>
      <w:tr w:rsidR="000305D3" w:rsidRPr="008709A9" w:rsidTr="0038444F">
        <w:trPr>
          <w:trHeight w:val="300"/>
        </w:trPr>
        <w:tc>
          <w:tcPr>
            <w:tcW w:w="2000" w:type="dxa"/>
            <w:tcBorders>
              <w:top w:val="single" w:sz="4" w:space="0" w:color="auto"/>
              <w:left w:val="single" w:sz="4" w:space="0" w:color="auto"/>
              <w:bottom w:val="single" w:sz="4" w:space="0" w:color="auto"/>
              <w:right w:val="single" w:sz="4" w:space="0" w:color="auto"/>
            </w:tcBorders>
            <w:shd w:val="clear" w:color="000000" w:fill="D8D8D8"/>
          </w:tcPr>
          <w:p w:rsidR="000305D3" w:rsidRPr="008709A9" w:rsidRDefault="000305D3" w:rsidP="0038444F">
            <w:pPr>
              <w:spacing w:after="0" w:line="240" w:lineRule="auto"/>
              <w:ind w:right="-1"/>
              <w:jc w:val="both"/>
              <w:rPr>
                <w:rFonts w:ascii="Segoe UI" w:eastAsia="Times New Roman" w:hAnsi="Segoe UI" w:cs="Segoe UI"/>
                <w:sz w:val="18"/>
                <w:szCs w:val="18"/>
                <w:lang w:eastAsia="en-GB"/>
              </w:rPr>
            </w:pPr>
            <w:r w:rsidRPr="008709A9">
              <w:rPr>
                <w:rFonts w:ascii="Segoe UI" w:eastAsia="Times New Roman" w:hAnsi="Segoe UI" w:cs="Segoe UI"/>
                <w:sz w:val="18"/>
                <w:szCs w:val="18"/>
                <w:lang w:eastAsia="en-GB"/>
              </w:rPr>
              <w:t>April 2015</w:t>
            </w:r>
          </w:p>
        </w:tc>
        <w:tc>
          <w:tcPr>
            <w:tcW w:w="1840" w:type="dxa"/>
            <w:tcBorders>
              <w:top w:val="single" w:sz="4" w:space="0" w:color="auto"/>
              <w:left w:val="nil"/>
              <w:bottom w:val="single" w:sz="4" w:space="0" w:color="auto"/>
              <w:right w:val="single" w:sz="4" w:space="0" w:color="auto"/>
            </w:tcBorders>
            <w:shd w:val="clear" w:color="auto" w:fill="auto"/>
            <w:noWrap/>
          </w:tcPr>
          <w:p w:rsidR="000305D3" w:rsidRPr="008709A9" w:rsidRDefault="006D5A04" w:rsidP="0038444F">
            <w:pPr>
              <w:spacing w:after="0" w:line="240" w:lineRule="auto"/>
              <w:ind w:right="-1"/>
              <w:jc w:val="both"/>
              <w:rPr>
                <w:rFonts w:ascii="Segoe UI" w:eastAsia="Times New Roman" w:hAnsi="Segoe UI" w:cs="Segoe UI"/>
                <w:sz w:val="18"/>
                <w:szCs w:val="18"/>
                <w:lang w:eastAsia="en-GB"/>
              </w:rPr>
            </w:pPr>
            <w:r w:rsidRPr="008709A9">
              <w:rPr>
                <w:rFonts w:ascii="Segoe UI" w:eastAsia="Times New Roman" w:hAnsi="Segoe UI" w:cs="Segoe UI"/>
                <w:sz w:val="18"/>
                <w:szCs w:val="18"/>
                <w:lang w:eastAsia="en-GB"/>
              </w:rPr>
              <w:t>96.1%</w:t>
            </w:r>
          </w:p>
        </w:tc>
        <w:tc>
          <w:tcPr>
            <w:tcW w:w="1780" w:type="dxa"/>
            <w:tcBorders>
              <w:top w:val="single" w:sz="4" w:space="0" w:color="auto"/>
              <w:left w:val="nil"/>
              <w:bottom w:val="single" w:sz="4" w:space="0" w:color="auto"/>
              <w:right w:val="single" w:sz="4" w:space="0" w:color="auto"/>
            </w:tcBorders>
            <w:shd w:val="clear" w:color="auto" w:fill="auto"/>
            <w:noWrap/>
          </w:tcPr>
          <w:p w:rsidR="000305D3" w:rsidRPr="008709A9" w:rsidRDefault="006D5A04" w:rsidP="0038444F">
            <w:pPr>
              <w:spacing w:after="0" w:line="240" w:lineRule="auto"/>
              <w:ind w:right="-1"/>
              <w:jc w:val="both"/>
              <w:rPr>
                <w:rFonts w:ascii="Segoe UI" w:eastAsia="Times New Roman" w:hAnsi="Segoe UI" w:cs="Segoe UI"/>
                <w:sz w:val="18"/>
                <w:szCs w:val="18"/>
                <w:lang w:eastAsia="en-GB"/>
              </w:rPr>
            </w:pPr>
            <w:r w:rsidRPr="008709A9">
              <w:rPr>
                <w:rFonts w:ascii="Segoe UI" w:eastAsia="Times New Roman" w:hAnsi="Segoe UI" w:cs="Segoe UI"/>
                <w:sz w:val="18"/>
                <w:szCs w:val="18"/>
                <w:lang w:eastAsia="en-GB"/>
              </w:rPr>
              <w:t>96.2%</w:t>
            </w:r>
          </w:p>
        </w:tc>
        <w:tc>
          <w:tcPr>
            <w:tcW w:w="1840" w:type="dxa"/>
            <w:tcBorders>
              <w:top w:val="single" w:sz="4" w:space="0" w:color="auto"/>
              <w:left w:val="nil"/>
              <w:bottom w:val="single" w:sz="4" w:space="0" w:color="auto"/>
              <w:right w:val="single" w:sz="4" w:space="0" w:color="auto"/>
            </w:tcBorders>
            <w:shd w:val="clear" w:color="auto" w:fill="auto"/>
            <w:noWrap/>
          </w:tcPr>
          <w:p w:rsidR="000305D3" w:rsidRPr="008709A9" w:rsidRDefault="006D5A04" w:rsidP="0038444F">
            <w:pPr>
              <w:spacing w:after="0" w:line="240" w:lineRule="auto"/>
              <w:ind w:right="-1"/>
              <w:jc w:val="both"/>
              <w:rPr>
                <w:rFonts w:ascii="Segoe UI" w:eastAsia="Times New Roman" w:hAnsi="Segoe UI" w:cs="Segoe UI"/>
                <w:sz w:val="18"/>
                <w:szCs w:val="18"/>
                <w:lang w:eastAsia="en-GB"/>
              </w:rPr>
            </w:pPr>
            <w:r w:rsidRPr="008709A9">
              <w:rPr>
                <w:rFonts w:ascii="Segoe UI" w:eastAsia="Times New Roman" w:hAnsi="Segoe UI" w:cs="Segoe UI"/>
                <w:sz w:val="18"/>
                <w:szCs w:val="18"/>
                <w:lang w:eastAsia="en-GB"/>
              </w:rPr>
              <w:t>94.7%</w:t>
            </w:r>
          </w:p>
        </w:tc>
        <w:tc>
          <w:tcPr>
            <w:tcW w:w="1780" w:type="dxa"/>
            <w:tcBorders>
              <w:top w:val="single" w:sz="4" w:space="0" w:color="auto"/>
              <w:left w:val="nil"/>
              <w:bottom w:val="single" w:sz="4" w:space="0" w:color="auto"/>
              <w:right w:val="single" w:sz="4" w:space="0" w:color="auto"/>
            </w:tcBorders>
            <w:shd w:val="clear" w:color="auto" w:fill="auto"/>
            <w:noWrap/>
          </w:tcPr>
          <w:p w:rsidR="000305D3" w:rsidRPr="008709A9" w:rsidRDefault="006D5A04" w:rsidP="0038444F">
            <w:pPr>
              <w:spacing w:after="0" w:line="240" w:lineRule="auto"/>
              <w:ind w:right="-1"/>
              <w:jc w:val="both"/>
              <w:rPr>
                <w:rFonts w:ascii="Segoe UI" w:eastAsia="Times New Roman" w:hAnsi="Segoe UI" w:cs="Segoe UI"/>
                <w:sz w:val="18"/>
                <w:szCs w:val="18"/>
                <w:lang w:eastAsia="en-GB"/>
              </w:rPr>
            </w:pPr>
            <w:r w:rsidRPr="008709A9">
              <w:rPr>
                <w:rFonts w:ascii="Segoe UI" w:eastAsia="Times New Roman" w:hAnsi="Segoe UI" w:cs="Segoe UI"/>
                <w:sz w:val="18"/>
                <w:szCs w:val="18"/>
                <w:lang w:eastAsia="en-GB"/>
              </w:rPr>
              <w:t>98.6%</w:t>
            </w:r>
          </w:p>
        </w:tc>
      </w:tr>
      <w:tr w:rsidR="005E77B2" w:rsidRPr="008709A9" w:rsidTr="0038444F">
        <w:trPr>
          <w:trHeight w:val="300"/>
        </w:trPr>
        <w:tc>
          <w:tcPr>
            <w:tcW w:w="2000" w:type="dxa"/>
            <w:tcBorders>
              <w:top w:val="single" w:sz="4" w:space="0" w:color="auto"/>
              <w:left w:val="single" w:sz="4" w:space="0" w:color="auto"/>
              <w:bottom w:val="single" w:sz="4" w:space="0" w:color="auto"/>
              <w:right w:val="single" w:sz="4" w:space="0" w:color="auto"/>
            </w:tcBorders>
            <w:shd w:val="clear" w:color="000000" w:fill="D8D8D8"/>
          </w:tcPr>
          <w:p w:rsidR="005E77B2" w:rsidRPr="008709A9" w:rsidRDefault="005E77B2" w:rsidP="0038444F">
            <w:pPr>
              <w:spacing w:after="0" w:line="240" w:lineRule="auto"/>
              <w:ind w:right="-1"/>
              <w:jc w:val="both"/>
              <w:rPr>
                <w:rFonts w:ascii="Segoe UI" w:eastAsia="Times New Roman" w:hAnsi="Segoe UI" w:cs="Segoe UI"/>
                <w:sz w:val="18"/>
                <w:szCs w:val="18"/>
                <w:lang w:eastAsia="en-GB"/>
              </w:rPr>
            </w:pPr>
            <w:r w:rsidRPr="008709A9">
              <w:rPr>
                <w:rFonts w:ascii="Segoe UI" w:eastAsia="Times New Roman" w:hAnsi="Segoe UI" w:cs="Segoe UI"/>
                <w:sz w:val="18"/>
                <w:szCs w:val="18"/>
                <w:lang w:eastAsia="en-GB"/>
              </w:rPr>
              <w:t>May 2015</w:t>
            </w:r>
          </w:p>
        </w:tc>
        <w:tc>
          <w:tcPr>
            <w:tcW w:w="1840" w:type="dxa"/>
            <w:tcBorders>
              <w:top w:val="single" w:sz="4" w:space="0" w:color="auto"/>
              <w:left w:val="nil"/>
              <w:bottom w:val="single" w:sz="4" w:space="0" w:color="auto"/>
              <w:right w:val="single" w:sz="4" w:space="0" w:color="auto"/>
            </w:tcBorders>
            <w:shd w:val="clear" w:color="auto" w:fill="auto"/>
            <w:noWrap/>
          </w:tcPr>
          <w:p w:rsidR="005E77B2" w:rsidRPr="008709A9" w:rsidRDefault="005E77B2" w:rsidP="0038444F">
            <w:pPr>
              <w:spacing w:after="0" w:line="240" w:lineRule="auto"/>
              <w:ind w:right="-1"/>
              <w:jc w:val="both"/>
              <w:rPr>
                <w:rFonts w:ascii="Segoe UI" w:eastAsia="Times New Roman" w:hAnsi="Segoe UI" w:cs="Segoe UI"/>
                <w:sz w:val="18"/>
                <w:szCs w:val="18"/>
                <w:lang w:eastAsia="en-GB"/>
              </w:rPr>
            </w:pPr>
            <w:r w:rsidRPr="008709A9">
              <w:rPr>
                <w:rFonts w:ascii="Segoe UI" w:eastAsia="Times New Roman" w:hAnsi="Segoe UI" w:cs="Segoe UI"/>
                <w:sz w:val="18"/>
                <w:szCs w:val="18"/>
                <w:lang w:eastAsia="en-GB"/>
              </w:rPr>
              <w:t>95.1%</w:t>
            </w:r>
          </w:p>
        </w:tc>
        <w:tc>
          <w:tcPr>
            <w:tcW w:w="1780" w:type="dxa"/>
            <w:tcBorders>
              <w:top w:val="single" w:sz="4" w:space="0" w:color="auto"/>
              <w:left w:val="nil"/>
              <w:bottom w:val="single" w:sz="4" w:space="0" w:color="auto"/>
              <w:right w:val="single" w:sz="4" w:space="0" w:color="auto"/>
            </w:tcBorders>
            <w:shd w:val="clear" w:color="auto" w:fill="auto"/>
            <w:noWrap/>
          </w:tcPr>
          <w:p w:rsidR="005E77B2" w:rsidRPr="008709A9" w:rsidRDefault="005E77B2" w:rsidP="0038444F">
            <w:pPr>
              <w:spacing w:after="0" w:line="240" w:lineRule="auto"/>
              <w:ind w:right="-1"/>
              <w:jc w:val="both"/>
              <w:rPr>
                <w:rFonts w:ascii="Segoe UI" w:eastAsia="Times New Roman" w:hAnsi="Segoe UI" w:cs="Segoe UI"/>
                <w:sz w:val="18"/>
                <w:szCs w:val="18"/>
                <w:lang w:eastAsia="en-GB"/>
              </w:rPr>
            </w:pPr>
            <w:r w:rsidRPr="008709A9">
              <w:rPr>
                <w:rFonts w:ascii="Segoe UI" w:eastAsia="Times New Roman" w:hAnsi="Segoe UI" w:cs="Segoe UI"/>
                <w:sz w:val="18"/>
                <w:szCs w:val="18"/>
                <w:lang w:eastAsia="en-GB"/>
              </w:rPr>
              <w:t>93.4%</w:t>
            </w:r>
          </w:p>
        </w:tc>
        <w:tc>
          <w:tcPr>
            <w:tcW w:w="1840" w:type="dxa"/>
            <w:tcBorders>
              <w:top w:val="single" w:sz="4" w:space="0" w:color="auto"/>
              <w:left w:val="nil"/>
              <w:bottom w:val="single" w:sz="4" w:space="0" w:color="auto"/>
              <w:right w:val="single" w:sz="4" w:space="0" w:color="auto"/>
            </w:tcBorders>
            <w:shd w:val="clear" w:color="auto" w:fill="auto"/>
            <w:noWrap/>
          </w:tcPr>
          <w:p w:rsidR="005E77B2" w:rsidRPr="008709A9" w:rsidRDefault="005E77B2" w:rsidP="0038444F">
            <w:pPr>
              <w:spacing w:after="0" w:line="240" w:lineRule="auto"/>
              <w:ind w:right="-1"/>
              <w:jc w:val="both"/>
              <w:rPr>
                <w:rFonts w:ascii="Segoe UI" w:eastAsia="Times New Roman" w:hAnsi="Segoe UI" w:cs="Segoe UI"/>
                <w:sz w:val="18"/>
                <w:szCs w:val="18"/>
                <w:lang w:eastAsia="en-GB"/>
              </w:rPr>
            </w:pPr>
            <w:r w:rsidRPr="008709A9">
              <w:rPr>
                <w:rFonts w:ascii="Segoe UI" w:eastAsia="Times New Roman" w:hAnsi="Segoe UI" w:cs="Segoe UI"/>
                <w:sz w:val="18"/>
                <w:szCs w:val="18"/>
                <w:lang w:eastAsia="en-GB"/>
              </w:rPr>
              <w:t>95.9%</w:t>
            </w:r>
          </w:p>
        </w:tc>
        <w:tc>
          <w:tcPr>
            <w:tcW w:w="1780" w:type="dxa"/>
            <w:tcBorders>
              <w:top w:val="single" w:sz="4" w:space="0" w:color="auto"/>
              <w:left w:val="nil"/>
              <w:bottom w:val="single" w:sz="4" w:space="0" w:color="auto"/>
              <w:right w:val="single" w:sz="4" w:space="0" w:color="auto"/>
            </w:tcBorders>
            <w:shd w:val="clear" w:color="auto" w:fill="auto"/>
            <w:noWrap/>
          </w:tcPr>
          <w:p w:rsidR="005E77B2" w:rsidRPr="008709A9" w:rsidRDefault="005E77B2" w:rsidP="0038444F">
            <w:pPr>
              <w:spacing w:after="0" w:line="240" w:lineRule="auto"/>
              <w:ind w:right="-1"/>
              <w:jc w:val="both"/>
              <w:rPr>
                <w:rFonts w:ascii="Segoe UI" w:eastAsia="Times New Roman" w:hAnsi="Segoe UI" w:cs="Segoe UI"/>
                <w:sz w:val="18"/>
                <w:szCs w:val="18"/>
                <w:lang w:eastAsia="en-GB"/>
              </w:rPr>
            </w:pPr>
            <w:r w:rsidRPr="008709A9">
              <w:rPr>
                <w:rFonts w:ascii="Segoe UI" w:eastAsia="Times New Roman" w:hAnsi="Segoe UI" w:cs="Segoe UI"/>
                <w:sz w:val="18"/>
                <w:szCs w:val="18"/>
                <w:lang w:eastAsia="en-GB"/>
              </w:rPr>
              <w:t>98.2%</w:t>
            </w:r>
          </w:p>
        </w:tc>
      </w:tr>
      <w:tr w:rsidR="00B95C87" w:rsidRPr="008709A9" w:rsidTr="0038444F">
        <w:trPr>
          <w:trHeight w:val="300"/>
        </w:trPr>
        <w:tc>
          <w:tcPr>
            <w:tcW w:w="2000" w:type="dxa"/>
            <w:tcBorders>
              <w:top w:val="single" w:sz="4" w:space="0" w:color="auto"/>
              <w:left w:val="single" w:sz="4" w:space="0" w:color="auto"/>
              <w:bottom w:val="single" w:sz="4" w:space="0" w:color="auto"/>
              <w:right w:val="single" w:sz="4" w:space="0" w:color="auto"/>
            </w:tcBorders>
            <w:shd w:val="clear" w:color="000000" w:fill="D8D8D8"/>
          </w:tcPr>
          <w:p w:rsidR="00B95C87" w:rsidRPr="008709A9" w:rsidRDefault="00B95C87" w:rsidP="0038444F">
            <w:pPr>
              <w:spacing w:after="0" w:line="240" w:lineRule="auto"/>
              <w:ind w:right="-1"/>
              <w:jc w:val="both"/>
              <w:rPr>
                <w:rFonts w:ascii="Segoe UI" w:eastAsia="Times New Roman" w:hAnsi="Segoe UI" w:cs="Segoe UI"/>
                <w:sz w:val="18"/>
                <w:szCs w:val="18"/>
                <w:lang w:eastAsia="en-GB"/>
              </w:rPr>
            </w:pPr>
            <w:r w:rsidRPr="008709A9">
              <w:rPr>
                <w:rFonts w:ascii="Segoe UI" w:eastAsia="Times New Roman" w:hAnsi="Segoe UI" w:cs="Segoe UI"/>
                <w:sz w:val="18"/>
                <w:szCs w:val="18"/>
                <w:lang w:eastAsia="en-GB"/>
              </w:rPr>
              <w:t>June 2015</w:t>
            </w:r>
          </w:p>
        </w:tc>
        <w:tc>
          <w:tcPr>
            <w:tcW w:w="1840" w:type="dxa"/>
            <w:tcBorders>
              <w:top w:val="single" w:sz="4" w:space="0" w:color="auto"/>
              <w:left w:val="nil"/>
              <w:bottom w:val="single" w:sz="4" w:space="0" w:color="auto"/>
              <w:right w:val="single" w:sz="4" w:space="0" w:color="auto"/>
            </w:tcBorders>
            <w:shd w:val="clear" w:color="auto" w:fill="auto"/>
            <w:noWrap/>
          </w:tcPr>
          <w:p w:rsidR="00B95C87" w:rsidRPr="008709A9" w:rsidRDefault="00B95C87" w:rsidP="0038444F">
            <w:pPr>
              <w:spacing w:after="0" w:line="240" w:lineRule="auto"/>
              <w:ind w:right="-1"/>
              <w:jc w:val="both"/>
              <w:rPr>
                <w:rFonts w:ascii="Segoe UI" w:eastAsia="Times New Roman" w:hAnsi="Segoe UI" w:cs="Segoe UI"/>
                <w:sz w:val="18"/>
                <w:szCs w:val="18"/>
                <w:lang w:eastAsia="en-GB"/>
              </w:rPr>
            </w:pPr>
            <w:r w:rsidRPr="008709A9">
              <w:rPr>
                <w:rFonts w:ascii="Segoe UI" w:eastAsia="Times New Roman" w:hAnsi="Segoe UI" w:cs="Segoe UI"/>
                <w:sz w:val="18"/>
                <w:szCs w:val="18"/>
                <w:lang w:eastAsia="en-GB"/>
              </w:rPr>
              <w:t>94.3%</w:t>
            </w:r>
          </w:p>
        </w:tc>
        <w:tc>
          <w:tcPr>
            <w:tcW w:w="1780" w:type="dxa"/>
            <w:tcBorders>
              <w:top w:val="single" w:sz="4" w:space="0" w:color="auto"/>
              <w:left w:val="nil"/>
              <w:bottom w:val="single" w:sz="4" w:space="0" w:color="auto"/>
              <w:right w:val="single" w:sz="4" w:space="0" w:color="auto"/>
            </w:tcBorders>
            <w:shd w:val="clear" w:color="auto" w:fill="auto"/>
            <w:noWrap/>
          </w:tcPr>
          <w:p w:rsidR="00B95C87" w:rsidRPr="008709A9" w:rsidRDefault="00B95C87" w:rsidP="0038444F">
            <w:pPr>
              <w:spacing w:after="0" w:line="240" w:lineRule="auto"/>
              <w:ind w:right="-1"/>
              <w:jc w:val="both"/>
              <w:rPr>
                <w:rFonts w:ascii="Segoe UI" w:eastAsia="Times New Roman" w:hAnsi="Segoe UI" w:cs="Segoe UI"/>
                <w:sz w:val="18"/>
                <w:szCs w:val="18"/>
                <w:lang w:eastAsia="en-GB"/>
              </w:rPr>
            </w:pPr>
            <w:r w:rsidRPr="008709A9">
              <w:rPr>
                <w:rFonts w:ascii="Segoe UI" w:eastAsia="Times New Roman" w:hAnsi="Segoe UI" w:cs="Segoe UI"/>
                <w:sz w:val="18"/>
                <w:szCs w:val="18"/>
                <w:lang w:eastAsia="en-GB"/>
              </w:rPr>
              <w:t>94.2%</w:t>
            </w:r>
          </w:p>
        </w:tc>
        <w:tc>
          <w:tcPr>
            <w:tcW w:w="1840" w:type="dxa"/>
            <w:tcBorders>
              <w:top w:val="single" w:sz="4" w:space="0" w:color="auto"/>
              <w:left w:val="nil"/>
              <w:bottom w:val="single" w:sz="4" w:space="0" w:color="auto"/>
              <w:right w:val="single" w:sz="4" w:space="0" w:color="auto"/>
            </w:tcBorders>
            <w:shd w:val="clear" w:color="auto" w:fill="auto"/>
            <w:noWrap/>
          </w:tcPr>
          <w:p w:rsidR="00B95C87" w:rsidRPr="008709A9" w:rsidRDefault="00B95C87" w:rsidP="0038444F">
            <w:pPr>
              <w:spacing w:after="0" w:line="240" w:lineRule="auto"/>
              <w:ind w:right="-1"/>
              <w:jc w:val="both"/>
              <w:rPr>
                <w:rFonts w:ascii="Segoe UI" w:eastAsia="Times New Roman" w:hAnsi="Segoe UI" w:cs="Segoe UI"/>
                <w:sz w:val="18"/>
                <w:szCs w:val="18"/>
                <w:lang w:eastAsia="en-GB"/>
              </w:rPr>
            </w:pPr>
            <w:r w:rsidRPr="008709A9">
              <w:rPr>
                <w:rFonts w:ascii="Segoe UI" w:eastAsia="Times New Roman" w:hAnsi="Segoe UI" w:cs="Segoe UI"/>
                <w:sz w:val="18"/>
                <w:szCs w:val="18"/>
                <w:lang w:eastAsia="en-GB"/>
              </w:rPr>
              <w:t>95.6%</w:t>
            </w:r>
          </w:p>
        </w:tc>
        <w:tc>
          <w:tcPr>
            <w:tcW w:w="1780" w:type="dxa"/>
            <w:tcBorders>
              <w:top w:val="single" w:sz="4" w:space="0" w:color="auto"/>
              <w:left w:val="nil"/>
              <w:bottom w:val="single" w:sz="4" w:space="0" w:color="auto"/>
              <w:right w:val="single" w:sz="4" w:space="0" w:color="auto"/>
            </w:tcBorders>
            <w:shd w:val="clear" w:color="auto" w:fill="auto"/>
            <w:noWrap/>
          </w:tcPr>
          <w:p w:rsidR="00B95C87" w:rsidRPr="008709A9" w:rsidRDefault="00B95C87" w:rsidP="0038444F">
            <w:pPr>
              <w:spacing w:after="0" w:line="240" w:lineRule="auto"/>
              <w:ind w:right="-1"/>
              <w:jc w:val="both"/>
              <w:rPr>
                <w:rFonts w:ascii="Segoe UI" w:eastAsia="Times New Roman" w:hAnsi="Segoe UI" w:cs="Segoe UI"/>
                <w:sz w:val="18"/>
                <w:szCs w:val="18"/>
                <w:lang w:eastAsia="en-GB"/>
              </w:rPr>
            </w:pPr>
            <w:r w:rsidRPr="008709A9">
              <w:rPr>
                <w:rFonts w:ascii="Segoe UI" w:eastAsia="Times New Roman" w:hAnsi="Segoe UI" w:cs="Segoe UI"/>
                <w:sz w:val="18"/>
                <w:szCs w:val="18"/>
                <w:lang w:eastAsia="en-GB"/>
              </w:rPr>
              <w:t>97.7%</w:t>
            </w:r>
          </w:p>
        </w:tc>
      </w:tr>
      <w:tr w:rsidR="001D3AA7" w:rsidRPr="008709A9" w:rsidTr="0038444F">
        <w:trPr>
          <w:trHeight w:val="300"/>
        </w:trPr>
        <w:tc>
          <w:tcPr>
            <w:tcW w:w="2000" w:type="dxa"/>
            <w:tcBorders>
              <w:top w:val="single" w:sz="4" w:space="0" w:color="auto"/>
              <w:left w:val="single" w:sz="4" w:space="0" w:color="auto"/>
              <w:bottom w:val="single" w:sz="4" w:space="0" w:color="auto"/>
              <w:right w:val="single" w:sz="4" w:space="0" w:color="auto"/>
            </w:tcBorders>
            <w:shd w:val="clear" w:color="000000" w:fill="D8D8D8"/>
          </w:tcPr>
          <w:p w:rsidR="001D3AA7" w:rsidRPr="008709A9" w:rsidRDefault="001D3AA7" w:rsidP="0038444F">
            <w:pPr>
              <w:spacing w:after="0" w:line="240" w:lineRule="auto"/>
              <w:ind w:right="-1"/>
              <w:jc w:val="both"/>
              <w:rPr>
                <w:rFonts w:ascii="Segoe UI" w:eastAsia="Times New Roman" w:hAnsi="Segoe UI" w:cs="Segoe UI"/>
                <w:sz w:val="18"/>
                <w:szCs w:val="18"/>
                <w:lang w:eastAsia="en-GB"/>
              </w:rPr>
            </w:pPr>
            <w:r w:rsidRPr="008709A9">
              <w:rPr>
                <w:rFonts w:ascii="Segoe UI" w:eastAsia="Times New Roman" w:hAnsi="Segoe UI" w:cs="Segoe UI"/>
                <w:sz w:val="18"/>
                <w:szCs w:val="18"/>
                <w:lang w:eastAsia="en-GB"/>
              </w:rPr>
              <w:t>July 2015</w:t>
            </w:r>
          </w:p>
        </w:tc>
        <w:tc>
          <w:tcPr>
            <w:tcW w:w="1840" w:type="dxa"/>
            <w:tcBorders>
              <w:top w:val="single" w:sz="4" w:space="0" w:color="auto"/>
              <w:left w:val="nil"/>
              <w:bottom w:val="single" w:sz="4" w:space="0" w:color="auto"/>
              <w:right w:val="single" w:sz="4" w:space="0" w:color="auto"/>
            </w:tcBorders>
            <w:shd w:val="clear" w:color="auto" w:fill="auto"/>
            <w:noWrap/>
          </w:tcPr>
          <w:p w:rsidR="001D3AA7" w:rsidRPr="008709A9" w:rsidRDefault="00620142" w:rsidP="0038444F">
            <w:pPr>
              <w:spacing w:after="0" w:line="240" w:lineRule="auto"/>
              <w:ind w:right="-1"/>
              <w:jc w:val="both"/>
              <w:rPr>
                <w:rFonts w:ascii="Segoe UI" w:eastAsia="Times New Roman" w:hAnsi="Segoe UI" w:cs="Segoe UI"/>
                <w:sz w:val="18"/>
                <w:szCs w:val="18"/>
                <w:lang w:eastAsia="en-GB"/>
              </w:rPr>
            </w:pPr>
            <w:r w:rsidRPr="008709A9">
              <w:rPr>
                <w:rFonts w:ascii="Segoe UI" w:eastAsia="Times New Roman" w:hAnsi="Segoe UI" w:cs="Segoe UI"/>
                <w:sz w:val="18"/>
                <w:szCs w:val="18"/>
                <w:lang w:eastAsia="en-GB"/>
              </w:rPr>
              <w:t>94.4%</w:t>
            </w:r>
          </w:p>
        </w:tc>
        <w:tc>
          <w:tcPr>
            <w:tcW w:w="1780" w:type="dxa"/>
            <w:tcBorders>
              <w:top w:val="single" w:sz="4" w:space="0" w:color="auto"/>
              <w:left w:val="nil"/>
              <w:bottom w:val="single" w:sz="4" w:space="0" w:color="auto"/>
              <w:right w:val="single" w:sz="4" w:space="0" w:color="auto"/>
            </w:tcBorders>
            <w:shd w:val="clear" w:color="auto" w:fill="auto"/>
            <w:noWrap/>
          </w:tcPr>
          <w:p w:rsidR="001D3AA7" w:rsidRPr="008709A9" w:rsidRDefault="00620142" w:rsidP="0038444F">
            <w:pPr>
              <w:spacing w:after="0" w:line="240" w:lineRule="auto"/>
              <w:ind w:right="-1"/>
              <w:jc w:val="both"/>
              <w:rPr>
                <w:rFonts w:ascii="Segoe UI" w:eastAsia="Times New Roman" w:hAnsi="Segoe UI" w:cs="Segoe UI"/>
                <w:sz w:val="18"/>
                <w:szCs w:val="18"/>
                <w:lang w:eastAsia="en-GB"/>
              </w:rPr>
            </w:pPr>
            <w:r w:rsidRPr="008709A9">
              <w:rPr>
                <w:rFonts w:ascii="Segoe UI" w:eastAsia="Times New Roman" w:hAnsi="Segoe UI" w:cs="Segoe UI"/>
                <w:sz w:val="18"/>
                <w:szCs w:val="18"/>
                <w:lang w:eastAsia="en-GB"/>
              </w:rPr>
              <w:t>95.5%</w:t>
            </w:r>
          </w:p>
        </w:tc>
        <w:tc>
          <w:tcPr>
            <w:tcW w:w="1840" w:type="dxa"/>
            <w:tcBorders>
              <w:top w:val="single" w:sz="4" w:space="0" w:color="auto"/>
              <w:left w:val="nil"/>
              <w:bottom w:val="single" w:sz="4" w:space="0" w:color="auto"/>
              <w:right w:val="single" w:sz="4" w:space="0" w:color="auto"/>
            </w:tcBorders>
            <w:shd w:val="clear" w:color="auto" w:fill="auto"/>
            <w:noWrap/>
          </w:tcPr>
          <w:p w:rsidR="001D3AA7" w:rsidRPr="008709A9" w:rsidRDefault="00620142" w:rsidP="0038444F">
            <w:pPr>
              <w:spacing w:after="0" w:line="240" w:lineRule="auto"/>
              <w:ind w:right="-1"/>
              <w:jc w:val="both"/>
              <w:rPr>
                <w:rFonts w:ascii="Segoe UI" w:eastAsia="Times New Roman" w:hAnsi="Segoe UI" w:cs="Segoe UI"/>
                <w:sz w:val="18"/>
                <w:szCs w:val="18"/>
                <w:lang w:eastAsia="en-GB"/>
              </w:rPr>
            </w:pPr>
            <w:r w:rsidRPr="008709A9">
              <w:rPr>
                <w:rFonts w:ascii="Segoe UI" w:eastAsia="Times New Roman" w:hAnsi="Segoe UI" w:cs="Segoe UI"/>
                <w:sz w:val="18"/>
                <w:szCs w:val="18"/>
                <w:lang w:eastAsia="en-GB"/>
              </w:rPr>
              <w:t>95.6%</w:t>
            </w:r>
          </w:p>
        </w:tc>
        <w:tc>
          <w:tcPr>
            <w:tcW w:w="1780" w:type="dxa"/>
            <w:tcBorders>
              <w:top w:val="single" w:sz="4" w:space="0" w:color="auto"/>
              <w:left w:val="nil"/>
              <w:bottom w:val="single" w:sz="4" w:space="0" w:color="auto"/>
              <w:right w:val="single" w:sz="4" w:space="0" w:color="auto"/>
            </w:tcBorders>
            <w:shd w:val="clear" w:color="auto" w:fill="auto"/>
            <w:noWrap/>
          </w:tcPr>
          <w:p w:rsidR="001D3AA7" w:rsidRPr="008709A9" w:rsidRDefault="00620142" w:rsidP="0038444F">
            <w:pPr>
              <w:spacing w:after="0" w:line="240" w:lineRule="auto"/>
              <w:ind w:right="-1"/>
              <w:jc w:val="both"/>
              <w:rPr>
                <w:rFonts w:ascii="Segoe UI" w:eastAsia="Times New Roman" w:hAnsi="Segoe UI" w:cs="Segoe UI"/>
                <w:sz w:val="18"/>
                <w:szCs w:val="18"/>
                <w:lang w:eastAsia="en-GB"/>
              </w:rPr>
            </w:pPr>
            <w:r w:rsidRPr="008709A9">
              <w:rPr>
                <w:rFonts w:ascii="Segoe UI" w:eastAsia="Times New Roman" w:hAnsi="Segoe UI" w:cs="Segoe UI"/>
                <w:sz w:val="18"/>
                <w:szCs w:val="18"/>
                <w:lang w:eastAsia="en-GB"/>
              </w:rPr>
              <w:t>99.1%</w:t>
            </w:r>
          </w:p>
        </w:tc>
      </w:tr>
      <w:tr w:rsidR="001D3AA7" w:rsidRPr="008709A9" w:rsidTr="0038444F">
        <w:trPr>
          <w:trHeight w:val="300"/>
        </w:trPr>
        <w:tc>
          <w:tcPr>
            <w:tcW w:w="2000" w:type="dxa"/>
            <w:tcBorders>
              <w:top w:val="single" w:sz="4" w:space="0" w:color="auto"/>
              <w:left w:val="single" w:sz="4" w:space="0" w:color="auto"/>
              <w:bottom w:val="single" w:sz="4" w:space="0" w:color="auto"/>
              <w:right w:val="single" w:sz="4" w:space="0" w:color="auto"/>
            </w:tcBorders>
            <w:shd w:val="clear" w:color="000000" w:fill="D8D8D8"/>
          </w:tcPr>
          <w:p w:rsidR="001D3AA7" w:rsidRPr="008709A9" w:rsidRDefault="001D3AA7" w:rsidP="0038444F">
            <w:pPr>
              <w:spacing w:after="0" w:line="240" w:lineRule="auto"/>
              <w:ind w:right="-1"/>
              <w:jc w:val="both"/>
              <w:rPr>
                <w:rFonts w:ascii="Segoe UI" w:eastAsia="Times New Roman" w:hAnsi="Segoe UI" w:cs="Segoe UI"/>
                <w:sz w:val="18"/>
                <w:szCs w:val="18"/>
                <w:lang w:eastAsia="en-GB"/>
              </w:rPr>
            </w:pPr>
            <w:r w:rsidRPr="008709A9">
              <w:rPr>
                <w:rFonts w:ascii="Segoe UI" w:eastAsia="Times New Roman" w:hAnsi="Segoe UI" w:cs="Segoe UI"/>
                <w:sz w:val="18"/>
                <w:szCs w:val="18"/>
                <w:lang w:eastAsia="en-GB"/>
              </w:rPr>
              <w:t>August 2015</w:t>
            </w:r>
          </w:p>
        </w:tc>
        <w:tc>
          <w:tcPr>
            <w:tcW w:w="1840" w:type="dxa"/>
            <w:tcBorders>
              <w:top w:val="single" w:sz="4" w:space="0" w:color="auto"/>
              <w:left w:val="nil"/>
              <w:bottom w:val="single" w:sz="4" w:space="0" w:color="auto"/>
              <w:right w:val="single" w:sz="4" w:space="0" w:color="auto"/>
            </w:tcBorders>
            <w:shd w:val="clear" w:color="auto" w:fill="auto"/>
            <w:noWrap/>
          </w:tcPr>
          <w:p w:rsidR="001D3AA7" w:rsidRPr="008709A9" w:rsidRDefault="00620142" w:rsidP="0038444F">
            <w:pPr>
              <w:spacing w:after="0" w:line="240" w:lineRule="auto"/>
              <w:ind w:right="-1"/>
              <w:jc w:val="both"/>
              <w:rPr>
                <w:rFonts w:ascii="Segoe UI" w:eastAsia="Times New Roman" w:hAnsi="Segoe UI" w:cs="Segoe UI"/>
                <w:sz w:val="18"/>
                <w:szCs w:val="18"/>
                <w:lang w:eastAsia="en-GB"/>
              </w:rPr>
            </w:pPr>
            <w:r w:rsidRPr="008709A9">
              <w:rPr>
                <w:rFonts w:ascii="Segoe UI" w:eastAsia="Times New Roman" w:hAnsi="Segoe UI" w:cs="Segoe UI"/>
                <w:sz w:val="18"/>
                <w:szCs w:val="18"/>
                <w:lang w:eastAsia="en-GB"/>
              </w:rPr>
              <w:t>94.7&amp;</w:t>
            </w:r>
          </w:p>
        </w:tc>
        <w:tc>
          <w:tcPr>
            <w:tcW w:w="1780" w:type="dxa"/>
            <w:tcBorders>
              <w:top w:val="single" w:sz="4" w:space="0" w:color="auto"/>
              <w:left w:val="nil"/>
              <w:bottom w:val="single" w:sz="4" w:space="0" w:color="auto"/>
              <w:right w:val="single" w:sz="4" w:space="0" w:color="auto"/>
            </w:tcBorders>
            <w:shd w:val="clear" w:color="auto" w:fill="auto"/>
            <w:noWrap/>
          </w:tcPr>
          <w:p w:rsidR="001D3AA7" w:rsidRPr="008709A9" w:rsidRDefault="00620142" w:rsidP="0038444F">
            <w:pPr>
              <w:spacing w:after="0" w:line="240" w:lineRule="auto"/>
              <w:ind w:right="-1"/>
              <w:jc w:val="both"/>
              <w:rPr>
                <w:rFonts w:ascii="Segoe UI" w:eastAsia="Times New Roman" w:hAnsi="Segoe UI" w:cs="Segoe UI"/>
                <w:sz w:val="18"/>
                <w:szCs w:val="18"/>
                <w:lang w:eastAsia="en-GB"/>
              </w:rPr>
            </w:pPr>
            <w:r w:rsidRPr="008709A9">
              <w:rPr>
                <w:rFonts w:ascii="Segoe UI" w:eastAsia="Times New Roman" w:hAnsi="Segoe UI" w:cs="Segoe UI"/>
                <w:sz w:val="18"/>
                <w:szCs w:val="18"/>
                <w:lang w:eastAsia="en-GB"/>
              </w:rPr>
              <w:t>95.4%</w:t>
            </w:r>
          </w:p>
        </w:tc>
        <w:tc>
          <w:tcPr>
            <w:tcW w:w="1840" w:type="dxa"/>
            <w:tcBorders>
              <w:top w:val="single" w:sz="4" w:space="0" w:color="auto"/>
              <w:left w:val="nil"/>
              <w:bottom w:val="single" w:sz="4" w:space="0" w:color="auto"/>
              <w:right w:val="single" w:sz="4" w:space="0" w:color="auto"/>
            </w:tcBorders>
            <w:shd w:val="clear" w:color="auto" w:fill="auto"/>
            <w:noWrap/>
          </w:tcPr>
          <w:p w:rsidR="001D3AA7" w:rsidRPr="008709A9" w:rsidRDefault="00620142" w:rsidP="0038444F">
            <w:pPr>
              <w:spacing w:after="0" w:line="240" w:lineRule="auto"/>
              <w:ind w:right="-1"/>
              <w:jc w:val="both"/>
              <w:rPr>
                <w:rFonts w:ascii="Segoe UI" w:eastAsia="Times New Roman" w:hAnsi="Segoe UI" w:cs="Segoe UI"/>
                <w:sz w:val="18"/>
                <w:szCs w:val="18"/>
                <w:lang w:eastAsia="en-GB"/>
              </w:rPr>
            </w:pPr>
            <w:r w:rsidRPr="008709A9">
              <w:rPr>
                <w:rFonts w:ascii="Segoe UI" w:eastAsia="Times New Roman" w:hAnsi="Segoe UI" w:cs="Segoe UI"/>
                <w:sz w:val="18"/>
                <w:szCs w:val="18"/>
                <w:lang w:eastAsia="en-GB"/>
              </w:rPr>
              <w:t>95.2%</w:t>
            </w:r>
          </w:p>
        </w:tc>
        <w:tc>
          <w:tcPr>
            <w:tcW w:w="1780" w:type="dxa"/>
            <w:tcBorders>
              <w:top w:val="single" w:sz="4" w:space="0" w:color="auto"/>
              <w:left w:val="nil"/>
              <w:bottom w:val="single" w:sz="4" w:space="0" w:color="auto"/>
              <w:right w:val="single" w:sz="4" w:space="0" w:color="auto"/>
            </w:tcBorders>
            <w:shd w:val="clear" w:color="auto" w:fill="auto"/>
            <w:noWrap/>
          </w:tcPr>
          <w:p w:rsidR="001D3AA7" w:rsidRPr="008709A9" w:rsidRDefault="00620142" w:rsidP="0038444F">
            <w:pPr>
              <w:spacing w:after="0" w:line="240" w:lineRule="auto"/>
              <w:ind w:right="-1"/>
              <w:jc w:val="both"/>
              <w:rPr>
                <w:rFonts w:ascii="Segoe UI" w:eastAsia="Times New Roman" w:hAnsi="Segoe UI" w:cs="Segoe UI"/>
                <w:sz w:val="18"/>
                <w:szCs w:val="18"/>
                <w:lang w:eastAsia="en-GB"/>
              </w:rPr>
            </w:pPr>
            <w:r w:rsidRPr="008709A9">
              <w:rPr>
                <w:rFonts w:ascii="Segoe UI" w:eastAsia="Times New Roman" w:hAnsi="Segoe UI" w:cs="Segoe UI"/>
                <w:sz w:val="18"/>
                <w:szCs w:val="18"/>
                <w:lang w:eastAsia="en-GB"/>
              </w:rPr>
              <w:t>98.7%</w:t>
            </w:r>
          </w:p>
        </w:tc>
      </w:tr>
      <w:tr w:rsidR="00D33FEA" w:rsidRPr="008709A9" w:rsidTr="0038444F">
        <w:trPr>
          <w:trHeight w:val="300"/>
        </w:trPr>
        <w:tc>
          <w:tcPr>
            <w:tcW w:w="2000" w:type="dxa"/>
            <w:tcBorders>
              <w:top w:val="single" w:sz="4" w:space="0" w:color="auto"/>
              <w:left w:val="single" w:sz="4" w:space="0" w:color="auto"/>
              <w:bottom w:val="single" w:sz="4" w:space="0" w:color="auto"/>
              <w:right w:val="single" w:sz="4" w:space="0" w:color="auto"/>
            </w:tcBorders>
            <w:shd w:val="clear" w:color="000000" w:fill="D8D8D8"/>
          </w:tcPr>
          <w:p w:rsidR="00D33FEA" w:rsidRPr="008709A9" w:rsidRDefault="00D33FEA" w:rsidP="0038444F">
            <w:pPr>
              <w:spacing w:after="0" w:line="240" w:lineRule="auto"/>
              <w:ind w:right="-1"/>
              <w:jc w:val="both"/>
              <w:rPr>
                <w:rFonts w:ascii="Segoe UI" w:eastAsia="Times New Roman" w:hAnsi="Segoe UI" w:cs="Segoe UI"/>
                <w:sz w:val="18"/>
                <w:szCs w:val="18"/>
                <w:lang w:eastAsia="en-GB"/>
              </w:rPr>
            </w:pPr>
            <w:r w:rsidRPr="008709A9">
              <w:rPr>
                <w:rFonts w:ascii="Segoe UI" w:eastAsia="Times New Roman" w:hAnsi="Segoe UI" w:cs="Segoe UI"/>
                <w:sz w:val="18"/>
                <w:szCs w:val="18"/>
                <w:lang w:eastAsia="en-GB"/>
              </w:rPr>
              <w:t>September 2015</w:t>
            </w:r>
          </w:p>
        </w:tc>
        <w:tc>
          <w:tcPr>
            <w:tcW w:w="1840" w:type="dxa"/>
            <w:tcBorders>
              <w:top w:val="single" w:sz="4" w:space="0" w:color="auto"/>
              <w:left w:val="nil"/>
              <w:bottom w:val="single" w:sz="4" w:space="0" w:color="auto"/>
              <w:right w:val="single" w:sz="4" w:space="0" w:color="auto"/>
            </w:tcBorders>
            <w:shd w:val="clear" w:color="auto" w:fill="auto"/>
            <w:noWrap/>
          </w:tcPr>
          <w:p w:rsidR="00D33FEA" w:rsidRPr="008709A9" w:rsidRDefault="00D33FEA" w:rsidP="0038444F">
            <w:pPr>
              <w:spacing w:after="0" w:line="240" w:lineRule="auto"/>
              <w:ind w:right="-1"/>
              <w:jc w:val="both"/>
              <w:rPr>
                <w:rFonts w:ascii="Segoe UI" w:eastAsia="Times New Roman" w:hAnsi="Segoe UI" w:cs="Segoe UI"/>
                <w:sz w:val="18"/>
                <w:szCs w:val="18"/>
                <w:lang w:eastAsia="en-GB"/>
              </w:rPr>
            </w:pPr>
            <w:r w:rsidRPr="008709A9">
              <w:rPr>
                <w:rFonts w:ascii="Segoe UI" w:eastAsia="Times New Roman" w:hAnsi="Segoe UI" w:cs="Segoe UI"/>
                <w:sz w:val="18"/>
                <w:szCs w:val="18"/>
                <w:lang w:eastAsia="en-GB"/>
              </w:rPr>
              <w:t>94.6%</w:t>
            </w:r>
          </w:p>
        </w:tc>
        <w:tc>
          <w:tcPr>
            <w:tcW w:w="1780" w:type="dxa"/>
            <w:tcBorders>
              <w:top w:val="single" w:sz="4" w:space="0" w:color="auto"/>
              <w:left w:val="nil"/>
              <w:bottom w:val="single" w:sz="4" w:space="0" w:color="auto"/>
              <w:right w:val="single" w:sz="4" w:space="0" w:color="auto"/>
            </w:tcBorders>
            <w:shd w:val="clear" w:color="auto" w:fill="auto"/>
            <w:noWrap/>
          </w:tcPr>
          <w:p w:rsidR="00D33FEA" w:rsidRPr="008709A9" w:rsidRDefault="00D33FEA" w:rsidP="0038444F">
            <w:pPr>
              <w:spacing w:after="0" w:line="240" w:lineRule="auto"/>
              <w:ind w:right="-1"/>
              <w:jc w:val="both"/>
              <w:rPr>
                <w:rFonts w:ascii="Segoe UI" w:eastAsia="Times New Roman" w:hAnsi="Segoe UI" w:cs="Segoe UI"/>
                <w:sz w:val="18"/>
                <w:szCs w:val="18"/>
                <w:lang w:eastAsia="en-GB"/>
              </w:rPr>
            </w:pPr>
            <w:r w:rsidRPr="008709A9">
              <w:rPr>
                <w:rFonts w:ascii="Segoe UI" w:eastAsia="Times New Roman" w:hAnsi="Segoe UI" w:cs="Segoe UI"/>
                <w:sz w:val="18"/>
                <w:szCs w:val="18"/>
                <w:lang w:eastAsia="en-GB"/>
              </w:rPr>
              <w:t>95.4%</w:t>
            </w:r>
          </w:p>
        </w:tc>
        <w:tc>
          <w:tcPr>
            <w:tcW w:w="1840" w:type="dxa"/>
            <w:tcBorders>
              <w:top w:val="single" w:sz="4" w:space="0" w:color="auto"/>
              <w:left w:val="nil"/>
              <w:bottom w:val="single" w:sz="4" w:space="0" w:color="auto"/>
              <w:right w:val="single" w:sz="4" w:space="0" w:color="auto"/>
            </w:tcBorders>
            <w:shd w:val="clear" w:color="auto" w:fill="auto"/>
            <w:noWrap/>
          </w:tcPr>
          <w:p w:rsidR="00D33FEA" w:rsidRPr="008709A9" w:rsidRDefault="00D33FEA" w:rsidP="0038444F">
            <w:pPr>
              <w:spacing w:after="0" w:line="240" w:lineRule="auto"/>
              <w:ind w:right="-1"/>
              <w:jc w:val="both"/>
              <w:rPr>
                <w:rFonts w:ascii="Segoe UI" w:eastAsia="Times New Roman" w:hAnsi="Segoe UI" w:cs="Segoe UI"/>
                <w:sz w:val="18"/>
                <w:szCs w:val="18"/>
                <w:lang w:eastAsia="en-GB"/>
              </w:rPr>
            </w:pPr>
            <w:r w:rsidRPr="008709A9">
              <w:rPr>
                <w:rFonts w:ascii="Segoe UI" w:eastAsia="Times New Roman" w:hAnsi="Segoe UI" w:cs="Segoe UI"/>
                <w:sz w:val="18"/>
                <w:szCs w:val="18"/>
                <w:lang w:eastAsia="en-GB"/>
              </w:rPr>
              <w:t>94.1%</w:t>
            </w:r>
          </w:p>
        </w:tc>
        <w:tc>
          <w:tcPr>
            <w:tcW w:w="1780" w:type="dxa"/>
            <w:tcBorders>
              <w:top w:val="single" w:sz="4" w:space="0" w:color="auto"/>
              <w:left w:val="nil"/>
              <w:bottom w:val="single" w:sz="4" w:space="0" w:color="auto"/>
              <w:right w:val="single" w:sz="4" w:space="0" w:color="auto"/>
            </w:tcBorders>
            <w:shd w:val="clear" w:color="auto" w:fill="auto"/>
            <w:noWrap/>
          </w:tcPr>
          <w:p w:rsidR="00D33FEA" w:rsidRPr="008709A9" w:rsidRDefault="00D33FEA" w:rsidP="0038444F">
            <w:pPr>
              <w:spacing w:after="0" w:line="240" w:lineRule="auto"/>
              <w:ind w:right="-1"/>
              <w:jc w:val="both"/>
              <w:rPr>
                <w:rFonts w:ascii="Segoe UI" w:eastAsia="Times New Roman" w:hAnsi="Segoe UI" w:cs="Segoe UI"/>
                <w:sz w:val="18"/>
                <w:szCs w:val="18"/>
                <w:lang w:eastAsia="en-GB"/>
              </w:rPr>
            </w:pPr>
            <w:r w:rsidRPr="008709A9">
              <w:rPr>
                <w:rFonts w:ascii="Segoe UI" w:eastAsia="Times New Roman" w:hAnsi="Segoe UI" w:cs="Segoe UI"/>
                <w:sz w:val="18"/>
                <w:szCs w:val="18"/>
                <w:lang w:eastAsia="en-GB"/>
              </w:rPr>
              <w:t>98.5%</w:t>
            </w:r>
          </w:p>
        </w:tc>
      </w:tr>
      <w:tr w:rsidR="004C3ADD" w:rsidRPr="008709A9" w:rsidTr="0038444F">
        <w:trPr>
          <w:trHeight w:val="300"/>
        </w:trPr>
        <w:tc>
          <w:tcPr>
            <w:tcW w:w="2000" w:type="dxa"/>
            <w:tcBorders>
              <w:top w:val="single" w:sz="4" w:space="0" w:color="auto"/>
              <w:left w:val="single" w:sz="4" w:space="0" w:color="auto"/>
              <w:bottom w:val="single" w:sz="4" w:space="0" w:color="auto"/>
              <w:right w:val="single" w:sz="4" w:space="0" w:color="auto"/>
            </w:tcBorders>
            <w:shd w:val="clear" w:color="000000" w:fill="D8D8D8"/>
          </w:tcPr>
          <w:p w:rsidR="004C3ADD" w:rsidRPr="008709A9" w:rsidRDefault="004C3ADD" w:rsidP="0038444F">
            <w:pPr>
              <w:spacing w:after="0" w:line="240" w:lineRule="auto"/>
              <w:ind w:right="-1"/>
              <w:jc w:val="both"/>
              <w:rPr>
                <w:rFonts w:ascii="Segoe UI" w:eastAsia="Times New Roman" w:hAnsi="Segoe UI" w:cs="Segoe UI"/>
                <w:sz w:val="18"/>
                <w:szCs w:val="18"/>
                <w:lang w:eastAsia="en-GB"/>
              </w:rPr>
            </w:pPr>
            <w:r w:rsidRPr="008709A9">
              <w:rPr>
                <w:rFonts w:ascii="Segoe UI" w:eastAsia="Times New Roman" w:hAnsi="Segoe UI" w:cs="Segoe UI"/>
                <w:sz w:val="18"/>
                <w:szCs w:val="18"/>
                <w:lang w:eastAsia="en-GB"/>
              </w:rPr>
              <w:t>October 2015</w:t>
            </w:r>
          </w:p>
        </w:tc>
        <w:tc>
          <w:tcPr>
            <w:tcW w:w="1840" w:type="dxa"/>
            <w:tcBorders>
              <w:top w:val="single" w:sz="4" w:space="0" w:color="auto"/>
              <w:left w:val="nil"/>
              <w:bottom w:val="single" w:sz="4" w:space="0" w:color="auto"/>
              <w:right w:val="single" w:sz="4" w:space="0" w:color="auto"/>
            </w:tcBorders>
            <w:shd w:val="clear" w:color="auto" w:fill="auto"/>
            <w:noWrap/>
          </w:tcPr>
          <w:p w:rsidR="004C3ADD" w:rsidRPr="008709A9" w:rsidRDefault="00AE02A8" w:rsidP="0038444F">
            <w:pPr>
              <w:spacing w:after="0" w:line="240" w:lineRule="auto"/>
              <w:ind w:right="-1"/>
              <w:jc w:val="both"/>
              <w:rPr>
                <w:rFonts w:ascii="Segoe UI" w:eastAsia="Times New Roman" w:hAnsi="Segoe UI" w:cs="Segoe UI"/>
                <w:sz w:val="18"/>
                <w:szCs w:val="18"/>
                <w:lang w:eastAsia="en-GB"/>
              </w:rPr>
            </w:pPr>
            <w:r w:rsidRPr="008709A9">
              <w:rPr>
                <w:rFonts w:ascii="Segoe UI" w:eastAsia="Times New Roman" w:hAnsi="Segoe UI" w:cs="Segoe UI"/>
                <w:sz w:val="18"/>
                <w:szCs w:val="18"/>
                <w:lang w:eastAsia="en-GB"/>
              </w:rPr>
              <w:t>95.3%</w:t>
            </w:r>
          </w:p>
        </w:tc>
        <w:tc>
          <w:tcPr>
            <w:tcW w:w="1780" w:type="dxa"/>
            <w:tcBorders>
              <w:top w:val="single" w:sz="4" w:space="0" w:color="auto"/>
              <w:left w:val="nil"/>
              <w:bottom w:val="single" w:sz="4" w:space="0" w:color="auto"/>
              <w:right w:val="single" w:sz="4" w:space="0" w:color="auto"/>
            </w:tcBorders>
            <w:shd w:val="clear" w:color="auto" w:fill="auto"/>
            <w:noWrap/>
          </w:tcPr>
          <w:p w:rsidR="004C3ADD" w:rsidRPr="008709A9" w:rsidRDefault="00AE02A8" w:rsidP="0038444F">
            <w:pPr>
              <w:spacing w:after="0" w:line="240" w:lineRule="auto"/>
              <w:ind w:right="-1"/>
              <w:jc w:val="both"/>
              <w:rPr>
                <w:rFonts w:ascii="Segoe UI" w:eastAsia="Times New Roman" w:hAnsi="Segoe UI" w:cs="Segoe UI"/>
                <w:sz w:val="18"/>
                <w:szCs w:val="18"/>
                <w:lang w:eastAsia="en-GB"/>
              </w:rPr>
            </w:pPr>
            <w:r w:rsidRPr="008709A9">
              <w:rPr>
                <w:rFonts w:ascii="Segoe UI" w:eastAsia="Times New Roman" w:hAnsi="Segoe UI" w:cs="Segoe UI"/>
                <w:sz w:val="18"/>
                <w:szCs w:val="18"/>
                <w:lang w:eastAsia="en-GB"/>
              </w:rPr>
              <w:t>95.7%</w:t>
            </w:r>
          </w:p>
        </w:tc>
        <w:tc>
          <w:tcPr>
            <w:tcW w:w="1840" w:type="dxa"/>
            <w:tcBorders>
              <w:top w:val="single" w:sz="4" w:space="0" w:color="auto"/>
              <w:left w:val="nil"/>
              <w:bottom w:val="single" w:sz="4" w:space="0" w:color="auto"/>
              <w:right w:val="single" w:sz="4" w:space="0" w:color="auto"/>
            </w:tcBorders>
            <w:shd w:val="clear" w:color="auto" w:fill="auto"/>
            <w:noWrap/>
          </w:tcPr>
          <w:p w:rsidR="004C3ADD" w:rsidRPr="008709A9" w:rsidRDefault="00AE02A8" w:rsidP="0038444F">
            <w:pPr>
              <w:spacing w:after="0" w:line="240" w:lineRule="auto"/>
              <w:ind w:right="-1"/>
              <w:jc w:val="both"/>
              <w:rPr>
                <w:rFonts w:ascii="Segoe UI" w:eastAsia="Times New Roman" w:hAnsi="Segoe UI" w:cs="Segoe UI"/>
                <w:sz w:val="18"/>
                <w:szCs w:val="18"/>
                <w:lang w:eastAsia="en-GB"/>
              </w:rPr>
            </w:pPr>
            <w:r w:rsidRPr="008709A9">
              <w:rPr>
                <w:rFonts w:ascii="Segoe UI" w:eastAsia="Times New Roman" w:hAnsi="Segoe UI" w:cs="Segoe UI"/>
                <w:sz w:val="18"/>
                <w:szCs w:val="18"/>
                <w:lang w:eastAsia="en-GB"/>
              </w:rPr>
              <w:t>95.5%</w:t>
            </w:r>
          </w:p>
        </w:tc>
        <w:tc>
          <w:tcPr>
            <w:tcW w:w="1780" w:type="dxa"/>
            <w:tcBorders>
              <w:top w:val="single" w:sz="4" w:space="0" w:color="auto"/>
              <w:left w:val="nil"/>
              <w:bottom w:val="single" w:sz="4" w:space="0" w:color="auto"/>
              <w:right w:val="single" w:sz="4" w:space="0" w:color="auto"/>
            </w:tcBorders>
            <w:shd w:val="clear" w:color="auto" w:fill="auto"/>
            <w:noWrap/>
          </w:tcPr>
          <w:p w:rsidR="004C3ADD" w:rsidRPr="008709A9" w:rsidRDefault="00AE02A8" w:rsidP="0038444F">
            <w:pPr>
              <w:spacing w:after="0" w:line="240" w:lineRule="auto"/>
              <w:ind w:right="-1"/>
              <w:jc w:val="both"/>
              <w:rPr>
                <w:rFonts w:ascii="Segoe UI" w:eastAsia="Times New Roman" w:hAnsi="Segoe UI" w:cs="Segoe UI"/>
                <w:sz w:val="18"/>
                <w:szCs w:val="18"/>
                <w:lang w:eastAsia="en-GB"/>
              </w:rPr>
            </w:pPr>
            <w:r w:rsidRPr="008709A9">
              <w:rPr>
                <w:rFonts w:ascii="Segoe UI" w:eastAsia="Times New Roman" w:hAnsi="Segoe UI" w:cs="Segoe UI"/>
                <w:sz w:val="18"/>
                <w:szCs w:val="18"/>
                <w:lang w:eastAsia="en-GB"/>
              </w:rPr>
              <w:t>98.4%</w:t>
            </w:r>
          </w:p>
        </w:tc>
      </w:tr>
      <w:tr w:rsidR="00264002" w:rsidRPr="008709A9" w:rsidTr="0038444F">
        <w:trPr>
          <w:trHeight w:val="300"/>
        </w:trPr>
        <w:tc>
          <w:tcPr>
            <w:tcW w:w="2000" w:type="dxa"/>
            <w:tcBorders>
              <w:top w:val="single" w:sz="4" w:space="0" w:color="auto"/>
              <w:left w:val="single" w:sz="4" w:space="0" w:color="auto"/>
              <w:bottom w:val="single" w:sz="4" w:space="0" w:color="auto"/>
              <w:right w:val="single" w:sz="4" w:space="0" w:color="auto"/>
            </w:tcBorders>
            <w:shd w:val="clear" w:color="000000" w:fill="D8D8D8"/>
          </w:tcPr>
          <w:p w:rsidR="00264002" w:rsidRPr="008709A9" w:rsidRDefault="00264002" w:rsidP="0038444F">
            <w:pPr>
              <w:spacing w:after="0" w:line="240" w:lineRule="auto"/>
              <w:ind w:right="-1"/>
              <w:jc w:val="both"/>
              <w:rPr>
                <w:rFonts w:ascii="Segoe UI" w:eastAsia="Times New Roman" w:hAnsi="Segoe UI" w:cs="Segoe UI"/>
                <w:sz w:val="18"/>
                <w:szCs w:val="18"/>
                <w:lang w:eastAsia="en-GB"/>
              </w:rPr>
            </w:pPr>
            <w:r w:rsidRPr="008709A9">
              <w:rPr>
                <w:rFonts w:ascii="Segoe UI" w:eastAsia="Times New Roman" w:hAnsi="Segoe UI" w:cs="Segoe UI"/>
                <w:sz w:val="18"/>
                <w:szCs w:val="18"/>
                <w:lang w:eastAsia="en-GB"/>
              </w:rPr>
              <w:t>November 2015</w:t>
            </w:r>
          </w:p>
        </w:tc>
        <w:tc>
          <w:tcPr>
            <w:tcW w:w="1840" w:type="dxa"/>
            <w:tcBorders>
              <w:top w:val="single" w:sz="4" w:space="0" w:color="auto"/>
              <w:left w:val="nil"/>
              <w:bottom w:val="single" w:sz="4" w:space="0" w:color="auto"/>
              <w:right w:val="single" w:sz="4" w:space="0" w:color="auto"/>
            </w:tcBorders>
            <w:shd w:val="clear" w:color="auto" w:fill="auto"/>
            <w:noWrap/>
          </w:tcPr>
          <w:p w:rsidR="00264002" w:rsidRPr="008709A9" w:rsidRDefault="00264002" w:rsidP="0038444F">
            <w:pPr>
              <w:spacing w:after="0" w:line="240" w:lineRule="auto"/>
              <w:ind w:right="-1"/>
              <w:jc w:val="both"/>
              <w:rPr>
                <w:rFonts w:ascii="Segoe UI" w:eastAsia="Times New Roman" w:hAnsi="Segoe UI" w:cs="Segoe UI"/>
                <w:sz w:val="18"/>
                <w:szCs w:val="18"/>
                <w:lang w:eastAsia="en-GB"/>
              </w:rPr>
            </w:pPr>
            <w:r w:rsidRPr="008709A9">
              <w:rPr>
                <w:rFonts w:ascii="Segoe UI" w:eastAsia="Times New Roman" w:hAnsi="Segoe UI" w:cs="Segoe UI"/>
                <w:sz w:val="18"/>
                <w:szCs w:val="18"/>
                <w:lang w:eastAsia="en-GB"/>
              </w:rPr>
              <w:t>96.4%</w:t>
            </w:r>
          </w:p>
        </w:tc>
        <w:tc>
          <w:tcPr>
            <w:tcW w:w="1780" w:type="dxa"/>
            <w:tcBorders>
              <w:top w:val="single" w:sz="4" w:space="0" w:color="auto"/>
              <w:left w:val="nil"/>
              <w:bottom w:val="single" w:sz="4" w:space="0" w:color="auto"/>
              <w:right w:val="single" w:sz="4" w:space="0" w:color="auto"/>
            </w:tcBorders>
            <w:shd w:val="clear" w:color="auto" w:fill="auto"/>
            <w:noWrap/>
          </w:tcPr>
          <w:p w:rsidR="00264002" w:rsidRPr="008709A9" w:rsidRDefault="00264002" w:rsidP="0038444F">
            <w:pPr>
              <w:spacing w:after="0" w:line="240" w:lineRule="auto"/>
              <w:ind w:right="-1"/>
              <w:jc w:val="both"/>
              <w:rPr>
                <w:rFonts w:ascii="Segoe UI" w:eastAsia="Times New Roman" w:hAnsi="Segoe UI" w:cs="Segoe UI"/>
                <w:sz w:val="18"/>
                <w:szCs w:val="18"/>
                <w:lang w:eastAsia="en-GB"/>
              </w:rPr>
            </w:pPr>
            <w:r w:rsidRPr="008709A9">
              <w:rPr>
                <w:rFonts w:ascii="Segoe UI" w:eastAsia="Times New Roman" w:hAnsi="Segoe UI" w:cs="Segoe UI"/>
                <w:sz w:val="18"/>
                <w:szCs w:val="18"/>
                <w:lang w:eastAsia="en-GB"/>
              </w:rPr>
              <w:t>96.2%</w:t>
            </w:r>
          </w:p>
        </w:tc>
        <w:tc>
          <w:tcPr>
            <w:tcW w:w="1840" w:type="dxa"/>
            <w:tcBorders>
              <w:top w:val="single" w:sz="4" w:space="0" w:color="auto"/>
              <w:left w:val="nil"/>
              <w:bottom w:val="single" w:sz="4" w:space="0" w:color="auto"/>
              <w:right w:val="single" w:sz="4" w:space="0" w:color="auto"/>
            </w:tcBorders>
            <w:shd w:val="clear" w:color="auto" w:fill="auto"/>
            <w:noWrap/>
          </w:tcPr>
          <w:p w:rsidR="00264002" w:rsidRPr="008709A9" w:rsidRDefault="00264002" w:rsidP="0038444F">
            <w:pPr>
              <w:spacing w:after="0" w:line="240" w:lineRule="auto"/>
              <w:ind w:right="-1"/>
              <w:jc w:val="both"/>
              <w:rPr>
                <w:rFonts w:ascii="Segoe UI" w:eastAsia="Times New Roman" w:hAnsi="Segoe UI" w:cs="Segoe UI"/>
                <w:sz w:val="18"/>
                <w:szCs w:val="18"/>
                <w:lang w:eastAsia="en-GB"/>
              </w:rPr>
            </w:pPr>
            <w:r w:rsidRPr="008709A9">
              <w:rPr>
                <w:rFonts w:ascii="Segoe UI" w:eastAsia="Times New Roman" w:hAnsi="Segoe UI" w:cs="Segoe UI"/>
                <w:sz w:val="18"/>
                <w:szCs w:val="18"/>
                <w:lang w:eastAsia="en-GB"/>
              </w:rPr>
              <w:t>98.1%</w:t>
            </w:r>
          </w:p>
        </w:tc>
        <w:tc>
          <w:tcPr>
            <w:tcW w:w="1780" w:type="dxa"/>
            <w:tcBorders>
              <w:top w:val="single" w:sz="4" w:space="0" w:color="auto"/>
              <w:left w:val="nil"/>
              <w:bottom w:val="single" w:sz="4" w:space="0" w:color="auto"/>
              <w:right w:val="single" w:sz="4" w:space="0" w:color="auto"/>
            </w:tcBorders>
            <w:shd w:val="clear" w:color="auto" w:fill="auto"/>
            <w:noWrap/>
          </w:tcPr>
          <w:p w:rsidR="00264002" w:rsidRPr="008709A9" w:rsidRDefault="00264002" w:rsidP="0038444F">
            <w:pPr>
              <w:spacing w:after="0" w:line="240" w:lineRule="auto"/>
              <w:ind w:right="-1"/>
              <w:jc w:val="both"/>
              <w:rPr>
                <w:rFonts w:ascii="Segoe UI" w:eastAsia="Times New Roman" w:hAnsi="Segoe UI" w:cs="Segoe UI"/>
                <w:sz w:val="18"/>
                <w:szCs w:val="18"/>
                <w:lang w:eastAsia="en-GB"/>
              </w:rPr>
            </w:pPr>
            <w:r w:rsidRPr="008709A9">
              <w:rPr>
                <w:rFonts w:ascii="Segoe UI" w:eastAsia="Times New Roman" w:hAnsi="Segoe UI" w:cs="Segoe UI"/>
                <w:sz w:val="18"/>
                <w:szCs w:val="18"/>
                <w:lang w:eastAsia="en-GB"/>
              </w:rPr>
              <w:t>99.1%</w:t>
            </w:r>
          </w:p>
        </w:tc>
      </w:tr>
      <w:tr w:rsidR="00655C57" w:rsidRPr="008709A9" w:rsidTr="0038444F">
        <w:trPr>
          <w:trHeight w:val="300"/>
        </w:trPr>
        <w:tc>
          <w:tcPr>
            <w:tcW w:w="2000" w:type="dxa"/>
            <w:tcBorders>
              <w:top w:val="single" w:sz="4" w:space="0" w:color="auto"/>
              <w:left w:val="single" w:sz="4" w:space="0" w:color="auto"/>
              <w:bottom w:val="single" w:sz="4" w:space="0" w:color="auto"/>
              <w:right w:val="single" w:sz="4" w:space="0" w:color="auto"/>
            </w:tcBorders>
            <w:shd w:val="clear" w:color="000000" w:fill="D8D8D8"/>
          </w:tcPr>
          <w:p w:rsidR="00655C57" w:rsidRPr="008709A9" w:rsidRDefault="00655C57" w:rsidP="0038444F">
            <w:pPr>
              <w:spacing w:after="0" w:line="240" w:lineRule="auto"/>
              <w:ind w:right="-1"/>
              <w:jc w:val="both"/>
              <w:rPr>
                <w:rFonts w:ascii="Segoe UI" w:eastAsia="Times New Roman" w:hAnsi="Segoe UI" w:cs="Segoe UI"/>
                <w:sz w:val="18"/>
                <w:szCs w:val="18"/>
                <w:lang w:eastAsia="en-GB"/>
              </w:rPr>
            </w:pPr>
            <w:r w:rsidRPr="008709A9">
              <w:rPr>
                <w:rFonts w:ascii="Segoe UI" w:eastAsia="Times New Roman" w:hAnsi="Segoe UI" w:cs="Segoe UI"/>
                <w:sz w:val="18"/>
                <w:szCs w:val="18"/>
                <w:lang w:eastAsia="en-GB"/>
              </w:rPr>
              <w:t>December 2015</w:t>
            </w:r>
          </w:p>
        </w:tc>
        <w:tc>
          <w:tcPr>
            <w:tcW w:w="1840" w:type="dxa"/>
            <w:tcBorders>
              <w:top w:val="single" w:sz="4" w:space="0" w:color="auto"/>
              <w:left w:val="nil"/>
              <w:bottom w:val="single" w:sz="4" w:space="0" w:color="auto"/>
              <w:right w:val="single" w:sz="4" w:space="0" w:color="auto"/>
            </w:tcBorders>
            <w:shd w:val="clear" w:color="auto" w:fill="auto"/>
            <w:noWrap/>
          </w:tcPr>
          <w:p w:rsidR="00655C57" w:rsidRPr="008709A9" w:rsidRDefault="00B27AD3" w:rsidP="0038444F">
            <w:pPr>
              <w:spacing w:after="0" w:line="240" w:lineRule="auto"/>
              <w:ind w:right="-1"/>
              <w:jc w:val="both"/>
              <w:rPr>
                <w:rFonts w:ascii="Segoe UI" w:eastAsia="Times New Roman" w:hAnsi="Segoe UI" w:cs="Segoe UI"/>
                <w:sz w:val="18"/>
                <w:szCs w:val="18"/>
                <w:lang w:eastAsia="en-GB"/>
              </w:rPr>
            </w:pPr>
            <w:r w:rsidRPr="008709A9">
              <w:rPr>
                <w:rFonts w:ascii="Segoe UI" w:eastAsia="Times New Roman" w:hAnsi="Segoe UI" w:cs="Segoe UI"/>
                <w:sz w:val="18"/>
                <w:szCs w:val="18"/>
                <w:lang w:eastAsia="en-GB"/>
              </w:rPr>
              <w:t>76.6%</w:t>
            </w:r>
          </w:p>
        </w:tc>
        <w:tc>
          <w:tcPr>
            <w:tcW w:w="1780" w:type="dxa"/>
            <w:tcBorders>
              <w:top w:val="single" w:sz="4" w:space="0" w:color="auto"/>
              <w:left w:val="nil"/>
              <w:bottom w:val="single" w:sz="4" w:space="0" w:color="auto"/>
              <w:right w:val="single" w:sz="4" w:space="0" w:color="auto"/>
            </w:tcBorders>
            <w:shd w:val="clear" w:color="auto" w:fill="auto"/>
            <w:noWrap/>
          </w:tcPr>
          <w:p w:rsidR="00655C57" w:rsidRPr="008709A9" w:rsidRDefault="00B27AD3" w:rsidP="0038444F">
            <w:pPr>
              <w:spacing w:after="0" w:line="240" w:lineRule="auto"/>
              <w:ind w:right="-1"/>
              <w:jc w:val="both"/>
              <w:rPr>
                <w:rFonts w:ascii="Segoe UI" w:eastAsia="Times New Roman" w:hAnsi="Segoe UI" w:cs="Segoe UI"/>
                <w:sz w:val="18"/>
                <w:szCs w:val="18"/>
                <w:lang w:eastAsia="en-GB"/>
              </w:rPr>
            </w:pPr>
            <w:r w:rsidRPr="008709A9">
              <w:rPr>
                <w:rFonts w:ascii="Segoe UI" w:eastAsia="Times New Roman" w:hAnsi="Segoe UI" w:cs="Segoe UI"/>
                <w:sz w:val="18"/>
                <w:szCs w:val="18"/>
                <w:lang w:eastAsia="en-GB"/>
              </w:rPr>
              <w:t>75.4%</w:t>
            </w:r>
          </w:p>
        </w:tc>
        <w:tc>
          <w:tcPr>
            <w:tcW w:w="1840" w:type="dxa"/>
            <w:tcBorders>
              <w:top w:val="single" w:sz="4" w:space="0" w:color="auto"/>
              <w:left w:val="nil"/>
              <w:bottom w:val="single" w:sz="4" w:space="0" w:color="auto"/>
              <w:right w:val="single" w:sz="4" w:space="0" w:color="auto"/>
            </w:tcBorders>
            <w:shd w:val="clear" w:color="auto" w:fill="auto"/>
            <w:noWrap/>
          </w:tcPr>
          <w:p w:rsidR="00655C57" w:rsidRPr="008709A9" w:rsidRDefault="00B27AD3" w:rsidP="0038444F">
            <w:pPr>
              <w:spacing w:after="0" w:line="240" w:lineRule="auto"/>
              <w:ind w:right="-1"/>
              <w:jc w:val="both"/>
              <w:rPr>
                <w:rFonts w:ascii="Segoe UI" w:eastAsia="Times New Roman" w:hAnsi="Segoe UI" w:cs="Segoe UI"/>
                <w:sz w:val="18"/>
                <w:szCs w:val="18"/>
                <w:lang w:eastAsia="en-GB"/>
              </w:rPr>
            </w:pPr>
            <w:r w:rsidRPr="008709A9">
              <w:rPr>
                <w:rFonts w:ascii="Segoe UI" w:eastAsia="Times New Roman" w:hAnsi="Segoe UI" w:cs="Segoe UI"/>
                <w:sz w:val="18"/>
                <w:szCs w:val="18"/>
                <w:lang w:eastAsia="en-GB"/>
              </w:rPr>
              <w:t>78.5%</w:t>
            </w:r>
          </w:p>
        </w:tc>
        <w:tc>
          <w:tcPr>
            <w:tcW w:w="1780" w:type="dxa"/>
            <w:tcBorders>
              <w:top w:val="single" w:sz="4" w:space="0" w:color="auto"/>
              <w:left w:val="nil"/>
              <w:bottom w:val="single" w:sz="4" w:space="0" w:color="auto"/>
              <w:right w:val="single" w:sz="4" w:space="0" w:color="auto"/>
            </w:tcBorders>
            <w:shd w:val="clear" w:color="auto" w:fill="auto"/>
            <w:noWrap/>
          </w:tcPr>
          <w:p w:rsidR="00655C57" w:rsidRPr="008709A9" w:rsidRDefault="00B27AD3" w:rsidP="0038444F">
            <w:pPr>
              <w:spacing w:after="0" w:line="240" w:lineRule="auto"/>
              <w:ind w:right="-1"/>
              <w:jc w:val="both"/>
              <w:rPr>
                <w:rFonts w:ascii="Segoe UI" w:eastAsia="Times New Roman" w:hAnsi="Segoe UI" w:cs="Segoe UI"/>
                <w:sz w:val="18"/>
                <w:szCs w:val="18"/>
                <w:lang w:eastAsia="en-GB"/>
              </w:rPr>
            </w:pPr>
            <w:r w:rsidRPr="008709A9">
              <w:rPr>
                <w:rFonts w:ascii="Segoe UI" w:eastAsia="Times New Roman" w:hAnsi="Segoe UI" w:cs="Segoe UI"/>
                <w:sz w:val="18"/>
                <w:szCs w:val="18"/>
                <w:lang w:eastAsia="en-GB"/>
              </w:rPr>
              <w:t>79.5%</w:t>
            </w:r>
          </w:p>
        </w:tc>
      </w:tr>
      <w:tr w:rsidR="00655C57" w:rsidRPr="008709A9" w:rsidTr="0038444F">
        <w:trPr>
          <w:trHeight w:val="300"/>
        </w:trPr>
        <w:tc>
          <w:tcPr>
            <w:tcW w:w="2000" w:type="dxa"/>
            <w:tcBorders>
              <w:top w:val="single" w:sz="4" w:space="0" w:color="auto"/>
              <w:left w:val="single" w:sz="4" w:space="0" w:color="auto"/>
              <w:bottom w:val="single" w:sz="4" w:space="0" w:color="auto"/>
              <w:right w:val="single" w:sz="4" w:space="0" w:color="auto"/>
            </w:tcBorders>
            <w:shd w:val="clear" w:color="000000" w:fill="D8D8D8"/>
          </w:tcPr>
          <w:p w:rsidR="00655C57" w:rsidRPr="008709A9" w:rsidRDefault="00655C57" w:rsidP="0038444F">
            <w:pPr>
              <w:spacing w:after="0" w:line="240" w:lineRule="auto"/>
              <w:ind w:right="-1"/>
              <w:jc w:val="both"/>
              <w:rPr>
                <w:rFonts w:ascii="Segoe UI" w:eastAsia="Times New Roman" w:hAnsi="Segoe UI" w:cs="Segoe UI"/>
                <w:sz w:val="18"/>
                <w:szCs w:val="18"/>
                <w:lang w:eastAsia="en-GB"/>
              </w:rPr>
            </w:pPr>
            <w:r w:rsidRPr="008709A9">
              <w:rPr>
                <w:rFonts w:ascii="Segoe UI" w:eastAsia="Times New Roman" w:hAnsi="Segoe UI" w:cs="Segoe UI"/>
                <w:sz w:val="18"/>
                <w:szCs w:val="18"/>
                <w:lang w:eastAsia="en-GB"/>
              </w:rPr>
              <w:t>January 2016</w:t>
            </w:r>
          </w:p>
        </w:tc>
        <w:tc>
          <w:tcPr>
            <w:tcW w:w="1840" w:type="dxa"/>
            <w:tcBorders>
              <w:top w:val="single" w:sz="4" w:space="0" w:color="auto"/>
              <w:left w:val="nil"/>
              <w:bottom w:val="single" w:sz="4" w:space="0" w:color="auto"/>
              <w:right w:val="single" w:sz="4" w:space="0" w:color="auto"/>
            </w:tcBorders>
            <w:shd w:val="clear" w:color="auto" w:fill="auto"/>
            <w:noWrap/>
          </w:tcPr>
          <w:p w:rsidR="00655C57" w:rsidRPr="008709A9" w:rsidRDefault="00655C57" w:rsidP="0038444F">
            <w:pPr>
              <w:spacing w:after="0" w:line="240" w:lineRule="auto"/>
              <w:ind w:right="-1"/>
              <w:jc w:val="both"/>
              <w:rPr>
                <w:rFonts w:ascii="Segoe UI" w:eastAsia="Times New Roman" w:hAnsi="Segoe UI" w:cs="Segoe UI"/>
                <w:sz w:val="18"/>
                <w:szCs w:val="18"/>
                <w:lang w:eastAsia="en-GB"/>
              </w:rPr>
            </w:pPr>
            <w:r w:rsidRPr="008709A9">
              <w:rPr>
                <w:rFonts w:ascii="Segoe UI" w:eastAsia="Times New Roman" w:hAnsi="Segoe UI" w:cs="Segoe UI"/>
                <w:sz w:val="18"/>
                <w:szCs w:val="18"/>
                <w:lang w:eastAsia="en-GB"/>
              </w:rPr>
              <w:t>95.7%</w:t>
            </w:r>
          </w:p>
        </w:tc>
        <w:tc>
          <w:tcPr>
            <w:tcW w:w="1780" w:type="dxa"/>
            <w:tcBorders>
              <w:top w:val="single" w:sz="4" w:space="0" w:color="auto"/>
              <w:left w:val="nil"/>
              <w:bottom w:val="single" w:sz="4" w:space="0" w:color="auto"/>
              <w:right w:val="single" w:sz="4" w:space="0" w:color="auto"/>
            </w:tcBorders>
            <w:shd w:val="clear" w:color="auto" w:fill="auto"/>
            <w:noWrap/>
          </w:tcPr>
          <w:p w:rsidR="00655C57" w:rsidRPr="008709A9" w:rsidRDefault="00655C57" w:rsidP="0038444F">
            <w:pPr>
              <w:spacing w:after="0" w:line="240" w:lineRule="auto"/>
              <w:ind w:right="-1"/>
              <w:jc w:val="both"/>
              <w:rPr>
                <w:rFonts w:ascii="Segoe UI" w:eastAsia="Times New Roman" w:hAnsi="Segoe UI" w:cs="Segoe UI"/>
                <w:sz w:val="18"/>
                <w:szCs w:val="18"/>
                <w:lang w:eastAsia="en-GB"/>
              </w:rPr>
            </w:pPr>
            <w:r w:rsidRPr="008709A9">
              <w:rPr>
                <w:rFonts w:ascii="Segoe UI" w:eastAsia="Times New Roman" w:hAnsi="Segoe UI" w:cs="Segoe UI"/>
                <w:sz w:val="18"/>
                <w:szCs w:val="18"/>
                <w:lang w:eastAsia="en-GB"/>
              </w:rPr>
              <w:t>96.4%</w:t>
            </w:r>
          </w:p>
        </w:tc>
        <w:tc>
          <w:tcPr>
            <w:tcW w:w="1840" w:type="dxa"/>
            <w:tcBorders>
              <w:top w:val="single" w:sz="4" w:space="0" w:color="auto"/>
              <w:left w:val="nil"/>
              <w:bottom w:val="single" w:sz="4" w:space="0" w:color="auto"/>
              <w:right w:val="single" w:sz="4" w:space="0" w:color="auto"/>
            </w:tcBorders>
            <w:shd w:val="clear" w:color="auto" w:fill="auto"/>
            <w:noWrap/>
          </w:tcPr>
          <w:p w:rsidR="00655C57" w:rsidRPr="008709A9" w:rsidRDefault="00655C57" w:rsidP="0038444F">
            <w:pPr>
              <w:spacing w:after="0" w:line="240" w:lineRule="auto"/>
              <w:ind w:right="-1"/>
              <w:jc w:val="both"/>
              <w:rPr>
                <w:rFonts w:ascii="Segoe UI" w:eastAsia="Times New Roman" w:hAnsi="Segoe UI" w:cs="Segoe UI"/>
                <w:sz w:val="18"/>
                <w:szCs w:val="18"/>
                <w:lang w:eastAsia="en-GB"/>
              </w:rPr>
            </w:pPr>
            <w:r w:rsidRPr="008709A9">
              <w:rPr>
                <w:rFonts w:ascii="Segoe UI" w:eastAsia="Times New Roman" w:hAnsi="Segoe UI" w:cs="Segoe UI"/>
                <w:sz w:val="18"/>
                <w:szCs w:val="18"/>
                <w:lang w:eastAsia="en-GB"/>
              </w:rPr>
              <w:t>96.7%</w:t>
            </w:r>
          </w:p>
        </w:tc>
        <w:tc>
          <w:tcPr>
            <w:tcW w:w="1780" w:type="dxa"/>
            <w:tcBorders>
              <w:top w:val="single" w:sz="4" w:space="0" w:color="auto"/>
              <w:left w:val="nil"/>
              <w:bottom w:val="single" w:sz="4" w:space="0" w:color="auto"/>
              <w:right w:val="single" w:sz="4" w:space="0" w:color="auto"/>
            </w:tcBorders>
            <w:shd w:val="clear" w:color="auto" w:fill="auto"/>
            <w:noWrap/>
          </w:tcPr>
          <w:p w:rsidR="00655C57" w:rsidRPr="008709A9" w:rsidRDefault="00655C57" w:rsidP="0038444F">
            <w:pPr>
              <w:spacing w:after="0" w:line="240" w:lineRule="auto"/>
              <w:ind w:right="-1"/>
              <w:jc w:val="both"/>
              <w:rPr>
                <w:rFonts w:ascii="Segoe UI" w:eastAsia="Times New Roman" w:hAnsi="Segoe UI" w:cs="Segoe UI"/>
                <w:sz w:val="18"/>
                <w:szCs w:val="18"/>
                <w:lang w:eastAsia="en-GB"/>
              </w:rPr>
            </w:pPr>
            <w:r w:rsidRPr="008709A9">
              <w:rPr>
                <w:rFonts w:ascii="Segoe UI" w:eastAsia="Times New Roman" w:hAnsi="Segoe UI" w:cs="Segoe UI"/>
                <w:sz w:val="18"/>
                <w:szCs w:val="18"/>
                <w:lang w:eastAsia="en-GB"/>
              </w:rPr>
              <w:t>98.8%</w:t>
            </w:r>
          </w:p>
        </w:tc>
      </w:tr>
      <w:tr w:rsidR="00586377" w:rsidRPr="008709A9" w:rsidTr="0038444F">
        <w:trPr>
          <w:trHeight w:val="300"/>
        </w:trPr>
        <w:tc>
          <w:tcPr>
            <w:tcW w:w="2000" w:type="dxa"/>
            <w:tcBorders>
              <w:top w:val="single" w:sz="4" w:space="0" w:color="auto"/>
              <w:left w:val="single" w:sz="4" w:space="0" w:color="auto"/>
              <w:bottom w:val="single" w:sz="4" w:space="0" w:color="auto"/>
              <w:right w:val="single" w:sz="4" w:space="0" w:color="auto"/>
            </w:tcBorders>
            <w:shd w:val="clear" w:color="000000" w:fill="D8D8D8"/>
          </w:tcPr>
          <w:p w:rsidR="00586377" w:rsidRPr="00483D4E" w:rsidRDefault="00586377" w:rsidP="0038444F">
            <w:pPr>
              <w:spacing w:after="0" w:line="240" w:lineRule="auto"/>
              <w:ind w:right="-1"/>
              <w:jc w:val="both"/>
              <w:rPr>
                <w:rFonts w:ascii="Segoe UI" w:eastAsia="Times New Roman" w:hAnsi="Segoe UI" w:cs="Segoe UI"/>
                <w:sz w:val="18"/>
                <w:szCs w:val="18"/>
                <w:lang w:eastAsia="en-GB"/>
              </w:rPr>
            </w:pPr>
            <w:r w:rsidRPr="00483D4E">
              <w:rPr>
                <w:rFonts w:ascii="Segoe UI" w:eastAsia="Times New Roman" w:hAnsi="Segoe UI" w:cs="Segoe UI"/>
                <w:sz w:val="18"/>
                <w:szCs w:val="18"/>
                <w:lang w:eastAsia="en-GB"/>
              </w:rPr>
              <w:t>February 2016</w:t>
            </w:r>
          </w:p>
        </w:tc>
        <w:tc>
          <w:tcPr>
            <w:tcW w:w="1840" w:type="dxa"/>
            <w:tcBorders>
              <w:top w:val="single" w:sz="4" w:space="0" w:color="auto"/>
              <w:left w:val="nil"/>
              <w:bottom w:val="single" w:sz="4" w:space="0" w:color="auto"/>
              <w:right w:val="single" w:sz="4" w:space="0" w:color="auto"/>
            </w:tcBorders>
            <w:shd w:val="clear" w:color="auto" w:fill="auto"/>
            <w:noWrap/>
          </w:tcPr>
          <w:p w:rsidR="00586377" w:rsidRPr="00483D4E" w:rsidRDefault="00483D4E" w:rsidP="0038444F">
            <w:pPr>
              <w:spacing w:after="0" w:line="240" w:lineRule="auto"/>
              <w:ind w:right="-1"/>
              <w:jc w:val="both"/>
              <w:rPr>
                <w:rFonts w:ascii="Segoe UI" w:eastAsia="Times New Roman" w:hAnsi="Segoe UI" w:cs="Segoe UI"/>
                <w:sz w:val="18"/>
                <w:szCs w:val="18"/>
                <w:lang w:eastAsia="en-GB"/>
              </w:rPr>
            </w:pPr>
            <w:r w:rsidRPr="00483D4E">
              <w:rPr>
                <w:rFonts w:ascii="Segoe UI" w:eastAsia="Times New Roman" w:hAnsi="Segoe UI" w:cs="Segoe UI"/>
                <w:sz w:val="18"/>
                <w:szCs w:val="18"/>
                <w:lang w:eastAsia="en-GB"/>
              </w:rPr>
              <w:t>95.8%</w:t>
            </w:r>
          </w:p>
        </w:tc>
        <w:tc>
          <w:tcPr>
            <w:tcW w:w="1780" w:type="dxa"/>
            <w:tcBorders>
              <w:top w:val="single" w:sz="4" w:space="0" w:color="auto"/>
              <w:left w:val="nil"/>
              <w:bottom w:val="single" w:sz="4" w:space="0" w:color="auto"/>
              <w:right w:val="single" w:sz="4" w:space="0" w:color="auto"/>
            </w:tcBorders>
            <w:shd w:val="clear" w:color="auto" w:fill="auto"/>
            <w:noWrap/>
          </w:tcPr>
          <w:p w:rsidR="00586377" w:rsidRPr="00483D4E" w:rsidRDefault="00483D4E" w:rsidP="0038444F">
            <w:pPr>
              <w:spacing w:after="0" w:line="240" w:lineRule="auto"/>
              <w:ind w:right="-1"/>
              <w:jc w:val="both"/>
              <w:rPr>
                <w:rFonts w:ascii="Segoe UI" w:eastAsia="Times New Roman" w:hAnsi="Segoe UI" w:cs="Segoe UI"/>
                <w:sz w:val="18"/>
                <w:szCs w:val="18"/>
                <w:lang w:eastAsia="en-GB"/>
              </w:rPr>
            </w:pPr>
            <w:r w:rsidRPr="00483D4E">
              <w:rPr>
                <w:rFonts w:ascii="Segoe UI" w:eastAsia="Times New Roman" w:hAnsi="Segoe UI" w:cs="Segoe UI"/>
                <w:sz w:val="18"/>
                <w:szCs w:val="18"/>
                <w:lang w:eastAsia="en-GB"/>
              </w:rPr>
              <w:t>96.1%</w:t>
            </w:r>
          </w:p>
        </w:tc>
        <w:tc>
          <w:tcPr>
            <w:tcW w:w="1840" w:type="dxa"/>
            <w:tcBorders>
              <w:top w:val="single" w:sz="4" w:space="0" w:color="auto"/>
              <w:left w:val="nil"/>
              <w:bottom w:val="single" w:sz="4" w:space="0" w:color="auto"/>
              <w:right w:val="single" w:sz="4" w:space="0" w:color="auto"/>
            </w:tcBorders>
            <w:shd w:val="clear" w:color="auto" w:fill="auto"/>
            <w:noWrap/>
          </w:tcPr>
          <w:p w:rsidR="00586377" w:rsidRPr="00483D4E" w:rsidRDefault="00483D4E" w:rsidP="0038444F">
            <w:pPr>
              <w:spacing w:after="0" w:line="240" w:lineRule="auto"/>
              <w:ind w:right="-1"/>
              <w:jc w:val="both"/>
              <w:rPr>
                <w:rFonts w:ascii="Segoe UI" w:eastAsia="Times New Roman" w:hAnsi="Segoe UI" w:cs="Segoe UI"/>
                <w:sz w:val="18"/>
                <w:szCs w:val="18"/>
                <w:lang w:eastAsia="en-GB"/>
              </w:rPr>
            </w:pPr>
            <w:r w:rsidRPr="00483D4E">
              <w:rPr>
                <w:rFonts w:ascii="Segoe UI" w:eastAsia="Times New Roman" w:hAnsi="Segoe UI" w:cs="Segoe UI"/>
                <w:sz w:val="18"/>
                <w:szCs w:val="18"/>
                <w:lang w:eastAsia="en-GB"/>
              </w:rPr>
              <w:t>96.1%</w:t>
            </w:r>
          </w:p>
        </w:tc>
        <w:tc>
          <w:tcPr>
            <w:tcW w:w="1780" w:type="dxa"/>
            <w:tcBorders>
              <w:top w:val="single" w:sz="4" w:space="0" w:color="auto"/>
              <w:left w:val="nil"/>
              <w:bottom w:val="single" w:sz="4" w:space="0" w:color="auto"/>
              <w:right w:val="single" w:sz="4" w:space="0" w:color="auto"/>
            </w:tcBorders>
            <w:shd w:val="clear" w:color="auto" w:fill="auto"/>
            <w:noWrap/>
          </w:tcPr>
          <w:p w:rsidR="00586377" w:rsidRPr="008709A9" w:rsidRDefault="00483D4E" w:rsidP="0038444F">
            <w:pPr>
              <w:spacing w:after="0" w:line="240" w:lineRule="auto"/>
              <w:ind w:right="-1"/>
              <w:jc w:val="both"/>
              <w:rPr>
                <w:rFonts w:ascii="Segoe UI" w:eastAsia="Times New Roman" w:hAnsi="Segoe UI" w:cs="Segoe UI"/>
                <w:sz w:val="18"/>
                <w:szCs w:val="18"/>
                <w:lang w:eastAsia="en-GB"/>
              </w:rPr>
            </w:pPr>
            <w:r w:rsidRPr="00483D4E">
              <w:rPr>
                <w:rFonts w:ascii="Segoe UI" w:eastAsia="Times New Roman" w:hAnsi="Segoe UI" w:cs="Segoe UI"/>
                <w:sz w:val="18"/>
                <w:szCs w:val="18"/>
                <w:lang w:eastAsia="en-GB"/>
              </w:rPr>
              <w:t>98%</w:t>
            </w:r>
          </w:p>
        </w:tc>
      </w:tr>
    </w:tbl>
    <w:p w:rsidR="008E4F4F" w:rsidRPr="004F013B" w:rsidRDefault="008E4F4F" w:rsidP="00DF359A">
      <w:pPr>
        <w:spacing w:after="0" w:line="240" w:lineRule="auto"/>
        <w:ind w:right="-1"/>
        <w:jc w:val="both"/>
        <w:rPr>
          <w:rFonts w:ascii="Segoe UI" w:hAnsi="Segoe UI" w:cs="Segoe UI"/>
        </w:rPr>
      </w:pPr>
    </w:p>
    <w:p w:rsidR="00F91D64" w:rsidRPr="004F013B" w:rsidRDefault="00F91D64" w:rsidP="009B35AB">
      <w:pPr>
        <w:pStyle w:val="ListParagraph"/>
        <w:numPr>
          <w:ilvl w:val="0"/>
          <w:numId w:val="3"/>
        </w:numPr>
        <w:spacing w:after="0" w:line="240" w:lineRule="auto"/>
        <w:ind w:right="-1"/>
        <w:jc w:val="both"/>
        <w:rPr>
          <w:rFonts w:ascii="Segoe UI" w:hAnsi="Segoe UI" w:cs="Segoe UI"/>
          <w:b/>
        </w:rPr>
      </w:pPr>
      <w:r w:rsidRPr="004F013B">
        <w:rPr>
          <w:rFonts w:ascii="Segoe UI" w:hAnsi="Segoe UI" w:cs="Segoe UI"/>
          <w:b/>
        </w:rPr>
        <w:t>Conclusion</w:t>
      </w:r>
    </w:p>
    <w:p w:rsidR="005E081B" w:rsidRPr="004F013B" w:rsidRDefault="00343F76" w:rsidP="00F616B4">
      <w:pPr>
        <w:spacing w:after="0" w:line="240" w:lineRule="auto"/>
        <w:ind w:right="-1"/>
        <w:jc w:val="both"/>
        <w:rPr>
          <w:rFonts w:ascii="Segoe UI" w:hAnsi="Segoe UI" w:cs="Segoe UI"/>
        </w:rPr>
      </w:pPr>
      <w:r w:rsidRPr="004F013B">
        <w:rPr>
          <w:rFonts w:ascii="Segoe UI" w:hAnsi="Segoe UI" w:cs="Segoe UI"/>
        </w:rPr>
        <w:t>The national requirement</w:t>
      </w:r>
      <w:r w:rsidR="005E081B" w:rsidRPr="004F013B">
        <w:rPr>
          <w:rFonts w:ascii="Segoe UI" w:hAnsi="Segoe UI" w:cs="Segoe UI"/>
        </w:rPr>
        <w:t xml:space="preserve"> on providers around monitoring and reporting staffing levels is continuing to increase, showing the importance </w:t>
      </w:r>
      <w:r w:rsidR="00474C82" w:rsidRPr="004F013B">
        <w:rPr>
          <w:rFonts w:ascii="Segoe UI" w:hAnsi="Segoe UI" w:cs="Segoe UI"/>
        </w:rPr>
        <w:t>of</w:t>
      </w:r>
      <w:r w:rsidR="005E081B" w:rsidRPr="004F013B">
        <w:rPr>
          <w:rFonts w:ascii="Segoe UI" w:hAnsi="Segoe UI" w:cs="Segoe UI"/>
        </w:rPr>
        <w:t xml:space="preserve"> ensuring sufficient staffing levels are in place to deliver safe, effective and high quality care.</w:t>
      </w:r>
      <w:r w:rsidR="005267DE">
        <w:rPr>
          <w:rFonts w:ascii="Segoe UI" w:hAnsi="Segoe UI" w:cs="Segoe UI"/>
        </w:rPr>
        <w:t xml:space="preserve"> The level of monitoring is develop</w:t>
      </w:r>
      <w:r w:rsidR="00586377">
        <w:rPr>
          <w:rFonts w:ascii="Segoe UI" w:hAnsi="Segoe UI" w:cs="Segoe UI"/>
        </w:rPr>
        <w:t>ing</w:t>
      </w:r>
      <w:r w:rsidR="005267DE">
        <w:rPr>
          <w:rFonts w:ascii="Segoe UI" w:hAnsi="Segoe UI" w:cs="Segoe UI"/>
        </w:rPr>
        <w:t xml:space="preserve"> for community</w:t>
      </w:r>
      <w:r w:rsidR="00770433">
        <w:rPr>
          <w:rFonts w:ascii="Segoe UI" w:hAnsi="Segoe UI" w:cs="Segoe UI"/>
        </w:rPr>
        <w:t xml:space="preserve"> teams.</w:t>
      </w:r>
    </w:p>
    <w:p w:rsidR="005E081B" w:rsidRPr="004F013B" w:rsidRDefault="005E081B" w:rsidP="00F616B4">
      <w:pPr>
        <w:spacing w:after="0" w:line="240" w:lineRule="auto"/>
        <w:ind w:right="-1"/>
        <w:jc w:val="both"/>
        <w:rPr>
          <w:rFonts w:ascii="Segoe UI" w:hAnsi="Segoe UI" w:cs="Segoe UI"/>
        </w:rPr>
      </w:pPr>
    </w:p>
    <w:p w:rsidR="00586377" w:rsidRPr="00A802AE" w:rsidRDefault="00902C8E" w:rsidP="00586377">
      <w:pPr>
        <w:tabs>
          <w:tab w:val="left" w:pos="9922"/>
        </w:tabs>
        <w:spacing w:after="0" w:line="240" w:lineRule="auto"/>
        <w:ind w:right="-1"/>
        <w:jc w:val="both"/>
        <w:rPr>
          <w:rFonts w:ascii="Segoe UI" w:hAnsi="Segoe UI" w:cs="Segoe UI"/>
        </w:rPr>
      </w:pPr>
      <w:r>
        <w:rPr>
          <w:rFonts w:ascii="Segoe UI" w:hAnsi="Segoe UI" w:cs="Segoe UI"/>
        </w:rPr>
        <w:t xml:space="preserve">At a senior level </w:t>
      </w:r>
      <w:r w:rsidR="00CD3D5E">
        <w:rPr>
          <w:rFonts w:ascii="Segoe UI" w:hAnsi="Segoe UI" w:cs="Segoe UI"/>
        </w:rPr>
        <w:t>w</w:t>
      </w:r>
      <w:r>
        <w:rPr>
          <w:rFonts w:ascii="Segoe UI" w:hAnsi="Segoe UI" w:cs="Segoe UI"/>
        </w:rPr>
        <w:t xml:space="preserve">e continue to monitor staffing levels on every ward each week. </w:t>
      </w:r>
      <w:r w:rsidR="00D75E1D">
        <w:rPr>
          <w:rFonts w:ascii="Segoe UI" w:hAnsi="Segoe UI" w:cs="Segoe UI"/>
        </w:rPr>
        <w:t>Table 1</w:t>
      </w:r>
      <w:r w:rsidR="00917011" w:rsidRPr="00385AD5">
        <w:rPr>
          <w:rFonts w:ascii="Segoe UI" w:hAnsi="Segoe UI" w:cs="Segoe UI"/>
        </w:rPr>
        <w:t xml:space="preserve"> in the body of the report </w:t>
      </w:r>
      <w:r w:rsidR="00917011" w:rsidRPr="00A802AE">
        <w:rPr>
          <w:rFonts w:ascii="Segoe UI" w:hAnsi="Segoe UI" w:cs="Segoe UI"/>
        </w:rPr>
        <w:t>summarises the staffing position by ward s</w:t>
      </w:r>
      <w:r>
        <w:rPr>
          <w:rFonts w:ascii="Segoe UI" w:hAnsi="Segoe UI" w:cs="Segoe UI"/>
        </w:rPr>
        <w:t>h</w:t>
      </w:r>
      <w:r w:rsidR="00586377">
        <w:rPr>
          <w:rFonts w:ascii="Segoe UI" w:hAnsi="Segoe UI" w:cs="Segoe UI"/>
        </w:rPr>
        <w:t>owing the trend over the last 18</w:t>
      </w:r>
      <w:r w:rsidR="00917011" w:rsidRPr="00A802AE">
        <w:rPr>
          <w:rFonts w:ascii="Segoe UI" w:hAnsi="Segoe UI" w:cs="Segoe UI"/>
        </w:rPr>
        <w:t xml:space="preserve"> months and the position in </w:t>
      </w:r>
      <w:r w:rsidR="00586377">
        <w:rPr>
          <w:rFonts w:ascii="Segoe UI" w:hAnsi="Segoe UI" w:cs="Segoe UI"/>
        </w:rPr>
        <w:t xml:space="preserve">February </w:t>
      </w:r>
      <w:r w:rsidR="008709A9">
        <w:rPr>
          <w:rFonts w:ascii="Segoe UI" w:hAnsi="Segoe UI" w:cs="Segoe UI"/>
        </w:rPr>
        <w:t>2016</w:t>
      </w:r>
      <w:r w:rsidR="00917011" w:rsidRPr="00A802AE">
        <w:rPr>
          <w:rFonts w:ascii="Segoe UI" w:hAnsi="Segoe UI" w:cs="Segoe UI"/>
        </w:rPr>
        <w:t xml:space="preserve"> based on the clinical view of the ward management team. </w:t>
      </w:r>
      <w:r w:rsidR="00586377">
        <w:rPr>
          <w:rFonts w:ascii="Segoe UI" w:hAnsi="Segoe UI" w:cs="Segoe UI"/>
        </w:rPr>
        <w:t xml:space="preserve">The wards which have only been able to fully staff 75% of shifts or below are: Allen, VT, </w:t>
      </w:r>
      <w:proofErr w:type="spellStart"/>
      <w:r w:rsidR="00586377">
        <w:rPr>
          <w:rFonts w:ascii="Segoe UI" w:hAnsi="Segoe UI" w:cs="Segoe UI"/>
        </w:rPr>
        <w:t>Wintle</w:t>
      </w:r>
      <w:proofErr w:type="spellEnd"/>
      <w:r w:rsidR="00586377">
        <w:rPr>
          <w:rFonts w:ascii="Segoe UI" w:hAnsi="Segoe UI" w:cs="Segoe UI"/>
        </w:rPr>
        <w:t xml:space="preserve">, Opal, Sapphire, Cherwell, </w:t>
      </w:r>
      <w:proofErr w:type="spellStart"/>
      <w:r w:rsidR="00586377">
        <w:rPr>
          <w:rFonts w:ascii="Segoe UI" w:hAnsi="Segoe UI" w:cs="Segoe UI"/>
        </w:rPr>
        <w:t>Wenric</w:t>
      </w:r>
      <w:proofErr w:type="spellEnd"/>
      <w:r w:rsidR="00586377">
        <w:rPr>
          <w:rFonts w:ascii="Segoe UI" w:hAnsi="Segoe UI" w:cs="Segoe UI"/>
        </w:rPr>
        <w:t xml:space="preserve"> and Kingfisher. Three </w:t>
      </w:r>
      <w:r w:rsidR="00586377" w:rsidRPr="00A802AE">
        <w:rPr>
          <w:rFonts w:ascii="Segoe UI" w:hAnsi="Segoe UI" w:cs="Segoe UI"/>
        </w:rPr>
        <w:t>wards are</w:t>
      </w:r>
      <w:r w:rsidR="00586377">
        <w:rPr>
          <w:rFonts w:ascii="Segoe UI" w:hAnsi="Segoe UI" w:cs="Segoe UI"/>
        </w:rPr>
        <w:t xml:space="preserve"> identified as needing more support and attention, these are</w:t>
      </w:r>
      <w:r w:rsidR="00586377" w:rsidRPr="00A802AE">
        <w:rPr>
          <w:rFonts w:ascii="Segoe UI" w:hAnsi="Segoe UI" w:cs="Segoe UI"/>
        </w:rPr>
        <w:t xml:space="preserve"> </w:t>
      </w:r>
      <w:r w:rsidR="00586377">
        <w:rPr>
          <w:rFonts w:ascii="Segoe UI" w:hAnsi="Segoe UI" w:cs="Segoe UI"/>
        </w:rPr>
        <w:t xml:space="preserve">VT, </w:t>
      </w:r>
      <w:proofErr w:type="spellStart"/>
      <w:r w:rsidR="00586377">
        <w:rPr>
          <w:rFonts w:ascii="Segoe UI" w:hAnsi="Segoe UI" w:cs="Segoe UI"/>
        </w:rPr>
        <w:t>Wintle</w:t>
      </w:r>
      <w:proofErr w:type="spellEnd"/>
      <w:r w:rsidR="00586377">
        <w:rPr>
          <w:rFonts w:ascii="Segoe UI" w:hAnsi="Segoe UI" w:cs="Segoe UI"/>
        </w:rPr>
        <w:t xml:space="preserve"> (both adult acute mental health wards) and </w:t>
      </w:r>
      <w:r w:rsidR="00586377" w:rsidRPr="00A802AE">
        <w:rPr>
          <w:rFonts w:ascii="Segoe UI" w:hAnsi="Segoe UI" w:cs="Segoe UI"/>
        </w:rPr>
        <w:t>King</w:t>
      </w:r>
      <w:r w:rsidR="00770433">
        <w:rPr>
          <w:rFonts w:ascii="Segoe UI" w:hAnsi="Segoe UI" w:cs="Segoe UI"/>
        </w:rPr>
        <w:t xml:space="preserve">fisher (forensic ward). Cherwell ward has shown a sharp decrease and was only </w:t>
      </w:r>
      <w:proofErr w:type="gramStart"/>
      <w:r w:rsidR="00770433">
        <w:rPr>
          <w:rFonts w:ascii="Segoe UI" w:hAnsi="Segoe UI" w:cs="Segoe UI"/>
        </w:rPr>
        <w:t>fully  staffed</w:t>
      </w:r>
      <w:proofErr w:type="gramEnd"/>
      <w:r w:rsidR="00770433">
        <w:rPr>
          <w:rFonts w:ascii="Segoe UI" w:hAnsi="Segoe UI" w:cs="Segoe UI"/>
        </w:rPr>
        <w:t xml:space="preserve"> 30% of the time. </w:t>
      </w:r>
      <w:r w:rsidR="00586377" w:rsidRPr="00586377">
        <w:rPr>
          <w:rFonts w:ascii="Segoe UI" w:hAnsi="Segoe UI" w:cs="Segoe UI"/>
        </w:rPr>
        <w:t xml:space="preserve"> </w:t>
      </w:r>
      <w:r w:rsidR="00586377" w:rsidRPr="002B43AE">
        <w:rPr>
          <w:rFonts w:ascii="Segoe UI" w:hAnsi="Segoe UI" w:cs="Segoe UI"/>
        </w:rPr>
        <w:t xml:space="preserve">More detail </w:t>
      </w:r>
      <w:r w:rsidR="00586377">
        <w:rPr>
          <w:rFonts w:ascii="Segoe UI" w:hAnsi="Segoe UI" w:cs="Segoe UI"/>
        </w:rPr>
        <w:t>about the staffing on these wards is</w:t>
      </w:r>
      <w:r w:rsidR="00770433">
        <w:rPr>
          <w:rFonts w:ascii="Segoe UI" w:hAnsi="Segoe UI" w:cs="Segoe UI"/>
        </w:rPr>
        <w:t xml:space="preserve"> provided earlier</w:t>
      </w:r>
      <w:r w:rsidR="00586377" w:rsidRPr="002B43AE">
        <w:rPr>
          <w:rFonts w:ascii="Segoe UI" w:hAnsi="Segoe UI" w:cs="Segoe UI"/>
        </w:rPr>
        <w:t xml:space="preserve"> the report.</w:t>
      </w:r>
      <w:r w:rsidR="00770433">
        <w:rPr>
          <w:rFonts w:ascii="Segoe UI" w:hAnsi="Segoe UI" w:cs="Segoe UI"/>
        </w:rPr>
        <w:t xml:space="preserve"> Senior clinical leaders and Managers maintain visibility and oversight in all areas and especially where staffing levels are less stable.</w:t>
      </w:r>
    </w:p>
    <w:p w:rsidR="00056651" w:rsidRPr="00385AD5" w:rsidRDefault="00056651" w:rsidP="00F616B4">
      <w:pPr>
        <w:spacing w:after="0" w:line="240" w:lineRule="auto"/>
        <w:ind w:right="-1"/>
        <w:jc w:val="both"/>
        <w:rPr>
          <w:rFonts w:ascii="Segoe UI" w:hAnsi="Segoe UI" w:cs="Segoe UI"/>
        </w:rPr>
      </w:pPr>
    </w:p>
    <w:p w:rsidR="00917011" w:rsidRDefault="00840AAC" w:rsidP="00F616B4">
      <w:pPr>
        <w:spacing w:after="0" w:line="240" w:lineRule="auto"/>
        <w:ind w:right="-1"/>
        <w:jc w:val="both"/>
        <w:rPr>
          <w:rFonts w:ascii="Segoe UI" w:hAnsi="Segoe UI" w:cs="Segoe UI"/>
        </w:rPr>
      </w:pPr>
      <w:r w:rsidRPr="00385AD5">
        <w:rPr>
          <w:rFonts w:ascii="Segoe UI" w:hAnsi="Segoe UI" w:cs="Segoe UI"/>
        </w:rPr>
        <w:t xml:space="preserve">The main reason wards have been unable to fully staff every shift </w:t>
      </w:r>
      <w:r w:rsidR="00917011">
        <w:rPr>
          <w:rFonts w:ascii="Segoe UI" w:hAnsi="Segoe UI" w:cs="Segoe UI"/>
        </w:rPr>
        <w:t>remain the same</w:t>
      </w:r>
      <w:r w:rsidR="005267DE">
        <w:rPr>
          <w:rFonts w:ascii="Segoe UI" w:hAnsi="Segoe UI" w:cs="Segoe UI"/>
        </w:rPr>
        <w:t xml:space="preserve">; </w:t>
      </w:r>
      <w:r w:rsidR="00902C8E">
        <w:rPr>
          <w:rFonts w:ascii="Segoe UI" w:hAnsi="Segoe UI" w:cs="Segoe UI"/>
        </w:rPr>
        <w:t xml:space="preserve">turnover, vacancies, </w:t>
      </w:r>
      <w:r w:rsidR="005267DE">
        <w:rPr>
          <w:rFonts w:ascii="Segoe UI" w:hAnsi="Segoe UI" w:cs="Segoe UI"/>
        </w:rPr>
        <w:t>and sickness which can then mean high use of temporary staff to keep wards safe.</w:t>
      </w:r>
      <w:r w:rsidR="00917011">
        <w:rPr>
          <w:rFonts w:ascii="Segoe UI" w:hAnsi="Segoe UI" w:cs="Segoe UI"/>
        </w:rPr>
        <w:t xml:space="preserve"> A focus on </w:t>
      </w:r>
      <w:r w:rsidR="00902C8E">
        <w:rPr>
          <w:rFonts w:ascii="Segoe UI" w:hAnsi="Segoe UI" w:cs="Segoe UI"/>
        </w:rPr>
        <w:t xml:space="preserve">retention and </w:t>
      </w:r>
      <w:r w:rsidR="00917011">
        <w:rPr>
          <w:rFonts w:ascii="Segoe UI" w:hAnsi="Segoe UI" w:cs="Segoe UI"/>
        </w:rPr>
        <w:t>recruitment continues</w:t>
      </w:r>
      <w:r w:rsidR="00902C8E">
        <w:rPr>
          <w:rFonts w:ascii="Segoe UI" w:hAnsi="Segoe UI" w:cs="Segoe UI"/>
        </w:rPr>
        <w:t xml:space="preserve"> with a range of recruitment approaches being used </w:t>
      </w:r>
      <w:r w:rsidR="00917011">
        <w:rPr>
          <w:rFonts w:ascii="Segoe UI" w:hAnsi="Segoe UI" w:cs="Segoe UI"/>
        </w:rPr>
        <w:t>however recruitment into some speciali</w:t>
      </w:r>
      <w:r w:rsidR="005267DE">
        <w:rPr>
          <w:rFonts w:ascii="Segoe UI" w:hAnsi="Segoe UI" w:cs="Segoe UI"/>
        </w:rPr>
        <w:t>ties</w:t>
      </w:r>
      <w:r w:rsidR="00917011">
        <w:rPr>
          <w:rFonts w:ascii="Segoe UI" w:hAnsi="Segoe UI" w:cs="Segoe UI"/>
        </w:rPr>
        <w:t xml:space="preserve"> </w:t>
      </w:r>
      <w:proofErr w:type="spellStart"/>
      <w:r w:rsidR="005267DE">
        <w:rPr>
          <w:rFonts w:ascii="Segoe UI" w:hAnsi="Segoe UI" w:cs="Segoe UI"/>
        </w:rPr>
        <w:t>i.e</w:t>
      </w:r>
      <w:proofErr w:type="spellEnd"/>
      <w:r w:rsidR="00770433">
        <w:rPr>
          <w:rFonts w:ascii="Segoe UI" w:hAnsi="Segoe UI" w:cs="Segoe UI"/>
        </w:rPr>
        <w:t xml:space="preserve"> </w:t>
      </w:r>
      <w:r w:rsidR="005267DE">
        <w:rPr>
          <w:rFonts w:ascii="Segoe UI" w:hAnsi="Segoe UI" w:cs="Segoe UI"/>
        </w:rPr>
        <w:t>.</w:t>
      </w:r>
      <w:proofErr w:type="gramStart"/>
      <w:r w:rsidR="00770433">
        <w:rPr>
          <w:rFonts w:ascii="Segoe UI" w:hAnsi="Segoe UI" w:cs="Segoe UI"/>
        </w:rPr>
        <w:t>mental  health</w:t>
      </w:r>
      <w:proofErr w:type="gramEnd"/>
      <w:r w:rsidR="00770433">
        <w:rPr>
          <w:rFonts w:ascii="Segoe UI" w:hAnsi="Segoe UI" w:cs="Segoe UI"/>
        </w:rPr>
        <w:t xml:space="preserve"> adult and older adult  inpatients and </w:t>
      </w:r>
      <w:r w:rsidR="005267DE">
        <w:rPr>
          <w:rFonts w:ascii="Segoe UI" w:hAnsi="Segoe UI" w:cs="Segoe UI"/>
        </w:rPr>
        <w:t xml:space="preserve"> forensic wards, </w:t>
      </w:r>
      <w:r w:rsidR="00902C8E">
        <w:rPr>
          <w:rFonts w:ascii="Segoe UI" w:hAnsi="Segoe UI" w:cs="Segoe UI"/>
        </w:rPr>
        <w:t>is still very difficult.</w:t>
      </w:r>
    </w:p>
    <w:p w:rsidR="004F013B" w:rsidRDefault="004F013B" w:rsidP="00F616B4">
      <w:pPr>
        <w:spacing w:after="0" w:line="240" w:lineRule="auto"/>
        <w:ind w:right="-1"/>
        <w:jc w:val="both"/>
        <w:rPr>
          <w:rFonts w:ascii="Segoe UI" w:hAnsi="Segoe UI" w:cs="Segoe UI"/>
        </w:rPr>
      </w:pPr>
    </w:p>
    <w:p w:rsidR="00084453" w:rsidRPr="00385AD5" w:rsidRDefault="00084453" w:rsidP="002A4B4E">
      <w:pPr>
        <w:spacing w:after="0" w:line="240" w:lineRule="auto"/>
        <w:ind w:right="-1"/>
        <w:jc w:val="both"/>
        <w:rPr>
          <w:rFonts w:ascii="Segoe UI" w:hAnsi="Segoe UI" w:cs="Segoe UI"/>
        </w:rPr>
        <w:sectPr w:rsidR="00084453" w:rsidRPr="00385AD5" w:rsidSect="00FA70FC">
          <w:pgSz w:w="11900" w:h="16840"/>
          <w:pgMar w:top="709" w:right="985" w:bottom="567" w:left="993" w:header="284" w:footer="0" w:gutter="0"/>
          <w:cols w:space="708"/>
          <w:docGrid w:linePitch="360"/>
        </w:sectPr>
      </w:pPr>
    </w:p>
    <w:p w:rsidR="00FC0563" w:rsidRPr="00385AD5" w:rsidRDefault="00FC0563" w:rsidP="00625DB2">
      <w:pPr>
        <w:spacing w:after="0" w:line="240" w:lineRule="auto"/>
        <w:rPr>
          <w:rFonts w:ascii="Segoe UI" w:hAnsi="Segoe UI" w:cs="Segoe UI"/>
          <w:b/>
          <w:u w:val="single"/>
        </w:rPr>
      </w:pPr>
    </w:p>
    <w:p w:rsidR="00585EC9" w:rsidRPr="00385AD5" w:rsidRDefault="009C0935" w:rsidP="00904DCD">
      <w:pPr>
        <w:spacing w:after="0" w:line="240" w:lineRule="auto"/>
        <w:jc w:val="center"/>
        <w:rPr>
          <w:rFonts w:ascii="Segoe UI" w:hAnsi="Segoe UI" w:cs="Segoe UI"/>
          <w:b/>
          <w:u w:val="single"/>
        </w:rPr>
      </w:pPr>
      <w:proofErr w:type="gramStart"/>
      <w:r w:rsidRPr="00385AD5">
        <w:rPr>
          <w:rFonts w:ascii="Segoe UI" w:hAnsi="Segoe UI" w:cs="Segoe UI"/>
          <w:b/>
          <w:u w:val="single"/>
        </w:rPr>
        <w:t>Appendix 1.</w:t>
      </w:r>
      <w:proofErr w:type="gramEnd"/>
      <w:r w:rsidRPr="00385AD5">
        <w:rPr>
          <w:rFonts w:ascii="Segoe UI" w:hAnsi="Segoe UI" w:cs="Segoe UI"/>
          <w:b/>
          <w:u w:val="single"/>
        </w:rPr>
        <w:t xml:space="preserve"> </w:t>
      </w:r>
      <w:r w:rsidR="00904DCD" w:rsidRPr="00385AD5">
        <w:rPr>
          <w:rFonts w:ascii="Segoe UI" w:hAnsi="Segoe UI" w:cs="Segoe UI"/>
          <w:b/>
          <w:u w:val="single"/>
        </w:rPr>
        <w:t>Quality and Workforce</w:t>
      </w:r>
      <w:r w:rsidR="00B600A5" w:rsidRPr="00385AD5">
        <w:rPr>
          <w:rFonts w:ascii="Segoe UI" w:hAnsi="Segoe UI" w:cs="Segoe UI"/>
          <w:b/>
          <w:u w:val="single"/>
        </w:rPr>
        <w:t xml:space="preserve"> </w:t>
      </w:r>
      <w:r w:rsidRPr="00385AD5">
        <w:rPr>
          <w:rFonts w:ascii="Segoe UI" w:hAnsi="Segoe UI" w:cs="Segoe UI"/>
          <w:b/>
          <w:u w:val="single"/>
        </w:rPr>
        <w:t>Indicators</w:t>
      </w:r>
    </w:p>
    <w:p w:rsidR="007A6BCE" w:rsidRPr="00385AD5" w:rsidRDefault="007A6BCE" w:rsidP="009C0935">
      <w:pPr>
        <w:spacing w:after="0" w:line="240" w:lineRule="auto"/>
        <w:rPr>
          <w:rFonts w:ascii="Segoe UI" w:hAnsi="Segoe UI" w:cs="Segoe UI"/>
          <w:b/>
        </w:rPr>
      </w:pPr>
    </w:p>
    <w:p w:rsidR="007A6BCE" w:rsidRPr="00385AD5" w:rsidRDefault="007A6BCE" w:rsidP="00B10B88">
      <w:pPr>
        <w:spacing w:after="0" w:line="240" w:lineRule="auto"/>
        <w:rPr>
          <w:rFonts w:ascii="Segoe UI" w:hAnsi="Segoe UI" w:cs="Segoe UI"/>
          <w:i/>
        </w:rPr>
      </w:pPr>
      <w:r w:rsidRPr="00385AD5">
        <w:rPr>
          <w:rFonts w:ascii="Segoe UI" w:hAnsi="Segoe UI" w:cs="Segoe UI"/>
          <w:i/>
        </w:rPr>
        <w:t>Note.</w:t>
      </w:r>
    </w:p>
    <w:p w:rsidR="00B10B88" w:rsidRPr="00385AD5" w:rsidRDefault="00B10B88" w:rsidP="00B10B88">
      <w:pPr>
        <w:spacing w:after="0" w:line="240" w:lineRule="auto"/>
        <w:rPr>
          <w:rFonts w:ascii="Segoe UI" w:hAnsi="Segoe UI" w:cs="Segoe UI"/>
          <w:i/>
        </w:rPr>
      </w:pPr>
      <w:r w:rsidRPr="00385AD5">
        <w:rPr>
          <w:rFonts w:ascii="Segoe UI" w:hAnsi="Segoe UI" w:cs="Segoe UI"/>
          <w:i/>
        </w:rPr>
        <w:t>1. The current weekly tool is not sensitive enough to report on when individual shifts are staffed over expected levels to meet patient acuity.</w:t>
      </w:r>
    </w:p>
    <w:p w:rsidR="004F5C5A" w:rsidRDefault="00B10B88" w:rsidP="00680758">
      <w:pPr>
        <w:spacing w:after="0" w:line="240" w:lineRule="auto"/>
        <w:rPr>
          <w:rFonts w:ascii="Segoe UI" w:hAnsi="Segoe UI" w:cs="Segoe UI"/>
          <w:i/>
        </w:rPr>
      </w:pPr>
      <w:r w:rsidRPr="00385AD5">
        <w:rPr>
          <w:rFonts w:ascii="Segoe UI" w:hAnsi="Segoe UI" w:cs="Segoe UI"/>
          <w:i/>
        </w:rPr>
        <w:t>2. Modern matron and ward managers are excluded from the data unless they are working as part of the nursing team to meet safe staffing levels.</w:t>
      </w:r>
    </w:p>
    <w:p w:rsidR="004F5C5A" w:rsidRDefault="004F5C5A" w:rsidP="002611A9">
      <w:pPr>
        <w:tabs>
          <w:tab w:val="left" w:pos="9922"/>
        </w:tabs>
        <w:spacing w:after="0" w:line="240" w:lineRule="auto"/>
        <w:rPr>
          <w:rFonts w:ascii="Segoe UI" w:hAnsi="Segoe UI" w:cs="Segoe UI"/>
          <w:i/>
        </w:rPr>
      </w:pPr>
      <w:r>
        <w:rPr>
          <w:rFonts w:ascii="Segoe UI" w:hAnsi="Segoe UI" w:cs="Segoe UI"/>
          <w:i/>
        </w:rPr>
        <w:t xml:space="preserve">3. </w:t>
      </w:r>
      <w:r w:rsidR="00555F1A">
        <w:rPr>
          <w:rFonts w:ascii="Segoe UI" w:hAnsi="Segoe UI" w:cs="Segoe UI"/>
          <w:i/>
        </w:rPr>
        <w:t xml:space="preserve">VT, Ruby and Witney community hospital </w:t>
      </w:r>
      <w:r w:rsidR="002611A9">
        <w:rPr>
          <w:rFonts w:ascii="Segoe UI" w:hAnsi="Segoe UI" w:cs="Segoe UI"/>
        </w:rPr>
        <w:t xml:space="preserve">did not submit information for all four weeks in </w:t>
      </w:r>
      <w:r w:rsidR="00555F1A">
        <w:rPr>
          <w:rFonts w:ascii="Segoe UI" w:hAnsi="Segoe UI" w:cs="Segoe UI"/>
        </w:rPr>
        <w:t>February 2016.</w:t>
      </w:r>
    </w:p>
    <w:p w:rsidR="00803ABA" w:rsidRDefault="00803ABA">
      <w:pPr>
        <w:spacing w:after="0" w:line="240" w:lineRule="auto"/>
        <w:rPr>
          <w:rFonts w:ascii="Segoe UI" w:hAnsi="Segoe UI" w:cs="Segoe UI"/>
          <w:b/>
        </w:rPr>
      </w:pPr>
      <w:r>
        <w:rPr>
          <w:rFonts w:ascii="Segoe UI" w:hAnsi="Segoe UI" w:cs="Segoe UI"/>
          <w:b/>
        </w:rPr>
        <w:br w:type="page"/>
      </w:r>
    </w:p>
    <w:p w:rsidR="00D61583" w:rsidRPr="00385AD5" w:rsidRDefault="00D61583" w:rsidP="00680758">
      <w:pPr>
        <w:spacing w:after="0" w:line="240" w:lineRule="auto"/>
        <w:rPr>
          <w:rFonts w:ascii="Segoe UI" w:hAnsi="Segoe UI" w:cs="Segoe UI"/>
          <w:b/>
        </w:rPr>
      </w:pPr>
      <w:r w:rsidRPr="00385AD5">
        <w:rPr>
          <w:rFonts w:ascii="Segoe UI" w:hAnsi="Segoe UI" w:cs="Segoe UI"/>
          <w:b/>
        </w:rPr>
        <w:lastRenderedPageBreak/>
        <w:t>Allen</w:t>
      </w:r>
    </w:p>
    <w:p w:rsidR="009637CF" w:rsidRPr="00385AD5" w:rsidRDefault="009637CF">
      <w:pPr>
        <w:spacing w:after="0" w:line="240" w:lineRule="auto"/>
        <w:rPr>
          <w:rFonts w:ascii="Segoe UI" w:hAnsi="Segoe UI" w:cs="Segoe UI"/>
        </w:rPr>
      </w:pPr>
    </w:p>
    <w:p w:rsidR="00565D35" w:rsidRDefault="00703709">
      <w:pPr>
        <w:spacing w:after="0" w:line="240" w:lineRule="auto"/>
        <w:rPr>
          <w:rFonts w:ascii="Segoe UI" w:hAnsi="Segoe UI" w:cs="Segoe UI"/>
          <w:b/>
        </w:rPr>
      </w:pPr>
      <w:r w:rsidRPr="00703709">
        <w:rPr>
          <w:noProof/>
          <w:lang w:eastAsia="en-GB"/>
        </w:rPr>
        <w:drawing>
          <wp:inline distT="0" distB="0" distL="0" distR="0" wp14:anchorId="791AEC71" wp14:editId="18EDB36C">
            <wp:extent cx="6299835" cy="2472446"/>
            <wp:effectExtent l="0" t="0" r="5715"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99835" cy="2472446"/>
                    </a:xfrm>
                    <a:prstGeom prst="rect">
                      <a:avLst/>
                    </a:prstGeom>
                    <a:noFill/>
                    <a:ln>
                      <a:noFill/>
                    </a:ln>
                  </pic:spPr>
                </pic:pic>
              </a:graphicData>
            </a:graphic>
          </wp:inline>
        </w:drawing>
      </w:r>
    </w:p>
    <w:p w:rsidR="00CC0AEC" w:rsidRDefault="00CC0AEC">
      <w:pPr>
        <w:spacing w:after="0" w:line="240" w:lineRule="auto"/>
        <w:rPr>
          <w:rFonts w:ascii="Segoe UI" w:hAnsi="Segoe UI" w:cs="Segoe UI"/>
          <w:b/>
        </w:rPr>
      </w:pPr>
    </w:p>
    <w:p w:rsidR="000F0079" w:rsidRDefault="00703709">
      <w:pPr>
        <w:spacing w:after="0" w:line="240" w:lineRule="auto"/>
        <w:rPr>
          <w:rFonts w:ascii="Segoe UI" w:hAnsi="Segoe UI" w:cs="Segoe UI"/>
          <w:b/>
        </w:rPr>
      </w:pPr>
      <w:r w:rsidRPr="00703709">
        <w:rPr>
          <w:noProof/>
          <w:lang w:eastAsia="en-GB"/>
        </w:rPr>
        <w:drawing>
          <wp:inline distT="0" distB="0" distL="0" distR="0" wp14:anchorId="67401CD3" wp14:editId="219EB308">
            <wp:extent cx="6299835" cy="3086456"/>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99835" cy="3086456"/>
                    </a:xfrm>
                    <a:prstGeom prst="rect">
                      <a:avLst/>
                    </a:prstGeom>
                    <a:noFill/>
                    <a:ln>
                      <a:noFill/>
                    </a:ln>
                  </pic:spPr>
                </pic:pic>
              </a:graphicData>
            </a:graphic>
          </wp:inline>
        </w:drawing>
      </w:r>
    </w:p>
    <w:p w:rsidR="00703709" w:rsidRDefault="00703709">
      <w:pPr>
        <w:spacing w:after="0" w:line="240" w:lineRule="auto"/>
        <w:rPr>
          <w:rFonts w:ascii="Segoe UI" w:hAnsi="Segoe UI" w:cs="Segoe UI"/>
          <w:b/>
        </w:rPr>
      </w:pPr>
    </w:p>
    <w:p w:rsidR="00845258" w:rsidRPr="00385AD5" w:rsidRDefault="00703709">
      <w:pPr>
        <w:spacing w:after="0" w:line="240" w:lineRule="auto"/>
        <w:rPr>
          <w:rFonts w:ascii="Segoe UI" w:hAnsi="Segoe UI" w:cs="Segoe UI"/>
          <w:b/>
        </w:rPr>
      </w:pPr>
      <w:r w:rsidRPr="00703709">
        <w:rPr>
          <w:noProof/>
          <w:lang w:eastAsia="en-GB"/>
        </w:rPr>
        <w:drawing>
          <wp:inline distT="0" distB="0" distL="0" distR="0" wp14:anchorId="2ADA3330" wp14:editId="0FEA8983">
            <wp:extent cx="6299835" cy="2869374"/>
            <wp:effectExtent l="0" t="0" r="5715"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99835" cy="2869374"/>
                    </a:xfrm>
                    <a:prstGeom prst="rect">
                      <a:avLst/>
                    </a:prstGeom>
                    <a:noFill/>
                    <a:ln>
                      <a:noFill/>
                    </a:ln>
                  </pic:spPr>
                </pic:pic>
              </a:graphicData>
            </a:graphic>
          </wp:inline>
        </w:drawing>
      </w:r>
      <w:r w:rsidR="00845258" w:rsidRPr="00385AD5">
        <w:rPr>
          <w:rFonts w:ascii="Segoe UI" w:hAnsi="Segoe UI" w:cs="Segoe UI"/>
          <w:b/>
        </w:rPr>
        <w:br w:type="page"/>
      </w:r>
    </w:p>
    <w:p w:rsidR="003458B5" w:rsidRDefault="00391626">
      <w:pPr>
        <w:spacing w:after="0" w:line="240" w:lineRule="auto"/>
        <w:rPr>
          <w:rFonts w:ascii="Segoe UI" w:hAnsi="Segoe UI" w:cs="Segoe UI"/>
          <w:b/>
        </w:rPr>
      </w:pPr>
      <w:r w:rsidRPr="00385AD5">
        <w:rPr>
          <w:rFonts w:ascii="Segoe UI" w:hAnsi="Segoe UI" w:cs="Segoe UI"/>
          <w:b/>
        </w:rPr>
        <w:lastRenderedPageBreak/>
        <w:t>Vaughan Thomas</w:t>
      </w:r>
      <w:r w:rsidR="003458B5" w:rsidRPr="00385AD5">
        <w:rPr>
          <w:rFonts w:ascii="Segoe UI" w:hAnsi="Segoe UI" w:cs="Segoe UI"/>
          <w:b/>
        </w:rPr>
        <w:t xml:space="preserve"> (also provides staff for the S136 assessment suite)</w:t>
      </w:r>
    </w:p>
    <w:p w:rsidR="00391626" w:rsidRDefault="00703709">
      <w:pPr>
        <w:spacing w:after="0" w:line="240" w:lineRule="auto"/>
        <w:rPr>
          <w:rFonts w:ascii="Segoe UI" w:hAnsi="Segoe UI" w:cs="Segoe UI"/>
          <w:b/>
        </w:rPr>
      </w:pPr>
      <w:r w:rsidRPr="00703709">
        <w:rPr>
          <w:noProof/>
          <w:lang w:eastAsia="en-GB"/>
        </w:rPr>
        <w:drawing>
          <wp:inline distT="0" distB="0" distL="0" distR="0" wp14:anchorId="431556E0" wp14:editId="24B2BA99">
            <wp:extent cx="6299835" cy="2490072"/>
            <wp:effectExtent l="0" t="0" r="5715"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99835" cy="2490072"/>
                    </a:xfrm>
                    <a:prstGeom prst="rect">
                      <a:avLst/>
                    </a:prstGeom>
                    <a:noFill/>
                    <a:ln>
                      <a:noFill/>
                    </a:ln>
                  </pic:spPr>
                </pic:pic>
              </a:graphicData>
            </a:graphic>
          </wp:inline>
        </w:drawing>
      </w:r>
    </w:p>
    <w:p w:rsidR="00565D35" w:rsidRDefault="00565D35">
      <w:pPr>
        <w:spacing w:after="0" w:line="240" w:lineRule="auto"/>
        <w:rPr>
          <w:rFonts w:ascii="Segoe UI" w:hAnsi="Segoe UI" w:cs="Segoe UI"/>
          <w:b/>
        </w:rPr>
      </w:pPr>
    </w:p>
    <w:p w:rsidR="00CC0AEC" w:rsidRDefault="00703709">
      <w:pPr>
        <w:spacing w:after="0" w:line="240" w:lineRule="auto"/>
        <w:rPr>
          <w:rFonts w:ascii="Segoe UI" w:hAnsi="Segoe UI" w:cs="Segoe UI"/>
          <w:b/>
        </w:rPr>
      </w:pPr>
      <w:r w:rsidRPr="00703709">
        <w:rPr>
          <w:noProof/>
          <w:lang w:eastAsia="en-GB"/>
        </w:rPr>
        <w:drawing>
          <wp:inline distT="0" distB="0" distL="0" distR="0" wp14:anchorId="6320C390" wp14:editId="7AFB5A0E">
            <wp:extent cx="6299835" cy="3373843"/>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99835" cy="3373843"/>
                    </a:xfrm>
                    <a:prstGeom prst="rect">
                      <a:avLst/>
                    </a:prstGeom>
                    <a:noFill/>
                    <a:ln>
                      <a:noFill/>
                    </a:ln>
                  </pic:spPr>
                </pic:pic>
              </a:graphicData>
            </a:graphic>
          </wp:inline>
        </w:drawing>
      </w:r>
    </w:p>
    <w:p w:rsidR="00703709" w:rsidRDefault="00703709">
      <w:pPr>
        <w:spacing w:after="0" w:line="240" w:lineRule="auto"/>
        <w:rPr>
          <w:rFonts w:ascii="Segoe UI" w:hAnsi="Segoe UI" w:cs="Segoe UI"/>
          <w:b/>
        </w:rPr>
      </w:pPr>
      <w:r w:rsidRPr="00703709">
        <w:rPr>
          <w:noProof/>
          <w:lang w:eastAsia="en-GB"/>
        </w:rPr>
        <w:drawing>
          <wp:inline distT="0" distB="0" distL="0" distR="0" wp14:anchorId="69942F91" wp14:editId="74F1BE4A">
            <wp:extent cx="6299835" cy="3418807"/>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99835" cy="3418807"/>
                    </a:xfrm>
                    <a:prstGeom prst="rect">
                      <a:avLst/>
                    </a:prstGeom>
                    <a:noFill/>
                    <a:ln>
                      <a:noFill/>
                    </a:ln>
                  </pic:spPr>
                </pic:pic>
              </a:graphicData>
            </a:graphic>
          </wp:inline>
        </w:drawing>
      </w:r>
    </w:p>
    <w:p w:rsidR="00391626" w:rsidRPr="00385AD5" w:rsidRDefault="00391626">
      <w:pPr>
        <w:spacing w:after="0" w:line="240" w:lineRule="auto"/>
        <w:rPr>
          <w:rFonts w:ascii="Segoe UI" w:hAnsi="Segoe UI" w:cs="Segoe UI"/>
          <w:b/>
        </w:rPr>
      </w:pPr>
    </w:p>
    <w:p w:rsidR="00987111" w:rsidRPr="00385AD5" w:rsidRDefault="00987111">
      <w:pPr>
        <w:spacing w:after="0" w:line="240" w:lineRule="auto"/>
        <w:rPr>
          <w:rFonts w:ascii="Segoe UI" w:hAnsi="Segoe UI" w:cs="Segoe UI"/>
          <w:b/>
        </w:rPr>
      </w:pPr>
      <w:proofErr w:type="spellStart"/>
      <w:r w:rsidRPr="00385AD5">
        <w:rPr>
          <w:rFonts w:ascii="Segoe UI" w:hAnsi="Segoe UI" w:cs="Segoe UI"/>
          <w:b/>
        </w:rPr>
        <w:t>Wintle</w:t>
      </w:r>
      <w:proofErr w:type="spellEnd"/>
    </w:p>
    <w:p w:rsidR="00987111" w:rsidRPr="00385AD5" w:rsidRDefault="00703709">
      <w:pPr>
        <w:spacing w:after="0" w:line="240" w:lineRule="auto"/>
        <w:rPr>
          <w:rFonts w:ascii="Segoe UI" w:hAnsi="Segoe UI" w:cs="Segoe UI"/>
          <w:b/>
        </w:rPr>
      </w:pPr>
      <w:r w:rsidRPr="00703709">
        <w:rPr>
          <w:noProof/>
          <w:lang w:eastAsia="en-GB"/>
        </w:rPr>
        <w:drawing>
          <wp:inline distT="0" distB="0" distL="0" distR="0" wp14:anchorId="1B4C7399" wp14:editId="5EFB777E">
            <wp:extent cx="6299835" cy="2445295"/>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99835" cy="2445295"/>
                    </a:xfrm>
                    <a:prstGeom prst="rect">
                      <a:avLst/>
                    </a:prstGeom>
                    <a:noFill/>
                    <a:ln>
                      <a:noFill/>
                    </a:ln>
                  </pic:spPr>
                </pic:pic>
              </a:graphicData>
            </a:graphic>
          </wp:inline>
        </w:drawing>
      </w:r>
    </w:p>
    <w:p w:rsidR="00CC0AEC" w:rsidRDefault="00CC0AEC">
      <w:pPr>
        <w:spacing w:after="0" w:line="240" w:lineRule="auto"/>
        <w:rPr>
          <w:noProof/>
          <w:lang w:eastAsia="en-GB"/>
        </w:rPr>
      </w:pPr>
    </w:p>
    <w:p w:rsidR="00987111" w:rsidRDefault="00703709">
      <w:pPr>
        <w:spacing w:after="0" w:line="240" w:lineRule="auto"/>
        <w:rPr>
          <w:rFonts w:ascii="Segoe UI" w:hAnsi="Segoe UI" w:cs="Segoe UI"/>
          <w:b/>
        </w:rPr>
      </w:pPr>
      <w:r w:rsidRPr="00703709">
        <w:rPr>
          <w:noProof/>
          <w:lang w:eastAsia="en-GB"/>
        </w:rPr>
        <w:drawing>
          <wp:inline distT="0" distB="0" distL="0" distR="0" wp14:anchorId="67C6D699" wp14:editId="5223AABC">
            <wp:extent cx="6299835" cy="3200486"/>
            <wp:effectExtent l="0" t="0" r="571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99835" cy="3200486"/>
                    </a:xfrm>
                    <a:prstGeom prst="rect">
                      <a:avLst/>
                    </a:prstGeom>
                    <a:noFill/>
                    <a:ln>
                      <a:noFill/>
                    </a:ln>
                  </pic:spPr>
                </pic:pic>
              </a:graphicData>
            </a:graphic>
          </wp:inline>
        </w:drawing>
      </w:r>
    </w:p>
    <w:p w:rsidR="00703709" w:rsidRDefault="00703709">
      <w:pPr>
        <w:spacing w:after="0" w:line="240" w:lineRule="auto"/>
        <w:rPr>
          <w:rFonts w:ascii="Segoe UI" w:hAnsi="Segoe UI" w:cs="Segoe UI"/>
          <w:b/>
        </w:rPr>
      </w:pPr>
      <w:r w:rsidRPr="00703709">
        <w:rPr>
          <w:noProof/>
          <w:lang w:eastAsia="en-GB"/>
        </w:rPr>
        <w:drawing>
          <wp:inline distT="0" distB="0" distL="0" distR="0" wp14:anchorId="43EAE754" wp14:editId="25B9610D">
            <wp:extent cx="6294474" cy="3295081"/>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99835" cy="3297887"/>
                    </a:xfrm>
                    <a:prstGeom prst="rect">
                      <a:avLst/>
                    </a:prstGeom>
                    <a:noFill/>
                    <a:ln>
                      <a:noFill/>
                    </a:ln>
                  </pic:spPr>
                </pic:pic>
              </a:graphicData>
            </a:graphic>
          </wp:inline>
        </w:drawing>
      </w:r>
    </w:p>
    <w:p w:rsidR="00A836F5" w:rsidRDefault="00A836F5">
      <w:pPr>
        <w:spacing w:after="0" w:line="240" w:lineRule="auto"/>
        <w:rPr>
          <w:rFonts w:ascii="Segoe UI" w:hAnsi="Segoe UI" w:cs="Segoe UI"/>
          <w:b/>
        </w:rPr>
      </w:pPr>
    </w:p>
    <w:p w:rsidR="00CC0AEC" w:rsidRDefault="00CC0AEC">
      <w:pPr>
        <w:spacing w:after="0" w:line="240" w:lineRule="auto"/>
        <w:rPr>
          <w:rFonts w:ascii="Segoe UI" w:hAnsi="Segoe UI" w:cs="Segoe UI"/>
          <w:b/>
        </w:rPr>
      </w:pPr>
    </w:p>
    <w:p w:rsidR="000F0079" w:rsidRDefault="000F0079">
      <w:pPr>
        <w:spacing w:after="0" w:line="240" w:lineRule="auto"/>
        <w:rPr>
          <w:rFonts w:ascii="Segoe UI" w:hAnsi="Segoe UI" w:cs="Segoe UI"/>
          <w:b/>
        </w:rPr>
      </w:pPr>
      <w:r w:rsidRPr="0080359B">
        <w:rPr>
          <w:rFonts w:ascii="Segoe UI" w:hAnsi="Segoe UI" w:cs="Segoe UI"/>
          <w:b/>
        </w:rPr>
        <w:t>Phoenix</w:t>
      </w:r>
    </w:p>
    <w:p w:rsidR="000F0079" w:rsidRDefault="00D31909">
      <w:pPr>
        <w:spacing w:after="0" w:line="240" w:lineRule="auto"/>
        <w:rPr>
          <w:rFonts w:ascii="Segoe UI" w:hAnsi="Segoe UI" w:cs="Segoe UI"/>
          <w:b/>
        </w:rPr>
      </w:pPr>
      <w:r w:rsidRPr="00D31909">
        <w:rPr>
          <w:noProof/>
          <w:lang w:eastAsia="en-GB"/>
        </w:rPr>
        <w:drawing>
          <wp:inline distT="0" distB="0" distL="0" distR="0" wp14:anchorId="142AB47B" wp14:editId="455A9538">
            <wp:extent cx="6299835" cy="2457564"/>
            <wp:effectExtent l="0" t="0" r="571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99835" cy="2457564"/>
                    </a:xfrm>
                    <a:prstGeom prst="rect">
                      <a:avLst/>
                    </a:prstGeom>
                    <a:noFill/>
                    <a:ln>
                      <a:noFill/>
                    </a:ln>
                  </pic:spPr>
                </pic:pic>
              </a:graphicData>
            </a:graphic>
          </wp:inline>
        </w:drawing>
      </w:r>
    </w:p>
    <w:p w:rsidR="000F0079" w:rsidRDefault="000F0079">
      <w:pPr>
        <w:spacing w:after="0" w:line="240" w:lineRule="auto"/>
        <w:rPr>
          <w:rFonts w:ascii="Segoe UI" w:hAnsi="Segoe UI" w:cs="Segoe UI"/>
          <w:b/>
        </w:rPr>
      </w:pPr>
    </w:p>
    <w:p w:rsidR="000F0079" w:rsidRDefault="00D31909">
      <w:pPr>
        <w:spacing w:after="0" w:line="240" w:lineRule="auto"/>
        <w:rPr>
          <w:rFonts w:ascii="Segoe UI" w:hAnsi="Segoe UI" w:cs="Segoe UI"/>
          <w:b/>
        </w:rPr>
      </w:pPr>
      <w:r w:rsidRPr="00D31909">
        <w:rPr>
          <w:noProof/>
          <w:lang w:eastAsia="en-GB"/>
        </w:rPr>
        <w:drawing>
          <wp:inline distT="0" distB="0" distL="0" distR="0" wp14:anchorId="2C59D340" wp14:editId="0D0A10E6">
            <wp:extent cx="6299835" cy="3217033"/>
            <wp:effectExtent l="0" t="0" r="5715"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99835" cy="3217033"/>
                    </a:xfrm>
                    <a:prstGeom prst="rect">
                      <a:avLst/>
                    </a:prstGeom>
                    <a:noFill/>
                    <a:ln>
                      <a:noFill/>
                    </a:ln>
                  </pic:spPr>
                </pic:pic>
              </a:graphicData>
            </a:graphic>
          </wp:inline>
        </w:drawing>
      </w:r>
    </w:p>
    <w:p w:rsidR="00D31909" w:rsidRDefault="00D31909">
      <w:pPr>
        <w:spacing w:after="0" w:line="240" w:lineRule="auto"/>
        <w:rPr>
          <w:rFonts w:ascii="Segoe UI" w:hAnsi="Segoe UI" w:cs="Segoe UI"/>
          <w:b/>
        </w:rPr>
      </w:pPr>
      <w:r w:rsidRPr="00D31909">
        <w:rPr>
          <w:noProof/>
          <w:lang w:eastAsia="en-GB"/>
        </w:rPr>
        <w:drawing>
          <wp:inline distT="0" distB="0" distL="0" distR="0" wp14:anchorId="17201538" wp14:editId="44DACF4C">
            <wp:extent cx="6294474" cy="3083441"/>
            <wp:effectExtent l="0" t="0" r="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99835" cy="3086067"/>
                    </a:xfrm>
                    <a:prstGeom prst="rect">
                      <a:avLst/>
                    </a:prstGeom>
                    <a:noFill/>
                    <a:ln>
                      <a:noFill/>
                    </a:ln>
                  </pic:spPr>
                </pic:pic>
              </a:graphicData>
            </a:graphic>
          </wp:inline>
        </w:drawing>
      </w:r>
    </w:p>
    <w:p w:rsidR="000F0079" w:rsidRDefault="000F0079">
      <w:pPr>
        <w:spacing w:after="0" w:line="240" w:lineRule="auto"/>
        <w:rPr>
          <w:rFonts w:ascii="Segoe UI" w:hAnsi="Segoe UI" w:cs="Segoe UI"/>
          <w:b/>
        </w:rPr>
      </w:pPr>
    </w:p>
    <w:p w:rsidR="000F0079" w:rsidRDefault="000F0079">
      <w:pPr>
        <w:spacing w:after="0" w:line="240" w:lineRule="auto"/>
        <w:rPr>
          <w:rFonts w:ascii="Segoe UI" w:hAnsi="Segoe UI" w:cs="Segoe UI"/>
          <w:b/>
        </w:rPr>
      </w:pPr>
    </w:p>
    <w:p w:rsidR="000F0079" w:rsidRDefault="000F0079">
      <w:pPr>
        <w:spacing w:after="0" w:line="240" w:lineRule="auto"/>
        <w:rPr>
          <w:rFonts w:ascii="Segoe UI" w:hAnsi="Segoe UI" w:cs="Segoe UI"/>
          <w:b/>
        </w:rPr>
      </w:pPr>
    </w:p>
    <w:p w:rsidR="00987111" w:rsidRDefault="00987111">
      <w:pPr>
        <w:spacing w:after="0" w:line="240" w:lineRule="auto"/>
        <w:rPr>
          <w:rFonts w:ascii="Segoe UI" w:hAnsi="Segoe UI" w:cs="Segoe UI"/>
          <w:b/>
        </w:rPr>
      </w:pPr>
      <w:proofErr w:type="spellStart"/>
      <w:r w:rsidRPr="00385AD5">
        <w:rPr>
          <w:rFonts w:ascii="Segoe UI" w:hAnsi="Segoe UI" w:cs="Segoe UI"/>
          <w:b/>
        </w:rPr>
        <w:t>Ashurst</w:t>
      </w:r>
      <w:proofErr w:type="spellEnd"/>
      <w:r w:rsidR="003458B5" w:rsidRPr="00385AD5">
        <w:rPr>
          <w:rFonts w:ascii="Segoe UI" w:hAnsi="Segoe UI" w:cs="Segoe UI"/>
          <w:b/>
        </w:rPr>
        <w:t xml:space="preserve"> (also provides staff for the S136 assessment suite)</w:t>
      </w:r>
    </w:p>
    <w:p w:rsidR="00565D35" w:rsidRPr="00385AD5" w:rsidRDefault="00D31909">
      <w:pPr>
        <w:spacing w:after="0" w:line="240" w:lineRule="auto"/>
        <w:rPr>
          <w:rFonts w:ascii="Segoe UI" w:hAnsi="Segoe UI" w:cs="Segoe UI"/>
          <w:b/>
        </w:rPr>
      </w:pPr>
      <w:r w:rsidRPr="00D31909">
        <w:rPr>
          <w:noProof/>
          <w:lang w:eastAsia="en-GB"/>
        </w:rPr>
        <w:drawing>
          <wp:inline distT="0" distB="0" distL="0" distR="0" wp14:anchorId="32BB824D" wp14:editId="5E829B5B">
            <wp:extent cx="6299835" cy="2495964"/>
            <wp:effectExtent l="0" t="0" r="571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99835" cy="2495964"/>
                    </a:xfrm>
                    <a:prstGeom prst="rect">
                      <a:avLst/>
                    </a:prstGeom>
                    <a:noFill/>
                    <a:ln>
                      <a:noFill/>
                    </a:ln>
                  </pic:spPr>
                </pic:pic>
              </a:graphicData>
            </a:graphic>
          </wp:inline>
        </w:drawing>
      </w:r>
    </w:p>
    <w:p w:rsidR="00CC0AEC" w:rsidRDefault="00CC0AEC">
      <w:pPr>
        <w:spacing w:after="0" w:line="240" w:lineRule="auto"/>
        <w:rPr>
          <w:noProof/>
          <w:lang w:eastAsia="en-GB"/>
        </w:rPr>
      </w:pPr>
    </w:p>
    <w:p w:rsidR="00391626" w:rsidRDefault="00D31909">
      <w:pPr>
        <w:spacing w:after="0" w:line="240" w:lineRule="auto"/>
        <w:rPr>
          <w:rFonts w:ascii="Segoe UI" w:hAnsi="Segoe UI" w:cs="Segoe UI"/>
          <w:b/>
        </w:rPr>
      </w:pPr>
      <w:r w:rsidRPr="00D31909">
        <w:rPr>
          <w:noProof/>
          <w:lang w:eastAsia="en-GB"/>
        </w:rPr>
        <w:drawing>
          <wp:inline distT="0" distB="0" distL="0" distR="0" wp14:anchorId="4FF526A8" wp14:editId="0AD8D121">
            <wp:extent cx="6299835" cy="3114840"/>
            <wp:effectExtent l="0" t="0" r="571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99835" cy="3114840"/>
                    </a:xfrm>
                    <a:prstGeom prst="rect">
                      <a:avLst/>
                    </a:prstGeom>
                    <a:noFill/>
                    <a:ln>
                      <a:noFill/>
                    </a:ln>
                  </pic:spPr>
                </pic:pic>
              </a:graphicData>
            </a:graphic>
          </wp:inline>
        </w:drawing>
      </w:r>
    </w:p>
    <w:p w:rsidR="00D31909" w:rsidRDefault="00D31909">
      <w:pPr>
        <w:spacing w:after="0" w:line="240" w:lineRule="auto"/>
        <w:rPr>
          <w:rFonts w:ascii="Segoe UI" w:hAnsi="Segoe UI" w:cs="Segoe UI"/>
          <w:b/>
        </w:rPr>
      </w:pPr>
      <w:r w:rsidRPr="00D31909">
        <w:rPr>
          <w:noProof/>
          <w:lang w:eastAsia="en-GB"/>
        </w:rPr>
        <w:drawing>
          <wp:inline distT="0" distB="0" distL="0" distR="0" wp14:anchorId="5517D2B7" wp14:editId="0DFBACA5">
            <wp:extent cx="6299835" cy="3180964"/>
            <wp:effectExtent l="0" t="0" r="5715"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99835" cy="3180964"/>
                    </a:xfrm>
                    <a:prstGeom prst="rect">
                      <a:avLst/>
                    </a:prstGeom>
                    <a:noFill/>
                    <a:ln>
                      <a:noFill/>
                    </a:ln>
                  </pic:spPr>
                </pic:pic>
              </a:graphicData>
            </a:graphic>
          </wp:inline>
        </w:drawing>
      </w:r>
    </w:p>
    <w:p w:rsidR="000F0079" w:rsidRDefault="000F0079">
      <w:pPr>
        <w:spacing w:after="0" w:line="240" w:lineRule="auto"/>
        <w:rPr>
          <w:rFonts w:ascii="Segoe UI" w:hAnsi="Segoe UI" w:cs="Segoe UI"/>
          <w:b/>
        </w:rPr>
      </w:pPr>
    </w:p>
    <w:p w:rsidR="00987111" w:rsidRDefault="00987111">
      <w:pPr>
        <w:spacing w:after="0" w:line="240" w:lineRule="auto"/>
        <w:rPr>
          <w:rFonts w:ascii="Segoe UI" w:hAnsi="Segoe UI" w:cs="Segoe UI"/>
          <w:b/>
        </w:rPr>
      </w:pPr>
    </w:p>
    <w:p w:rsidR="00987111" w:rsidRPr="00385AD5" w:rsidRDefault="00987111">
      <w:pPr>
        <w:spacing w:after="0" w:line="240" w:lineRule="auto"/>
        <w:rPr>
          <w:rFonts w:ascii="Segoe UI" w:hAnsi="Segoe UI" w:cs="Segoe UI"/>
          <w:b/>
        </w:rPr>
      </w:pPr>
      <w:r w:rsidRPr="00385AD5">
        <w:rPr>
          <w:rFonts w:ascii="Segoe UI" w:hAnsi="Segoe UI" w:cs="Segoe UI"/>
          <w:b/>
        </w:rPr>
        <w:t>Opal</w:t>
      </w:r>
    </w:p>
    <w:p w:rsidR="00D31909" w:rsidRDefault="00D31909">
      <w:pPr>
        <w:spacing w:after="0" w:line="240" w:lineRule="auto"/>
        <w:rPr>
          <w:noProof/>
          <w:lang w:eastAsia="en-GB"/>
        </w:rPr>
      </w:pPr>
      <w:r w:rsidRPr="00D31909">
        <w:rPr>
          <w:noProof/>
          <w:lang w:eastAsia="en-GB"/>
        </w:rPr>
        <w:drawing>
          <wp:inline distT="0" distB="0" distL="0" distR="0" wp14:anchorId="0C005E2E" wp14:editId="0529B280">
            <wp:extent cx="6299835" cy="2259419"/>
            <wp:effectExtent l="0" t="0" r="5715"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99835" cy="2259419"/>
                    </a:xfrm>
                    <a:prstGeom prst="rect">
                      <a:avLst/>
                    </a:prstGeom>
                    <a:noFill/>
                    <a:ln>
                      <a:noFill/>
                    </a:ln>
                  </pic:spPr>
                </pic:pic>
              </a:graphicData>
            </a:graphic>
          </wp:inline>
        </w:drawing>
      </w:r>
    </w:p>
    <w:p w:rsidR="00565D35" w:rsidRDefault="00565D35">
      <w:pPr>
        <w:spacing w:after="0" w:line="240" w:lineRule="auto"/>
        <w:rPr>
          <w:rFonts w:ascii="Segoe UI" w:hAnsi="Segoe UI" w:cs="Segoe UI"/>
          <w:noProof/>
          <w:lang w:eastAsia="en-GB"/>
        </w:rPr>
      </w:pPr>
    </w:p>
    <w:p w:rsidR="000F0079" w:rsidRDefault="00D31909">
      <w:pPr>
        <w:spacing w:after="0" w:line="240" w:lineRule="auto"/>
        <w:rPr>
          <w:rFonts w:ascii="Segoe UI" w:hAnsi="Segoe UI" w:cs="Segoe UI"/>
          <w:noProof/>
          <w:lang w:eastAsia="en-GB"/>
        </w:rPr>
      </w:pPr>
      <w:r w:rsidRPr="00D31909">
        <w:rPr>
          <w:noProof/>
          <w:lang w:eastAsia="en-GB"/>
        </w:rPr>
        <w:drawing>
          <wp:inline distT="0" distB="0" distL="0" distR="0" wp14:anchorId="58156F89" wp14:editId="4964B8A8">
            <wp:extent cx="6299835" cy="3229937"/>
            <wp:effectExtent l="0" t="0" r="5715"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99835" cy="3229937"/>
                    </a:xfrm>
                    <a:prstGeom prst="rect">
                      <a:avLst/>
                    </a:prstGeom>
                    <a:noFill/>
                    <a:ln>
                      <a:noFill/>
                    </a:ln>
                  </pic:spPr>
                </pic:pic>
              </a:graphicData>
            </a:graphic>
          </wp:inline>
        </w:drawing>
      </w:r>
    </w:p>
    <w:p w:rsidR="00D31909" w:rsidRDefault="00D31909">
      <w:pPr>
        <w:spacing w:after="0" w:line="240" w:lineRule="auto"/>
        <w:rPr>
          <w:rFonts w:ascii="Segoe UI" w:hAnsi="Segoe UI" w:cs="Segoe UI"/>
          <w:noProof/>
          <w:lang w:eastAsia="en-GB"/>
        </w:rPr>
      </w:pPr>
      <w:r w:rsidRPr="00D31909">
        <w:rPr>
          <w:noProof/>
          <w:lang w:eastAsia="en-GB"/>
        </w:rPr>
        <w:drawing>
          <wp:inline distT="0" distB="0" distL="0" distR="0" wp14:anchorId="1C5B6908" wp14:editId="79D925E7">
            <wp:extent cx="6299835" cy="2982281"/>
            <wp:effectExtent l="0" t="0" r="5715"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99835" cy="2982281"/>
                    </a:xfrm>
                    <a:prstGeom prst="rect">
                      <a:avLst/>
                    </a:prstGeom>
                    <a:noFill/>
                    <a:ln>
                      <a:noFill/>
                    </a:ln>
                  </pic:spPr>
                </pic:pic>
              </a:graphicData>
            </a:graphic>
          </wp:inline>
        </w:drawing>
      </w:r>
    </w:p>
    <w:p w:rsidR="000F0079" w:rsidRDefault="000F0079">
      <w:pPr>
        <w:spacing w:after="0" w:line="240" w:lineRule="auto"/>
        <w:rPr>
          <w:rFonts w:ascii="Segoe UI" w:hAnsi="Segoe UI" w:cs="Segoe UI"/>
          <w:noProof/>
          <w:lang w:eastAsia="en-GB"/>
        </w:rPr>
      </w:pPr>
    </w:p>
    <w:p w:rsidR="0080359B" w:rsidRDefault="0080359B">
      <w:pPr>
        <w:spacing w:after="0" w:line="240" w:lineRule="auto"/>
        <w:rPr>
          <w:rFonts w:ascii="Segoe UI" w:hAnsi="Segoe UI" w:cs="Segoe UI"/>
          <w:noProof/>
          <w:lang w:eastAsia="en-GB"/>
        </w:rPr>
      </w:pPr>
    </w:p>
    <w:p w:rsidR="000F0079" w:rsidRDefault="000F0079">
      <w:pPr>
        <w:spacing w:after="0" w:line="240" w:lineRule="auto"/>
        <w:rPr>
          <w:rFonts w:ascii="Segoe UI" w:hAnsi="Segoe UI" w:cs="Segoe UI"/>
          <w:noProof/>
          <w:lang w:eastAsia="en-GB"/>
        </w:rPr>
      </w:pPr>
    </w:p>
    <w:p w:rsidR="00565D35" w:rsidRDefault="00565D35">
      <w:pPr>
        <w:spacing w:after="0" w:line="240" w:lineRule="auto"/>
        <w:rPr>
          <w:rFonts w:ascii="Segoe UI" w:hAnsi="Segoe UI" w:cs="Segoe UI"/>
          <w:b/>
        </w:rPr>
      </w:pPr>
    </w:p>
    <w:p w:rsidR="00987111" w:rsidRDefault="00987111">
      <w:pPr>
        <w:spacing w:after="0" w:line="240" w:lineRule="auto"/>
        <w:rPr>
          <w:rFonts w:ascii="Segoe UI" w:hAnsi="Segoe UI" w:cs="Segoe UI"/>
          <w:b/>
        </w:rPr>
      </w:pPr>
      <w:r w:rsidRPr="00385AD5">
        <w:rPr>
          <w:rFonts w:ascii="Segoe UI" w:hAnsi="Segoe UI" w:cs="Segoe UI"/>
          <w:b/>
        </w:rPr>
        <w:t>Ruby</w:t>
      </w:r>
    </w:p>
    <w:p w:rsidR="0080359B" w:rsidRPr="00385AD5" w:rsidRDefault="00D31909">
      <w:pPr>
        <w:spacing w:after="0" w:line="240" w:lineRule="auto"/>
        <w:rPr>
          <w:rFonts w:ascii="Segoe UI" w:hAnsi="Segoe UI" w:cs="Segoe UI"/>
          <w:b/>
        </w:rPr>
      </w:pPr>
      <w:r w:rsidRPr="00D31909">
        <w:rPr>
          <w:noProof/>
          <w:lang w:eastAsia="en-GB"/>
        </w:rPr>
        <w:drawing>
          <wp:inline distT="0" distB="0" distL="0" distR="0" wp14:anchorId="28B85DA6" wp14:editId="43ED6FE3">
            <wp:extent cx="6299835" cy="2428732"/>
            <wp:effectExtent l="0" t="0" r="571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99835" cy="2428732"/>
                    </a:xfrm>
                    <a:prstGeom prst="rect">
                      <a:avLst/>
                    </a:prstGeom>
                    <a:noFill/>
                    <a:ln>
                      <a:noFill/>
                    </a:ln>
                  </pic:spPr>
                </pic:pic>
              </a:graphicData>
            </a:graphic>
          </wp:inline>
        </w:drawing>
      </w:r>
    </w:p>
    <w:p w:rsidR="005111FD" w:rsidRDefault="005111FD">
      <w:pPr>
        <w:spacing w:after="0" w:line="240" w:lineRule="auto"/>
        <w:rPr>
          <w:rFonts w:ascii="Segoe UI" w:hAnsi="Segoe UI" w:cs="Segoe UI"/>
          <w:b/>
        </w:rPr>
      </w:pPr>
    </w:p>
    <w:p w:rsidR="00565D35" w:rsidRDefault="00D31909">
      <w:pPr>
        <w:spacing w:after="0" w:line="240" w:lineRule="auto"/>
        <w:rPr>
          <w:rFonts w:ascii="Segoe UI" w:hAnsi="Segoe UI" w:cs="Segoe UI"/>
          <w:b/>
        </w:rPr>
      </w:pPr>
      <w:r w:rsidRPr="00D31909">
        <w:rPr>
          <w:noProof/>
          <w:lang w:eastAsia="en-GB"/>
        </w:rPr>
        <w:drawing>
          <wp:inline distT="0" distB="0" distL="0" distR="0" wp14:anchorId="02EC16BD" wp14:editId="3630F9DF">
            <wp:extent cx="6299835" cy="3379090"/>
            <wp:effectExtent l="0" t="0" r="571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99835" cy="3379090"/>
                    </a:xfrm>
                    <a:prstGeom prst="rect">
                      <a:avLst/>
                    </a:prstGeom>
                    <a:noFill/>
                    <a:ln>
                      <a:noFill/>
                    </a:ln>
                  </pic:spPr>
                </pic:pic>
              </a:graphicData>
            </a:graphic>
          </wp:inline>
        </w:drawing>
      </w:r>
    </w:p>
    <w:p w:rsidR="00D31909" w:rsidRDefault="00D31909">
      <w:pPr>
        <w:spacing w:after="0" w:line="240" w:lineRule="auto"/>
        <w:rPr>
          <w:rFonts w:ascii="Segoe UI" w:hAnsi="Segoe UI" w:cs="Segoe UI"/>
          <w:b/>
        </w:rPr>
      </w:pPr>
      <w:r w:rsidRPr="00D31909">
        <w:rPr>
          <w:noProof/>
          <w:lang w:eastAsia="en-GB"/>
        </w:rPr>
        <w:drawing>
          <wp:inline distT="0" distB="0" distL="0" distR="0" wp14:anchorId="030B070E" wp14:editId="591A45CD">
            <wp:extent cx="6299835" cy="3319866"/>
            <wp:effectExtent l="0" t="0" r="571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99835" cy="3319866"/>
                    </a:xfrm>
                    <a:prstGeom prst="rect">
                      <a:avLst/>
                    </a:prstGeom>
                    <a:noFill/>
                    <a:ln>
                      <a:noFill/>
                    </a:ln>
                  </pic:spPr>
                </pic:pic>
              </a:graphicData>
            </a:graphic>
          </wp:inline>
        </w:drawing>
      </w:r>
    </w:p>
    <w:p w:rsidR="00CC0AEC" w:rsidRDefault="00CC0AEC">
      <w:pPr>
        <w:spacing w:after="0" w:line="240" w:lineRule="auto"/>
        <w:rPr>
          <w:rFonts w:ascii="Segoe UI" w:hAnsi="Segoe UI" w:cs="Segoe UI"/>
          <w:b/>
        </w:rPr>
      </w:pPr>
    </w:p>
    <w:p w:rsidR="00987111" w:rsidRPr="00385AD5" w:rsidRDefault="00987111">
      <w:pPr>
        <w:spacing w:after="0" w:line="240" w:lineRule="auto"/>
        <w:rPr>
          <w:rFonts w:ascii="Segoe UI" w:hAnsi="Segoe UI" w:cs="Segoe UI"/>
          <w:b/>
        </w:rPr>
      </w:pPr>
      <w:r w:rsidRPr="00385AD5">
        <w:rPr>
          <w:rFonts w:ascii="Segoe UI" w:hAnsi="Segoe UI" w:cs="Segoe UI"/>
          <w:b/>
        </w:rPr>
        <w:t>Sapphire</w:t>
      </w:r>
      <w:r w:rsidR="003458B5" w:rsidRPr="00385AD5">
        <w:rPr>
          <w:rFonts w:ascii="Segoe UI" w:hAnsi="Segoe UI" w:cs="Segoe UI"/>
          <w:b/>
        </w:rPr>
        <w:t xml:space="preserve"> (also provides staff for the S136 assessment suite)</w:t>
      </w:r>
    </w:p>
    <w:p w:rsidR="009637CF" w:rsidRPr="00385AD5" w:rsidRDefault="00D31909">
      <w:pPr>
        <w:spacing w:after="0" w:line="240" w:lineRule="auto"/>
        <w:rPr>
          <w:rFonts w:ascii="Segoe UI" w:hAnsi="Segoe UI" w:cs="Segoe UI"/>
          <w:noProof/>
          <w:lang w:eastAsia="en-GB"/>
        </w:rPr>
      </w:pPr>
      <w:r w:rsidRPr="00D31909">
        <w:rPr>
          <w:noProof/>
          <w:lang w:eastAsia="en-GB"/>
        </w:rPr>
        <w:drawing>
          <wp:inline distT="0" distB="0" distL="0" distR="0" wp14:anchorId="4499795A" wp14:editId="4ED159EC">
            <wp:extent cx="6299835" cy="2430517"/>
            <wp:effectExtent l="0" t="0" r="5715" b="82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299835" cy="2430517"/>
                    </a:xfrm>
                    <a:prstGeom prst="rect">
                      <a:avLst/>
                    </a:prstGeom>
                    <a:noFill/>
                    <a:ln>
                      <a:noFill/>
                    </a:ln>
                  </pic:spPr>
                </pic:pic>
              </a:graphicData>
            </a:graphic>
          </wp:inline>
        </w:drawing>
      </w:r>
    </w:p>
    <w:p w:rsidR="00CC0AEC" w:rsidRDefault="00CC0AEC">
      <w:pPr>
        <w:spacing w:after="0" w:line="240" w:lineRule="auto"/>
        <w:rPr>
          <w:noProof/>
          <w:lang w:eastAsia="en-GB"/>
        </w:rPr>
      </w:pPr>
    </w:p>
    <w:p w:rsidR="00565D35" w:rsidRDefault="00D31909">
      <w:pPr>
        <w:spacing w:after="0" w:line="240" w:lineRule="auto"/>
        <w:rPr>
          <w:rFonts w:ascii="Segoe UI" w:hAnsi="Segoe UI" w:cs="Segoe UI"/>
          <w:noProof/>
          <w:lang w:eastAsia="en-GB"/>
        </w:rPr>
      </w:pPr>
      <w:r w:rsidRPr="00D31909">
        <w:rPr>
          <w:noProof/>
          <w:lang w:eastAsia="en-GB"/>
        </w:rPr>
        <w:drawing>
          <wp:inline distT="0" distB="0" distL="0" distR="0" wp14:anchorId="5BA18E7B" wp14:editId="5FE3F29A">
            <wp:extent cx="6299835" cy="3209892"/>
            <wp:effectExtent l="0" t="0" r="5715"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99835" cy="3209892"/>
                    </a:xfrm>
                    <a:prstGeom prst="rect">
                      <a:avLst/>
                    </a:prstGeom>
                    <a:noFill/>
                    <a:ln>
                      <a:noFill/>
                    </a:ln>
                  </pic:spPr>
                </pic:pic>
              </a:graphicData>
            </a:graphic>
          </wp:inline>
        </w:drawing>
      </w:r>
    </w:p>
    <w:p w:rsidR="00D31909" w:rsidRDefault="00D31909">
      <w:pPr>
        <w:spacing w:after="0" w:line="240" w:lineRule="auto"/>
        <w:rPr>
          <w:rFonts w:ascii="Segoe UI" w:hAnsi="Segoe UI" w:cs="Segoe UI"/>
          <w:noProof/>
          <w:lang w:eastAsia="en-GB"/>
        </w:rPr>
      </w:pPr>
      <w:r w:rsidRPr="00D31909">
        <w:rPr>
          <w:noProof/>
          <w:lang w:eastAsia="en-GB"/>
        </w:rPr>
        <w:drawing>
          <wp:inline distT="0" distB="0" distL="0" distR="0" wp14:anchorId="5C25AFBF" wp14:editId="2CD4093B">
            <wp:extent cx="6299835" cy="3409131"/>
            <wp:effectExtent l="0" t="0" r="5715" b="127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299835" cy="3409131"/>
                    </a:xfrm>
                    <a:prstGeom prst="rect">
                      <a:avLst/>
                    </a:prstGeom>
                    <a:noFill/>
                    <a:ln>
                      <a:noFill/>
                    </a:ln>
                  </pic:spPr>
                </pic:pic>
              </a:graphicData>
            </a:graphic>
          </wp:inline>
        </w:drawing>
      </w:r>
    </w:p>
    <w:p w:rsidR="00A836F5" w:rsidRDefault="00A836F5">
      <w:pPr>
        <w:spacing w:after="0" w:line="240" w:lineRule="auto"/>
        <w:rPr>
          <w:rFonts w:ascii="Segoe UI" w:hAnsi="Segoe UI" w:cs="Segoe UI"/>
          <w:noProof/>
          <w:lang w:eastAsia="en-GB"/>
        </w:rPr>
      </w:pPr>
    </w:p>
    <w:p w:rsidR="00CC0AEC" w:rsidRPr="00CC0AEC" w:rsidRDefault="00CC0AEC">
      <w:pPr>
        <w:spacing w:after="0" w:line="240" w:lineRule="auto"/>
        <w:rPr>
          <w:rFonts w:ascii="Segoe UI" w:hAnsi="Segoe UI" w:cs="Segoe UI"/>
          <w:b/>
        </w:rPr>
      </w:pPr>
      <w:r>
        <w:rPr>
          <w:rFonts w:ascii="Segoe UI" w:hAnsi="Segoe UI" w:cs="Segoe UI"/>
          <w:b/>
        </w:rPr>
        <w:t>Cherwell</w:t>
      </w:r>
    </w:p>
    <w:p w:rsidR="00987111" w:rsidRPr="00385AD5" w:rsidRDefault="00D31909">
      <w:pPr>
        <w:spacing w:after="0" w:line="240" w:lineRule="auto"/>
        <w:rPr>
          <w:rFonts w:ascii="Segoe UI" w:hAnsi="Segoe UI" w:cs="Segoe UI"/>
          <w:b/>
        </w:rPr>
      </w:pPr>
      <w:r w:rsidRPr="00D31909">
        <w:rPr>
          <w:noProof/>
          <w:lang w:eastAsia="en-GB"/>
        </w:rPr>
        <w:drawing>
          <wp:inline distT="0" distB="0" distL="0" distR="0" wp14:anchorId="2C663D8F" wp14:editId="695471C3">
            <wp:extent cx="6299835" cy="2455661"/>
            <wp:effectExtent l="0" t="0" r="5715" b="190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299835" cy="2455661"/>
                    </a:xfrm>
                    <a:prstGeom prst="rect">
                      <a:avLst/>
                    </a:prstGeom>
                    <a:noFill/>
                    <a:ln>
                      <a:noFill/>
                    </a:ln>
                  </pic:spPr>
                </pic:pic>
              </a:graphicData>
            </a:graphic>
          </wp:inline>
        </w:drawing>
      </w:r>
    </w:p>
    <w:p w:rsidR="00845258" w:rsidRPr="00385AD5" w:rsidRDefault="00845258">
      <w:pPr>
        <w:spacing w:after="0" w:line="240" w:lineRule="auto"/>
        <w:rPr>
          <w:rFonts w:ascii="Segoe UI" w:hAnsi="Segoe UI" w:cs="Segoe UI"/>
        </w:rPr>
      </w:pPr>
    </w:p>
    <w:p w:rsidR="00A836F5" w:rsidRDefault="00D31909">
      <w:pPr>
        <w:spacing w:after="0" w:line="240" w:lineRule="auto"/>
        <w:rPr>
          <w:rFonts w:ascii="Segoe UI" w:hAnsi="Segoe UI" w:cs="Segoe UI"/>
        </w:rPr>
      </w:pPr>
      <w:r w:rsidRPr="00D31909">
        <w:rPr>
          <w:noProof/>
          <w:lang w:eastAsia="en-GB"/>
        </w:rPr>
        <w:drawing>
          <wp:inline distT="0" distB="0" distL="0" distR="0" wp14:anchorId="0F6815F0" wp14:editId="271E48F8">
            <wp:extent cx="6299835" cy="3478362"/>
            <wp:effectExtent l="0" t="0" r="5715" b="825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299835" cy="3478362"/>
                    </a:xfrm>
                    <a:prstGeom prst="rect">
                      <a:avLst/>
                    </a:prstGeom>
                    <a:noFill/>
                    <a:ln>
                      <a:noFill/>
                    </a:ln>
                  </pic:spPr>
                </pic:pic>
              </a:graphicData>
            </a:graphic>
          </wp:inline>
        </w:drawing>
      </w:r>
    </w:p>
    <w:p w:rsidR="00D31909" w:rsidRDefault="00D31909">
      <w:pPr>
        <w:spacing w:after="0" w:line="240" w:lineRule="auto"/>
        <w:rPr>
          <w:rFonts w:ascii="Segoe UI" w:hAnsi="Segoe UI" w:cs="Segoe UI"/>
        </w:rPr>
      </w:pPr>
      <w:r w:rsidRPr="00D31909">
        <w:rPr>
          <w:noProof/>
          <w:lang w:eastAsia="en-GB"/>
        </w:rPr>
        <w:drawing>
          <wp:inline distT="0" distB="0" distL="0" distR="0" wp14:anchorId="4ACA5180" wp14:editId="4EA56EBF">
            <wp:extent cx="6299835" cy="2979549"/>
            <wp:effectExtent l="0" t="0" r="5715"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299835" cy="2979549"/>
                    </a:xfrm>
                    <a:prstGeom prst="rect">
                      <a:avLst/>
                    </a:prstGeom>
                    <a:noFill/>
                    <a:ln>
                      <a:noFill/>
                    </a:ln>
                  </pic:spPr>
                </pic:pic>
              </a:graphicData>
            </a:graphic>
          </wp:inline>
        </w:drawing>
      </w:r>
    </w:p>
    <w:p w:rsidR="00D10EE2" w:rsidRDefault="00D10EE2">
      <w:pPr>
        <w:spacing w:after="0" w:line="240" w:lineRule="auto"/>
        <w:rPr>
          <w:rFonts w:ascii="Segoe UI" w:hAnsi="Segoe UI" w:cs="Segoe UI"/>
        </w:rPr>
      </w:pPr>
    </w:p>
    <w:p w:rsidR="00C758C9" w:rsidRPr="00385AD5" w:rsidRDefault="00C758C9">
      <w:pPr>
        <w:spacing w:after="0" w:line="240" w:lineRule="auto"/>
        <w:rPr>
          <w:rFonts w:ascii="Segoe UI" w:hAnsi="Segoe UI" w:cs="Segoe UI"/>
          <w:b/>
        </w:rPr>
      </w:pPr>
    </w:p>
    <w:p w:rsidR="00987111" w:rsidRPr="00385AD5" w:rsidRDefault="00987111">
      <w:pPr>
        <w:spacing w:after="0" w:line="240" w:lineRule="auto"/>
        <w:rPr>
          <w:rFonts w:ascii="Segoe UI" w:hAnsi="Segoe UI" w:cs="Segoe UI"/>
          <w:b/>
        </w:rPr>
      </w:pPr>
      <w:proofErr w:type="spellStart"/>
      <w:r w:rsidRPr="00385AD5">
        <w:rPr>
          <w:rFonts w:ascii="Segoe UI" w:hAnsi="Segoe UI" w:cs="Segoe UI"/>
          <w:b/>
        </w:rPr>
        <w:t>Sandford</w:t>
      </w:r>
      <w:proofErr w:type="spellEnd"/>
    </w:p>
    <w:p w:rsidR="00987111" w:rsidRDefault="00D31909">
      <w:pPr>
        <w:spacing w:after="0" w:line="240" w:lineRule="auto"/>
        <w:rPr>
          <w:rFonts w:ascii="Segoe UI" w:hAnsi="Segoe UI" w:cs="Segoe UI"/>
          <w:b/>
        </w:rPr>
      </w:pPr>
      <w:r w:rsidRPr="00D31909">
        <w:rPr>
          <w:noProof/>
          <w:lang w:eastAsia="en-GB"/>
        </w:rPr>
        <w:drawing>
          <wp:inline distT="0" distB="0" distL="0" distR="0" wp14:anchorId="234AD006" wp14:editId="081B3B1E">
            <wp:extent cx="6299835" cy="2466664"/>
            <wp:effectExtent l="0" t="0" r="5715"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299835" cy="2466664"/>
                    </a:xfrm>
                    <a:prstGeom prst="rect">
                      <a:avLst/>
                    </a:prstGeom>
                    <a:noFill/>
                    <a:ln>
                      <a:noFill/>
                    </a:ln>
                  </pic:spPr>
                </pic:pic>
              </a:graphicData>
            </a:graphic>
          </wp:inline>
        </w:drawing>
      </w:r>
    </w:p>
    <w:p w:rsidR="00A836F5" w:rsidRDefault="00A836F5">
      <w:pPr>
        <w:spacing w:after="0" w:line="240" w:lineRule="auto"/>
        <w:rPr>
          <w:rFonts w:ascii="Segoe UI" w:hAnsi="Segoe UI" w:cs="Segoe UI"/>
          <w:b/>
        </w:rPr>
      </w:pPr>
    </w:p>
    <w:p w:rsidR="00A836F5" w:rsidRDefault="00D31909">
      <w:pPr>
        <w:spacing w:after="0" w:line="240" w:lineRule="auto"/>
        <w:rPr>
          <w:rFonts w:ascii="Segoe UI" w:hAnsi="Segoe UI" w:cs="Segoe UI"/>
          <w:b/>
        </w:rPr>
      </w:pPr>
      <w:r w:rsidRPr="00D31909">
        <w:rPr>
          <w:noProof/>
          <w:lang w:eastAsia="en-GB"/>
        </w:rPr>
        <w:drawing>
          <wp:inline distT="0" distB="0" distL="0" distR="0" wp14:anchorId="48C41F68" wp14:editId="26F5ABBB">
            <wp:extent cx="6292471" cy="3466214"/>
            <wp:effectExtent l="0" t="0" r="0" b="127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299835" cy="3470271"/>
                    </a:xfrm>
                    <a:prstGeom prst="rect">
                      <a:avLst/>
                    </a:prstGeom>
                    <a:noFill/>
                    <a:ln>
                      <a:noFill/>
                    </a:ln>
                  </pic:spPr>
                </pic:pic>
              </a:graphicData>
            </a:graphic>
          </wp:inline>
        </w:drawing>
      </w:r>
    </w:p>
    <w:p w:rsidR="00D31909" w:rsidRDefault="00D31909">
      <w:pPr>
        <w:spacing w:after="0" w:line="240" w:lineRule="auto"/>
        <w:rPr>
          <w:rFonts w:ascii="Segoe UI" w:hAnsi="Segoe UI" w:cs="Segoe UI"/>
          <w:b/>
        </w:rPr>
      </w:pPr>
      <w:r w:rsidRPr="00D31909">
        <w:rPr>
          <w:noProof/>
          <w:lang w:eastAsia="en-GB"/>
        </w:rPr>
        <w:drawing>
          <wp:inline distT="0" distB="0" distL="0" distR="0" wp14:anchorId="2F034825" wp14:editId="2BF378E7">
            <wp:extent cx="6294474" cy="3070262"/>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299835" cy="3072877"/>
                    </a:xfrm>
                    <a:prstGeom prst="rect">
                      <a:avLst/>
                    </a:prstGeom>
                    <a:noFill/>
                    <a:ln>
                      <a:noFill/>
                    </a:ln>
                  </pic:spPr>
                </pic:pic>
              </a:graphicData>
            </a:graphic>
          </wp:inline>
        </w:drawing>
      </w:r>
    </w:p>
    <w:p w:rsidR="0080359B" w:rsidRDefault="0080359B">
      <w:pPr>
        <w:spacing w:after="0" w:line="240" w:lineRule="auto"/>
        <w:rPr>
          <w:rFonts w:ascii="Segoe UI" w:hAnsi="Segoe UI" w:cs="Segoe UI"/>
          <w:b/>
        </w:rPr>
      </w:pPr>
    </w:p>
    <w:p w:rsidR="00987111" w:rsidRPr="00385AD5" w:rsidRDefault="00CC0AEC">
      <w:pPr>
        <w:spacing w:after="0" w:line="240" w:lineRule="auto"/>
        <w:rPr>
          <w:rFonts w:ascii="Segoe UI" w:hAnsi="Segoe UI" w:cs="Segoe UI"/>
          <w:b/>
        </w:rPr>
      </w:pPr>
      <w:r>
        <w:rPr>
          <w:rFonts w:ascii="Segoe UI" w:hAnsi="Segoe UI" w:cs="Segoe UI"/>
          <w:b/>
        </w:rPr>
        <w:t>A</w:t>
      </w:r>
      <w:r w:rsidR="00987111" w:rsidRPr="00385AD5">
        <w:rPr>
          <w:rFonts w:ascii="Segoe UI" w:hAnsi="Segoe UI" w:cs="Segoe UI"/>
          <w:b/>
        </w:rPr>
        <w:t>mber</w:t>
      </w:r>
    </w:p>
    <w:p w:rsidR="00987111" w:rsidRDefault="00D31909">
      <w:pPr>
        <w:spacing w:after="0" w:line="240" w:lineRule="auto"/>
        <w:rPr>
          <w:rFonts w:ascii="Segoe UI" w:hAnsi="Segoe UI" w:cs="Segoe UI"/>
          <w:b/>
        </w:rPr>
      </w:pPr>
      <w:r w:rsidRPr="00D31909">
        <w:rPr>
          <w:noProof/>
          <w:lang w:eastAsia="en-GB"/>
        </w:rPr>
        <w:drawing>
          <wp:inline distT="0" distB="0" distL="0" distR="0" wp14:anchorId="55AEB9D0" wp14:editId="2B1B384E">
            <wp:extent cx="6299835" cy="2348544"/>
            <wp:effectExtent l="0" t="0" r="5715"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299835" cy="2348544"/>
                    </a:xfrm>
                    <a:prstGeom prst="rect">
                      <a:avLst/>
                    </a:prstGeom>
                    <a:noFill/>
                    <a:ln>
                      <a:noFill/>
                    </a:ln>
                  </pic:spPr>
                </pic:pic>
              </a:graphicData>
            </a:graphic>
          </wp:inline>
        </w:drawing>
      </w:r>
    </w:p>
    <w:p w:rsidR="00D31909" w:rsidRDefault="00D31909">
      <w:pPr>
        <w:spacing w:after="0" w:line="240" w:lineRule="auto"/>
        <w:rPr>
          <w:rFonts w:ascii="Segoe UI" w:hAnsi="Segoe UI" w:cs="Segoe UI"/>
          <w:b/>
        </w:rPr>
      </w:pPr>
    </w:p>
    <w:p w:rsidR="00D31909" w:rsidRDefault="00D31909">
      <w:pPr>
        <w:spacing w:after="0" w:line="240" w:lineRule="auto"/>
        <w:rPr>
          <w:rFonts w:ascii="Segoe UI" w:hAnsi="Segoe UI" w:cs="Segoe UI"/>
          <w:b/>
        </w:rPr>
      </w:pPr>
      <w:r w:rsidRPr="00D31909">
        <w:rPr>
          <w:noProof/>
          <w:lang w:eastAsia="en-GB"/>
        </w:rPr>
        <w:drawing>
          <wp:inline distT="0" distB="0" distL="0" distR="0" wp14:anchorId="097B945C" wp14:editId="64F73150">
            <wp:extent cx="6299835" cy="3411238"/>
            <wp:effectExtent l="0" t="0" r="5715"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299835" cy="3411238"/>
                    </a:xfrm>
                    <a:prstGeom prst="rect">
                      <a:avLst/>
                    </a:prstGeom>
                    <a:noFill/>
                    <a:ln>
                      <a:noFill/>
                    </a:ln>
                  </pic:spPr>
                </pic:pic>
              </a:graphicData>
            </a:graphic>
          </wp:inline>
        </w:drawing>
      </w:r>
    </w:p>
    <w:p w:rsidR="00A836F5" w:rsidRDefault="00D31909">
      <w:pPr>
        <w:spacing w:after="0" w:line="240" w:lineRule="auto"/>
        <w:rPr>
          <w:rFonts w:ascii="Segoe UI" w:hAnsi="Segoe UI" w:cs="Segoe UI"/>
          <w:b/>
        </w:rPr>
      </w:pPr>
      <w:r w:rsidRPr="00D31909">
        <w:rPr>
          <w:noProof/>
          <w:lang w:eastAsia="en-GB"/>
        </w:rPr>
        <w:drawing>
          <wp:inline distT="0" distB="0" distL="0" distR="0" wp14:anchorId="3326ED95" wp14:editId="777535A8">
            <wp:extent cx="6299835" cy="3226130"/>
            <wp:effectExtent l="0" t="0" r="5715"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299835" cy="3226130"/>
                    </a:xfrm>
                    <a:prstGeom prst="rect">
                      <a:avLst/>
                    </a:prstGeom>
                    <a:noFill/>
                    <a:ln>
                      <a:noFill/>
                    </a:ln>
                  </pic:spPr>
                </pic:pic>
              </a:graphicData>
            </a:graphic>
          </wp:inline>
        </w:drawing>
      </w:r>
    </w:p>
    <w:p w:rsidR="00D10EE2" w:rsidRDefault="00D10EE2">
      <w:pPr>
        <w:spacing w:after="0" w:line="240" w:lineRule="auto"/>
        <w:rPr>
          <w:rFonts w:ascii="Segoe UI" w:hAnsi="Segoe UI" w:cs="Segoe UI"/>
          <w:b/>
        </w:rPr>
      </w:pPr>
    </w:p>
    <w:p w:rsidR="00987111" w:rsidRPr="00385AD5" w:rsidRDefault="00987111">
      <w:pPr>
        <w:spacing w:after="0" w:line="240" w:lineRule="auto"/>
        <w:rPr>
          <w:rFonts w:ascii="Segoe UI" w:hAnsi="Segoe UI" w:cs="Segoe UI"/>
          <w:b/>
        </w:rPr>
      </w:pPr>
      <w:r w:rsidRPr="00385AD5">
        <w:rPr>
          <w:rFonts w:ascii="Segoe UI" w:hAnsi="Segoe UI" w:cs="Segoe UI"/>
          <w:b/>
        </w:rPr>
        <w:t>Abingdon ward 1</w:t>
      </w:r>
    </w:p>
    <w:p w:rsidR="00987111" w:rsidRDefault="00D31909">
      <w:pPr>
        <w:spacing w:after="0" w:line="240" w:lineRule="auto"/>
        <w:rPr>
          <w:rFonts w:ascii="Segoe UI" w:hAnsi="Segoe UI" w:cs="Segoe UI"/>
          <w:b/>
        </w:rPr>
      </w:pPr>
      <w:r w:rsidRPr="00D31909">
        <w:rPr>
          <w:noProof/>
          <w:lang w:eastAsia="en-GB"/>
        </w:rPr>
        <w:drawing>
          <wp:inline distT="0" distB="0" distL="0" distR="0" wp14:anchorId="20DE2FF1" wp14:editId="06E1E4EE">
            <wp:extent cx="6299835" cy="2662673"/>
            <wp:effectExtent l="0" t="0" r="5715" b="444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299835" cy="2662673"/>
                    </a:xfrm>
                    <a:prstGeom prst="rect">
                      <a:avLst/>
                    </a:prstGeom>
                    <a:noFill/>
                    <a:ln>
                      <a:noFill/>
                    </a:ln>
                  </pic:spPr>
                </pic:pic>
              </a:graphicData>
            </a:graphic>
          </wp:inline>
        </w:drawing>
      </w:r>
    </w:p>
    <w:p w:rsidR="00D31909" w:rsidRDefault="00D31909">
      <w:pPr>
        <w:spacing w:after="0" w:line="240" w:lineRule="auto"/>
        <w:rPr>
          <w:rFonts w:ascii="Segoe UI" w:hAnsi="Segoe UI" w:cs="Segoe UI"/>
          <w:b/>
        </w:rPr>
      </w:pPr>
    </w:p>
    <w:p w:rsidR="00D31909" w:rsidRDefault="00D31909">
      <w:pPr>
        <w:spacing w:after="0" w:line="240" w:lineRule="auto"/>
        <w:rPr>
          <w:rFonts w:ascii="Segoe UI" w:hAnsi="Segoe UI" w:cs="Segoe UI"/>
          <w:b/>
        </w:rPr>
      </w:pPr>
      <w:r w:rsidRPr="00D31909">
        <w:rPr>
          <w:noProof/>
          <w:lang w:eastAsia="en-GB"/>
        </w:rPr>
        <w:drawing>
          <wp:inline distT="0" distB="0" distL="0" distR="0" wp14:anchorId="67725480" wp14:editId="2820AE82">
            <wp:extent cx="6294473" cy="3136604"/>
            <wp:effectExtent l="0" t="0" r="0" b="6985"/>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299835" cy="3139276"/>
                    </a:xfrm>
                    <a:prstGeom prst="rect">
                      <a:avLst/>
                    </a:prstGeom>
                    <a:noFill/>
                    <a:ln>
                      <a:noFill/>
                    </a:ln>
                  </pic:spPr>
                </pic:pic>
              </a:graphicData>
            </a:graphic>
          </wp:inline>
        </w:drawing>
      </w:r>
    </w:p>
    <w:p w:rsidR="00D31909" w:rsidRPr="00385AD5" w:rsidRDefault="00D31909">
      <w:pPr>
        <w:spacing w:after="0" w:line="240" w:lineRule="auto"/>
        <w:rPr>
          <w:rFonts w:ascii="Segoe UI" w:hAnsi="Segoe UI" w:cs="Segoe UI"/>
          <w:b/>
        </w:rPr>
      </w:pPr>
      <w:r w:rsidRPr="00D31909">
        <w:rPr>
          <w:noProof/>
          <w:lang w:eastAsia="en-GB"/>
        </w:rPr>
        <w:drawing>
          <wp:inline distT="0" distB="0" distL="0" distR="0" wp14:anchorId="299A7C7A" wp14:editId="26A626F8">
            <wp:extent cx="6294474" cy="3198095"/>
            <wp:effectExtent l="0" t="0" r="0" b="254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299835" cy="3200819"/>
                    </a:xfrm>
                    <a:prstGeom prst="rect">
                      <a:avLst/>
                    </a:prstGeom>
                    <a:noFill/>
                    <a:ln>
                      <a:noFill/>
                    </a:ln>
                  </pic:spPr>
                </pic:pic>
              </a:graphicData>
            </a:graphic>
          </wp:inline>
        </w:drawing>
      </w:r>
    </w:p>
    <w:p w:rsidR="009637CF" w:rsidRPr="00385AD5" w:rsidRDefault="009637CF">
      <w:pPr>
        <w:spacing w:after="0" w:line="240" w:lineRule="auto"/>
        <w:rPr>
          <w:rFonts w:ascii="Segoe UI" w:hAnsi="Segoe UI" w:cs="Segoe UI"/>
          <w:b/>
        </w:rPr>
      </w:pPr>
    </w:p>
    <w:p w:rsidR="00987111" w:rsidRPr="00385AD5" w:rsidRDefault="00987111">
      <w:pPr>
        <w:spacing w:after="0" w:line="240" w:lineRule="auto"/>
        <w:rPr>
          <w:rFonts w:ascii="Segoe UI" w:hAnsi="Segoe UI" w:cs="Segoe UI"/>
          <w:b/>
        </w:rPr>
      </w:pPr>
      <w:r w:rsidRPr="00385AD5">
        <w:rPr>
          <w:rFonts w:ascii="Segoe UI" w:hAnsi="Segoe UI" w:cs="Segoe UI"/>
          <w:b/>
        </w:rPr>
        <w:t>Abingdon ward 2</w:t>
      </w:r>
      <w:r w:rsidR="003458B5" w:rsidRPr="00385AD5">
        <w:rPr>
          <w:rFonts w:ascii="Segoe UI" w:hAnsi="Segoe UI" w:cs="Segoe UI"/>
          <w:b/>
        </w:rPr>
        <w:t xml:space="preserve"> (staff also support Emergency Multidisciplinary Unit as required)</w:t>
      </w:r>
    </w:p>
    <w:p w:rsidR="00987111" w:rsidRDefault="00D31909">
      <w:pPr>
        <w:spacing w:after="0" w:line="240" w:lineRule="auto"/>
        <w:rPr>
          <w:rFonts w:ascii="Segoe UI" w:hAnsi="Segoe UI" w:cs="Segoe UI"/>
          <w:b/>
        </w:rPr>
      </w:pPr>
      <w:r w:rsidRPr="00D31909">
        <w:rPr>
          <w:noProof/>
          <w:lang w:eastAsia="en-GB"/>
        </w:rPr>
        <w:drawing>
          <wp:inline distT="0" distB="0" distL="0" distR="0" wp14:anchorId="7F53D07C" wp14:editId="4D723117">
            <wp:extent cx="6299835" cy="2676183"/>
            <wp:effectExtent l="0" t="0" r="5715"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299835" cy="2676183"/>
                    </a:xfrm>
                    <a:prstGeom prst="rect">
                      <a:avLst/>
                    </a:prstGeom>
                    <a:noFill/>
                    <a:ln>
                      <a:noFill/>
                    </a:ln>
                  </pic:spPr>
                </pic:pic>
              </a:graphicData>
            </a:graphic>
          </wp:inline>
        </w:drawing>
      </w:r>
    </w:p>
    <w:p w:rsidR="00D31909" w:rsidRPr="00385AD5" w:rsidRDefault="00D31909">
      <w:pPr>
        <w:spacing w:after="0" w:line="240" w:lineRule="auto"/>
        <w:rPr>
          <w:rFonts w:ascii="Segoe UI" w:hAnsi="Segoe UI" w:cs="Segoe UI"/>
          <w:b/>
        </w:rPr>
      </w:pPr>
    </w:p>
    <w:p w:rsidR="00F23EB4" w:rsidRDefault="00D31909">
      <w:pPr>
        <w:spacing w:after="0" w:line="240" w:lineRule="auto"/>
        <w:rPr>
          <w:rFonts w:ascii="Segoe UI" w:hAnsi="Segoe UI" w:cs="Segoe UI"/>
          <w:b/>
        </w:rPr>
      </w:pPr>
      <w:r w:rsidRPr="00D31909">
        <w:rPr>
          <w:noProof/>
          <w:lang w:eastAsia="en-GB"/>
        </w:rPr>
        <w:drawing>
          <wp:inline distT="0" distB="0" distL="0" distR="0" wp14:anchorId="0CC0B305" wp14:editId="57A08455">
            <wp:extent cx="6299835" cy="3178916"/>
            <wp:effectExtent l="0" t="0" r="5715" b="254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299835" cy="3178916"/>
                    </a:xfrm>
                    <a:prstGeom prst="rect">
                      <a:avLst/>
                    </a:prstGeom>
                    <a:noFill/>
                    <a:ln>
                      <a:noFill/>
                    </a:ln>
                  </pic:spPr>
                </pic:pic>
              </a:graphicData>
            </a:graphic>
          </wp:inline>
        </w:drawing>
      </w:r>
    </w:p>
    <w:p w:rsidR="00D31909" w:rsidRPr="00385AD5" w:rsidRDefault="00D31909">
      <w:pPr>
        <w:spacing w:after="0" w:line="240" w:lineRule="auto"/>
        <w:rPr>
          <w:rFonts w:ascii="Segoe UI" w:hAnsi="Segoe UI" w:cs="Segoe UI"/>
          <w:b/>
        </w:rPr>
      </w:pPr>
      <w:r w:rsidRPr="00D31909">
        <w:rPr>
          <w:noProof/>
          <w:lang w:eastAsia="en-GB"/>
        </w:rPr>
        <w:drawing>
          <wp:inline distT="0" distB="0" distL="0" distR="0" wp14:anchorId="0C5031DD" wp14:editId="7B959A7D">
            <wp:extent cx="6299835" cy="3209821"/>
            <wp:effectExtent l="0" t="0" r="5715"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299835" cy="3209821"/>
                    </a:xfrm>
                    <a:prstGeom prst="rect">
                      <a:avLst/>
                    </a:prstGeom>
                    <a:noFill/>
                    <a:ln>
                      <a:noFill/>
                    </a:ln>
                  </pic:spPr>
                </pic:pic>
              </a:graphicData>
            </a:graphic>
          </wp:inline>
        </w:drawing>
      </w:r>
    </w:p>
    <w:p w:rsidR="00A836F5" w:rsidRDefault="00A836F5">
      <w:pPr>
        <w:spacing w:after="0" w:line="240" w:lineRule="auto"/>
        <w:rPr>
          <w:rFonts w:ascii="Segoe UI" w:hAnsi="Segoe UI" w:cs="Segoe UI"/>
          <w:b/>
        </w:rPr>
      </w:pPr>
    </w:p>
    <w:p w:rsidR="00F23EB4" w:rsidRPr="00385AD5" w:rsidRDefault="00F23EB4">
      <w:pPr>
        <w:spacing w:after="0" w:line="240" w:lineRule="auto"/>
        <w:rPr>
          <w:rFonts w:ascii="Segoe UI" w:hAnsi="Segoe UI" w:cs="Segoe UI"/>
          <w:b/>
        </w:rPr>
      </w:pPr>
      <w:r w:rsidRPr="00385AD5">
        <w:rPr>
          <w:rFonts w:ascii="Segoe UI" w:hAnsi="Segoe UI" w:cs="Segoe UI"/>
          <w:b/>
        </w:rPr>
        <w:t>Bicester</w:t>
      </w:r>
    </w:p>
    <w:p w:rsidR="00F23EB4" w:rsidRPr="00385AD5" w:rsidRDefault="00D31909">
      <w:pPr>
        <w:spacing w:after="0" w:line="240" w:lineRule="auto"/>
        <w:rPr>
          <w:rFonts w:ascii="Segoe UI" w:hAnsi="Segoe UI" w:cs="Segoe UI"/>
          <w:b/>
        </w:rPr>
      </w:pPr>
      <w:r w:rsidRPr="00D31909">
        <w:rPr>
          <w:noProof/>
          <w:lang w:eastAsia="en-GB"/>
        </w:rPr>
        <w:drawing>
          <wp:inline distT="0" distB="0" distL="0" distR="0" wp14:anchorId="0232DB8C" wp14:editId="741D2FEC">
            <wp:extent cx="6299835" cy="2774016"/>
            <wp:effectExtent l="0" t="0" r="5715" b="762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299835" cy="2774016"/>
                    </a:xfrm>
                    <a:prstGeom prst="rect">
                      <a:avLst/>
                    </a:prstGeom>
                    <a:noFill/>
                    <a:ln>
                      <a:noFill/>
                    </a:ln>
                  </pic:spPr>
                </pic:pic>
              </a:graphicData>
            </a:graphic>
          </wp:inline>
        </w:drawing>
      </w:r>
    </w:p>
    <w:p w:rsidR="00D719D0" w:rsidRPr="00385AD5" w:rsidRDefault="00D719D0">
      <w:pPr>
        <w:spacing w:after="0" w:line="240" w:lineRule="auto"/>
        <w:rPr>
          <w:rFonts w:ascii="Segoe UI" w:hAnsi="Segoe UI" w:cs="Segoe UI"/>
          <w:b/>
        </w:rPr>
      </w:pPr>
    </w:p>
    <w:p w:rsidR="009637CF" w:rsidRDefault="000F7662">
      <w:pPr>
        <w:spacing w:after="0" w:line="240" w:lineRule="auto"/>
        <w:rPr>
          <w:rFonts w:ascii="Segoe UI" w:hAnsi="Segoe UI" w:cs="Segoe UI"/>
          <w:b/>
        </w:rPr>
      </w:pPr>
      <w:r w:rsidRPr="000F7662">
        <w:rPr>
          <w:noProof/>
          <w:lang w:eastAsia="en-GB"/>
        </w:rPr>
        <w:drawing>
          <wp:inline distT="0" distB="0" distL="0" distR="0" wp14:anchorId="0270FC2B" wp14:editId="4386BD16">
            <wp:extent cx="6294474" cy="3200400"/>
            <wp:effectExtent l="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299835" cy="3203126"/>
                    </a:xfrm>
                    <a:prstGeom prst="rect">
                      <a:avLst/>
                    </a:prstGeom>
                    <a:noFill/>
                    <a:ln>
                      <a:noFill/>
                    </a:ln>
                  </pic:spPr>
                </pic:pic>
              </a:graphicData>
            </a:graphic>
          </wp:inline>
        </w:drawing>
      </w:r>
    </w:p>
    <w:p w:rsidR="000F7662" w:rsidRDefault="000F7662">
      <w:pPr>
        <w:spacing w:after="0" w:line="240" w:lineRule="auto"/>
        <w:rPr>
          <w:rFonts w:ascii="Segoe UI" w:hAnsi="Segoe UI" w:cs="Segoe UI"/>
          <w:b/>
        </w:rPr>
      </w:pPr>
      <w:r w:rsidRPr="000F7662">
        <w:rPr>
          <w:noProof/>
          <w:lang w:eastAsia="en-GB"/>
        </w:rPr>
        <w:drawing>
          <wp:inline distT="0" distB="0" distL="0" distR="0" wp14:anchorId="38E9BC1D" wp14:editId="79E26CD6">
            <wp:extent cx="6294474" cy="3097787"/>
            <wp:effectExtent l="0" t="0" r="0" b="762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299835" cy="3100425"/>
                    </a:xfrm>
                    <a:prstGeom prst="rect">
                      <a:avLst/>
                    </a:prstGeom>
                    <a:noFill/>
                    <a:ln>
                      <a:noFill/>
                    </a:ln>
                  </pic:spPr>
                </pic:pic>
              </a:graphicData>
            </a:graphic>
          </wp:inline>
        </w:drawing>
      </w:r>
    </w:p>
    <w:p w:rsidR="00EA1C8E" w:rsidRDefault="00EA1C8E">
      <w:pPr>
        <w:spacing w:after="0" w:line="240" w:lineRule="auto"/>
        <w:rPr>
          <w:rFonts w:ascii="Segoe UI" w:hAnsi="Segoe UI" w:cs="Segoe UI"/>
          <w:b/>
        </w:rPr>
      </w:pPr>
    </w:p>
    <w:p w:rsidR="00EA1C8E" w:rsidRPr="00EA1C8E" w:rsidRDefault="00F23EB4">
      <w:pPr>
        <w:spacing w:after="0" w:line="240" w:lineRule="auto"/>
        <w:rPr>
          <w:rFonts w:ascii="Segoe UI" w:hAnsi="Segoe UI" w:cs="Segoe UI"/>
          <w:b/>
        </w:rPr>
      </w:pPr>
      <w:r w:rsidRPr="00385AD5">
        <w:rPr>
          <w:rFonts w:ascii="Segoe UI" w:hAnsi="Segoe UI" w:cs="Segoe UI"/>
          <w:b/>
        </w:rPr>
        <w:t>Didcot</w:t>
      </w:r>
    </w:p>
    <w:p w:rsidR="000F7662" w:rsidRDefault="000F7662">
      <w:pPr>
        <w:spacing w:after="0" w:line="240" w:lineRule="auto"/>
        <w:rPr>
          <w:noProof/>
          <w:lang w:eastAsia="en-GB"/>
        </w:rPr>
      </w:pPr>
      <w:r w:rsidRPr="000F7662">
        <w:rPr>
          <w:noProof/>
          <w:lang w:eastAsia="en-GB"/>
        </w:rPr>
        <w:drawing>
          <wp:inline distT="0" distB="0" distL="0" distR="0" wp14:anchorId="53156898" wp14:editId="775A7F02">
            <wp:extent cx="6299835" cy="2743847"/>
            <wp:effectExtent l="0" t="0" r="5715"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299835" cy="2743847"/>
                    </a:xfrm>
                    <a:prstGeom prst="rect">
                      <a:avLst/>
                    </a:prstGeom>
                    <a:noFill/>
                    <a:ln>
                      <a:noFill/>
                    </a:ln>
                  </pic:spPr>
                </pic:pic>
              </a:graphicData>
            </a:graphic>
          </wp:inline>
        </w:drawing>
      </w:r>
    </w:p>
    <w:p w:rsidR="00987111" w:rsidRPr="00385AD5" w:rsidRDefault="00987111">
      <w:pPr>
        <w:spacing w:after="0" w:line="240" w:lineRule="auto"/>
        <w:rPr>
          <w:rFonts w:ascii="Segoe UI" w:hAnsi="Segoe UI" w:cs="Segoe UI"/>
          <w:b/>
        </w:rPr>
      </w:pPr>
    </w:p>
    <w:p w:rsidR="00EA1C8E" w:rsidRDefault="000F7662">
      <w:pPr>
        <w:spacing w:after="0" w:line="240" w:lineRule="auto"/>
        <w:rPr>
          <w:rFonts w:ascii="Segoe UI" w:hAnsi="Segoe UI" w:cs="Segoe UI"/>
          <w:b/>
        </w:rPr>
      </w:pPr>
      <w:r w:rsidRPr="000F7662">
        <w:rPr>
          <w:noProof/>
          <w:lang w:eastAsia="en-GB"/>
        </w:rPr>
        <w:drawing>
          <wp:inline distT="0" distB="0" distL="0" distR="0" wp14:anchorId="593D446C" wp14:editId="1E76B8F4">
            <wp:extent cx="6294473" cy="3296093"/>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299835" cy="3298901"/>
                    </a:xfrm>
                    <a:prstGeom prst="rect">
                      <a:avLst/>
                    </a:prstGeom>
                    <a:noFill/>
                    <a:ln>
                      <a:noFill/>
                    </a:ln>
                  </pic:spPr>
                </pic:pic>
              </a:graphicData>
            </a:graphic>
          </wp:inline>
        </w:drawing>
      </w:r>
    </w:p>
    <w:p w:rsidR="000F7662" w:rsidRDefault="000F7662">
      <w:pPr>
        <w:spacing w:after="0" w:line="240" w:lineRule="auto"/>
        <w:rPr>
          <w:rFonts w:ascii="Segoe UI" w:hAnsi="Segoe UI" w:cs="Segoe UI"/>
          <w:b/>
        </w:rPr>
      </w:pPr>
      <w:r w:rsidRPr="000F7662">
        <w:rPr>
          <w:noProof/>
          <w:lang w:eastAsia="en-GB"/>
        </w:rPr>
        <w:drawing>
          <wp:inline distT="0" distB="0" distL="0" distR="0" wp14:anchorId="607727A6" wp14:editId="5638EE22">
            <wp:extent cx="6294474" cy="3061971"/>
            <wp:effectExtent l="0" t="0" r="0" b="508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299835" cy="3064579"/>
                    </a:xfrm>
                    <a:prstGeom prst="rect">
                      <a:avLst/>
                    </a:prstGeom>
                    <a:noFill/>
                    <a:ln>
                      <a:noFill/>
                    </a:ln>
                  </pic:spPr>
                </pic:pic>
              </a:graphicData>
            </a:graphic>
          </wp:inline>
        </w:drawing>
      </w:r>
    </w:p>
    <w:p w:rsidR="00EA1C8E" w:rsidRDefault="00EA1C8E">
      <w:pPr>
        <w:spacing w:after="0" w:line="240" w:lineRule="auto"/>
        <w:rPr>
          <w:rFonts w:ascii="Segoe UI" w:hAnsi="Segoe UI" w:cs="Segoe UI"/>
          <w:b/>
        </w:rPr>
      </w:pPr>
    </w:p>
    <w:p w:rsidR="00F23EB4" w:rsidRPr="00385AD5" w:rsidRDefault="00F23EB4">
      <w:pPr>
        <w:spacing w:after="0" w:line="240" w:lineRule="auto"/>
        <w:rPr>
          <w:rFonts w:ascii="Segoe UI" w:hAnsi="Segoe UI" w:cs="Segoe UI"/>
          <w:b/>
        </w:rPr>
      </w:pPr>
      <w:r w:rsidRPr="00385AD5">
        <w:rPr>
          <w:rFonts w:ascii="Segoe UI" w:hAnsi="Segoe UI" w:cs="Segoe UI"/>
          <w:b/>
        </w:rPr>
        <w:t>City</w:t>
      </w:r>
    </w:p>
    <w:p w:rsidR="00EA1C8E" w:rsidRDefault="000F7662">
      <w:pPr>
        <w:spacing w:after="0" w:line="240" w:lineRule="auto"/>
        <w:rPr>
          <w:rFonts w:ascii="Segoe UI" w:hAnsi="Segoe UI" w:cs="Segoe UI"/>
          <w:noProof/>
          <w:lang w:eastAsia="en-GB"/>
        </w:rPr>
      </w:pPr>
      <w:r w:rsidRPr="000F7662">
        <w:rPr>
          <w:noProof/>
          <w:lang w:eastAsia="en-GB"/>
        </w:rPr>
        <w:drawing>
          <wp:inline distT="0" distB="0" distL="0" distR="0" wp14:anchorId="6BBF4D18" wp14:editId="24FD9179">
            <wp:extent cx="6299835" cy="2758196"/>
            <wp:effectExtent l="0" t="0" r="5715" b="4445"/>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299835" cy="2758196"/>
                    </a:xfrm>
                    <a:prstGeom prst="rect">
                      <a:avLst/>
                    </a:prstGeom>
                    <a:noFill/>
                    <a:ln>
                      <a:noFill/>
                    </a:ln>
                  </pic:spPr>
                </pic:pic>
              </a:graphicData>
            </a:graphic>
          </wp:inline>
        </w:drawing>
      </w:r>
    </w:p>
    <w:p w:rsidR="00CC0AEC" w:rsidRDefault="00CC0AEC">
      <w:pPr>
        <w:spacing w:after="0" w:line="240" w:lineRule="auto"/>
        <w:rPr>
          <w:noProof/>
          <w:lang w:eastAsia="en-GB"/>
        </w:rPr>
      </w:pPr>
    </w:p>
    <w:p w:rsidR="00A836F5" w:rsidRDefault="000F7662">
      <w:pPr>
        <w:spacing w:after="0" w:line="240" w:lineRule="auto"/>
        <w:rPr>
          <w:rFonts w:ascii="Segoe UI" w:hAnsi="Segoe UI" w:cs="Segoe UI"/>
          <w:b/>
        </w:rPr>
      </w:pPr>
      <w:r w:rsidRPr="000F7662">
        <w:rPr>
          <w:noProof/>
          <w:lang w:eastAsia="en-GB"/>
        </w:rPr>
        <w:drawing>
          <wp:inline distT="0" distB="0" distL="0" distR="0" wp14:anchorId="5C6E99E1" wp14:editId="1A124500">
            <wp:extent cx="6294474" cy="3179134"/>
            <wp:effectExtent l="0" t="0" r="0" b="254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299835" cy="3181842"/>
                    </a:xfrm>
                    <a:prstGeom prst="rect">
                      <a:avLst/>
                    </a:prstGeom>
                    <a:noFill/>
                    <a:ln>
                      <a:noFill/>
                    </a:ln>
                  </pic:spPr>
                </pic:pic>
              </a:graphicData>
            </a:graphic>
          </wp:inline>
        </w:drawing>
      </w:r>
    </w:p>
    <w:p w:rsidR="000F7662" w:rsidRDefault="000F7662">
      <w:pPr>
        <w:spacing w:after="0" w:line="240" w:lineRule="auto"/>
        <w:rPr>
          <w:rFonts w:ascii="Segoe UI" w:hAnsi="Segoe UI" w:cs="Segoe UI"/>
          <w:b/>
        </w:rPr>
      </w:pPr>
      <w:r w:rsidRPr="000F7662">
        <w:rPr>
          <w:noProof/>
          <w:lang w:eastAsia="en-GB"/>
        </w:rPr>
        <w:drawing>
          <wp:inline distT="0" distB="0" distL="0" distR="0" wp14:anchorId="07EF59B6" wp14:editId="04514B9A">
            <wp:extent cx="6299835" cy="3196886"/>
            <wp:effectExtent l="0" t="0" r="5715" b="381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299835" cy="3196886"/>
                    </a:xfrm>
                    <a:prstGeom prst="rect">
                      <a:avLst/>
                    </a:prstGeom>
                    <a:noFill/>
                    <a:ln>
                      <a:noFill/>
                    </a:ln>
                  </pic:spPr>
                </pic:pic>
              </a:graphicData>
            </a:graphic>
          </wp:inline>
        </w:drawing>
      </w:r>
    </w:p>
    <w:p w:rsidR="00A836F5" w:rsidRDefault="00A836F5">
      <w:pPr>
        <w:spacing w:after="0" w:line="240" w:lineRule="auto"/>
        <w:rPr>
          <w:rFonts w:ascii="Segoe UI" w:hAnsi="Segoe UI" w:cs="Segoe UI"/>
          <w:b/>
        </w:rPr>
      </w:pPr>
    </w:p>
    <w:p w:rsidR="00F23EB4" w:rsidRPr="00385AD5" w:rsidRDefault="00F23EB4">
      <w:pPr>
        <w:spacing w:after="0" w:line="240" w:lineRule="auto"/>
        <w:rPr>
          <w:rFonts w:ascii="Segoe UI" w:hAnsi="Segoe UI" w:cs="Segoe UI"/>
          <w:b/>
        </w:rPr>
      </w:pPr>
      <w:r w:rsidRPr="00385AD5">
        <w:rPr>
          <w:rFonts w:ascii="Segoe UI" w:hAnsi="Segoe UI" w:cs="Segoe UI"/>
          <w:b/>
        </w:rPr>
        <w:t>Wallingford St Leonards ward</w:t>
      </w:r>
    </w:p>
    <w:p w:rsidR="00A836F5" w:rsidRDefault="000F7662">
      <w:pPr>
        <w:spacing w:after="0" w:line="240" w:lineRule="auto"/>
        <w:rPr>
          <w:noProof/>
          <w:lang w:eastAsia="en-GB"/>
        </w:rPr>
      </w:pPr>
      <w:r w:rsidRPr="000F7662">
        <w:rPr>
          <w:noProof/>
          <w:lang w:eastAsia="en-GB"/>
        </w:rPr>
        <w:drawing>
          <wp:inline distT="0" distB="0" distL="0" distR="0" wp14:anchorId="07C14A44" wp14:editId="1D4AB7DF">
            <wp:extent cx="6299835" cy="2682990"/>
            <wp:effectExtent l="0" t="0" r="5715" b="3175"/>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299835" cy="2682990"/>
                    </a:xfrm>
                    <a:prstGeom prst="rect">
                      <a:avLst/>
                    </a:prstGeom>
                    <a:noFill/>
                    <a:ln>
                      <a:noFill/>
                    </a:ln>
                  </pic:spPr>
                </pic:pic>
              </a:graphicData>
            </a:graphic>
          </wp:inline>
        </w:drawing>
      </w:r>
    </w:p>
    <w:p w:rsidR="00EA1C8E" w:rsidRDefault="00EA1C8E">
      <w:pPr>
        <w:spacing w:after="0" w:line="240" w:lineRule="auto"/>
        <w:rPr>
          <w:rFonts w:ascii="Segoe UI" w:hAnsi="Segoe UI" w:cs="Segoe UI"/>
          <w:noProof/>
          <w:lang w:eastAsia="en-GB"/>
        </w:rPr>
      </w:pPr>
    </w:p>
    <w:p w:rsidR="00F23EB4" w:rsidRDefault="000F7662">
      <w:pPr>
        <w:spacing w:after="0" w:line="240" w:lineRule="auto"/>
        <w:rPr>
          <w:rFonts w:ascii="Segoe UI" w:hAnsi="Segoe UI" w:cs="Segoe UI"/>
          <w:b/>
        </w:rPr>
      </w:pPr>
      <w:r w:rsidRPr="000F7662">
        <w:rPr>
          <w:noProof/>
          <w:lang w:eastAsia="en-GB"/>
        </w:rPr>
        <w:drawing>
          <wp:inline distT="0" distB="0" distL="0" distR="0" wp14:anchorId="1FFC7CA1" wp14:editId="3445EE5A">
            <wp:extent cx="6299835" cy="3351346"/>
            <wp:effectExtent l="0" t="0" r="5715" b="1905"/>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299835" cy="3351346"/>
                    </a:xfrm>
                    <a:prstGeom prst="rect">
                      <a:avLst/>
                    </a:prstGeom>
                    <a:noFill/>
                    <a:ln>
                      <a:noFill/>
                    </a:ln>
                  </pic:spPr>
                </pic:pic>
              </a:graphicData>
            </a:graphic>
          </wp:inline>
        </w:drawing>
      </w:r>
    </w:p>
    <w:p w:rsidR="000F7662" w:rsidRDefault="000F7662">
      <w:pPr>
        <w:spacing w:after="0" w:line="240" w:lineRule="auto"/>
        <w:rPr>
          <w:rFonts w:ascii="Segoe UI" w:hAnsi="Segoe UI" w:cs="Segoe UI"/>
          <w:b/>
        </w:rPr>
      </w:pPr>
      <w:r w:rsidRPr="000F7662">
        <w:rPr>
          <w:noProof/>
          <w:lang w:eastAsia="en-GB"/>
        </w:rPr>
        <w:drawing>
          <wp:inline distT="0" distB="0" distL="0" distR="0" wp14:anchorId="417BF9C3" wp14:editId="4C2996BD">
            <wp:extent cx="6292120" cy="3083442"/>
            <wp:effectExtent l="0" t="0" r="0" b="3175"/>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299835" cy="3087223"/>
                    </a:xfrm>
                    <a:prstGeom prst="rect">
                      <a:avLst/>
                    </a:prstGeom>
                    <a:noFill/>
                    <a:ln>
                      <a:noFill/>
                    </a:ln>
                  </pic:spPr>
                </pic:pic>
              </a:graphicData>
            </a:graphic>
          </wp:inline>
        </w:drawing>
      </w:r>
    </w:p>
    <w:p w:rsidR="00D659FF" w:rsidRDefault="00D659FF">
      <w:pPr>
        <w:spacing w:after="0" w:line="240" w:lineRule="auto"/>
        <w:rPr>
          <w:rFonts w:ascii="Segoe UI" w:hAnsi="Segoe UI" w:cs="Segoe UI"/>
          <w:b/>
        </w:rPr>
      </w:pPr>
    </w:p>
    <w:p w:rsidR="00F23EB4" w:rsidRPr="00385AD5" w:rsidRDefault="00F23EB4">
      <w:pPr>
        <w:spacing w:after="0" w:line="240" w:lineRule="auto"/>
        <w:rPr>
          <w:rFonts w:ascii="Segoe UI" w:hAnsi="Segoe UI" w:cs="Segoe UI"/>
          <w:b/>
        </w:rPr>
      </w:pPr>
      <w:r w:rsidRPr="00385AD5">
        <w:rPr>
          <w:rFonts w:ascii="Segoe UI" w:hAnsi="Segoe UI" w:cs="Segoe UI"/>
          <w:b/>
        </w:rPr>
        <w:t>Wantage</w:t>
      </w:r>
    </w:p>
    <w:p w:rsidR="00F23EB4" w:rsidRPr="00385AD5" w:rsidRDefault="000F7662">
      <w:pPr>
        <w:spacing w:after="0" w:line="240" w:lineRule="auto"/>
        <w:rPr>
          <w:rFonts w:ascii="Segoe UI" w:hAnsi="Segoe UI" w:cs="Segoe UI"/>
          <w:noProof/>
          <w:lang w:eastAsia="en-GB"/>
        </w:rPr>
      </w:pPr>
      <w:r w:rsidRPr="000F7662">
        <w:rPr>
          <w:noProof/>
          <w:lang w:eastAsia="en-GB"/>
        </w:rPr>
        <w:drawing>
          <wp:inline distT="0" distB="0" distL="0" distR="0" wp14:anchorId="0B4625A5" wp14:editId="1D1ED461">
            <wp:extent cx="6299835" cy="2678494"/>
            <wp:effectExtent l="0" t="0" r="5715" b="762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299835" cy="2678494"/>
                    </a:xfrm>
                    <a:prstGeom prst="rect">
                      <a:avLst/>
                    </a:prstGeom>
                    <a:noFill/>
                    <a:ln>
                      <a:noFill/>
                    </a:ln>
                  </pic:spPr>
                </pic:pic>
              </a:graphicData>
            </a:graphic>
          </wp:inline>
        </w:drawing>
      </w:r>
    </w:p>
    <w:p w:rsidR="00F76F93" w:rsidRPr="00385AD5" w:rsidRDefault="00F76F93">
      <w:pPr>
        <w:spacing w:after="0" w:line="240" w:lineRule="auto"/>
        <w:rPr>
          <w:rFonts w:ascii="Segoe UI" w:hAnsi="Segoe UI" w:cs="Segoe UI"/>
          <w:b/>
        </w:rPr>
      </w:pPr>
    </w:p>
    <w:p w:rsidR="009637CF" w:rsidRDefault="000F7662">
      <w:pPr>
        <w:spacing w:after="0" w:line="240" w:lineRule="auto"/>
        <w:rPr>
          <w:rFonts w:ascii="Segoe UI" w:hAnsi="Segoe UI" w:cs="Segoe UI"/>
          <w:b/>
        </w:rPr>
      </w:pPr>
      <w:r w:rsidRPr="000F7662">
        <w:rPr>
          <w:noProof/>
          <w:lang w:eastAsia="en-GB"/>
        </w:rPr>
        <w:drawing>
          <wp:inline distT="0" distB="0" distL="0" distR="0" wp14:anchorId="4C8EF26C" wp14:editId="22F6EB82">
            <wp:extent cx="6299835" cy="3198192"/>
            <wp:effectExtent l="0" t="0" r="5715" b="254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299835" cy="3198192"/>
                    </a:xfrm>
                    <a:prstGeom prst="rect">
                      <a:avLst/>
                    </a:prstGeom>
                    <a:noFill/>
                    <a:ln>
                      <a:noFill/>
                    </a:ln>
                  </pic:spPr>
                </pic:pic>
              </a:graphicData>
            </a:graphic>
          </wp:inline>
        </w:drawing>
      </w:r>
    </w:p>
    <w:p w:rsidR="000F7662" w:rsidRDefault="000F7662">
      <w:pPr>
        <w:spacing w:after="0" w:line="240" w:lineRule="auto"/>
        <w:rPr>
          <w:rFonts w:ascii="Segoe UI" w:hAnsi="Segoe UI" w:cs="Segoe UI"/>
          <w:b/>
        </w:rPr>
      </w:pPr>
      <w:r w:rsidRPr="000F7662">
        <w:rPr>
          <w:noProof/>
          <w:lang w:eastAsia="en-GB"/>
        </w:rPr>
        <w:drawing>
          <wp:inline distT="0" distB="0" distL="0" distR="0" wp14:anchorId="63D3B8EC" wp14:editId="4C6A1DF6">
            <wp:extent cx="6299835" cy="3158492"/>
            <wp:effectExtent l="0" t="0" r="5715" b="381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299835" cy="3158492"/>
                    </a:xfrm>
                    <a:prstGeom prst="rect">
                      <a:avLst/>
                    </a:prstGeom>
                    <a:noFill/>
                    <a:ln>
                      <a:noFill/>
                    </a:ln>
                  </pic:spPr>
                </pic:pic>
              </a:graphicData>
            </a:graphic>
          </wp:inline>
        </w:drawing>
      </w:r>
    </w:p>
    <w:p w:rsidR="00EA1C8E" w:rsidRDefault="00EA1C8E">
      <w:pPr>
        <w:spacing w:after="0" w:line="240" w:lineRule="auto"/>
        <w:rPr>
          <w:rFonts w:ascii="Segoe UI" w:hAnsi="Segoe UI" w:cs="Segoe UI"/>
          <w:b/>
        </w:rPr>
      </w:pPr>
    </w:p>
    <w:p w:rsidR="00F23EB4" w:rsidRPr="00385AD5" w:rsidRDefault="00F23EB4">
      <w:pPr>
        <w:spacing w:after="0" w:line="240" w:lineRule="auto"/>
        <w:rPr>
          <w:rFonts w:ascii="Segoe UI" w:hAnsi="Segoe UI" w:cs="Segoe UI"/>
          <w:b/>
        </w:rPr>
      </w:pPr>
      <w:r w:rsidRPr="00385AD5">
        <w:rPr>
          <w:rFonts w:ascii="Segoe UI" w:hAnsi="Segoe UI" w:cs="Segoe UI"/>
          <w:b/>
        </w:rPr>
        <w:t>Witney ward</w:t>
      </w:r>
    </w:p>
    <w:p w:rsidR="00987111" w:rsidRPr="00385AD5" w:rsidRDefault="000F7662" w:rsidP="00680758">
      <w:pPr>
        <w:spacing w:after="0" w:line="240" w:lineRule="auto"/>
        <w:rPr>
          <w:rFonts w:ascii="Segoe UI" w:hAnsi="Segoe UI" w:cs="Segoe UI"/>
          <w:b/>
        </w:rPr>
      </w:pPr>
      <w:r w:rsidRPr="000F7662">
        <w:rPr>
          <w:noProof/>
          <w:lang w:eastAsia="en-GB"/>
        </w:rPr>
        <w:drawing>
          <wp:inline distT="0" distB="0" distL="0" distR="0" wp14:anchorId="2B913776" wp14:editId="7D09746B">
            <wp:extent cx="6299835" cy="2713077"/>
            <wp:effectExtent l="0" t="0" r="5715"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299835" cy="2713077"/>
                    </a:xfrm>
                    <a:prstGeom prst="rect">
                      <a:avLst/>
                    </a:prstGeom>
                    <a:noFill/>
                    <a:ln>
                      <a:noFill/>
                    </a:ln>
                  </pic:spPr>
                </pic:pic>
              </a:graphicData>
            </a:graphic>
          </wp:inline>
        </w:drawing>
      </w:r>
    </w:p>
    <w:p w:rsidR="00267EDD" w:rsidRPr="00385AD5" w:rsidRDefault="00267EDD" w:rsidP="00680758">
      <w:pPr>
        <w:spacing w:after="0" w:line="240" w:lineRule="auto"/>
        <w:rPr>
          <w:rFonts w:ascii="Segoe UI" w:hAnsi="Segoe UI" w:cs="Segoe UI"/>
          <w:b/>
        </w:rPr>
      </w:pPr>
    </w:p>
    <w:p w:rsidR="002855C5" w:rsidRDefault="00D61C4B" w:rsidP="00680758">
      <w:pPr>
        <w:spacing w:after="0" w:line="240" w:lineRule="auto"/>
        <w:rPr>
          <w:rFonts w:ascii="Segoe UI" w:hAnsi="Segoe UI" w:cs="Segoe UI"/>
          <w:b/>
        </w:rPr>
      </w:pPr>
      <w:r w:rsidRPr="00D61C4B">
        <w:rPr>
          <w:noProof/>
          <w:lang w:eastAsia="en-GB"/>
        </w:rPr>
        <w:drawing>
          <wp:inline distT="0" distB="0" distL="0" distR="0" wp14:anchorId="5307AD2C" wp14:editId="688B5217">
            <wp:extent cx="6294474" cy="2998381"/>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299835" cy="3000935"/>
                    </a:xfrm>
                    <a:prstGeom prst="rect">
                      <a:avLst/>
                    </a:prstGeom>
                    <a:noFill/>
                    <a:ln>
                      <a:noFill/>
                    </a:ln>
                  </pic:spPr>
                </pic:pic>
              </a:graphicData>
            </a:graphic>
          </wp:inline>
        </w:drawing>
      </w:r>
    </w:p>
    <w:p w:rsidR="00D61C4B" w:rsidRDefault="00D61C4B" w:rsidP="00680758">
      <w:pPr>
        <w:spacing w:after="0" w:line="240" w:lineRule="auto"/>
        <w:rPr>
          <w:rFonts w:ascii="Segoe UI" w:hAnsi="Segoe UI" w:cs="Segoe UI"/>
          <w:b/>
        </w:rPr>
      </w:pPr>
      <w:r w:rsidRPr="00D61C4B">
        <w:rPr>
          <w:noProof/>
          <w:lang w:eastAsia="en-GB"/>
        </w:rPr>
        <w:drawing>
          <wp:inline distT="0" distB="0" distL="0" distR="0" wp14:anchorId="23D915D3" wp14:editId="5A2705C9">
            <wp:extent cx="6299835" cy="3229000"/>
            <wp:effectExtent l="0" t="0" r="5715" b="9525"/>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299835" cy="3229000"/>
                    </a:xfrm>
                    <a:prstGeom prst="rect">
                      <a:avLst/>
                    </a:prstGeom>
                    <a:noFill/>
                    <a:ln>
                      <a:noFill/>
                    </a:ln>
                  </pic:spPr>
                </pic:pic>
              </a:graphicData>
            </a:graphic>
          </wp:inline>
        </w:drawing>
      </w:r>
    </w:p>
    <w:p w:rsidR="00B41974" w:rsidRDefault="00B41974" w:rsidP="00680758">
      <w:pPr>
        <w:spacing w:after="0" w:line="240" w:lineRule="auto"/>
        <w:rPr>
          <w:rFonts w:ascii="Segoe UI" w:hAnsi="Segoe UI" w:cs="Segoe UI"/>
          <w:b/>
        </w:rPr>
      </w:pPr>
    </w:p>
    <w:p w:rsidR="009637CF" w:rsidRPr="00385AD5" w:rsidRDefault="009637CF" w:rsidP="00680758">
      <w:pPr>
        <w:spacing w:after="0" w:line="240" w:lineRule="auto"/>
        <w:rPr>
          <w:rFonts w:ascii="Segoe UI" w:hAnsi="Segoe UI" w:cs="Segoe UI"/>
          <w:b/>
        </w:rPr>
      </w:pPr>
    </w:p>
    <w:p w:rsidR="00F23EB4" w:rsidRPr="00385AD5" w:rsidRDefault="00F23EB4" w:rsidP="00680758">
      <w:pPr>
        <w:spacing w:after="0" w:line="240" w:lineRule="auto"/>
        <w:rPr>
          <w:rFonts w:ascii="Segoe UI" w:hAnsi="Segoe UI" w:cs="Segoe UI"/>
          <w:b/>
        </w:rPr>
      </w:pPr>
      <w:r w:rsidRPr="003C5A68">
        <w:rPr>
          <w:rFonts w:ascii="Segoe UI" w:hAnsi="Segoe UI" w:cs="Segoe UI"/>
          <w:b/>
        </w:rPr>
        <w:t>Marlborough House Swindon (CAMHS)</w:t>
      </w:r>
    </w:p>
    <w:p w:rsidR="002F7ECB" w:rsidRPr="00385AD5" w:rsidRDefault="00D61C4B" w:rsidP="00680758">
      <w:pPr>
        <w:spacing w:after="0" w:line="240" w:lineRule="auto"/>
        <w:rPr>
          <w:rFonts w:ascii="Segoe UI" w:hAnsi="Segoe UI" w:cs="Segoe UI"/>
          <w:b/>
        </w:rPr>
      </w:pPr>
      <w:r w:rsidRPr="00D61C4B">
        <w:rPr>
          <w:noProof/>
          <w:lang w:eastAsia="en-GB"/>
        </w:rPr>
        <w:drawing>
          <wp:inline distT="0" distB="0" distL="0" distR="0" wp14:anchorId="6B0C63C7" wp14:editId="555CA9F3">
            <wp:extent cx="6299835" cy="2422593"/>
            <wp:effectExtent l="0" t="0" r="5715"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299835" cy="2422593"/>
                    </a:xfrm>
                    <a:prstGeom prst="rect">
                      <a:avLst/>
                    </a:prstGeom>
                    <a:noFill/>
                    <a:ln>
                      <a:noFill/>
                    </a:ln>
                  </pic:spPr>
                </pic:pic>
              </a:graphicData>
            </a:graphic>
          </wp:inline>
        </w:drawing>
      </w:r>
    </w:p>
    <w:p w:rsidR="00267EDD" w:rsidRDefault="00267EDD" w:rsidP="00680758">
      <w:pPr>
        <w:spacing w:after="0" w:line="240" w:lineRule="auto"/>
        <w:rPr>
          <w:rFonts w:ascii="Segoe UI" w:hAnsi="Segoe UI" w:cs="Segoe UI"/>
          <w:b/>
        </w:rPr>
      </w:pPr>
    </w:p>
    <w:p w:rsidR="00955658" w:rsidRDefault="00D61C4B" w:rsidP="00680758">
      <w:pPr>
        <w:spacing w:after="0" w:line="240" w:lineRule="auto"/>
        <w:rPr>
          <w:rFonts w:ascii="Segoe UI" w:hAnsi="Segoe UI" w:cs="Segoe UI"/>
          <w:b/>
        </w:rPr>
      </w:pPr>
      <w:r w:rsidRPr="00D61C4B">
        <w:rPr>
          <w:noProof/>
          <w:lang w:eastAsia="en-GB"/>
        </w:rPr>
        <w:drawing>
          <wp:inline distT="0" distB="0" distL="0" distR="0" wp14:anchorId="5DCC7AB1" wp14:editId="088BC999">
            <wp:extent cx="6299835" cy="3527207"/>
            <wp:effectExtent l="0" t="0" r="5715"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299835" cy="3527207"/>
                    </a:xfrm>
                    <a:prstGeom prst="rect">
                      <a:avLst/>
                    </a:prstGeom>
                    <a:noFill/>
                    <a:ln>
                      <a:noFill/>
                    </a:ln>
                  </pic:spPr>
                </pic:pic>
              </a:graphicData>
            </a:graphic>
          </wp:inline>
        </w:drawing>
      </w:r>
    </w:p>
    <w:p w:rsidR="00D61C4B" w:rsidRDefault="00D61C4B" w:rsidP="00680758">
      <w:pPr>
        <w:spacing w:after="0" w:line="240" w:lineRule="auto"/>
        <w:rPr>
          <w:rFonts w:ascii="Segoe UI" w:hAnsi="Segoe UI" w:cs="Segoe UI"/>
          <w:b/>
        </w:rPr>
      </w:pPr>
      <w:r w:rsidRPr="00D61C4B">
        <w:rPr>
          <w:noProof/>
          <w:lang w:eastAsia="en-GB"/>
        </w:rPr>
        <w:drawing>
          <wp:inline distT="0" distB="0" distL="0" distR="0" wp14:anchorId="1EB0AADC" wp14:editId="7A978E23">
            <wp:extent cx="6299835" cy="3072267"/>
            <wp:effectExtent l="0" t="0" r="5715"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299835" cy="3072267"/>
                    </a:xfrm>
                    <a:prstGeom prst="rect">
                      <a:avLst/>
                    </a:prstGeom>
                    <a:noFill/>
                    <a:ln>
                      <a:noFill/>
                    </a:ln>
                  </pic:spPr>
                </pic:pic>
              </a:graphicData>
            </a:graphic>
          </wp:inline>
        </w:drawing>
      </w:r>
    </w:p>
    <w:p w:rsidR="009D7F20" w:rsidRDefault="009D7F20" w:rsidP="00680758">
      <w:pPr>
        <w:spacing w:after="0" w:line="240" w:lineRule="auto"/>
        <w:rPr>
          <w:rFonts w:ascii="Segoe UI" w:hAnsi="Segoe UI" w:cs="Segoe UI"/>
          <w:b/>
        </w:rPr>
      </w:pPr>
    </w:p>
    <w:p w:rsidR="00F23EB4" w:rsidRPr="00385AD5" w:rsidRDefault="00F23EB4" w:rsidP="00680758">
      <w:pPr>
        <w:spacing w:after="0" w:line="240" w:lineRule="auto"/>
        <w:rPr>
          <w:rFonts w:ascii="Segoe UI" w:hAnsi="Segoe UI" w:cs="Segoe UI"/>
          <w:b/>
        </w:rPr>
      </w:pPr>
      <w:r w:rsidRPr="00385AD5">
        <w:rPr>
          <w:rFonts w:ascii="Segoe UI" w:hAnsi="Segoe UI" w:cs="Segoe UI"/>
          <w:b/>
        </w:rPr>
        <w:t>Highfield (CAMHS)</w:t>
      </w:r>
    </w:p>
    <w:p w:rsidR="009D7F20" w:rsidRDefault="00D61C4B">
      <w:pPr>
        <w:spacing w:after="0" w:line="240" w:lineRule="auto"/>
        <w:rPr>
          <w:noProof/>
          <w:lang w:eastAsia="en-GB"/>
        </w:rPr>
      </w:pPr>
      <w:r w:rsidRPr="00D61C4B">
        <w:rPr>
          <w:noProof/>
          <w:lang w:eastAsia="en-GB"/>
        </w:rPr>
        <w:drawing>
          <wp:inline distT="0" distB="0" distL="0" distR="0" wp14:anchorId="556D55D3" wp14:editId="5E825BAA">
            <wp:extent cx="6299835" cy="2178397"/>
            <wp:effectExtent l="0" t="0" r="5715"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299835" cy="2178397"/>
                    </a:xfrm>
                    <a:prstGeom prst="rect">
                      <a:avLst/>
                    </a:prstGeom>
                    <a:noFill/>
                    <a:ln>
                      <a:noFill/>
                    </a:ln>
                  </pic:spPr>
                </pic:pic>
              </a:graphicData>
            </a:graphic>
          </wp:inline>
        </w:drawing>
      </w:r>
    </w:p>
    <w:p w:rsidR="00F23EB4" w:rsidRPr="00385AD5" w:rsidRDefault="00F23EB4">
      <w:pPr>
        <w:spacing w:after="0" w:line="240" w:lineRule="auto"/>
        <w:rPr>
          <w:rFonts w:ascii="Segoe UI" w:hAnsi="Segoe UI" w:cs="Segoe UI"/>
          <w:b/>
        </w:rPr>
      </w:pPr>
    </w:p>
    <w:p w:rsidR="00F23EB4" w:rsidRDefault="00D61C4B">
      <w:pPr>
        <w:spacing w:after="0" w:line="240" w:lineRule="auto"/>
        <w:rPr>
          <w:rFonts w:ascii="Segoe UI" w:hAnsi="Segoe UI" w:cs="Segoe UI"/>
          <w:b/>
        </w:rPr>
      </w:pPr>
      <w:r w:rsidRPr="00D61C4B">
        <w:rPr>
          <w:noProof/>
          <w:lang w:eastAsia="en-GB"/>
        </w:rPr>
        <w:drawing>
          <wp:inline distT="0" distB="0" distL="0" distR="0" wp14:anchorId="184065D0" wp14:editId="798E90C9">
            <wp:extent cx="6299835" cy="3158889"/>
            <wp:effectExtent l="0" t="0" r="5715" b="381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299835" cy="3158889"/>
                    </a:xfrm>
                    <a:prstGeom prst="rect">
                      <a:avLst/>
                    </a:prstGeom>
                    <a:noFill/>
                    <a:ln>
                      <a:noFill/>
                    </a:ln>
                  </pic:spPr>
                </pic:pic>
              </a:graphicData>
            </a:graphic>
          </wp:inline>
        </w:drawing>
      </w:r>
    </w:p>
    <w:p w:rsidR="00D61C4B" w:rsidRDefault="00D61C4B">
      <w:pPr>
        <w:spacing w:after="0" w:line="240" w:lineRule="auto"/>
        <w:rPr>
          <w:rFonts w:ascii="Segoe UI" w:hAnsi="Segoe UI" w:cs="Segoe UI"/>
          <w:b/>
        </w:rPr>
      </w:pPr>
      <w:r w:rsidRPr="00D61C4B">
        <w:rPr>
          <w:noProof/>
          <w:lang w:eastAsia="en-GB"/>
        </w:rPr>
        <w:drawing>
          <wp:inline distT="0" distB="0" distL="0" distR="0" wp14:anchorId="63CE02B0" wp14:editId="714A0874">
            <wp:extent cx="6299835" cy="3034857"/>
            <wp:effectExtent l="0" t="0" r="5715"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299835" cy="3034857"/>
                    </a:xfrm>
                    <a:prstGeom prst="rect">
                      <a:avLst/>
                    </a:prstGeom>
                    <a:noFill/>
                    <a:ln>
                      <a:noFill/>
                    </a:ln>
                  </pic:spPr>
                </pic:pic>
              </a:graphicData>
            </a:graphic>
          </wp:inline>
        </w:drawing>
      </w:r>
    </w:p>
    <w:p w:rsidR="009D7F20" w:rsidRDefault="009D7F20">
      <w:pPr>
        <w:spacing w:after="0" w:line="240" w:lineRule="auto"/>
        <w:rPr>
          <w:rFonts w:ascii="Segoe UI" w:hAnsi="Segoe UI" w:cs="Segoe UI"/>
          <w:b/>
        </w:rPr>
      </w:pPr>
    </w:p>
    <w:p w:rsidR="00B41974" w:rsidRPr="00385AD5" w:rsidRDefault="00B41974">
      <w:pPr>
        <w:spacing w:after="0" w:line="240" w:lineRule="auto"/>
        <w:rPr>
          <w:rFonts w:ascii="Segoe UI" w:hAnsi="Segoe UI" w:cs="Segoe UI"/>
          <w:b/>
        </w:rPr>
      </w:pPr>
    </w:p>
    <w:p w:rsidR="00F23EB4" w:rsidRDefault="00F23EB4">
      <w:pPr>
        <w:spacing w:after="0" w:line="240" w:lineRule="auto"/>
        <w:rPr>
          <w:rFonts w:ascii="Segoe UI" w:hAnsi="Segoe UI" w:cs="Segoe UI"/>
          <w:b/>
        </w:rPr>
      </w:pPr>
    </w:p>
    <w:p w:rsidR="00D61C4B" w:rsidRPr="00385AD5" w:rsidRDefault="00D61C4B">
      <w:pPr>
        <w:spacing w:after="0" w:line="240" w:lineRule="auto"/>
        <w:rPr>
          <w:rFonts w:ascii="Segoe UI" w:hAnsi="Segoe UI" w:cs="Segoe UI"/>
          <w:b/>
        </w:rPr>
      </w:pPr>
    </w:p>
    <w:p w:rsidR="00F23EB4" w:rsidRPr="00385AD5" w:rsidRDefault="00F23EB4">
      <w:pPr>
        <w:spacing w:after="0" w:line="240" w:lineRule="auto"/>
        <w:rPr>
          <w:rFonts w:ascii="Segoe UI" w:hAnsi="Segoe UI" w:cs="Segoe UI"/>
          <w:b/>
        </w:rPr>
      </w:pPr>
      <w:r w:rsidRPr="00385AD5">
        <w:rPr>
          <w:rFonts w:ascii="Segoe UI" w:hAnsi="Segoe UI" w:cs="Segoe UI"/>
          <w:b/>
        </w:rPr>
        <w:lastRenderedPageBreak/>
        <w:t>Cotswold House Oxford</w:t>
      </w:r>
    </w:p>
    <w:p w:rsidR="00F23EB4" w:rsidRDefault="00D61C4B">
      <w:pPr>
        <w:spacing w:after="0" w:line="240" w:lineRule="auto"/>
        <w:rPr>
          <w:rFonts w:ascii="Segoe UI" w:hAnsi="Segoe UI" w:cs="Segoe UI"/>
          <w:b/>
        </w:rPr>
      </w:pPr>
      <w:r w:rsidRPr="00D61C4B">
        <w:rPr>
          <w:noProof/>
          <w:lang w:eastAsia="en-GB"/>
        </w:rPr>
        <w:drawing>
          <wp:inline distT="0" distB="0" distL="0" distR="0" wp14:anchorId="26296194" wp14:editId="1C91237D">
            <wp:extent cx="6299835" cy="2303872"/>
            <wp:effectExtent l="0" t="0" r="5715" b="127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299835" cy="2303872"/>
                    </a:xfrm>
                    <a:prstGeom prst="rect">
                      <a:avLst/>
                    </a:prstGeom>
                    <a:noFill/>
                    <a:ln>
                      <a:noFill/>
                    </a:ln>
                  </pic:spPr>
                </pic:pic>
              </a:graphicData>
            </a:graphic>
          </wp:inline>
        </w:drawing>
      </w:r>
    </w:p>
    <w:p w:rsidR="00B41974" w:rsidRPr="00385AD5" w:rsidRDefault="00B41974">
      <w:pPr>
        <w:spacing w:after="0" w:line="240" w:lineRule="auto"/>
        <w:rPr>
          <w:rFonts w:ascii="Segoe UI" w:hAnsi="Segoe UI" w:cs="Segoe UI"/>
          <w:b/>
        </w:rPr>
      </w:pPr>
    </w:p>
    <w:p w:rsidR="00D659FF" w:rsidRDefault="00D61C4B">
      <w:pPr>
        <w:spacing w:after="0" w:line="240" w:lineRule="auto"/>
        <w:rPr>
          <w:rFonts w:ascii="Segoe UI" w:hAnsi="Segoe UI" w:cs="Segoe UI"/>
          <w:b/>
        </w:rPr>
      </w:pPr>
      <w:r w:rsidRPr="00D61C4B">
        <w:rPr>
          <w:noProof/>
          <w:lang w:eastAsia="en-GB"/>
        </w:rPr>
        <w:drawing>
          <wp:inline distT="0" distB="0" distL="0" distR="0" wp14:anchorId="45803184" wp14:editId="61F85BD5">
            <wp:extent cx="6299835" cy="3594845"/>
            <wp:effectExtent l="0" t="0" r="5715" b="571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299835" cy="3594845"/>
                    </a:xfrm>
                    <a:prstGeom prst="rect">
                      <a:avLst/>
                    </a:prstGeom>
                    <a:noFill/>
                    <a:ln>
                      <a:noFill/>
                    </a:ln>
                  </pic:spPr>
                </pic:pic>
              </a:graphicData>
            </a:graphic>
          </wp:inline>
        </w:drawing>
      </w:r>
    </w:p>
    <w:p w:rsidR="00D61C4B" w:rsidRDefault="00D61C4B">
      <w:pPr>
        <w:spacing w:after="0" w:line="240" w:lineRule="auto"/>
        <w:rPr>
          <w:rFonts w:ascii="Segoe UI" w:hAnsi="Segoe UI" w:cs="Segoe UI"/>
          <w:b/>
        </w:rPr>
      </w:pPr>
      <w:r w:rsidRPr="00D61C4B">
        <w:rPr>
          <w:noProof/>
          <w:lang w:eastAsia="en-GB"/>
        </w:rPr>
        <w:drawing>
          <wp:inline distT="0" distB="0" distL="0" distR="0" wp14:anchorId="35DC9A6C" wp14:editId="6B1CF899">
            <wp:extent cx="6291938" cy="3381154"/>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299835" cy="3385397"/>
                    </a:xfrm>
                    <a:prstGeom prst="rect">
                      <a:avLst/>
                    </a:prstGeom>
                    <a:noFill/>
                    <a:ln>
                      <a:noFill/>
                    </a:ln>
                  </pic:spPr>
                </pic:pic>
              </a:graphicData>
            </a:graphic>
          </wp:inline>
        </w:drawing>
      </w:r>
    </w:p>
    <w:p w:rsidR="00955658" w:rsidRDefault="00955658">
      <w:pPr>
        <w:spacing w:after="0" w:line="240" w:lineRule="auto"/>
        <w:rPr>
          <w:rFonts w:ascii="Segoe UI" w:hAnsi="Segoe UI" w:cs="Segoe UI"/>
          <w:b/>
        </w:rPr>
      </w:pPr>
    </w:p>
    <w:p w:rsidR="00F23EB4" w:rsidRPr="00385AD5" w:rsidRDefault="00F23EB4">
      <w:pPr>
        <w:spacing w:after="0" w:line="240" w:lineRule="auto"/>
        <w:rPr>
          <w:rFonts w:ascii="Segoe UI" w:hAnsi="Segoe UI" w:cs="Segoe UI"/>
          <w:b/>
        </w:rPr>
      </w:pPr>
      <w:r w:rsidRPr="00385AD5">
        <w:rPr>
          <w:rFonts w:ascii="Segoe UI" w:hAnsi="Segoe UI" w:cs="Segoe UI"/>
          <w:b/>
        </w:rPr>
        <w:t>Cotswold House Marlborough</w:t>
      </w:r>
    </w:p>
    <w:p w:rsidR="00F23EB4" w:rsidRPr="00385AD5" w:rsidRDefault="00D61C4B">
      <w:pPr>
        <w:spacing w:after="0" w:line="240" w:lineRule="auto"/>
        <w:rPr>
          <w:rFonts w:ascii="Segoe UI" w:hAnsi="Segoe UI" w:cs="Segoe UI"/>
          <w:noProof/>
          <w:lang w:eastAsia="en-GB"/>
        </w:rPr>
      </w:pPr>
      <w:r w:rsidRPr="00D61C4B">
        <w:rPr>
          <w:noProof/>
          <w:lang w:eastAsia="en-GB"/>
        </w:rPr>
        <w:drawing>
          <wp:inline distT="0" distB="0" distL="0" distR="0" wp14:anchorId="1A2C8EE4" wp14:editId="3A72713C">
            <wp:extent cx="6299835" cy="2286919"/>
            <wp:effectExtent l="0" t="0" r="571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299835" cy="2286919"/>
                    </a:xfrm>
                    <a:prstGeom prst="rect">
                      <a:avLst/>
                    </a:prstGeom>
                    <a:noFill/>
                    <a:ln>
                      <a:noFill/>
                    </a:ln>
                  </pic:spPr>
                </pic:pic>
              </a:graphicData>
            </a:graphic>
          </wp:inline>
        </w:drawing>
      </w:r>
    </w:p>
    <w:p w:rsidR="002F7ECB" w:rsidRPr="00385AD5" w:rsidRDefault="002F7ECB">
      <w:pPr>
        <w:spacing w:after="0" w:line="240" w:lineRule="auto"/>
        <w:rPr>
          <w:rFonts w:ascii="Segoe UI" w:hAnsi="Segoe UI" w:cs="Segoe UI"/>
          <w:noProof/>
          <w:lang w:eastAsia="en-GB"/>
        </w:rPr>
      </w:pPr>
    </w:p>
    <w:p w:rsidR="002F7ECB" w:rsidRDefault="00D61C4B">
      <w:pPr>
        <w:spacing w:after="0" w:line="240" w:lineRule="auto"/>
        <w:rPr>
          <w:rFonts w:ascii="Segoe UI" w:hAnsi="Segoe UI" w:cs="Segoe UI"/>
          <w:noProof/>
          <w:lang w:eastAsia="en-GB"/>
        </w:rPr>
      </w:pPr>
      <w:r w:rsidRPr="00D61C4B">
        <w:rPr>
          <w:noProof/>
          <w:lang w:eastAsia="en-GB"/>
        </w:rPr>
        <w:drawing>
          <wp:inline distT="0" distB="0" distL="0" distR="0" wp14:anchorId="12C09FB9" wp14:editId="02BC36F4">
            <wp:extent cx="6287257" cy="3391786"/>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299835" cy="3398572"/>
                    </a:xfrm>
                    <a:prstGeom prst="rect">
                      <a:avLst/>
                    </a:prstGeom>
                    <a:noFill/>
                    <a:ln>
                      <a:noFill/>
                    </a:ln>
                  </pic:spPr>
                </pic:pic>
              </a:graphicData>
            </a:graphic>
          </wp:inline>
        </w:drawing>
      </w:r>
    </w:p>
    <w:p w:rsidR="00D61C4B" w:rsidRDefault="00D61C4B">
      <w:pPr>
        <w:spacing w:after="0" w:line="240" w:lineRule="auto"/>
        <w:rPr>
          <w:rFonts w:ascii="Segoe UI" w:hAnsi="Segoe UI" w:cs="Segoe UI"/>
          <w:noProof/>
          <w:lang w:eastAsia="en-GB"/>
        </w:rPr>
      </w:pPr>
      <w:r w:rsidRPr="00D61C4B">
        <w:rPr>
          <w:noProof/>
          <w:lang w:eastAsia="en-GB"/>
        </w:rPr>
        <w:drawing>
          <wp:inline distT="0" distB="0" distL="0" distR="0" wp14:anchorId="5CCFE2B2" wp14:editId="2E38A6E0">
            <wp:extent cx="6294332" cy="3232297"/>
            <wp:effectExtent l="0" t="0" r="0" b="635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299835" cy="3235123"/>
                    </a:xfrm>
                    <a:prstGeom prst="rect">
                      <a:avLst/>
                    </a:prstGeom>
                    <a:noFill/>
                    <a:ln>
                      <a:noFill/>
                    </a:ln>
                  </pic:spPr>
                </pic:pic>
              </a:graphicData>
            </a:graphic>
          </wp:inline>
        </w:drawing>
      </w:r>
    </w:p>
    <w:p w:rsidR="00955658" w:rsidRPr="00385AD5" w:rsidRDefault="00955658">
      <w:pPr>
        <w:spacing w:after="0" w:line="240" w:lineRule="auto"/>
        <w:rPr>
          <w:rFonts w:ascii="Segoe UI" w:hAnsi="Segoe UI" w:cs="Segoe UI"/>
          <w:noProof/>
          <w:lang w:eastAsia="en-GB"/>
        </w:rPr>
      </w:pPr>
    </w:p>
    <w:p w:rsidR="00F23EB4" w:rsidRPr="00385AD5" w:rsidRDefault="00F23EB4">
      <w:pPr>
        <w:spacing w:after="0" w:line="240" w:lineRule="auto"/>
        <w:rPr>
          <w:rFonts w:ascii="Segoe UI" w:hAnsi="Segoe UI" w:cs="Segoe UI"/>
          <w:b/>
        </w:rPr>
      </w:pPr>
      <w:r w:rsidRPr="00385AD5">
        <w:rPr>
          <w:rFonts w:ascii="Segoe UI" w:hAnsi="Segoe UI" w:cs="Segoe UI"/>
          <w:b/>
        </w:rPr>
        <w:lastRenderedPageBreak/>
        <w:t>Watling</w:t>
      </w:r>
    </w:p>
    <w:p w:rsidR="00F23EB4" w:rsidRPr="00385AD5" w:rsidRDefault="00D61C4B">
      <w:pPr>
        <w:spacing w:after="0" w:line="240" w:lineRule="auto"/>
        <w:rPr>
          <w:rFonts w:ascii="Segoe UI" w:hAnsi="Segoe UI" w:cs="Segoe UI"/>
          <w:b/>
        </w:rPr>
      </w:pPr>
      <w:r w:rsidRPr="00D61C4B">
        <w:rPr>
          <w:noProof/>
          <w:lang w:eastAsia="en-GB"/>
        </w:rPr>
        <w:drawing>
          <wp:inline distT="0" distB="0" distL="0" distR="0" wp14:anchorId="7062029E" wp14:editId="7B0B5AA3">
            <wp:extent cx="6299835" cy="2291786"/>
            <wp:effectExtent l="0" t="0" r="571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299835" cy="2291786"/>
                    </a:xfrm>
                    <a:prstGeom prst="rect">
                      <a:avLst/>
                    </a:prstGeom>
                    <a:noFill/>
                    <a:ln>
                      <a:noFill/>
                    </a:ln>
                  </pic:spPr>
                </pic:pic>
              </a:graphicData>
            </a:graphic>
          </wp:inline>
        </w:drawing>
      </w:r>
    </w:p>
    <w:p w:rsidR="00955658" w:rsidRDefault="00955658">
      <w:pPr>
        <w:spacing w:after="0" w:line="240" w:lineRule="auto"/>
        <w:rPr>
          <w:rFonts w:ascii="Segoe UI" w:hAnsi="Segoe UI" w:cs="Segoe UI"/>
          <w:b/>
        </w:rPr>
      </w:pPr>
    </w:p>
    <w:p w:rsidR="009D7F20" w:rsidRDefault="00D61C4B">
      <w:pPr>
        <w:spacing w:after="0" w:line="240" w:lineRule="auto"/>
        <w:rPr>
          <w:rFonts w:ascii="Segoe UI" w:hAnsi="Segoe UI" w:cs="Segoe UI"/>
          <w:b/>
        </w:rPr>
      </w:pPr>
      <w:r w:rsidRPr="00D61C4B">
        <w:rPr>
          <w:noProof/>
          <w:lang w:eastAsia="en-GB"/>
        </w:rPr>
        <w:drawing>
          <wp:inline distT="0" distB="0" distL="0" distR="0" wp14:anchorId="0B8DCC02" wp14:editId="59D81A67">
            <wp:extent cx="6299835" cy="3411907"/>
            <wp:effectExtent l="0" t="0" r="571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299835" cy="3411907"/>
                    </a:xfrm>
                    <a:prstGeom prst="rect">
                      <a:avLst/>
                    </a:prstGeom>
                    <a:noFill/>
                    <a:ln>
                      <a:noFill/>
                    </a:ln>
                  </pic:spPr>
                </pic:pic>
              </a:graphicData>
            </a:graphic>
          </wp:inline>
        </w:drawing>
      </w:r>
    </w:p>
    <w:p w:rsidR="00D61C4B" w:rsidRDefault="00D61C4B">
      <w:pPr>
        <w:spacing w:after="0" w:line="240" w:lineRule="auto"/>
        <w:rPr>
          <w:rFonts w:ascii="Segoe UI" w:hAnsi="Segoe UI" w:cs="Segoe UI"/>
          <w:b/>
        </w:rPr>
      </w:pPr>
      <w:r w:rsidRPr="00D61C4B">
        <w:rPr>
          <w:noProof/>
          <w:lang w:eastAsia="en-GB"/>
        </w:rPr>
        <w:drawing>
          <wp:inline distT="0" distB="0" distL="0" distR="0" wp14:anchorId="236DE354" wp14:editId="49B6DA3E">
            <wp:extent cx="6299835" cy="3366525"/>
            <wp:effectExtent l="0" t="0" r="5715" b="571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299835" cy="3366525"/>
                    </a:xfrm>
                    <a:prstGeom prst="rect">
                      <a:avLst/>
                    </a:prstGeom>
                    <a:noFill/>
                    <a:ln>
                      <a:noFill/>
                    </a:ln>
                  </pic:spPr>
                </pic:pic>
              </a:graphicData>
            </a:graphic>
          </wp:inline>
        </w:drawing>
      </w:r>
    </w:p>
    <w:p w:rsidR="00B41974" w:rsidRDefault="00B41974">
      <w:pPr>
        <w:spacing w:after="0" w:line="240" w:lineRule="auto"/>
        <w:rPr>
          <w:rFonts w:ascii="Segoe UI" w:hAnsi="Segoe UI" w:cs="Segoe UI"/>
          <w:b/>
        </w:rPr>
      </w:pPr>
    </w:p>
    <w:p w:rsidR="00F23EB4" w:rsidRPr="00385AD5" w:rsidRDefault="00F23EB4" w:rsidP="00680758">
      <w:pPr>
        <w:spacing w:after="0" w:line="240" w:lineRule="auto"/>
        <w:rPr>
          <w:rFonts w:ascii="Segoe UI" w:hAnsi="Segoe UI" w:cs="Segoe UI"/>
          <w:b/>
        </w:rPr>
      </w:pPr>
    </w:p>
    <w:p w:rsidR="00F23EB4" w:rsidRPr="00385AD5" w:rsidRDefault="00F23EB4">
      <w:pPr>
        <w:spacing w:after="0" w:line="240" w:lineRule="auto"/>
        <w:rPr>
          <w:rFonts w:ascii="Segoe UI" w:hAnsi="Segoe UI" w:cs="Segoe UI"/>
          <w:b/>
        </w:rPr>
      </w:pPr>
      <w:proofErr w:type="spellStart"/>
      <w:r w:rsidRPr="00385AD5">
        <w:rPr>
          <w:rFonts w:ascii="Segoe UI" w:hAnsi="Segoe UI" w:cs="Segoe UI"/>
          <w:b/>
        </w:rPr>
        <w:t>Lambourn</w:t>
      </w:r>
      <w:r w:rsidR="00391626" w:rsidRPr="00385AD5">
        <w:rPr>
          <w:rFonts w:ascii="Segoe UI" w:hAnsi="Segoe UI" w:cs="Segoe UI"/>
          <w:b/>
        </w:rPr>
        <w:t>e</w:t>
      </w:r>
      <w:proofErr w:type="spellEnd"/>
    </w:p>
    <w:p w:rsidR="000073F8" w:rsidRDefault="00D61C4B">
      <w:pPr>
        <w:spacing w:after="0" w:line="240" w:lineRule="auto"/>
        <w:rPr>
          <w:rFonts w:ascii="Segoe UI" w:hAnsi="Segoe UI" w:cs="Segoe UI"/>
          <w:b/>
        </w:rPr>
      </w:pPr>
      <w:r w:rsidRPr="00D61C4B">
        <w:rPr>
          <w:noProof/>
          <w:lang w:eastAsia="en-GB"/>
        </w:rPr>
        <w:drawing>
          <wp:inline distT="0" distB="0" distL="0" distR="0" wp14:anchorId="23F704B6" wp14:editId="567C6F2A">
            <wp:extent cx="6299835" cy="2387703"/>
            <wp:effectExtent l="0" t="0" r="571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299835" cy="2387703"/>
                    </a:xfrm>
                    <a:prstGeom prst="rect">
                      <a:avLst/>
                    </a:prstGeom>
                    <a:noFill/>
                    <a:ln>
                      <a:noFill/>
                    </a:ln>
                  </pic:spPr>
                </pic:pic>
              </a:graphicData>
            </a:graphic>
          </wp:inline>
        </w:drawing>
      </w:r>
    </w:p>
    <w:p w:rsidR="00D61C4B" w:rsidRDefault="00D61C4B">
      <w:pPr>
        <w:spacing w:after="0" w:line="240" w:lineRule="auto"/>
        <w:rPr>
          <w:rFonts w:ascii="Segoe UI" w:hAnsi="Segoe UI" w:cs="Segoe UI"/>
          <w:b/>
        </w:rPr>
      </w:pPr>
    </w:p>
    <w:p w:rsidR="00D61C4B" w:rsidRDefault="00D61C4B">
      <w:pPr>
        <w:spacing w:after="0" w:line="240" w:lineRule="auto"/>
        <w:rPr>
          <w:rFonts w:ascii="Segoe UI" w:hAnsi="Segoe UI" w:cs="Segoe UI"/>
          <w:b/>
        </w:rPr>
      </w:pPr>
      <w:r w:rsidRPr="00D61C4B">
        <w:rPr>
          <w:noProof/>
          <w:lang w:eastAsia="en-GB"/>
        </w:rPr>
        <w:drawing>
          <wp:inline distT="0" distB="0" distL="0" distR="0" wp14:anchorId="73E24201" wp14:editId="4A0B091D">
            <wp:extent cx="6299835" cy="3388906"/>
            <wp:effectExtent l="0" t="0" r="5715" b="254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299835" cy="3388906"/>
                    </a:xfrm>
                    <a:prstGeom prst="rect">
                      <a:avLst/>
                    </a:prstGeom>
                    <a:noFill/>
                    <a:ln>
                      <a:noFill/>
                    </a:ln>
                  </pic:spPr>
                </pic:pic>
              </a:graphicData>
            </a:graphic>
          </wp:inline>
        </w:drawing>
      </w:r>
    </w:p>
    <w:p w:rsidR="00D61C4B" w:rsidRDefault="00D61C4B">
      <w:pPr>
        <w:spacing w:after="0" w:line="240" w:lineRule="auto"/>
        <w:rPr>
          <w:rFonts w:ascii="Segoe UI" w:hAnsi="Segoe UI" w:cs="Segoe UI"/>
          <w:b/>
        </w:rPr>
      </w:pPr>
      <w:r w:rsidRPr="00D61C4B">
        <w:rPr>
          <w:noProof/>
          <w:lang w:eastAsia="en-GB"/>
        </w:rPr>
        <w:drawing>
          <wp:inline distT="0" distB="0" distL="0" distR="0" wp14:anchorId="5582368B" wp14:editId="7F734763">
            <wp:extent cx="6299835" cy="3076170"/>
            <wp:effectExtent l="0" t="0" r="571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299835" cy="3076170"/>
                    </a:xfrm>
                    <a:prstGeom prst="rect">
                      <a:avLst/>
                    </a:prstGeom>
                    <a:noFill/>
                    <a:ln>
                      <a:noFill/>
                    </a:ln>
                  </pic:spPr>
                </pic:pic>
              </a:graphicData>
            </a:graphic>
          </wp:inline>
        </w:drawing>
      </w:r>
    </w:p>
    <w:p w:rsidR="00B41974" w:rsidRDefault="00B41974">
      <w:pPr>
        <w:spacing w:after="0" w:line="240" w:lineRule="auto"/>
        <w:rPr>
          <w:rFonts w:ascii="Segoe UI" w:hAnsi="Segoe UI" w:cs="Segoe UI"/>
          <w:b/>
        </w:rPr>
      </w:pPr>
    </w:p>
    <w:p w:rsidR="00B41974" w:rsidRDefault="00B41974">
      <w:pPr>
        <w:spacing w:after="0" w:line="240" w:lineRule="auto"/>
        <w:rPr>
          <w:rFonts w:ascii="Segoe UI" w:hAnsi="Segoe UI" w:cs="Segoe UI"/>
          <w:b/>
        </w:rPr>
      </w:pPr>
    </w:p>
    <w:p w:rsidR="000073F8" w:rsidRPr="00385AD5" w:rsidRDefault="000073F8">
      <w:pPr>
        <w:spacing w:after="0" w:line="240" w:lineRule="auto"/>
        <w:rPr>
          <w:rFonts w:ascii="Segoe UI" w:hAnsi="Segoe UI" w:cs="Segoe UI"/>
          <w:b/>
        </w:rPr>
      </w:pPr>
      <w:r w:rsidRPr="00385AD5">
        <w:rPr>
          <w:rFonts w:ascii="Segoe UI" w:hAnsi="Segoe UI" w:cs="Segoe UI"/>
          <w:b/>
        </w:rPr>
        <w:t>Woodlands</w:t>
      </w:r>
    </w:p>
    <w:p w:rsidR="009D7F20" w:rsidRDefault="00D61C4B">
      <w:pPr>
        <w:spacing w:after="0" w:line="240" w:lineRule="auto"/>
        <w:rPr>
          <w:rFonts w:ascii="Segoe UI" w:hAnsi="Segoe UI" w:cs="Segoe UI"/>
          <w:noProof/>
          <w:lang w:eastAsia="en-GB"/>
        </w:rPr>
      </w:pPr>
      <w:r w:rsidRPr="00D61C4B">
        <w:rPr>
          <w:noProof/>
          <w:lang w:eastAsia="en-GB"/>
        </w:rPr>
        <w:drawing>
          <wp:inline distT="0" distB="0" distL="0" distR="0" wp14:anchorId="08885C7D" wp14:editId="7250D6D6">
            <wp:extent cx="6299835" cy="2360504"/>
            <wp:effectExtent l="0" t="0" r="5715" b="190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299835" cy="2360504"/>
                    </a:xfrm>
                    <a:prstGeom prst="rect">
                      <a:avLst/>
                    </a:prstGeom>
                    <a:noFill/>
                    <a:ln>
                      <a:noFill/>
                    </a:ln>
                  </pic:spPr>
                </pic:pic>
              </a:graphicData>
            </a:graphic>
          </wp:inline>
        </w:drawing>
      </w:r>
    </w:p>
    <w:p w:rsidR="00C154D4" w:rsidRDefault="00C154D4" w:rsidP="00C154D4">
      <w:pPr>
        <w:tabs>
          <w:tab w:val="left" w:pos="4270"/>
        </w:tabs>
        <w:spacing w:after="0" w:line="240" w:lineRule="auto"/>
        <w:rPr>
          <w:rFonts w:ascii="Segoe UI" w:hAnsi="Segoe UI" w:cs="Segoe UI"/>
          <w:noProof/>
          <w:lang w:eastAsia="en-GB"/>
        </w:rPr>
      </w:pPr>
    </w:p>
    <w:p w:rsidR="002F7ECB" w:rsidRDefault="00D61C4B">
      <w:pPr>
        <w:spacing w:after="0" w:line="240" w:lineRule="auto"/>
        <w:rPr>
          <w:rFonts w:ascii="Segoe UI" w:hAnsi="Segoe UI" w:cs="Segoe UI"/>
          <w:noProof/>
          <w:lang w:eastAsia="en-GB"/>
        </w:rPr>
      </w:pPr>
      <w:r w:rsidRPr="00D61C4B">
        <w:rPr>
          <w:noProof/>
          <w:lang w:eastAsia="en-GB"/>
        </w:rPr>
        <w:drawing>
          <wp:inline distT="0" distB="0" distL="0" distR="0" wp14:anchorId="21F3A967" wp14:editId="1BB696A8">
            <wp:extent cx="6299835" cy="3305397"/>
            <wp:effectExtent l="0" t="0" r="5715" b="952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299835" cy="3305397"/>
                    </a:xfrm>
                    <a:prstGeom prst="rect">
                      <a:avLst/>
                    </a:prstGeom>
                    <a:noFill/>
                    <a:ln>
                      <a:noFill/>
                    </a:ln>
                  </pic:spPr>
                </pic:pic>
              </a:graphicData>
            </a:graphic>
          </wp:inline>
        </w:drawing>
      </w:r>
    </w:p>
    <w:p w:rsidR="00D61C4B" w:rsidRDefault="00D61C4B">
      <w:pPr>
        <w:spacing w:after="0" w:line="240" w:lineRule="auto"/>
        <w:rPr>
          <w:rFonts w:ascii="Segoe UI" w:hAnsi="Segoe UI" w:cs="Segoe UI"/>
          <w:noProof/>
          <w:lang w:eastAsia="en-GB"/>
        </w:rPr>
      </w:pPr>
      <w:r w:rsidRPr="00D61C4B">
        <w:rPr>
          <w:noProof/>
          <w:lang w:eastAsia="en-GB"/>
        </w:rPr>
        <w:drawing>
          <wp:inline distT="0" distB="0" distL="0" distR="0" wp14:anchorId="597B4A3A" wp14:editId="69DB7A18">
            <wp:extent cx="6299835" cy="3184262"/>
            <wp:effectExtent l="0" t="0" r="5715"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299835" cy="3184262"/>
                    </a:xfrm>
                    <a:prstGeom prst="rect">
                      <a:avLst/>
                    </a:prstGeom>
                    <a:noFill/>
                    <a:ln>
                      <a:noFill/>
                    </a:ln>
                  </pic:spPr>
                </pic:pic>
              </a:graphicData>
            </a:graphic>
          </wp:inline>
        </w:drawing>
      </w:r>
    </w:p>
    <w:p w:rsidR="00C154D4" w:rsidRPr="00385AD5" w:rsidRDefault="00C154D4">
      <w:pPr>
        <w:spacing w:after="0" w:line="240" w:lineRule="auto"/>
        <w:rPr>
          <w:rFonts w:ascii="Segoe UI" w:hAnsi="Segoe UI" w:cs="Segoe UI"/>
          <w:noProof/>
          <w:lang w:eastAsia="en-GB"/>
        </w:rPr>
      </w:pPr>
    </w:p>
    <w:p w:rsidR="00F23EB4" w:rsidRPr="00385AD5" w:rsidRDefault="00F23EB4" w:rsidP="00680758">
      <w:pPr>
        <w:spacing w:after="0" w:line="240" w:lineRule="auto"/>
        <w:rPr>
          <w:rFonts w:ascii="Segoe UI" w:hAnsi="Segoe UI" w:cs="Segoe UI"/>
          <w:b/>
        </w:rPr>
      </w:pPr>
    </w:p>
    <w:p w:rsidR="000073F8" w:rsidRPr="00385AD5" w:rsidRDefault="000073F8">
      <w:pPr>
        <w:spacing w:after="0" w:line="240" w:lineRule="auto"/>
        <w:rPr>
          <w:rFonts w:ascii="Segoe UI" w:hAnsi="Segoe UI" w:cs="Segoe UI"/>
          <w:b/>
        </w:rPr>
      </w:pPr>
      <w:proofErr w:type="spellStart"/>
      <w:r w:rsidRPr="00385AD5">
        <w:rPr>
          <w:rFonts w:ascii="Segoe UI" w:hAnsi="Segoe UI" w:cs="Segoe UI"/>
          <w:b/>
        </w:rPr>
        <w:t>Glyme</w:t>
      </w:r>
      <w:proofErr w:type="spellEnd"/>
    </w:p>
    <w:p w:rsidR="000073F8" w:rsidRDefault="00D61C4B">
      <w:pPr>
        <w:spacing w:after="0" w:line="240" w:lineRule="auto"/>
        <w:rPr>
          <w:rFonts w:ascii="Segoe UI" w:hAnsi="Segoe UI" w:cs="Segoe UI"/>
          <w:b/>
        </w:rPr>
      </w:pPr>
      <w:r w:rsidRPr="00D61C4B">
        <w:rPr>
          <w:noProof/>
          <w:lang w:eastAsia="en-GB"/>
        </w:rPr>
        <w:drawing>
          <wp:inline distT="0" distB="0" distL="0" distR="0" wp14:anchorId="3B6F943A" wp14:editId="429647A4">
            <wp:extent cx="6299835" cy="2281418"/>
            <wp:effectExtent l="0" t="0" r="5715" b="508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299835" cy="2281418"/>
                    </a:xfrm>
                    <a:prstGeom prst="rect">
                      <a:avLst/>
                    </a:prstGeom>
                    <a:noFill/>
                    <a:ln>
                      <a:noFill/>
                    </a:ln>
                  </pic:spPr>
                </pic:pic>
              </a:graphicData>
            </a:graphic>
          </wp:inline>
        </w:drawing>
      </w:r>
    </w:p>
    <w:p w:rsidR="00C154D4" w:rsidRDefault="00C154D4">
      <w:pPr>
        <w:spacing w:after="0" w:line="240" w:lineRule="auto"/>
        <w:rPr>
          <w:rFonts w:ascii="Segoe UI" w:hAnsi="Segoe UI" w:cs="Segoe UI"/>
          <w:b/>
        </w:rPr>
      </w:pPr>
    </w:p>
    <w:p w:rsidR="00C154D4" w:rsidRDefault="00D61C4B">
      <w:pPr>
        <w:spacing w:after="0" w:line="240" w:lineRule="auto"/>
        <w:rPr>
          <w:rFonts w:ascii="Segoe UI" w:hAnsi="Segoe UI" w:cs="Segoe UI"/>
          <w:b/>
        </w:rPr>
      </w:pPr>
      <w:r w:rsidRPr="00D61C4B">
        <w:rPr>
          <w:noProof/>
          <w:lang w:eastAsia="en-GB"/>
        </w:rPr>
        <w:drawing>
          <wp:inline distT="0" distB="0" distL="0" distR="0" wp14:anchorId="5157237A" wp14:editId="16F8E0CE">
            <wp:extent cx="6299835" cy="3470184"/>
            <wp:effectExtent l="0" t="0" r="5715"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299835" cy="3470184"/>
                    </a:xfrm>
                    <a:prstGeom prst="rect">
                      <a:avLst/>
                    </a:prstGeom>
                    <a:noFill/>
                    <a:ln>
                      <a:noFill/>
                    </a:ln>
                  </pic:spPr>
                </pic:pic>
              </a:graphicData>
            </a:graphic>
          </wp:inline>
        </w:drawing>
      </w:r>
    </w:p>
    <w:p w:rsidR="00D61C4B" w:rsidRDefault="00D61C4B">
      <w:pPr>
        <w:spacing w:after="0" w:line="240" w:lineRule="auto"/>
        <w:rPr>
          <w:rFonts w:ascii="Segoe UI" w:hAnsi="Segoe UI" w:cs="Segoe UI"/>
          <w:b/>
        </w:rPr>
      </w:pPr>
      <w:r w:rsidRPr="00D61C4B">
        <w:rPr>
          <w:noProof/>
          <w:lang w:eastAsia="en-GB"/>
        </w:rPr>
        <w:drawing>
          <wp:inline distT="0" distB="0" distL="0" distR="0" wp14:anchorId="0BDC57CC" wp14:editId="1F20D9EB">
            <wp:extent cx="6294474" cy="3210513"/>
            <wp:effectExtent l="0" t="0" r="0" b="9525"/>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299835" cy="3213247"/>
                    </a:xfrm>
                    <a:prstGeom prst="rect">
                      <a:avLst/>
                    </a:prstGeom>
                    <a:noFill/>
                    <a:ln>
                      <a:noFill/>
                    </a:ln>
                  </pic:spPr>
                </pic:pic>
              </a:graphicData>
            </a:graphic>
          </wp:inline>
        </w:drawing>
      </w:r>
    </w:p>
    <w:p w:rsidR="002F7ECB" w:rsidRPr="00385AD5" w:rsidRDefault="002F7ECB">
      <w:pPr>
        <w:spacing w:after="0" w:line="240" w:lineRule="auto"/>
        <w:rPr>
          <w:rFonts w:ascii="Segoe UI" w:hAnsi="Segoe UI" w:cs="Segoe UI"/>
          <w:b/>
        </w:rPr>
      </w:pPr>
    </w:p>
    <w:p w:rsidR="000073F8" w:rsidRPr="00385AD5" w:rsidRDefault="000073F8">
      <w:pPr>
        <w:spacing w:after="0" w:line="240" w:lineRule="auto"/>
        <w:rPr>
          <w:rFonts w:ascii="Segoe UI" w:hAnsi="Segoe UI" w:cs="Segoe UI"/>
          <w:b/>
        </w:rPr>
      </w:pPr>
      <w:proofErr w:type="spellStart"/>
      <w:r w:rsidRPr="00385AD5">
        <w:rPr>
          <w:rFonts w:ascii="Segoe UI" w:hAnsi="Segoe UI" w:cs="Segoe UI"/>
          <w:b/>
        </w:rPr>
        <w:t>Chaffron</w:t>
      </w:r>
      <w:proofErr w:type="spellEnd"/>
    </w:p>
    <w:p w:rsidR="00D659FF" w:rsidRPr="00385AD5" w:rsidRDefault="00D61C4B">
      <w:pPr>
        <w:spacing w:after="0" w:line="240" w:lineRule="auto"/>
        <w:rPr>
          <w:rFonts w:ascii="Segoe UI" w:hAnsi="Segoe UI" w:cs="Segoe UI"/>
          <w:noProof/>
          <w:lang w:eastAsia="en-GB"/>
        </w:rPr>
      </w:pPr>
      <w:r w:rsidRPr="00D61C4B">
        <w:rPr>
          <w:noProof/>
          <w:lang w:eastAsia="en-GB"/>
        </w:rPr>
        <w:drawing>
          <wp:inline distT="0" distB="0" distL="0" distR="0" wp14:anchorId="3B153D66" wp14:editId="38E139FD">
            <wp:extent cx="6299835" cy="2290049"/>
            <wp:effectExtent l="0" t="0" r="5715"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299835" cy="2290049"/>
                    </a:xfrm>
                    <a:prstGeom prst="rect">
                      <a:avLst/>
                    </a:prstGeom>
                    <a:noFill/>
                    <a:ln>
                      <a:noFill/>
                    </a:ln>
                  </pic:spPr>
                </pic:pic>
              </a:graphicData>
            </a:graphic>
          </wp:inline>
        </w:drawing>
      </w:r>
    </w:p>
    <w:p w:rsidR="00D659FF" w:rsidRPr="00385AD5" w:rsidRDefault="00D659FF">
      <w:pPr>
        <w:spacing w:after="0" w:line="240" w:lineRule="auto"/>
        <w:rPr>
          <w:rFonts w:ascii="Segoe UI" w:hAnsi="Segoe UI" w:cs="Segoe UI"/>
          <w:b/>
        </w:rPr>
      </w:pPr>
    </w:p>
    <w:p w:rsidR="00DF4566" w:rsidRDefault="00D61C4B">
      <w:pPr>
        <w:spacing w:after="0" w:line="240" w:lineRule="auto"/>
        <w:rPr>
          <w:rFonts w:ascii="Segoe UI" w:hAnsi="Segoe UI" w:cs="Segoe UI"/>
          <w:b/>
        </w:rPr>
      </w:pPr>
      <w:r w:rsidRPr="00D61C4B">
        <w:rPr>
          <w:noProof/>
          <w:lang w:eastAsia="en-GB"/>
        </w:rPr>
        <w:drawing>
          <wp:inline distT="0" distB="0" distL="0" distR="0" wp14:anchorId="4EF2BB51" wp14:editId="5108EFB6">
            <wp:extent cx="6299835" cy="2955228"/>
            <wp:effectExtent l="0" t="0" r="5715"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299835" cy="2955228"/>
                    </a:xfrm>
                    <a:prstGeom prst="rect">
                      <a:avLst/>
                    </a:prstGeom>
                    <a:noFill/>
                    <a:ln>
                      <a:noFill/>
                    </a:ln>
                  </pic:spPr>
                </pic:pic>
              </a:graphicData>
            </a:graphic>
          </wp:inline>
        </w:drawing>
      </w:r>
    </w:p>
    <w:p w:rsidR="00D61C4B" w:rsidRDefault="00D61C4B">
      <w:pPr>
        <w:spacing w:after="0" w:line="240" w:lineRule="auto"/>
        <w:rPr>
          <w:rFonts w:ascii="Segoe UI" w:hAnsi="Segoe UI" w:cs="Segoe UI"/>
          <w:b/>
        </w:rPr>
      </w:pPr>
      <w:r w:rsidRPr="00D61C4B">
        <w:rPr>
          <w:noProof/>
          <w:lang w:eastAsia="en-GB"/>
        </w:rPr>
        <w:drawing>
          <wp:inline distT="0" distB="0" distL="0" distR="0" wp14:anchorId="5FA1E1D9" wp14:editId="60621FCB">
            <wp:extent cx="6299835" cy="3318217"/>
            <wp:effectExtent l="0" t="0" r="5715"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299835" cy="3318217"/>
                    </a:xfrm>
                    <a:prstGeom prst="rect">
                      <a:avLst/>
                    </a:prstGeom>
                    <a:noFill/>
                    <a:ln>
                      <a:noFill/>
                    </a:ln>
                  </pic:spPr>
                </pic:pic>
              </a:graphicData>
            </a:graphic>
          </wp:inline>
        </w:drawing>
      </w:r>
    </w:p>
    <w:p w:rsidR="00C154D4" w:rsidRDefault="00C154D4">
      <w:pPr>
        <w:spacing w:after="0" w:line="240" w:lineRule="auto"/>
        <w:rPr>
          <w:rFonts w:ascii="Segoe UI" w:hAnsi="Segoe UI" w:cs="Segoe UI"/>
          <w:b/>
        </w:rPr>
      </w:pPr>
    </w:p>
    <w:p w:rsidR="00F57FC4" w:rsidRDefault="00F57FC4">
      <w:pPr>
        <w:spacing w:after="0" w:line="240" w:lineRule="auto"/>
        <w:rPr>
          <w:rFonts w:ascii="Segoe UI" w:hAnsi="Segoe UI" w:cs="Segoe UI"/>
          <w:b/>
        </w:rPr>
      </w:pPr>
    </w:p>
    <w:p w:rsidR="009D7F20" w:rsidRDefault="009D7F20">
      <w:pPr>
        <w:spacing w:after="0" w:line="240" w:lineRule="auto"/>
        <w:rPr>
          <w:rFonts w:ascii="Segoe UI" w:hAnsi="Segoe UI" w:cs="Segoe UI"/>
          <w:b/>
        </w:rPr>
      </w:pPr>
    </w:p>
    <w:p w:rsidR="000073F8" w:rsidRPr="00385AD5" w:rsidRDefault="000073F8">
      <w:pPr>
        <w:spacing w:after="0" w:line="240" w:lineRule="auto"/>
        <w:rPr>
          <w:rFonts w:ascii="Segoe UI" w:hAnsi="Segoe UI" w:cs="Segoe UI"/>
          <w:b/>
        </w:rPr>
      </w:pPr>
    </w:p>
    <w:p w:rsidR="000073F8" w:rsidRPr="00385AD5" w:rsidRDefault="000073F8">
      <w:pPr>
        <w:spacing w:after="0" w:line="240" w:lineRule="auto"/>
        <w:rPr>
          <w:rFonts w:ascii="Segoe UI" w:hAnsi="Segoe UI" w:cs="Segoe UI"/>
          <w:b/>
        </w:rPr>
      </w:pPr>
      <w:proofErr w:type="spellStart"/>
      <w:r w:rsidRPr="00385AD5">
        <w:rPr>
          <w:rFonts w:ascii="Segoe UI" w:hAnsi="Segoe UI" w:cs="Segoe UI"/>
          <w:b/>
        </w:rPr>
        <w:t>Wenric</w:t>
      </w:r>
      <w:proofErr w:type="spellEnd"/>
    </w:p>
    <w:p w:rsidR="00D659FF" w:rsidRPr="00385AD5" w:rsidRDefault="00D61C4B">
      <w:pPr>
        <w:spacing w:after="0" w:line="240" w:lineRule="auto"/>
        <w:rPr>
          <w:rFonts w:ascii="Segoe UI" w:hAnsi="Segoe UI" w:cs="Segoe UI"/>
          <w:noProof/>
          <w:lang w:eastAsia="en-GB"/>
        </w:rPr>
      </w:pPr>
      <w:r w:rsidRPr="00D61C4B">
        <w:rPr>
          <w:noProof/>
          <w:lang w:eastAsia="en-GB"/>
        </w:rPr>
        <w:drawing>
          <wp:inline distT="0" distB="0" distL="0" distR="0" wp14:anchorId="051C9FC3" wp14:editId="3629B7B5">
            <wp:extent cx="6299835" cy="2457748"/>
            <wp:effectExtent l="0" t="0" r="5715"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299835" cy="2457748"/>
                    </a:xfrm>
                    <a:prstGeom prst="rect">
                      <a:avLst/>
                    </a:prstGeom>
                    <a:noFill/>
                    <a:ln>
                      <a:noFill/>
                    </a:ln>
                  </pic:spPr>
                </pic:pic>
              </a:graphicData>
            </a:graphic>
          </wp:inline>
        </w:drawing>
      </w:r>
    </w:p>
    <w:p w:rsidR="000073F8" w:rsidRPr="00385AD5" w:rsidRDefault="000073F8">
      <w:pPr>
        <w:spacing w:after="0" w:line="240" w:lineRule="auto"/>
        <w:rPr>
          <w:rFonts w:ascii="Segoe UI" w:hAnsi="Segoe UI" w:cs="Segoe UI"/>
          <w:b/>
        </w:rPr>
      </w:pPr>
    </w:p>
    <w:p w:rsidR="000073F8" w:rsidRDefault="00D61C4B">
      <w:pPr>
        <w:spacing w:after="0" w:line="240" w:lineRule="auto"/>
        <w:rPr>
          <w:rFonts w:ascii="Segoe UI" w:hAnsi="Segoe UI" w:cs="Segoe UI"/>
          <w:noProof/>
          <w:lang w:eastAsia="en-GB"/>
        </w:rPr>
      </w:pPr>
      <w:r w:rsidRPr="00D61C4B">
        <w:rPr>
          <w:noProof/>
          <w:lang w:eastAsia="en-GB"/>
        </w:rPr>
        <w:drawing>
          <wp:inline distT="0" distB="0" distL="0" distR="0" wp14:anchorId="6FA3C010" wp14:editId="780C0C50">
            <wp:extent cx="6299835" cy="3154463"/>
            <wp:effectExtent l="0" t="0" r="5715" b="8255"/>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299835" cy="3154463"/>
                    </a:xfrm>
                    <a:prstGeom prst="rect">
                      <a:avLst/>
                    </a:prstGeom>
                    <a:noFill/>
                    <a:ln>
                      <a:noFill/>
                    </a:ln>
                  </pic:spPr>
                </pic:pic>
              </a:graphicData>
            </a:graphic>
          </wp:inline>
        </w:drawing>
      </w:r>
    </w:p>
    <w:p w:rsidR="00D61C4B" w:rsidRDefault="00D61C4B">
      <w:pPr>
        <w:spacing w:after="0" w:line="240" w:lineRule="auto"/>
        <w:rPr>
          <w:rFonts w:ascii="Segoe UI" w:hAnsi="Segoe UI" w:cs="Segoe UI"/>
          <w:noProof/>
          <w:lang w:eastAsia="en-GB"/>
        </w:rPr>
      </w:pPr>
      <w:r w:rsidRPr="00D61C4B">
        <w:rPr>
          <w:noProof/>
          <w:lang w:eastAsia="en-GB"/>
        </w:rPr>
        <w:drawing>
          <wp:inline distT="0" distB="0" distL="0" distR="0" wp14:anchorId="17D2CFD2" wp14:editId="0D7B5A7F">
            <wp:extent cx="6299835" cy="3300872"/>
            <wp:effectExtent l="0" t="0" r="5715"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299835" cy="3300872"/>
                    </a:xfrm>
                    <a:prstGeom prst="rect">
                      <a:avLst/>
                    </a:prstGeom>
                    <a:noFill/>
                    <a:ln>
                      <a:noFill/>
                    </a:ln>
                  </pic:spPr>
                </pic:pic>
              </a:graphicData>
            </a:graphic>
          </wp:inline>
        </w:drawing>
      </w:r>
    </w:p>
    <w:p w:rsidR="00C154D4" w:rsidRDefault="00C154D4">
      <w:pPr>
        <w:spacing w:after="0" w:line="240" w:lineRule="auto"/>
        <w:rPr>
          <w:rFonts w:ascii="Segoe UI" w:hAnsi="Segoe UI" w:cs="Segoe UI"/>
          <w:noProof/>
          <w:lang w:eastAsia="en-GB"/>
        </w:rPr>
      </w:pPr>
    </w:p>
    <w:p w:rsidR="000073F8" w:rsidRPr="00385AD5" w:rsidRDefault="000073F8">
      <w:pPr>
        <w:spacing w:after="0" w:line="240" w:lineRule="auto"/>
        <w:rPr>
          <w:rFonts w:ascii="Segoe UI" w:hAnsi="Segoe UI" w:cs="Segoe UI"/>
          <w:b/>
        </w:rPr>
      </w:pPr>
    </w:p>
    <w:p w:rsidR="000073F8" w:rsidRDefault="000073F8">
      <w:pPr>
        <w:spacing w:after="0" w:line="240" w:lineRule="auto"/>
        <w:rPr>
          <w:rFonts w:ascii="Segoe UI" w:hAnsi="Segoe UI" w:cs="Segoe UI"/>
          <w:b/>
        </w:rPr>
      </w:pPr>
      <w:r w:rsidRPr="00385AD5">
        <w:rPr>
          <w:rFonts w:ascii="Segoe UI" w:hAnsi="Segoe UI" w:cs="Segoe UI"/>
          <w:b/>
        </w:rPr>
        <w:t>Kennet</w:t>
      </w:r>
    </w:p>
    <w:p w:rsidR="002F7ECB" w:rsidRPr="00385AD5" w:rsidRDefault="00D61C4B">
      <w:pPr>
        <w:spacing w:after="0" w:line="240" w:lineRule="auto"/>
        <w:rPr>
          <w:rFonts w:ascii="Segoe UI" w:hAnsi="Segoe UI" w:cs="Segoe UI"/>
          <w:noProof/>
          <w:lang w:eastAsia="en-GB"/>
        </w:rPr>
      </w:pPr>
      <w:r w:rsidRPr="00D61C4B">
        <w:rPr>
          <w:noProof/>
          <w:lang w:eastAsia="en-GB"/>
        </w:rPr>
        <w:drawing>
          <wp:inline distT="0" distB="0" distL="0" distR="0" wp14:anchorId="139F523B" wp14:editId="6222556F">
            <wp:extent cx="6299835" cy="2422280"/>
            <wp:effectExtent l="0" t="0" r="5715"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299835" cy="2422280"/>
                    </a:xfrm>
                    <a:prstGeom prst="rect">
                      <a:avLst/>
                    </a:prstGeom>
                    <a:noFill/>
                    <a:ln>
                      <a:noFill/>
                    </a:ln>
                  </pic:spPr>
                </pic:pic>
              </a:graphicData>
            </a:graphic>
          </wp:inline>
        </w:drawing>
      </w:r>
    </w:p>
    <w:p w:rsidR="000073F8" w:rsidRPr="00385AD5" w:rsidRDefault="000073F8">
      <w:pPr>
        <w:spacing w:after="0" w:line="240" w:lineRule="auto"/>
        <w:rPr>
          <w:rFonts w:ascii="Segoe UI" w:hAnsi="Segoe UI" w:cs="Segoe UI"/>
          <w:b/>
        </w:rPr>
      </w:pPr>
    </w:p>
    <w:p w:rsidR="00D53A97" w:rsidRDefault="00D61C4B">
      <w:pPr>
        <w:spacing w:after="0" w:line="240" w:lineRule="auto"/>
        <w:rPr>
          <w:rFonts w:ascii="Segoe UI" w:hAnsi="Segoe UI" w:cs="Segoe UI"/>
          <w:b/>
        </w:rPr>
      </w:pPr>
      <w:r w:rsidRPr="00D61C4B">
        <w:rPr>
          <w:noProof/>
          <w:lang w:eastAsia="en-GB"/>
        </w:rPr>
        <w:drawing>
          <wp:inline distT="0" distB="0" distL="0" distR="0" wp14:anchorId="090B10B3" wp14:editId="088C59F4">
            <wp:extent cx="6299835" cy="3485755"/>
            <wp:effectExtent l="0" t="0" r="5715" b="635"/>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299835" cy="3485755"/>
                    </a:xfrm>
                    <a:prstGeom prst="rect">
                      <a:avLst/>
                    </a:prstGeom>
                    <a:noFill/>
                    <a:ln>
                      <a:noFill/>
                    </a:ln>
                  </pic:spPr>
                </pic:pic>
              </a:graphicData>
            </a:graphic>
          </wp:inline>
        </w:drawing>
      </w:r>
    </w:p>
    <w:p w:rsidR="00D61C4B" w:rsidRDefault="00D61C4B">
      <w:pPr>
        <w:spacing w:after="0" w:line="240" w:lineRule="auto"/>
        <w:rPr>
          <w:rFonts w:ascii="Segoe UI" w:hAnsi="Segoe UI" w:cs="Segoe UI"/>
          <w:b/>
        </w:rPr>
      </w:pPr>
      <w:r w:rsidRPr="00D61C4B">
        <w:rPr>
          <w:noProof/>
          <w:lang w:eastAsia="en-GB"/>
        </w:rPr>
        <w:drawing>
          <wp:inline distT="0" distB="0" distL="0" distR="0" wp14:anchorId="1C48F3AB" wp14:editId="35B89EB8">
            <wp:extent cx="6299835" cy="3093766"/>
            <wp:effectExtent l="0" t="0" r="5715"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299835" cy="3093766"/>
                    </a:xfrm>
                    <a:prstGeom prst="rect">
                      <a:avLst/>
                    </a:prstGeom>
                    <a:noFill/>
                    <a:ln>
                      <a:noFill/>
                    </a:ln>
                  </pic:spPr>
                </pic:pic>
              </a:graphicData>
            </a:graphic>
          </wp:inline>
        </w:drawing>
      </w:r>
    </w:p>
    <w:p w:rsidR="000073F8" w:rsidRPr="00385AD5" w:rsidRDefault="000073F8">
      <w:pPr>
        <w:spacing w:after="0" w:line="240" w:lineRule="auto"/>
        <w:rPr>
          <w:rFonts w:ascii="Segoe UI" w:hAnsi="Segoe UI" w:cs="Segoe UI"/>
          <w:b/>
        </w:rPr>
      </w:pPr>
    </w:p>
    <w:p w:rsidR="000073F8" w:rsidRPr="00385AD5" w:rsidRDefault="000073F8">
      <w:pPr>
        <w:spacing w:after="0" w:line="240" w:lineRule="auto"/>
        <w:rPr>
          <w:rFonts w:ascii="Segoe UI" w:hAnsi="Segoe UI" w:cs="Segoe UI"/>
          <w:b/>
        </w:rPr>
      </w:pPr>
      <w:r w:rsidRPr="00385AD5">
        <w:rPr>
          <w:rFonts w:ascii="Segoe UI" w:hAnsi="Segoe UI" w:cs="Segoe UI"/>
          <w:b/>
        </w:rPr>
        <w:t>Kestrel</w:t>
      </w:r>
    </w:p>
    <w:p w:rsidR="009D7F20" w:rsidRDefault="00D61C4B">
      <w:pPr>
        <w:spacing w:after="0" w:line="240" w:lineRule="auto"/>
        <w:rPr>
          <w:noProof/>
          <w:lang w:eastAsia="en-GB"/>
        </w:rPr>
      </w:pPr>
      <w:r w:rsidRPr="00D61C4B">
        <w:rPr>
          <w:noProof/>
          <w:lang w:eastAsia="en-GB"/>
        </w:rPr>
        <w:drawing>
          <wp:inline distT="0" distB="0" distL="0" distR="0" wp14:anchorId="46B7468B" wp14:editId="001A11A0">
            <wp:extent cx="6299835" cy="2341298"/>
            <wp:effectExtent l="0" t="0" r="5715" b="190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299835" cy="2341298"/>
                    </a:xfrm>
                    <a:prstGeom prst="rect">
                      <a:avLst/>
                    </a:prstGeom>
                    <a:noFill/>
                    <a:ln>
                      <a:noFill/>
                    </a:ln>
                  </pic:spPr>
                </pic:pic>
              </a:graphicData>
            </a:graphic>
          </wp:inline>
        </w:drawing>
      </w:r>
    </w:p>
    <w:p w:rsidR="002F7ECB" w:rsidRPr="00385AD5" w:rsidRDefault="002F7ECB">
      <w:pPr>
        <w:spacing w:after="0" w:line="240" w:lineRule="auto"/>
        <w:rPr>
          <w:rFonts w:ascii="Segoe UI" w:hAnsi="Segoe UI" w:cs="Segoe UI"/>
          <w:noProof/>
          <w:lang w:eastAsia="en-GB"/>
        </w:rPr>
      </w:pPr>
    </w:p>
    <w:p w:rsidR="000073F8" w:rsidRDefault="00D61C4B">
      <w:pPr>
        <w:spacing w:after="0" w:line="240" w:lineRule="auto"/>
        <w:rPr>
          <w:rFonts w:ascii="Segoe UI" w:hAnsi="Segoe UI" w:cs="Segoe UI"/>
          <w:b/>
        </w:rPr>
      </w:pPr>
      <w:r w:rsidRPr="00D61C4B">
        <w:rPr>
          <w:noProof/>
          <w:lang w:eastAsia="en-GB"/>
        </w:rPr>
        <w:drawing>
          <wp:inline distT="0" distB="0" distL="0" distR="0" wp14:anchorId="0BAF5688" wp14:editId="60974398">
            <wp:extent cx="6299835" cy="3364121"/>
            <wp:effectExtent l="0" t="0" r="5715" b="8255"/>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299835" cy="3364121"/>
                    </a:xfrm>
                    <a:prstGeom prst="rect">
                      <a:avLst/>
                    </a:prstGeom>
                    <a:noFill/>
                    <a:ln>
                      <a:noFill/>
                    </a:ln>
                  </pic:spPr>
                </pic:pic>
              </a:graphicData>
            </a:graphic>
          </wp:inline>
        </w:drawing>
      </w:r>
    </w:p>
    <w:p w:rsidR="00D61C4B" w:rsidRDefault="00D61C4B">
      <w:pPr>
        <w:spacing w:after="0" w:line="240" w:lineRule="auto"/>
        <w:rPr>
          <w:rFonts w:ascii="Segoe UI" w:hAnsi="Segoe UI" w:cs="Segoe UI"/>
          <w:b/>
        </w:rPr>
      </w:pPr>
      <w:r w:rsidRPr="00D61C4B">
        <w:rPr>
          <w:noProof/>
          <w:lang w:eastAsia="en-GB"/>
        </w:rPr>
        <w:drawing>
          <wp:inline distT="0" distB="0" distL="0" distR="0" wp14:anchorId="6E877EA9" wp14:editId="5F12FB66">
            <wp:extent cx="6290898" cy="3381153"/>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299835" cy="3385956"/>
                    </a:xfrm>
                    <a:prstGeom prst="rect">
                      <a:avLst/>
                    </a:prstGeom>
                    <a:noFill/>
                    <a:ln>
                      <a:noFill/>
                    </a:ln>
                  </pic:spPr>
                </pic:pic>
              </a:graphicData>
            </a:graphic>
          </wp:inline>
        </w:drawing>
      </w:r>
    </w:p>
    <w:p w:rsidR="009D7F20" w:rsidRDefault="009D7F20">
      <w:pPr>
        <w:spacing w:after="0" w:line="240" w:lineRule="auto"/>
        <w:rPr>
          <w:rFonts w:ascii="Segoe UI" w:hAnsi="Segoe UI" w:cs="Segoe UI"/>
          <w:b/>
        </w:rPr>
      </w:pPr>
    </w:p>
    <w:p w:rsidR="000073F8" w:rsidRPr="00385AD5" w:rsidRDefault="000073F8">
      <w:pPr>
        <w:spacing w:after="0" w:line="240" w:lineRule="auto"/>
        <w:rPr>
          <w:rFonts w:ascii="Segoe UI" w:hAnsi="Segoe UI" w:cs="Segoe UI"/>
          <w:b/>
        </w:rPr>
      </w:pPr>
      <w:r w:rsidRPr="00385AD5">
        <w:rPr>
          <w:rFonts w:ascii="Segoe UI" w:hAnsi="Segoe UI" w:cs="Segoe UI"/>
          <w:b/>
        </w:rPr>
        <w:t>Kingfisher</w:t>
      </w:r>
    </w:p>
    <w:p w:rsidR="000073F8" w:rsidRDefault="00D61C4B">
      <w:pPr>
        <w:spacing w:after="0" w:line="240" w:lineRule="auto"/>
        <w:rPr>
          <w:rFonts w:ascii="Segoe UI" w:hAnsi="Segoe UI" w:cs="Segoe UI"/>
          <w:b/>
        </w:rPr>
      </w:pPr>
      <w:r w:rsidRPr="00D61C4B">
        <w:rPr>
          <w:noProof/>
          <w:lang w:eastAsia="en-GB"/>
        </w:rPr>
        <w:drawing>
          <wp:inline distT="0" distB="0" distL="0" distR="0" wp14:anchorId="311BF661" wp14:editId="18C7A9B4">
            <wp:extent cx="6299835" cy="2457012"/>
            <wp:effectExtent l="0" t="0" r="5715" b="63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299835" cy="2457012"/>
                    </a:xfrm>
                    <a:prstGeom prst="rect">
                      <a:avLst/>
                    </a:prstGeom>
                    <a:noFill/>
                    <a:ln>
                      <a:noFill/>
                    </a:ln>
                  </pic:spPr>
                </pic:pic>
              </a:graphicData>
            </a:graphic>
          </wp:inline>
        </w:drawing>
      </w:r>
    </w:p>
    <w:p w:rsidR="00C154D4" w:rsidRDefault="00C154D4">
      <w:pPr>
        <w:spacing w:after="0" w:line="240" w:lineRule="auto"/>
        <w:rPr>
          <w:rFonts w:ascii="Segoe UI" w:hAnsi="Segoe UI" w:cs="Segoe UI"/>
          <w:b/>
        </w:rPr>
      </w:pPr>
    </w:p>
    <w:p w:rsidR="00C154D4" w:rsidRDefault="00D61C4B">
      <w:pPr>
        <w:spacing w:after="0" w:line="240" w:lineRule="auto"/>
        <w:rPr>
          <w:rFonts w:ascii="Segoe UI" w:hAnsi="Segoe UI" w:cs="Segoe UI"/>
          <w:b/>
        </w:rPr>
      </w:pPr>
      <w:r w:rsidRPr="00D61C4B">
        <w:rPr>
          <w:noProof/>
          <w:lang w:eastAsia="en-GB"/>
        </w:rPr>
        <w:drawing>
          <wp:inline distT="0" distB="0" distL="0" distR="0" wp14:anchorId="5609E9D7" wp14:editId="555CB4B2">
            <wp:extent cx="6299835" cy="3076831"/>
            <wp:effectExtent l="0" t="0" r="5715" b="9525"/>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299835" cy="3076831"/>
                    </a:xfrm>
                    <a:prstGeom prst="rect">
                      <a:avLst/>
                    </a:prstGeom>
                    <a:noFill/>
                    <a:ln>
                      <a:noFill/>
                    </a:ln>
                  </pic:spPr>
                </pic:pic>
              </a:graphicData>
            </a:graphic>
          </wp:inline>
        </w:drawing>
      </w:r>
    </w:p>
    <w:p w:rsidR="00D61C4B" w:rsidRDefault="00D61C4B">
      <w:pPr>
        <w:spacing w:after="0" w:line="240" w:lineRule="auto"/>
        <w:rPr>
          <w:rFonts w:ascii="Segoe UI" w:hAnsi="Segoe UI" w:cs="Segoe UI"/>
          <w:b/>
        </w:rPr>
      </w:pPr>
      <w:r w:rsidRPr="00D61C4B">
        <w:rPr>
          <w:noProof/>
          <w:lang w:eastAsia="en-GB"/>
        </w:rPr>
        <w:drawing>
          <wp:inline distT="0" distB="0" distL="0" distR="0" wp14:anchorId="2A5312D0" wp14:editId="50056EE2">
            <wp:extent cx="6299835" cy="3271140"/>
            <wp:effectExtent l="0" t="0" r="5715" b="5715"/>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299835" cy="3271140"/>
                    </a:xfrm>
                    <a:prstGeom prst="rect">
                      <a:avLst/>
                    </a:prstGeom>
                    <a:noFill/>
                    <a:ln>
                      <a:noFill/>
                    </a:ln>
                  </pic:spPr>
                </pic:pic>
              </a:graphicData>
            </a:graphic>
          </wp:inline>
        </w:drawing>
      </w:r>
    </w:p>
    <w:p w:rsidR="00BA1E27" w:rsidRDefault="00BA1E27" w:rsidP="00AC137D">
      <w:pPr>
        <w:spacing w:after="0" w:line="240" w:lineRule="auto"/>
        <w:rPr>
          <w:rFonts w:ascii="Segoe UI" w:hAnsi="Segoe UI" w:cs="Segoe UI"/>
          <w:b/>
        </w:rPr>
      </w:pPr>
    </w:p>
    <w:p w:rsidR="00A80560" w:rsidRDefault="00A80560" w:rsidP="00AC137D">
      <w:pPr>
        <w:spacing w:after="0" w:line="240" w:lineRule="auto"/>
        <w:rPr>
          <w:rFonts w:ascii="Segoe UI" w:hAnsi="Segoe UI" w:cs="Segoe UI"/>
          <w:b/>
        </w:rPr>
      </w:pPr>
    </w:p>
    <w:p w:rsidR="00A80560" w:rsidRDefault="00A80560" w:rsidP="00AC137D">
      <w:pPr>
        <w:spacing w:after="0" w:line="240" w:lineRule="auto"/>
        <w:rPr>
          <w:rFonts w:ascii="Segoe UI" w:hAnsi="Segoe UI" w:cs="Segoe UI"/>
          <w:b/>
        </w:rPr>
      </w:pPr>
    </w:p>
    <w:p w:rsidR="00A80560" w:rsidRPr="00385AD5" w:rsidRDefault="00A80560" w:rsidP="00A80560">
      <w:pPr>
        <w:spacing w:after="0" w:line="240" w:lineRule="auto"/>
        <w:jc w:val="center"/>
        <w:rPr>
          <w:rFonts w:ascii="Segoe UI" w:hAnsi="Segoe UI" w:cs="Segoe UI"/>
          <w:b/>
          <w:u w:val="single"/>
        </w:rPr>
      </w:pPr>
      <w:proofErr w:type="gramStart"/>
      <w:r w:rsidRPr="00385AD5">
        <w:rPr>
          <w:rFonts w:ascii="Segoe UI" w:hAnsi="Segoe UI" w:cs="Segoe UI"/>
          <w:b/>
          <w:u w:val="single"/>
        </w:rPr>
        <w:t>Appendix 2.</w:t>
      </w:r>
      <w:proofErr w:type="gramEnd"/>
      <w:r w:rsidRPr="00385AD5">
        <w:rPr>
          <w:rFonts w:ascii="Segoe UI" w:hAnsi="Segoe UI" w:cs="Segoe UI"/>
          <w:b/>
          <w:u w:val="single"/>
        </w:rPr>
        <w:t xml:space="preserve"> Data return via Unify</w:t>
      </w:r>
    </w:p>
    <w:p w:rsidR="00A80560" w:rsidRPr="00385AD5" w:rsidRDefault="00A80560" w:rsidP="00A80560">
      <w:pPr>
        <w:spacing w:after="0" w:line="240" w:lineRule="auto"/>
        <w:rPr>
          <w:rFonts w:ascii="Segoe UI" w:hAnsi="Segoe UI" w:cs="Segoe UI"/>
          <w:i/>
        </w:rPr>
      </w:pPr>
    </w:p>
    <w:p w:rsidR="00A80560" w:rsidRPr="00385AD5" w:rsidRDefault="00A80560" w:rsidP="00A80560">
      <w:pPr>
        <w:spacing w:after="0" w:line="240" w:lineRule="auto"/>
        <w:rPr>
          <w:rFonts w:ascii="Segoe UI" w:hAnsi="Segoe UI" w:cs="Segoe UI"/>
          <w:i/>
        </w:rPr>
      </w:pPr>
      <w:r w:rsidRPr="00385AD5">
        <w:rPr>
          <w:rFonts w:ascii="Segoe UI" w:hAnsi="Segoe UI" w:cs="Segoe UI"/>
          <w:i/>
        </w:rPr>
        <w:t>Notes</w:t>
      </w:r>
    </w:p>
    <w:p w:rsidR="00A80560" w:rsidRPr="00385AD5" w:rsidRDefault="00A80560" w:rsidP="00A80560">
      <w:pPr>
        <w:spacing w:after="0" w:line="240" w:lineRule="auto"/>
        <w:rPr>
          <w:rFonts w:ascii="Segoe UI" w:hAnsi="Segoe UI" w:cs="Segoe UI"/>
          <w:i/>
        </w:rPr>
      </w:pPr>
      <w:r w:rsidRPr="00385AD5">
        <w:rPr>
          <w:rFonts w:ascii="Segoe UI" w:hAnsi="Segoe UI" w:cs="Segoe UI"/>
          <w:i/>
        </w:rPr>
        <w:t>1. The current weekly tool is not sensitive enough to report on when individual shifts are staffed over expected levels to meet patient acuity.</w:t>
      </w:r>
    </w:p>
    <w:p w:rsidR="00A80560" w:rsidRPr="00385AD5" w:rsidRDefault="00A80560" w:rsidP="00A80560">
      <w:pPr>
        <w:spacing w:after="0" w:line="240" w:lineRule="auto"/>
        <w:rPr>
          <w:rFonts w:ascii="Segoe UI" w:hAnsi="Segoe UI" w:cs="Segoe UI"/>
          <w:i/>
        </w:rPr>
      </w:pPr>
      <w:r w:rsidRPr="00385AD5">
        <w:rPr>
          <w:rFonts w:ascii="Segoe UI" w:hAnsi="Segoe UI" w:cs="Segoe UI"/>
          <w:i/>
        </w:rPr>
        <w:t>2. All day shifts are calculated based on 7.5 hours for all wards, and night shifts are based on 10 hours for all wards except for forensic wards which are based on 9.23 hours.</w:t>
      </w:r>
    </w:p>
    <w:p w:rsidR="00A80560" w:rsidRDefault="00A80560" w:rsidP="00A80560">
      <w:pPr>
        <w:spacing w:after="0" w:line="240" w:lineRule="auto"/>
        <w:rPr>
          <w:rFonts w:ascii="Segoe UI" w:hAnsi="Segoe UI" w:cs="Segoe UI"/>
          <w:i/>
        </w:rPr>
      </w:pPr>
      <w:r w:rsidRPr="00385AD5">
        <w:rPr>
          <w:rFonts w:ascii="Segoe UI" w:hAnsi="Segoe UI" w:cs="Segoe UI"/>
          <w:i/>
        </w:rPr>
        <w:t>3. Modern matron and ward managers are excluded from the data unless they are working as part of the nursing team to meet safe staffing levels.</w:t>
      </w:r>
    </w:p>
    <w:p w:rsidR="00A80560" w:rsidRPr="00A80560" w:rsidRDefault="00A80560" w:rsidP="00AC137D">
      <w:pPr>
        <w:spacing w:after="0" w:line="240" w:lineRule="auto"/>
        <w:rPr>
          <w:rFonts w:ascii="Segoe UI" w:hAnsi="Segoe UI" w:cs="Segoe UI"/>
          <w:i/>
        </w:rPr>
      </w:pPr>
      <w:r>
        <w:rPr>
          <w:rFonts w:ascii="Segoe UI" w:hAnsi="Segoe UI" w:cs="Segoe UI"/>
        </w:rPr>
        <w:t xml:space="preserve">4. The following wards did not submit </w:t>
      </w:r>
      <w:r w:rsidR="00483D4E">
        <w:rPr>
          <w:rFonts w:ascii="Segoe UI" w:hAnsi="Segoe UI" w:cs="Segoe UI"/>
        </w:rPr>
        <w:t xml:space="preserve">information for one of the four weeks covered by this report; </w:t>
      </w:r>
      <w:r w:rsidR="00483D4E">
        <w:rPr>
          <w:rFonts w:ascii="Segoe UI" w:hAnsi="Segoe UI" w:cs="Segoe UI"/>
          <w:i/>
        </w:rPr>
        <w:t>VT, Ruby and Witney community hospital</w:t>
      </w:r>
    </w:p>
    <w:p w:rsidR="00A80560" w:rsidRDefault="00A80560" w:rsidP="00AC137D">
      <w:pPr>
        <w:spacing w:after="0" w:line="240" w:lineRule="auto"/>
        <w:rPr>
          <w:rFonts w:ascii="Segoe UI" w:hAnsi="Segoe UI" w:cs="Segoe UI"/>
          <w:b/>
        </w:rPr>
      </w:pPr>
    </w:p>
    <w:p w:rsidR="00A80560" w:rsidRDefault="00483D4E" w:rsidP="00AC137D">
      <w:pPr>
        <w:spacing w:after="0" w:line="240" w:lineRule="auto"/>
        <w:rPr>
          <w:rFonts w:ascii="Segoe UI" w:hAnsi="Segoe UI" w:cs="Segoe UI"/>
          <w:b/>
        </w:rPr>
      </w:pPr>
      <w:r w:rsidRPr="00483D4E">
        <w:rPr>
          <w:noProof/>
          <w:lang w:eastAsia="en-GB"/>
        </w:rPr>
        <w:drawing>
          <wp:inline distT="0" distB="0" distL="0" distR="0" wp14:anchorId="3DB41B11" wp14:editId="417F40B4">
            <wp:extent cx="6299835" cy="3407465"/>
            <wp:effectExtent l="0" t="0" r="5715"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299835" cy="3407465"/>
                    </a:xfrm>
                    <a:prstGeom prst="rect">
                      <a:avLst/>
                    </a:prstGeom>
                    <a:noFill/>
                    <a:ln>
                      <a:noFill/>
                    </a:ln>
                  </pic:spPr>
                </pic:pic>
              </a:graphicData>
            </a:graphic>
          </wp:inline>
        </w:drawing>
      </w:r>
    </w:p>
    <w:p w:rsidR="00A80560" w:rsidRDefault="00A80560" w:rsidP="00AC137D">
      <w:pPr>
        <w:spacing w:after="0" w:line="240" w:lineRule="auto"/>
        <w:rPr>
          <w:rFonts w:ascii="Segoe UI" w:hAnsi="Segoe UI" w:cs="Segoe UI"/>
          <w:b/>
        </w:rPr>
      </w:pPr>
    </w:p>
    <w:p w:rsidR="00A80560" w:rsidRPr="00385AD5" w:rsidRDefault="00483D4E" w:rsidP="00AC137D">
      <w:pPr>
        <w:spacing w:after="0" w:line="240" w:lineRule="auto"/>
        <w:rPr>
          <w:rFonts w:ascii="Segoe UI" w:hAnsi="Segoe UI" w:cs="Segoe UI"/>
          <w:b/>
        </w:rPr>
      </w:pPr>
      <w:r w:rsidRPr="00483D4E">
        <w:rPr>
          <w:noProof/>
          <w:lang w:eastAsia="en-GB"/>
        </w:rPr>
        <w:drawing>
          <wp:inline distT="0" distB="0" distL="0" distR="0" wp14:anchorId="1524BC10" wp14:editId="3D4F5C5F">
            <wp:extent cx="6299835" cy="3407465"/>
            <wp:effectExtent l="0" t="0" r="5715"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299835" cy="3407465"/>
                    </a:xfrm>
                    <a:prstGeom prst="rect">
                      <a:avLst/>
                    </a:prstGeom>
                    <a:noFill/>
                    <a:ln>
                      <a:noFill/>
                    </a:ln>
                  </pic:spPr>
                </pic:pic>
              </a:graphicData>
            </a:graphic>
          </wp:inline>
        </w:drawing>
      </w:r>
    </w:p>
    <w:sectPr w:rsidR="00A80560" w:rsidRPr="00385AD5" w:rsidSect="00FA70FC">
      <w:headerReference w:type="default" r:id="rId112"/>
      <w:footerReference w:type="default" r:id="rId113"/>
      <w:pgSz w:w="11900" w:h="16840"/>
      <w:pgMar w:top="851" w:right="987" w:bottom="567" w:left="992" w:header="709"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0136" w:rsidRDefault="00AA0136" w:rsidP="00251DB1">
      <w:pPr>
        <w:spacing w:after="0" w:line="240" w:lineRule="auto"/>
      </w:pPr>
      <w:r>
        <w:separator/>
      </w:r>
    </w:p>
  </w:endnote>
  <w:endnote w:type="continuationSeparator" w:id="0">
    <w:p w:rsidR="00AA0136" w:rsidRDefault="00AA0136" w:rsidP="00251D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93176746"/>
      <w:docPartObj>
        <w:docPartGallery w:val="Page Numbers (Bottom of Page)"/>
        <w:docPartUnique/>
      </w:docPartObj>
    </w:sdtPr>
    <w:sdtEndPr>
      <w:rPr>
        <w:rFonts w:ascii="Segoe UI" w:hAnsi="Segoe UI" w:cs="Segoe UI"/>
      </w:rPr>
    </w:sdtEndPr>
    <w:sdtContent>
      <w:p w:rsidR="00D75E1D" w:rsidRPr="00D659FF" w:rsidRDefault="00D75E1D">
        <w:pPr>
          <w:pStyle w:val="Footer"/>
          <w:jc w:val="center"/>
          <w:rPr>
            <w:rFonts w:ascii="Segoe UI" w:hAnsi="Segoe UI" w:cs="Segoe UI"/>
          </w:rPr>
        </w:pPr>
        <w:r w:rsidRPr="00D659FF">
          <w:rPr>
            <w:rFonts w:ascii="Segoe UI" w:hAnsi="Segoe UI" w:cs="Segoe UI"/>
          </w:rPr>
          <w:fldChar w:fldCharType="begin"/>
        </w:r>
        <w:r w:rsidRPr="00D659FF">
          <w:rPr>
            <w:rFonts w:ascii="Segoe UI" w:hAnsi="Segoe UI" w:cs="Segoe UI"/>
          </w:rPr>
          <w:instrText xml:space="preserve"> PAGE   \* MERGEFORMAT </w:instrText>
        </w:r>
        <w:r w:rsidRPr="00D659FF">
          <w:rPr>
            <w:rFonts w:ascii="Segoe UI" w:hAnsi="Segoe UI" w:cs="Segoe UI"/>
          </w:rPr>
          <w:fldChar w:fldCharType="separate"/>
        </w:r>
        <w:r w:rsidR="000970A6">
          <w:rPr>
            <w:rFonts w:ascii="Segoe UI" w:hAnsi="Segoe UI" w:cs="Segoe UI"/>
            <w:noProof/>
          </w:rPr>
          <w:t>1</w:t>
        </w:r>
        <w:r w:rsidRPr="00D659FF">
          <w:rPr>
            <w:rFonts w:ascii="Segoe UI" w:hAnsi="Segoe UI" w:cs="Segoe UI"/>
            <w:noProof/>
          </w:rPr>
          <w:fldChar w:fldCharType="end"/>
        </w:r>
      </w:p>
    </w:sdtContent>
  </w:sdt>
  <w:p w:rsidR="00D75E1D" w:rsidRDefault="00D75E1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08817587"/>
      <w:docPartObj>
        <w:docPartGallery w:val="Page Numbers (Bottom of Page)"/>
        <w:docPartUnique/>
      </w:docPartObj>
    </w:sdtPr>
    <w:sdtEndPr/>
    <w:sdtContent>
      <w:p w:rsidR="00D75E1D" w:rsidRDefault="00D75E1D">
        <w:pPr>
          <w:pStyle w:val="Footer"/>
          <w:jc w:val="center"/>
        </w:pPr>
        <w:r>
          <w:fldChar w:fldCharType="begin"/>
        </w:r>
        <w:r>
          <w:instrText xml:space="preserve"> PAGE   \* MERGEFORMAT </w:instrText>
        </w:r>
        <w:r>
          <w:fldChar w:fldCharType="separate"/>
        </w:r>
        <w:r w:rsidR="000970A6">
          <w:rPr>
            <w:noProof/>
          </w:rPr>
          <w:t>43</w:t>
        </w:r>
        <w:r>
          <w:rPr>
            <w:noProof/>
          </w:rPr>
          <w:fldChar w:fldCharType="end"/>
        </w:r>
      </w:p>
    </w:sdtContent>
  </w:sdt>
  <w:p w:rsidR="00D75E1D" w:rsidRDefault="00D75E1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0136" w:rsidRDefault="00AA0136" w:rsidP="00251DB1">
      <w:pPr>
        <w:spacing w:after="0" w:line="240" w:lineRule="auto"/>
      </w:pPr>
      <w:r>
        <w:separator/>
      </w:r>
    </w:p>
  </w:footnote>
  <w:footnote w:type="continuationSeparator" w:id="0">
    <w:p w:rsidR="00AA0136" w:rsidRDefault="00AA0136" w:rsidP="00251DB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5E1D" w:rsidRPr="00AD751C" w:rsidRDefault="00D75E1D">
    <w:pPr>
      <w:pStyle w:val="Header"/>
      <w:rPr>
        <w:rFonts w:ascii="Segoe UI" w:hAnsi="Segoe UI" w:cs="Segoe UI"/>
        <w:b/>
      </w:rPr>
    </w:pPr>
    <w:r>
      <w:rPr>
        <w:rFonts w:ascii="Segoe UI" w:hAnsi="Segoe UI" w:cs="Segoe UI"/>
        <w:b/>
      </w:rPr>
      <w:t>PUBLIC</w:t>
    </w:r>
    <w:r w:rsidRPr="00AD751C">
      <w:rPr>
        <w:rFonts w:ascii="Segoe UI" w:hAnsi="Segoe UI" w:cs="Segoe UI"/>
        <w:b/>
      </w:rPr>
      <w:t xml:space="preserve"> BOARD REPORT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5E1D" w:rsidRPr="00AD751C" w:rsidRDefault="00D75E1D">
    <w:pPr>
      <w:pStyle w:val="Header"/>
      <w:rPr>
        <w:rFonts w:ascii="Segoe UI" w:hAnsi="Segoe UI" w:cs="Segoe UI"/>
        <w:b/>
      </w:rPr>
    </w:pPr>
    <w:r>
      <w:rPr>
        <w:rFonts w:ascii="Segoe UI" w:hAnsi="Segoe UI" w:cs="Segoe UI"/>
        <w:b/>
      </w:rPr>
      <w:t>PUBLIC</w:t>
    </w:r>
    <w:r w:rsidRPr="00AD751C">
      <w:rPr>
        <w:rFonts w:ascii="Segoe UI" w:hAnsi="Segoe UI" w:cs="Segoe UI"/>
        <w:b/>
      </w:rPr>
      <w:t xml:space="preserve"> BOARD REPORT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761EE"/>
    <w:multiLevelType w:val="hybridMultilevel"/>
    <w:tmpl w:val="4E929AF2"/>
    <w:lvl w:ilvl="0" w:tplc="0809000F">
      <w:start w:val="1"/>
      <w:numFmt w:val="decimal"/>
      <w:lvlText w:val="%1."/>
      <w:lvlJc w:val="left"/>
      <w:pPr>
        <w:ind w:left="360" w:hanging="360"/>
      </w:pPr>
      <w:rPr>
        <w:rFonts w:hint="default"/>
      </w:rPr>
    </w:lvl>
    <w:lvl w:ilvl="1" w:tplc="08090009">
      <w:start w:val="1"/>
      <w:numFmt w:val="bullet"/>
      <w:lvlText w:val=""/>
      <w:lvlJc w:val="left"/>
      <w:pPr>
        <w:ind w:left="1080" w:hanging="360"/>
      </w:pPr>
      <w:rPr>
        <w:rFonts w:ascii="Wingdings" w:hAnsi="Wingdings" w:hint="default"/>
      </w:rPr>
    </w:lvl>
    <w:lvl w:ilvl="2" w:tplc="08090009">
      <w:start w:val="1"/>
      <w:numFmt w:val="bullet"/>
      <w:lvlText w:val=""/>
      <w:lvlJc w:val="left"/>
      <w:pPr>
        <w:ind w:left="1800" w:hanging="180"/>
      </w:pPr>
      <w:rPr>
        <w:rFonts w:ascii="Wingdings" w:hAnsi="Wingdings" w:hint="default"/>
      </w:r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nsid w:val="0A081735"/>
    <w:multiLevelType w:val="hybridMultilevel"/>
    <w:tmpl w:val="27124C2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nsid w:val="22D20790"/>
    <w:multiLevelType w:val="hybridMultilevel"/>
    <w:tmpl w:val="6D025D9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nsid w:val="23FB047C"/>
    <w:multiLevelType w:val="hybridMultilevel"/>
    <w:tmpl w:val="6B04E190"/>
    <w:lvl w:ilvl="0" w:tplc="08090009">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nsid w:val="285159D8"/>
    <w:multiLevelType w:val="hybridMultilevel"/>
    <w:tmpl w:val="A3F8DE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310378F7"/>
    <w:multiLevelType w:val="hybridMultilevel"/>
    <w:tmpl w:val="D80CBD0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198556A"/>
    <w:multiLevelType w:val="hybridMultilevel"/>
    <w:tmpl w:val="37C2611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F351838"/>
    <w:multiLevelType w:val="hybridMultilevel"/>
    <w:tmpl w:val="0BAC473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nsid w:val="4122770F"/>
    <w:multiLevelType w:val="hybridMultilevel"/>
    <w:tmpl w:val="B3FEA9E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48900815"/>
    <w:multiLevelType w:val="hybridMultilevel"/>
    <w:tmpl w:val="5A62DE5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C40725D"/>
    <w:multiLevelType w:val="hybridMultilevel"/>
    <w:tmpl w:val="2C5E64E0"/>
    <w:lvl w:ilvl="0" w:tplc="0809000F">
      <w:start w:val="4"/>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nsid w:val="52B94850"/>
    <w:multiLevelType w:val="hybridMultilevel"/>
    <w:tmpl w:val="8110AB26"/>
    <w:lvl w:ilvl="0" w:tplc="0809000F">
      <w:start w:val="1"/>
      <w:numFmt w:val="decimal"/>
      <w:lvlText w:val="%1."/>
      <w:lvlJc w:val="left"/>
      <w:pPr>
        <w:ind w:left="360" w:hanging="360"/>
      </w:pPr>
      <w:rPr>
        <w:rFonts w:hint="default"/>
      </w:rPr>
    </w:lvl>
    <w:lvl w:ilvl="1" w:tplc="3EB86872">
      <w:start w:val="3"/>
      <w:numFmt w:val="bullet"/>
      <w:lvlText w:val="-"/>
      <w:lvlJc w:val="left"/>
      <w:pPr>
        <w:ind w:left="1080" w:hanging="360"/>
      </w:pPr>
      <w:rPr>
        <w:rFonts w:ascii="Segoe UI" w:eastAsiaTheme="minorHAnsi" w:hAnsi="Segoe UI" w:cs="Segoe UI" w:hint="default"/>
      </w:rPr>
    </w:lvl>
    <w:lvl w:ilvl="2" w:tplc="08090009">
      <w:start w:val="1"/>
      <w:numFmt w:val="bullet"/>
      <w:lvlText w:val=""/>
      <w:lvlJc w:val="left"/>
      <w:pPr>
        <w:ind w:left="1800" w:hanging="180"/>
      </w:pPr>
      <w:rPr>
        <w:rFonts w:ascii="Wingdings" w:hAnsi="Wingdings" w:hint="default"/>
      </w:r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nsid w:val="58B26D8B"/>
    <w:multiLevelType w:val="hybridMultilevel"/>
    <w:tmpl w:val="7970631C"/>
    <w:lvl w:ilvl="0" w:tplc="08090009">
      <w:start w:val="1"/>
      <w:numFmt w:val="bullet"/>
      <w:lvlText w:val=""/>
      <w:lvlJc w:val="left"/>
      <w:pPr>
        <w:ind w:left="720" w:hanging="360"/>
      </w:pPr>
      <w:rPr>
        <w:rFonts w:ascii="Wingdings" w:hAnsi="Wingdings"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3">
    <w:nsid w:val="62517973"/>
    <w:multiLevelType w:val="hybridMultilevel"/>
    <w:tmpl w:val="FBD49BE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62DA22BA"/>
    <w:multiLevelType w:val="hybridMultilevel"/>
    <w:tmpl w:val="8D4AB07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5">
    <w:nsid w:val="69BB7C7B"/>
    <w:multiLevelType w:val="hybridMultilevel"/>
    <w:tmpl w:val="8B165F2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6E992429"/>
    <w:multiLevelType w:val="hybridMultilevel"/>
    <w:tmpl w:val="0680C07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6F556D3C"/>
    <w:multiLevelType w:val="hybridMultilevel"/>
    <w:tmpl w:val="DF06A8E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73194DDF"/>
    <w:multiLevelType w:val="hybridMultilevel"/>
    <w:tmpl w:val="97620AF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nsid w:val="78FF29D0"/>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19"/>
  </w:num>
  <w:num w:numId="2">
    <w:abstractNumId w:val="16"/>
  </w:num>
  <w:num w:numId="3">
    <w:abstractNumId w:val="2"/>
  </w:num>
  <w:num w:numId="4">
    <w:abstractNumId w:val="13"/>
  </w:num>
  <w:num w:numId="5">
    <w:abstractNumId w:val="11"/>
  </w:num>
  <w:num w:numId="6">
    <w:abstractNumId w:val="5"/>
  </w:num>
  <w:num w:numId="7">
    <w:abstractNumId w:val="9"/>
  </w:num>
  <w:num w:numId="8">
    <w:abstractNumId w:val="6"/>
  </w:num>
  <w:num w:numId="9">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num>
  <w:num w:numId="11">
    <w:abstractNumId w:val="3"/>
  </w:num>
  <w:num w:numId="12">
    <w:abstractNumId w:val="10"/>
  </w:num>
  <w:num w:numId="13">
    <w:abstractNumId w:val="8"/>
  </w:num>
  <w:num w:numId="14">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8"/>
  </w:num>
  <w:num w:numId="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num>
  <w:num w:numId="20">
    <w:abstractNumId w:val="17"/>
  </w:num>
  <w:num w:numId="21">
    <w:abstractNumId w:val="0"/>
  </w:num>
  <w:num w:numId="22">
    <w:abstractNumId w:val="1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oNotDisplayPageBoundaries/>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78DD"/>
    <w:rsid w:val="00000609"/>
    <w:rsid w:val="00001D59"/>
    <w:rsid w:val="00002378"/>
    <w:rsid w:val="000033D0"/>
    <w:rsid w:val="00003849"/>
    <w:rsid w:val="000051B9"/>
    <w:rsid w:val="00006BAF"/>
    <w:rsid w:val="000073F8"/>
    <w:rsid w:val="00021633"/>
    <w:rsid w:val="00022825"/>
    <w:rsid w:val="00027C93"/>
    <w:rsid w:val="00030534"/>
    <w:rsid w:val="000305D3"/>
    <w:rsid w:val="0003520F"/>
    <w:rsid w:val="0003756F"/>
    <w:rsid w:val="00052962"/>
    <w:rsid w:val="000537DE"/>
    <w:rsid w:val="00056651"/>
    <w:rsid w:val="00057473"/>
    <w:rsid w:val="000615A7"/>
    <w:rsid w:val="00063719"/>
    <w:rsid w:val="00070AFA"/>
    <w:rsid w:val="00080CE3"/>
    <w:rsid w:val="00082F51"/>
    <w:rsid w:val="00083902"/>
    <w:rsid w:val="00084453"/>
    <w:rsid w:val="00086BEB"/>
    <w:rsid w:val="00090A90"/>
    <w:rsid w:val="00091011"/>
    <w:rsid w:val="00094B60"/>
    <w:rsid w:val="00095093"/>
    <w:rsid w:val="000970A6"/>
    <w:rsid w:val="000A4FDF"/>
    <w:rsid w:val="000A561B"/>
    <w:rsid w:val="000A64C9"/>
    <w:rsid w:val="000A7B62"/>
    <w:rsid w:val="000B1E19"/>
    <w:rsid w:val="000B4269"/>
    <w:rsid w:val="000B6590"/>
    <w:rsid w:val="000C04B9"/>
    <w:rsid w:val="000C13F4"/>
    <w:rsid w:val="000C31A4"/>
    <w:rsid w:val="000C43E7"/>
    <w:rsid w:val="000C7D33"/>
    <w:rsid w:val="000D74F8"/>
    <w:rsid w:val="000D791E"/>
    <w:rsid w:val="000E5B76"/>
    <w:rsid w:val="000E64F5"/>
    <w:rsid w:val="000F0079"/>
    <w:rsid w:val="000F7662"/>
    <w:rsid w:val="0010192C"/>
    <w:rsid w:val="0010286A"/>
    <w:rsid w:val="001029B7"/>
    <w:rsid w:val="00102F9D"/>
    <w:rsid w:val="00105F0A"/>
    <w:rsid w:val="00124CE2"/>
    <w:rsid w:val="00131062"/>
    <w:rsid w:val="001313E3"/>
    <w:rsid w:val="001324EF"/>
    <w:rsid w:val="00133CE9"/>
    <w:rsid w:val="001343AA"/>
    <w:rsid w:val="00137B36"/>
    <w:rsid w:val="001406BA"/>
    <w:rsid w:val="001416D8"/>
    <w:rsid w:val="00141876"/>
    <w:rsid w:val="00142818"/>
    <w:rsid w:val="00146D5D"/>
    <w:rsid w:val="0014784F"/>
    <w:rsid w:val="0015754A"/>
    <w:rsid w:val="00161B21"/>
    <w:rsid w:val="00170072"/>
    <w:rsid w:val="00186E1A"/>
    <w:rsid w:val="00187994"/>
    <w:rsid w:val="00196D76"/>
    <w:rsid w:val="001A13AA"/>
    <w:rsid w:val="001B058A"/>
    <w:rsid w:val="001B0A37"/>
    <w:rsid w:val="001B1006"/>
    <w:rsid w:val="001B2CE6"/>
    <w:rsid w:val="001B4BF9"/>
    <w:rsid w:val="001C51AD"/>
    <w:rsid w:val="001C56E2"/>
    <w:rsid w:val="001D3AA7"/>
    <w:rsid w:val="001D6676"/>
    <w:rsid w:val="001D7169"/>
    <w:rsid w:val="001E107A"/>
    <w:rsid w:val="001E7D3D"/>
    <w:rsid w:val="001F06FC"/>
    <w:rsid w:val="001F0A50"/>
    <w:rsid w:val="001F19F3"/>
    <w:rsid w:val="001F1D7A"/>
    <w:rsid w:val="001F415F"/>
    <w:rsid w:val="001F7027"/>
    <w:rsid w:val="001F792F"/>
    <w:rsid w:val="001F7D3A"/>
    <w:rsid w:val="0020004D"/>
    <w:rsid w:val="00206898"/>
    <w:rsid w:val="00214306"/>
    <w:rsid w:val="00216DC3"/>
    <w:rsid w:val="002218BE"/>
    <w:rsid w:val="00231D68"/>
    <w:rsid w:val="00231E1F"/>
    <w:rsid w:val="00233D80"/>
    <w:rsid w:val="002360CD"/>
    <w:rsid w:val="00241A82"/>
    <w:rsid w:val="00244124"/>
    <w:rsid w:val="002461C1"/>
    <w:rsid w:val="002516E0"/>
    <w:rsid w:val="00251DB1"/>
    <w:rsid w:val="00252D40"/>
    <w:rsid w:val="00253421"/>
    <w:rsid w:val="00253626"/>
    <w:rsid w:val="00253CD2"/>
    <w:rsid w:val="00254C61"/>
    <w:rsid w:val="00260F2C"/>
    <w:rsid w:val="002611A9"/>
    <w:rsid w:val="00261DA5"/>
    <w:rsid w:val="00262298"/>
    <w:rsid w:val="00262AEE"/>
    <w:rsid w:val="00264002"/>
    <w:rsid w:val="00265743"/>
    <w:rsid w:val="00265A54"/>
    <w:rsid w:val="002675EB"/>
    <w:rsid w:val="00267EDD"/>
    <w:rsid w:val="002707C9"/>
    <w:rsid w:val="002720C9"/>
    <w:rsid w:val="0027650D"/>
    <w:rsid w:val="0028152F"/>
    <w:rsid w:val="00284B33"/>
    <w:rsid w:val="002855C5"/>
    <w:rsid w:val="00287805"/>
    <w:rsid w:val="002900B8"/>
    <w:rsid w:val="00290BEC"/>
    <w:rsid w:val="0029284B"/>
    <w:rsid w:val="002938CD"/>
    <w:rsid w:val="002967D2"/>
    <w:rsid w:val="00296CF6"/>
    <w:rsid w:val="002A4B4E"/>
    <w:rsid w:val="002A6D2D"/>
    <w:rsid w:val="002B0FD7"/>
    <w:rsid w:val="002B43AE"/>
    <w:rsid w:val="002B5B21"/>
    <w:rsid w:val="002C155F"/>
    <w:rsid w:val="002C41D6"/>
    <w:rsid w:val="002C4AC4"/>
    <w:rsid w:val="002C7C2A"/>
    <w:rsid w:val="002D09E0"/>
    <w:rsid w:val="002D4CF4"/>
    <w:rsid w:val="002D4FAC"/>
    <w:rsid w:val="002E17F9"/>
    <w:rsid w:val="002E4360"/>
    <w:rsid w:val="002E4AD8"/>
    <w:rsid w:val="002E4BD9"/>
    <w:rsid w:val="002F1B8B"/>
    <w:rsid w:val="002F7901"/>
    <w:rsid w:val="002F7ECB"/>
    <w:rsid w:val="00300DB7"/>
    <w:rsid w:val="003021F6"/>
    <w:rsid w:val="00305823"/>
    <w:rsid w:val="00306D10"/>
    <w:rsid w:val="00307B8E"/>
    <w:rsid w:val="003100C8"/>
    <w:rsid w:val="003121B4"/>
    <w:rsid w:val="0031330F"/>
    <w:rsid w:val="00314C93"/>
    <w:rsid w:val="00315755"/>
    <w:rsid w:val="00321679"/>
    <w:rsid w:val="00322E6B"/>
    <w:rsid w:val="0032429F"/>
    <w:rsid w:val="00325A82"/>
    <w:rsid w:val="00327BF0"/>
    <w:rsid w:val="00327C31"/>
    <w:rsid w:val="00330632"/>
    <w:rsid w:val="003321EE"/>
    <w:rsid w:val="00332AC2"/>
    <w:rsid w:val="00336E4D"/>
    <w:rsid w:val="00337282"/>
    <w:rsid w:val="00343DE2"/>
    <w:rsid w:val="00343F76"/>
    <w:rsid w:val="00344EAE"/>
    <w:rsid w:val="003458B5"/>
    <w:rsid w:val="00352179"/>
    <w:rsid w:val="003528A1"/>
    <w:rsid w:val="003529BE"/>
    <w:rsid w:val="00352F62"/>
    <w:rsid w:val="0035338E"/>
    <w:rsid w:val="003573C4"/>
    <w:rsid w:val="00361229"/>
    <w:rsid w:val="0036206F"/>
    <w:rsid w:val="00364E4D"/>
    <w:rsid w:val="00367E01"/>
    <w:rsid w:val="00372330"/>
    <w:rsid w:val="00374143"/>
    <w:rsid w:val="003748EB"/>
    <w:rsid w:val="00375B88"/>
    <w:rsid w:val="0038444F"/>
    <w:rsid w:val="00385AD5"/>
    <w:rsid w:val="00386C14"/>
    <w:rsid w:val="00387F41"/>
    <w:rsid w:val="00390719"/>
    <w:rsid w:val="00391626"/>
    <w:rsid w:val="00395515"/>
    <w:rsid w:val="003955E5"/>
    <w:rsid w:val="003A5E54"/>
    <w:rsid w:val="003B30E9"/>
    <w:rsid w:val="003B49EB"/>
    <w:rsid w:val="003B5387"/>
    <w:rsid w:val="003B5F6E"/>
    <w:rsid w:val="003B6F8F"/>
    <w:rsid w:val="003C131A"/>
    <w:rsid w:val="003C13EF"/>
    <w:rsid w:val="003C3E95"/>
    <w:rsid w:val="003C4C59"/>
    <w:rsid w:val="003C5443"/>
    <w:rsid w:val="003C5A68"/>
    <w:rsid w:val="003C6616"/>
    <w:rsid w:val="003E03A5"/>
    <w:rsid w:val="003F5186"/>
    <w:rsid w:val="00400D42"/>
    <w:rsid w:val="00405865"/>
    <w:rsid w:val="004077EB"/>
    <w:rsid w:val="00407EE9"/>
    <w:rsid w:val="004126E0"/>
    <w:rsid w:val="00412F8F"/>
    <w:rsid w:val="00414FE6"/>
    <w:rsid w:val="004176FC"/>
    <w:rsid w:val="004214CC"/>
    <w:rsid w:val="0042516F"/>
    <w:rsid w:val="00435509"/>
    <w:rsid w:val="00437365"/>
    <w:rsid w:val="00437648"/>
    <w:rsid w:val="00437CDA"/>
    <w:rsid w:val="00446E08"/>
    <w:rsid w:val="00461EB2"/>
    <w:rsid w:val="00464FD8"/>
    <w:rsid w:val="00466688"/>
    <w:rsid w:val="004675DF"/>
    <w:rsid w:val="00470858"/>
    <w:rsid w:val="004742AD"/>
    <w:rsid w:val="004744E9"/>
    <w:rsid w:val="00474C82"/>
    <w:rsid w:val="00477142"/>
    <w:rsid w:val="00483D4E"/>
    <w:rsid w:val="004852FE"/>
    <w:rsid w:val="004873FF"/>
    <w:rsid w:val="00487556"/>
    <w:rsid w:val="004939F1"/>
    <w:rsid w:val="00496B06"/>
    <w:rsid w:val="004A7B51"/>
    <w:rsid w:val="004B1C62"/>
    <w:rsid w:val="004B312F"/>
    <w:rsid w:val="004B5024"/>
    <w:rsid w:val="004C1B49"/>
    <w:rsid w:val="004C1E4F"/>
    <w:rsid w:val="004C291D"/>
    <w:rsid w:val="004C3ADD"/>
    <w:rsid w:val="004C4692"/>
    <w:rsid w:val="004D2856"/>
    <w:rsid w:val="004E0937"/>
    <w:rsid w:val="004E1511"/>
    <w:rsid w:val="004E171A"/>
    <w:rsid w:val="004E3075"/>
    <w:rsid w:val="004E3F63"/>
    <w:rsid w:val="004E580C"/>
    <w:rsid w:val="004E71FA"/>
    <w:rsid w:val="004F013B"/>
    <w:rsid w:val="004F0B82"/>
    <w:rsid w:val="004F2795"/>
    <w:rsid w:val="004F2B7E"/>
    <w:rsid w:val="004F5C5A"/>
    <w:rsid w:val="00505293"/>
    <w:rsid w:val="00505A68"/>
    <w:rsid w:val="005063A0"/>
    <w:rsid w:val="005111FD"/>
    <w:rsid w:val="00512C43"/>
    <w:rsid w:val="005131A1"/>
    <w:rsid w:val="0051572A"/>
    <w:rsid w:val="0052460C"/>
    <w:rsid w:val="005267DE"/>
    <w:rsid w:val="00526CB4"/>
    <w:rsid w:val="00530153"/>
    <w:rsid w:val="00532267"/>
    <w:rsid w:val="005345A5"/>
    <w:rsid w:val="00536E66"/>
    <w:rsid w:val="00541C60"/>
    <w:rsid w:val="00542044"/>
    <w:rsid w:val="00542A44"/>
    <w:rsid w:val="00546C04"/>
    <w:rsid w:val="00550DFB"/>
    <w:rsid w:val="0055224D"/>
    <w:rsid w:val="00554B8E"/>
    <w:rsid w:val="00555F1A"/>
    <w:rsid w:val="00561F61"/>
    <w:rsid w:val="00565D35"/>
    <w:rsid w:val="00576D26"/>
    <w:rsid w:val="00576FC7"/>
    <w:rsid w:val="00581E45"/>
    <w:rsid w:val="00583A22"/>
    <w:rsid w:val="00584440"/>
    <w:rsid w:val="00585EC9"/>
    <w:rsid w:val="00586377"/>
    <w:rsid w:val="00592AEF"/>
    <w:rsid w:val="005941D3"/>
    <w:rsid w:val="00594B91"/>
    <w:rsid w:val="005A0504"/>
    <w:rsid w:val="005A6E9A"/>
    <w:rsid w:val="005B2A62"/>
    <w:rsid w:val="005B30E0"/>
    <w:rsid w:val="005B5D95"/>
    <w:rsid w:val="005C21F2"/>
    <w:rsid w:val="005D1F54"/>
    <w:rsid w:val="005D243D"/>
    <w:rsid w:val="005D46A9"/>
    <w:rsid w:val="005D5A67"/>
    <w:rsid w:val="005D7FD7"/>
    <w:rsid w:val="005E081B"/>
    <w:rsid w:val="005E4C47"/>
    <w:rsid w:val="005E77B2"/>
    <w:rsid w:val="005E7B3F"/>
    <w:rsid w:val="005F6E35"/>
    <w:rsid w:val="00602B30"/>
    <w:rsid w:val="00602C15"/>
    <w:rsid w:val="00603E24"/>
    <w:rsid w:val="006100DB"/>
    <w:rsid w:val="00610580"/>
    <w:rsid w:val="006145E5"/>
    <w:rsid w:val="00620142"/>
    <w:rsid w:val="0062199C"/>
    <w:rsid w:val="00624E10"/>
    <w:rsid w:val="00625DB2"/>
    <w:rsid w:val="00626FE4"/>
    <w:rsid w:val="00627062"/>
    <w:rsid w:val="00627E0D"/>
    <w:rsid w:val="006302ED"/>
    <w:rsid w:val="006370DD"/>
    <w:rsid w:val="0064003F"/>
    <w:rsid w:val="006411A7"/>
    <w:rsid w:val="0064234A"/>
    <w:rsid w:val="00643997"/>
    <w:rsid w:val="00647C83"/>
    <w:rsid w:val="00651ACE"/>
    <w:rsid w:val="006531CF"/>
    <w:rsid w:val="00655C57"/>
    <w:rsid w:val="006638FB"/>
    <w:rsid w:val="00664224"/>
    <w:rsid w:val="006642BB"/>
    <w:rsid w:val="00665B3F"/>
    <w:rsid w:val="006661CC"/>
    <w:rsid w:val="006703B8"/>
    <w:rsid w:val="00670A35"/>
    <w:rsid w:val="006731BD"/>
    <w:rsid w:val="0067565B"/>
    <w:rsid w:val="00676A99"/>
    <w:rsid w:val="006772A0"/>
    <w:rsid w:val="00680758"/>
    <w:rsid w:val="00683C74"/>
    <w:rsid w:val="00686EB8"/>
    <w:rsid w:val="00694D46"/>
    <w:rsid w:val="006A414F"/>
    <w:rsid w:val="006A5862"/>
    <w:rsid w:val="006A60DE"/>
    <w:rsid w:val="006A6E63"/>
    <w:rsid w:val="006B30B2"/>
    <w:rsid w:val="006C40C0"/>
    <w:rsid w:val="006C5216"/>
    <w:rsid w:val="006C5938"/>
    <w:rsid w:val="006D102F"/>
    <w:rsid w:val="006D1397"/>
    <w:rsid w:val="006D5A04"/>
    <w:rsid w:val="006D5E54"/>
    <w:rsid w:val="006D5FBB"/>
    <w:rsid w:val="006E357F"/>
    <w:rsid w:val="006F1514"/>
    <w:rsid w:val="006F2DC8"/>
    <w:rsid w:val="006F3D69"/>
    <w:rsid w:val="006F439B"/>
    <w:rsid w:val="007003C2"/>
    <w:rsid w:val="00700CA5"/>
    <w:rsid w:val="00700EEE"/>
    <w:rsid w:val="00703709"/>
    <w:rsid w:val="00703D4E"/>
    <w:rsid w:val="00710313"/>
    <w:rsid w:val="00712A54"/>
    <w:rsid w:val="00714025"/>
    <w:rsid w:val="00717D7A"/>
    <w:rsid w:val="007210AD"/>
    <w:rsid w:val="0072407B"/>
    <w:rsid w:val="0072489B"/>
    <w:rsid w:val="0073335A"/>
    <w:rsid w:val="00740E42"/>
    <w:rsid w:val="007411D0"/>
    <w:rsid w:val="0074680A"/>
    <w:rsid w:val="00747C7F"/>
    <w:rsid w:val="00754B9B"/>
    <w:rsid w:val="007606A7"/>
    <w:rsid w:val="00760D94"/>
    <w:rsid w:val="00762F8E"/>
    <w:rsid w:val="00764593"/>
    <w:rsid w:val="007667F8"/>
    <w:rsid w:val="00767500"/>
    <w:rsid w:val="00770433"/>
    <w:rsid w:val="007719A0"/>
    <w:rsid w:val="007726F4"/>
    <w:rsid w:val="00776EB4"/>
    <w:rsid w:val="00776FD7"/>
    <w:rsid w:val="00781209"/>
    <w:rsid w:val="0078515D"/>
    <w:rsid w:val="0079076E"/>
    <w:rsid w:val="0079157C"/>
    <w:rsid w:val="0079233B"/>
    <w:rsid w:val="007953BA"/>
    <w:rsid w:val="007A0621"/>
    <w:rsid w:val="007A29DE"/>
    <w:rsid w:val="007A56CB"/>
    <w:rsid w:val="007A6BCE"/>
    <w:rsid w:val="007A7EB3"/>
    <w:rsid w:val="007B191C"/>
    <w:rsid w:val="007B3A32"/>
    <w:rsid w:val="007B7F9C"/>
    <w:rsid w:val="007C1014"/>
    <w:rsid w:val="007C1440"/>
    <w:rsid w:val="007C2D53"/>
    <w:rsid w:val="007C413C"/>
    <w:rsid w:val="007C48F0"/>
    <w:rsid w:val="007C7952"/>
    <w:rsid w:val="007D0352"/>
    <w:rsid w:val="007D0901"/>
    <w:rsid w:val="007D0D5A"/>
    <w:rsid w:val="007D3336"/>
    <w:rsid w:val="007D47FA"/>
    <w:rsid w:val="007D485B"/>
    <w:rsid w:val="007D7752"/>
    <w:rsid w:val="007E6F57"/>
    <w:rsid w:val="007E7EAB"/>
    <w:rsid w:val="007F7DE9"/>
    <w:rsid w:val="008012BE"/>
    <w:rsid w:val="008016FD"/>
    <w:rsid w:val="0080214E"/>
    <w:rsid w:val="0080359B"/>
    <w:rsid w:val="00803ABA"/>
    <w:rsid w:val="00803D09"/>
    <w:rsid w:val="008058D3"/>
    <w:rsid w:val="00805A0C"/>
    <w:rsid w:val="00806706"/>
    <w:rsid w:val="00806DCE"/>
    <w:rsid w:val="00814FD3"/>
    <w:rsid w:val="00826E96"/>
    <w:rsid w:val="00826EAD"/>
    <w:rsid w:val="00832C26"/>
    <w:rsid w:val="00835122"/>
    <w:rsid w:val="00836641"/>
    <w:rsid w:val="00840AAC"/>
    <w:rsid w:val="00843F33"/>
    <w:rsid w:val="008443F7"/>
    <w:rsid w:val="00844FED"/>
    <w:rsid w:val="00845258"/>
    <w:rsid w:val="00855DAA"/>
    <w:rsid w:val="00856110"/>
    <w:rsid w:val="00860213"/>
    <w:rsid w:val="0086572C"/>
    <w:rsid w:val="008675BA"/>
    <w:rsid w:val="00867B92"/>
    <w:rsid w:val="008709A9"/>
    <w:rsid w:val="00877A79"/>
    <w:rsid w:val="00894E07"/>
    <w:rsid w:val="0089510E"/>
    <w:rsid w:val="008A0B17"/>
    <w:rsid w:val="008A2A18"/>
    <w:rsid w:val="008A4519"/>
    <w:rsid w:val="008A7BD0"/>
    <w:rsid w:val="008B0C82"/>
    <w:rsid w:val="008B2405"/>
    <w:rsid w:val="008B2B84"/>
    <w:rsid w:val="008B58AE"/>
    <w:rsid w:val="008B6DDE"/>
    <w:rsid w:val="008C0EB2"/>
    <w:rsid w:val="008C34C3"/>
    <w:rsid w:val="008D1D54"/>
    <w:rsid w:val="008D6132"/>
    <w:rsid w:val="008D671D"/>
    <w:rsid w:val="008D7AE1"/>
    <w:rsid w:val="008E063C"/>
    <w:rsid w:val="008E1349"/>
    <w:rsid w:val="008E3EDE"/>
    <w:rsid w:val="008E4F4F"/>
    <w:rsid w:val="008E6C85"/>
    <w:rsid w:val="008E78DD"/>
    <w:rsid w:val="008F0F9A"/>
    <w:rsid w:val="008F1465"/>
    <w:rsid w:val="008F23AB"/>
    <w:rsid w:val="008F780F"/>
    <w:rsid w:val="00902C8E"/>
    <w:rsid w:val="00903E22"/>
    <w:rsid w:val="00904DCD"/>
    <w:rsid w:val="0090556E"/>
    <w:rsid w:val="00906710"/>
    <w:rsid w:val="009074F4"/>
    <w:rsid w:val="00910AF2"/>
    <w:rsid w:val="00915990"/>
    <w:rsid w:val="00917011"/>
    <w:rsid w:val="00920D6C"/>
    <w:rsid w:val="009219CB"/>
    <w:rsid w:val="009231E0"/>
    <w:rsid w:val="00923588"/>
    <w:rsid w:val="009237B4"/>
    <w:rsid w:val="00924CF2"/>
    <w:rsid w:val="00925F09"/>
    <w:rsid w:val="00930963"/>
    <w:rsid w:val="0093201F"/>
    <w:rsid w:val="00936787"/>
    <w:rsid w:val="00940C30"/>
    <w:rsid w:val="00945C4C"/>
    <w:rsid w:val="00955658"/>
    <w:rsid w:val="00956017"/>
    <w:rsid w:val="009636FD"/>
    <w:rsid w:val="009637CF"/>
    <w:rsid w:val="009637DD"/>
    <w:rsid w:val="009655CD"/>
    <w:rsid w:val="009656CA"/>
    <w:rsid w:val="00967969"/>
    <w:rsid w:val="00970CDC"/>
    <w:rsid w:val="0097591F"/>
    <w:rsid w:val="009773FE"/>
    <w:rsid w:val="00983EC7"/>
    <w:rsid w:val="009847D4"/>
    <w:rsid w:val="00985062"/>
    <w:rsid w:val="00986645"/>
    <w:rsid w:val="0098664B"/>
    <w:rsid w:val="00987111"/>
    <w:rsid w:val="009922EC"/>
    <w:rsid w:val="00993E84"/>
    <w:rsid w:val="009A124A"/>
    <w:rsid w:val="009A2F77"/>
    <w:rsid w:val="009A320D"/>
    <w:rsid w:val="009A45A6"/>
    <w:rsid w:val="009A47A3"/>
    <w:rsid w:val="009A4DB9"/>
    <w:rsid w:val="009B2738"/>
    <w:rsid w:val="009B35AB"/>
    <w:rsid w:val="009B410E"/>
    <w:rsid w:val="009B62C8"/>
    <w:rsid w:val="009B6643"/>
    <w:rsid w:val="009B789D"/>
    <w:rsid w:val="009C0935"/>
    <w:rsid w:val="009C0D83"/>
    <w:rsid w:val="009C1A24"/>
    <w:rsid w:val="009C1EA4"/>
    <w:rsid w:val="009C6BA9"/>
    <w:rsid w:val="009C6ED6"/>
    <w:rsid w:val="009D41E7"/>
    <w:rsid w:val="009D4D59"/>
    <w:rsid w:val="009D6D11"/>
    <w:rsid w:val="009D726A"/>
    <w:rsid w:val="009D7F20"/>
    <w:rsid w:val="009E1C47"/>
    <w:rsid w:val="009E5E90"/>
    <w:rsid w:val="009F0984"/>
    <w:rsid w:val="009F2D9A"/>
    <w:rsid w:val="009F385B"/>
    <w:rsid w:val="009F4827"/>
    <w:rsid w:val="009F5A5F"/>
    <w:rsid w:val="00A05702"/>
    <w:rsid w:val="00A16A60"/>
    <w:rsid w:val="00A16AD4"/>
    <w:rsid w:val="00A21E28"/>
    <w:rsid w:val="00A335B5"/>
    <w:rsid w:val="00A33D6E"/>
    <w:rsid w:val="00A373D8"/>
    <w:rsid w:val="00A3773C"/>
    <w:rsid w:val="00A41018"/>
    <w:rsid w:val="00A42280"/>
    <w:rsid w:val="00A42A54"/>
    <w:rsid w:val="00A45CC4"/>
    <w:rsid w:val="00A55DFC"/>
    <w:rsid w:val="00A62888"/>
    <w:rsid w:val="00A6691D"/>
    <w:rsid w:val="00A71A0D"/>
    <w:rsid w:val="00A75906"/>
    <w:rsid w:val="00A77EBE"/>
    <w:rsid w:val="00A77F7F"/>
    <w:rsid w:val="00A77FF9"/>
    <w:rsid w:val="00A802AE"/>
    <w:rsid w:val="00A80560"/>
    <w:rsid w:val="00A80627"/>
    <w:rsid w:val="00A81594"/>
    <w:rsid w:val="00A836F5"/>
    <w:rsid w:val="00A8683E"/>
    <w:rsid w:val="00A92D71"/>
    <w:rsid w:val="00A95307"/>
    <w:rsid w:val="00A96814"/>
    <w:rsid w:val="00AA0136"/>
    <w:rsid w:val="00AA0EF8"/>
    <w:rsid w:val="00AA1B7B"/>
    <w:rsid w:val="00AA2C6A"/>
    <w:rsid w:val="00AA7D99"/>
    <w:rsid w:val="00AB61AB"/>
    <w:rsid w:val="00AC124D"/>
    <w:rsid w:val="00AC137D"/>
    <w:rsid w:val="00AC2369"/>
    <w:rsid w:val="00AD0F79"/>
    <w:rsid w:val="00AD5B23"/>
    <w:rsid w:val="00AD73DC"/>
    <w:rsid w:val="00AD751C"/>
    <w:rsid w:val="00AD7C45"/>
    <w:rsid w:val="00AE02A8"/>
    <w:rsid w:val="00AE1A2F"/>
    <w:rsid w:val="00AF05D0"/>
    <w:rsid w:val="00AF2622"/>
    <w:rsid w:val="00B00664"/>
    <w:rsid w:val="00B03E51"/>
    <w:rsid w:val="00B05522"/>
    <w:rsid w:val="00B073C8"/>
    <w:rsid w:val="00B10B88"/>
    <w:rsid w:val="00B13907"/>
    <w:rsid w:val="00B22399"/>
    <w:rsid w:val="00B27AD3"/>
    <w:rsid w:val="00B31174"/>
    <w:rsid w:val="00B32FD3"/>
    <w:rsid w:val="00B336CC"/>
    <w:rsid w:val="00B34812"/>
    <w:rsid w:val="00B35A09"/>
    <w:rsid w:val="00B37881"/>
    <w:rsid w:val="00B41974"/>
    <w:rsid w:val="00B42E7D"/>
    <w:rsid w:val="00B4462B"/>
    <w:rsid w:val="00B44959"/>
    <w:rsid w:val="00B47D56"/>
    <w:rsid w:val="00B53C57"/>
    <w:rsid w:val="00B600A5"/>
    <w:rsid w:val="00B63005"/>
    <w:rsid w:val="00B63682"/>
    <w:rsid w:val="00B66361"/>
    <w:rsid w:val="00B67A31"/>
    <w:rsid w:val="00B709E2"/>
    <w:rsid w:val="00B71EDC"/>
    <w:rsid w:val="00B747C4"/>
    <w:rsid w:val="00B75CAE"/>
    <w:rsid w:val="00B866AE"/>
    <w:rsid w:val="00B87E17"/>
    <w:rsid w:val="00B91208"/>
    <w:rsid w:val="00B91290"/>
    <w:rsid w:val="00B91FB4"/>
    <w:rsid w:val="00B92ABA"/>
    <w:rsid w:val="00B92BD3"/>
    <w:rsid w:val="00B95C87"/>
    <w:rsid w:val="00B97AE7"/>
    <w:rsid w:val="00B97E86"/>
    <w:rsid w:val="00BA1E27"/>
    <w:rsid w:val="00BA2061"/>
    <w:rsid w:val="00BA4525"/>
    <w:rsid w:val="00BA473E"/>
    <w:rsid w:val="00BA61A7"/>
    <w:rsid w:val="00BB19E1"/>
    <w:rsid w:val="00BB6EF5"/>
    <w:rsid w:val="00BB6F82"/>
    <w:rsid w:val="00BC6E00"/>
    <w:rsid w:val="00BC78FE"/>
    <w:rsid w:val="00BD120F"/>
    <w:rsid w:val="00BD4779"/>
    <w:rsid w:val="00BD4B04"/>
    <w:rsid w:val="00BE2F92"/>
    <w:rsid w:val="00BE53E1"/>
    <w:rsid w:val="00BF6A80"/>
    <w:rsid w:val="00C00F35"/>
    <w:rsid w:val="00C03C10"/>
    <w:rsid w:val="00C1454C"/>
    <w:rsid w:val="00C14F3F"/>
    <w:rsid w:val="00C154D4"/>
    <w:rsid w:val="00C15AF0"/>
    <w:rsid w:val="00C1780F"/>
    <w:rsid w:val="00C1791A"/>
    <w:rsid w:val="00C23873"/>
    <w:rsid w:val="00C241C5"/>
    <w:rsid w:val="00C319F0"/>
    <w:rsid w:val="00C31B8F"/>
    <w:rsid w:val="00C343EA"/>
    <w:rsid w:val="00C368AE"/>
    <w:rsid w:val="00C43C8E"/>
    <w:rsid w:val="00C45265"/>
    <w:rsid w:val="00C46C81"/>
    <w:rsid w:val="00C51C5D"/>
    <w:rsid w:val="00C56318"/>
    <w:rsid w:val="00C5719D"/>
    <w:rsid w:val="00C61530"/>
    <w:rsid w:val="00C62856"/>
    <w:rsid w:val="00C62996"/>
    <w:rsid w:val="00C737AF"/>
    <w:rsid w:val="00C73CC5"/>
    <w:rsid w:val="00C75728"/>
    <w:rsid w:val="00C758C9"/>
    <w:rsid w:val="00C76014"/>
    <w:rsid w:val="00C7617D"/>
    <w:rsid w:val="00C7682D"/>
    <w:rsid w:val="00C77FB1"/>
    <w:rsid w:val="00C808B4"/>
    <w:rsid w:val="00C81F90"/>
    <w:rsid w:val="00C845C3"/>
    <w:rsid w:val="00C90E9D"/>
    <w:rsid w:val="00C93EB4"/>
    <w:rsid w:val="00C94A62"/>
    <w:rsid w:val="00C95D0D"/>
    <w:rsid w:val="00CA1AD0"/>
    <w:rsid w:val="00CA533D"/>
    <w:rsid w:val="00CA6873"/>
    <w:rsid w:val="00CA780E"/>
    <w:rsid w:val="00CB39CC"/>
    <w:rsid w:val="00CC0AEC"/>
    <w:rsid w:val="00CC19D1"/>
    <w:rsid w:val="00CC304B"/>
    <w:rsid w:val="00CC3EF0"/>
    <w:rsid w:val="00CC7A7B"/>
    <w:rsid w:val="00CD3D5E"/>
    <w:rsid w:val="00CD7F24"/>
    <w:rsid w:val="00CE17C5"/>
    <w:rsid w:val="00CE1DEB"/>
    <w:rsid w:val="00CE32B2"/>
    <w:rsid w:val="00CE7FB9"/>
    <w:rsid w:val="00D00B08"/>
    <w:rsid w:val="00D0531A"/>
    <w:rsid w:val="00D05FB3"/>
    <w:rsid w:val="00D1005D"/>
    <w:rsid w:val="00D10EE2"/>
    <w:rsid w:val="00D16976"/>
    <w:rsid w:val="00D2058F"/>
    <w:rsid w:val="00D22C5E"/>
    <w:rsid w:val="00D23A84"/>
    <w:rsid w:val="00D23C85"/>
    <w:rsid w:val="00D2554B"/>
    <w:rsid w:val="00D31909"/>
    <w:rsid w:val="00D33FEA"/>
    <w:rsid w:val="00D3455C"/>
    <w:rsid w:val="00D401BC"/>
    <w:rsid w:val="00D417C2"/>
    <w:rsid w:val="00D4217E"/>
    <w:rsid w:val="00D434D7"/>
    <w:rsid w:val="00D472EB"/>
    <w:rsid w:val="00D47D67"/>
    <w:rsid w:val="00D52F97"/>
    <w:rsid w:val="00D53A97"/>
    <w:rsid w:val="00D55B5E"/>
    <w:rsid w:val="00D5714A"/>
    <w:rsid w:val="00D61583"/>
    <w:rsid w:val="00D61C4B"/>
    <w:rsid w:val="00D63E22"/>
    <w:rsid w:val="00D659FF"/>
    <w:rsid w:val="00D66771"/>
    <w:rsid w:val="00D67F6A"/>
    <w:rsid w:val="00D719D0"/>
    <w:rsid w:val="00D73961"/>
    <w:rsid w:val="00D75E1D"/>
    <w:rsid w:val="00D77E3A"/>
    <w:rsid w:val="00D810A5"/>
    <w:rsid w:val="00D81230"/>
    <w:rsid w:val="00D84205"/>
    <w:rsid w:val="00D86523"/>
    <w:rsid w:val="00D873E0"/>
    <w:rsid w:val="00DA3289"/>
    <w:rsid w:val="00DA3F59"/>
    <w:rsid w:val="00DA4477"/>
    <w:rsid w:val="00DA51F4"/>
    <w:rsid w:val="00DA5F77"/>
    <w:rsid w:val="00DA71A9"/>
    <w:rsid w:val="00DB0BD5"/>
    <w:rsid w:val="00DC34CC"/>
    <w:rsid w:val="00DC59B7"/>
    <w:rsid w:val="00DC70E5"/>
    <w:rsid w:val="00DE131F"/>
    <w:rsid w:val="00DE509B"/>
    <w:rsid w:val="00DE7A08"/>
    <w:rsid w:val="00DF10CD"/>
    <w:rsid w:val="00DF359A"/>
    <w:rsid w:val="00DF393A"/>
    <w:rsid w:val="00DF422D"/>
    <w:rsid w:val="00DF4566"/>
    <w:rsid w:val="00E00BF7"/>
    <w:rsid w:val="00E068B8"/>
    <w:rsid w:val="00E12F60"/>
    <w:rsid w:val="00E14B15"/>
    <w:rsid w:val="00E20278"/>
    <w:rsid w:val="00E207DF"/>
    <w:rsid w:val="00E238CD"/>
    <w:rsid w:val="00E2392C"/>
    <w:rsid w:val="00E2483D"/>
    <w:rsid w:val="00E25AC5"/>
    <w:rsid w:val="00E26970"/>
    <w:rsid w:val="00E33304"/>
    <w:rsid w:val="00E339C8"/>
    <w:rsid w:val="00E35ACA"/>
    <w:rsid w:val="00E35D98"/>
    <w:rsid w:val="00E41890"/>
    <w:rsid w:val="00E43302"/>
    <w:rsid w:val="00E4556F"/>
    <w:rsid w:val="00E45B2C"/>
    <w:rsid w:val="00E47F63"/>
    <w:rsid w:val="00E51BE7"/>
    <w:rsid w:val="00E5642E"/>
    <w:rsid w:val="00E61018"/>
    <w:rsid w:val="00E61A05"/>
    <w:rsid w:val="00E62877"/>
    <w:rsid w:val="00E64E89"/>
    <w:rsid w:val="00E7033C"/>
    <w:rsid w:val="00E76C91"/>
    <w:rsid w:val="00E82438"/>
    <w:rsid w:val="00E8449A"/>
    <w:rsid w:val="00E866B5"/>
    <w:rsid w:val="00E962DB"/>
    <w:rsid w:val="00EA1C8E"/>
    <w:rsid w:val="00EA5577"/>
    <w:rsid w:val="00EB364C"/>
    <w:rsid w:val="00EB4D1F"/>
    <w:rsid w:val="00EC149F"/>
    <w:rsid w:val="00EC39A1"/>
    <w:rsid w:val="00ED5950"/>
    <w:rsid w:val="00ED779E"/>
    <w:rsid w:val="00EE2711"/>
    <w:rsid w:val="00EE4045"/>
    <w:rsid w:val="00EE4541"/>
    <w:rsid w:val="00EE5CAC"/>
    <w:rsid w:val="00EE6E64"/>
    <w:rsid w:val="00EE7EF0"/>
    <w:rsid w:val="00EF2E38"/>
    <w:rsid w:val="00EF34FB"/>
    <w:rsid w:val="00EF5CFF"/>
    <w:rsid w:val="00EF725B"/>
    <w:rsid w:val="00F00C0D"/>
    <w:rsid w:val="00F01A26"/>
    <w:rsid w:val="00F0384E"/>
    <w:rsid w:val="00F04B86"/>
    <w:rsid w:val="00F06280"/>
    <w:rsid w:val="00F07E4F"/>
    <w:rsid w:val="00F1021F"/>
    <w:rsid w:val="00F12295"/>
    <w:rsid w:val="00F21298"/>
    <w:rsid w:val="00F23EB4"/>
    <w:rsid w:val="00F2702C"/>
    <w:rsid w:val="00F27209"/>
    <w:rsid w:val="00F27D7E"/>
    <w:rsid w:val="00F307D9"/>
    <w:rsid w:val="00F31842"/>
    <w:rsid w:val="00F3406D"/>
    <w:rsid w:val="00F34921"/>
    <w:rsid w:val="00F40399"/>
    <w:rsid w:val="00F40E67"/>
    <w:rsid w:val="00F41116"/>
    <w:rsid w:val="00F42470"/>
    <w:rsid w:val="00F42753"/>
    <w:rsid w:val="00F429F7"/>
    <w:rsid w:val="00F532BF"/>
    <w:rsid w:val="00F57FC4"/>
    <w:rsid w:val="00F613A5"/>
    <w:rsid w:val="00F616B4"/>
    <w:rsid w:val="00F618F6"/>
    <w:rsid w:val="00F626D7"/>
    <w:rsid w:val="00F643F8"/>
    <w:rsid w:val="00F64D9B"/>
    <w:rsid w:val="00F67DDC"/>
    <w:rsid w:val="00F74532"/>
    <w:rsid w:val="00F76F93"/>
    <w:rsid w:val="00F81444"/>
    <w:rsid w:val="00F8654F"/>
    <w:rsid w:val="00F868F1"/>
    <w:rsid w:val="00F87112"/>
    <w:rsid w:val="00F90C0D"/>
    <w:rsid w:val="00F91D64"/>
    <w:rsid w:val="00F92F1F"/>
    <w:rsid w:val="00F934E9"/>
    <w:rsid w:val="00FA1D96"/>
    <w:rsid w:val="00FA34FB"/>
    <w:rsid w:val="00FA40E1"/>
    <w:rsid w:val="00FA5516"/>
    <w:rsid w:val="00FA70FC"/>
    <w:rsid w:val="00FB4BFF"/>
    <w:rsid w:val="00FB5794"/>
    <w:rsid w:val="00FB679A"/>
    <w:rsid w:val="00FB72F2"/>
    <w:rsid w:val="00FB79AE"/>
    <w:rsid w:val="00FB7D55"/>
    <w:rsid w:val="00FC0563"/>
    <w:rsid w:val="00FC153A"/>
    <w:rsid w:val="00FC43AB"/>
    <w:rsid w:val="00FC61AF"/>
    <w:rsid w:val="00FD321A"/>
    <w:rsid w:val="00FD428B"/>
    <w:rsid w:val="00FD6D9E"/>
    <w:rsid w:val="00FE0333"/>
    <w:rsid w:val="00FE0485"/>
    <w:rsid w:val="00FE050B"/>
    <w:rsid w:val="00FE20BC"/>
    <w:rsid w:val="00FE21BC"/>
    <w:rsid w:val="00FE3A29"/>
    <w:rsid w:val="00FF7E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6A80"/>
    <w:pPr>
      <w:spacing w:after="200" w:line="276" w:lineRule="auto"/>
    </w:pPr>
    <w:rPr>
      <w:rFonts w:eastAsiaTheme="minorHAnsi"/>
      <w:sz w:val="22"/>
      <w:szCs w:val="22"/>
    </w:rPr>
  </w:style>
  <w:style w:type="paragraph" w:styleId="Heading1">
    <w:name w:val="heading 1"/>
    <w:basedOn w:val="Normal"/>
    <w:next w:val="Normal"/>
    <w:link w:val="Heading1Char"/>
    <w:qFormat/>
    <w:rsid w:val="00261DA5"/>
    <w:pPr>
      <w:keepNext/>
      <w:numPr>
        <w:numId w:val="1"/>
      </w:numPr>
      <w:overflowPunct w:val="0"/>
      <w:autoSpaceDE w:val="0"/>
      <w:autoSpaceDN w:val="0"/>
      <w:adjustRightInd w:val="0"/>
      <w:spacing w:after="0" w:line="240" w:lineRule="auto"/>
      <w:jc w:val="both"/>
      <w:textAlignment w:val="baseline"/>
      <w:outlineLvl w:val="0"/>
    </w:pPr>
    <w:rPr>
      <w:rFonts w:ascii="Arial" w:eastAsia="Times New Roman" w:hAnsi="Arial" w:cs="Arial"/>
      <w:b/>
      <w:color w:val="FF0000"/>
      <w:sz w:val="20"/>
      <w:szCs w:val="20"/>
      <w:u w:val="single"/>
    </w:rPr>
  </w:style>
  <w:style w:type="paragraph" w:styleId="Heading2">
    <w:name w:val="heading 2"/>
    <w:basedOn w:val="Normal"/>
    <w:next w:val="Normal"/>
    <w:link w:val="Heading2Char"/>
    <w:uiPriority w:val="9"/>
    <w:unhideWhenUsed/>
    <w:qFormat/>
    <w:rsid w:val="00261DA5"/>
    <w:pPr>
      <w:keepNext/>
      <w:keepLines/>
      <w:numPr>
        <w:ilvl w:val="1"/>
        <w:numId w:val="1"/>
      </w:numPr>
      <w:spacing w:before="200" w:after="0" w:line="240" w:lineRule="auto"/>
      <w:jc w:val="both"/>
      <w:outlineLvl w:val="1"/>
    </w:pPr>
    <w:rPr>
      <w:rFonts w:ascii="Cambria" w:eastAsia="Times New Roman" w:hAnsi="Cambria" w:cs="Times New Roman"/>
      <w:b/>
      <w:bCs/>
      <w:color w:val="4F81BD"/>
      <w:sz w:val="26"/>
      <w:szCs w:val="26"/>
      <w:lang w:val="en-US"/>
    </w:rPr>
  </w:style>
  <w:style w:type="paragraph" w:styleId="Heading3">
    <w:name w:val="heading 3"/>
    <w:basedOn w:val="Normal"/>
    <w:next w:val="Normal"/>
    <w:link w:val="Heading3Char"/>
    <w:uiPriority w:val="9"/>
    <w:semiHidden/>
    <w:unhideWhenUsed/>
    <w:qFormat/>
    <w:rsid w:val="00261DA5"/>
    <w:pPr>
      <w:keepNext/>
      <w:keepLines/>
      <w:numPr>
        <w:ilvl w:val="2"/>
        <w:numId w:val="1"/>
      </w:numPr>
      <w:spacing w:before="200" w:after="0" w:line="240" w:lineRule="auto"/>
      <w:jc w:val="both"/>
      <w:outlineLvl w:val="2"/>
    </w:pPr>
    <w:rPr>
      <w:rFonts w:ascii="Cambria" w:eastAsia="Times New Roman" w:hAnsi="Cambria" w:cs="Times New Roman"/>
      <w:b/>
      <w:bCs/>
      <w:color w:val="4F81BD"/>
      <w:sz w:val="24"/>
      <w:szCs w:val="24"/>
      <w:lang w:val="en-US"/>
    </w:rPr>
  </w:style>
  <w:style w:type="paragraph" w:styleId="Heading4">
    <w:name w:val="heading 4"/>
    <w:basedOn w:val="Normal"/>
    <w:next w:val="Normal"/>
    <w:link w:val="Heading4Char"/>
    <w:uiPriority w:val="9"/>
    <w:semiHidden/>
    <w:unhideWhenUsed/>
    <w:qFormat/>
    <w:rsid w:val="00261DA5"/>
    <w:pPr>
      <w:keepNext/>
      <w:keepLines/>
      <w:numPr>
        <w:ilvl w:val="3"/>
        <w:numId w:val="1"/>
      </w:numPr>
      <w:spacing w:before="200" w:after="0" w:line="240" w:lineRule="auto"/>
      <w:jc w:val="both"/>
      <w:outlineLvl w:val="3"/>
    </w:pPr>
    <w:rPr>
      <w:rFonts w:ascii="Cambria" w:eastAsia="Times New Roman" w:hAnsi="Cambria" w:cs="Times New Roman"/>
      <w:b/>
      <w:bCs/>
      <w:i/>
      <w:iCs/>
      <w:color w:val="4F81BD"/>
      <w:sz w:val="24"/>
      <w:szCs w:val="24"/>
      <w:lang w:val="en-US"/>
    </w:rPr>
  </w:style>
  <w:style w:type="paragraph" w:styleId="Heading5">
    <w:name w:val="heading 5"/>
    <w:basedOn w:val="Normal"/>
    <w:next w:val="Normal"/>
    <w:link w:val="Heading5Char"/>
    <w:uiPriority w:val="9"/>
    <w:semiHidden/>
    <w:unhideWhenUsed/>
    <w:qFormat/>
    <w:rsid w:val="00261DA5"/>
    <w:pPr>
      <w:keepNext/>
      <w:keepLines/>
      <w:numPr>
        <w:ilvl w:val="4"/>
        <w:numId w:val="1"/>
      </w:numPr>
      <w:spacing w:before="200" w:after="0" w:line="240" w:lineRule="auto"/>
      <w:jc w:val="both"/>
      <w:outlineLvl w:val="4"/>
    </w:pPr>
    <w:rPr>
      <w:rFonts w:ascii="Cambria" w:eastAsia="Times New Roman" w:hAnsi="Cambria" w:cs="Times New Roman"/>
      <w:color w:val="243F60"/>
      <w:sz w:val="24"/>
      <w:szCs w:val="24"/>
      <w:lang w:val="en-US"/>
    </w:rPr>
  </w:style>
  <w:style w:type="paragraph" w:styleId="Heading6">
    <w:name w:val="heading 6"/>
    <w:basedOn w:val="Normal"/>
    <w:next w:val="Normal"/>
    <w:link w:val="Heading6Char"/>
    <w:uiPriority w:val="9"/>
    <w:semiHidden/>
    <w:unhideWhenUsed/>
    <w:qFormat/>
    <w:rsid w:val="00261DA5"/>
    <w:pPr>
      <w:keepNext/>
      <w:keepLines/>
      <w:numPr>
        <w:ilvl w:val="5"/>
        <w:numId w:val="1"/>
      </w:numPr>
      <w:spacing w:before="200" w:after="0" w:line="240" w:lineRule="auto"/>
      <w:jc w:val="both"/>
      <w:outlineLvl w:val="5"/>
    </w:pPr>
    <w:rPr>
      <w:rFonts w:ascii="Cambria" w:eastAsia="Times New Roman" w:hAnsi="Cambria" w:cs="Times New Roman"/>
      <w:i/>
      <w:iCs/>
      <w:color w:val="243F60"/>
      <w:sz w:val="24"/>
      <w:szCs w:val="24"/>
      <w:lang w:val="en-US"/>
    </w:rPr>
  </w:style>
  <w:style w:type="paragraph" w:styleId="Heading7">
    <w:name w:val="heading 7"/>
    <w:basedOn w:val="Normal"/>
    <w:next w:val="Normal"/>
    <w:link w:val="Heading7Char"/>
    <w:uiPriority w:val="9"/>
    <w:semiHidden/>
    <w:unhideWhenUsed/>
    <w:qFormat/>
    <w:rsid w:val="00261DA5"/>
    <w:pPr>
      <w:keepNext/>
      <w:keepLines/>
      <w:numPr>
        <w:ilvl w:val="6"/>
        <w:numId w:val="1"/>
      </w:numPr>
      <w:spacing w:before="200" w:after="0" w:line="240" w:lineRule="auto"/>
      <w:jc w:val="both"/>
      <w:outlineLvl w:val="6"/>
    </w:pPr>
    <w:rPr>
      <w:rFonts w:ascii="Cambria" w:eastAsia="Times New Roman" w:hAnsi="Cambria" w:cs="Times New Roman"/>
      <w:i/>
      <w:iCs/>
      <w:color w:val="404040"/>
      <w:sz w:val="24"/>
      <w:szCs w:val="24"/>
      <w:lang w:val="en-US"/>
    </w:rPr>
  </w:style>
  <w:style w:type="paragraph" w:styleId="Heading8">
    <w:name w:val="heading 8"/>
    <w:basedOn w:val="Normal"/>
    <w:next w:val="Normal"/>
    <w:link w:val="Heading8Char"/>
    <w:uiPriority w:val="9"/>
    <w:semiHidden/>
    <w:unhideWhenUsed/>
    <w:qFormat/>
    <w:rsid w:val="00261DA5"/>
    <w:pPr>
      <w:keepNext/>
      <w:keepLines/>
      <w:numPr>
        <w:ilvl w:val="7"/>
        <w:numId w:val="1"/>
      </w:numPr>
      <w:spacing w:before="200" w:after="0" w:line="240" w:lineRule="auto"/>
      <w:jc w:val="both"/>
      <w:outlineLvl w:val="7"/>
    </w:pPr>
    <w:rPr>
      <w:rFonts w:ascii="Cambria" w:eastAsia="Times New Roman" w:hAnsi="Cambria" w:cs="Times New Roman"/>
      <w:color w:val="404040"/>
      <w:sz w:val="20"/>
      <w:szCs w:val="20"/>
      <w:lang w:val="en-US"/>
    </w:rPr>
  </w:style>
  <w:style w:type="paragraph" w:styleId="Heading9">
    <w:name w:val="heading 9"/>
    <w:basedOn w:val="Normal"/>
    <w:next w:val="Normal"/>
    <w:link w:val="Heading9Char"/>
    <w:uiPriority w:val="9"/>
    <w:semiHidden/>
    <w:unhideWhenUsed/>
    <w:qFormat/>
    <w:rsid w:val="00261DA5"/>
    <w:pPr>
      <w:keepNext/>
      <w:keepLines/>
      <w:numPr>
        <w:ilvl w:val="8"/>
        <w:numId w:val="1"/>
      </w:numPr>
      <w:spacing w:before="200" w:after="0" w:line="240" w:lineRule="auto"/>
      <w:jc w:val="both"/>
      <w:outlineLvl w:val="8"/>
    </w:pPr>
    <w:rPr>
      <w:rFonts w:ascii="Cambria" w:eastAsia="Times New Roman" w:hAnsi="Cambria" w:cs="Times New Roman"/>
      <w:i/>
      <w:iCs/>
      <w:color w:val="404040"/>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26CB4"/>
    <w:pPr>
      <w:ind w:left="720"/>
      <w:contextualSpacing/>
    </w:pPr>
  </w:style>
  <w:style w:type="character" w:customStyle="1" w:styleId="Heading1Char">
    <w:name w:val="Heading 1 Char"/>
    <w:basedOn w:val="DefaultParagraphFont"/>
    <w:link w:val="Heading1"/>
    <w:rsid w:val="00261DA5"/>
    <w:rPr>
      <w:rFonts w:ascii="Arial" w:eastAsia="Times New Roman" w:hAnsi="Arial" w:cs="Arial"/>
      <w:b/>
      <w:color w:val="FF0000"/>
      <w:sz w:val="20"/>
      <w:szCs w:val="20"/>
      <w:u w:val="single"/>
    </w:rPr>
  </w:style>
  <w:style w:type="character" w:customStyle="1" w:styleId="Heading2Char">
    <w:name w:val="Heading 2 Char"/>
    <w:basedOn w:val="DefaultParagraphFont"/>
    <w:link w:val="Heading2"/>
    <w:uiPriority w:val="9"/>
    <w:rsid w:val="00261DA5"/>
    <w:rPr>
      <w:rFonts w:ascii="Cambria" w:eastAsia="Times New Roman" w:hAnsi="Cambria" w:cs="Times New Roman"/>
      <w:b/>
      <w:bCs/>
      <w:color w:val="4F81BD"/>
      <w:sz w:val="26"/>
      <w:szCs w:val="26"/>
      <w:lang w:val="en-US"/>
    </w:rPr>
  </w:style>
  <w:style w:type="character" w:customStyle="1" w:styleId="Heading3Char">
    <w:name w:val="Heading 3 Char"/>
    <w:basedOn w:val="DefaultParagraphFont"/>
    <w:link w:val="Heading3"/>
    <w:uiPriority w:val="9"/>
    <w:semiHidden/>
    <w:rsid w:val="00261DA5"/>
    <w:rPr>
      <w:rFonts w:ascii="Cambria" w:eastAsia="Times New Roman" w:hAnsi="Cambria" w:cs="Times New Roman"/>
      <w:b/>
      <w:bCs/>
      <w:color w:val="4F81BD"/>
      <w:lang w:val="en-US"/>
    </w:rPr>
  </w:style>
  <w:style w:type="character" w:customStyle="1" w:styleId="Heading4Char">
    <w:name w:val="Heading 4 Char"/>
    <w:basedOn w:val="DefaultParagraphFont"/>
    <w:link w:val="Heading4"/>
    <w:uiPriority w:val="9"/>
    <w:semiHidden/>
    <w:rsid w:val="00261DA5"/>
    <w:rPr>
      <w:rFonts w:ascii="Cambria" w:eastAsia="Times New Roman" w:hAnsi="Cambria" w:cs="Times New Roman"/>
      <w:b/>
      <w:bCs/>
      <w:i/>
      <w:iCs/>
      <w:color w:val="4F81BD"/>
      <w:lang w:val="en-US"/>
    </w:rPr>
  </w:style>
  <w:style w:type="character" w:customStyle="1" w:styleId="Heading5Char">
    <w:name w:val="Heading 5 Char"/>
    <w:basedOn w:val="DefaultParagraphFont"/>
    <w:link w:val="Heading5"/>
    <w:uiPriority w:val="9"/>
    <w:semiHidden/>
    <w:rsid w:val="00261DA5"/>
    <w:rPr>
      <w:rFonts w:ascii="Cambria" w:eastAsia="Times New Roman" w:hAnsi="Cambria" w:cs="Times New Roman"/>
      <w:color w:val="243F60"/>
      <w:lang w:val="en-US"/>
    </w:rPr>
  </w:style>
  <w:style w:type="character" w:customStyle="1" w:styleId="Heading6Char">
    <w:name w:val="Heading 6 Char"/>
    <w:basedOn w:val="DefaultParagraphFont"/>
    <w:link w:val="Heading6"/>
    <w:uiPriority w:val="9"/>
    <w:semiHidden/>
    <w:rsid w:val="00261DA5"/>
    <w:rPr>
      <w:rFonts w:ascii="Cambria" w:eastAsia="Times New Roman" w:hAnsi="Cambria" w:cs="Times New Roman"/>
      <w:i/>
      <w:iCs/>
      <w:color w:val="243F60"/>
      <w:lang w:val="en-US"/>
    </w:rPr>
  </w:style>
  <w:style w:type="character" w:customStyle="1" w:styleId="Heading7Char">
    <w:name w:val="Heading 7 Char"/>
    <w:basedOn w:val="DefaultParagraphFont"/>
    <w:link w:val="Heading7"/>
    <w:uiPriority w:val="9"/>
    <w:semiHidden/>
    <w:rsid w:val="00261DA5"/>
    <w:rPr>
      <w:rFonts w:ascii="Cambria" w:eastAsia="Times New Roman" w:hAnsi="Cambria" w:cs="Times New Roman"/>
      <w:i/>
      <w:iCs/>
      <w:color w:val="404040"/>
      <w:lang w:val="en-US"/>
    </w:rPr>
  </w:style>
  <w:style w:type="character" w:customStyle="1" w:styleId="Heading8Char">
    <w:name w:val="Heading 8 Char"/>
    <w:basedOn w:val="DefaultParagraphFont"/>
    <w:link w:val="Heading8"/>
    <w:uiPriority w:val="9"/>
    <w:semiHidden/>
    <w:rsid w:val="00261DA5"/>
    <w:rPr>
      <w:rFonts w:ascii="Cambria" w:eastAsia="Times New Roman" w:hAnsi="Cambria" w:cs="Times New Roman"/>
      <w:color w:val="404040"/>
      <w:sz w:val="20"/>
      <w:szCs w:val="20"/>
      <w:lang w:val="en-US"/>
    </w:rPr>
  </w:style>
  <w:style w:type="character" w:customStyle="1" w:styleId="Heading9Char">
    <w:name w:val="Heading 9 Char"/>
    <w:basedOn w:val="DefaultParagraphFont"/>
    <w:link w:val="Heading9"/>
    <w:uiPriority w:val="9"/>
    <w:semiHidden/>
    <w:rsid w:val="00261DA5"/>
    <w:rPr>
      <w:rFonts w:ascii="Cambria" w:eastAsia="Times New Roman" w:hAnsi="Cambria" w:cs="Times New Roman"/>
      <w:i/>
      <w:iCs/>
      <w:color w:val="404040"/>
      <w:sz w:val="20"/>
      <w:szCs w:val="20"/>
      <w:lang w:val="en-US"/>
    </w:rPr>
  </w:style>
  <w:style w:type="paragraph" w:styleId="BalloonText">
    <w:name w:val="Balloon Text"/>
    <w:basedOn w:val="Normal"/>
    <w:link w:val="BalloonTextChar"/>
    <w:uiPriority w:val="99"/>
    <w:semiHidden/>
    <w:unhideWhenUsed/>
    <w:rsid w:val="00261D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1DA5"/>
    <w:rPr>
      <w:rFonts w:ascii="Tahoma" w:eastAsiaTheme="minorHAnsi" w:hAnsi="Tahoma" w:cs="Tahoma"/>
      <w:sz w:val="16"/>
      <w:szCs w:val="16"/>
    </w:rPr>
  </w:style>
  <w:style w:type="table" w:styleId="TableGrid">
    <w:name w:val="Table Grid"/>
    <w:basedOn w:val="TableNormal"/>
    <w:uiPriority w:val="59"/>
    <w:rsid w:val="00251D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51DB1"/>
    <w:pPr>
      <w:tabs>
        <w:tab w:val="center" w:pos="4513"/>
        <w:tab w:val="right" w:pos="9026"/>
      </w:tabs>
      <w:spacing w:after="0" w:line="240" w:lineRule="auto"/>
    </w:pPr>
  </w:style>
  <w:style w:type="character" w:customStyle="1" w:styleId="HeaderChar">
    <w:name w:val="Header Char"/>
    <w:basedOn w:val="DefaultParagraphFont"/>
    <w:link w:val="Header"/>
    <w:uiPriority w:val="99"/>
    <w:rsid w:val="00251DB1"/>
    <w:rPr>
      <w:rFonts w:eastAsiaTheme="minorHAnsi"/>
      <w:sz w:val="22"/>
      <w:szCs w:val="22"/>
    </w:rPr>
  </w:style>
  <w:style w:type="paragraph" w:styleId="Footer">
    <w:name w:val="footer"/>
    <w:basedOn w:val="Normal"/>
    <w:link w:val="FooterChar"/>
    <w:uiPriority w:val="99"/>
    <w:unhideWhenUsed/>
    <w:rsid w:val="00251DB1"/>
    <w:pPr>
      <w:tabs>
        <w:tab w:val="center" w:pos="4513"/>
        <w:tab w:val="right" w:pos="9026"/>
      </w:tabs>
      <w:spacing w:after="0" w:line="240" w:lineRule="auto"/>
    </w:pPr>
  </w:style>
  <w:style w:type="character" w:customStyle="1" w:styleId="FooterChar">
    <w:name w:val="Footer Char"/>
    <w:basedOn w:val="DefaultParagraphFont"/>
    <w:link w:val="Footer"/>
    <w:uiPriority w:val="99"/>
    <w:rsid w:val="00251DB1"/>
    <w:rPr>
      <w:rFonts w:eastAsiaTheme="minorHAnsi"/>
      <w:sz w:val="22"/>
      <w:szCs w:val="22"/>
    </w:rPr>
  </w:style>
  <w:style w:type="paragraph" w:styleId="PlainText">
    <w:name w:val="Plain Text"/>
    <w:basedOn w:val="Normal"/>
    <w:link w:val="PlainTextChar"/>
    <w:uiPriority w:val="99"/>
    <w:unhideWhenUsed/>
    <w:rsid w:val="00712A54"/>
    <w:pPr>
      <w:spacing w:after="0" w:line="240" w:lineRule="auto"/>
    </w:pPr>
    <w:rPr>
      <w:rFonts w:ascii="Calibri" w:eastAsia="Calibri" w:hAnsi="Calibri" w:cs="Times New Roman"/>
      <w:szCs w:val="21"/>
    </w:rPr>
  </w:style>
  <w:style w:type="character" w:customStyle="1" w:styleId="PlainTextChar">
    <w:name w:val="Plain Text Char"/>
    <w:basedOn w:val="DefaultParagraphFont"/>
    <w:link w:val="PlainText"/>
    <w:uiPriority w:val="99"/>
    <w:rsid w:val="00712A54"/>
    <w:rPr>
      <w:rFonts w:ascii="Calibri" w:eastAsia="Calibri" w:hAnsi="Calibri" w:cs="Times New Roman"/>
      <w:sz w:val="22"/>
      <w:szCs w:val="21"/>
    </w:rPr>
  </w:style>
  <w:style w:type="character" w:styleId="Hyperlink">
    <w:name w:val="Hyperlink"/>
    <w:basedOn w:val="DefaultParagraphFont"/>
    <w:uiPriority w:val="99"/>
    <w:unhideWhenUsed/>
    <w:rsid w:val="00DC59B7"/>
    <w:rPr>
      <w:color w:val="0000FF" w:themeColor="hyperlink"/>
      <w:u w:val="single"/>
    </w:rPr>
  </w:style>
  <w:style w:type="paragraph" w:styleId="BodyText">
    <w:name w:val="Body Text"/>
    <w:basedOn w:val="Normal"/>
    <w:link w:val="BodyTextChar"/>
    <w:rsid w:val="00F06280"/>
    <w:pPr>
      <w:spacing w:after="0" w:line="240" w:lineRule="auto"/>
      <w:jc w:val="center"/>
    </w:pPr>
    <w:rPr>
      <w:rFonts w:ascii="Arial" w:eastAsia="Times New Roman" w:hAnsi="Arial" w:cs="Arial"/>
      <w:b/>
      <w:sz w:val="24"/>
      <w:szCs w:val="24"/>
      <w:lang w:val="en-US"/>
    </w:rPr>
  </w:style>
  <w:style w:type="character" w:customStyle="1" w:styleId="BodyTextChar">
    <w:name w:val="Body Text Char"/>
    <w:basedOn w:val="DefaultParagraphFont"/>
    <w:link w:val="BodyText"/>
    <w:rsid w:val="00F06280"/>
    <w:rPr>
      <w:rFonts w:ascii="Arial" w:eastAsia="Times New Roman" w:hAnsi="Arial" w:cs="Arial"/>
      <w:b/>
      <w:lang w:val="en-US"/>
    </w:rPr>
  </w:style>
  <w:style w:type="paragraph" w:styleId="NoSpacing">
    <w:name w:val="No Spacing"/>
    <w:uiPriority w:val="1"/>
    <w:qFormat/>
    <w:rsid w:val="00AD7C45"/>
    <w:rPr>
      <w:rFonts w:eastAsiaTheme="minorHAnsi"/>
      <w:sz w:val="22"/>
      <w:szCs w:val="22"/>
    </w:rPr>
  </w:style>
  <w:style w:type="character" w:styleId="CommentReference">
    <w:name w:val="annotation reference"/>
    <w:basedOn w:val="DefaultParagraphFont"/>
    <w:uiPriority w:val="99"/>
    <w:semiHidden/>
    <w:unhideWhenUsed/>
    <w:rsid w:val="00F40E67"/>
    <w:rPr>
      <w:sz w:val="16"/>
      <w:szCs w:val="16"/>
    </w:rPr>
  </w:style>
  <w:style w:type="paragraph" w:styleId="CommentText">
    <w:name w:val="annotation text"/>
    <w:basedOn w:val="Normal"/>
    <w:link w:val="CommentTextChar"/>
    <w:uiPriority w:val="99"/>
    <w:semiHidden/>
    <w:unhideWhenUsed/>
    <w:rsid w:val="00F40E67"/>
    <w:pPr>
      <w:spacing w:line="240" w:lineRule="auto"/>
    </w:pPr>
    <w:rPr>
      <w:sz w:val="20"/>
      <w:szCs w:val="20"/>
    </w:rPr>
  </w:style>
  <w:style w:type="character" w:customStyle="1" w:styleId="CommentTextChar">
    <w:name w:val="Comment Text Char"/>
    <w:basedOn w:val="DefaultParagraphFont"/>
    <w:link w:val="CommentText"/>
    <w:uiPriority w:val="99"/>
    <w:semiHidden/>
    <w:rsid w:val="00F40E67"/>
    <w:rPr>
      <w:rFonts w:eastAsiaTheme="minorHAnsi"/>
      <w:sz w:val="20"/>
      <w:szCs w:val="20"/>
    </w:rPr>
  </w:style>
  <w:style w:type="paragraph" w:styleId="CommentSubject">
    <w:name w:val="annotation subject"/>
    <w:basedOn w:val="CommentText"/>
    <w:next w:val="CommentText"/>
    <w:link w:val="CommentSubjectChar"/>
    <w:uiPriority w:val="99"/>
    <w:semiHidden/>
    <w:unhideWhenUsed/>
    <w:rsid w:val="00F40E67"/>
    <w:rPr>
      <w:b/>
      <w:bCs/>
    </w:rPr>
  </w:style>
  <w:style w:type="character" w:customStyle="1" w:styleId="CommentSubjectChar">
    <w:name w:val="Comment Subject Char"/>
    <w:basedOn w:val="CommentTextChar"/>
    <w:link w:val="CommentSubject"/>
    <w:uiPriority w:val="99"/>
    <w:semiHidden/>
    <w:rsid w:val="00F40E67"/>
    <w:rPr>
      <w:rFonts w:eastAsiaTheme="minorHAnsi"/>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6A80"/>
    <w:pPr>
      <w:spacing w:after="200" w:line="276" w:lineRule="auto"/>
    </w:pPr>
    <w:rPr>
      <w:rFonts w:eastAsiaTheme="minorHAnsi"/>
      <w:sz w:val="22"/>
      <w:szCs w:val="22"/>
    </w:rPr>
  </w:style>
  <w:style w:type="paragraph" w:styleId="Heading1">
    <w:name w:val="heading 1"/>
    <w:basedOn w:val="Normal"/>
    <w:next w:val="Normal"/>
    <w:link w:val="Heading1Char"/>
    <w:qFormat/>
    <w:rsid w:val="00261DA5"/>
    <w:pPr>
      <w:keepNext/>
      <w:numPr>
        <w:numId w:val="1"/>
      </w:numPr>
      <w:overflowPunct w:val="0"/>
      <w:autoSpaceDE w:val="0"/>
      <w:autoSpaceDN w:val="0"/>
      <w:adjustRightInd w:val="0"/>
      <w:spacing w:after="0" w:line="240" w:lineRule="auto"/>
      <w:jc w:val="both"/>
      <w:textAlignment w:val="baseline"/>
      <w:outlineLvl w:val="0"/>
    </w:pPr>
    <w:rPr>
      <w:rFonts w:ascii="Arial" w:eastAsia="Times New Roman" w:hAnsi="Arial" w:cs="Arial"/>
      <w:b/>
      <w:color w:val="FF0000"/>
      <w:sz w:val="20"/>
      <w:szCs w:val="20"/>
      <w:u w:val="single"/>
    </w:rPr>
  </w:style>
  <w:style w:type="paragraph" w:styleId="Heading2">
    <w:name w:val="heading 2"/>
    <w:basedOn w:val="Normal"/>
    <w:next w:val="Normal"/>
    <w:link w:val="Heading2Char"/>
    <w:uiPriority w:val="9"/>
    <w:unhideWhenUsed/>
    <w:qFormat/>
    <w:rsid w:val="00261DA5"/>
    <w:pPr>
      <w:keepNext/>
      <w:keepLines/>
      <w:numPr>
        <w:ilvl w:val="1"/>
        <w:numId w:val="1"/>
      </w:numPr>
      <w:spacing w:before="200" w:after="0" w:line="240" w:lineRule="auto"/>
      <w:jc w:val="both"/>
      <w:outlineLvl w:val="1"/>
    </w:pPr>
    <w:rPr>
      <w:rFonts w:ascii="Cambria" w:eastAsia="Times New Roman" w:hAnsi="Cambria" w:cs="Times New Roman"/>
      <w:b/>
      <w:bCs/>
      <w:color w:val="4F81BD"/>
      <w:sz w:val="26"/>
      <w:szCs w:val="26"/>
      <w:lang w:val="en-US"/>
    </w:rPr>
  </w:style>
  <w:style w:type="paragraph" w:styleId="Heading3">
    <w:name w:val="heading 3"/>
    <w:basedOn w:val="Normal"/>
    <w:next w:val="Normal"/>
    <w:link w:val="Heading3Char"/>
    <w:uiPriority w:val="9"/>
    <w:semiHidden/>
    <w:unhideWhenUsed/>
    <w:qFormat/>
    <w:rsid w:val="00261DA5"/>
    <w:pPr>
      <w:keepNext/>
      <w:keepLines/>
      <w:numPr>
        <w:ilvl w:val="2"/>
        <w:numId w:val="1"/>
      </w:numPr>
      <w:spacing w:before="200" w:after="0" w:line="240" w:lineRule="auto"/>
      <w:jc w:val="both"/>
      <w:outlineLvl w:val="2"/>
    </w:pPr>
    <w:rPr>
      <w:rFonts w:ascii="Cambria" w:eastAsia="Times New Roman" w:hAnsi="Cambria" w:cs="Times New Roman"/>
      <w:b/>
      <w:bCs/>
      <w:color w:val="4F81BD"/>
      <w:sz w:val="24"/>
      <w:szCs w:val="24"/>
      <w:lang w:val="en-US"/>
    </w:rPr>
  </w:style>
  <w:style w:type="paragraph" w:styleId="Heading4">
    <w:name w:val="heading 4"/>
    <w:basedOn w:val="Normal"/>
    <w:next w:val="Normal"/>
    <w:link w:val="Heading4Char"/>
    <w:uiPriority w:val="9"/>
    <w:semiHidden/>
    <w:unhideWhenUsed/>
    <w:qFormat/>
    <w:rsid w:val="00261DA5"/>
    <w:pPr>
      <w:keepNext/>
      <w:keepLines/>
      <w:numPr>
        <w:ilvl w:val="3"/>
        <w:numId w:val="1"/>
      </w:numPr>
      <w:spacing w:before="200" w:after="0" w:line="240" w:lineRule="auto"/>
      <w:jc w:val="both"/>
      <w:outlineLvl w:val="3"/>
    </w:pPr>
    <w:rPr>
      <w:rFonts w:ascii="Cambria" w:eastAsia="Times New Roman" w:hAnsi="Cambria" w:cs="Times New Roman"/>
      <w:b/>
      <w:bCs/>
      <w:i/>
      <w:iCs/>
      <w:color w:val="4F81BD"/>
      <w:sz w:val="24"/>
      <w:szCs w:val="24"/>
      <w:lang w:val="en-US"/>
    </w:rPr>
  </w:style>
  <w:style w:type="paragraph" w:styleId="Heading5">
    <w:name w:val="heading 5"/>
    <w:basedOn w:val="Normal"/>
    <w:next w:val="Normal"/>
    <w:link w:val="Heading5Char"/>
    <w:uiPriority w:val="9"/>
    <w:semiHidden/>
    <w:unhideWhenUsed/>
    <w:qFormat/>
    <w:rsid w:val="00261DA5"/>
    <w:pPr>
      <w:keepNext/>
      <w:keepLines/>
      <w:numPr>
        <w:ilvl w:val="4"/>
        <w:numId w:val="1"/>
      </w:numPr>
      <w:spacing w:before="200" w:after="0" w:line="240" w:lineRule="auto"/>
      <w:jc w:val="both"/>
      <w:outlineLvl w:val="4"/>
    </w:pPr>
    <w:rPr>
      <w:rFonts w:ascii="Cambria" w:eastAsia="Times New Roman" w:hAnsi="Cambria" w:cs="Times New Roman"/>
      <w:color w:val="243F60"/>
      <w:sz w:val="24"/>
      <w:szCs w:val="24"/>
      <w:lang w:val="en-US"/>
    </w:rPr>
  </w:style>
  <w:style w:type="paragraph" w:styleId="Heading6">
    <w:name w:val="heading 6"/>
    <w:basedOn w:val="Normal"/>
    <w:next w:val="Normal"/>
    <w:link w:val="Heading6Char"/>
    <w:uiPriority w:val="9"/>
    <w:semiHidden/>
    <w:unhideWhenUsed/>
    <w:qFormat/>
    <w:rsid w:val="00261DA5"/>
    <w:pPr>
      <w:keepNext/>
      <w:keepLines/>
      <w:numPr>
        <w:ilvl w:val="5"/>
        <w:numId w:val="1"/>
      </w:numPr>
      <w:spacing w:before="200" w:after="0" w:line="240" w:lineRule="auto"/>
      <w:jc w:val="both"/>
      <w:outlineLvl w:val="5"/>
    </w:pPr>
    <w:rPr>
      <w:rFonts w:ascii="Cambria" w:eastAsia="Times New Roman" w:hAnsi="Cambria" w:cs="Times New Roman"/>
      <w:i/>
      <w:iCs/>
      <w:color w:val="243F60"/>
      <w:sz w:val="24"/>
      <w:szCs w:val="24"/>
      <w:lang w:val="en-US"/>
    </w:rPr>
  </w:style>
  <w:style w:type="paragraph" w:styleId="Heading7">
    <w:name w:val="heading 7"/>
    <w:basedOn w:val="Normal"/>
    <w:next w:val="Normal"/>
    <w:link w:val="Heading7Char"/>
    <w:uiPriority w:val="9"/>
    <w:semiHidden/>
    <w:unhideWhenUsed/>
    <w:qFormat/>
    <w:rsid w:val="00261DA5"/>
    <w:pPr>
      <w:keepNext/>
      <w:keepLines/>
      <w:numPr>
        <w:ilvl w:val="6"/>
        <w:numId w:val="1"/>
      </w:numPr>
      <w:spacing w:before="200" w:after="0" w:line="240" w:lineRule="auto"/>
      <w:jc w:val="both"/>
      <w:outlineLvl w:val="6"/>
    </w:pPr>
    <w:rPr>
      <w:rFonts w:ascii="Cambria" w:eastAsia="Times New Roman" w:hAnsi="Cambria" w:cs="Times New Roman"/>
      <w:i/>
      <w:iCs/>
      <w:color w:val="404040"/>
      <w:sz w:val="24"/>
      <w:szCs w:val="24"/>
      <w:lang w:val="en-US"/>
    </w:rPr>
  </w:style>
  <w:style w:type="paragraph" w:styleId="Heading8">
    <w:name w:val="heading 8"/>
    <w:basedOn w:val="Normal"/>
    <w:next w:val="Normal"/>
    <w:link w:val="Heading8Char"/>
    <w:uiPriority w:val="9"/>
    <w:semiHidden/>
    <w:unhideWhenUsed/>
    <w:qFormat/>
    <w:rsid w:val="00261DA5"/>
    <w:pPr>
      <w:keepNext/>
      <w:keepLines/>
      <w:numPr>
        <w:ilvl w:val="7"/>
        <w:numId w:val="1"/>
      </w:numPr>
      <w:spacing w:before="200" w:after="0" w:line="240" w:lineRule="auto"/>
      <w:jc w:val="both"/>
      <w:outlineLvl w:val="7"/>
    </w:pPr>
    <w:rPr>
      <w:rFonts w:ascii="Cambria" w:eastAsia="Times New Roman" w:hAnsi="Cambria" w:cs="Times New Roman"/>
      <w:color w:val="404040"/>
      <w:sz w:val="20"/>
      <w:szCs w:val="20"/>
      <w:lang w:val="en-US"/>
    </w:rPr>
  </w:style>
  <w:style w:type="paragraph" w:styleId="Heading9">
    <w:name w:val="heading 9"/>
    <w:basedOn w:val="Normal"/>
    <w:next w:val="Normal"/>
    <w:link w:val="Heading9Char"/>
    <w:uiPriority w:val="9"/>
    <w:semiHidden/>
    <w:unhideWhenUsed/>
    <w:qFormat/>
    <w:rsid w:val="00261DA5"/>
    <w:pPr>
      <w:keepNext/>
      <w:keepLines/>
      <w:numPr>
        <w:ilvl w:val="8"/>
        <w:numId w:val="1"/>
      </w:numPr>
      <w:spacing w:before="200" w:after="0" w:line="240" w:lineRule="auto"/>
      <w:jc w:val="both"/>
      <w:outlineLvl w:val="8"/>
    </w:pPr>
    <w:rPr>
      <w:rFonts w:ascii="Cambria" w:eastAsia="Times New Roman" w:hAnsi="Cambria" w:cs="Times New Roman"/>
      <w:i/>
      <w:iCs/>
      <w:color w:val="404040"/>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26CB4"/>
    <w:pPr>
      <w:ind w:left="720"/>
      <w:contextualSpacing/>
    </w:pPr>
  </w:style>
  <w:style w:type="character" w:customStyle="1" w:styleId="Heading1Char">
    <w:name w:val="Heading 1 Char"/>
    <w:basedOn w:val="DefaultParagraphFont"/>
    <w:link w:val="Heading1"/>
    <w:rsid w:val="00261DA5"/>
    <w:rPr>
      <w:rFonts w:ascii="Arial" w:eastAsia="Times New Roman" w:hAnsi="Arial" w:cs="Arial"/>
      <w:b/>
      <w:color w:val="FF0000"/>
      <w:sz w:val="20"/>
      <w:szCs w:val="20"/>
      <w:u w:val="single"/>
    </w:rPr>
  </w:style>
  <w:style w:type="character" w:customStyle="1" w:styleId="Heading2Char">
    <w:name w:val="Heading 2 Char"/>
    <w:basedOn w:val="DefaultParagraphFont"/>
    <w:link w:val="Heading2"/>
    <w:uiPriority w:val="9"/>
    <w:rsid w:val="00261DA5"/>
    <w:rPr>
      <w:rFonts w:ascii="Cambria" w:eastAsia="Times New Roman" w:hAnsi="Cambria" w:cs="Times New Roman"/>
      <w:b/>
      <w:bCs/>
      <w:color w:val="4F81BD"/>
      <w:sz w:val="26"/>
      <w:szCs w:val="26"/>
      <w:lang w:val="en-US"/>
    </w:rPr>
  </w:style>
  <w:style w:type="character" w:customStyle="1" w:styleId="Heading3Char">
    <w:name w:val="Heading 3 Char"/>
    <w:basedOn w:val="DefaultParagraphFont"/>
    <w:link w:val="Heading3"/>
    <w:uiPriority w:val="9"/>
    <w:semiHidden/>
    <w:rsid w:val="00261DA5"/>
    <w:rPr>
      <w:rFonts w:ascii="Cambria" w:eastAsia="Times New Roman" w:hAnsi="Cambria" w:cs="Times New Roman"/>
      <w:b/>
      <w:bCs/>
      <w:color w:val="4F81BD"/>
      <w:lang w:val="en-US"/>
    </w:rPr>
  </w:style>
  <w:style w:type="character" w:customStyle="1" w:styleId="Heading4Char">
    <w:name w:val="Heading 4 Char"/>
    <w:basedOn w:val="DefaultParagraphFont"/>
    <w:link w:val="Heading4"/>
    <w:uiPriority w:val="9"/>
    <w:semiHidden/>
    <w:rsid w:val="00261DA5"/>
    <w:rPr>
      <w:rFonts w:ascii="Cambria" w:eastAsia="Times New Roman" w:hAnsi="Cambria" w:cs="Times New Roman"/>
      <w:b/>
      <w:bCs/>
      <w:i/>
      <w:iCs/>
      <w:color w:val="4F81BD"/>
      <w:lang w:val="en-US"/>
    </w:rPr>
  </w:style>
  <w:style w:type="character" w:customStyle="1" w:styleId="Heading5Char">
    <w:name w:val="Heading 5 Char"/>
    <w:basedOn w:val="DefaultParagraphFont"/>
    <w:link w:val="Heading5"/>
    <w:uiPriority w:val="9"/>
    <w:semiHidden/>
    <w:rsid w:val="00261DA5"/>
    <w:rPr>
      <w:rFonts w:ascii="Cambria" w:eastAsia="Times New Roman" w:hAnsi="Cambria" w:cs="Times New Roman"/>
      <w:color w:val="243F60"/>
      <w:lang w:val="en-US"/>
    </w:rPr>
  </w:style>
  <w:style w:type="character" w:customStyle="1" w:styleId="Heading6Char">
    <w:name w:val="Heading 6 Char"/>
    <w:basedOn w:val="DefaultParagraphFont"/>
    <w:link w:val="Heading6"/>
    <w:uiPriority w:val="9"/>
    <w:semiHidden/>
    <w:rsid w:val="00261DA5"/>
    <w:rPr>
      <w:rFonts w:ascii="Cambria" w:eastAsia="Times New Roman" w:hAnsi="Cambria" w:cs="Times New Roman"/>
      <w:i/>
      <w:iCs/>
      <w:color w:val="243F60"/>
      <w:lang w:val="en-US"/>
    </w:rPr>
  </w:style>
  <w:style w:type="character" w:customStyle="1" w:styleId="Heading7Char">
    <w:name w:val="Heading 7 Char"/>
    <w:basedOn w:val="DefaultParagraphFont"/>
    <w:link w:val="Heading7"/>
    <w:uiPriority w:val="9"/>
    <w:semiHidden/>
    <w:rsid w:val="00261DA5"/>
    <w:rPr>
      <w:rFonts w:ascii="Cambria" w:eastAsia="Times New Roman" w:hAnsi="Cambria" w:cs="Times New Roman"/>
      <w:i/>
      <w:iCs/>
      <w:color w:val="404040"/>
      <w:lang w:val="en-US"/>
    </w:rPr>
  </w:style>
  <w:style w:type="character" w:customStyle="1" w:styleId="Heading8Char">
    <w:name w:val="Heading 8 Char"/>
    <w:basedOn w:val="DefaultParagraphFont"/>
    <w:link w:val="Heading8"/>
    <w:uiPriority w:val="9"/>
    <w:semiHidden/>
    <w:rsid w:val="00261DA5"/>
    <w:rPr>
      <w:rFonts w:ascii="Cambria" w:eastAsia="Times New Roman" w:hAnsi="Cambria" w:cs="Times New Roman"/>
      <w:color w:val="404040"/>
      <w:sz w:val="20"/>
      <w:szCs w:val="20"/>
      <w:lang w:val="en-US"/>
    </w:rPr>
  </w:style>
  <w:style w:type="character" w:customStyle="1" w:styleId="Heading9Char">
    <w:name w:val="Heading 9 Char"/>
    <w:basedOn w:val="DefaultParagraphFont"/>
    <w:link w:val="Heading9"/>
    <w:uiPriority w:val="9"/>
    <w:semiHidden/>
    <w:rsid w:val="00261DA5"/>
    <w:rPr>
      <w:rFonts w:ascii="Cambria" w:eastAsia="Times New Roman" w:hAnsi="Cambria" w:cs="Times New Roman"/>
      <w:i/>
      <w:iCs/>
      <w:color w:val="404040"/>
      <w:sz w:val="20"/>
      <w:szCs w:val="20"/>
      <w:lang w:val="en-US"/>
    </w:rPr>
  </w:style>
  <w:style w:type="paragraph" w:styleId="BalloonText">
    <w:name w:val="Balloon Text"/>
    <w:basedOn w:val="Normal"/>
    <w:link w:val="BalloonTextChar"/>
    <w:uiPriority w:val="99"/>
    <w:semiHidden/>
    <w:unhideWhenUsed/>
    <w:rsid w:val="00261D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1DA5"/>
    <w:rPr>
      <w:rFonts w:ascii="Tahoma" w:eastAsiaTheme="minorHAnsi" w:hAnsi="Tahoma" w:cs="Tahoma"/>
      <w:sz w:val="16"/>
      <w:szCs w:val="16"/>
    </w:rPr>
  </w:style>
  <w:style w:type="table" w:styleId="TableGrid">
    <w:name w:val="Table Grid"/>
    <w:basedOn w:val="TableNormal"/>
    <w:uiPriority w:val="59"/>
    <w:rsid w:val="00251D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51DB1"/>
    <w:pPr>
      <w:tabs>
        <w:tab w:val="center" w:pos="4513"/>
        <w:tab w:val="right" w:pos="9026"/>
      </w:tabs>
      <w:spacing w:after="0" w:line="240" w:lineRule="auto"/>
    </w:pPr>
  </w:style>
  <w:style w:type="character" w:customStyle="1" w:styleId="HeaderChar">
    <w:name w:val="Header Char"/>
    <w:basedOn w:val="DefaultParagraphFont"/>
    <w:link w:val="Header"/>
    <w:uiPriority w:val="99"/>
    <w:rsid w:val="00251DB1"/>
    <w:rPr>
      <w:rFonts w:eastAsiaTheme="minorHAnsi"/>
      <w:sz w:val="22"/>
      <w:szCs w:val="22"/>
    </w:rPr>
  </w:style>
  <w:style w:type="paragraph" w:styleId="Footer">
    <w:name w:val="footer"/>
    <w:basedOn w:val="Normal"/>
    <w:link w:val="FooterChar"/>
    <w:uiPriority w:val="99"/>
    <w:unhideWhenUsed/>
    <w:rsid w:val="00251DB1"/>
    <w:pPr>
      <w:tabs>
        <w:tab w:val="center" w:pos="4513"/>
        <w:tab w:val="right" w:pos="9026"/>
      </w:tabs>
      <w:spacing w:after="0" w:line="240" w:lineRule="auto"/>
    </w:pPr>
  </w:style>
  <w:style w:type="character" w:customStyle="1" w:styleId="FooterChar">
    <w:name w:val="Footer Char"/>
    <w:basedOn w:val="DefaultParagraphFont"/>
    <w:link w:val="Footer"/>
    <w:uiPriority w:val="99"/>
    <w:rsid w:val="00251DB1"/>
    <w:rPr>
      <w:rFonts w:eastAsiaTheme="minorHAnsi"/>
      <w:sz w:val="22"/>
      <w:szCs w:val="22"/>
    </w:rPr>
  </w:style>
  <w:style w:type="paragraph" w:styleId="PlainText">
    <w:name w:val="Plain Text"/>
    <w:basedOn w:val="Normal"/>
    <w:link w:val="PlainTextChar"/>
    <w:uiPriority w:val="99"/>
    <w:unhideWhenUsed/>
    <w:rsid w:val="00712A54"/>
    <w:pPr>
      <w:spacing w:after="0" w:line="240" w:lineRule="auto"/>
    </w:pPr>
    <w:rPr>
      <w:rFonts w:ascii="Calibri" w:eastAsia="Calibri" w:hAnsi="Calibri" w:cs="Times New Roman"/>
      <w:szCs w:val="21"/>
    </w:rPr>
  </w:style>
  <w:style w:type="character" w:customStyle="1" w:styleId="PlainTextChar">
    <w:name w:val="Plain Text Char"/>
    <w:basedOn w:val="DefaultParagraphFont"/>
    <w:link w:val="PlainText"/>
    <w:uiPriority w:val="99"/>
    <w:rsid w:val="00712A54"/>
    <w:rPr>
      <w:rFonts w:ascii="Calibri" w:eastAsia="Calibri" w:hAnsi="Calibri" w:cs="Times New Roman"/>
      <w:sz w:val="22"/>
      <w:szCs w:val="21"/>
    </w:rPr>
  </w:style>
  <w:style w:type="character" w:styleId="Hyperlink">
    <w:name w:val="Hyperlink"/>
    <w:basedOn w:val="DefaultParagraphFont"/>
    <w:uiPriority w:val="99"/>
    <w:unhideWhenUsed/>
    <w:rsid w:val="00DC59B7"/>
    <w:rPr>
      <w:color w:val="0000FF" w:themeColor="hyperlink"/>
      <w:u w:val="single"/>
    </w:rPr>
  </w:style>
  <w:style w:type="paragraph" w:styleId="BodyText">
    <w:name w:val="Body Text"/>
    <w:basedOn w:val="Normal"/>
    <w:link w:val="BodyTextChar"/>
    <w:rsid w:val="00F06280"/>
    <w:pPr>
      <w:spacing w:after="0" w:line="240" w:lineRule="auto"/>
      <w:jc w:val="center"/>
    </w:pPr>
    <w:rPr>
      <w:rFonts w:ascii="Arial" w:eastAsia="Times New Roman" w:hAnsi="Arial" w:cs="Arial"/>
      <w:b/>
      <w:sz w:val="24"/>
      <w:szCs w:val="24"/>
      <w:lang w:val="en-US"/>
    </w:rPr>
  </w:style>
  <w:style w:type="character" w:customStyle="1" w:styleId="BodyTextChar">
    <w:name w:val="Body Text Char"/>
    <w:basedOn w:val="DefaultParagraphFont"/>
    <w:link w:val="BodyText"/>
    <w:rsid w:val="00F06280"/>
    <w:rPr>
      <w:rFonts w:ascii="Arial" w:eastAsia="Times New Roman" w:hAnsi="Arial" w:cs="Arial"/>
      <w:b/>
      <w:lang w:val="en-US"/>
    </w:rPr>
  </w:style>
  <w:style w:type="paragraph" w:styleId="NoSpacing">
    <w:name w:val="No Spacing"/>
    <w:uiPriority w:val="1"/>
    <w:qFormat/>
    <w:rsid w:val="00AD7C45"/>
    <w:rPr>
      <w:rFonts w:eastAsiaTheme="minorHAnsi"/>
      <w:sz w:val="22"/>
      <w:szCs w:val="22"/>
    </w:rPr>
  </w:style>
  <w:style w:type="character" w:styleId="CommentReference">
    <w:name w:val="annotation reference"/>
    <w:basedOn w:val="DefaultParagraphFont"/>
    <w:uiPriority w:val="99"/>
    <w:semiHidden/>
    <w:unhideWhenUsed/>
    <w:rsid w:val="00F40E67"/>
    <w:rPr>
      <w:sz w:val="16"/>
      <w:szCs w:val="16"/>
    </w:rPr>
  </w:style>
  <w:style w:type="paragraph" w:styleId="CommentText">
    <w:name w:val="annotation text"/>
    <w:basedOn w:val="Normal"/>
    <w:link w:val="CommentTextChar"/>
    <w:uiPriority w:val="99"/>
    <w:semiHidden/>
    <w:unhideWhenUsed/>
    <w:rsid w:val="00F40E67"/>
    <w:pPr>
      <w:spacing w:line="240" w:lineRule="auto"/>
    </w:pPr>
    <w:rPr>
      <w:sz w:val="20"/>
      <w:szCs w:val="20"/>
    </w:rPr>
  </w:style>
  <w:style w:type="character" w:customStyle="1" w:styleId="CommentTextChar">
    <w:name w:val="Comment Text Char"/>
    <w:basedOn w:val="DefaultParagraphFont"/>
    <w:link w:val="CommentText"/>
    <w:uiPriority w:val="99"/>
    <w:semiHidden/>
    <w:rsid w:val="00F40E67"/>
    <w:rPr>
      <w:rFonts w:eastAsiaTheme="minorHAnsi"/>
      <w:sz w:val="20"/>
      <w:szCs w:val="20"/>
    </w:rPr>
  </w:style>
  <w:style w:type="paragraph" w:styleId="CommentSubject">
    <w:name w:val="annotation subject"/>
    <w:basedOn w:val="CommentText"/>
    <w:next w:val="CommentText"/>
    <w:link w:val="CommentSubjectChar"/>
    <w:uiPriority w:val="99"/>
    <w:semiHidden/>
    <w:unhideWhenUsed/>
    <w:rsid w:val="00F40E67"/>
    <w:rPr>
      <w:b/>
      <w:bCs/>
    </w:rPr>
  </w:style>
  <w:style w:type="character" w:customStyle="1" w:styleId="CommentSubjectChar">
    <w:name w:val="Comment Subject Char"/>
    <w:basedOn w:val="CommentTextChar"/>
    <w:link w:val="CommentSubject"/>
    <w:uiPriority w:val="99"/>
    <w:semiHidden/>
    <w:rsid w:val="00F40E67"/>
    <w:rPr>
      <w:rFonts w:eastAsiaTheme="minorHAnsi"/>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1834816">
      <w:bodyDiv w:val="1"/>
      <w:marLeft w:val="0"/>
      <w:marRight w:val="0"/>
      <w:marTop w:val="0"/>
      <w:marBottom w:val="0"/>
      <w:divBdr>
        <w:top w:val="none" w:sz="0" w:space="0" w:color="auto"/>
        <w:left w:val="none" w:sz="0" w:space="0" w:color="auto"/>
        <w:bottom w:val="none" w:sz="0" w:space="0" w:color="auto"/>
        <w:right w:val="none" w:sz="0" w:space="0" w:color="auto"/>
      </w:divBdr>
    </w:div>
    <w:div w:id="356126917">
      <w:bodyDiv w:val="1"/>
      <w:marLeft w:val="0"/>
      <w:marRight w:val="0"/>
      <w:marTop w:val="0"/>
      <w:marBottom w:val="0"/>
      <w:divBdr>
        <w:top w:val="none" w:sz="0" w:space="0" w:color="auto"/>
        <w:left w:val="none" w:sz="0" w:space="0" w:color="auto"/>
        <w:bottom w:val="none" w:sz="0" w:space="0" w:color="auto"/>
        <w:right w:val="none" w:sz="0" w:space="0" w:color="auto"/>
      </w:divBdr>
    </w:div>
    <w:div w:id="428349749">
      <w:bodyDiv w:val="1"/>
      <w:marLeft w:val="0"/>
      <w:marRight w:val="0"/>
      <w:marTop w:val="0"/>
      <w:marBottom w:val="0"/>
      <w:divBdr>
        <w:top w:val="none" w:sz="0" w:space="0" w:color="auto"/>
        <w:left w:val="none" w:sz="0" w:space="0" w:color="auto"/>
        <w:bottom w:val="none" w:sz="0" w:space="0" w:color="auto"/>
        <w:right w:val="none" w:sz="0" w:space="0" w:color="auto"/>
      </w:divBdr>
    </w:div>
    <w:div w:id="643504987">
      <w:bodyDiv w:val="1"/>
      <w:marLeft w:val="0"/>
      <w:marRight w:val="0"/>
      <w:marTop w:val="0"/>
      <w:marBottom w:val="0"/>
      <w:divBdr>
        <w:top w:val="none" w:sz="0" w:space="0" w:color="auto"/>
        <w:left w:val="none" w:sz="0" w:space="0" w:color="auto"/>
        <w:bottom w:val="none" w:sz="0" w:space="0" w:color="auto"/>
        <w:right w:val="none" w:sz="0" w:space="0" w:color="auto"/>
      </w:divBdr>
    </w:div>
    <w:div w:id="650183870">
      <w:bodyDiv w:val="1"/>
      <w:marLeft w:val="0"/>
      <w:marRight w:val="0"/>
      <w:marTop w:val="0"/>
      <w:marBottom w:val="0"/>
      <w:divBdr>
        <w:top w:val="none" w:sz="0" w:space="0" w:color="auto"/>
        <w:left w:val="none" w:sz="0" w:space="0" w:color="auto"/>
        <w:bottom w:val="none" w:sz="0" w:space="0" w:color="auto"/>
        <w:right w:val="none" w:sz="0" w:space="0" w:color="auto"/>
      </w:divBdr>
    </w:div>
    <w:div w:id="750394895">
      <w:bodyDiv w:val="1"/>
      <w:marLeft w:val="0"/>
      <w:marRight w:val="0"/>
      <w:marTop w:val="0"/>
      <w:marBottom w:val="0"/>
      <w:divBdr>
        <w:top w:val="none" w:sz="0" w:space="0" w:color="auto"/>
        <w:left w:val="none" w:sz="0" w:space="0" w:color="auto"/>
        <w:bottom w:val="none" w:sz="0" w:space="0" w:color="auto"/>
        <w:right w:val="none" w:sz="0" w:space="0" w:color="auto"/>
      </w:divBdr>
    </w:div>
    <w:div w:id="795106265">
      <w:bodyDiv w:val="1"/>
      <w:marLeft w:val="0"/>
      <w:marRight w:val="0"/>
      <w:marTop w:val="0"/>
      <w:marBottom w:val="0"/>
      <w:divBdr>
        <w:top w:val="none" w:sz="0" w:space="0" w:color="auto"/>
        <w:left w:val="none" w:sz="0" w:space="0" w:color="auto"/>
        <w:bottom w:val="none" w:sz="0" w:space="0" w:color="auto"/>
        <w:right w:val="none" w:sz="0" w:space="0" w:color="auto"/>
      </w:divBdr>
    </w:div>
    <w:div w:id="829365906">
      <w:bodyDiv w:val="1"/>
      <w:marLeft w:val="0"/>
      <w:marRight w:val="0"/>
      <w:marTop w:val="0"/>
      <w:marBottom w:val="0"/>
      <w:divBdr>
        <w:top w:val="none" w:sz="0" w:space="0" w:color="auto"/>
        <w:left w:val="none" w:sz="0" w:space="0" w:color="auto"/>
        <w:bottom w:val="none" w:sz="0" w:space="0" w:color="auto"/>
        <w:right w:val="none" w:sz="0" w:space="0" w:color="auto"/>
      </w:divBdr>
    </w:div>
    <w:div w:id="930240808">
      <w:bodyDiv w:val="1"/>
      <w:marLeft w:val="0"/>
      <w:marRight w:val="0"/>
      <w:marTop w:val="0"/>
      <w:marBottom w:val="0"/>
      <w:divBdr>
        <w:top w:val="none" w:sz="0" w:space="0" w:color="auto"/>
        <w:left w:val="none" w:sz="0" w:space="0" w:color="auto"/>
        <w:bottom w:val="none" w:sz="0" w:space="0" w:color="auto"/>
        <w:right w:val="none" w:sz="0" w:space="0" w:color="auto"/>
      </w:divBdr>
    </w:div>
    <w:div w:id="984823584">
      <w:bodyDiv w:val="1"/>
      <w:marLeft w:val="0"/>
      <w:marRight w:val="0"/>
      <w:marTop w:val="0"/>
      <w:marBottom w:val="0"/>
      <w:divBdr>
        <w:top w:val="none" w:sz="0" w:space="0" w:color="auto"/>
        <w:left w:val="none" w:sz="0" w:space="0" w:color="auto"/>
        <w:bottom w:val="none" w:sz="0" w:space="0" w:color="auto"/>
        <w:right w:val="none" w:sz="0" w:space="0" w:color="auto"/>
      </w:divBdr>
    </w:div>
    <w:div w:id="1025062873">
      <w:bodyDiv w:val="1"/>
      <w:marLeft w:val="0"/>
      <w:marRight w:val="0"/>
      <w:marTop w:val="0"/>
      <w:marBottom w:val="0"/>
      <w:divBdr>
        <w:top w:val="none" w:sz="0" w:space="0" w:color="auto"/>
        <w:left w:val="none" w:sz="0" w:space="0" w:color="auto"/>
        <w:bottom w:val="none" w:sz="0" w:space="0" w:color="auto"/>
        <w:right w:val="none" w:sz="0" w:space="0" w:color="auto"/>
      </w:divBdr>
    </w:div>
    <w:div w:id="1221215193">
      <w:bodyDiv w:val="1"/>
      <w:marLeft w:val="0"/>
      <w:marRight w:val="0"/>
      <w:marTop w:val="0"/>
      <w:marBottom w:val="0"/>
      <w:divBdr>
        <w:top w:val="none" w:sz="0" w:space="0" w:color="auto"/>
        <w:left w:val="none" w:sz="0" w:space="0" w:color="auto"/>
        <w:bottom w:val="none" w:sz="0" w:space="0" w:color="auto"/>
        <w:right w:val="none" w:sz="0" w:space="0" w:color="auto"/>
      </w:divBdr>
    </w:div>
    <w:div w:id="1232109528">
      <w:bodyDiv w:val="1"/>
      <w:marLeft w:val="0"/>
      <w:marRight w:val="0"/>
      <w:marTop w:val="0"/>
      <w:marBottom w:val="0"/>
      <w:divBdr>
        <w:top w:val="none" w:sz="0" w:space="0" w:color="auto"/>
        <w:left w:val="none" w:sz="0" w:space="0" w:color="auto"/>
        <w:bottom w:val="none" w:sz="0" w:space="0" w:color="auto"/>
        <w:right w:val="none" w:sz="0" w:space="0" w:color="auto"/>
      </w:divBdr>
    </w:div>
    <w:div w:id="1279220395">
      <w:bodyDiv w:val="1"/>
      <w:marLeft w:val="0"/>
      <w:marRight w:val="0"/>
      <w:marTop w:val="0"/>
      <w:marBottom w:val="0"/>
      <w:divBdr>
        <w:top w:val="none" w:sz="0" w:space="0" w:color="auto"/>
        <w:left w:val="none" w:sz="0" w:space="0" w:color="auto"/>
        <w:bottom w:val="none" w:sz="0" w:space="0" w:color="auto"/>
        <w:right w:val="none" w:sz="0" w:space="0" w:color="auto"/>
      </w:divBdr>
    </w:div>
    <w:div w:id="1436167842">
      <w:bodyDiv w:val="1"/>
      <w:marLeft w:val="0"/>
      <w:marRight w:val="0"/>
      <w:marTop w:val="0"/>
      <w:marBottom w:val="0"/>
      <w:divBdr>
        <w:top w:val="none" w:sz="0" w:space="0" w:color="auto"/>
        <w:left w:val="none" w:sz="0" w:space="0" w:color="auto"/>
        <w:bottom w:val="none" w:sz="0" w:space="0" w:color="auto"/>
        <w:right w:val="none" w:sz="0" w:space="0" w:color="auto"/>
      </w:divBdr>
    </w:div>
    <w:div w:id="1466269122">
      <w:bodyDiv w:val="1"/>
      <w:marLeft w:val="0"/>
      <w:marRight w:val="0"/>
      <w:marTop w:val="0"/>
      <w:marBottom w:val="0"/>
      <w:divBdr>
        <w:top w:val="none" w:sz="0" w:space="0" w:color="auto"/>
        <w:left w:val="none" w:sz="0" w:space="0" w:color="auto"/>
        <w:bottom w:val="none" w:sz="0" w:space="0" w:color="auto"/>
        <w:right w:val="none" w:sz="0" w:space="0" w:color="auto"/>
      </w:divBdr>
      <w:divsChild>
        <w:div w:id="939096582">
          <w:marLeft w:val="547"/>
          <w:marRight w:val="0"/>
          <w:marTop w:val="134"/>
          <w:marBottom w:val="0"/>
          <w:divBdr>
            <w:top w:val="none" w:sz="0" w:space="0" w:color="auto"/>
            <w:left w:val="none" w:sz="0" w:space="0" w:color="auto"/>
            <w:bottom w:val="none" w:sz="0" w:space="0" w:color="auto"/>
            <w:right w:val="none" w:sz="0" w:space="0" w:color="auto"/>
          </w:divBdr>
        </w:div>
        <w:div w:id="608321393">
          <w:marLeft w:val="1800"/>
          <w:marRight w:val="0"/>
          <w:marTop w:val="134"/>
          <w:marBottom w:val="0"/>
          <w:divBdr>
            <w:top w:val="none" w:sz="0" w:space="0" w:color="auto"/>
            <w:left w:val="none" w:sz="0" w:space="0" w:color="auto"/>
            <w:bottom w:val="none" w:sz="0" w:space="0" w:color="auto"/>
            <w:right w:val="none" w:sz="0" w:space="0" w:color="auto"/>
          </w:divBdr>
        </w:div>
        <w:div w:id="2093157970">
          <w:marLeft w:val="1800"/>
          <w:marRight w:val="0"/>
          <w:marTop w:val="134"/>
          <w:marBottom w:val="0"/>
          <w:divBdr>
            <w:top w:val="none" w:sz="0" w:space="0" w:color="auto"/>
            <w:left w:val="none" w:sz="0" w:space="0" w:color="auto"/>
            <w:bottom w:val="none" w:sz="0" w:space="0" w:color="auto"/>
            <w:right w:val="none" w:sz="0" w:space="0" w:color="auto"/>
          </w:divBdr>
        </w:div>
        <w:div w:id="1713730871">
          <w:marLeft w:val="1800"/>
          <w:marRight w:val="0"/>
          <w:marTop w:val="134"/>
          <w:marBottom w:val="0"/>
          <w:divBdr>
            <w:top w:val="none" w:sz="0" w:space="0" w:color="auto"/>
            <w:left w:val="none" w:sz="0" w:space="0" w:color="auto"/>
            <w:bottom w:val="none" w:sz="0" w:space="0" w:color="auto"/>
            <w:right w:val="none" w:sz="0" w:space="0" w:color="auto"/>
          </w:divBdr>
        </w:div>
      </w:divsChild>
    </w:div>
    <w:div w:id="1664163509">
      <w:bodyDiv w:val="1"/>
      <w:marLeft w:val="0"/>
      <w:marRight w:val="0"/>
      <w:marTop w:val="0"/>
      <w:marBottom w:val="0"/>
      <w:divBdr>
        <w:top w:val="none" w:sz="0" w:space="0" w:color="auto"/>
        <w:left w:val="none" w:sz="0" w:space="0" w:color="auto"/>
        <w:bottom w:val="none" w:sz="0" w:space="0" w:color="auto"/>
        <w:right w:val="none" w:sz="0" w:space="0" w:color="auto"/>
      </w:divBdr>
      <w:divsChild>
        <w:div w:id="376200241">
          <w:marLeft w:val="547"/>
          <w:marRight w:val="0"/>
          <w:marTop w:val="134"/>
          <w:marBottom w:val="0"/>
          <w:divBdr>
            <w:top w:val="none" w:sz="0" w:space="0" w:color="auto"/>
            <w:left w:val="none" w:sz="0" w:space="0" w:color="auto"/>
            <w:bottom w:val="none" w:sz="0" w:space="0" w:color="auto"/>
            <w:right w:val="none" w:sz="0" w:space="0" w:color="auto"/>
          </w:divBdr>
        </w:div>
        <w:div w:id="1285117786">
          <w:marLeft w:val="1800"/>
          <w:marRight w:val="0"/>
          <w:marTop w:val="134"/>
          <w:marBottom w:val="0"/>
          <w:divBdr>
            <w:top w:val="none" w:sz="0" w:space="0" w:color="auto"/>
            <w:left w:val="none" w:sz="0" w:space="0" w:color="auto"/>
            <w:bottom w:val="none" w:sz="0" w:space="0" w:color="auto"/>
            <w:right w:val="none" w:sz="0" w:space="0" w:color="auto"/>
          </w:divBdr>
        </w:div>
        <w:div w:id="1483355157">
          <w:marLeft w:val="1800"/>
          <w:marRight w:val="0"/>
          <w:marTop w:val="134"/>
          <w:marBottom w:val="0"/>
          <w:divBdr>
            <w:top w:val="none" w:sz="0" w:space="0" w:color="auto"/>
            <w:left w:val="none" w:sz="0" w:space="0" w:color="auto"/>
            <w:bottom w:val="none" w:sz="0" w:space="0" w:color="auto"/>
            <w:right w:val="none" w:sz="0" w:space="0" w:color="auto"/>
          </w:divBdr>
        </w:div>
        <w:div w:id="1897743549">
          <w:marLeft w:val="1800"/>
          <w:marRight w:val="0"/>
          <w:marTop w:val="134"/>
          <w:marBottom w:val="0"/>
          <w:divBdr>
            <w:top w:val="none" w:sz="0" w:space="0" w:color="auto"/>
            <w:left w:val="none" w:sz="0" w:space="0" w:color="auto"/>
            <w:bottom w:val="none" w:sz="0" w:space="0" w:color="auto"/>
            <w:right w:val="none" w:sz="0" w:space="0" w:color="auto"/>
          </w:divBdr>
        </w:div>
        <w:div w:id="650066006">
          <w:marLeft w:val="1800"/>
          <w:marRight w:val="0"/>
          <w:marTop w:val="134"/>
          <w:marBottom w:val="0"/>
          <w:divBdr>
            <w:top w:val="none" w:sz="0" w:space="0" w:color="auto"/>
            <w:left w:val="none" w:sz="0" w:space="0" w:color="auto"/>
            <w:bottom w:val="none" w:sz="0" w:space="0" w:color="auto"/>
            <w:right w:val="none" w:sz="0" w:space="0" w:color="auto"/>
          </w:divBdr>
        </w:div>
      </w:divsChild>
    </w:div>
    <w:div w:id="1825468212">
      <w:bodyDiv w:val="1"/>
      <w:marLeft w:val="0"/>
      <w:marRight w:val="0"/>
      <w:marTop w:val="0"/>
      <w:marBottom w:val="0"/>
      <w:divBdr>
        <w:top w:val="none" w:sz="0" w:space="0" w:color="auto"/>
        <w:left w:val="none" w:sz="0" w:space="0" w:color="auto"/>
        <w:bottom w:val="none" w:sz="0" w:space="0" w:color="auto"/>
        <w:right w:val="none" w:sz="0" w:space="0" w:color="auto"/>
      </w:divBdr>
    </w:div>
    <w:div w:id="1853764217">
      <w:bodyDiv w:val="1"/>
      <w:marLeft w:val="0"/>
      <w:marRight w:val="0"/>
      <w:marTop w:val="0"/>
      <w:marBottom w:val="0"/>
      <w:divBdr>
        <w:top w:val="none" w:sz="0" w:space="0" w:color="auto"/>
        <w:left w:val="none" w:sz="0" w:space="0" w:color="auto"/>
        <w:bottom w:val="none" w:sz="0" w:space="0" w:color="auto"/>
        <w:right w:val="none" w:sz="0" w:space="0" w:color="auto"/>
      </w:divBdr>
    </w:div>
    <w:div w:id="1962420978">
      <w:bodyDiv w:val="1"/>
      <w:marLeft w:val="0"/>
      <w:marRight w:val="0"/>
      <w:marTop w:val="0"/>
      <w:marBottom w:val="0"/>
      <w:divBdr>
        <w:top w:val="none" w:sz="0" w:space="0" w:color="auto"/>
        <w:left w:val="none" w:sz="0" w:space="0" w:color="auto"/>
        <w:bottom w:val="none" w:sz="0" w:space="0" w:color="auto"/>
        <w:right w:val="none" w:sz="0" w:space="0" w:color="auto"/>
      </w:divBdr>
    </w:div>
    <w:div w:id="2040348146">
      <w:bodyDiv w:val="1"/>
      <w:marLeft w:val="0"/>
      <w:marRight w:val="0"/>
      <w:marTop w:val="0"/>
      <w:marBottom w:val="0"/>
      <w:divBdr>
        <w:top w:val="none" w:sz="0" w:space="0" w:color="auto"/>
        <w:left w:val="none" w:sz="0" w:space="0" w:color="auto"/>
        <w:bottom w:val="none" w:sz="0" w:space="0" w:color="auto"/>
        <w:right w:val="none" w:sz="0" w:space="0" w:color="auto"/>
      </w:divBdr>
    </w:div>
    <w:div w:id="2090811257">
      <w:bodyDiv w:val="1"/>
      <w:marLeft w:val="0"/>
      <w:marRight w:val="0"/>
      <w:marTop w:val="0"/>
      <w:marBottom w:val="0"/>
      <w:divBdr>
        <w:top w:val="none" w:sz="0" w:space="0" w:color="auto"/>
        <w:left w:val="none" w:sz="0" w:space="0" w:color="auto"/>
        <w:bottom w:val="none" w:sz="0" w:space="0" w:color="auto"/>
        <w:right w:val="none" w:sz="0" w:space="0" w:color="auto"/>
      </w:divBdr>
    </w:div>
    <w:div w:id="212194615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emf"/><Relationship Id="rId21" Type="http://schemas.openxmlformats.org/officeDocument/2006/relationships/image" Target="media/image11.emf"/><Relationship Id="rId42" Type="http://schemas.openxmlformats.org/officeDocument/2006/relationships/image" Target="media/image32.emf"/><Relationship Id="rId47" Type="http://schemas.openxmlformats.org/officeDocument/2006/relationships/image" Target="media/image37.emf"/><Relationship Id="rId63" Type="http://schemas.openxmlformats.org/officeDocument/2006/relationships/image" Target="media/image53.emf"/><Relationship Id="rId68" Type="http://schemas.openxmlformats.org/officeDocument/2006/relationships/image" Target="media/image58.emf"/><Relationship Id="rId84" Type="http://schemas.openxmlformats.org/officeDocument/2006/relationships/image" Target="media/image74.emf"/><Relationship Id="rId89" Type="http://schemas.openxmlformats.org/officeDocument/2006/relationships/image" Target="media/image79.emf"/><Relationship Id="rId112" Type="http://schemas.openxmlformats.org/officeDocument/2006/relationships/header" Target="header2.xml"/><Relationship Id="rId16" Type="http://schemas.openxmlformats.org/officeDocument/2006/relationships/image" Target="media/image6.emf"/><Relationship Id="rId107" Type="http://schemas.openxmlformats.org/officeDocument/2006/relationships/image" Target="media/image97.emf"/><Relationship Id="rId11" Type="http://schemas.openxmlformats.org/officeDocument/2006/relationships/footer" Target="footer1.xml"/><Relationship Id="rId24" Type="http://schemas.openxmlformats.org/officeDocument/2006/relationships/image" Target="media/image14.emf"/><Relationship Id="rId32" Type="http://schemas.openxmlformats.org/officeDocument/2006/relationships/image" Target="media/image22.emf"/><Relationship Id="rId37" Type="http://schemas.openxmlformats.org/officeDocument/2006/relationships/image" Target="media/image27.emf"/><Relationship Id="rId40" Type="http://schemas.openxmlformats.org/officeDocument/2006/relationships/image" Target="media/image30.emf"/><Relationship Id="rId45" Type="http://schemas.openxmlformats.org/officeDocument/2006/relationships/image" Target="media/image35.emf"/><Relationship Id="rId53" Type="http://schemas.openxmlformats.org/officeDocument/2006/relationships/image" Target="media/image43.emf"/><Relationship Id="rId58" Type="http://schemas.openxmlformats.org/officeDocument/2006/relationships/image" Target="media/image48.emf"/><Relationship Id="rId66" Type="http://schemas.openxmlformats.org/officeDocument/2006/relationships/image" Target="media/image56.emf"/><Relationship Id="rId74" Type="http://schemas.openxmlformats.org/officeDocument/2006/relationships/image" Target="media/image64.emf"/><Relationship Id="rId79" Type="http://schemas.openxmlformats.org/officeDocument/2006/relationships/image" Target="media/image69.emf"/><Relationship Id="rId87" Type="http://schemas.openxmlformats.org/officeDocument/2006/relationships/image" Target="media/image77.emf"/><Relationship Id="rId102" Type="http://schemas.openxmlformats.org/officeDocument/2006/relationships/image" Target="media/image92.emf"/><Relationship Id="rId110" Type="http://schemas.openxmlformats.org/officeDocument/2006/relationships/image" Target="media/image100.emf"/><Relationship Id="rId115"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51.emf"/><Relationship Id="rId82" Type="http://schemas.openxmlformats.org/officeDocument/2006/relationships/image" Target="media/image72.emf"/><Relationship Id="rId90" Type="http://schemas.openxmlformats.org/officeDocument/2006/relationships/image" Target="media/image80.emf"/><Relationship Id="rId95" Type="http://schemas.openxmlformats.org/officeDocument/2006/relationships/image" Target="media/image85.emf"/><Relationship Id="rId19" Type="http://schemas.openxmlformats.org/officeDocument/2006/relationships/image" Target="media/image9.emf"/><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image" Target="media/image25.emf"/><Relationship Id="rId43" Type="http://schemas.openxmlformats.org/officeDocument/2006/relationships/image" Target="media/image33.emf"/><Relationship Id="rId48" Type="http://schemas.openxmlformats.org/officeDocument/2006/relationships/image" Target="media/image38.emf"/><Relationship Id="rId56" Type="http://schemas.openxmlformats.org/officeDocument/2006/relationships/image" Target="media/image46.emf"/><Relationship Id="rId64" Type="http://schemas.openxmlformats.org/officeDocument/2006/relationships/image" Target="media/image54.emf"/><Relationship Id="rId69" Type="http://schemas.openxmlformats.org/officeDocument/2006/relationships/image" Target="media/image59.emf"/><Relationship Id="rId77" Type="http://schemas.openxmlformats.org/officeDocument/2006/relationships/image" Target="media/image67.emf"/><Relationship Id="rId100" Type="http://schemas.openxmlformats.org/officeDocument/2006/relationships/image" Target="media/image90.emf"/><Relationship Id="rId105" Type="http://schemas.openxmlformats.org/officeDocument/2006/relationships/image" Target="media/image95.emf"/><Relationship Id="rId113"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image" Target="media/image41.emf"/><Relationship Id="rId72" Type="http://schemas.openxmlformats.org/officeDocument/2006/relationships/image" Target="media/image62.emf"/><Relationship Id="rId80" Type="http://schemas.openxmlformats.org/officeDocument/2006/relationships/image" Target="media/image70.emf"/><Relationship Id="rId85" Type="http://schemas.openxmlformats.org/officeDocument/2006/relationships/image" Target="media/image75.emf"/><Relationship Id="rId93" Type="http://schemas.openxmlformats.org/officeDocument/2006/relationships/image" Target="media/image83.emf"/><Relationship Id="rId98" Type="http://schemas.openxmlformats.org/officeDocument/2006/relationships/image" Target="media/image88.emf"/><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image" Target="media/image23.emf"/><Relationship Id="rId38" Type="http://schemas.openxmlformats.org/officeDocument/2006/relationships/image" Target="media/image28.emf"/><Relationship Id="rId46" Type="http://schemas.openxmlformats.org/officeDocument/2006/relationships/image" Target="media/image36.emf"/><Relationship Id="rId59" Type="http://schemas.openxmlformats.org/officeDocument/2006/relationships/image" Target="media/image49.emf"/><Relationship Id="rId67" Type="http://schemas.openxmlformats.org/officeDocument/2006/relationships/image" Target="media/image57.emf"/><Relationship Id="rId103" Type="http://schemas.openxmlformats.org/officeDocument/2006/relationships/image" Target="media/image93.emf"/><Relationship Id="rId108" Type="http://schemas.openxmlformats.org/officeDocument/2006/relationships/image" Target="media/image98.emf"/><Relationship Id="rId20" Type="http://schemas.openxmlformats.org/officeDocument/2006/relationships/image" Target="media/image10.emf"/><Relationship Id="rId41" Type="http://schemas.openxmlformats.org/officeDocument/2006/relationships/image" Target="media/image31.emf"/><Relationship Id="rId54" Type="http://schemas.openxmlformats.org/officeDocument/2006/relationships/image" Target="media/image44.emf"/><Relationship Id="rId62" Type="http://schemas.openxmlformats.org/officeDocument/2006/relationships/image" Target="media/image52.emf"/><Relationship Id="rId70" Type="http://schemas.openxmlformats.org/officeDocument/2006/relationships/image" Target="media/image60.emf"/><Relationship Id="rId75" Type="http://schemas.openxmlformats.org/officeDocument/2006/relationships/image" Target="media/image65.emf"/><Relationship Id="rId83" Type="http://schemas.openxmlformats.org/officeDocument/2006/relationships/image" Target="media/image73.emf"/><Relationship Id="rId88" Type="http://schemas.openxmlformats.org/officeDocument/2006/relationships/image" Target="media/image78.emf"/><Relationship Id="rId91" Type="http://schemas.openxmlformats.org/officeDocument/2006/relationships/image" Target="media/image81.emf"/><Relationship Id="rId96" Type="http://schemas.openxmlformats.org/officeDocument/2006/relationships/image" Target="media/image86.emf"/><Relationship Id="rId111" Type="http://schemas.openxmlformats.org/officeDocument/2006/relationships/image" Target="media/image101.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image" Target="media/image26.emf"/><Relationship Id="rId49" Type="http://schemas.openxmlformats.org/officeDocument/2006/relationships/image" Target="media/image39.emf"/><Relationship Id="rId57" Type="http://schemas.openxmlformats.org/officeDocument/2006/relationships/image" Target="media/image47.emf"/><Relationship Id="rId106" Type="http://schemas.openxmlformats.org/officeDocument/2006/relationships/image" Target="media/image96.emf"/><Relationship Id="rId114" Type="http://schemas.openxmlformats.org/officeDocument/2006/relationships/fontTable" Target="fontTable.xml"/><Relationship Id="rId10" Type="http://schemas.openxmlformats.org/officeDocument/2006/relationships/header" Target="header1.xml"/><Relationship Id="rId31" Type="http://schemas.openxmlformats.org/officeDocument/2006/relationships/image" Target="media/image21.emf"/><Relationship Id="rId44" Type="http://schemas.openxmlformats.org/officeDocument/2006/relationships/image" Target="media/image34.emf"/><Relationship Id="rId52" Type="http://schemas.openxmlformats.org/officeDocument/2006/relationships/image" Target="media/image42.emf"/><Relationship Id="rId60" Type="http://schemas.openxmlformats.org/officeDocument/2006/relationships/image" Target="media/image50.emf"/><Relationship Id="rId65" Type="http://schemas.openxmlformats.org/officeDocument/2006/relationships/image" Target="media/image55.emf"/><Relationship Id="rId73" Type="http://schemas.openxmlformats.org/officeDocument/2006/relationships/image" Target="media/image63.emf"/><Relationship Id="rId78" Type="http://schemas.openxmlformats.org/officeDocument/2006/relationships/image" Target="media/image68.emf"/><Relationship Id="rId81" Type="http://schemas.openxmlformats.org/officeDocument/2006/relationships/image" Target="media/image71.emf"/><Relationship Id="rId86" Type="http://schemas.openxmlformats.org/officeDocument/2006/relationships/image" Target="media/image76.emf"/><Relationship Id="rId94" Type="http://schemas.openxmlformats.org/officeDocument/2006/relationships/image" Target="media/image84.emf"/><Relationship Id="rId99" Type="http://schemas.openxmlformats.org/officeDocument/2006/relationships/image" Target="media/image89.emf"/><Relationship Id="rId101" Type="http://schemas.openxmlformats.org/officeDocument/2006/relationships/image" Target="media/image91.emf"/><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3.emf"/><Relationship Id="rId18" Type="http://schemas.openxmlformats.org/officeDocument/2006/relationships/image" Target="media/image8.emf"/><Relationship Id="rId39" Type="http://schemas.openxmlformats.org/officeDocument/2006/relationships/image" Target="media/image29.emf"/><Relationship Id="rId109" Type="http://schemas.openxmlformats.org/officeDocument/2006/relationships/image" Target="media/image99.emf"/><Relationship Id="rId34" Type="http://schemas.openxmlformats.org/officeDocument/2006/relationships/image" Target="media/image24.emf"/><Relationship Id="rId50" Type="http://schemas.openxmlformats.org/officeDocument/2006/relationships/image" Target="media/image40.emf"/><Relationship Id="rId55" Type="http://schemas.openxmlformats.org/officeDocument/2006/relationships/image" Target="media/image45.emf"/><Relationship Id="rId76" Type="http://schemas.openxmlformats.org/officeDocument/2006/relationships/image" Target="media/image66.emf"/><Relationship Id="rId97" Type="http://schemas.openxmlformats.org/officeDocument/2006/relationships/image" Target="media/image87.emf"/><Relationship Id="rId104" Type="http://schemas.openxmlformats.org/officeDocument/2006/relationships/image" Target="media/image94.emf"/><Relationship Id="rId7" Type="http://schemas.openxmlformats.org/officeDocument/2006/relationships/footnotes" Target="footnotes.xml"/><Relationship Id="rId71" Type="http://schemas.openxmlformats.org/officeDocument/2006/relationships/image" Target="media/image61.emf"/><Relationship Id="rId92" Type="http://schemas.openxmlformats.org/officeDocument/2006/relationships/image" Target="media/image82.emf"/><Relationship Id="rId2" Type="http://schemas.openxmlformats.org/officeDocument/2006/relationships/numbering" Target="numbering.xml"/><Relationship Id="rId29" Type="http://schemas.openxmlformats.org/officeDocument/2006/relationships/image" Target="media/image1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19BE977-4A47-4D58-81C2-B5FA26B7D4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43</Pages>
  <Words>3256</Words>
  <Characters>18565</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Oxford Health NHS Foundation Trust</Company>
  <LinksUpToDate>false</LinksUpToDate>
  <CharactersWithSpaces>21778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Foster</dc:creator>
  <cp:lastModifiedBy>Smith Hannah (RNU) Oxford Health</cp:lastModifiedBy>
  <cp:revision>5</cp:revision>
  <cp:lastPrinted>2014-12-17T08:18:00Z</cp:lastPrinted>
  <dcterms:created xsi:type="dcterms:W3CDTF">2016-03-15T21:26:00Z</dcterms:created>
  <dcterms:modified xsi:type="dcterms:W3CDTF">2016-03-17T10:12:00Z</dcterms:modified>
</cp:coreProperties>
</file>