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EC" w:rsidRPr="00E74296" w:rsidRDefault="00AE41EC" w:rsidP="00E74296">
      <w:pPr>
        <w:spacing w:after="0" w:line="240" w:lineRule="auto"/>
        <w:jc w:val="center"/>
        <w:rPr>
          <w:noProof/>
          <w:lang w:eastAsia="en-GB"/>
        </w:rPr>
      </w:pPr>
      <w:r>
        <w:rPr>
          <w:noProof/>
          <w:lang w:eastAsia="en-GB"/>
        </w:rPr>
        <mc:AlternateContent>
          <mc:Choice Requires="wps">
            <w:drawing>
              <wp:anchor distT="0" distB="0" distL="114300" distR="114300" simplePos="0" relativeHeight="251677696" behindDoc="0" locked="0" layoutInCell="1" allowOverlap="1" wp14:anchorId="44621BBA" wp14:editId="02CE8305">
                <wp:simplePos x="0" y="0"/>
                <wp:positionH relativeFrom="column">
                  <wp:posOffset>1895474</wp:posOffset>
                </wp:positionH>
                <wp:positionV relativeFrom="paragraph">
                  <wp:posOffset>-108585</wp:posOffset>
                </wp:positionV>
                <wp:extent cx="2047875" cy="1905000"/>
                <wp:effectExtent l="0" t="0" r="0" b="0"/>
                <wp:wrapNone/>
                <wp:docPr id="14" name="Rectangle 7"/>
                <wp:cNvGraphicFramePr/>
                <a:graphic xmlns:a="http://schemas.openxmlformats.org/drawingml/2006/main">
                  <a:graphicData uri="http://schemas.microsoft.com/office/word/2010/wordprocessingShape">
                    <wps:wsp>
                      <wps:cNvSpPr/>
                      <wps:spPr>
                        <a:xfrm>
                          <a:off x="0" y="0"/>
                          <a:ext cx="2047875" cy="19050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9.25pt;margin-top:-8.55pt;width:161.25pt;height:1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" filled="f" stroked="f"/>
            </w:pict>
          </mc:Fallback>
        </mc:AlternateContent>
      </w:r>
      <w:r w:rsidR="008C4C47" w:rsidRPr="008C4C47">
        <w:rPr>
          <w:noProof/>
          <w:lang w:eastAsia="en-GB"/>
        </w:rPr>
        <w:drawing>
          <wp:inline distT="0" distB="0" distL="0" distR="0" wp14:anchorId="2916A8D0" wp14:editId="6556F68C">
            <wp:extent cx="1963098" cy="18002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356" cy="1804130"/>
                    </a:xfrm>
                    <a:prstGeom prst="rect">
                      <a:avLst/>
                    </a:prstGeom>
                    <a:noFill/>
                    <a:ln>
                      <a:noFill/>
                    </a:ln>
                    <a:effectLst/>
                    <a:extLst/>
                  </pic:spPr>
                </pic:pic>
              </a:graphicData>
            </a:graphic>
          </wp:inline>
        </w:drawing>
      </w:r>
    </w:p>
    <w:p w:rsidR="00167015" w:rsidRPr="006C2E90" w:rsidRDefault="00E72C5E" w:rsidP="006C2E90">
      <w:pPr>
        <w:spacing w:after="0" w:line="240" w:lineRule="auto"/>
        <w:jc w:val="center"/>
        <w:rPr>
          <w:rFonts w:ascii="Segoe UI" w:hAnsi="Segoe UI" w:cs="Segoe UI"/>
          <w:sz w:val="24"/>
          <w:szCs w:val="24"/>
          <w:u w:val="single"/>
        </w:rPr>
      </w:pPr>
      <w:r w:rsidRPr="006C2E90">
        <w:rPr>
          <w:rFonts w:ascii="Segoe UI" w:hAnsi="Segoe UI" w:cs="Segoe UI"/>
          <w:b/>
          <w:sz w:val="24"/>
          <w:szCs w:val="24"/>
          <w:u w:val="single"/>
        </w:rPr>
        <w:t xml:space="preserve">Patient Involvement and Experience </w:t>
      </w:r>
      <w:r w:rsidR="00C06D37" w:rsidRPr="006C2E90">
        <w:rPr>
          <w:rFonts w:ascii="Segoe UI" w:hAnsi="Segoe UI" w:cs="Segoe UI"/>
          <w:b/>
          <w:sz w:val="24"/>
          <w:szCs w:val="24"/>
          <w:u w:val="single"/>
        </w:rPr>
        <w:t>Strategy</w:t>
      </w:r>
      <w:r w:rsidR="00110E65" w:rsidRPr="006C2E90">
        <w:rPr>
          <w:rFonts w:ascii="Segoe UI" w:hAnsi="Segoe UI" w:cs="Segoe UI"/>
          <w:b/>
          <w:sz w:val="24"/>
          <w:szCs w:val="24"/>
          <w:u w:val="single"/>
        </w:rPr>
        <w:t xml:space="preserve"> 2016-2019</w:t>
      </w:r>
    </w:p>
    <w:p w:rsidR="001E488B" w:rsidRPr="006C2E90" w:rsidRDefault="00F93801" w:rsidP="006C2E90">
      <w:pPr>
        <w:spacing w:after="0" w:line="240" w:lineRule="auto"/>
        <w:ind w:left="360"/>
        <w:jc w:val="center"/>
        <w:rPr>
          <w:sz w:val="24"/>
          <w:szCs w:val="24"/>
        </w:rPr>
      </w:pPr>
      <w:r w:rsidRPr="006C2E90">
        <w:rPr>
          <w:rFonts w:ascii="Segoe UI" w:hAnsi="Segoe UI" w:cs="Segoe UI"/>
          <w:b/>
          <w:i/>
          <w:sz w:val="24"/>
          <w:szCs w:val="24"/>
        </w:rPr>
        <w:t>“Just Ask Me”</w:t>
      </w:r>
    </w:p>
    <w:p w:rsidR="001E488B" w:rsidRPr="006C2E90" w:rsidRDefault="001E488B" w:rsidP="006C2E90">
      <w:pPr>
        <w:pStyle w:val="ListParagraph"/>
        <w:numPr>
          <w:ilvl w:val="0"/>
          <w:numId w:val="14"/>
        </w:numPr>
        <w:spacing w:after="0" w:line="240" w:lineRule="auto"/>
        <w:jc w:val="both"/>
        <w:rPr>
          <w:rFonts w:ascii="Segoe UI" w:hAnsi="Segoe UI" w:cs="Segoe UI"/>
          <w:b/>
          <w:sz w:val="24"/>
          <w:szCs w:val="24"/>
          <w:u w:val="single"/>
        </w:rPr>
      </w:pPr>
      <w:r w:rsidRPr="006C2E90">
        <w:rPr>
          <w:rFonts w:ascii="Segoe UI" w:hAnsi="Segoe UI" w:cs="Segoe UI"/>
          <w:b/>
          <w:sz w:val="24"/>
          <w:szCs w:val="24"/>
          <w:u w:val="single"/>
        </w:rPr>
        <w:t>Introduction</w:t>
      </w:r>
    </w:p>
    <w:p w:rsidR="005E5F90" w:rsidRPr="006C2E90" w:rsidRDefault="001E488B" w:rsidP="006C2E90">
      <w:pPr>
        <w:spacing w:after="0" w:line="240" w:lineRule="auto"/>
        <w:jc w:val="both"/>
        <w:rPr>
          <w:rFonts w:ascii="Segoe UI" w:hAnsi="Segoe UI" w:cs="Segoe UI"/>
          <w:sz w:val="24"/>
          <w:szCs w:val="24"/>
        </w:rPr>
      </w:pPr>
      <w:r w:rsidRPr="006C2E90">
        <w:rPr>
          <w:rFonts w:ascii="Segoe UI" w:hAnsi="Segoe UI" w:cs="Segoe UI"/>
          <w:sz w:val="24"/>
          <w:szCs w:val="24"/>
        </w:rPr>
        <w:t xml:space="preserve">This </w:t>
      </w:r>
      <w:r w:rsidR="00474DD8" w:rsidRPr="006C2E90">
        <w:rPr>
          <w:rFonts w:ascii="Segoe UI" w:hAnsi="Segoe UI" w:cs="Segoe UI"/>
          <w:sz w:val="24"/>
          <w:szCs w:val="24"/>
        </w:rPr>
        <w:t xml:space="preserve">strategy </w:t>
      </w:r>
      <w:r w:rsidR="00FB7692" w:rsidRPr="006C2E90">
        <w:rPr>
          <w:rFonts w:ascii="Segoe UI" w:hAnsi="Segoe UI" w:cs="Segoe UI"/>
          <w:sz w:val="24"/>
          <w:szCs w:val="24"/>
        </w:rPr>
        <w:t xml:space="preserve">is for everyone who has or is likely to receive care or treatment from the trust including patients, service users, clients, parents, carers and families. </w:t>
      </w:r>
      <w:r w:rsidR="00474DD8" w:rsidRPr="006C2E90">
        <w:rPr>
          <w:rFonts w:ascii="Segoe UI" w:hAnsi="Segoe UI" w:cs="Segoe UI"/>
          <w:sz w:val="24"/>
          <w:szCs w:val="24"/>
        </w:rPr>
        <w:t xml:space="preserve">This document sets </w:t>
      </w:r>
      <w:r w:rsidRPr="006C2E90">
        <w:rPr>
          <w:rFonts w:ascii="Segoe UI" w:hAnsi="Segoe UI" w:cs="Segoe UI"/>
          <w:sz w:val="24"/>
          <w:szCs w:val="24"/>
        </w:rPr>
        <w:t>out how Oxford Health NHS F</w:t>
      </w:r>
      <w:r w:rsidR="00175397" w:rsidRPr="006C2E90">
        <w:rPr>
          <w:rFonts w:ascii="Segoe UI" w:hAnsi="Segoe UI" w:cs="Segoe UI"/>
          <w:sz w:val="24"/>
          <w:szCs w:val="24"/>
        </w:rPr>
        <w:t xml:space="preserve">oundation </w:t>
      </w:r>
      <w:r w:rsidRPr="006C2E90">
        <w:rPr>
          <w:rFonts w:ascii="Segoe UI" w:hAnsi="Segoe UI" w:cs="Segoe UI"/>
          <w:sz w:val="24"/>
          <w:szCs w:val="24"/>
        </w:rPr>
        <w:t>T</w:t>
      </w:r>
      <w:r w:rsidR="00175397" w:rsidRPr="006C2E90">
        <w:rPr>
          <w:rFonts w:ascii="Segoe UI" w:hAnsi="Segoe UI" w:cs="Segoe UI"/>
          <w:sz w:val="24"/>
          <w:szCs w:val="24"/>
        </w:rPr>
        <w:t>rust</w:t>
      </w:r>
      <w:r w:rsidRPr="006C2E90">
        <w:rPr>
          <w:rFonts w:ascii="Segoe UI" w:hAnsi="Segoe UI" w:cs="Segoe UI"/>
          <w:sz w:val="24"/>
          <w:szCs w:val="24"/>
        </w:rPr>
        <w:t xml:space="preserve"> (OHFT) intends to build on and improve how we work with people </w:t>
      </w:r>
      <w:r w:rsidR="004D502C" w:rsidRPr="006C2E90">
        <w:rPr>
          <w:rFonts w:ascii="Segoe UI" w:hAnsi="Segoe UI" w:cs="Segoe UI"/>
          <w:sz w:val="24"/>
          <w:szCs w:val="24"/>
        </w:rPr>
        <w:t xml:space="preserve">of all ages </w:t>
      </w:r>
      <w:r w:rsidRPr="006C2E90">
        <w:rPr>
          <w:rFonts w:ascii="Segoe UI" w:hAnsi="Segoe UI" w:cs="Segoe UI"/>
          <w:sz w:val="24"/>
          <w:szCs w:val="24"/>
        </w:rPr>
        <w:t>who use our services to ensure we work in partnership</w:t>
      </w:r>
      <w:r w:rsidR="00474DD8" w:rsidRPr="006C2E90">
        <w:rPr>
          <w:rFonts w:ascii="Segoe UI" w:hAnsi="Segoe UI" w:cs="Segoe UI"/>
          <w:sz w:val="24"/>
          <w:szCs w:val="24"/>
        </w:rPr>
        <w:t xml:space="preserve"> with </w:t>
      </w:r>
      <w:r w:rsidRPr="006C2E90">
        <w:rPr>
          <w:rFonts w:ascii="Segoe UI" w:hAnsi="Segoe UI" w:cs="Segoe UI"/>
          <w:sz w:val="24"/>
          <w:szCs w:val="24"/>
        </w:rPr>
        <w:t>patients, carers/ families and professionals</w:t>
      </w:r>
      <w:r w:rsidR="004D502C" w:rsidRPr="006C2E90">
        <w:rPr>
          <w:rFonts w:ascii="Segoe UI" w:hAnsi="Segoe UI" w:cs="Segoe UI"/>
          <w:sz w:val="24"/>
          <w:szCs w:val="24"/>
        </w:rPr>
        <w:t>.</w:t>
      </w:r>
      <w:r w:rsidRPr="006C2E90">
        <w:rPr>
          <w:rFonts w:ascii="Segoe UI" w:hAnsi="Segoe UI" w:cs="Segoe UI"/>
          <w:sz w:val="24"/>
          <w:szCs w:val="24"/>
        </w:rPr>
        <w:t xml:space="preserve"> </w:t>
      </w:r>
      <w:r w:rsidR="004D502C" w:rsidRPr="006C2E90">
        <w:rPr>
          <w:rFonts w:ascii="Segoe UI" w:hAnsi="Segoe UI" w:cs="Segoe UI"/>
          <w:sz w:val="24"/>
          <w:szCs w:val="24"/>
        </w:rPr>
        <w:t xml:space="preserve">By working together we aim to </w:t>
      </w:r>
      <w:r w:rsidRPr="006C2E90">
        <w:rPr>
          <w:rFonts w:ascii="Segoe UI" w:hAnsi="Segoe UI" w:cs="Segoe UI"/>
          <w:sz w:val="24"/>
          <w:szCs w:val="24"/>
        </w:rPr>
        <w:t>achieve</w:t>
      </w:r>
      <w:r w:rsidR="00175397" w:rsidRPr="006C2E90">
        <w:rPr>
          <w:rFonts w:ascii="Segoe UI" w:hAnsi="Segoe UI" w:cs="Segoe UI"/>
          <w:sz w:val="24"/>
          <w:szCs w:val="24"/>
        </w:rPr>
        <w:t xml:space="preserve"> </w:t>
      </w:r>
      <w:r w:rsidRPr="006C2E90">
        <w:rPr>
          <w:rFonts w:ascii="Segoe UI" w:hAnsi="Segoe UI" w:cs="Segoe UI"/>
          <w:sz w:val="24"/>
          <w:szCs w:val="24"/>
        </w:rPr>
        <w:t xml:space="preserve">the </w:t>
      </w:r>
      <w:r w:rsidR="00175397" w:rsidRPr="006C2E90">
        <w:rPr>
          <w:rFonts w:ascii="Segoe UI" w:hAnsi="Segoe UI" w:cs="Segoe UI"/>
          <w:sz w:val="24"/>
          <w:szCs w:val="24"/>
        </w:rPr>
        <w:t xml:space="preserve">personal </w:t>
      </w:r>
      <w:r w:rsidR="00E8234A" w:rsidRPr="006C2E90">
        <w:rPr>
          <w:rFonts w:ascii="Segoe UI" w:hAnsi="Segoe UI" w:cs="Segoe UI"/>
          <w:sz w:val="24"/>
          <w:szCs w:val="24"/>
        </w:rPr>
        <w:t>needs</w:t>
      </w:r>
      <w:r w:rsidR="00677ABC" w:rsidRPr="006C2E90">
        <w:rPr>
          <w:rFonts w:ascii="Segoe UI" w:hAnsi="Segoe UI" w:cs="Segoe UI"/>
          <w:sz w:val="24"/>
          <w:szCs w:val="24"/>
        </w:rPr>
        <w:t xml:space="preserve"> of each individual</w:t>
      </w:r>
      <w:r w:rsidR="00E8234A" w:rsidRPr="006C2E90">
        <w:rPr>
          <w:rFonts w:ascii="Segoe UI" w:hAnsi="Segoe UI" w:cs="Segoe UI"/>
          <w:sz w:val="24"/>
          <w:szCs w:val="24"/>
        </w:rPr>
        <w:t xml:space="preserve">, </w:t>
      </w:r>
      <w:r w:rsidRPr="006C2E90">
        <w:rPr>
          <w:rFonts w:ascii="Segoe UI" w:hAnsi="Segoe UI" w:cs="Segoe UI"/>
          <w:sz w:val="24"/>
          <w:szCs w:val="24"/>
        </w:rPr>
        <w:t xml:space="preserve">outcomes and goals </w:t>
      </w:r>
      <w:r w:rsidR="00677ABC" w:rsidRPr="006C2E90">
        <w:rPr>
          <w:rFonts w:ascii="Segoe UI" w:hAnsi="Segoe UI" w:cs="Segoe UI"/>
          <w:sz w:val="24"/>
          <w:szCs w:val="24"/>
        </w:rPr>
        <w:t xml:space="preserve">that </w:t>
      </w:r>
      <w:r w:rsidRPr="006C2E90">
        <w:rPr>
          <w:rFonts w:ascii="Segoe UI" w:hAnsi="Segoe UI" w:cs="Segoe UI"/>
          <w:sz w:val="24"/>
          <w:szCs w:val="24"/>
        </w:rPr>
        <w:t>people want</w:t>
      </w:r>
      <w:r w:rsidR="00175397" w:rsidRPr="006C2E90">
        <w:rPr>
          <w:rFonts w:ascii="Segoe UI" w:hAnsi="Segoe UI" w:cs="Segoe UI"/>
          <w:sz w:val="24"/>
          <w:szCs w:val="24"/>
        </w:rPr>
        <w:t xml:space="preserve"> </w:t>
      </w:r>
      <w:r w:rsidRPr="006C2E90">
        <w:rPr>
          <w:rFonts w:ascii="Segoe UI" w:hAnsi="Segoe UI" w:cs="Segoe UI"/>
          <w:sz w:val="24"/>
          <w:szCs w:val="24"/>
        </w:rPr>
        <w:t xml:space="preserve">and </w:t>
      </w:r>
      <w:r w:rsidR="00A74950" w:rsidRPr="006C2E90">
        <w:rPr>
          <w:rFonts w:ascii="Segoe UI" w:hAnsi="Segoe UI" w:cs="Segoe UI"/>
          <w:sz w:val="24"/>
          <w:szCs w:val="24"/>
        </w:rPr>
        <w:t xml:space="preserve">to </w:t>
      </w:r>
      <w:r w:rsidRPr="006C2E90">
        <w:rPr>
          <w:rFonts w:ascii="Segoe UI" w:hAnsi="Segoe UI" w:cs="Segoe UI"/>
          <w:sz w:val="24"/>
          <w:szCs w:val="24"/>
        </w:rPr>
        <w:t>maintain good health for longer</w:t>
      </w:r>
      <w:r w:rsidR="00677ABC" w:rsidRPr="006C2E90">
        <w:rPr>
          <w:rFonts w:ascii="Segoe UI" w:hAnsi="Segoe UI" w:cs="Segoe UI"/>
          <w:sz w:val="24"/>
          <w:szCs w:val="24"/>
        </w:rPr>
        <w:t xml:space="preserve">. </w:t>
      </w:r>
      <w:r w:rsidR="00677ABC" w:rsidRPr="006C2E90">
        <w:rPr>
          <w:rFonts w:ascii="Segoe UI" w:hAnsi="Segoe UI" w:cs="Segoe UI"/>
          <w:sz w:val="24"/>
          <w:szCs w:val="24"/>
          <w:lang w:val="en-US"/>
        </w:rPr>
        <w:t xml:space="preserve">By </w:t>
      </w:r>
      <w:r w:rsidR="000139D5" w:rsidRPr="006C2E90">
        <w:rPr>
          <w:rFonts w:ascii="Segoe UI" w:hAnsi="Segoe UI" w:cs="Segoe UI"/>
          <w:sz w:val="24"/>
          <w:szCs w:val="24"/>
        </w:rPr>
        <w:t>develop</w:t>
      </w:r>
      <w:r w:rsidR="00677ABC" w:rsidRPr="006C2E90">
        <w:rPr>
          <w:rFonts w:ascii="Segoe UI" w:hAnsi="Segoe UI" w:cs="Segoe UI"/>
          <w:sz w:val="24"/>
          <w:szCs w:val="24"/>
        </w:rPr>
        <w:t>ing</w:t>
      </w:r>
      <w:r w:rsidR="000139D5" w:rsidRPr="006C2E90">
        <w:rPr>
          <w:rFonts w:ascii="Segoe UI" w:hAnsi="Segoe UI" w:cs="Segoe UI"/>
          <w:sz w:val="24"/>
          <w:szCs w:val="24"/>
        </w:rPr>
        <w:t xml:space="preserve"> an understanding of </w:t>
      </w:r>
      <w:r w:rsidR="002B70B3" w:rsidRPr="006C2E90">
        <w:rPr>
          <w:rFonts w:ascii="Segoe UI" w:hAnsi="Segoe UI" w:cs="Segoe UI"/>
          <w:sz w:val="24"/>
          <w:szCs w:val="24"/>
        </w:rPr>
        <w:t>each</w:t>
      </w:r>
      <w:r w:rsidR="000139D5" w:rsidRPr="006C2E90">
        <w:rPr>
          <w:rFonts w:ascii="Segoe UI" w:hAnsi="Segoe UI" w:cs="Segoe UI"/>
          <w:sz w:val="24"/>
          <w:szCs w:val="24"/>
        </w:rPr>
        <w:t xml:space="preserve"> patient as an individual, including how </w:t>
      </w:r>
      <w:r w:rsidR="002B70B3" w:rsidRPr="006C2E90">
        <w:rPr>
          <w:rFonts w:ascii="Segoe UI" w:hAnsi="Segoe UI" w:cs="Segoe UI"/>
          <w:sz w:val="24"/>
          <w:szCs w:val="24"/>
        </w:rPr>
        <w:t>their</w:t>
      </w:r>
      <w:r w:rsidR="000139D5" w:rsidRPr="006C2E90">
        <w:rPr>
          <w:rFonts w:ascii="Segoe UI" w:hAnsi="Segoe UI" w:cs="Segoe UI"/>
          <w:sz w:val="24"/>
          <w:szCs w:val="24"/>
        </w:rPr>
        <w:t xml:space="preserve"> </w:t>
      </w:r>
      <w:r w:rsidR="002B70B3" w:rsidRPr="006C2E90">
        <w:rPr>
          <w:rFonts w:ascii="Segoe UI" w:hAnsi="Segoe UI" w:cs="Segoe UI"/>
          <w:sz w:val="24"/>
          <w:szCs w:val="24"/>
        </w:rPr>
        <w:t xml:space="preserve">illness or </w:t>
      </w:r>
      <w:r w:rsidR="000139D5" w:rsidRPr="006C2E90">
        <w:rPr>
          <w:rFonts w:ascii="Segoe UI" w:hAnsi="Segoe UI" w:cs="Segoe UI"/>
          <w:sz w:val="24"/>
          <w:szCs w:val="24"/>
        </w:rPr>
        <w:t xml:space="preserve">condition affects </w:t>
      </w:r>
      <w:r w:rsidR="002B70B3" w:rsidRPr="006C2E90">
        <w:rPr>
          <w:rFonts w:ascii="Segoe UI" w:hAnsi="Segoe UI" w:cs="Segoe UI"/>
          <w:sz w:val="24"/>
          <w:szCs w:val="24"/>
        </w:rPr>
        <w:t>them</w:t>
      </w:r>
      <w:r w:rsidR="000139D5" w:rsidRPr="006C2E90">
        <w:rPr>
          <w:rFonts w:ascii="Segoe UI" w:hAnsi="Segoe UI" w:cs="Segoe UI"/>
          <w:sz w:val="24"/>
          <w:szCs w:val="24"/>
        </w:rPr>
        <w:t xml:space="preserve">, </w:t>
      </w:r>
      <w:r w:rsidR="002B70B3" w:rsidRPr="006C2E90">
        <w:rPr>
          <w:rFonts w:ascii="Segoe UI" w:hAnsi="Segoe UI" w:cs="Segoe UI"/>
          <w:sz w:val="24"/>
          <w:szCs w:val="24"/>
        </w:rPr>
        <w:t>we</w:t>
      </w:r>
      <w:r w:rsidR="000139D5" w:rsidRPr="006C2E90">
        <w:rPr>
          <w:rFonts w:ascii="Segoe UI" w:hAnsi="Segoe UI" w:cs="Segoe UI"/>
          <w:sz w:val="24"/>
          <w:szCs w:val="24"/>
        </w:rPr>
        <w:t xml:space="preserve"> </w:t>
      </w:r>
      <w:r w:rsidR="00E8234A" w:rsidRPr="006C2E90">
        <w:rPr>
          <w:rFonts w:ascii="Segoe UI" w:hAnsi="Segoe UI" w:cs="Segoe UI"/>
          <w:sz w:val="24"/>
          <w:szCs w:val="24"/>
        </w:rPr>
        <w:t>will ensure care is</w:t>
      </w:r>
      <w:r w:rsidR="00677ABC" w:rsidRPr="006C2E90">
        <w:rPr>
          <w:rFonts w:ascii="Segoe UI" w:hAnsi="Segoe UI" w:cs="Segoe UI"/>
          <w:sz w:val="24"/>
          <w:szCs w:val="24"/>
        </w:rPr>
        <w:t xml:space="preserve"> </w:t>
      </w:r>
      <w:r w:rsidR="00474DD8" w:rsidRPr="006C2E90">
        <w:rPr>
          <w:rFonts w:ascii="Segoe UI" w:hAnsi="Segoe UI" w:cs="Segoe UI"/>
          <w:sz w:val="24"/>
          <w:szCs w:val="24"/>
        </w:rPr>
        <w:t>personalised,</w:t>
      </w:r>
      <w:r w:rsidR="00E8234A" w:rsidRPr="006C2E90">
        <w:rPr>
          <w:rFonts w:ascii="Segoe UI" w:hAnsi="Segoe UI" w:cs="Segoe UI"/>
          <w:sz w:val="24"/>
          <w:szCs w:val="24"/>
        </w:rPr>
        <w:t xml:space="preserve"> </w:t>
      </w:r>
      <w:r w:rsidR="000139D5" w:rsidRPr="006C2E90">
        <w:rPr>
          <w:rFonts w:ascii="Segoe UI" w:hAnsi="Segoe UI" w:cs="Segoe UI"/>
          <w:sz w:val="24"/>
          <w:szCs w:val="24"/>
        </w:rPr>
        <w:t xml:space="preserve">and co-ordinated </w:t>
      </w:r>
      <w:r w:rsidR="00E8234A" w:rsidRPr="006C2E90">
        <w:rPr>
          <w:rFonts w:ascii="Segoe UI" w:hAnsi="Segoe UI" w:cs="Segoe UI"/>
          <w:sz w:val="24"/>
          <w:szCs w:val="24"/>
        </w:rPr>
        <w:t>to the needs of each individual.</w:t>
      </w:r>
      <w:r w:rsidR="005E5F90" w:rsidRPr="006C2E90">
        <w:rPr>
          <w:rFonts w:ascii="Segoe UI" w:hAnsi="Segoe UI" w:cs="Segoe UI"/>
          <w:sz w:val="24"/>
          <w:szCs w:val="24"/>
        </w:rPr>
        <w:t xml:space="preserve"> </w:t>
      </w:r>
      <w:r w:rsidR="000139D5" w:rsidRPr="006C2E90">
        <w:rPr>
          <w:rFonts w:ascii="Segoe UI" w:hAnsi="Segoe UI" w:cs="Segoe UI"/>
          <w:sz w:val="24"/>
          <w:szCs w:val="24"/>
        </w:rPr>
        <w:t>(NICE 2012)</w:t>
      </w:r>
    </w:p>
    <w:p w:rsidR="00474DD8" w:rsidRPr="006C2E90" w:rsidRDefault="00474DD8" w:rsidP="006C2E90">
      <w:pPr>
        <w:spacing w:after="0" w:line="240" w:lineRule="auto"/>
        <w:jc w:val="both"/>
        <w:rPr>
          <w:rFonts w:ascii="Segoe UI" w:hAnsi="Segoe UI" w:cs="Segoe UI"/>
          <w:sz w:val="24"/>
          <w:szCs w:val="24"/>
        </w:rPr>
      </w:pPr>
    </w:p>
    <w:p w:rsidR="00121A5E" w:rsidRPr="006C2E90" w:rsidRDefault="005E5F90" w:rsidP="006C2E90">
      <w:pPr>
        <w:spacing w:after="0" w:line="240" w:lineRule="auto"/>
        <w:jc w:val="both"/>
        <w:rPr>
          <w:rFonts w:ascii="Segoe UI" w:hAnsi="Segoe UI" w:cs="Segoe UI"/>
          <w:sz w:val="24"/>
          <w:szCs w:val="24"/>
        </w:rPr>
      </w:pPr>
      <w:r w:rsidRPr="006C2E90">
        <w:rPr>
          <w:rFonts w:ascii="Segoe UI" w:hAnsi="Segoe UI" w:cs="Segoe UI"/>
          <w:sz w:val="24"/>
          <w:szCs w:val="24"/>
        </w:rPr>
        <w:t xml:space="preserve">We would like every person </w:t>
      </w:r>
      <w:r w:rsidR="0080607D" w:rsidRPr="006C2E90">
        <w:rPr>
          <w:rFonts w:ascii="Segoe UI" w:hAnsi="Segoe UI" w:cs="Segoe UI"/>
          <w:sz w:val="24"/>
          <w:szCs w:val="24"/>
        </w:rPr>
        <w:t xml:space="preserve">who receives </w:t>
      </w:r>
      <w:r w:rsidRPr="006C2E90">
        <w:rPr>
          <w:rFonts w:ascii="Segoe UI" w:hAnsi="Segoe UI" w:cs="Segoe UI"/>
          <w:sz w:val="24"/>
          <w:szCs w:val="24"/>
        </w:rPr>
        <w:t xml:space="preserve">care </w:t>
      </w:r>
      <w:r w:rsidR="0080607D" w:rsidRPr="006C2E90">
        <w:rPr>
          <w:rFonts w:ascii="Segoe UI" w:hAnsi="Segoe UI" w:cs="Segoe UI"/>
          <w:sz w:val="24"/>
          <w:szCs w:val="24"/>
        </w:rPr>
        <w:t>or</w:t>
      </w:r>
      <w:r w:rsidRPr="006C2E90">
        <w:rPr>
          <w:rFonts w:ascii="Segoe UI" w:hAnsi="Segoe UI" w:cs="Segoe UI"/>
          <w:sz w:val="24"/>
          <w:szCs w:val="24"/>
        </w:rPr>
        <w:t xml:space="preserve"> treat</w:t>
      </w:r>
      <w:r w:rsidR="0080607D" w:rsidRPr="006C2E90">
        <w:rPr>
          <w:rFonts w:ascii="Segoe UI" w:hAnsi="Segoe UI" w:cs="Segoe UI"/>
          <w:sz w:val="24"/>
          <w:szCs w:val="24"/>
        </w:rPr>
        <w:t>ment</w:t>
      </w:r>
      <w:r w:rsidRPr="006C2E90">
        <w:rPr>
          <w:rFonts w:ascii="Segoe UI" w:hAnsi="Segoe UI" w:cs="Segoe UI"/>
          <w:sz w:val="24"/>
          <w:szCs w:val="24"/>
        </w:rPr>
        <w:t xml:space="preserve"> to be able to say;</w:t>
      </w:r>
    </w:p>
    <w:p w:rsidR="005D6FE2" w:rsidRPr="006C2E90" w:rsidRDefault="005E5F90" w:rsidP="006C2E90">
      <w:pPr>
        <w:pStyle w:val="PlainText"/>
        <w:rPr>
          <w:rFonts w:ascii="Segoe UI" w:hAnsi="Segoe UI" w:cs="Segoe UI"/>
          <w:i/>
          <w:sz w:val="24"/>
          <w:szCs w:val="24"/>
        </w:rPr>
      </w:pPr>
      <w:r w:rsidRPr="006C2E90">
        <w:rPr>
          <w:rFonts w:ascii="Segoe UI" w:hAnsi="Segoe UI" w:cs="Segoe UI"/>
          <w:i/>
          <w:sz w:val="24"/>
          <w:szCs w:val="24"/>
        </w:rPr>
        <w:t xml:space="preserve">"I can plan my care with people who work together to understand me and my carer(s), allow me control and bring together services to achieve the outcomes important to me." </w:t>
      </w:r>
    </w:p>
    <w:p w:rsidR="005E5F90" w:rsidRPr="006C2E90" w:rsidRDefault="005E5F90" w:rsidP="006C2E90">
      <w:pPr>
        <w:pStyle w:val="PlainText"/>
        <w:rPr>
          <w:rFonts w:ascii="Segoe UI" w:hAnsi="Segoe UI" w:cs="Segoe UI"/>
          <w:sz w:val="24"/>
          <w:szCs w:val="24"/>
        </w:rPr>
      </w:pPr>
      <w:r w:rsidRPr="006C2E90">
        <w:rPr>
          <w:rFonts w:ascii="Segoe UI" w:hAnsi="Segoe UI" w:cs="Segoe UI"/>
          <w:sz w:val="24"/>
          <w:szCs w:val="24"/>
        </w:rPr>
        <w:t>(National Voices, May 2013)</w:t>
      </w:r>
      <w:r w:rsidR="005C1114" w:rsidRPr="006C2E90">
        <w:rPr>
          <w:rFonts w:ascii="Segoe UI" w:hAnsi="Segoe UI" w:cs="Segoe UI"/>
          <w:sz w:val="24"/>
          <w:szCs w:val="24"/>
        </w:rPr>
        <w:t xml:space="preserve"> </w:t>
      </w:r>
    </w:p>
    <w:p w:rsidR="005E5F90" w:rsidRPr="006C2E90" w:rsidRDefault="005E5F90" w:rsidP="006C2E90">
      <w:pPr>
        <w:spacing w:after="0" w:line="240" w:lineRule="auto"/>
        <w:jc w:val="both"/>
        <w:rPr>
          <w:rFonts w:ascii="Segoe UI" w:hAnsi="Segoe UI" w:cs="Segoe UI"/>
          <w:sz w:val="24"/>
          <w:szCs w:val="24"/>
        </w:rPr>
      </w:pPr>
    </w:p>
    <w:p w:rsidR="00A74950" w:rsidRPr="006C2E90" w:rsidRDefault="00CA2C7E" w:rsidP="006C2E90">
      <w:pPr>
        <w:spacing w:after="0" w:line="240" w:lineRule="auto"/>
        <w:jc w:val="both"/>
        <w:rPr>
          <w:rFonts w:ascii="Segoe UI" w:hAnsi="Segoe UI" w:cs="Segoe UI"/>
          <w:sz w:val="24"/>
          <w:szCs w:val="24"/>
        </w:rPr>
      </w:pPr>
      <w:r w:rsidRPr="006C2E90">
        <w:rPr>
          <w:rFonts w:ascii="Segoe UI" w:hAnsi="Segoe UI" w:cs="Segoe UI"/>
          <w:sz w:val="24"/>
          <w:szCs w:val="24"/>
        </w:rPr>
        <w:t>During the public workshops held to develop</w:t>
      </w:r>
      <w:r w:rsidR="002B70B3" w:rsidRPr="006C2E90">
        <w:rPr>
          <w:rFonts w:ascii="Segoe UI" w:hAnsi="Segoe UI" w:cs="Segoe UI"/>
          <w:sz w:val="24"/>
          <w:szCs w:val="24"/>
        </w:rPr>
        <w:t xml:space="preserve"> and consult on</w:t>
      </w:r>
      <w:r w:rsidRPr="006C2E90">
        <w:rPr>
          <w:rFonts w:ascii="Segoe UI" w:hAnsi="Segoe UI" w:cs="Segoe UI"/>
          <w:sz w:val="24"/>
          <w:szCs w:val="24"/>
        </w:rPr>
        <w:t xml:space="preserve"> this strategy and objectives a number of people commented that </w:t>
      </w:r>
      <w:r w:rsidR="00D75EC4">
        <w:rPr>
          <w:rFonts w:ascii="Segoe UI" w:hAnsi="Segoe UI" w:cs="Segoe UI"/>
          <w:sz w:val="24"/>
          <w:szCs w:val="24"/>
        </w:rPr>
        <w:t xml:space="preserve">staff </w:t>
      </w:r>
      <w:r w:rsidRPr="006C2E90">
        <w:rPr>
          <w:rFonts w:ascii="Segoe UI" w:hAnsi="Segoe UI" w:cs="Segoe UI"/>
          <w:sz w:val="24"/>
          <w:szCs w:val="24"/>
        </w:rPr>
        <w:t>need to ‘</w:t>
      </w:r>
      <w:r w:rsidRPr="006C2E90">
        <w:rPr>
          <w:rFonts w:ascii="Segoe UI" w:hAnsi="Segoe UI" w:cs="Segoe UI"/>
          <w:i/>
          <w:sz w:val="24"/>
          <w:szCs w:val="24"/>
        </w:rPr>
        <w:t xml:space="preserve">just ask me’ </w:t>
      </w:r>
      <w:r w:rsidRPr="006C2E90">
        <w:rPr>
          <w:rFonts w:ascii="Segoe UI" w:hAnsi="Segoe UI" w:cs="Segoe UI"/>
          <w:sz w:val="24"/>
          <w:szCs w:val="24"/>
        </w:rPr>
        <w:t xml:space="preserve">about when and how I want to be involved in </w:t>
      </w:r>
      <w:r w:rsidR="00087E46" w:rsidRPr="006C2E90">
        <w:rPr>
          <w:rFonts w:ascii="Segoe UI" w:hAnsi="Segoe UI" w:cs="Segoe UI"/>
          <w:sz w:val="24"/>
          <w:szCs w:val="24"/>
        </w:rPr>
        <w:t xml:space="preserve">both </w:t>
      </w:r>
      <w:r w:rsidRPr="006C2E90">
        <w:rPr>
          <w:rFonts w:ascii="Segoe UI" w:hAnsi="Segoe UI" w:cs="Segoe UI"/>
          <w:sz w:val="24"/>
          <w:szCs w:val="24"/>
        </w:rPr>
        <w:t>my care and in the development of services</w:t>
      </w:r>
      <w:r w:rsidR="00087E46" w:rsidRPr="006C2E90">
        <w:rPr>
          <w:rFonts w:ascii="Segoe UI" w:hAnsi="Segoe UI" w:cs="Segoe UI"/>
          <w:sz w:val="24"/>
          <w:szCs w:val="24"/>
        </w:rPr>
        <w:t xml:space="preserve">. This phrase is not to suggest that people need to wait to be asked but </w:t>
      </w:r>
      <w:r w:rsidR="002A0261" w:rsidRPr="006C2E90">
        <w:rPr>
          <w:rFonts w:ascii="Segoe UI" w:hAnsi="Segoe UI" w:cs="Segoe UI"/>
          <w:sz w:val="24"/>
          <w:szCs w:val="24"/>
        </w:rPr>
        <w:t xml:space="preserve">many people who use our services suggested </w:t>
      </w:r>
      <w:r w:rsidR="00087E46" w:rsidRPr="006C2E90">
        <w:rPr>
          <w:rFonts w:ascii="Segoe UI" w:hAnsi="Segoe UI" w:cs="Segoe UI"/>
          <w:sz w:val="24"/>
          <w:szCs w:val="24"/>
        </w:rPr>
        <w:t xml:space="preserve">that professionals need to </w:t>
      </w:r>
      <w:r w:rsidR="008964CD" w:rsidRPr="006C2E90">
        <w:rPr>
          <w:rFonts w:ascii="Segoe UI" w:hAnsi="Segoe UI" w:cs="Segoe UI"/>
          <w:sz w:val="24"/>
          <w:szCs w:val="24"/>
        </w:rPr>
        <w:t xml:space="preserve">feel </w:t>
      </w:r>
      <w:r w:rsidR="00087E46" w:rsidRPr="006C2E90">
        <w:rPr>
          <w:rFonts w:ascii="Segoe UI" w:hAnsi="Segoe UI" w:cs="Segoe UI"/>
          <w:sz w:val="24"/>
          <w:szCs w:val="24"/>
        </w:rPr>
        <w:t>less anxious about asking.</w:t>
      </w:r>
      <w:r w:rsidR="002A0261" w:rsidRPr="006C2E90">
        <w:rPr>
          <w:rFonts w:ascii="Segoe UI" w:hAnsi="Segoe UI" w:cs="Segoe UI"/>
          <w:sz w:val="24"/>
          <w:szCs w:val="24"/>
        </w:rPr>
        <w:t xml:space="preserve"> T</w:t>
      </w:r>
      <w:r w:rsidRPr="006C2E90">
        <w:rPr>
          <w:rFonts w:ascii="Segoe UI" w:hAnsi="Segoe UI" w:cs="Segoe UI"/>
          <w:sz w:val="24"/>
          <w:szCs w:val="24"/>
        </w:rPr>
        <w:t>herefore this simple phrase has become the strap line for the strategy</w:t>
      </w:r>
      <w:r w:rsidR="002B70B3" w:rsidRPr="006C2E90">
        <w:rPr>
          <w:rFonts w:ascii="Segoe UI" w:hAnsi="Segoe UI" w:cs="Segoe UI"/>
          <w:sz w:val="24"/>
          <w:szCs w:val="24"/>
        </w:rPr>
        <w:t>.</w:t>
      </w:r>
    </w:p>
    <w:p w:rsidR="002A0261" w:rsidRPr="006C2E90" w:rsidRDefault="002A0261" w:rsidP="006C2E90">
      <w:pPr>
        <w:spacing w:after="0" w:line="240" w:lineRule="auto"/>
        <w:jc w:val="both"/>
        <w:rPr>
          <w:rFonts w:ascii="Segoe UI" w:hAnsi="Segoe UI" w:cs="Segoe UI"/>
          <w:sz w:val="24"/>
          <w:szCs w:val="24"/>
        </w:rPr>
      </w:pPr>
    </w:p>
    <w:p w:rsidR="00474DD8" w:rsidRPr="006C2E90" w:rsidRDefault="00474DD8" w:rsidP="006C2E90">
      <w:pPr>
        <w:spacing w:after="0" w:line="240" w:lineRule="auto"/>
        <w:jc w:val="both"/>
        <w:rPr>
          <w:rFonts w:ascii="Segoe UI" w:hAnsi="Segoe UI" w:cs="Segoe UI"/>
          <w:sz w:val="24"/>
          <w:szCs w:val="24"/>
        </w:rPr>
      </w:pPr>
      <w:r w:rsidRPr="006C2E90">
        <w:rPr>
          <w:rFonts w:ascii="Segoe UI" w:hAnsi="Segoe UI" w:cs="Segoe UI"/>
          <w:sz w:val="24"/>
          <w:szCs w:val="24"/>
        </w:rPr>
        <w:t xml:space="preserve">Throughout the document we have used the phrase patients, families and carers to mean any person who has used or will use our services, although we recognise that not all people will use these words and the terminology is often linked to the type of care they have or are receiving. </w:t>
      </w:r>
    </w:p>
    <w:p w:rsidR="00474DD8" w:rsidRPr="006C2E90" w:rsidRDefault="00474DD8" w:rsidP="006C2E90">
      <w:pPr>
        <w:spacing w:after="0" w:line="240" w:lineRule="auto"/>
        <w:jc w:val="both"/>
        <w:rPr>
          <w:rFonts w:ascii="Segoe UI" w:hAnsi="Segoe UI" w:cs="Segoe UI"/>
          <w:sz w:val="24"/>
          <w:szCs w:val="24"/>
        </w:rPr>
      </w:pPr>
    </w:p>
    <w:p w:rsidR="00C56947" w:rsidRPr="006C2E90" w:rsidRDefault="00A74950" w:rsidP="006C2E90">
      <w:pPr>
        <w:spacing w:after="0" w:line="240" w:lineRule="auto"/>
        <w:jc w:val="both"/>
        <w:rPr>
          <w:rFonts w:ascii="Segoe UI" w:hAnsi="Segoe UI" w:cs="Segoe UI"/>
          <w:sz w:val="24"/>
          <w:szCs w:val="24"/>
        </w:rPr>
      </w:pPr>
      <w:r w:rsidRPr="006C2E90">
        <w:rPr>
          <w:rFonts w:ascii="Segoe UI" w:hAnsi="Segoe UI" w:cs="Segoe UI"/>
          <w:sz w:val="24"/>
          <w:szCs w:val="24"/>
        </w:rPr>
        <w:t xml:space="preserve">A </w:t>
      </w:r>
      <w:r w:rsidR="00474DD8" w:rsidRPr="006C2E90">
        <w:rPr>
          <w:rFonts w:ascii="Segoe UI" w:hAnsi="Segoe UI" w:cs="Segoe UI"/>
          <w:sz w:val="24"/>
          <w:szCs w:val="24"/>
        </w:rPr>
        <w:t xml:space="preserve">full </w:t>
      </w:r>
      <w:r w:rsidRPr="006C2E90">
        <w:rPr>
          <w:rFonts w:ascii="Segoe UI" w:hAnsi="Segoe UI" w:cs="Segoe UI"/>
          <w:sz w:val="24"/>
          <w:szCs w:val="24"/>
        </w:rPr>
        <w:t xml:space="preserve">glossary </w:t>
      </w:r>
      <w:r w:rsidR="00474DD8" w:rsidRPr="006C2E90">
        <w:rPr>
          <w:rFonts w:ascii="Segoe UI" w:hAnsi="Segoe UI" w:cs="Segoe UI"/>
          <w:sz w:val="24"/>
          <w:szCs w:val="24"/>
        </w:rPr>
        <w:t>has been developed in Appendix 1</w:t>
      </w:r>
      <w:r w:rsidRPr="006C2E90">
        <w:rPr>
          <w:rFonts w:ascii="Segoe UI" w:hAnsi="Segoe UI" w:cs="Segoe UI"/>
          <w:sz w:val="24"/>
          <w:szCs w:val="24"/>
        </w:rPr>
        <w:t xml:space="preserve"> which includes definitions of key terms used through the document.</w:t>
      </w:r>
      <w:r w:rsidR="006760D4" w:rsidRPr="006C2E90">
        <w:rPr>
          <w:rFonts w:ascii="Segoe UI" w:hAnsi="Segoe UI" w:cs="Segoe UI"/>
          <w:sz w:val="24"/>
          <w:szCs w:val="24"/>
        </w:rPr>
        <w:t xml:space="preserve"> </w:t>
      </w:r>
    </w:p>
    <w:p w:rsidR="00AE41EC" w:rsidRPr="006C2E90" w:rsidRDefault="006760D4" w:rsidP="00C56947">
      <w:pPr>
        <w:spacing w:after="0" w:line="240" w:lineRule="auto"/>
        <w:jc w:val="both"/>
        <w:rPr>
          <w:rFonts w:ascii="Segoe UI" w:hAnsi="Segoe UI" w:cs="Segoe UI"/>
          <w:sz w:val="24"/>
          <w:szCs w:val="24"/>
        </w:rPr>
      </w:pPr>
      <w:r w:rsidRPr="006C2E90">
        <w:rPr>
          <w:rFonts w:ascii="Segoe UI" w:hAnsi="Segoe UI" w:cs="Segoe UI"/>
          <w:sz w:val="24"/>
          <w:szCs w:val="24"/>
        </w:rPr>
        <w:lastRenderedPageBreak/>
        <w:t>Please contact us if you would like the information in anoth</w:t>
      </w:r>
      <w:r w:rsidR="00D75EC4">
        <w:rPr>
          <w:rFonts w:ascii="Segoe UI" w:hAnsi="Segoe UI" w:cs="Segoe UI"/>
          <w:sz w:val="24"/>
          <w:szCs w:val="24"/>
        </w:rPr>
        <w:t xml:space="preserve">er language or different format. </w:t>
      </w:r>
      <w:r w:rsidR="00F70319">
        <w:rPr>
          <w:rFonts w:ascii="Segoe UI" w:hAnsi="Segoe UI" w:cs="Segoe UI"/>
          <w:sz w:val="24"/>
          <w:szCs w:val="24"/>
        </w:rPr>
        <w:t xml:space="preserve"> </w:t>
      </w:r>
      <w:hyperlink r:id="rId10" w:history="1">
        <w:r w:rsidR="00F70319" w:rsidRPr="00F70319">
          <w:rPr>
            <w:rStyle w:val="Hyperlink"/>
            <w:rFonts w:ascii="Segoe UI" w:hAnsi="Segoe UI" w:cs="Segoe UI"/>
            <w:sz w:val="24"/>
            <w:szCs w:val="24"/>
          </w:rPr>
          <w:t>getinvolved@oxfordhealth.nhs.uk</w:t>
        </w:r>
      </w:hyperlink>
      <w:r w:rsidR="00F70319" w:rsidRPr="00F70319">
        <w:rPr>
          <w:rFonts w:ascii="Segoe UI" w:hAnsi="Segoe UI" w:cs="Segoe UI"/>
          <w:sz w:val="24"/>
          <w:szCs w:val="24"/>
        </w:rPr>
        <w:t xml:space="preserve">    </w:t>
      </w:r>
      <w:r w:rsidR="00F70319" w:rsidRPr="00AD1583">
        <w:rPr>
          <w:rFonts w:ascii="Segoe UI" w:hAnsi="Segoe UI" w:cs="Segoe UI"/>
          <w:sz w:val="24"/>
          <w:szCs w:val="24"/>
        </w:rPr>
        <w:t xml:space="preserve">Tel: </w:t>
      </w:r>
      <w:r w:rsidR="00F70319" w:rsidRPr="00AD1583">
        <w:rPr>
          <w:rFonts w:ascii="Segoe UI" w:hAnsi="Segoe UI" w:cs="Segoe UI"/>
          <w:bCs/>
          <w:sz w:val="24"/>
          <w:szCs w:val="24"/>
          <w:lang w:eastAsia="en-GB"/>
        </w:rPr>
        <w:t>01865 902103</w:t>
      </w:r>
      <w:r w:rsidR="00F70319" w:rsidRPr="00AD1583">
        <w:rPr>
          <w:lang w:eastAsia="en-GB"/>
        </w:rPr>
        <w:t>              </w:t>
      </w:r>
    </w:p>
    <w:p w:rsidR="006760D4" w:rsidRPr="00AC2D8B" w:rsidRDefault="006760D4" w:rsidP="005868FE">
      <w:pPr>
        <w:spacing w:after="0" w:line="240" w:lineRule="auto"/>
        <w:jc w:val="both"/>
        <w:rPr>
          <w:rFonts w:ascii="Segoe UI" w:hAnsi="Segoe UI" w:cs="Segoe UI"/>
        </w:rPr>
      </w:pPr>
      <w:r w:rsidRPr="00AC2D8B">
        <w:rPr>
          <w:rFonts w:ascii="Segoe UI" w:eastAsia="Times New Roman" w:hAnsi="Segoe UI" w:cs="Segoe UI"/>
          <w:noProof/>
          <w:lang w:eastAsia="en-GB"/>
        </w:rPr>
        <mc:AlternateContent>
          <mc:Choice Requires="wps">
            <w:drawing>
              <wp:anchor distT="36576" distB="36576" distL="36576" distR="36576" simplePos="0" relativeHeight="251663360" behindDoc="0" locked="0" layoutInCell="1" allowOverlap="1" wp14:anchorId="4548ACE9" wp14:editId="101E371F">
                <wp:simplePos x="0" y="0"/>
                <wp:positionH relativeFrom="column">
                  <wp:posOffset>-149225</wp:posOffset>
                </wp:positionH>
                <wp:positionV relativeFrom="paragraph">
                  <wp:posOffset>64770</wp:posOffset>
                </wp:positionV>
                <wp:extent cx="6322695" cy="2501265"/>
                <wp:effectExtent l="0" t="0" r="190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2501265"/>
                        </a:xfrm>
                        <a:prstGeom prst="rect">
                          <a:avLst/>
                        </a:prstGeom>
                        <a:solidFill>
                          <a:srgbClr val="5287B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4DD8" w:rsidRDefault="00474DD8" w:rsidP="006760D4">
                            <w:pPr>
                              <w:spacing w:after="0" w:line="300" w:lineRule="auto"/>
                              <w:ind w:right="107"/>
                              <w:rPr>
                                <w:rFonts w:ascii="Segoe UI" w:hAnsi="Segoe UI" w:cs="Segoe UI"/>
                                <w:color w:val="FFFFFF"/>
                                <w:sz w:val="24"/>
                                <w:szCs w:val="24"/>
                              </w:rPr>
                            </w:pPr>
                            <w:r>
                              <w:rPr>
                                <w:rFonts w:ascii="Arial" w:hAnsi="Arial" w:cs="Arial"/>
                                <w:color w:val="FFFFFF"/>
                                <w:sz w:val="32"/>
                                <w:szCs w:val="32"/>
                                <w:rtl/>
                                <w:lang w:val="en-US" w:bidi="ar-EG"/>
                              </w:rPr>
                              <w:t xml:space="preserve"> يُرجى الاتصال بنا إذا كنتم ترغبون في الحصول على المعلومات بلغة </w:t>
                            </w:r>
                            <w:r>
                              <w:rPr>
                                <w:rFonts w:ascii="Arial" w:hAnsi="Arial" w:cs="Arial"/>
                                <w:color w:val="FFFFFF"/>
                                <w:sz w:val="28"/>
                                <w:szCs w:val="28"/>
                                <w:rtl/>
                                <w:lang w:val="en-US" w:bidi="ar-EG"/>
                              </w:rPr>
                              <w:t>أخرى أو بتنسيق مختلف.</w:t>
                            </w:r>
                            <w:r>
                              <w:rPr>
                                <w:rFonts w:ascii="Arial" w:hAnsi="Arial" w:cs="Arial"/>
                                <w:color w:val="FFFFFF"/>
                                <w:sz w:val="28"/>
                                <w:szCs w:val="28"/>
                                <w:rtl/>
                                <w:lang w:val="en-US"/>
                              </w:rPr>
                              <w:t xml:space="preserve">  </w:t>
                            </w:r>
                            <w:r>
                              <w:rPr>
                                <w:rFonts w:ascii="Arial" w:hAnsi="Arial" w:cs="Arial"/>
                                <w:color w:val="FFFFFF"/>
                                <w:sz w:val="28"/>
                                <w:szCs w:val="28"/>
                              </w:rPr>
                              <w:t xml:space="preserve">   </w:t>
                            </w:r>
                          </w:p>
                          <w:p w:rsidR="00474DD8" w:rsidRDefault="00474DD8" w:rsidP="006760D4">
                            <w:pPr>
                              <w:spacing w:after="0" w:line="300" w:lineRule="auto"/>
                              <w:ind w:right="107"/>
                              <w:rPr>
                                <w:rFonts w:ascii="Vrinda" w:hAnsi="Vrinda" w:cs="Vrinda"/>
                                <w:color w:val="FFFFFF"/>
                                <w:sz w:val="28"/>
                                <w:szCs w:val="28"/>
                                <w:lang w:bidi="bn-IN"/>
                              </w:rPr>
                            </w:pPr>
                            <w:r>
                              <w:rPr>
                                <w:rFonts w:ascii="Vrinda" w:hAnsi="Vrinda" w:cs="Vrinda"/>
                                <w:color w:val="FFFFFF"/>
                                <w:sz w:val="28"/>
                                <w:szCs w:val="28"/>
                                <w:cs/>
                                <w:lang w:val="en-IN" w:bidi="bn-IN"/>
                              </w:rPr>
                              <w:t>আপনি এই তথ্য অন্য ভাষায় বা আলাদা আকারে পেতে চাইলে অনুগ্রহ করে আমাদের সাথে যোগাযোগ করুন৷</w:t>
                            </w:r>
                          </w:p>
                          <w:p w:rsidR="00474DD8" w:rsidRDefault="00474DD8" w:rsidP="006760D4">
                            <w:pPr>
                              <w:widowControl w:val="0"/>
                              <w:spacing w:after="0" w:line="300" w:lineRule="auto"/>
                              <w:ind w:right="107"/>
                              <w:rPr>
                                <w:rFonts w:ascii="Times New Roman" w:hAnsi="Times New Roman" w:cs="Times New Roman"/>
                                <w:color w:val="FFFFFF"/>
                                <w:sz w:val="32"/>
                                <w:szCs w:val="32"/>
                                <w:cs/>
                                <w:lang w:bidi="ur-PK"/>
                              </w:rPr>
                            </w:pPr>
                            <w:r>
                              <w:rPr>
                                <w:rFonts w:ascii="Times New Roman" w:hAnsi="Times New Roman"/>
                                <w:color w:val="FFFFFF"/>
                                <w:sz w:val="32"/>
                                <w:szCs w:val="32"/>
                                <w:rtl/>
                                <w:lang w:bidi="ur-PK"/>
                              </w:rPr>
                              <w:t>اگر آپ یہ معلومات دیگر زبان یا مختلف فارمیٹ میں چاہتے ہیں تو برائے مہربانی ہم سے رابطہ کریں۔</w:t>
                            </w:r>
                          </w:p>
                          <w:p w:rsidR="00474DD8" w:rsidRDefault="00474DD8" w:rsidP="006760D4">
                            <w:pPr>
                              <w:widowControl w:val="0"/>
                              <w:spacing w:after="0" w:line="300" w:lineRule="auto"/>
                              <w:ind w:right="107"/>
                              <w:rPr>
                                <w:rFonts w:ascii="Segoe UI" w:hAnsi="Segoe UI" w:cs="Segoe UI"/>
                                <w:b/>
                                <w:bCs/>
                                <w:color w:val="FFFFFF"/>
                                <w:sz w:val="24"/>
                                <w:szCs w:val="24"/>
                                <w:rtl/>
                              </w:rPr>
                            </w:pPr>
                            <w:r>
                              <w:rPr>
                                <w:rFonts w:ascii="Times New Roman" w:eastAsia="PMingLiU" w:hAnsi="PMingLiU" w:hint="eastAsia"/>
                                <w:color w:val="FFFFFF"/>
                                <w:kern w:val="2"/>
                                <w:sz w:val="32"/>
                                <w:szCs w:val="32"/>
                                <w:lang w:val="en-US" w:eastAsia="zh-TW"/>
                              </w:rPr>
                              <w:t>若要以其他語言或格式提供這些資訊，請與我們聯繫</w:t>
                            </w:r>
                            <w:r>
                              <w:rPr>
                                <w:rFonts w:ascii="PMingLiU" w:eastAsia="PMingLiU" w:hAnsi="PMingLiU" w:hint="eastAsia"/>
                                <w:color w:val="FFFFFF"/>
                                <w:sz w:val="28"/>
                                <w:szCs w:val="28"/>
                                <w:lang w:val="zh-TW" w:eastAsia="zh-TW"/>
                              </w:rPr>
                              <w:t xml:space="preserve"> </w:t>
                            </w:r>
                          </w:p>
                          <w:p w:rsidR="00474DD8" w:rsidRDefault="00474DD8" w:rsidP="006760D4">
                            <w:pPr>
                              <w:widowControl w:val="0"/>
                              <w:spacing w:after="0" w:line="300" w:lineRule="auto"/>
                              <w:ind w:left="45"/>
                              <w:rPr>
                                <w:rFonts w:ascii="Segoe UI" w:hAnsi="Segoe UI" w:cs="Segoe UI"/>
                                <w:bCs/>
                                <w:color w:val="FFFFFF"/>
                                <w:sz w:val="24"/>
                                <w:szCs w:val="24"/>
                              </w:rPr>
                            </w:pPr>
                            <w:r>
                              <w:rPr>
                                <w:rFonts w:ascii="Segoe UI" w:hAnsi="Segoe UI" w:cs="Segoe UI"/>
                                <w:bCs/>
                                <w:color w:val="FFFFFF"/>
                                <w:sz w:val="24"/>
                                <w:szCs w:val="24"/>
                              </w:rPr>
                              <w:t xml:space="preserve">Aby </w:t>
                            </w:r>
                            <w:proofErr w:type="spellStart"/>
                            <w:r>
                              <w:rPr>
                                <w:rFonts w:ascii="Segoe UI" w:hAnsi="Segoe UI" w:cs="Segoe UI"/>
                                <w:bCs/>
                                <w:color w:val="FFFFFF"/>
                                <w:sz w:val="24"/>
                                <w:szCs w:val="24"/>
                              </w:rPr>
                              <w:t>uzyskać</w:t>
                            </w:r>
                            <w:proofErr w:type="spellEnd"/>
                            <w:r>
                              <w:rPr>
                                <w:rFonts w:ascii="Segoe UI" w:hAnsi="Segoe UI" w:cs="Segoe UI"/>
                                <w:bCs/>
                                <w:color w:val="FFFFFF"/>
                                <w:sz w:val="24"/>
                                <w:szCs w:val="24"/>
                              </w:rPr>
                              <w:t xml:space="preserve"> </w:t>
                            </w:r>
                            <w:proofErr w:type="spellStart"/>
                            <w:r>
                              <w:rPr>
                                <w:rFonts w:ascii="Segoe UI" w:hAnsi="Segoe UI" w:cs="Segoe UI"/>
                                <w:bCs/>
                                <w:color w:val="FFFFFF"/>
                                <w:sz w:val="24"/>
                                <w:szCs w:val="24"/>
                              </w:rPr>
                              <w:t>informacje</w:t>
                            </w:r>
                            <w:proofErr w:type="spellEnd"/>
                            <w:r>
                              <w:rPr>
                                <w:rFonts w:ascii="Segoe UI" w:hAnsi="Segoe UI" w:cs="Segoe UI"/>
                                <w:bCs/>
                                <w:color w:val="FFFFFF"/>
                                <w:sz w:val="24"/>
                                <w:szCs w:val="24"/>
                              </w:rPr>
                              <w:t xml:space="preserve"> w </w:t>
                            </w:r>
                            <w:proofErr w:type="spellStart"/>
                            <w:r>
                              <w:rPr>
                                <w:rFonts w:ascii="Segoe UI" w:hAnsi="Segoe UI" w:cs="Segoe UI"/>
                                <w:bCs/>
                                <w:color w:val="FFFFFF"/>
                                <w:sz w:val="24"/>
                                <w:szCs w:val="24"/>
                              </w:rPr>
                              <w:t>innym</w:t>
                            </w:r>
                            <w:proofErr w:type="spellEnd"/>
                            <w:r>
                              <w:rPr>
                                <w:rFonts w:ascii="Segoe UI" w:hAnsi="Segoe UI" w:cs="Segoe UI"/>
                                <w:bCs/>
                                <w:color w:val="FFFFFF"/>
                                <w:sz w:val="24"/>
                                <w:szCs w:val="24"/>
                              </w:rPr>
                              <w:t> </w:t>
                            </w:r>
                            <w:proofErr w:type="spellStart"/>
                            <w:r>
                              <w:rPr>
                                <w:rFonts w:ascii="Segoe UI" w:hAnsi="Segoe UI" w:cs="Segoe UI"/>
                                <w:bCs/>
                                <w:color w:val="FFFFFF"/>
                                <w:sz w:val="24"/>
                                <w:szCs w:val="24"/>
                              </w:rPr>
                              <w:t>języku</w:t>
                            </w:r>
                            <w:proofErr w:type="spellEnd"/>
                            <w:r>
                              <w:rPr>
                                <w:rFonts w:ascii="Segoe UI" w:hAnsi="Segoe UI" w:cs="Segoe UI"/>
                                <w:bCs/>
                                <w:color w:val="FFFFFF"/>
                                <w:sz w:val="24"/>
                                <w:szCs w:val="24"/>
                              </w:rPr>
                              <w:t> </w:t>
                            </w:r>
                            <w:proofErr w:type="spellStart"/>
                            <w:r>
                              <w:rPr>
                                <w:rFonts w:ascii="Segoe UI" w:hAnsi="Segoe UI" w:cs="Segoe UI"/>
                                <w:bCs/>
                                <w:color w:val="FFFFFF"/>
                                <w:sz w:val="24"/>
                                <w:szCs w:val="24"/>
                              </w:rPr>
                              <w:t>lub</w:t>
                            </w:r>
                            <w:proofErr w:type="spellEnd"/>
                            <w:r>
                              <w:rPr>
                                <w:rFonts w:ascii="Segoe UI" w:hAnsi="Segoe UI" w:cs="Segoe UI"/>
                                <w:bCs/>
                                <w:color w:val="FFFFFF"/>
                                <w:sz w:val="24"/>
                                <w:szCs w:val="24"/>
                              </w:rPr>
                              <w:t xml:space="preserve"> w </w:t>
                            </w:r>
                            <w:proofErr w:type="spellStart"/>
                            <w:proofErr w:type="gramStart"/>
                            <w:r>
                              <w:rPr>
                                <w:rFonts w:ascii="Segoe UI" w:hAnsi="Segoe UI" w:cs="Segoe UI"/>
                                <w:bCs/>
                                <w:color w:val="FFFFFF"/>
                                <w:sz w:val="24"/>
                                <w:szCs w:val="24"/>
                              </w:rPr>
                              <w:t>innym</w:t>
                            </w:r>
                            <w:proofErr w:type="spellEnd"/>
                            <w:r>
                              <w:rPr>
                                <w:rFonts w:ascii="Segoe UI" w:hAnsi="Segoe UI" w:cs="Segoe UI"/>
                                <w:bCs/>
                                <w:color w:val="FFFFFF"/>
                                <w:sz w:val="24"/>
                                <w:szCs w:val="24"/>
                              </w:rPr>
                              <w:t xml:space="preserve">  </w:t>
                            </w:r>
                            <w:proofErr w:type="spellStart"/>
                            <w:r>
                              <w:rPr>
                                <w:rFonts w:ascii="Segoe UI" w:hAnsi="Segoe UI" w:cs="Segoe UI"/>
                                <w:bCs/>
                                <w:color w:val="FFFFFF"/>
                                <w:sz w:val="24"/>
                                <w:szCs w:val="24"/>
                              </w:rPr>
                              <w:t>formacie</w:t>
                            </w:r>
                            <w:proofErr w:type="spellEnd"/>
                            <w:proofErr w:type="gramEnd"/>
                            <w:r>
                              <w:rPr>
                                <w:rFonts w:ascii="Segoe UI" w:hAnsi="Segoe UI" w:cs="Segoe UI"/>
                                <w:bCs/>
                                <w:color w:val="FFFFFF"/>
                                <w:sz w:val="24"/>
                                <w:szCs w:val="24"/>
                              </w:rPr>
                              <w:t xml:space="preserve">, </w:t>
                            </w:r>
                            <w:proofErr w:type="spellStart"/>
                            <w:r>
                              <w:rPr>
                                <w:rFonts w:ascii="Segoe UI" w:hAnsi="Segoe UI" w:cs="Segoe UI"/>
                                <w:bCs/>
                                <w:color w:val="FFFFFF"/>
                                <w:sz w:val="24"/>
                                <w:szCs w:val="24"/>
                              </w:rPr>
                              <w:t>skontaktuj</w:t>
                            </w:r>
                            <w:proofErr w:type="spellEnd"/>
                            <w:r>
                              <w:rPr>
                                <w:rFonts w:ascii="Segoe UI" w:hAnsi="Segoe UI" w:cs="Segoe UI"/>
                                <w:bCs/>
                                <w:color w:val="FFFFFF"/>
                                <w:sz w:val="24"/>
                                <w:szCs w:val="24"/>
                              </w:rPr>
                              <w:t xml:space="preserve"> </w:t>
                            </w:r>
                            <w:proofErr w:type="spellStart"/>
                            <w:r>
                              <w:rPr>
                                <w:rFonts w:ascii="Segoe UI" w:hAnsi="Segoe UI" w:cs="Segoe UI"/>
                                <w:bCs/>
                                <w:color w:val="FFFFFF"/>
                                <w:sz w:val="24"/>
                                <w:szCs w:val="24"/>
                              </w:rPr>
                              <w:t>się</w:t>
                            </w:r>
                            <w:proofErr w:type="spellEnd"/>
                            <w:r>
                              <w:rPr>
                                <w:rFonts w:ascii="Segoe UI" w:hAnsi="Segoe UI" w:cs="Segoe UI"/>
                                <w:bCs/>
                                <w:color w:val="FFFFFF"/>
                                <w:sz w:val="24"/>
                                <w:szCs w:val="24"/>
                              </w:rPr>
                              <w:t xml:space="preserve"> z name.</w:t>
                            </w:r>
                          </w:p>
                          <w:p w:rsidR="00474DD8" w:rsidRDefault="00474DD8" w:rsidP="006760D4">
                            <w:pPr>
                              <w:spacing w:after="0" w:line="300" w:lineRule="auto"/>
                              <w:ind w:left="45"/>
                              <w:rPr>
                                <w:rFonts w:ascii="Segoe UI" w:hAnsi="Segoe UI" w:cs="Segoe UI"/>
                                <w:color w:val="FFFFFF"/>
                                <w:lang w:val="en-US"/>
                              </w:rPr>
                            </w:pPr>
                            <w:proofErr w:type="spellStart"/>
                            <w:proofErr w:type="gramStart"/>
                            <w:r>
                              <w:rPr>
                                <w:rFonts w:ascii="Segoe UI" w:hAnsi="Segoe UI" w:cs="Segoe UI"/>
                                <w:color w:val="FFFFFF"/>
                                <w:sz w:val="24"/>
                                <w:szCs w:val="24"/>
                              </w:rPr>
                              <w:t>Queira</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contactar-nos</w:t>
                            </w:r>
                            <w:proofErr w:type="spellEnd"/>
                            <w:r>
                              <w:rPr>
                                <w:rFonts w:ascii="Segoe UI" w:hAnsi="Segoe UI" w:cs="Segoe UI"/>
                                <w:color w:val="FFFFFF"/>
                                <w:sz w:val="24"/>
                                <w:szCs w:val="24"/>
                              </w:rPr>
                              <w:t xml:space="preserve"> se pretender as </w:t>
                            </w:r>
                            <w:proofErr w:type="spellStart"/>
                            <w:r>
                              <w:rPr>
                                <w:rFonts w:ascii="Segoe UI" w:hAnsi="Segoe UI" w:cs="Segoe UI"/>
                                <w:color w:val="FFFFFF"/>
                                <w:sz w:val="24"/>
                                <w:szCs w:val="24"/>
                              </w:rPr>
                              <w:t>informações</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noutro</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idioma</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ou</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num</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formato</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diferente</w:t>
                            </w:r>
                            <w:proofErr w:type="spellEnd"/>
                            <w:r>
                              <w:rPr>
                                <w:rFonts w:ascii="Segoe UI" w:hAnsi="Segoe UI" w:cs="Segoe UI"/>
                                <w:color w:val="FFFFFF"/>
                                <w:sz w:val="24"/>
                                <w:szCs w:val="24"/>
                              </w:rPr>
                              <w:t>.</w:t>
                            </w:r>
                            <w:proofErr w:type="gramEnd"/>
                            <w:r>
                              <w:rPr>
                                <w:rFonts w:ascii="Times New Roman" w:hAnsi="Times New Roman"/>
                                <w:color w:val="FFFFFF"/>
                                <w:sz w:val="30"/>
                                <w:szCs w:val="30"/>
                                <w:rtl/>
                                <w:lang w:bidi="ur-PK"/>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11.75pt;margin-top:5.1pt;width:497.85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" fillcolor="#5287b7" stroked="f" strokecolor="black [0]" insetpen="t">
                <v:shadow color="#eeece1"/>
                <v:textbox inset="2.88pt,2.88pt,2.88pt,2.88pt">
                  <w:txbxContent>
                    <w:p w:rsidR="00474DD8" w:rsidRDefault="00474DD8" w:rsidP="006760D4">
                      <w:pPr>
                        <w:spacing w:after="0" w:line="300" w:lineRule="auto"/>
                        <w:ind w:right="107"/>
                        <w:rPr>
                          <w:rFonts w:ascii="Segoe UI" w:hAnsi="Segoe UI" w:cs="Segoe UI"/>
                          <w:color w:val="FFFFFF"/>
                          <w:sz w:val="24"/>
                          <w:szCs w:val="24"/>
                        </w:rPr>
                      </w:pPr>
                      <w:r>
                        <w:rPr>
                          <w:rFonts w:ascii="Arial" w:hAnsi="Arial" w:cs="Arial"/>
                          <w:color w:val="FFFFFF"/>
                          <w:sz w:val="32"/>
                          <w:szCs w:val="32"/>
                          <w:rtl/>
                          <w:lang w:val="en-US" w:bidi="ar-EG"/>
                        </w:rPr>
                        <w:t xml:space="preserve"> يُرجى الاتصال بنا إذا كنتم ترغبون في الحصول على المعلومات بلغة </w:t>
                      </w:r>
                      <w:r>
                        <w:rPr>
                          <w:rFonts w:ascii="Arial" w:hAnsi="Arial" w:cs="Arial"/>
                          <w:color w:val="FFFFFF"/>
                          <w:sz w:val="28"/>
                          <w:szCs w:val="28"/>
                          <w:rtl/>
                          <w:lang w:val="en-US" w:bidi="ar-EG"/>
                        </w:rPr>
                        <w:t>أخرى أو بتنسيق مختلف.</w:t>
                      </w:r>
                      <w:r>
                        <w:rPr>
                          <w:rFonts w:ascii="Arial" w:hAnsi="Arial" w:cs="Arial"/>
                          <w:color w:val="FFFFFF"/>
                          <w:sz w:val="28"/>
                          <w:szCs w:val="28"/>
                          <w:rtl/>
                          <w:lang w:val="en-US"/>
                        </w:rPr>
                        <w:t xml:space="preserve">  </w:t>
                      </w:r>
                      <w:r>
                        <w:rPr>
                          <w:rFonts w:ascii="Arial" w:hAnsi="Arial" w:cs="Arial"/>
                          <w:color w:val="FFFFFF"/>
                          <w:sz w:val="28"/>
                          <w:szCs w:val="28"/>
                        </w:rPr>
                        <w:t xml:space="preserve">   </w:t>
                      </w:r>
                    </w:p>
                    <w:p w:rsidR="00474DD8" w:rsidRDefault="00474DD8" w:rsidP="006760D4">
                      <w:pPr>
                        <w:spacing w:after="0" w:line="300" w:lineRule="auto"/>
                        <w:ind w:right="107"/>
                        <w:rPr>
                          <w:rFonts w:ascii="Vrinda" w:hAnsi="Vrinda" w:cs="Vrinda"/>
                          <w:color w:val="FFFFFF"/>
                          <w:sz w:val="28"/>
                          <w:szCs w:val="28"/>
                          <w:lang w:bidi="bn-IN"/>
                        </w:rPr>
                      </w:pPr>
                      <w:r>
                        <w:rPr>
                          <w:rFonts w:ascii="Vrinda" w:hAnsi="Vrinda" w:cs="Vrinda"/>
                          <w:color w:val="FFFFFF"/>
                          <w:sz w:val="28"/>
                          <w:szCs w:val="28"/>
                          <w:cs/>
                          <w:lang w:val="en-IN" w:bidi="bn-IN"/>
                        </w:rPr>
                        <w:t>আপনি এই তথ্য অন্য ভাষায় বা আলাদা আকারে পেতে চাইলে অনুগ্রহ করে আমাদের সাথে যোগাযোগ করুন৷</w:t>
                      </w:r>
                    </w:p>
                    <w:p w:rsidR="00474DD8" w:rsidRDefault="00474DD8" w:rsidP="006760D4">
                      <w:pPr>
                        <w:widowControl w:val="0"/>
                        <w:spacing w:after="0" w:line="300" w:lineRule="auto"/>
                        <w:ind w:right="107"/>
                        <w:rPr>
                          <w:rFonts w:ascii="Times New Roman" w:hAnsi="Times New Roman" w:cs="Times New Roman"/>
                          <w:color w:val="FFFFFF"/>
                          <w:sz w:val="32"/>
                          <w:szCs w:val="32"/>
                          <w:cs/>
                          <w:lang w:bidi="ur-PK"/>
                        </w:rPr>
                      </w:pPr>
                      <w:r>
                        <w:rPr>
                          <w:rFonts w:ascii="Times New Roman" w:hAnsi="Times New Roman"/>
                          <w:color w:val="FFFFFF"/>
                          <w:sz w:val="32"/>
                          <w:szCs w:val="32"/>
                          <w:rtl/>
                          <w:lang w:bidi="ur-PK"/>
                        </w:rPr>
                        <w:t>اگر آپ یہ معلومات دیگر زبان یا مختلف فارمیٹ میں چاہتے ہیں تو برائے مہربانی ہم سے رابطہ کریں۔</w:t>
                      </w:r>
                    </w:p>
                    <w:p w:rsidR="00474DD8" w:rsidRDefault="00474DD8" w:rsidP="006760D4">
                      <w:pPr>
                        <w:widowControl w:val="0"/>
                        <w:spacing w:after="0" w:line="300" w:lineRule="auto"/>
                        <w:ind w:right="107"/>
                        <w:rPr>
                          <w:rFonts w:ascii="Segoe UI" w:hAnsi="Segoe UI" w:cs="Segoe UI"/>
                          <w:b/>
                          <w:bCs/>
                          <w:color w:val="FFFFFF"/>
                          <w:sz w:val="24"/>
                          <w:szCs w:val="24"/>
                          <w:rtl/>
                        </w:rPr>
                      </w:pPr>
                      <w:r>
                        <w:rPr>
                          <w:rFonts w:ascii="Times New Roman" w:eastAsia="PMingLiU" w:hAnsi="PMingLiU" w:hint="eastAsia"/>
                          <w:color w:val="FFFFFF"/>
                          <w:kern w:val="2"/>
                          <w:sz w:val="32"/>
                          <w:szCs w:val="32"/>
                          <w:lang w:val="en-US" w:eastAsia="zh-TW"/>
                        </w:rPr>
                        <w:t>若要以其他語言或格式提供這些資訊，請與我們聯繫</w:t>
                      </w:r>
                      <w:r>
                        <w:rPr>
                          <w:rFonts w:ascii="PMingLiU" w:eastAsia="PMingLiU" w:hAnsi="PMingLiU" w:hint="eastAsia"/>
                          <w:color w:val="FFFFFF"/>
                          <w:sz w:val="28"/>
                          <w:szCs w:val="28"/>
                          <w:lang w:val="zh-TW" w:eastAsia="zh-TW"/>
                        </w:rPr>
                        <w:t xml:space="preserve"> </w:t>
                      </w:r>
                    </w:p>
                    <w:p w:rsidR="00474DD8" w:rsidRDefault="00474DD8" w:rsidP="006760D4">
                      <w:pPr>
                        <w:widowControl w:val="0"/>
                        <w:spacing w:after="0" w:line="300" w:lineRule="auto"/>
                        <w:ind w:left="45"/>
                        <w:rPr>
                          <w:rFonts w:ascii="Segoe UI" w:hAnsi="Segoe UI" w:cs="Segoe UI"/>
                          <w:bCs/>
                          <w:color w:val="FFFFFF"/>
                          <w:sz w:val="24"/>
                          <w:szCs w:val="24"/>
                        </w:rPr>
                      </w:pPr>
                      <w:proofErr w:type="spellStart"/>
                      <w:r>
                        <w:rPr>
                          <w:rFonts w:ascii="Segoe UI" w:hAnsi="Segoe UI" w:cs="Segoe UI"/>
                          <w:bCs/>
                          <w:color w:val="FFFFFF"/>
                          <w:sz w:val="24"/>
                          <w:szCs w:val="24"/>
                        </w:rPr>
                        <w:t>Aby</w:t>
                      </w:r>
                      <w:proofErr w:type="spellEnd"/>
                      <w:r>
                        <w:rPr>
                          <w:rFonts w:ascii="Segoe UI" w:hAnsi="Segoe UI" w:cs="Segoe UI"/>
                          <w:bCs/>
                          <w:color w:val="FFFFFF"/>
                          <w:sz w:val="24"/>
                          <w:szCs w:val="24"/>
                        </w:rPr>
                        <w:t xml:space="preserve"> </w:t>
                      </w:r>
                      <w:proofErr w:type="spellStart"/>
                      <w:r>
                        <w:rPr>
                          <w:rFonts w:ascii="Segoe UI" w:hAnsi="Segoe UI" w:cs="Segoe UI"/>
                          <w:bCs/>
                          <w:color w:val="FFFFFF"/>
                          <w:sz w:val="24"/>
                          <w:szCs w:val="24"/>
                        </w:rPr>
                        <w:t>uzyskać</w:t>
                      </w:r>
                      <w:proofErr w:type="spellEnd"/>
                      <w:r>
                        <w:rPr>
                          <w:rFonts w:ascii="Segoe UI" w:hAnsi="Segoe UI" w:cs="Segoe UI"/>
                          <w:bCs/>
                          <w:color w:val="FFFFFF"/>
                          <w:sz w:val="24"/>
                          <w:szCs w:val="24"/>
                        </w:rPr>
                        <w:t xml:space="preserve"> </w:t>
                      </w:r>
                      <w:proofErr w:type="spellStart"/>
                      <w:r>
                        <w:rPr>
                          <w:rFonts w:ascii="Segoe UI" w:hAnsi="Segoe UI" w:cs="Segoe UI"/>
                          <w:bCs/>
                          <w:color w:val="FFFFFF"/>
                          <w:sz w:val="24"/>
                          <w:szCs w:val="24"/>
                        </w:rPr>
                        <w:t>informacje</w:t>
                      </w:r>
                      <w:proofErr w:type="spellEnd"/>
                      <w:r>
                        <w:rPr>
                          <w:rFonts w:ascii="Segoe UI" w:hAnsi="Segoe UI" w:cs="Segoe UI"/>
                          <w:bCs/>
                          <w:color w:val="FFFFFF"/>
                          <w:sz w:val="24"/>
                          <w:szCs w:val="24"/>
                        </w:rPr>
                        <w:t xml:space="preserve"> w </w:t>
                      </w:r>
                      <w:proofErr w:type="spellStart"/>
                      <w:r>
                        <w:rPr>
                          <w:rFonts w:ascii="Segoe UI" w:hAnsi="Segoe UI" w:cs="Segoe UI"/>
                          <w:bCs/>
                          <w:color w:val="FFFFFF"/>
                          <w:sz w:val="24"/>
                          <w:szCs w:val="24"/>
                        </w:rPr>
                        <w:t>innym</w:t>
                      </w:r>
                      <w:proofErr w:type="spellEnd"/>
                      <w:r>
                        <w:rPr>
                          <w:rFonts w:ascii="Segoe UI" w:hAnsi="Segoe UI" w:cs="Segoe UI"/>
                          <w:bCs/>
                          <w:color w:val="FFFFFF"/>
                          <w:sz w:val="24"/>
                          <w:szCs w:val="24"/>
                        </w:rPr>
                        <w:t> </w:t>
                      </w:r>
                      <w:proofErr w:type="spellStart"/>
                      <w:r>
                        <w:rPr>
                          <w:rFonts w:ascii="Segoe UI" w:hAnsi="Segoe UI" w:cs="Segoe UI"/>
                          <w:bCs/>
                          <w:color w:val="FFFFFF"/>
                          <w:sz w:val="24"/>
                          <w:szCs w:val="24"/>
                        </w:rPr>
                        <w:t>języku</w:t>
                      </w:r>
                      <w:proofErr w:type="spellEnd"/>
                      <w:r>
                        <w:rPr>
                          <w:rFonts w:ascii="Segoe UI" w:hAnsi="Segoe UI" w:cs="Segoe UI"/>
                          <w:bCs/>
                          <w:color w:val="FFFFFF"/>
                          <w:sz w:val="24"/>
                          <w:szCs w:val="24"/>
                        </w:rPr>
                        <w:t> </w:t>
                      </w:r>
                      <w:proofErr w:type="spellStart"/>
                      <w:r>
                        <w:rPr>
                          <w:rFonts w:ascii="Segoe UI" w:hAnsi="Segoe UI" w:cs="Segoe UI"/>
                          <w:bCs/>
                          <w:color w:val="FFFFFF"/>
                          <w:sz w:val="24"/>
                          <w:szCs w:val="24"/>
                        </w:rPr>
                        <w:t>lub</w:t>
                      </w:r>
                      <w:proofErr w:type="spellEnd"/>
                      <w:r>
                        <w:rPr>
                          <w:rFonts w:ascii="Segoe UI" w:hAnsi="Segoe UI" w:cs="Segoe UI"/>
                          <w:bCs/>
                          <w:color w:val="FFFFFF"/>
                          <w:sz w:val="24"/>
                          <w:szCs w:val="24"/>
                        </w:rPr>
                        <w:t xml:space="preserve"> w </w:t>
                      </w:r>
                      <w:proofErr w:type="spellStart"/>
                      <w:proofErr w:type="gramStart"/>
                      <w:r>
                        <w:rPr>
                          <w:rFonts w:ascii="Segoe UI" w:hAnsi="Segoe UI" w:cs="Segoe UI"/>
                          <w:bCs/>
                          <w:color w:val="FFFFFF"/>
                          <w:sz w:val="24"/>
                          <w:szCs w:val="24"/>
                        </w:rPr>
                        <w:t>innym</w:t>
                      </w:r>
                      <w:proofErr w:type="spellEnd"/>
                      <w:r>
                        <w:rPr>
                          <w:rFonts w:ascii="Segoe UI" w:hAnsi="Segoe UI" w:cs="Segoe UI"/>
                          <w:bCs/>
                          <w:color w:val="FFFFFF"/>
                          <w:sz w:val="24"/>
                          <w:szCs w:val="24"/>
                        </w:rPr>
                        <w:t xml:space="preserve">  </w:t>
                      </w:r>
                      <w:proofErr w:type="spellStart"/>
                      <w:r>
                        <w:rPr>
                          <w:rFonts w:ascii="Segoe UI" w:hAnsi="Segoe UI" w:cs="Segoe UI"/>
                          <w:bCs/>
                          <w:color w:val="FFFFFF"/>
                          <w:sz w:val="24"/>
                          <w:szCs w:val="24"/>
                        </w:rPr>
                        <w:t>formacie</w:t>
                      </w:r>
                      <w:proofErr w:type="spellEnd"/>
                      <w:proofErr w:type="gramEnd"/>
                      <w:r>
                        <w:rPr>
                          <w:rFonts w:ascii="Segoe UI" w:hAnsi="Segoe UI" w:cs="Segoe UI"/>
                          <w:bCs/>
                          <w:color w:val="FFFFFF"/>
                          <w:sz w:val="24"/>
                          <w:szCs w:val="24"/>
                        </w:rPr>
                        <w:t xml:space="preserve">, </w:t>
                      </w:r>
                      <w:proofErr w:type="spellStart"/>
                      <w:r>
                        <w:rPr>
                          <w:rFonts w:ascii="Segoe UI" w:hAnsi="Segoe UI" w:cs="Segoe UI"/>
                          <w:bCs/>
                          <w:color w:val="FFFFFF"/>
                          <w:sz w:val="24"/>
                          <w:szCs w:val="24"/>
                        </w:rPr>
                        <w:t>skontaktuj</w:t>
                      </w:r>
                      <w:proofErr w:type="spellEnd"/>
                      <w:r>
                        <w:rPr>
                          <w:rFonts w:ascii="Segoe UI" w:hAnsi="Segoe UI" w:cs="Segoe UI"/>
                          <w:bCs/>
                          <w:color w:val="FFFFFF"/>
                          <w:sz w:val="24"/>
                          <w:szCs w:val="24"/>
                        </w:rPr>
                        <w:t xml:space="preserve"> </w:t>
                      </w:r>
                      <w:proofErr w:type="spellStart"/>
                      <w:r>
                        <w:rPr>
                          <w:rFonts w:ascii="Segoe UI" w:hAnsi="Segoe UI" w:cs="Segoe UI"/>
                          <w:bCs/>
                          <w:color w:val="FFFFFF"/>
                          <w:sz w:val="24"/>
                          <w:szCs w:val="24"/>
                        </w:rPr>
                        <w:t>się</w:t>
                      </w:r>
                      <w:proofErr w:type="spellEnd"/>
                      <w:r>
                        <w:rPr>
                          <w:rFonts w:ascii="Segoe UI" w:hAnsi="Segoe UI" w:cs="Segoe UI"/>
                          <w:bCs/>
                          <w:color w:val="FFFFFF"/>
                          <w:sz w:val="24"/>
                          <w:szCs w:val="24"/>
                        </w:rPr>
                        <w:t xml:space="preserve"> z name.</w:t>
                      </w:r>
                    </w:p>
                    <w:p w:rsidR="00474DD8" w:rsidRDefault="00474DD8" w:rsidP="006760D4">
                      <w:pPr>
                        <w:spacing w:after="0" w:line="300" w:lineRule="auto"/>
                        <w:ind w:left="45"/>
                        <w:rPr>
                          <w:rFonts w:ascii="Segoe UI" w:hAnsi="Segoe UI" w:cs="Segoe UI"/>
                          <w:color w:val="FFFFFF"/>
                          <w:lang w:val="en-US"/>
                        </w:rPr>
                      </w:pPr>
                      <w:proofErr w:type="spellStart"/>
                      <w:proofErr w:type="gramStart"/>
                      <w:r>
                        <w:rPr>
                          <w:rFonts w:ascii="Segoe UI" w:hAnsi="Segoe UI" w:cs="Segoe UI"/>
                          <w:color w:val="FFFFFF"/>
                          <w:sz w:val="24"/>
                          <w:szCs w:val="24"/>
                        </w:rPr>
                        <w:t>Queira</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contactar-nos</w:t>
                      </w:r>
                      <w:proofErr w:type="spellEnd"/>
                      <w:r>
                        <w:rPr>
                          <w:rFonts w:ascii="Segoe UI" w:hAnsi="Segoe UI" w:cs="Segoe UI"/>
                          <w:color w:val="FFFFFF"/>
                          <w:sz w:val="24"/>
                          <w:szCs w:val="24"/>
                        </w:rPr>
                        <w:t xml:space="preserve"> se pretender as </w:t>
                      </w:r>
                      <w:proofErr w:type="spellStart"/>
                      <w:r>
                        <w:rPr>
                          <w:rFonts w:ascii="Segoe UI" w:hAnsi="Segoe UI" w:cs="Segoe UI"/>
                          <w:color w:val="FFFFFF"/>
                          <w:sz w:val="24"/>
                          <w:szCs w:val="24"/>
                        </w:rPr>
                        <w:t>informações</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noutro</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idioma</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ou</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num</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formato</w:t>
                      </w:r>
                      <w:proofErr w:type="spellEnd"/>
                      <w:r>
                        <w:rPr>
                          <w:rFonts w:ascii="Segoe UI" w:hAnsi="Segoe UI" w:cs="Segoe UI"/>
                          <w:color w:val="FFFFFF"/>
                          <w:sz w:val="24"/>
                          <w:szCs w:val="24"/>
                        </w:rPr>
                        <w:t xml:space="preserve"> </w:t>
                      </w:r>
                      <w:proofErr w:type="spellStart"/>
                      <w:r>
                        <w:rPr>
                          <w:rFonts w:ascii="Segoe UI" w:hAnsi="Segoe UI" w:cs="Segoe UI"/>
                          <w:color w:val="FFFFFF"/>
                          <w:sz w:val="24"/>
                          <w:szCs w:val="24"/>
                        </w:rPr>
                        <w:t>diferente</w:t>
                      </w:r>
                      <w:proofErr w:type="spellEnd"/>
                      <w:r>
                        <w:rPr>
                          <w:rFonts w:ascii="Segoe UI" w:hAnsi="Segoe UI" w:cs="Segoe UI"/>
                          <w:color w:val="FFFFFF"/>
                          <w:sz w:val="24"/>
                          <w:szCs w:val="24"/>
                        </w:rPr>
                        <w:t>.</w:t>
                      </w:r>
                      <w:proofErr w:type="gramEnd"/>
                      <w:r>
                        <w:rPr>
                          <w:rFonts w:ascii="Times New Roman" w:hAnsi="Times New Roman"/>
                          <w:color w:val="FFFFFF"/>
                          <w:sz w:val="30"/>
                          <w:szCs w:val="30"/>
                          <w:rtl/>
                          <w:lang w:bidi="ur-PK"/>
                        </w:rPr>
                        <w:t xml:space="preserve"> </w:t>
                      </w:r>
                    </w:p>
                  </w:txbxContent>
                </v:textbox>
              </v:shape>
            </w:pict>
          </mc:Fallback>
        </mc:AlternateContent>
      </w:r>
    </w:p>
    <w:p w:rsidR="006760D4" w:rsidRPr="00AC2D8B" w:rsidRDefault="006760D4" w:rsidP="005868FE">
      <w:pPr>
        <w:spacing w:after="0" w:line="240" w:lineRule="auto"/>
        <w:jc w:val="both"/>
        <w:rPr>
          <w:rFonts w:ascii="Segoe UI" w:hAnsi="Segoe UI" w:cs="Segoe UI"/>
        </w:rPr>
      </w:pPr>
    </w:p>
    <w:p w:rsidR="001E488B" w:rsidRPr="00AC2D8B" w:rsidRDefault="001E488B" w:rsidP="005868FE">
      <w:pPr>
        <w:spacing w:after="0" w:line="240" w:lineRule="auto"/>
        <w:jc w:val="both"/>
        <w:rPr>
          <w:rFonts w:ascii="Segoe UI" w:hAnsi="Segoe UI" w:cs="Segoe UI"/>
          <w:b/>
        </w:rPr>
      </w:pPr>
    </w:p>
    <w:p w:rsidR="006760D4" w:rsidRPr="00AC2D8B" w:rsidRDefault="006760D4" w:rsidP="005868FE">
      <w:pPr>
        <w:spacing w:after="0" w:line="240" w:lineRule="auto"/>
        <w:jc w:val="both"/>
        <w:rPr>
          <w:rFonts w:ascii="Segoe UI" w:hAnsi="Segoe UI" w:cs="Segoe UI"/>
          <w:b/>
        </w:rPr>
      </w:pPr>
    </w:p>
    <w:p w:rsidR="006760D4" w:rsidRPr="00AC2D8B" w:rsidRDefault="006760D4" w:rsidP="005868FE">
      <w:pPr>
        <w:spacing w:after="0" w:line="240" w:lineRule="auto"/>
        <w:jc w:val="both"/>
        <w:rPr>
          <w:rFonts w:ascii="Segoe UI" w:hAnsi="Segoe UI" w:cs="Segoe UI"/>
          <w:b/>
        </w:rPr>
      </w:pPr>
    </w:p>
    <w:p w:rsidR="006760D4" w:rsidRPr="00AC2D8B" w:rsidRDefault="006760D4" w:rsidP="005868FE">
      <w:pPr>
        <w:spacing w:after="0" w:line="240" w:lineRule="auto"/>
        <w:jc w:val="both"/>
        <w:rPr>
          <w:rFonts w:ascii="Segoe UI" w:hAnsi="Segoe UI" w:cs="Segoe UI"/>
          <w:b/>
        </w:rPr>
      </w:pPr>
    </w:p>
    <w:p w:rsidR="006760D4" w:rsidRPr="00AC2D8B" w:rsidRDefault="006760D4" w:rsidP="005868FE">
      <w:pPr>
        <w:spacing w:after="0" w:line="240" w:lineRule="auto"/>
        <w:jc w:val="both"/>
        <w:rPr>
          <w:rFonts w:ascii="Segoe UI" w:hAnsi="Segoe UI" w:cs="Segoe UI"/>
          <w:b/>
        </w:rPr>
      </w:pPr>
    </w:p>
    <w:p w:rsidR="006760D4" w:rsidRPr="00AC2D8B" w:rsidRDefault="006760D4" w:rsidP="005868FE">
      <w:pPr>
        <w:spacing w:after="0" w:line="240" w:lineRule="auto"/>
        <w:jc w:val="both"/>
        <w:rPr>
          <w:rFonts w:ascii="Segoe UI" w:hAnsi="Segoe UI" w:cs="Segoe UI"/>
          <w:b/>
        </w:rPr>
      </w:pPr>
    </w:p>
    <w:p w:rsidR="006760D4" w:rsidRDefault="006760D4" w:rsidP="005868FE">
      <w:pPr>
        <w:spacing w:after="0" w:line="240" w:lineRule="auto"/>
        <w:jc w:val="both"/>
        <w:rPr>
          <w:rFonts w:ascii="Segoe UI" w:hAnsi="Segoe UI" w:cs="Segoe UI"/>
          <w:b/>
        </w:rPr>
      </w:pPr>
    </w:p>
    <w:p w:rsidR="00AE41EC" w:rsidRDefault="00AE41EC" w:rsidP="005868FE">
      <w:pPr>
        <w:spacing w:after="0" w:line="240" w:lineRule="auto"/>
        <w:jc w:val="both"/>
        <w:rPr>
          <w:rFonts w:ascii="Segoe UI" w:hAnsi="Segoe UI" w:cs="Segoe UI"/>
          <w:b/>
        </w:rPr>
      </w:pPr>
    </w:p>
    <w:p w:rsidR="00AE41EC" w:rsidRDefault="00AE41EC" w:rsidP="005868FE">
      <w:pPr>
        <w:spacing w:after="0" w:line="240" w:lineRule="auto"/>
        <w:jc w:val="both"/>
        <w:rPr>
          <w:rFonts w:ascii="Segoe UI" w:hAnsi="Segoe UI" w:cs="Segoe UI"/>
          <w:b/>
        </w:rPr>
      </w:pPr>
    </w:p>
    <w:p w:rsidR="00AE41EC" w:rsidRDefault="00AE41EC" w:rsidP="005868FE">
      <w:pPr>
        <w:spacing w:after="0" w:line="240" w:lineRule="auto"/>
        <w:jc w:val="both"/>
        <w:rPr>
          <w:rFonts w:ascii="Segoe UI" w:hAnsi="Segoe UI" w:cs="Segoe UI"/>
          <w:b/>
        </w:rPr>
      </w:pPr>
    </w:p>
    <w:p w:rsidR="00AE41EC" w:rsidRDefault="00AE41EC" w:rsidP="005868FE">
      <w:pPr>
        <w:spacing w:after="0" w:line="240" w:lineRule="auto"/>
        <w:jc w:val="both"/>
        <w:rPr>
          <w:rFonts w:ascii="Segoe UI" w:hAnsi="Segoe UI" w:cs="Segoe UI"/>
          <w:b/>
        </w:rPr>
      </w:pPr>
    </w:p>
    <w:p w:rsidR="006760D4" w:rsidRPr="00AC2D8B" w:rsidRDefault="006760D4" w:rsidP="005868FE">
      <w:pPr>
        <w:spacing w:after="0" w:line="240" w:lineRule="auto"/>
        <w:jc w:val="both"/>
        <w:rPr>
          <w:rFonts w:ascii="Segoe UI" w:hAnsi="Segoe UI" w:cs="Segoe UI"/>
          <w:b/>
        </w:rPr>
      </w:pPr>
    </w:p>
    <w:p w:rsidR="006760D4" w:rsidRPr="00AC2D8B" w:rsidRDefault="006760D4" w:rsidP="005868FE">
      <w:pPr>
        <w:spacing w:after="0" w:line="240" w:lineRule="auto"/>
        <w:jc w:val="both"/>
        <w:rPr>
          <w:rFonts w:ascii="Segoe UI" w:hAnsi="Segoe UI" w:cs="Segoe UI"/>
          <w:b/>
        </w:rPr>
      </w:pPr>
    </w:p>
    <w:p w:rsidR="00027369" w:rsidRPr="006C2E90" w:rsidRDefault="00C9785A" w:rsidP="00726395">
      <w:pPr>
        <w:pStyle w:val="ListParagraph"/>
        <w:numPr>
          <w:ilvl w:val="0"/>
          <w:numId w:val="14"/>
        </w:numPr>
        <w:spacing w:after="0" w:line="240" w:lineRule="auto"/>
        <w:jc w:val="both"/>
        <w:rPr>
          <w:rFonts w:ascii="Segoe UI" w:hAnsi="Segoe UI" w:cs="Segoe UI"/>
          <w:b/>
          <w:sz w:val="24"/>
          <w:szCs w:val="24"/>
          <w:u w:val="single"/>
        </w:rPr>
      </w:pPr>
      <w:r w:rsidRPr="006C2E90">
        <w:rPr>
          <w:rFonts w:ascii="Segoe UI" w:hAnsi="Segoe UI" w:cs="Segoe UI"/>
          <w:b/>
          <w:sz w:val="24"/>
          <w:szCs w:val="24"/>
          <w:u w:val="single"/>
        </w:rPr>
        <w:t>A</w:t>
      </w:r>
      <w:r w:rsidR="0029248E" w:rsidRPr="006C2E90">
        <w:rPr>
          <w:rFonts w:ascii="Segoe UI" w:hAnsi="Segoe UI" w:cs="Segoe UI"/>
          <w:b/>
          <w:sz w:val="24"/>
          <w:szCs w:val="24"/>
          <w:u w:val="single"/>
        </w:rPr>
        <w:t>im</w:t>
      </w:r>
      <w:r w:rsidR="00E65FED" w:rsidRPr="006C2E90">
        <w:rPr>
          <w:rFonts w:ascii="Segoe UI" w:hAnsi="Segoe UI" w:cs="Segoe UI"/>
          <w:b/>
          <w:sz w:val="24"/>
          <w:szCs w:val="24"/>
          <w:u w:val="single"/>
        </w:rPr>
        <w:t>s</w:t>
      </w:r>
    </w:p>
    <w:p w:rsidR="006E7382" w:rsidRPr="006C2E90" w:rsidRDefault="00175397" w:rsidP="005868FE">
      <w:pPr>
        <w:spacing w:after="0" w:line="240" w:lineRule="auto"/>
        <w:jc w:val="both"/>
        <w:rPr>
          <w:rFonts w:ascii="Segoe UI" w:eastAsia="Times New Roman" w:hAnsi="Segoe UI" w:cs="Segoe UI"/>
          <w:sz w:val="24"/>
          <w:szCs w:val="24"/>
          <w:lang w:val="en-US"/>
        </w:rPr>
      </w:pPr>
      <w:r w:rsidRPr="006C2E90">
        <w:rPr>
          <w:rFonts w:ascii="Segoe UI" w:eastAsia="Times New Roman" w:hAnsi="Segoe UI" w:cs="Segoe UI"/>
          <w:sz w:val="24"/>
          <w:szCs w:val="24"/>
          <w:lang w:val="en-US"/>
        </w:rPr>
        <w:t>OHFT</w:t>
      </w:r>
      <w:r w:rsidR="00027369" w:rsidRPr="006C2E90">
        <w:rPr>
          <w:rFonts w:ascii="Segoe UI" w:eastAsia="Times New Roman" w:hAnsi="Segoe UI" w:cs="Segoe UI"/>
          <w:sz w:val="24"/>
          <w:szCs w:val="24"/>
          <w:lang w:val="en-US"/>
        </w:rPr>
        <w:t xml:space="preserve"> is committed to delivering </w:t>
      </w:r>
      <w:r w:rsidR="00804D6E" w:rsidRPr="006C2E90">
        <w:rPr>
          <w:rFonts w:ascii="Segoe UI" w:eastAsia="Times New Roman" w:hAnsi="Segoe UI" w:cs="Segoe UI"/>
          <w:sz w:val="24"/>
          <w:szCs w:val="24"/>
          <w:lang w:val="en-US"/>
        </w:rPr>
        <w:t xml:space="preserve">outstanding care by outstanding people </w:t>
      </w:r>
      <w:r w:rsidR="002A0261" w:rsidRPr="006C2E90">
        <w:rPr>
          <w:rFonts w:ascii="Segoe UI" w:eastAsia="Times New Roman" w:hAnsi="Segoe UI" w:cs="Segoe UI"/>
          <w:sz w:val="24"/>
          <w:szCs w:val="24"/>
          <w:lang w:val="en-US"/>
        </w:rPr>
        <w:t xml:space="preserve">that </w:t>
      </w:r>
      <w:r w:rsidR="00C35C94" w:rsidRPr="006C2E90">
        <w:rPr>
          <w:rFonts w:ascii="Segoe UI" w:eastAsia="Times New Roman" w:hAnsi="Segoe UI" w:cs="Segoe UI"/>
          <w:sz w:val="24"/>
          <w:szCs w:val="24"/>
          <w:lang w:val="en-US"/>
        </w:rPr>
        <w:t xml:space="preserve">is </w:t>
      </w:r>
      <w:r w:rsidR="009E5054" w:rsidRPr="006C2E90">
        <w:rPr>
          <w:rFonts w:ascii="Segoe UI" w:eastAsia="Times New Roman" w:hAnsi="Segoe UI" w:cs="Segoe UI"/>
          <w:sz w:val="24"/>
          <w:szCs w:val="24"/>
          <w:lang w:val="en-US"/>
        </w:rPr>
        <w:t>safe, effective and provide</w:t>
      </w:r>
      <w:r w:rsidR="002A0261" w:rsidRPr="006C2E90">
        <w:rPr>
          <w:rFonts w:ascii="Segoe UI" w:eastAsia="Times New Roman" w:hAnsi="Segoe UI" w:cs="Segoe UI"/>
          <w:sz w:val="24"/>
          <w:szCs w:val="24"/>
          <w:lang w:val="en-US"/>
        </w:rPr>
        <w:t>s</w:t>
      </w:r>
      <w:r w:rsidR="009E5054" w:rsidRPr="006C2E90">
        <w:rPr>
          <w:rFonts w:ascii="Segoe UI" w:eastAsia="Times New Roman" w:hAnsi="Segoe UI" w:cs="Segoe UI"/>
          <w:sz w:val="24"/>
          <w:szCs w:val="24"/>
          <w:lang w:val="en-US"/>
        </w:rPr>
        <w:t xml:space="preserve"> a positive </w:t>
      </w:r>
      <w:r w:rsidR="00743446" w:rsidRPr="006C2E90">
        <w:rPr>
          <w:rFonts w:ascii="Segoe UI" w:eastAsia="Times New Roman" w:hAnsi="Segoe UI" w:cs="Segoe UI"/>
          <w:sz w:val="24"/>
          <w:szCs w:val="24"/>
          <w:lang w:val="en-US"/>
        </w:rPr>
        <w:t xml:space="preserve">caring </w:t>
      </w:r>
      <w:r w:rsidR="009E5054" w:rsidRPr="006C2E90">
        <w:rPr>
          <w:rFonts w:ascii="Segoe UI" w:eastAsia="Times New Roman" w:hAnsi="Segoe UI" w:cs="Segoe UI"/>
          <w:sz w:val="24"/>
          <w:szCs w:val="24"/>
          <w:lang w:val="en-US"/>
        </w:rPr>
        <w:t xml:space="preserve">experience </w:t>
      </w:r>
      <w:r w:rsidR="00C02A0E" w:rsidRPr="006C2E90">
        <w:rPr>
          <w:rFonts w:ascii="Segoe UI" w:eastAsia="Times New Roman" w:hAnsi="Segoe UI" w:cs="Segoe UI"/>
          <w:sz w:val="24"/>
          <w:szCs w:val="24"/>
          <w:lang w:val="en-US"/>
        </w:rPr>
        <w:t>to the communities, patients</w:t>
      </w:r>
      <w:r w:rsidR="00726395" w:rsidRPr="006C2E90">
        <w:rPr>
          <w:rFonts w:ascii="Segoe UI" w:eastAsia="Times New Roman" w:hAnsi="Segoe UI" w:cs="Segoe UI"/>
          <w:sz w:val="24"/>
          <w:szCs w:val="24"/>
          <w:lang w:val="en-US"/>
        </w:rPr>
        <w:t xml:space="preserve">, families and carers </w:t>
      </w:r>
      <w:r w:rsidR="00027369" w:rsidRPr="006C2E90">
        <w:rPr>
          <w:rFonts w:ascii="Segoe UI" w:eastAsia="Times New Roman" w:hAnsi="Segoe UI" w:cs="Segoe UI"/>
          <w:sz w:val="24"/>
          <w:szCs w:val="24"/>
          <w:lang w:val="en-US"/>
        </w:rPr>
        <w:t>we serve</w:t>
      </w:r>
      <w:r w:rsidR="001D3FF2" w:rsidRPr="006C2E90">
        <w:rPr>
          <w:rFonts w:ascii="Segoe UI" w:eastAsia="Times New Roman" w:hAnsi="Segoe UI" w:cs="Segoe UI"/>
          <w:sz w:val="24"/>
          <w:szCs w:val="24"/>
          <w:lang w:val="en-US"/>
        </w:rPr>
        <w:t xml:space="preserve">. </w:t>
      </w:r>
      <w:r w:rsidRPr="006C2E90">
        <w:rPr>
          <w:rFonts w:ascii="Segoe UI" w:eastAsia="Times New Roman" w:hAnsi="Segoe UI" w:cs="Segoe UI"/>
          <w:sz w:val="24"/>
          <w:szCs w:val="24"/>
          <w:lang w:val="en-US"/>
        </w:rPr>
        <w:t xml:space="preserve">We </w:t>
      </w:r>
      <w:r w:rsidR="00CA2C7E" w:rsidRPr="006C2E90">
        <w:rPr>
          <w:rFonts w:ascii="Segoe UI" w:eastAsia="Times New Roman" w:hAnsi="Segoe UI" w:cs="Segoe UI"/>
          <w:sz w:val="24"/>
          <w:szCs w:val="24"/>
          <w:lang w:val="en-US"/>
        </w:rPr>
        <w:t xml:space="preserve">(OHFT) </w:t>
      </w:r>
      <w:r w:rsidRPr="006C2E90">
        <w:rPr>
          <w:rFonts w:ascii="Segoe UI" w:eastAsia="Times New Roman" w:hAnsi="Segoe UI" w:cs="Segoe UI"/>
          <w:sz w:val="24"/>
          <w:szCs w:val="24"/>
          <w:lang w:val="en-US"/>
        </w:rPr>
        <w:t xml:space="preserve">have developed </w:t>
      </w:r>
      <w:r w:rsidR="002A0261" w:rsidRPr="006C2E90">
        <w:rPr>
          <w:rFonts w:ascii="Segoe UI" w:eastAsia="Times New Roman" w:hAnsi="Segoe UI" w:cs="Segoe UI"/>
          <w:sz w:val="24"/>
          <w:szCs w:val="24"/>
          <w:lang w:val="en-US"/>
        </w:rPr>
        <w:t>our vision</w:t>
      </w:r>
      <w:r w:rsidR="00C03DE7" w:rsidRPr="006C2E90">
        <w:rPr>
          <w:rFonts w:ascii="Segoe UI" w:eastAsia="Times New Roman" w:hAnsi="Segoe UI" w:cs="Segoe UI"/>
          <w:sz w:val="24"/>
          <w:szCs w:val="24"/>
          <w:lang w:val="en-US"/>
        </w:rPr>
        <w:t xml:space="preserve"> and </w:t>
      </w:r>
      <w:r w:rsidRPr="006C2E90">
        <w:rPr>
          <w:rFonts w:ascii="Segoe UI" w:eastAsia="Times New Roman" w:hAnsi="Segoe UI" w:cs="Segoe UI"/>
          <w:sz w:val="24"/>
          <w:szCs w:val="24"/>
          <w:lang w:val="en-US"/>
        </w:rPr>
        <w:t>a set of values</w:t>
      </w:r>
      <w:r w:rsidR="009E5054" w:rsidRPr="006C2E90">
        <w:rPr>
          <w:rFonts w:ascii="Segoe UI" w:eastAsia="Times New Roman" w:hAnsi="Segoe UI" w:cs="Segoe UI"/>
          <w:sz w:val="24"/>
          <w:szCs w:val="24"/>
          <w:lang w:val="en-US"/>
        </w:rPr>
        <w:t>, shown below,</w:t>
      </w:r>
      <w:r w:rsidRPr="006C2E90">
        <w:rPr>
          <w:rFonts w:ascii="Segoe UI" w:eastAsia="Times New Roman" w:hAnsi="Segoe UI" w:cs="Segoe UI"/>
          <w:sz w:val="24"/>
          <w:szCs w:val="24"/>
          <w:lang w:val="en-US"/>
        </w:rPr>
        <w:t xml:space="preserve"> </w:t>
      </w:r>
      <w:r w:rsidR="002A0261" w:rsidRPr="006C2E90">
        <w:rPr>
          <w:rFonts w:ascii="Segoe UI" w:eastAsia="Times New Roman" w:hAnsi="Segoe UI" w:cs="Segoe UI"/>
          <w:sz w:val="24"/>
          <w:szCs w:val="24"/>
          <w:lang w:val="en-US"/>
        </w:rPr>
        <w:t xml:space="preserve">which are </w:t>
      </w:r>
      <w:r w:rsidR="00FC349F" w:rsidRPr="006C2E90">
        <w:rPr>
          <w:rFonts w:ascii="Segoe UI" w:eastAsia="Times New Roman" w:hAnsi="Segoe UI" w:cs="Segoe UI"/>
          <w:sz w:val="24"/>
          <w:szCs w:val="24"/>
          <w:lang w:val="en-US"/>
        </w:rPr>
        <w:t>key to providing high quality care</w:t>
      </w:r>
      <w:r w:rsidR="009E5054" w:rsidRPr="006C2E90">
        <w:rPr>
          <w:rFonts w:ascii="Segoe UI" w:eastAsia="Times New Roman" w:hAnsi="Segoe UI" w:cs="Segoe UI"/>
          <w:sz w:val="24"/>
          <w:szCs w:val="24"/>
          <w:lang w:val="en-US"/>
        </w:rPr>
        <w:t xml:space="preserve">, </w:t>
      </w:r>
      <w:r w:rsidRPr="006C2E90">
        <w:rPr>
          <w:rFonts w:ascii="Segoe UI" w:eastAsia="Times New Roman" w:hAnsi="Segoe UI" w:cs="Segoe UI"/>
          <w:sz w:val="24"/>
          <w:szCs w:val="24"/>
          <w:lang w:val="en-US"/>
        </w:rPr>
        <w:t xml:space="preserve">that </w:t>
      </w:r>
      <w:r w:rsidR="006E7382" w:rsidRPr="006C2E90">
        <w:rPr>
          <w:rFonts w:ascii="Segoe UI" w:eastAsia="Times New Roman" w:hAnsi="Segoe UI" w:cs="Segoe UI"/>
          <w:sz w:val="24"/>
          <w:szCs w:val="24"/>
          <w:lang w:val="en-US"/>
        </w:rPr>
        <w:t>link to the behaviours we expect everyone who works for us</w:t>
      </w:r>
      <w:r w:rsidR="00CA2C7E" w:rsidRPr="006C2E90">
        <w:rPr>
          <w:rFonts w:ascii="Segoe UI" w:eastAsia="Times New Roman" w:hAnsi="Segoe UI" w:cs="Segoe UI"/>
          <w:sz w:val="24"/>
          <w:szCs w:val="24"/>
          <w:lang w:val="en-US"/>
        </w:rPr>
        <w:t>,</w:t>
      </w:r>
      <w:r w:rsidR="006E7382" w:rsidRPr="006C2E90">
        <w:rPr>
          <w:rFonts w:ascii="Segoe UI" w:eastAsia="Times New Roman" w:hAnsi="Segoe UI" w:cs="Segoe UI"/>
          <w:sz w:val="24"/>
          <w:szCs w:val="24"/>
          <w:lang w:val="en-US"/>
        </w:rPr>
        <w:t xml:space="preserve"> or with us</w:t>
      </w:r>
      <w:r w:rsidR="00C50BC5" w:rsidRPr="006C2E90">
        <w:rPr>
          <w:rFonts w:ascii="Segoe UI" w:eastAsia="Times New Roman" w:hAnsi="Segoe UI" w:cs="Segoe UI"/>
          <w:sz w:val="24"/>
          <w:szCs w:val="24"/>
          <w:lang w:val="en-US"/>
        </w:rPr>
        <w:t>,</w:t>
      </w:r>
      <w:r w:rsidR="006E7382" w:rsidRPr="006C2E90">
        <w:rPr>
          <w:rFonts w:ascii="Segoe UI" w:eastAsia="Times New Roman" w:hAnsi="Segoe UI" w:cs="Segoe UI"/>
          <w:sz w:val="24"/>
          <w:szCs w:val="24"/>
          <w:lang w:val="en-US"/>
        </w:rPr>
        <w:t xml:space="preserve"> to demonstrate.</w:t>
      </w:r>
      <w:r w:rsidR="00CA2C7E" w:rsidRPr="006C2E90">
        <w:rPr>
          <w:rFonts w:ascii="Segoe UI" w:eastAsia="Times New Roman" w:hAnsi="Segoe UI" w:cs="Segoe UI"/>
          <w:sz w:val="24"/>
          <w:szCs w:val="24"/>
          <w:lang w:val="en-US"/>
        </w:rPr>
        <w:t xml:space="preserve"> ‘Caring’ emphasises the importance of treating people </w:t>
      </w:r>
      <w:r w:rsidR="00FC349F" w:rsidRPr="006C2E90">
        <w:rPr>
          <w:rFonts w:ascii="Segoe UI" w:eastAsia="Times New Roman" w:hAnsi="Segoe UI" w:cs="Segoe UI"/>
          <w:sz w:val="24"/>
          <w:szCs w:val="24"/>
          <w:lang w:val="en-US"/>
        </w:rPr>
        <w:t xml:space="preserve">who use our services </w:t>
      </w:r>
      <w:r w:rsidR="00CA2C7E" w:rsidRPr="006C2E90">
        <w:rPr>
          <w:rFonts w:ascii="Segoe UI" w:eastAsia="Times New Roman" w:hAnsi="Segoe UI" w:cs="Segoe UI"/>
          <w:sz w:val="24"/>
          <w:szCs w:val="24"/>
          <w:lang w:val="en-US"/>
        </w:rPr>
        <w:t>with respect</w:t>
      </w:r>
      <w:r w:rsidR="00121A5E" w:rsidRPr="006C2E90">
        <w:rPr>
          <w:rFonts w:ascii="Segoe UI" w:eastAsia="Times New Roman" w:hAnsi="Segoe UI" w:cs="Segoe UI"/>
          <w:sz w:val="24"/>
          <w:szCs w:val="24"/>
          <w:lang w:val="en-US"/>
        </w:rPr>
        <w:t xml:space="preserve">, </w:t>
      </w:r>
      <w:r w:rsidR="00CA2C7E" w:rsidRPr="006C2E90">
        <w:rPr>
          <w:rFonts w:ascii="Segoe UI" w:eastAsia="Times New Roman" w:hAnsi="Segoe UI" w:cs="Segoe UI"/>
          <w:sz w:val="24"/>
          <w:szCs w:val="24"/>
          <w:lang w:val="en-US"/>
        </w:rPr>
        <w:t xml:space="preserve">listening </w:t>
      </w:r>
      <w:r w:rsidR="00743446" w:rsidRPr="006C2E90">
        <w:rPr>
          <w:rFonts w:ascii="Segoe UI" w:eastAsia="Times New Roman" w:hAnsi="Segoe UI" w:cs="Segoe UI"/>
          <w:sz w:val="24"/>
          <w:szCs w:val="24"/>
          <w:lang w:val="en-US"/>
        </w:rPr>
        <w:t xml:space="preserve">to their views and opinions </w:t>
      </w:r>
      <w:r w:rsidR="003442B5" w:rsidRPr="006C2E90">
        <w:rPr>
          <w:rFonts w:ascii="Segoe UI" w:eastAsia="Times New Roman" w:hAnsi="Segoe UI" w:cs="Segoe UI"/>
          <w:sz w:val="24"/>
          <w:szCs w:val="24"/>
          <w:lang w:val="en-US"/>
        </w:rPr>
        <w:t>and invol</w:t>
      </w:r>
      <w:r w:rsidR="00121A5E" w:rsidRPr="006C2E90">
        <w:rPr>
          <w:rFonts w:ascii="Segoe UI" w:eastAsia="Times New Roman" w:hAnsi="Segoe UI" w:cs="Segoe UI"/>
          <w:sz w:val="24"/>
          <w:szCs w:val="24"/>
          <w:lang w:val="en-US"/>
        </w:rPr>
        <w:t>ving people in their care.</w:t>
      </w:r>
      <w:r w:rsidR="009E5054" w:rsidRPr="006C2E90">
        <w:rPr>
          <w:rFonts w:ascii="Segoe UI" w:hAnsi="Segoe UI" w:cs="Segoe UI"/>
          <w:sz w:val="24"/>
          <w:szCs w:val="24"/>
        </w:rPr>
        <w:t xml:space="preserve"> </w:t>
      </w:r>
    </w:p>
    <w:p w:rsidR="00D75EC4" w:rsidRDefault="00D75EC4" w:rsidP="005868FE">
      <w:pPr>
        <w:spacing w:after="0" w:line="240" w:lineRule="auto"/>
        <w:jc w:val="both"/>
        <w:rPr>
          <w:rFonts w:ascii="Segoe UI" w:eastAsia="Times New Roman" w:hAnsi="Segoe UI" w:cs="Segoe UI"/>
          <w:b/>
          <w:u w:val="single"/>
          <w:lang w:val="en-US"/>
        </w:rPr>
      </w:pPr>
    </w:p>
    <w:p w:rsidR="00607398" w:rsidRPr="00C56947" w:rsidRDefault="00C50BC5" w:rsidP="005868FE">
      <w:pPr>
        <w:spacing w:after="0" w:line="240" w:lineRule="auto"/>
        <w:jc w:val="both"/>
        <w:rPr>
          <w:rFonts w:ascii="Segoe UI" w:eastAsia="Times New Roman" w:hAnsi="Segoe UI" w:cs="Segoe UI"/>
          <w:b/>
          <w:u w:val="single"/>
          <w:lang w:val="en-US"/>
        </w:rPr>
      </w:pPr>
      <w:r w:rsidRPr="00C56947">
        <w:rPr>
          <w:rFonts w:ascii="Segoe UI" w:eastAsia="Times New Roman" w:hAnsi="Segoe UI" w:cs="Segoe UI"/>
          <w:b/>
          <w:u w:val="single"/>
          <w:lang w:val="en-US"/>
        </w:rPr>
        <w:t>Oxford H</w:t>
      </w:r>
      <w:r w:rsidR="00804D6E" w:rsidRPr="00C56947">
        <w:rPr>
          <w:rFonts w:ascii="Segoe UI" w:eastAsia="Times New Roman" w:hAnsi="Segoe UI" w:cs="Segoe UI"/>
          <w:b/>
          <w:u w:val="single"/>
          <w:lang w:val="en-US"/>
        </w:rPr>
        <w:t xml:space="preserve">ealth NHS FT vision and values </w:t>
      </w:r>
    </w:p>
    <w:p w:rsidR="00607398" w:rsidRPr="00AC2D8B" w:rsidRDefault="00607398" w:rsidP="005868FE">
      <w:pPr>
        <w:spacing w:after="0" w:line="240" w:lineRule="auto"/>
        <w:jc w:val="both"/>
        <w:rPr>
          <w:rFonts w:ascii="Segoe UI" w:eastAsia="Times New Roman" w:hAnsi="Segoe UI" w:cs="Segoe UI"/>
          <w:lang w:val="en-US"/>
        </w:rPr>
      </w:pPr>
      <w:r w:rsidRPr="00AC2D8B">
        <w:rPr>
          <w:rFonts w:ascii="Segoe UI" w:hAnsi="Segoe UI" w:cs="Segoe UI"/>
          <w:noProof/>
          <w:lang w:eastAsia="en-GB"/>
        </w:rPr>
        <w:drawing>
          <wp:inline distT="0" distB="0" distL="0" distR="0" wp14:anchorId="7794C078" wp14:editId="20A8B4E8">
            <wp:extent cx="5141035" cy="31051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1035" cy="3105150"/>
                    </a:xfrm>
                    <a:prstGeom prst="rect">
                      <a:avLst/>
                    </a:prstGeom>
                    <a:noFill/>
                    <a:ln>
                      <a:noFill/>
                    </a:ln>
                  </pic:spPr>
                </pic:pic>
              </a:graphicData>
            </a:graphic>
          </wp:inline>
        </w:drawing>
      </w:r>
    </w:p>
    <w:p w:rsidR="00607398" w:rsidRPr="00AC2D8B" w:rsidRDefault="00607398" w:rsidP="005868FE">
      <w:pPr>
        <w:spacing w:after="0" w:line="240" w:lineRule="auto"/>
        <w:jc w:val="both"/>
        <w:rPr>
          <w:rFonts w:ascii="Segoe UI" w:eastAsia="Times New Roman" w:hAnsi="Segoe UI" w:cs="Segoe UI"/>
          <w:lang w:val="en-US"/>
        </w:rPr>
      </w:pPr>
    </w:p>
    <w:p w:rsidR="00607398" w:rsidRPr="00AC2D8B" w:rsidRDefault="00607398" w:rsidP="00121A5E">
      <w:pPr>
        <w:spacing w:after="0" w:line="240" w:lineRule="auto"/>
        <w:jc w:val="center"/>
        <w:rPr>
          <w:rFonts w:ascii="Segoe UI" w:eastAsia="Times New Roman" w:hAnsi="Segoe UI" w:cs="Segoe UI"/>
          <w:lang w:val="en-US"/>
        </w:rPr>
      </w:pPr>
      <w:r w:rsidRPr="00AC2D8B">
        <w:rPr>
          <w:rFonts w:ascii="Segoe UI" w:hAnsi="Segoe UI" w:cs="Segoe UI"/>
          <w:noProof/>
          <w:lang w:eastAsia="en-GB"/>
        </w:rPr>
        <w:lastRenderedPageBreak/>
        <w:drawing>
          <wp:inline distT="0" distB="0" distL="0" distR="0" wp14:anchorId="0330DEC2" wp14:editId="04DE6DFB">
            <wp:extent cx="3781425" cy="222732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5499" cy="2229729"/>
                    </a:xfrm>
                    <a:prstGeom prst="rect">
                      <a:avLst/>
                    </a:prstGeom>
                    <a:noFill/>
                    <a:ln>
                      <a:noFill/>
                    </a:ln>
                  </pic:spPr>
                </pic:pic>
              </a:graphicData>
            </a:graphic>
          </wp:inline>
        </w:drawing>
      </w:r>
    </w:p>
    <w:p w:rsidR="006E7382" w:rsidRPr="00AC2D8B" w:rsidRDefault="006E7382" w:rsidP="005868FE">
      <w:pPr>
        <w:spacing w:after="0" w:line="240" w:lineRule="auto"/>
        <w:jc w:val="both"/>
        <w:rPr>
          <w:rFonts w:ascii="Segoe UI" w:eastAsia="Times New Roman" w:hAnsi="Segoe UI" w:cs="Segoe UI"/>
          <w:lang w:val="en-US"/>
        </w:rPr>
      </w:pPr>
    </w:p>
    <w:p w:rsidR="008964CD" w:rsidRPr="006C2E90" w:rsidRDefault="00121A5E" w:rsidP="00F70319">
      <w:pPr>
        <w:spacing w:line="240" w:lineRule="auto"/>
        <w:jc w:val="both"/>
        <w:rPr>
          <w:rFonts w:ascii="Segoe UI" w:hAnsi="Segoe UI" w:cs="Segoe UI"/>
          <w:sz w:val="24"/>
          <w:szCs w:val="24"/>
        </w:rPr>
      </w:pPr>
      <w:r w:rsidRPr="006C2E90">
        <w:rPr>
          <w:rFonts w:ascii="Segoe UI" w:eastAsia="Times New Roman" w:hAnsi="Segoe UI" w:cs="Segoe UI"/>
          <w:sz w:val="24"/>
          <w:szCs w:val="24"/>
          <w:lang w:val="en-US"/>
        </w:rPr>
        <w:t>OHFT’s</w:t>
      </w:r>
      <w:r w:rsidR="00C80074" w:rsidRPr="006C2E90">
        <w:rPr>
          <w:rFonts w:ascii="Segoe UI" w:eastAsia="Times New Roman" w:hAnsi="Segoe UI" w:cs="Segoe UI"/>
          <w:sz w:val="24"/>
          <w:szCs w:val="24"/>
          <w:lang w:val="en-US"/>
        </w:rPr>
        <w:t xml:space="preserve"> aim </w:t>
      </w:r>
      <w:r w:rsidR="0026706E" w:rsidRPr="006C2E90">
        <w:rPr>
          <w:rFonts w:ascii="Segoe UI" w:eastAsia="Times New Roman" w:hAnsi="Segoe UI" w:cs="Segoe UI"/>
          <w:sz w:val="24"/>
          <w:szCs w:val="24"/>
          <w:lang w:val="en-US"/>
        </w:rPr>
        <w:t xml:space="preserve">is to </w:t>
      </w:r>
      <w:r w:rsidR="00C80074" w:rsidRPr="006C2E90">
        <w:rPr>
          <w:rFonts w:ascii="Segoe UI" w:eastAsia="Times New Roman" w:hAnsi="Segoe UI" w:cs="Segoe UI"/>
          <w:sz w:val="24"/>
          <w:szCs w:val="24"/>
          <w:lang w:val="en-US"/>
        </w:rPr>
        <w:t xml:space="preserve">put </w:t>
      </w:r>
      <w:r w:rsidR="003442B5" w:rsidRPr="006C2E90">
        <w:rPr>
          <w:rFonts w:ascii="Segoe UI" w:eastAsia="Times New Roman" w:hAnsi="Segoe UI" w:cs="Segoe UI"/>
          <w:sz w:val="24"/>
          <w:szCs w:val="24"/>
          <w:lang w:val="en-US"/>
        </w:rPr>
        <w:t xml:space="preserve">patients </w:t>
      </w:r>
      <w:r w:rsidR="0026706E" w:rsidRPr="006C2E90">
        <w:rPr>
          <w:rFonts w:ascii="Segoe UI" w:eastAsia="Times New Roman" w:hAnsi="Segoe UI" w:cs="Segoe UI"/>
          <w:sz w:val="24"/>
          <w:szCs w:val="24"/>
          <w:lang w:val="en-US"/>
        </w:rPr>
        <w:t xml:space="preserve">at the centre of everything we </w:t>
      </w:r>
      <w:r w:rsidR="003442B5" w:rsidRPr="006C2E90">
        <w:rPr>
          <w:rFonts w:ascii="Segoe UI" w:eastAsia="Times New Roman" w:hAnsi="Segoe UI" w:cs="Segoe UI"/>
          <w:sz w:val="24"/>
          <w:szCs w:val="24"/>
          <w:lang w:val="en-US"/>
        </w:rPr>
        <w:t xml:space="preserve">do and aim for, and </w:t>
      </w:r>
      <w:r w:rsidR="00C43106" w:rsidRPr="006C2E90">
        <w:rPr>
          <w:rFonts w:ascii="Segoe UI" w:eastAsia="Times New Roman" w:hAnsi="Segoe UI" w:cs="Segoe UI"/>
          <w:sz w:val="24"/>
          <w:szCs w:val="24"/>
          <w:lang w:val="en-US"/>
        </w:rPr>
        <w:t xml:space="preserve">to </w:t>
      </w:r>
      <w:r w:rsidR="003442B5" w:rsidRPr="006C2E90">
        <w:rPr>
          <w:rFonts w:ascii="Segoe UI" w:eastAsia="Times New Roman" w:hAnsi="Segoe UI" w:cs="Segoe UI"/>
          <w:sz w:val="24"/>
          <w:szCs w:val="24"/>
          <w:lang w:val="en-US"/>
        </w:rPr>
        <w:t>develop how we work better together</w:t>
      </w:r>
      <w:r w:rsidR="00024403" w:rsidRPr="006C2E90">
        <w:rPr>
          <w:rFonts w:ascii="Segoe UI" w:eastAsia="Times New Roman" w:hAnsi="Segoe UI" w:cs="Segoe UI"/>
          <w:sz w:val="24"/>
          <w:szCs w:val="24"/>
          <w:lang w:val="en-US"/>
        </w:rPr>
        <w:t xml:space="preserve"> by</w:t>
      </w:r>
      <w:r w:rsidR="008964CD" w:rsidRPr="006C2E90">
        <w:rPr>
          <w:rFonts w:ascii="Segoe UI" w:eastAsia="Times New Roman" w:hAnsi="Segoe UI" w:cs="Segoe UI"/>
          <w:sz w:val="24"/>
          <w:szCs w:val="24"/>
          <w:lang w:val="en-US"/>
        </w:rPr>
        <w:t xml:space="preserve"> involving </w:t>
      </w:r>
      <w:r w:rsidR="002A0261" w:rsidRPr="006C2E90">
        <w:rPr>
          <w:rFonts w:ascii="Segoe UI" w:eastAsia="Times New Roman" w:hAnsi="Segoe UI" w:cs="Segoe UI"/>
          <w:sz w:val="24"/>
          <w:szCs w:val="24"/>
          <w:lang w:val="en-US"/>
        </w:rPr>
        <w:t>people at</w:t>
      </w:r>
      <w:r w:rsidR="008964CD" w:rsidRPr="006C2E90">
        <w:rPr>
          <w:rFonts w:ascii="Segoe UI" w:eastAsia="Times New Roman" w:hAnsi="Segoe UI" w:cs="Segoe UI"/>
          <w:sz w:val="24"/>
          <w:szCs w:val="24"/>
          <w:lang w:val="en-US"/>
        </w:rPr>
        <w:t xml:space="preserve"> all levels of decision making </w:t>
      </w:r>
      <w:r w:rsidR="00024403" w:rsidRPr="006C2E90">
        <w:rPr>
          <w:rFonts w:ascii="Segoe UI" w:eastAsia="Times New Roman" w:hAnsi="Segoe UI" w:cs="Segoe UI"/>
          <w:sz w:val="24"/>
          <w:szCs w:val="24"/>
          <w:lang w:val="en-US"/>
        </w:rPr>
        <w:t xml:space="preserve">and </w:t>
      </w:r>
      <w:r w:rsidR="003442B5" w:rsidRPr="006C2E90">
        <w:rPr>
          <w:rFonts w:ascii="Segoe UI" w:eastAsia="Times New Roman" w:hAnsi="Segoe UI" w:cs="Segoe UI"/>
          <w:sz w:val="24"/>
          <w:szCs w:val="24"/>
          <w:lang w:val="en-US"/>
        </w:rPr>
        <w:t xml:space="preserve"> by recognising</w:t>
      </w:r>
      <w:r w:rsidR="0026521A" w:rsidRPr="006C2E90">
        <w:rPr>
          <w:rFonts w:ascii="Segoe UI" w:eastAsia="Times New Roman" w:hAnsi="Segoe UI" w:cs="Segoe UI"/>
          <w:sz w:val="24"/>
          <w:szCs w:val="24"/>
          <w:lang w:val="en-US"/>
        </w:rPr>
        <w:t xml:space="preserve"> and respecting</w:t>
      </w:r>
      <w:r w:rsidR="003442B5" w:rsidRPr="006C2E90">
        <w:rPr>
          <w:rFonts w:ascii="Segoe UI" w:eastAsia="Times New Roman" w:hAnsi="Segoe UI" w:cs="Segoe UI"/>
          <w:sz w:val="24"/>
          <w:szCs w:val="24"/>
          <w:lang w:val="en-US"/>
        </w:rPr>
        <w:t xml:space="preserve"> the val</w:t>
      </w:r>
      <w:r w:rsidRPr="006C2E90">
        <w:rPr>
          <w:rFonts w:ascii="Segoe UI" w:eastAsia="Times New Roman" w:hAnsi="Segoe UI" w:cs="Segoe UI"/>
          <w:sz w:val="24"/>
          <w:szCs w:val="24"/>
          <w:lang w:val="en-US"/>
        </w:rPr>
        <w:t xml:space="preserve">uable contribution we all make, </w:t>
      </w:r>
      <w:r w:rsidR="00726395" w:rsidRPr="006C2E90">
        <w:rPr>
          <w:rFonts w:ascii="Segoe UI" w:eastAsia="Times New Roman" w:hAnsi="Segoe UI" w:cs="Segoe UI"/>
          <w:sz w:val="24"/>
          <w:szCs w:val="24"/>
          <w:lang w:val="en-US"/>
        </w:rPr>
        <w:t xml:space="preserve">and </w:t>
      </w:r>
      <w:r w:rsidR="00743446" w:rsidRPr="006C2E90">
        <w:rPr>
          <w:rFonts w:ascii="Segoe UI" w:eastAsia="Times New Roman" w:hAnsi="Segoe UI" w:cs="Segoe UI"/>
          <w:sz w:val="24"/>
          <w:szCs w:val="24"/>
          <w:lang w:val="en-US"/>
        </w:rPr>
        <w:t>includes</w:t>
      </w:r>
      <w:r w:rsidRPr="006C2E90">
        <w:rPr>
          <w:rFonts w:ascii="Segoe UI" w:eastAsia="Times New Roman" w:hAnsi="Segoe UI" w:cs="Segoe UI"/>
          <w:sz w:val="24"/>
          <w:szCs w:val="24"/>
          <w:lang w:val="en-US"/>
        </w:rPr>
        <w:t xml:space="preserve"> </w:t>
      </w:r>
      <w:r w:rsidR="003442B5" w:rsidRPr="006C2E90">
        <w:rPr>
          <w:rFonts w:ascii="Segoe UI" w:hAnsi="Segoe UI" w:cs="Segoe UI"/>
          <w:sz w:val="24"/>
          <w:szCs w:val="24"/>
        </w:rPr>
        <w:t xml:space="preserve">patients, carers/ families and </w:t>
      </w:r>
      <w:r w:rsidRPr="006C2E90">
        <w:rPr>
          <w:rFonts w:ascii="Segoe UI" w:hAnsi="Segoe UI" w:cs="Segoe UI"/>
          <w:sz w:val="24"/>
          <w:szCs w:val="24"/>
        </w:rPr>
        <w:t>professionals</w:t>
      </w:r>
      <w:r w:rsidR="002A0261" w:rsidRPr="006C2E90">
        <w:rPr>
          <w:rFonts w:ascii="Segoe UI" w:hAnsi="Segoe UI" w:cs="Segoe UI"/>
          <w:sz w:val="24"/>
          <w:szCs w:val="24"/>
        </w:rPr>
        <w:t>.</w:t>
      </w:r>
    </w:p>
    <w:p w:rsidR="003442B5" w:rsidRPr="006C2E90" w:rsidRDefault="0026706E" w:rsidP="00C56947">
      <w:pPr>
        <w:spacing w:after="0" w:line="240" w:lineRule="auto"/>
        <w:jc w:val="both"/>
        <w:rPr>
          <w:rFonts w:ascii="Segoe UI" w:hAnsi="Segoe UI" w:cs="Segoe UI"/>
          <w:sz w:val="24"/>
          <w:szCs w:val="24"/>
        </w:rPr>
      </w:pPr>
      <w:r w:rsidRPr="006C2E90">
        <w:rPr>
          <w:rFonts w:ascii="Segoe UI" w:hAnsi="Segoe UI" w:cs="Segoe UI"/>
          <w:sz w:val="24"/>
          <w:szCs w:val="24"/>
        </w:rPr>
        <w:t xml:space="preserve"> For more details of </w:t>
      </w:r>
      <w:r w:rsidR="0026521A" w:rsidRPr="006C2E90">
        <w:rPr>
          <w:rFonts w:ascii="Segoe UI" w:hAnsi="Segoe UI" w:cs="Segoe UI"/>
          <w:sz w:val="24"/>
          <w:szCs w:val="24"/>
        </w:rPr>
        <w:t xml:space="preserve">how this strategy links with </w:t>
      </w:r>
      <w:r w:rsidR="00804D6E" w:rsidRPr="006C2E90">
        <w:rPr>
          <w:rFonts w:ascii="Segoe UI" w:hAnsi="Segoe UI" w:cs="Segoe UI"/>
          <w:sz w:val="24"/>
          <w:szCs w:val="24"/>
        </w:rPr>
        <w:t>the Trust</w:t>
      </w:r>
      <w:r w:rsidR="00743446" w:rsidRPr="006C2E90">
        <w:rPr>
          <w:rFonts w:ascii="Segoe UI" w:hAnsi="Segoe UI" w:cs="Segoe UI"/>
          <w:sz w:val="24"/>
          <w:szCs w:val="24"/>
        </w:rPr>
        <w:t>’s</w:t>
      </w:r>
      <w:r w:rsidR="00804D6E" w:rsidRPr="006C2E90">
        <w:rPr>
          <w:rFonts w:ascii="Segoe UI" w:hAnsi="Segoe UI" w:cs="Segoe UI"/>
          <w:sz w:val="24"/>
          <w:szCs w:val="24"/>
        </w:rPr>
        <w:t xml:space="preserve"> </w:t>
      </w:r>
      <w:r w:rsidR="00C35C94" w:rsidRPr="006C2E90">
        <w:rPr>
          <w:rFonts w:ascii="Segoe UI" w:hAnsi="Segoe UI" w:cs="Segoe UI"/>
          <w:sz w:val="24"/>
          <w:szCs w:val="24"/>
        </w:rPr>
        <w:t xml:space="preserve">vision </w:t>
      </w:r>
      <w:r w:rsidRPr="006C2E90">
        <w:rPr>
          <w:rFonts w:ascii="Segoe UI" w:hAnsi="Segoe UI" w:cs="Segoe UI"/>
          <w:sz w:val="24"/>
          <w:szCs w:val="24"/>
        </w:rPr>
        <w:t xml:space="preserve">go to </w:t>
      </w:r>
      <w:hyperlink r:id="rId13" w:history="1">
        <w:r w:rsidRPr="006C2E90">
          <w:rPr>
            <w:rStyle w:val="Hyperlink"/>
            <w:rFonts w:ascii="Segoe UI" w:hAnsi="Segoe UI" w:cs="Segoe UI"/>
            <w:color w:val="auto"/>
            <w:sz w:val="24"/>
            <w:szCs w:val="24"/>
          </w:rPr>
          <w:t>http://www.oxfordhealth.nhs.uk/about-us/overview/our-strategy/</w:t>
        </w:r>
      </w:hyperlink>
    </w:p>
    <w:p w:rsidR="006760D4" w:rsidRPr="006C2E90" w:rsidRDefault="006760D4" w:rsidP="00C56947">
      <w:pPr>
        <w:autoSpaceDE w:val="0"/>
        <w:autoSpaceDN w:val="0"/>
        <w:adjustRightInd w:val="0"/>
        <w:spacing w:after="0" w:line="240" w:lineRule="auto"/>
        <w:jc w:val="both"/>
        <w:rPr>
          <w:rFonts w:ascii="Segoe UI" w:hAnsi="Segoe UI" w:cs="Segoe UI"/>
          <w:sz w:val="24"/>
          <w:szCs w:val="24"/>
        </w:rPr>
      </w:pPr>
    </w:p>
    <w:p w:rsidR="00366239" w:rsidRPr="006C2E90" w:rsidRDefault="00366239" w:rsidP="00C56947">
      <w:pPr>
        <w:autoSpaceDE w:val="0"/>
        <w:autoSpaceDN w:val="0"/>
        <w:adjustRightInd w:val="0"/>
        <w:spacing w:after="0" w:line="240" w:lineRule="auto"/>
        <w:jc w:val="both"/>
        <w:rPr>
          <w:rFonts w:ascii="Segoe UI" w:hAnsi="Segoe UI" w:cs="Segoe UI"/>
          <w:sz w:val="24"/>
          <w:szCs w:val="24"/>
        </w:rPr>
      </w:pPr>
      <w:r w:rsidRPr="006C2E90">
        <w:rPr>
          <w:rFonts w:ascii="Segoe UI" w:hAnsi="Segoe UI" w:cs="Segoe UI"/>
          <w:sz w:val="24"/>
          <w:szCs w:val="24"/>
        </w:rPr>
        <w:t xml:space="preserve">The </w:t>
      </w:r>
      <w:r w:rsidR="00804D6E" w:rsidRPr="006C2E90">
        <w:rPr>
          <w:rFonts w:ascii="Segoe UI" w:hAnsi="Segoe UI" w:cs="Segoe UI"/>
          <w:sz w:val="24"/>
          <w:szCs w:val="24"/>
        </w:rPr>
        <w:t xml:space="preserve">three main </w:t>
      </w:r>
      <w:r w:rsidRPr="006C2E90">
        <w:rPr>
          <w:rFonts w:ascii="Segoe UI" w:hAnsi="Segoe UI" w:cs="Segoe UI"/>
          <w:sz w:val="24"/>
          <w:szCs w:val="24"/>
        </w:rPr>
        <w:t xml:space="preserve">aims </w:t>
      </w:r>
      <w:r w:rsidR="00772722" w:rsidRPr="006C2E90">
        <w:rPr>
          <w:rFonts w:ascii="Segoe UI" w:hAnsi="Segoe UI" w:cs="Segoe UI"/>
          <w:sz w:val="24"/>
          <w:szCs w:val="24"/>
        </w:rPr>
        <w:t>for this</w:t>
      </w:r>
      <w:r w:rsidRPr="006C2E90">
        <w:rPr>
          <w:rFonts w:ascii="Segoe UI" w:hAnsi="Segoe UI" w:cs="Segoe UI"/>
          <w:sz w:val="24"/>
          <w:szCs w:val="24"/>
        </w:rPr>
        <w:t xml:space="preserve"> strategy </w:t>
      </w:r>
      <w:r w:rsidR="0029248E" w:rsidRPr="006C2E90">
        <w:rPr>
          <w:rFonts w:ascii="Segoe UI" w:hAnsi="Segoe UI" w:cs="Segoe UI"/>
          <w:sz w:val="24"/>
          <w:szCs w:val="24"/>
        </w:rPr>
        <w:t>are:</w:t>
      </w:r>
      <w:r w:rsidR="00C35C94" w:rsidRPr="006C2E90">
        <w:rPr>
          <w:rFonts w:ascii="Segoe UI" w:hAnsi="Segoe UI" w:cs="Segoe UI"/>
          <w:sz w:val="24"/>
          <w:szCs w:val="24"/>
        </w:rPr>
        <w:t xml:space="preserve"> </w:t>
      </w:r>
    </w:p>
    <w:p w:rsidR="00C56947" w:rsidRPr="006C2E90" w:rsidRDefault="008C4C47" w:rsidP="00C56947">
      <w:pPr>
        <w:autoSpaceDE w:val="0"/>
        <w:autoSpaceDN w:val="0"/>
        <w:adjustRightInd w:val="0"/>
        <w:spacing w:after="0" w:line="240" w:lineRule="auto"/>
        <w:jc w:val="both"/>
        <w:rPr>
          <w:rFonts w:ascii="Segoe UI" w:hAnsi="Segoe UI" w:cs="Segoe UI"/>
          <w:sz w:val="24"/>
          <w:szCs w:val="24"/>
        </w:rPr>
      </w:pPr>
      <w:r>
        <w:rPr>
          <w:noProof/>
          <w:lang w:eastAsia="en-GB"/>
        </w:rPr>
        <w:drawing>
          <wp:anchor distT="0" distB="0" distL="114300" distR="114300" simplePos="0" relativeHeight="251693056" behindDoc="0" locked="0" layoutInCell="1" allowOverlap="1" wp14:anchorId="520392E2" wp14:editId="6E26C7C8">
            <wp:simplePos x="0" y="0"/>
            <wp:positionH relativeFrom="column">
              <wp:posOffset>0</wp:posOffset>
            </wp:positionH>
            <wp:positionV relativeFrom="paragraph">
              <wp:posOffset>186055</wp:posOffset>
            </wp:positionV>
            <wp:extent cx="1200150" cy="11925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1925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171C37" w:rsidRPr="008C4C47" w:rsidRDefault="00726395" w:rsidP="00FB7692">
      <w:pPr>
        <w:autoSpaceDE w:val="0"/>
        <w:autoSpaceDN w:val="0"/>
        <w:adjustRightInd w:val="0"/>
        <w:spacing w:after="0" w:line="240" w:lineRule="auto"/>
        <w:jc w:val="both"/>
        <w:rPr>
          <w:rFonts w:ascii="Segoe UI" w:hAnsi="Segoe UI" w:cs="Segoe UI"/>
          <w:sz w:val="24"/>
          <w:szCs w:val="24"/>
        </w:rPr>
      </w:pPr>
      <w:r>
        <w:rPr>
          <w:rFonts w:ascii="Segoe UI" w:hAnsi="Segoe UI" w:cs="Segoe UI"/>
          <w:b/>
          <w:sz w:val="24"/>
          <w:szCs w:val="24"/>
        </w:rPr>
        <w:t>1.</w:t>
      </w:r>
      <w:r w:rsidRPr="00726395">
        <w:rPr>
          <w:rFonts w:ascii="Segoe UI" w:hAnsi="Segoe UI" w:cs="Segoe UI"/>
          <w:b/>
          <w:sz w:val="24"/>
          <w:szCs w:val="24"/>
        </w:rPr>
        <w:t xml:space="preserve"> Person</w:t>
      </w:r>
      <w:r w:rsidR="007608D5" w:rsidRPr="00726395">
        <w:rPr>
          <w:rFonts w:ascii="Segoe UI" w:hAnsi="Segoe UI" w:cs="Segoe UI"/>
          <w:b/>
          <w:sz w:val="24"/>
          <w:szCs w:val="24"/>
        </w:rPr>
        <w:t>-</w:t>
      </w:r>
      <w:r w:rsidRPr="00726395">
        <w:rPr>
          <w:rFonts w:ascii="Segoe UI" w:hAnsi="Segoe UI" w:cs="Segoe UI"/>
          <w:b/>
          <w:sz w:val="24"/>
          <w:szCs w:val="24"/>
        </w:rPr>
        <w:t>centred care</w:t>
      </w:r>
      <w:r>
        <w:rPr>
          <w:rFonts w:ascii="Segoe UI" w:hAnsi="Segoe UI" w:cs="Segoe UI"/>
          <w:b/>
          <w:sz w:val="24"/>
          <w:szCs w:val="24"/>
        </w:rPr>
        <w:t>.</w:t>
      </w:r>
    </w:p>
    <w:p w:rsidR="00D83791" w:rsidRPr="00743446" w:rsidRDefault="00D83791" w:rsidP="00743446">
      <w:pPr>
        <w:spacing w:line="240" w:lineRule="auto"/>
        <w:jc w:val="both"/>
        <w:rPr>
          <w:rFonts w:ascii="Segoe UI" w:hAnsi="Segoe UI" w:cs="Segoe UI"/>
          <w:sz w:val="24"/>
          <w:szCs w:val="24"/>
        </w:rPr>
      </w:pPr>
      <w:r w:rsidRPr="00743446">
        <w:rPr>
          <w:rFonts w:ascii="Segoe UI" w:hAnsi="Segoe UI" w:cs="Segoe UI"/>
          <w:sz w:val="24"/>
          <w:szCs w:val="24"/>
        </w:rPr>
        <w:t>To d</w:t>
      </w:r>
      <w:r w:rsidR="00772722" w:rsidRPr="00743446">
        <w:rPr>
          <w:rFonts w:ascii="Segoe UI" w:hAnsi="Segoe UI" w:cs="Segoe UI"/>
          <w:sz w:val="24"/>
          <w:szCs w:val="24"/>
        </w:rPr>
        <w:t>evelop a culture</w:t>
      </w:r>
      <w:r w:rsidRPr="00743446">
        <w:rPr>
          <w:rFonts w:ascii="Segoe UI" w:hAnsi="Segoe UI" w:cs="Segoe UI"/>
          <w:sz w:val="24"/>
          <w:szCs w:val="24"/>
        </w:rPr>
        <w:t xml:space="preserve"> </w:t>
      </w:r>
      <w:r w:rsidR="00772722" w:rsidRPr="00743446">
        <w:rPr>
          <w:rFonts w:ascii="Segoe UI" w:hAnsi="Segoe UI" w:cs="Segoe UI"/>
          <w:sz w:val="24"/>
          <w:szCs w:val="24"/>
        </w:rPr>
        <w:t xml:space="preserve">which encourages, </w:t>
      </w:r>
      <w:r w:rsidR="00C50BC5" w:rsidRPr="00743446">
        <w:rPr>
          <w:rFonts w:ascii="Segoe UI" w:hAnsi="Segoe UI" w:cs="Segoe UI"/>
          <w:sz w:val="24"/>
          <w:szCs w:val="24"/>
        </w:rPr>
        <w:t xml:space="preserve">and </w:t>
      </w:r>
      <w:r w:rsidR="00772722" w:rsidRPr="00743446">
        <w:rPr>
          <w:rFonts w:ascii="Segoe UI" w:hAnsi="Segoe UI" w:cs="Segoe UI"/>
          <w:sz w:val="24"/>
          <w:szCs w:val="24"/>
        </w:rPr>
        <w:t xml:space="preserve">supports </w:t>
      </w:r>
      <w:r w:rsidR="002A0261" w:rsidRPr="00743446">
        <w:rPr>
          <w:rFonts w:ascii="Segoe UI" w:hAnsi="Segoe UI" w:cs="Segoe UI"/>
          <w:sz w:val="24"/>
          <w:szCs w:val="24"/>
        </w:rPr>
        <w:t xml:space="preserve">effective </w:t>
      </w:r>
      <w:r w:rsidR="00743446">
        <w:rPr>
          <w:rFonts w:ascii="Segoe UI" w:hAnsi="Segoe UI" w:cs="Segoe UI"/>
          <w:sz w:val="24"/>
          <w:szCs w:val="24"/>
        </w:rPr>
        <w:t>joint working</w:t>
      </w:r>
      <w:r w:rsidR="00743446" w:rsidRPr="00743446">
        <w:rPr>
          <w:rFonts w:ascii="Segoe UI" w:hAnsi="Segoe UI" w:cs="Segoe UI"/>
          <w:sz w:val="24"/>
          <w:szCs w:val="24"/>
        </w:rPr>
        <w:t xml:space="preserve"> </w:t>
      </w:r>
      <w:r w:rsidRPr="00743446">
        <w:rPr>
          <w:rFonts w:ascii="Segoe UI" w:hAnsi="Segoe UI" w:cs="Segoe UI"/>
          <w:sz w:val="24"/>
          <w:szCs w:val="24"/>
        </w:rPr>
        <w:t xml:space="preserve">and </w:t>
      </w:r>
      <w:r w:rsidR="00C03DE7" w:rsidRPr="00743446">
        <w:rPr>
          <w:rFonts w:ascii="Segoe UI" w:hAnsi="Segoe UI" w:cs="Segoe UI"/>
          <w:sz w:val="24"/>
          <w:szCs w:val="24"/>
        </w:rPr>
        <w:t>therapeutic relationships</w:t>
      </w:r>
      <w:r w:rsidR="002A0261" w:rsidRPr="00743446">
        <w:rPr>
          <w:rFonts w:ascii="Segoe UI" w:hAnsi="Segoe UI" w:cs="Segoe UI"/>
          <w:sz w:val="24"/>
          <w:szCs w:val="24"/>
        </w:rPr>
        <w:t xml:space="preserve"> </w:t>
      </w:r>
      <w:r w:rsidR="007231BA" w:rsidRPr="00743446">
        <w:rPr>
          <w:rFonts w:ascii="Segoe UI" w:hAnsi="Segoe UI" w:cs="Segoe UI"/>
          <w:sz w:val="24"/>
          <w:szCs w:val="24"/>
        </w:rPr>
        <w:t>between</w:t>
      </w:r>
      <w:r w:rsidR="00772722" w:rsidRPr="00743446">
        <w:rPr>
          <w:rFonts w:ascii="Segoe UI" w:hAnsi="Segoe UI" w:cs="Segoe UI"/>
          <w:sz w:val="24"/>
          <w:szCs w:val="24"/>
        </w:rPr>
        <w:t xml:space="preserve"> </w:t>
      </w:r>
      <w:r w:rsidR="0080607D" w:rsidRPr="00743446">
        <w:rPr>
          <w:rFonts w:ascii="Segoe UI" w:hAnsi="Segoe UI" w:cs="Segoe UI"/>
          <w:sz w:val="24"/>
          <w:szCs w:val="24"/>
        </w:rPr>
        <w:t xml:space="preserve">people </w:t>
      </w:r>
      <w:r w:rsidR="004D502C" w:rsidRPr="00743446">
        <w:rPr>
          <w:rFonts w:ascii="Segoe UI" w:hAnsi="Segoe UI" w:cs="Segoe UI"/>
          <w:sz w:val="24"/>
          <w:szCs w:val="24"/>
        </w:rPr>
        <w:t xml:space="preserve">of all ages </w:t>
      </w:r>
      <w:r w:rsidR="00726395" w:rsidRPr="00743446">
        <w:rPr>
          <w:rFonts w:ascii="Segoe UI" w:hAnsi="Segoe UI" w:cs="Segoe UI"/>
          <w:sz w:val="24"/>
          <w:szCs w:val="24"/>
        </w:rPr>
        <w:t>that</w:t>
      </w:r>
      <w:r w:rsidR="0080607D" w:rsidRPr="00743446">
        <w:rPr>
          <w:rFonts w:ascii="Segoe UI" w:hAnsi="Segoe UI" w:cs="Segoe UI"/>
          <w:sz w:val="24"/>
          <w:szCs w:val="24"/>
        </w:rPr>
        <w:t xml:space="preserve"> use OHFT </w:t>
      </w:r>
      <w:r w:rsidR="004E3478" w:rsidRPr="00743446">
        <w:rPr>
          <w:rFonts w:ascii="Segoe UI" w:hAnsi="Segoe UI" w:cs="Segoe UI"/>
          <w:sz w:val="24"/>
          <w:szCs w:val="24"/>
        </w:rPr>
        <w:t>services and their carers</w:t>
      </w:r>
      <w:r w:rsidR="00C9785A" w:rsidRPr="00743446">
        <w:rPr>
          <w:rFonts w:ascii="Segoe UI" w:hAnsi="Segoe UI" w:cs="Segoe UI"/>
          <w:sz w:val="24"/>
          <w:szCs w:val="24"/>
        </w:rPr>
        <w:t>/ families</w:t>
      </w:r>
      <w:r w:rsidR="007231BA" w:rsidRPr="00743446">
        <w:rPr>
          <w:rFonts w:ascii="Segoe UI" w:hAnsi="Segoe UI" w:cs="Segoe UI"/>
          <w:sz w:val="24"/>
          <w:szCs w:val="24"/>
        </w:rPr>
        <w:t xml:space="preserve"> and</w:t>
      </w:r>
      <w:r w:rsidR="00726395">
        <w:rPr>
          <w:rFonts w:ascii="Segoe UI" w:hAnsi="Segoe UI" w:cs="Segoe UI"/>
          <w:sz w:val="24"/>
          <w:szCs w:val="24"/>
        </w:rPr>
        <w:t xml:space="preserve"> staff</w:t>
      </w:r>
      <w:r w:rsidR="004D502C" w:rsidRPr="00743446">
        <w:rPr>
          <w:rFonts w:ascii="Segoe UI" w:hAnsi="Segoe UI" w:cs="Segoe UI"/>
          <w:sz w:val="24"/>
          <w:szCs w:val="24"/>
        </w:rPr>
        <w:t xml:space="preserve">. </w:t>
      </w:r>
      <w:r w:rsidR="00C50076" w:rsidRPr="00743446">
        <w:rPr>
          <w:rFonts w:ascii="Segoe UI" w:hAnsi="Segoe UI" w:cs="Segoe UI"/>
          <w:sz w:val="24"/>
          <w:szCs w:val="24"/>
        </w:rPr>
        <w:t>This will ensure care is tailored to the needs, circumstances and preferences of the person receiving care. We need to give patients the information and support they need</w:t>
      </w:r>
      <w:r w:rsidR="002A0261" w:rsidRPr="00743446">
        <w:rPr>
          <w:rFonts w:ascii="Segoe UI" w:hAnsi="Segoe UI" w:cs="Segoe UI"/>
          <w:sz w:val="24"/>
          <w:szCs w:val="24"/>
        </w:rPr>
        <w:t xml:space="preserve"> in a way they need it</w:t>
      </w:r>
      <w:r w:rsidR="00C50BC5" w:rsidRPr="00743446">
        <w:rPr>
          <w:rFonts w:ascii="Segoe UI" w:hAnsi="Segoe UI" w:cs="Segoe UI"/>
          <w:sz w:val="24"/>
          <w:szCs w:val="24"/>
        </w:rPr>
        <w:t xml:space="preserve">, enabling </w:t>
      </w:r>
      <w:r w:rsidR="00743446">
        <w:rPr>
          <w:rFonts w:ascii="Segoe UI" w:hAnsi="Segoe UI" w:cs="Segoe UI"/>
          <w:sz w:val="24"/>
          <w:szCs w:val="24"/>
        </w:rPr>
        <w:t xml:space="preserve">patients to make </w:t>
      </w:r>
      <w:r w:rsidR="00C50076" w:rsidRPr="00743446">
        <w:rPr>
          <w:rFonts w:ascii="Segoe UI" w:hAnsi="Segoe UI" w:cs="Segoe UI"/>
          <w:sz w:val="24"/>
          <w:szCs w:val="24"/>
        </w:rPr>
        <w:t xml:space="preserve">informed decisions about their care with their professional. </w:t>
      </w:r>
      <w:r w:rsidR="007231BA" w:rsidRPr="00743446">
        <w:rPr>
          <w:rFonts w:ascii="Segoe UI" w:hAnsi="Segoe UI" w:cs="Segoe UI"/>
          <w:sz w:val="24"/>
          <w:szCs w:val="24"/>
          <w:lang w:val="en-US"/>
        </w:rPr>
        <w:t>Good communication</w:t>
      </w:r>
      <w:r w:rsidR="00C50076" w:rsidRPr="00743446">
        <w:rPr>
          <w:rFonts w:ascii="Segoe UI" w:hAnsi="Segoe UI" w:cs="Segoe UI"/>
          <w:sz w:val="24"/>
          <w:szCs w:val="24"/>
          <w:lang w:val="en-US"/>
        </w:rPr>
        <w:t xml:space="preserve">, </w:t>
      </w:r>
      <w:r w:rsidR="00197B7D" w:rsidRPr="00743446">
        <w:rPr>
          <w:rFonts w:ascii="Segoe UI" w:hAnsi="Segoe UI" w:cs="Segoe UI"/>
          <w:sz w:val="24"/>
          <w:szCs w:val="24"/>
          <w:lang w:val="en-US"/>
        </w:rPr>
        <w:t xml:space="preserve">relevant and clear </w:t>
      </w:r>
      <w:r w:rsidR="007231BA" w:rsidRPr="00743446">
        <w:rPr>
          <w:rFonts w:ascii="Segoe UI" w:hAnsi="Segoe UI" w:cs="Segoe UI"/>
          <w:sz w:val="24"/>
          <w:szCs w:val="24"/>
          <w:lang w:val="en-US"/>
        </w:rPr>
        <w:t xml:space="preserve">information and mutual respect </w:t>
      </w:r>
      <w:r w:rsidR="00FC349F" w:rsidRPr="00743446">
        <w:rPr>
          <w:rFonts w:ascii="Segoe UI" w:hAnsi="Segoe UI" w:cs="Segoe UI"/>
          <w:sz w:val="24"/>
          <w:szCs w:val="24"/>
          <w:lang w:val="en-US"/>
        </w:rPr>
        <w:t>are the</w:t>
      </w:r>
      <w:r w:rsidR="007231BA" w:rsidRPr="00743446">
        <w:rPr>
          <w:rFonts w:ascii="Segoe UI" w:hAnsi="Segoe UI" w:cs="Segoe UI"/>
          <w:sz w:val="24"/>
          <w:szCs w:val="24"/>
          <w:lang w:val="en-US"/>
        </w:rPr>
        <w:t xml:space="preserve"> foundations to develop </w:t>
      </w:r>
      <w:r w:rsidR="00FC349F" w:rsidRPr="00743446">
        <w:rPr>
          <w:rFonts w:ascii="Segoe UI" w:hAnsi="Segoe UI" w:cs="Segoe UI"/>
          <w:sz w:val="24"/>
          <w:szCs w:val="24"/>
          <w:lang w:val="en-US"/>
        </w:rPr>
        <w:t>effective</w:t>
      </w:r>
      <w:r w:rsidR="00C50BC5" w:rsidRPr="00743446">
        <w:rPr>
          <w:rFonts w:ascii="Segoe UI" w:hAnsi="Segoe UI" w:cs="Segoe UI"/>
          <w:sz w:val="24"/>
          <w:szCs w:val="24"/>
          <w:lang w:val="en-US"/>
        </w:rPr>
        <w:t xml:space="preserve"> therapeutic relationships,</w:t>
      </w:r>
      <w:r w:rsidR="00FC349F" w:rsidRPr="00743446">
        <w:rPr>
          <w:rFonts w:ascii="Segoe UI" w:hAnsi="Segoe UI" w:cs="Segoe UI"/>
          <w:sz w:val="24"/>
          <w:szCs w:val="24"/>
          <w:lang w:val="en-US"/>
        </w:rPr>
        <w:t xml:space="preserve"> </w:t>
      </w:r>
      <w:r w:rsidR="007231BA" w:rsidRPr="00743446">
        <w:rPr>
          <w:rFonts w:ascii="Segoe UI" w:hAnsi="Segoe UI" w:cs="Segoe UI"/>
          <w:sz w:val="24"/>
          <w:szCs w:val="24"/>
          <w:lang w:val="en-US"/>
        </w:rPr>
        <w:t>partnership working</w:t>
      </w:r>
      <w:r w:rsidR="00C50076" w:rsidRPr="00743446">
        <w:rPr>
          <w:rFonts w:ascii="Segoe UI" w:hAnsi="Segoe UI" w:cs="Segoe UI"/>
          <w:sz w:val="24"/>
          <w:szCs w:val="24"/>
          <w:lang w:val="en-US"/>
        </w:rPr>
        <w:t xml:space="preserve"> and </w:t>
      </w:r>
      <w:r w:rsidR="00171C37" w:rsidRPr="00726395">
        <w:rPr>
          <w:rFonts w:ascii="Segoe UI" w:hAnsi="Segoe UI" w:cs="Segoe UI"/>
          <w:sz w:val="24"/>
          <w:szCs w:val="24"/>
          <w:lang w:val="en-US"/>
        </w:rPr>
        <w:t xml:space="preserve">person centred </w:t>
      </w:r>
      <w:r w:rsidR="00C50076" w:rsidRPr="00726395">
        <w:rPr>
          <w:rFonts w:ascii="Segoe UI" w:hAnsi="Segoe UI" w:cs="Segoe UI"/>
          <w:sz w:val="24"/>
          <w:szCs w:val="24"/>
          <w:lang w:val="en-US"/>
        </w:rPr>
        <w:t>care</w:t>
      </w:r>
      <w:r w:rsidR="007231BA" w:rsidRPr="008F1C56">
        <w:rPr>
          <w:rFonts w:ascii="Segoe UI" w:hAnsi="Segoe UI" w:cs="Segoe UI"/>
          <w:sz w:val="24"/>
          <w:szCs w:val="24"/>
          <w:lang w:val="en-US"/>
        </w:rPr>
        <w:t>.</w:t>
      </w:r>
      <w:r w:rsidR="007231BA" w:rsidRPr="00743446">
        <w:rPr>
          <w:rFonts w:ascii="Segoe UI" w:hAnsi="Segoe UI" w:cs="Segoe UI"/>
          <w:sz w:val="24"/>
          <w:szCs w:val="24"/>
          <w:lang w:val="en-US"/>
        </w:rPr>
        <w:t xml:space="preserve"> </w:t>
      </w:r>
      <w:r w:rsidRPr="00743446">
        <w:rPr>
          <w:rFonts w:ascii="Segoe UI" w:hAnsi="Segoe UI" w:cs="Segoe UI"/>
          <w:sz w:val="24"/>
          <w:szCs w:val="24"/>
        </w:rPr>
        <w:t xml:space="preserve">It is through </w:t>
      </w:r>
      <w:r w:rsidR="002A0261" w:rsidRPr="00743446">
        <w:rPr>
          <w:rFonts w:ascii="Segoe UI" w:hAnsi="Segoe UI" w:cs="Segoe UI"/>
          <w:sz w:val="24"/>
          <w:szCs w:val="24"/>
        </w:rPr>
        <w:t xml:space="preserve">a </w:t>
      </w:r>
      <w:r w:rsidRPr="00743446">
        <w:rPr>
          <w:rFonts w:ascii="Segoe UI" w:hAnsi="Segoe UI" w:cs="Segoe UI"/>
          <w:sz w:val="24"/>
          <w:szCs w:val="24"/>
        </w:rPr>
        <w:t xml:space="preserve">shared </w:t>
      </w:r>
      <w:r w:rsidR="002A0261" w:rsidRPr="00743446">
        <w:rPr>
          <w:rFonts w:ascii="Segoe UI" w:hAnsi="Segoe UI" w:cs="Segoe UI"/>
          <w:sz w:val="24"/>
          <w:szCs w:val="24"/>
        </w:rPr>
        <w:t xml:space="preserve">and common </w:t>
      </w:r>
      <w:r w:rsidRPr="00743446">
        <w:rPr>
          <w:rFonts w:ascii="Segoe UI" w:hAnsi="Segoe UI" w:cs="Segoe UI"/>
          <w:sz w:val="24"/>
          <w:szCs w:val="24"/>
        </w:rPr>
        <w:t>language that respect is shown, and helps change attitudes and cultures.</w:t>
      </w:r>
      <w:r w:rsidR="00C50BC5" w:rsidRPr="00743446">
        <w:rPr>
          <w:rFonts w:ascii="Segoe UI" w:hAnsi="Segoe UI" w:cs="Segoe UI"/>
          <w:sz w:val="24"/>
          <w:szCs w:val="24"/>
        </w:rPr>
        <w:t xml:space="preserve"> We are aiming for the person involved to be part of every conversation about them so that no decision is made without them as far as practically possible</w:t>
      </w:r>
    </w:p>
    <w:p w:rsidR="007E3251" w:rsidRPr="00A67A2E" w:rsidRDefault="008C4C47" w:rsidP="00726395">
      <w:pPr>
        <w:spacing w:line="240" w:lineRule="auto"/>
        <w:jc w:val="both"/>
        <w:rPr>
          <w:rFonts w:ascii="Segoe UI" w:hAnsi="Segoe UI" w:cs="Segoe UI"/>
          <w:sz w:val="8"/>
          <w:szCs w:val="8"/>
        </w:rPr>
      </w:pPr>
      <w:r w:rsidRPr="008C4C47">
        <w:rPr>
          <w:rFonts w:ascii="Segoe UI" w:hAnsi="Segoe UI" w:cs="Segoe UI"/>
          <w:noProof/>
          <w:sz w:val="24"/>
          <w:szCs w:val="24"/>
          <w:lang w:eastAsia="en-GB"/>
        </w:rPr>
        <w:drawing>
          <wp:anchor distT="0" distB="0" distL="114300" distR="114300" simplePos="0" relativeHeight="251696128" behindDoc="0" locked="0" layoutInCell="1" allowOverlap="1" wp14:anchorId="0249F555" wp14:editId="6A55643D">
            <wp:simplePos x="0" y="0"/>
            <wp:positionH relativeFrom="column">
              <wp:posOffset>-47625</wp:posOffset>
            </wp:positionH>
            <wp:positionV relativeFrom="paragraph">
              <wp:posOffset>228600</wp:posOffset>
            </wp:positionV>
            <wp:extent cx="1266825" cy="1235710"/>
            <wp:effectExtent l="0" t="0" r="0" b="254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123571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726395" w:rsidRPr="006C2E90" w:rsidRDefault="007F0529" w:rsidP="00743446">
      <w:pPr>
        <w:spacing w:after="0" w:line="240" w:lineRule="auto"/>
        <w:jc w:val="both"/>
        <w:rPr>
          <w:rFonts w:ascii="Segoe UI" w:hAnsi="Segoe UI" w:cs="Segoe UI"/>
          <w:b/>
          <w:sz w:val="24"/>
          <w:szCs w:val="24"/>
        </w:rPr>
      </w:pPr>
      <w:r w:rsidRPr="006C2E90">
        <w:rPr>
          <w:rFonts w:ascii="Segoe UI" w:hAnsi="Segoe UI" w:cs="Segoe UI"/>
          <w:b/>
          <w:sz w:val="24"/>
          <w:szCs w:val="24"/>
        </w:rPr>
        <w:t xml:space="preserve">2. </w:t>
      </w:r>
      <w:r w:rsidR="00726395" w:rsidRPr="006C2E90">
        <w:rPr>
          <w:rFonts w:ascii="Segoe UI" w:hAnsi="Segoe UI" w:cs="Segoe UI"/>
          <w:b/>
          <w:sz w:val="24"/>
          <w:szCs w:val="24"/>
        </w:rPr>
        <w:t>Acting on</w:t>
      </w:r>
      <w:r w:rsidR="00C35C94" w:rsidRPr="006C2E90">
        <w:rPr>
          <w:rFonts w:ascii="Segoe UI" w:hAnsi="Segoe UI" w:cs="Segoe UI"/>
          <w:b/>
          <w:sz w:val="24"/>
          <w:szCs w:val="24"/>
        </w:rPr>
        <w:t xml:space="preserve"> feedback</w:t>
      </w:r>
      <w:r w:rsidR="00726395" w:rsidRPr="006C2E90">
        <w:rPr>
          <w:rFonts w:ascii="Segoe UI" w:hAnsi="Segoe UI" w:cs="Segoe UI"/>
          <w:b/>
          <w:sz w:val="24"/>
          <w:szCs w:val="24"/>
        </w:rPr>
        <w:t>.</w:t>
      </w:r>
    </w:p>
    <w:p w:rsidR="00F94CC1" w:rsidRPr="006C2E90" w:rsidRDefault="00C50BC5" w:rsidP="00743446">
      <w:pPr>
        <w:spacing w:after="0" w:line="240" w:lineRule="auto"/>
        <w:jc w:val="both"/>
        <w:rPr>
          <w:rFonts w:ascii="Segoe UI" w:hAnsi="Segoe UI" w:cs="Segoe UI"/>
          <w:sz w:val="24"/>
          <w:szCs w:val="24"/>
        </w:rPr>
      </w:pPr>
      <w:r w:rsidRPr="006C2E90">
        <w:rPr>
          <w:rFonts w:ascii="Segoe UI" w:hAnsi="Segoe UI" w:cs="Segoe UI"/>
          <w:sz w:val="24"/>
          <w:szCs w:val="24"/>
        </w:rPr>
        <w:t>To i</w:t>
      </w:r>
      <w:r w:rsidR="00F94CC1" w:rsidRPr="006C2E90">
        <w:rPr>
          <w:rFonts w:ascii="Segoe UI" w:hAnsi="Segoe UI" w:cs="Segoe UI"/>
          <w:sz w:val="24"/>
          <w:szCs w:val="24"/>
        </w:rPr>
        <w:t xml:space="preserve">mprove the experiences of people who use </w:t>
      </w:r>
      <w:r w:rsidR="0080607D" w:rsidRPr="006C2E90">
        <w:rPr>
          <w:rFonts w:ascii="Segoe UI" w:hAnsi="Segoe UI" w:cs="Segoe UI"/>
          <w:sz w:val="24"/>
          <w:szCs w:val="24"/>
        </w:rPr>
        <w:t>OHFT</w:t>
      </w:r>
      <w:r w:rsidR="00F94CC1" w:rsidRPr="006C2E90">
        <w:rPr>
          <w:rFonts w:ascii="Segoe UI" w:hAnsi="Segoe UI" w:cs="Segoe UI"/>
          <w:sz w:val="24"/>
          <w:szCs w:val="24"/>
        </w:rPr>
        <w:t xml:space="preserve"> services and their </w:t>
      </w:r>
      <w:r w:rsidR="00E74296" w:rsidRPr="006C2E90">
        <w:rPr>
          <w:rFonts w:ascii="Segoe UI" w:hAnsi="Segoe UI" w:cs="Segoe UI"/>
          <w:sz w:val="24"/>
          <w:szCs w:val="24"/>
        </w:rPr>
        <w:t>carers</w:t>
      </w:r>
      <w:r w:rsidR="00E74296">
        <w:rPr>
          <w:rFonts w:ascii="Segoe UI" w:hAnsi="Segoe UI" w:cs="Segoe UI"/>
          <w:sz w:val="24"/>
          <w:szCs w:val="24"/>
        </w:rPr>
        <w:t xml:space="preserve"> </w:t>
      </w:r>
      <w:r w:rsidR="00AD1583">
        <w:rPr>
          <w:rFonts w:ascii="Segoe UI" w:hAnsi="Segoe UI" w:cs="Segoe UI"/>
          <w:sz w:val="24"/>
          <w:szCs w:val="24"/>
        </w:rPr>
        <w:t xml:space="preserve">and </w:t>
      </w:r>
      <w:r w:rsidR="00AD1583" w:rsidRPr="006C2E90">
        <w:rPr>
          <w:rFonts w:ascii="Segoe UI" w:hAnsi="Segoe UI" w:cs="Segoe UI"/>
          <w:sz w:val="24"/>
          <w:szCs w:val="24"/>
        </w:rPr>
        <w:t>families</w:t>
      </w:r>
      <w:r w:rsidR="00F94CC1" w:rsidRPr="006C2E90">
        <w:rPr>
          <w:rFonts w:ascii="Segoe UI" w:hAnsi="Segoe UI" w:cs="Segoe UI"/>
          <w:sz w:val="24"/>
          <w:szCs w:val="24"/>
        </w:rPr>
        <w:t xml:space="preserve"> by being more curious to ask for feedback, taking time to listen, </w:t>
      </w:r>
      <w:r w:rsidRPr="006C2E90">
        <w:rPr>
          <w:rFonts w:ascii="Segoe UI" w:hAnsi="Segoe UI" w:cs="Segoe UI"/>
          <w:sz w:val="24"/>
          <w:szCs w:val="24"/>
        </w:rPr>
        <w:t xml:space="preserve">and then </w:t>
      </w:r>
      <w:r w:rsidR="00F94CC1" w:rsidRPr="006C2E90">
        <w:rPr>
          <w:rFonts w:ascii="Segoe UI" w:hAnsi="Segoe UI" w:cs="Segoe UI"/>
          <w:sz w:val="24"/>
          <w:szCs w:val="24"/>
        </w:rPr>
        <w:t xml:space="preserve">acting and demonstrating changes made as a result of feedback. The approach to asking, acting and re-asking people about their </w:t>
      </w:r>
      <w:r w:rsidR="00F94CC1" w:rsidRPr="006C2E90">
        <w:rPr>
          <w:rFonts w:ascii="Segoe UI" w:hAnsi="Segoe UI" w:cs="Segoe UI"/>
          <w:sz w:val="24"/>
          <w:szCs w:val="24"/>
        </w:rPr>
        <w:lastRenderedPageBreak/>
        <w:t>experiences needs to be embedded to be part of continuous quality improvement. The key elements of good patient experience practice for teams</w:t>
      </w:r>
      <w:r w:rsidRPr="006C2E90">
        <w:rPr>
          <w:rFonts w:ascii="Segoe UI" w:hAnsi="Segoe UI" w:cs="Segoe UI"/>
          <w:sz w:val="24"/>
          <w:szCs w:val="24"/>
        </w:rPr>
        <w:t xml:space="preserve"> are</w:t>
      </w:r>
      <w:r w:rsidR="00F94CC1" w:rsidRPr="006C2E90">
        <w:rPr>
          <w:rFonts w:ascii="Segoe UI" w:hAnsi="Segoe UI" w:cs="Segoe UI"/>
          <w:sz w:val="24"/>
          <w:szCs w:val="24"/>
        </w:rPr>
        <w:t>;</w:t>
      </w:r>
      <w:r w:rsidR="008C4C47" w:rsidRPr="008C4C47">
        <w:rPr>
          <w:noProof/>
          <w:lang w:eastAsia="en-GB"/>
        </w:rPr>
        <w:t xml:space="preserve"> </w:t>
      </w:r>
    </w:p>
    <w:p w:rsidR="00F94CC1" w:rsidRPr="006C2E90" w:rsidRDefault="00F94CC1" w:rsidP="00C56947">
      <w:pPr>
        <w:pStyle w:val="ListParagraph"/>
        <w:numPr>
          <w:ilvl w:val="1"/>
          <w:numId w:val="17"/>
        </w:numPr>
        <w:spacing w:after="0" w:line="240" w:lineRule="auto"/>
        <w:jc w:val="both"/>
        <w:rPr>
          <w:rFonts w:ascii="Segoe UI" w:hAnsi="Segoe UI" w:cs="Segoe UI"/>
          <w:sz w:val="24"/>
          <w:szCs w:val="24"/>
        </w:rPr>
      </w:pPr>
      <w:r w:rsidRPr="006C2E90">
        <w:rPr>
          <w:rFonts w:ascii="Segoe UI" w:hAnsi="Segoe UI" w:cs="Segoe UI"/>
          <w:sz w:val="24"/>
          <w:szCs w:val="24"/>
        </w:rPr>
        <w:t>Routinely</w:t>
      </w:r>
      <w:r w:rsidR="00743446" w:rsidRPr="006C2E90">
        <w:rPr>
          <w:rFonts w:ascii="Segoe UI" w:hAnsi="Segoe UI" w:cs="Segoe UI"/>
          <w:sz w:val="24"/>
          <w:szCs w:val="24"/>
        </w:rPr>
        <w:t xml:space="preserve"> asking </w:t>
      </w:r>
      <w:r w:rsidR="00726395" w:rsidRPr="006C2E90">
        <w:rPr>
          <w:rFonts w:ascii="Segoe UI" w:hAnsi="Segoe UI" w:cs="Segoe UI"/>
          <w:sz w:val="24"/>
          <w:szCs w:val="24"/>
        </w:rPr>
        <w:t>for feedback</w:t>
      </w:r>
    </w:p>
    <w:p w:rsidR="00F94CC1" w:rsidRPr="006C2E90" w:rsidRDefault="00F94CC1" w:rsidP="00C56947">
      <w:pPr>
        <w:pStyle w:val="ListParagraph"/>
        <w:numPr>
          <w:ilvl w:val="1"/>
          <w:numId w:val="17"/>
        </w:numPr>
        <w:spacing w:after="0" w:line="240" w:lineRule="auto"/>
        <w:jc w:val="both"/>
        <w:rPr>
          <w:rFonts w:ascii="Segoe UI" w:hAnsi="Segoe UI" w:cs="Segoe UI"/>
          <w:sz w:val="24"/>
          <w:szCs w:val="24"/>
        </w:rPr>
      </w:pPr>
      <w:r w:rsidRPr="006C2E90">
        <w:rPr>
          <w:rFonts w:ascii="Segoe UI" w:hAnsi="Segoe UI" w:cs="Segoe UI"/>
          <w:sz w:val="24"/>
          <w:szCs w:val="24"/>
        </w:rPr>
        <w:t>Sharing and discussing feedback with all team members</w:t>
      </w:r>
    </w:p>
    <w:p w:rsidR="00F94CC1" w:rsidRPr="006C2E90" w:rsidRDefault="00F94CC1" w:rsidP="00C56947">
      <w:pPr>
        <w:pStyle w:val="ListParagraph"/>
        <w:numPr>
          <w:ilvl w:val="1"/>
          <w:numId w:val="17"/>
        </w:numPr>
        <w:spacing w:after="0" w:line="240" w:lineRule="auto"/>
        <w:jc w:val="both"/>
        <w:rPr>
          <w:rFonts w:ascii="Segoe UI" w:hAnsi="Segoe UI" w:cs="Segoe UI"/>
          <w:sz w:val="24"/>
          <w:szCs w:val="24"/>
        </w:rPr>
      </w:pPr>
      <w:r w:rsidRPr="006C2E90">
        <w:rPr>
          <w:rFonts w:ascii="Segoe UI" w:hAnsi="Segoe UI" w:cs="Segoe UI"/>
          <w:sz w:val="24"/>
          <w:szCs w:val="24"/>
        </w:rPr>
        <w:t>Acting on both positive and negative feedback</w:t>
      </w:r>
    </w:p>
    <w:p w:rsidR="00AE41EC" w:rsidRPr="00AE41EC" w:rsidRDefault="00F94CC1" w:rsidP="00AE41EC">
      <w:pPr>
        <w:pStyle w:val="ListParagraph"/>
        <w:numPr>
          <w:ilvl w:val="1"/>
          <w:numId w:val="17"/>
        </w:numPr>
        <w:spacing w:after="0" w:line="240" w:lineRule="auto"/>
        <w:jc w:val="both"/>
        <w:rPr>
          <w:rFonts w:ascii="Segoe UI" w:hAnsi="Segoe UI" w:cs="Segoe UI"/>
          <w:sz w:val="24"/>
          <w:szCs w:val="24"/>
        </w:rPr>
      </w:pPr>
      <w:r w:rsidRPr="006C2E90">
        <w:rPr>
          <w:rFonts w:ascii="Segoe UI" w:hAnsi="Segoe UI" w:cs="Segoe UI"/>
          <w:sz w:val="24"/>
          <w:szCs w:val="24"/>
        </w:rPr>
        <w:t xml:space="preserve">Routinely sharing </w:t>
      </w:r>
      <w:r w:rsidR="00743446" w:rsidRPr="006C2E90">
        <w:rPr>
          <w:rFonts w:ascii="Segoe UI" w:hAnsi="Segoe UI" w:cs="Segoe UI"/>
          <w:sz w:val="24"/>
          <w:szCs w:val="24"/>
        </w:rPr>
        <w:t xml:space="preserve">with patients </w:t>
      </w:r>
      <w:r w:rsidRPr="006C2E90">
        <w:rPr>
          <w:rFonts w:ascii="Segoe UI" w:hAnsi="Segoe UI" w:cs="Segoe UI"/>
          <w:sz w:val="24"/>
          <w:szCs w:val="24"/>
        </w:rPr>
        <w:t>the changes that have been made as a result of feedback</w:t>
      </w:r>
    </w:p>
    <w:p w:rsidR="00F94CC1" w:rsidRPr="00F51296" w:rsidRDefault="00F94CC1" w:rsidP="00C56947">
      <w:pPr>
        <w:spacing w:after="0" w:line="240" w:lineRule="auto"/>
        <w:jc w:val="both"/>
        <w:rPr>
          <w:rFonts w:ascii="Segoe UI" w:hAnsi="Segoe UI" w:cs="Segoe UI"/>
          <w:sz w:val="24"/>
          <w:szCs w:val="24"/>
        </w:rPr>
      </w:pPr>
    </w:p>
    <w:p w:rsidR="007608D5" w:rsidRPr="00A67A2E" w:rsidRDefault="007608D5" w:rsidP="00C56947">
      <w:pPr>
        <w:autoSpaceDE w:val="0"/>
        <w:autoSpaceDN w:val="0"/>
        <w:adjustRightInd w:val="0"/>
        <w:spacing w:after="0" w:line="240" w:lineRule="auto"/>
        <w:jc w:val="both"/>
        <w:rPr>
          <w:rFonts w:ascii="Segoe UI" w:hAnsi="Segoe UI" w:cs="Segoe UI"/>
          <w:b/>
          <w:color w:val="FF0000"/>
          <w:sz w:val="8"/>
          <w:szCs w:val="8"/>
        </w:rPr>
      </w:pPr>
    </w:p>
    <w:p w:rsidR="007608D5" w:rsidRPr="00E74296" w:rsidRDefault="008C4C47" w:rsidP="008C4C47">
      <w:pPr>
        <w:autoSpaceDE w:val="0"/>
        <w:autoSpaceDN w:val="0"/>
        <w:adjustRightInd w:val="0"/>
        <w:spacing w:after="0" w:line="240" w:lineRule="auto"/>
        <w:jc w:val="both"/>
        <w:rPr>
          <w:rFonts w:ascii="Segoe UI" w:hAnsi="Segoe UI" w:cs="Segoe UI"/>
          <w:b/>
          <w:sz w:val="24"/>
          <w:szCs w:val="24"/>
        </w:rPr>
      </w:pPr>
      <w:r>
        <w:rPr>
          <w:noProof/>
          <w:lang w:eastAsia="en-GB"/>
        </w:rPr>
        <w:drawing>
          <wp:anchor distT="0" distB="0" distL="114300" distR="114300" simplePos="0" relativeHeight="251695104" behindDoc="0" locked="0" layoutInCell="1" allowOverlap="1" wp14:anchorId="360A4978" wp14:editId="43B15F74">
            <wp:simplePos x="0" y="0"/>
            <wp:positionH relativeFrom="column">
              <wp:posOffset>-45085</wp:posOffset>
            </wp:positionH>
            <wp:positionV relativeFrom="paragraph">
              <wp:posOffset>17145</wp:posOffset>
            </wp:positionV>
            <wp:extent cx="1159510" cy="1152525"/>
            <wp:effectExtent l="0" t="0" r="2540" b="9525"/>
            <wp:wrapSquare wrapText="bothSides"/>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9510" cy="11525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6C2E90">
        <w:rPr>
          <w:rFonts w:ascii="Segoe UI" w:hAnsi="Segoe UI" w:cs="Segoe UI"/>
          <w:b/>
          <w:sz w:val="24"/>
          <w:szCs w:val="24"/>
        </w:rPr>
        <w:t xml:space="preserve">3. </w:t>
      </w:r>
      <w:r w:rsidR="00065569" w:rsidRPr="00F51296">
        <w:rPr>
          <w:rFonts w:ascii="Segoe UI" w:hAnsi="Segoe UI" w:cs="Segoe UI"/>
          <w:b/>
          <w:sz w:val="24"/>
          <w:szCs w:val="24"/>
        </w:rPr>
        <w:t xml:space="preserve">Patient involvement and /co-design of </w:t>
      </w:r>
      <w:r w:rsidR="00C35C94" w:rsidRPr="00F51296">
        <w:rPr>
          <w:rFonts w:ascii="Segoe UI" w:hAnsi="Segoe UI" w:cs="Segoe UI"/>
          <w:b/>
          <w:sz w:val="24"/>
          <w:szCs w:val="24"/>
        </w:rPr>
        <w:t>services</w:t>
      </w:r>
    </w:p>
    <w:p w:rsidR="00141840" w:rsidRPr="006C2E90" w:rsidRDefault="00C50BC5" w:rsidP="00743446">
      <w:pPr>
        <w:spacing w:after="0" w:line="240" w:lineRule="auto"/>
        <w:jc w:val="both"/>
        <w:rPr>
          <w:rFonts w:ascii="Segoe UI" w:hAnsi="Segoe UI" w:cs="Segoe UI"/>
          <w:sz w:val="24"/>
          <w:szCs w:val="24"/>
        </w:rPr>
      </w:pPr>
      <w:r w:rsidRPr="006C2E90">
        <w:rPr>
          <w:rFonts w:ascii="Segoe UI" w:hAnsi="Segoe UI" w:cs="Segoe UI"/>
          <w:sz w:val="24"/>
          <w:szCs w:val="24"/>
        </w:rPr>
        <w:t>To i</w:t>
      </w:r>
      <w:r w:rsidR="0029248E" w:rsidRPr="006C2E90">
        <w:rPr>
          <w:rFonts w:ascii="Segoe UI" w:hAnsi="Segoe UI" w:cs="Segoe UI"/>
          <w:sz w:val="24"/>
          <w:szCs w:val="24"/>
        </w:rPr>
        <w:t>mprove</w:t>
      </w:r>
      <w:r w:rsidR="00C9785A" w:rsidRPr="006C2E90">
        <w:rPr>
          <w:rFonts w:ascii="Segoe UI" w:hAnsi="Segoe UI" w:cs="Segoe UI"/>
          <w:sz w:val="24"/>
          <w:szCs w:val="24"/>
        </w:rPr>
        <w:t xml:space="preserve"> </w:t>
      </w:r>
      <w:r w:rsidR="0026521A" w:rsidRPr="006C2E90">
        <w:rPr>
          <w:rFonts w:ascii="Segoe UI" w:hAnsi="Segoe UI" w:cs="Segoe UI"/>
          <w:sz w:val="24"/>
          <w:szCs w:val="24"/>
        </w:rPr>
        <w:t xml:space="preserve">the opportunities </w:t>
      </w:r>
      <w:r w:rsidR="00C56947" w:rsidRPr="006C2E90">
        <w:rPr>
          <w:rFonts w:ascii="Segoe UI" w:hAnsi="Segoe UI" w:cs="Segoe UI"/>
          <w:sz w:val="24"/>
          <w:szCs w:val="24"/>
        </w:rPr>
        <w:t xml:space="preserve">of </w:t>
      </w:r>
      <w:r w:rsidR="00C9785A" w:rsidRPr="006C2E90">
        <w:rPr>
          <w:rFonts w:ascii="Segoe UI" w:hAnsi="Segoe UI" w:cs="Segoe UI"/>
          <w:sz w:val="24"/>
          <w:szCs w:val="24"/>
        </w:rPr>
        <w:t xml:space="preserve">how people </w:t>
      </w:r>
      <w:r w:rsidR="00C43106" w:rsidRPr="006C2E90">
        <w:rPr>
          <w:rFonts w:ascii="Segoe UI" w:hAnsi="Segoe UI" w:cs="Segoe UI"/>
          <w:sz w:val="24"/>
          <w:szCs w:val="24"/>
        </w:rPr>
        <w:t>of all ages</w:t>
      </w:r>
      <w:r w:rsidR="00141840" w:rsidRPr="006C2E90">
        <w:rPr>
          <w:rFonts w:ascii="Segoe UI" w:hAnsi="Segoe UI" w:cs="Segoe UI"/>
          <w:sz w:val="24"/>
          <w:szCs w:val="24"/>
        </w:rPr>
        <w:t xml:space="preserve"> and abilities are involved </w:t>
      </w:r>
      <w:r w:rsidR="00E638A2" w:rsidRPr="006C2E90">
        <w:rPr>
          <w:rFonts w:ascii="Segoe UI" w:hAnsi="Segoe UI" w:cs="Segoe UI"/>
          <w:sz w:val="24"/>
          <w:szCs w:val="24"/>
        </w:rPr>
        <w:t xml:space="preserve">by working </w:t>
      </w:r>
      <w:r w:rsidR="00743446" w:rsidRPr="006C2E90">
        <w:rPr>
          <w:rFonts w:ascii="Segoe UI" w:hAnsi="Segoe UI" w:cs="Segoe UI"/>
          <w:sz w:val="24"/>
          <w:szCs w:val="24"/>
        </w:rPr>
        <w:t>together</w:t>
      </w:r>
      <w:r w:rsidR="00E638A2" w:rsidRPr="006C2E90">
        <w:rPr>
          <w:rFonts w:ascii="Segoe UI" w:hAnsi="Segoe UI" w:cs="Segoe UI"/>
          <w:sz w:val="24"/>
          <w:szCs w:val="24"/>
        </w:rPr>
        <w:t xml:space="preserve"> and using the approach of a joint endeavour (sometimes called co-design) </w:t>
      </w:r>
      <w:r w:rsidR="00141840" w:rsidRPr="006C2E90">
        <w:rPr>
          <w:rFonts w:ascii="Segoe UI" w:hAnsi="Segoe UI" w:cs="Segoe UI"/>
          <w:sz w:val="24"/>
          <w:szCs w:val="24"/>
        </w:rPr>
        <w:t>from the outset</w:t>
      </w:r>
      <w:r w:rsidR="00E638A2" w:rsidRPr="006C2E90">
        <w:rPr>
          <w:rFonts w:ascii="Segoe UI" w:hAnsi="Segoe UI" w:cs="Segoe UI"/>
          <w:sz w:val="24"/>
          <w:szCs w:val="24"/>
        </w:rPr>
        <w:t xml:space="preserve">, </w:t>
      </w:r>
      <w:r w:rsidR="00743446" w:rsidRPr="006C2E90">
        <w:rPr>
          <w:rFonts w:ascii="Segoe UI" w:hAnsi="Segoe UI" w:cs="Segoe UI"/>
          <w:sz w:val="24"/>
          <w:szCs w:val="24"/>
        </w:rPr>
        <w:t>identifying</w:t>
      </w:r>
      <w:r w:rsidR="00141840" w:rsidRPr="006C2E90">
        <w:rPr>
          <w:rFonts w:ascii="Segoe UI" w:hAnsi="Segoe UI" w:cs="Segoe UI"/>
          <w:sz w:val="24"/>
          <w:szCs w:val="24"/>
        </w:rPr>
        <w:t xml:space="preserve"> issues and actions to improve services/ care pathways, to redesign services and in some instances to help deliver services</w:t>
      </w:r>
      <w:r w:rsidR="00FA706A" w:rsidRPr="006C2E90">
        <w:rPr>
          <w:rFonts w:ascii="Segoe UI" w:hAnsi="Segoe UI" w:cs="Segoe UI"/>
          <w:sz w:val="24"/>
          <w:szCs w:val="24"/>
        </w:rPr>
        <w:t>.</w:t>
      </w:r>
    </w:p>
    <w:p w:rsidR="00743446" w:rsidRPr="006C2E90" w:rsidRDefault="00743446" w:rsidP="00743446">
      <w:pPr>
        <w:spacing w:after="0" w:line="240" w:lineRule="auto"/>
        <w:jc w:val="both"/>
        <w:rPr>
          <w:rFonts w:ascii="Segoe UI" w:hAnsi="Segoe UI" w:cs="Segoe UI"/>
          <w:sz w:val="24"/>
          <w:szCs w:val="24"/>
        </w:rPr>
      </w:pPr>
    </w:p>
    <w:p w:rsidR="00065569" w:rsidRPr="006C2E90" w:rsidRDefault="00141840" w:rsidP="00743446">
      <w:pPr>
        <w:spacing w:after="0" w:line="240" w:lineRule="auto"/>
        <w:jc w:val="both"/>
        <w:rPr>
          <w:rFonts w:ascii="Segoe UI" w:hAnsi="Segoe UI" w:cs="Segoe UI"/>
          <w:sz w:val="24"/>
          <w:szCs w:val="24"/>
        </w:rPr>
      </w:pPr>
      <w:r w:rsidRPr="006C2E90">
        <w:rPr>
          <w:rFonts w:ascii="Segoe UI" w:hAnsi="Segoe UI" w:cs="Segoe UI"/>
          <w:sz w:val="24"/>
          <w:szCs w:val="24"/>
        </w:rPr>
        <w:t xml:space="preserve">To improve the opportunities </w:t>
      </w:r>
      <w:r w:rsidR="00E638A2" w:rsidRPr="006C2E90">
        <w:rPr>
          <w:rFonts w:ascii="Segoe UI" w:hAnsi="Segoe UI" w:cs="Segoe UI"/>
          <w:sz w:val="24"/>
          <w:szCs w:val="24"/>
        </w:rPr>
        <w:t>of involvement, ensuring th</w:t>
      </w:r>
      <w:r w:rsidR="00FA706A" w:rsidRPr="006C2E90">
        <w:rPr>
          <w:rFonts w:ascii="Segoe UI" w:hAnsi="Segoe UI" w:cs="Segoe UI"/>
          <w:sz w:val="24"/>
          <w:szCs w:val="24"/>
        </w:rPr>
        <w:t>ere are not</w:t>
      </w:r>
      <w:r w:rsidR="00743446" w:rsidRPr="006C2E90">
        <w:rPr>
          <w:rFonts w:ascii="Segoe UI" w:hAnsi="Segoe UI" w:cs="Segoe UI"/>
          <w:sz w:val="24"/>
          <w:szCs w:val="24"/>
        </w:rPr>
        <w:t xml:space="preserve"> barriers for</w:t>
      </w:r>
      <w:r w:rsidR="00E638A2" w:rsidRPr="006C2E90">
        <w:rPr>
          <w:rFonts w:ascii="Segoe UI" w:hAnsi="Segoe UI" w:cs="Segoe UI"/>
          <w:sz w:val="24"/>
          <w:szCs w:val="24"/>
        </w:rPr>
        <w:t xml:space="preserve"> </w:t>
      </w:r>
      <w:r w:rsidRPr="006C2E90">
        <w:rPr>
          <w:rFonts w:ascii="Segoe UI" w:hAnsi="Segoe UI" w:cs="Segoe UI"/>
          <w:color w:val="262626"/>
          <w:sz w:val="24"/>
          <w:szCs w:val="24"/>
          <w:shd w:val="clear" w:color="auto" w:fill="FFFFFF"/>
        </w:rPr>
        <w:t xml:space="preserve">harder to reach groups, vulnerable patients, </w:t>
      </w:r>
      <w:r w:rsidR="00743446" w:rsidRPr="006C2E90">
        <w:rPr>
          <w:rFonts w:ascii="Segoe UI" w:hAnsi="Segoe UI" w:cs="Segoe UI"/>
          <w:color w:val="262626"/>
          <w:sz w:val="24"/>
          <w:szCs w:val="24"/>
          <w:shd w:val="clear" w:color="auto" w:fill="FFFFFF"/>
        </w:rPr>
        <w:t>the public</w:t>
      </w:r>
      <w:r w:rsidR="00FA706A" w:rsidRPr="006C2E90">
        <w:rPr>
          <w:rFonts w:ascii="Segoe UI" w:hAnsi="Segoe UI" w:cs="Segoe UI"/>
          <w:color w:val="262626"/>
          <w:sz w:val="24"/>
          <w:szCs w:val="24"/>
          <w:shd w:val="clear" w:color="auto" w:fill="FFFFFF"/>
        </w:rPr>
        <w:t xml:space="preserve"> </w:t>
      </w:r>
      <w:r w:rsidR="00743446" w:rsidRPr="006C2E90">
        <w:rPr>
          <w:rFonts w:ascii="Segoe UI" w:hAnsi="Segoe UI" w:cs="Segoe UI"/>
          <w:color w:val="262626"/>
          <w:sz w:val="24"/>
          <w:szCs w:val="24"/>
          <w:shd w:val="clear" w:color="auto" w:fill="FFFFFF"/>
        </w:rPr>
        <w:t xml:space="preserve">and </w:t>
      </w:r>
      <w:r w:rsidRPr="006C2E90">
        <w:rPr>
          <w:rFonts w:ascii="Segoe UI" w:hAnsi="Segoe UI" w:cs="Segoe UI"/>
          <w:color w:val="262626"/>
          <w:sz w:val="24"/>
          <w:szCs w:val="24"/>
          <w:shd w:val="clear" w:color="auto" w:fill="FFFFFF"/>
        </w:rPr>
        <w:t xml:space="preserve">people with </w:t>
      </w:r>
      <w:r w:rsidR="00743446" w:rsidRPr="006C2E90">
        <w:rPr>
          <w:rFonts w:ascii="Segoe UI" w:hAnsi="Segoe UI" w:cs="Segoe UI"/>
          <w:sz w:val="24"/>
          <w:szCs w:val="24"/>
        </w:rPr>
        <w:t>a</w:t>
      </w:r>
      <w:r w:rsidRPr="006C2E90">
        <w:rPr>
          <w:rFonts w:ascii="Segoe UI" w:hAnsi="Segoe UI" w:cs="Segoe UI"/>
          <w:sz w:val="24"/>
          <w:szCs w:val="24"/>
        </w:rPr>
        <w:t xml:space="preserve"> disability</w:t>
      </w:r>
      <w:r w:rsidR="00743446" w:rsidRPr="006C2E90">
        <w:rPr>
          <w:rFonts w:ascii="Segoe UI" w:hAnsi="Segoe UI" w:cs="Segoe UI"/>
          <w:sz w:val="24"/>
          <w:szCs w:val="24"/>
        </w:rPr>
        <w:t>.</w:t>
      </w:r>
      <w:r w:rsidR="00C43106" w:rsidRPr="006C2E90">
        <w:rPr>
          <w:rFonts w:ascii="Segoe UI" w:hAnsi="Segoe UI" w:cs="Segoe UI"/>
          <w:sz w:val="24"/>
          <w:szCs w:val="24"/>
        </w:rPr>
        <w:t xml:space="preserve"> </w:t>
      </w:r>
    </w:p>
    <w:p w:rsidR="00065569" w:rsidRPr="006C2E90" w:rsidRDefault="00065569" w:rsidP="00C56947">
      <w:pPr>
        <w:pStyle w:val="ListParagraph"/>
        <w:spacing w:after="0" w:line="240" w:lineRule="auto"/>
        <w:ind w:left="426"/>
        <w:jc w:val="both"/>
        <w:rPr>
          <w:rFonts w:ascii="Segoe UI" w:hAnsi="Segoe UI" w:cs="Segoe UI"/>
          <w:sz w:val="24"/>
          <w:szCs w:val="24"/>
        </w:rPr>
      </w:pPr>
    </w:p>
    <w:p w:rsidR="007E383F" w:rsidRPr="006C2E90" w:rsidRDefault="007E383F" w:rsidP="00FA706A">
      <w:pPr>
        <w:spacing w:after="0" w:line="240" w:lineRule="auto"/>
        <w:jc w:val="both"/>
        <w:rPr>
          <w:rFonts w:ascii="Segoe UI" w:hAnsi="Segoe UI" w:cs="Segoe UI"/>
          <w:sz w:val="24"/>
          <w:szCs w:val="24"/>
        </w:rPr>
      </w:pPr>
      <w:r w:rsidRPr="006C2E90">
        <w:rPr>
          <w:rFonts w:ascii="Segoe UI" w:hAnsi="Segoe UI" w:cs="Segoe UI"/>
          <w:sz w:val="24"/>
          <w:szCs w:val="24"/>
        </w:rPr>
        <w:t xml:space="preserve">There is </w:t>
      </w:r>
      <w:r w:rsidR="0086041F" w:rsidRPr="006C2E90">
        <w:rPr>
          <w:rFonts w:ascii="Segoe UI" w:hAnsi="Segoe UI" w:cs="Segoe UI"/>
          <w:sz w:val="24"/>
          <w:szCs w:val="24"/>
        </w:rPr>
        <w:t xml:space="preserve">strong national </w:t>
      </w:r>
      <w:r w:rsidRPr="006C2E90">
        <w:rPr>
          <w:rFonts w:ascii="Segoe UI" w:hAnsi="Segoe UI" w:cs="Segoe UI"/>
          <w:sz w:val="24"/>
          <w:szCs w:val="24"/>
        </w:rPr>
        <w:t xml:space="preserve">evidence </w:t>
      </w:r>
      <w:r w:rsidR="0086041F" w:rsidRPr="006C2E90">
        <w:rPr>
          <w:rFonts w:ascii="Segoe UI" w:hAnsi="Segoe UI" w:cs="Segoe UI"/>
          <w:sz w:val="24"/>
          <w:szCs w:val="24"/>
        </w:rPr>
        <w:t>and research (</w:t>
      </w:r>
      <w:r w:rsidR="00614973" w:rsidRPr="006C2E90">
        <w:rPr>
          <w:rFonts w:ascii="Segoe UI" w:hAnsi="Segoe UI" w:cs="Segoe UI"/>
          <w:sz w:val="24"/>
          <w:szCs w:val="24"/>
        </w:rPr>
        <w:t>i.e.</w:t>
      </w:r>
      <w:r w:rsidR="0086041F" w:rsidRPr="006C2E90">
        <w:rPr>
          <w:rFonts w:ascii="Segoe UI" w:hAnsi="Segoe UI" w:cs="Segoe UI"/>
          <w:sz w:val="24"/>
          <w:szCs w:val="24"/>
        </w:rPr>
        <w:t xml:space="preserve"> National Involvement Partnership, 2015)</w:t>
      </w:r>
      <w:r w:rsidR="0086041F" w:rsidRPr="006C2E90">
        <w:rPr>
          <w:rFonts w:ascii="Segoe UI" w:eastAsia="Times New Roman" w:hAnsi="Segoe UI" w:cs="Segoe UI"/>
          <w:bCs/>
          <w:sz w:val="24"/>
          <w:szCs w:val="24"/>
          <w:lang w:val="en-US"/>
        </w:rPr>
        <w:t xml:space="preserve"> and feedback from</w:t>
      </w:r>
      <w:r w:rsidRPr="006C2E90">
        <w:rPr>
          <w:rFonts w:ascii="Segoe UI" w:eastAsia="Times New Roman" w:hAnsi="Segoe UI" w:cs="Segoe UI"/>
          <w:bCs/>
          <w:sz w:val="24"/>
          <w:szCs w:val="24"/>
          <w:lang w:val="en-US"/>
        </w:rPr>
        <w:t xml:space="preserve"> patients </w:t>
      </w:r>
      <w:r w:rsidR="00C56947" w:rsidRPr="006C2E90">
        <w:rPr>
          <w:rFonts w:ascii="Segoe UI" w:eastAsia="Times New Roman" w:hAnsi="Segoe UI" w:cs="Segoe UI"/>
          <w:bCs/>
          <w:sz w:val="24"/>
          <w:szCs w:val="24"/>
          <w:lang w:val="en-US"/>
        </w:rPr>
        <w:t xml:space="preserve">that </w:t>
      </w:r>
      <w:r w:rsidR="0086041F" w:rsidRPr="006C2E90">
        <w:rPr>
          <w:rFonts w:ascii="Segoe UI" w:eastAsia="Times New Roman" w:hAnsi="Segoe UI" w:cs="Segoe UI"/>
          <w:bCs/>
          <w:sz w:val="24"/>
          <w:szCs w:val="24"/>
          <w:lang w:val="en-US"/>
        </w:rPr>
        <w:t xml:space="preserve">good involvement can transform </w:t>
      </w:r>
      <w:r w:rsidR="008F1C56" w:rsidRPr="006C2E90">
        <w:rPr>
          <w:rFonts w:ascii="Segoe UI" w:eastAsia="Times New Roman" w:hAnsi="Segoe UI" w:cs="Segoe UI"/>
          <w:bCs/>
          <w:sz w:val="24"/>
          <w:szCs w:val="24"/>
          <w:lang w:val="en-US"/>
        </w:rPr>
        <w:t xml:space="preserve">a </w:t>
      </w:r>
      <w:r w:rsidR="00FA706A" w:rsidRPr="006C2E90">
        <w:rPr>
          <w:rFonts w:ascii="Segoe UI" w:eastAsia="Times New Roman" w:hAnsi="Segoe UI" w:cs="Segoe UI"/>
          <w:bCs/>
          <w:sz w:val="24"/>
          <w:szCs w:val="24"/>
          <w:lang w:val="en-US"/>
        </w:rPr>
        <w:t>person’s</w:t>
      </w:r>
      <w:r w:rsidR="008F1C56" w:rsidRPr="006C2E90">
        <w:rPr>
          <w:rFonts w:ascii="Segoe UI" w:eastAsia="Times New Roman" w:hAnsi="Segoe UI" w:cs="Segoe UI"/>
          <w:bCs/>
          <w:sz w:val="24"/>
          <w:szCs w:val="24"/>
          <w:lang w:val="en-US"/>
        </w:rPr>
        <w:t xml:space="preserve"> life</w:t>
      </w:r>
      <w:r w:rsidR="0086041F" w:rsidRPr="006C2E90">
        <w:rPr>
          <w:rFonts w:ascii="Segoe UI" w:eastAsia="Times New Roman" w:hAnsi="Segoe UI" w:cs="Segoe UI"/>
          <w:bCs/>
          <w:sz w:val="24"/>
          <w:szCs w:val="24"/>
          <w:lang w:val="en-US"/>
        </w:rPr>
        <w:t xml:space="preserve">, improve services and develop </w:t>
      </w:r>
      <w:r w:rsidR="00FA706A" w:rsidRPr="006C2E90">
        <w:rPr>
          <w:rFonts w:ascii="Segoe UI" w:eastAsia="Times New Roman" w:hAnsi="Segoe UI" w:cs="Segoe UI"/>
          <w:bCs/>
          <w:sz w:val="24"/>
          <w:szCs w:val="24"/>
          <w:lang w:val="en-US"/>
        </w:rPr>
        <w:t xml:space="preserve">strong </w:t>
      </w:r>
      <w:r w:rsidR="0086041F" w:rsidRPr="006C2E90">
        <w:rPr>
          <w:rFonts w:ascii="Segoe UI" w:eastAsia="Times New Roman" w:hAnsi="Segoe UI" w:cs="Segoe UI"/>
          <w:bCs/>
          <w:sz w:val="24"/>
          <w:szCs w:val="24"/>
          <w:lang w:val="en-US"/>
        </w:rPr>
        <w:t>commu</w:t>
      </w:r>
      <w:r w:rsidR="00C56947" w:rsidRPr="006C2E90">
        <w:rPr>
          <w:rFonts w:ascii="Segoe UI" w:eastAsia="Times New Roman" w:hAnsi="Segoe UI" w:cs="Segoe UI"/>
          <w:bCs/>
          <w:sz w:val="24"/>
          <w:szCs w:val="24"/>
          <w:lang w:val="en-US"/>
        </w:rPr>
        <w:t>nities</w:t>
      </w:r>
      <w:r w:rsidR="008F1C56" w:rsidRPr="006C2E90">
        <w:rPr>
          <w:rFonts w:ascii="Segoe UI" w:eastAsia="Times New Roman" w:hAnsi="Segoe UI" w:cs="Segoe UI"/>
          <w:bCs/>
          <w:sz w:val="24"/>
          <w:szCs w:val="24"/>
          <w:lang w:val="en-US"/>
        </w:rPr>
        <w:t>. The benefits of involving people are</w:t>
      </w:r>
      <w:r w:rsidRPr="006C2E90">
        <w:rPr>
          <w:rFonts w:ascii="Segoe UI" w:eastAsia="Times New Roman" w:hAnsi="Segoe UI" w:cs="Segoe UI"/>
          <w:bCs/>
          <w:sz w:val="24"/>
          <w:szCs w:val="24"/>
          <w:lang w:val="en-US"/>
        </w:rPr>
        <w:t>:</w:t>
      </w:r>
    </w:p>
    <w:p w:rsidR="006C2E90" w:rsidRPr="006C2E90" w:rsidRDefault="0086041F" w:rsidP="006C2E90">
      <w:pPr>
        <w:pStyle w:val="ListParagraph"/>
        <w:numPr>
          <w:ilvl w:val="0"/>
          <w:numId w:val="36"/>
        </w:numPr>
        <w:spacing w:after="0" w:line="240" w:lineRule="auto"/>
        <w:rPr>
          <w:rFonts w:ascii="Segoe UI" w:eastAsia="Times New Roman" w:hAnsi="Segoe UI" w:cs="Segoe UI"/>
          <w:sz w:val="24"/>
          <w:szCs w:val="24"/>
          <w:lang w:val="en-US"/>
        </w:rPr>
      </w:pPr>
      <w:r w:rsidRPr="006C2E90">
        <w:rPr>
          <w:rFonts w:ascii="Segoe UI" w:hAnsi="Segoe UI" w:cs="Segoe UI"/>
          <w:sz w:val="24"/>
          <w:szCs w:val="24"/>
        </w:rPr>
        <w:t xml:space="preserve">Involvement in individual care and treatment can increase self-esteem, improve individual outcomes and increase people’s satisfaction with services. </w:t>
      </w:r>
    </w:p>
    <w:p w:rsidR="006C2E90" w:rsidRPr="006C2E90" w:rsidRDefault="0086041F" w:rsidP="006C2E90">
      <w:pPr>
        <w:pStyle w:val="ListParagraph"/>
        <w:numPr>
          <w:ilvl w:val="0"/>
          <w:numId w:val="36"/>
        </w:numPr>
        <w:spacing w:after="0" w:line="240" w:lineRule="auto"/>
        <w:rPr>
          <w:rFonts w:ascii="Segoe UI" w:eastAsia="Times New Roman" w:hAnsi="Segoe UI" w:cs="Segoe UI"/>
          <w:sz w:val="24"/>
          <w:szCs w:val="24"/>
          <w:lang w:val="en-US"/>
        </w:rPr>
      </w:pPr>
      <w:r w:rsidRPr="006C2E90">
        <w:rPr>
          <w:rFonts w:ascii="Segoe UI" w:hAnsi="Segoe UI" w:cs="Segoe UI"/>
          <w:sz w:val="24"/>
          <w:szCs w:val="24"/>
        </w:rPr>
        <w:t xml:space="preserve">Involvement in services can lead to enhanced quality of care, improved relationships between staff and patients, and improved outcomes for patients (as they gain new skills, confidence and support others); as well as improved outcomes for </w:t>
      </w:r>
      <w:r w:rsidR="00FA706A" w:rsidRPr="006C2E90">
        <w:rPr>
          <w:rFonts w:ascii="Segoe UI" w:hAnsi="Segoe UI" w:cs="Segoe UI"/>
          <w:sz w:val="24"/>
          <w:szCs w:val="24"/>
        </w:rPr>
        <w:t xml:space="preserve">organisations. </w:t>
      </w:r>
    </w:p>
    <w:p w:rsidR="0086041F" w:rsidRPr="006C2E90" w:rsidRDefault="0086041F" w:rsidP="006C2E90">
      <w:pPr>
        <w:pStyle w:val="ListParagraph"/>
        <w:numPr>
          <w:ilvl w:val="0"/>
          <w:numId w:val="36"/>
        </w:numPr>
        <w:spacing w:after="0" w:line="240" w:lineRule="auto"/>
        <w:rPr>
          <w:rFonts w:ascii="Segoe UI" w:eastAsia="Times New Roman" w:hAnsi="Segoe UI" w:cs="Segoe UI"/>
          <w:sz w:val="24"/>
          <w:szCs w:val="24"/>
          <w:lang w:val="en-US"/>
        </w:rPr>
      </w:pPr>
      <w:r w:rsidRPr="006C2E90">
        <w:rPr>
          <w:rFonts w:ascii="Segoe UI" w:hAnsi="Segoe UI" w:cs="Segoe UI"/>
          <w:sz w:val="24"/>
          <w:szCs w:val="24"/>
        </w:rPr>
        <w:t>Involvement in planning, commissioning and governance can improve information and access for patients, and have positive effects on decision-making processes and staff attitudes and behaviour.</w:t>
      </w:r>
    </w:p>
    <w:p w:rsidR="009E5054" w:rsidRPr="006C2E90" w:rsidRDefault="009E5054" w:rsidP="00C56947">
      <w:pPr>
        <w:spacing w:after="0" w:line="240" w:lineRule="auto"/>
        <w:rPr>
          <w:rFonts w:ascii="Segoe UI" w:hAnsi="Segoe UI" w:cs="Segoe UI"/>
          <w:sz w:val="24"/>
          <w:szCs w:val="24"/>
        </w:rPr>
      </w:pPr>
    </w:p>
    <w:p w:rsidR="00CC25E3" w:rsidRPr="006C2E90" w:rsidRDefault="008F1C56" w:rsidP="00C56947">
      <w:pPr>
        <w:spacing w:after="0" w:line="240" w:lineRule="auto"/>
        <w:jc w:val="both"/>
        <w:rPr>
          <w:rFonts w:ascii="Segoe UI" w:hAnsi="Segoe UI" w:cs="Segoe UI"/>
          <w:sz w:val="24"/>
          <w:szCs w:val="24"/>
        </w:rPr>
      </w:pPr>
      <w:r w:rsidRPr="006C2E90">
        <w:rPr>
          <w:rFonts w:ascii="Segoe UI" w:hAnsi="Segoe UI" w:cs="Segoe UI"/>
          <w:sz w:val="24"/>
          <w:szCs w:val="24"/>
        </w:rPr>
        <w:t xml:space="preserve">The above three aims will be delivered through the </w:t>
      </w:r>
      <w:r w:rsidR="00CC25E3" w:rsidRPr="006C2E90">
        <w:rPr>
          <w:rFonts w:ascii="Segoe UI" w:hAnsi="Segoe UI" w:cs="Segoe UI"/>
          <w:sz w:val="24"/>
          <w:szCs w:val="24"/>
        </w:rPr>
        <w:t>objectives and actions detailed in Appendix 2.</w:t>
      </w:r>
      <w:r w:rsidR="000444D5" w:rsidRPr="006C2E90">
        <w:rPr>
          <w:rFonts w:ascii="Segoe UI" w:hAnsi="Segoe UI" w:cs="Segoe UI"/>
          <w:sz w:val="24"/>
          <w:szCs w:val="24"/>
        </w:rPr>
        <w:t xml:space="preserve"> As well as looking at what more we need to do it also provides an opportunity to identify what we need to stop doing which is </w:t>
      </w:r>
      <w:r w:rsidRPr="006C2E90">
        <w:rPr>
          <w:rFonts w:ascii="Segoe UI" w:hAnsi="Segoe UI" w:cs="Segoe UI"/>
          <w:sz w:val="24"/>
          <w:szCs w:val="24"/>
        </w:rPr>
        <w:t xml:space="preserve">preventing </w:t>
      </w:r>
      <w:r w:rsidR="000444D5" w:rsidRPr="006C2E90">
        <w:rPr>
          <w:rFonts w:ascii="Segoe UI" w:hAnsi="Segoe UI" w:cs="Segoe UI"/>
          <w:sz w:val="24"/>
          <w:szCs w:val="24"/>
        </w:rPr>
        <w:t>care from being p</w:t>
      </w:r>
      <w:r w:rsidR="00AD1583">
        <w:rPr>
          <w:rFonts w:ascii="Segoe UI" w:hAnsi="Segoe UI" w:cs="Segoe UI"/>
          <w:sz w:val="24"/>
          <w:szCs w:val="24"/>
        </w:rPr>
        <w:t>erson</w:t>
      </w:r>
      <w:r w:rsidR="000444D5" w:rsidRPr="006C2E90">
        <w:rPr>
          <w:rFonts w:ascii="Segoe UI" w:hAnsi="Segoe UI" w:cs="Segoe UI"/>
          <w:sz w:val="24"/>
          <w:szCs w:val="24"/>
        </w:rPr>
        <w:t xml:space="preserve"> centred.</w:t>
      </w:r>
    </w:p>
    <w:p w:rsidR="000444D5" w:rsidRDefault="000444D5" w:rsidP="0029248E">
      <w:pPr>
        <w:spacing w:after="0" w:line="240" w:lineRule="auto"/>
        <w:rPr>
          <w:rFonts w:ascii="Segoe UI" w:hAnsi="Segoe UI" w:cs="Segoe UI"/>
          <w:sz w:val="24"/>
          <w:szCs w:val="24"/>
        </w:rPr>
      </w:pPr>
    </w:p>
    <w:p w:rsidR="008C4C47" w:rsidRDefault="008C4C47" w:rsidP="0029248E">
      <w:pPr>
        <w:spacing w:after="0" w:line="240" w:lineRule="auto"/>
        <w:rPr>
          <w:rFonts w:ascii="Segoe UI" w:hAnsi="Segoe UI" w:cs="Segoe UI"/>
          <w:sz w:val="24"/>
          <w:szCs w:val="24"/>
        </w:rPr>
      </w:pPr>
    </w:p>
    <w:p w:rsidR="008C4C47" w:rsidRDefault="008C4C47" w:rsidP="0029248E">
      <w:pPr>
        <w:spacing w:after="0" w:line="240" w:lineRule="auto"/>
        <w:rPr>
          <w:rFonts w:ascii="Segoe UI" w:hAnsi="Segoe UI" w:cs="Segoe UI"/>
          <w:sz w:val="24"/>
          <w:szCs w:val="24"/>
        </w:rPr>
      </w:pPr>
    </w:p>
    <w:p w:rsidR="008C4C47" w:rsidRDefault="008C4C47" w:rsidP="0029248E">
      <w:pPr>
        <w:spacing w:after="0" w:line="240" w:lineRule="auto"/>
        <w:rPr>
          <w:rFonts w:ascii="Segoe UI" w:hAnsi="Segoe UI" w:cs="Segoe UI"/>
          <w:sz w:val="24"/>
          <w:szCs w:val="24"/>
        </w:rPr>
      </w:pPr>
    </w:p>
    <w:p w:rsidR="00A67A2E" w:rsidRDefault="00A67A2E" w:rsidP="0029248E">
      <w:pPr>
        <w:spacing w:after="0" w:line="240" w:lineRule="auto"/>
        <w:rPr>
          <w:rFonts w:ascii="Segoe UI" w:hAnsi="Segoe UI" w:cs="Segoe UI"/>
          <w:sz w:val="24"/>
          <w:szCs w:val="24"/>
        </w:rPr>
      </w:pPr>
    </w:p>
    <w:p w:rsidR="00A67A2E" w:rsidRDefault="00A67A2E" w:rsidP="0029248E">
      <w:pPr>
        <w:spacing w:after="0" w:line="240" w:lineRule="auto"/>
        <w:rPr>
          <w:rFonts w:ascii="Segoe UI" w:hAnsi="Segoe UI" w:cs="Segoe UI"/>
          <w:sz w:val="24"/>
          <w:szCs w:val="24"/>
        </w:rPr>
      </w:pPr>
    </w:p>
    <w:p w:rsidR="008C4C47" w:rsidRPr="006C2E90" w:rsidRDefault="008C4C47" w:rsidP="0029248E">
      <w:pPr>
        <w:spacing w:after="0" w:line="240" w:lineRule="auto"/>
        <w:rPr>
          <w:rFonts w:ascii="Segoe UI" w:hAnsi="Segoe UI" w:cs="Segoe UI"/>
          <w:sz w:val="24"/>
          <w:szCs w:val="24"/>
        </w:rPr>
      </w:pPr>
    </w:p>
    <w:p w:rsidR="0067464F" w:rsidRPr="006C2E90" w:rsidRDefault="0067464F" w:rsidP="003B73AC">
      <w:pPr>
        <w:pStyle w:val="ListParagraph"/>
        <w:numPr>
          <w:ilvl w:val="0"/>
          <w:numId w:val="14"/>
        </w:numPr>
        <w:autoSpaceDE w:val="0"/>
        <w:autoSpaceDN w:val="0"/>
        <w:adjustRightInd w:val="0"/>
        <w:spacing w:after="0" w:line="240" w:lineRule="auto"/>
        <w:rPr>
          <w:rFonts w:ascii="Segoe UI" w:hAnsi="Segoe UI" w:cs="Segoe UI"/>
          <w:b/>
          <w:sz w:val="24"/>
          <w:szCs w:val="24"/>
          <w:u w:val="single"/>
        </w:rPr>
      </w:pPr>
      <w:r w:rsidRPr="006C2E90">
        <w:rPr>
          <w:rFonts w:ascii="Segoe UI" w:hAnsi="Segoe UI" w:cs="Segoe UI"/>
          <w:b/>
          <w:sz w:val="24"/>
          <w:szCs w:val="24"/>
          <w:u w:val="single"/>
        </w:rPr>
        <w:lastRenderedPageBreak/>
        <w:t>Factors for Success of the strategy</w:t>
      </w:r>
    </w:p>
    <w:p w:rsidR="0067464F" w:rsidRPr="006C2E90" w:rsidRDefault="006D3566" w:rsidP="0067464F">
      <w:p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 xml:space="preserve">For this </w:t>
      </w:r>
      <w:r w:rsidR="0067464F" w:rsidRPr="006C2E90">
        <w:rPr>
          <w:rFonts w:ascii="Segoe UI" w:hAnsi="Segoe UI" w:cs="Segoe UI"/>
          <w:sz w:val="24"/>
          <w:szCs w:val="24"/>
        </w:rPr>
        <w:t xml:space="preserve">strategy to be successful the following factors need to be in place: </w:t>
      </w:r>
    </w:p>
    <w:p w:rsidR="00E527D4" w:rsidRPr="00AC2D8B" w:rsidRDefault="00A67A2E" w:rsidP="0067464F">
      <w:pPr>
        <w:autoSpaceDE w:val="0"/>
        <w:autoSpaceDN w:val="0"/>
        <w:adjustRightInd w:val="0"/>
        <w:spacing w:after="0" w:line="240" w:lineRule="auto"/>
        <w:rPr>
          <w:rFonts w:ascii="Segoe UI" w:hAnsi="Segoe UI" w:cs="Segoe UI"/>
        </w:rPr>
      </w:pPr>
      <w:r w:rsidRPr="00AE41EC">
        <w:rPr>
          <w:rFonts w:ascii="Segoe UI" w:hAnsi="Segoe UI" w:cs="Segoe UI"/>
          <w:noProof/>
          <w:lang w:eastAsia="en-GB"/>
        </w:rPr>
        <mc:AlternateContent>
          <mc:Choice Requires="wps">
            <w:drawing>
              <wp:anchor distT="0" distB="0" distL="114300" distR="114300" simplePos="0" relativeHeight="251692032" behindDoc="0" locked="0" layoutInCell="1" allowOverlap="1" wp14:anchorId="054F2EE0" wp14:editId="49C5F24F">
                <wp:simplePos x="0" y="0"/>
                <wp:positionH relativeFrom="column">
                  <wp:posOffset>-180975</wp:posOffset>
                </wp:positionH>
                <wp:positionV relativeFrom="paragraph">
                  <wp:posOffset>153035</wp:posOffset>
                </wp:positionV>
                <wp:extent cx="6343650" cy="4829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4829175"/>
                        </a:xfrm>
                        <a:prstGeom prst="rect">
                          <a:avLst/>
                        </a:prstGeom>
                        <a:solidFill>
                          <a:sysClr val="window" lastClr="FFFFFF"/>
                        </a:solidFill>
                        <a:ln w="25400" cap="flat" cmpd="sng" algn="ctr">
                          <a:solidFill>
                            <a:srgbClr val="4F81BD"/>
                          </a:solidFill>
                          <a:prstDash val="solid"/>
                        </a:ln>
                        <a:effectLst/>
                      </wps:spPr>
                      <wps:txbx>
                        <w:txbxContent>
                          <w:p w:rsidR="00474DD8" w:rsidRDefault="00474DD8" w:rsidP="006C2E90">
                            <w:pPr>
                              <w:pStyle w:val="ListParagraph"/>
                              <w:numPr>
                                <w:ilvl w:val="0"/>
                                <w:numId w:val="37"/>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Commitment, direction and leadership on the importance and value of patient experience and involvement. This will need to be supported and sustained through the commitment of the Board of Directors.</w:t>
                            </w:r>
                          </w:p>
                          <w:p w:rsidR="006C2E90" w:rsidRPr="006C2E90" w:rsidRDefault="006C2E90" w:rsidP="006C2E90">
                            <w:pPr>
                              <w:pStyle w:val="ListParagraph"/>
                              <w:autoSpaceDE w:val="0"/>
                              <w:autoSpaceDN w:val="0"/>
                              <w:adjustRightInd w:val="0"/>
                              <w:spacing w:after="0" w:line="240" w:lineRule="auto"/>
                              <w:rPr>
                                <w:rFonts w:ascii="Segoe UI" w:hAnsi="Segoe UI" w:cs="Segoe UI"/>
                                <w:sz w:val="24"/>
                                <w:szCs w:val="24"/>
                              </w:rPr>
                            </w:pPr>
                          </w:p>
                          <w:p w:rsidR="00474DD8" w:rsidRDefault="00474DD8" w:rsidP="006C2E90">
                            <w:pPr>
                              <w:pStyle w:val="ListParagraph"/>
                              <w:numPr>
                                <w:ilvl w:val="0"/>
                                <w:numId w:val="37"/>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 xml:space="preserve">Engagement and empowerment of staff. We need to value and recognise the achievements of our staff, to support them to deliver </w:t>
                            </w:r>
                            <w:r w:rsidR="00AD1583">
                              <w:rPr>
                                <w:rFonts w:ascii="Segoe UI" w:hAnsi="Segoe UI" w:cs="Segoe UI"/>
                                <w:sz w:val="24"/>
                                <w:szCs w:val="24"/>
                              </w:rPr>
                              <w:t>person</w:t>
                            </w:r>
                            <w:r w:rsidRPr="006C2E90">
                              <w:rPr>
                                <w:rFonts w:ascii="Segoe UI" w:hAnsi="Segoe UI" w:cs="Segoe UI"/>
                                <w:sz w:val="24"/>
                                <w:szCs w:val="24"/>
                              </w:rPr>
                              <w:t xml:space="preserve"> centred care, to work together to make changes to practice, and to enable them to develop and act on improvements. </w:t>
                            </w:r>
                          </w:p>
                          <w:p w:rsidR="006C2E90" w:rsidRPr="006C2E90" w:rsidRDefault="006C2E90" w:rsidP="006C2E90">
                            <w:pPr>
                              <w:autoSpaceDE w:val="0"/>
                              <w:autoSpaceDN w:val="0"/>
                              <w:adjustRightInd w:val="0"/>
                              <w:spacing w:after="0" w:line="240" w:lineRule="auto"/>
                              <w:rPr>
                                <w:rFonts w:ascii="Segoe UI" w:hAnsi="Segoe UI" w:cs="Segoe UI"/>
                                <w:sz w:val="24"/>
                                <w:szCs w:val="24"/>
                              </w:rPr>
                            </w:pPr>
                          </w:p>
                          <w:p w:rsidR="00474DD8" w:rsidRPr="006C2E90" w:rsidRDefault="00474DD8" w:rsidP="006C2E90">
                            <w:pPr>
                              <w:pStyle w:val="ListParagraph"/>
                              <w:numPr>
                                <w:ilvl w:val="0"/>
                                <w:numId w:val="37"/>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 xml:space="preserve">Appropriately resourced. Currently the people and money identified for patient involvement and experience is limited and in order to deliver the aims of this strategy additional funding is required for: </w:t>
                            </w:r>
                          </w:p>
                          <w:p w:rsidR="00474DD8" w:rsidRPr="006C2E90" w:rsidRDefault="00474DD8"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Hardware/ software to improve collection and reporting on feedback</w:t>
                            </w:r>
                          </w:p>
                          <w:p w:rsidR="00474DD8" w:rsidRPr="006C2E90" w:rsidRDefault="00474DD8"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Procuring a membership database</w:t>
                            </w:r>
                          </w:p>
                          <w:p w:rsidR="00474DD8" w:rsidRPr="006C2E90" w:rsidRDefault="00474DD8"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Dedicated funding for at least one leadership post within each of the three clinical directorates</w:t>
                            </w:r>
                          </w:p>
                          <w:p w:rsidR="00474DD8" w:rsidRPr="006C2E90" w:rsidRDefault="00474DD8"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 xml:space="preserve">Funding for apprentices/ peer support workers/volunteers initially two posts per clinical directorate and one central role </w:t>
                            </w:r>
                          </w:p>
                          <w:p w:rsidR="00474DD8" w:rsidRPr="006C2E90" w:rsidRDefault="00474DD8"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 xml:space="preserve">Identified centralised ‘pot’ of funding for reimbursement for patients, carers and families time and travel </w:t>
                            </w:r>
                          </w:p>
                          <w:p w:rsidR="00474DD8" w:rsidRDefault="00474DD8"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Volunteer service coordinator</w:t>
                            </w:r>
                          </w:p>
                          <w:p w:rsidR="005C44FE" w:rsidRPr="006C2E90" w:rsidRDefault="005C44FE"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Pr>
                                <w:rFonts w:ascii="Segoe UI" w:hAnsi="Segoe UI" w:cs="Segoe UI"/>
                                <w:sz w:val="24"/>
                                <w:szCs w:val="24"/>
                              </w:rPr>
                              <w:t>Introducing new patient awards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14.25pt;margin-top:12.05pt;width:499.5pt;height:38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" fillcolor="window" strokecolor="#4f81bd" strokeweight="2pt">
                <v:textbox>
                  <w:txbxContent>
                    <w:p w:rsidR="00474DD8" w:rsidRDefault="00474DD8" w:rsidP="006C2E90">
                      <w:pPr>
                        <w:pStyle w:val="ListParagraph"/>
                        <w:numPr>
                          <w:ilvl w:val="0"/>
                          <w:numId w:val="37"/>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Commitment, direction and leadership on the importance and value of patient experience and involvement. This will need to be supported and sustained through the commitment of the Board of Directors.</w:t>
                      </w:r>
                    </w:p>
                    <w:p w:rsidR="006C2E90" w:rsidRPr="006C2E90" w:rsidRDefault="006C2E90" w:rsidP="006C2E90">
                      <w:pPr>
                        <w:pStyle w:val="ListParagraph"/>
                        <w:autoSpaceDE w:val="0"/>
                        <w:autoSpaceDN w:val="0"/>
                        <w:adjustRightInd w:val="0"/>
                        <w:spacing w:after="0" w:line="240" w:lineRule="auto"/>
                        <w:rPr>
                          <w:rFonts w:ascii="Segoe UI" w:hAnsi="Segoe UI" w:cs="Segoe UI"/>
                          <w:sz w:val="24"/>
                          <w:szCs w:val="24"/>
                        </w:rPr>
                      </w:pPr>
                    </w:p>
                    <w:p w:rsidR="00474DD8" w:rsidRDefault="00474DD8" w:rsidP="006C2E90">
                      <w:pPr>
                        <w:pStyle w:val="ListParagraph"/>
                        <w:numPr>
                          <w:ilvl w:val="0"/>
                          <w:numId w:val="37"/>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 xml:space="preserve">Engagement and empowerment of staff. We need to value and recognise the achievements of our staff, to support them to deliver </w:t>
                      </w:r>
                      <w:r w:rsidR="00AD1583">
                        <w:rPr>
                          <w:rFonts w:ascii="Segoe UI" w:hAnsi="Segoe UI" w:cs="Segoe UI"/>
                          <w:sz w:val="24"/>
                          <w:szCs w:val="24"/>
                        </w:rPr>
                        <w:t>person</w:t>
                      </w:r>
                      <w:r w:rsidRPr="006C2E90">
                        <w:rPr>
                          <w:rFonts w:ascii="Segoe UI" w:hAnsi="Segoe UI" w:cs="Segoe UI"/>
                          <w:sz w:val="24"/>
                          <w:szCs w:val="24"/>
                        </w:rPr>
                        <w:t xml:space="preserve"> centred care, to work together to make changes to practice, and to enable them to develop and act on improvements. </w:t>
                      </w:r>
                    </w:p>
                    <w:p w:rsidR="006C2E90" w:rsidRPr="006C2E90" w:rsidRDefault="006C2E90" w:rsidP="006C2E90">
                      <w:pPr>
                        <w:autoSpaceDE w:val="0"/>
                        <w:autoSpaceDN w:val="0"/>
                        <w:adjustRightInd w:val="0"/>
                        <w:spacing w:after="0" w:line="240" w:lineRule="auto"/>
                        <w:rPr>
                          <w:rFonts w:ascii="Segoe UI" w:hAnsi="Segoe UI" w:cs="Segoe UI"/>
                          <w:sz w:val="24"/>
                          <w:szCs w:val="24"/>
                        </w:rPr>
                      </w:pPr>
                    </w:p>
                    <w:p w:rsidR="00474DD8" w:rsidRPr="006C2E90" w:rsidRDefault="00474DD8" w:rsidP="006C2E90">
                      <w:pPr>
                        <w:pStyle w:val="ListParagraph"/>
                        <w:numPr>
                          <w:ilvl w:val="0"/>
                          <w:numId w:val="37"/>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 xml:space="preserve">Appropriately resourced. Currently the people and money identified for patient involvement and experience is limited and in order to deliver the aims of this strategy additional funding is required for: </w:t>
                      </w:r>
                    </w:p>
                    <w:p w:rsidR="00474DD8" w:rsidRPr="006C2E90" w:rsidRDefault="00474DD8"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Hardware/ software to improve collection and reporting on feedback</w:t>
                      </w:r>
                    </w:p>
                    <w:p w:rsidR="00474DD8" w:rsidRPr="006C2E90" w:rsidRDefault="00474DD8"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Procuring a membership database</w:t>
                      </w:r>
                    </w:p>
                    <w:p w:rsidR="00474DD8" w:rsidRPr="006C2E90" w:rsidRDefault="00474DD8"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Dedicated funding for at least one leadership post within each of the three clinical directorates</w:t>
                      </w:r>
                    </w:p>
                    <w:p w:rsidR="00474DD8" w:rsidRPr="006C2E90" w:rsidRDefault="00474DD8"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 xml:space="preserve">Funding for apprentices/ peer support workers/volunteers initially two posts per clinical directorate and one central role </w:t>
                      </w:r>
                    </w:p>
                    <w:p w:rsidR="00474DD8" w:rsidRPr="006C2E90" w:rsidRDefault="00474DD8"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 xml:space="preserve">Identified centralised ‘pot’ of funding for reimbursement for patients, carers and families time and travel </w:t>
                      </w:r>
                    </w:p>
                    <w:p w:rsidR="00474DD8" w:rsidRDefault="00474DD8"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sidRPr="006C2E90">
                        <w:rPr>
                          <w:rFonts w:ascii="Segoe UI" w:hAnsi="Segoe UI" w:cs="Segoe UI"/>
                          <w:sz w:val="24"/>
                          <w:szCs w:val="24"/>
                        </w:rPr>
                        <w:t>Volunteer service coordinator</w:t>
                      </w:r>
                    </w:p>
                    <w:p w:rsidR="005C44FE" w:rsidRPr="006C2E90" w:rsidRDefault="005C44FE" w:rsidP="00AE41EC">
                      <w:pPr>
                        <w:pStyle w:val="ListParagraph"/>
                        <w:numPr>
                          <w:ilvl w:val="0"/>
                          <w:numId w:val="21"/>
                        </w:numPr>
                        <w:autoSpaceDE w:val="0"/>
                        <w:autoSpaceDN w:val="0"/>
                        <w:adjustRightInd w:val="0"/>
                        <w:spacing w:after="0" w:line="240" w:lineRule="auto"/>
                        <w:rPr>
                          <w:rFonts w:ascii="Segoe UI" w:hAnsi="Segoe UI" w:cs="Segoe UI"/>
                          <w:sz w:val="24"/>
                          <w:szCs w:val="24"/>
                        </w:rPr>
                      </w:pPr>
                      <w:r>
                        <w:rPr>
                          <w:rFonts w:ascii="Segoe UI" w:hAnsi="Segoe UI" w:cs="Segoe UI"/>
                          <w:sz w:val="24"/>
                          <w:szCs w:val="24"/>
                        </w:rPr>
                        <w:t>Introducing new patient awards</w:t>
                      </w:r>
                    </w:p>
                  </w:txbxContent>
                </v:textbox>
              </v:rect>
            </w:pict>
          </mc:Fallback>
        </mc:AlternateContent>
      </w:r>
    </w:p>
    <w:p w:rsidR="00E527D4" w:rsidRPr="00AC2D8B" w:rsidRDefault="00E527D4" w:rsidP="0067464F">
      <w:pPr>
        <w:autoSpaceDE w:val="0"/>
        <w:autoSpaceDN w:val="0"/>
        <w:adjustRightInd w:val="0"/>
        <w:spacing w:after="0" w:line="240" w:lineRule="auto"/>
        <w:rPr>
          <w:rFonts w:ascii="Segoe UI" w:hAnsi="Segoe UI" w:cs="Segoe UI"/>
        </w:rPr>
      </w:pPr>
    </w:p>
    <w:p w:rsidR="00E527D4" w:rsidRPr="00AC2D8B" w:rsidRDefault="00E527D4" w:rsidP="0067464F">
      <w:pPr>
        <w:autoSpaceDE w:val="0"/>
        <w:autoSpaceDN w:val="0"/>
        <w:adjustRightInd w:val="0"/>
        <w:spacing w:after="0" w:line="240" w:lineRule="auto"/>
        <w:rPr>
          <w:rFonts w:ascii="Segoe UI" w:hAnsi="Segoe UI" w:cs="Segoe UI"/>
        </w:rPr>
      </w:pPr>
    </w:p>
    <w:p w:rsidR="00E527D4" w:rsidRPr="00AC2D8B" w:rsidRDefault="00E527D4" w:rsidP="0067464F">
      <w:pPr>
        <w:autoSpaceDE w:val="0"/>
        <w:autoSpaceDN w:val="0"/>
        <w:adjustRightInd w:val="0"/>
        <w:spacing w:after="0" w:line="240" w:lineRule="auto"/>
        <w:rPr>
          <w:rFonts w:ascii="Segoe UI" w:hAnsi="Segoe UI" w:cs="Segoe UI"/>
        </w:rPr>
      </w:pPr>
    </w:p>
    <w:p w:rsidR="00E527D4" w:rsidRPr="00AC2D8B" w:rsidRDefault="00E527D4" w:rsidP="0067464F">
      <w:pPr>
        <w:autoSpaceDE w:val="0"/>
        <w:autoSpaceDN w:val="0"/>
        <w:adjustRightInd w:val="0"/>
        <w:spacing w:after="0" w:line="240" w:lineRule="auto"/>
        <w:rPr>
          <w:rFonts w:ascii="Segoe UI" w:hAnsi="Segoe UI" w:cs="Segoe UI"/>
        </w:rPr>
      </w:pPr>
    </w:p>
    <w:p w:rsidR="00E527D4" w:rsidRPr="00AC2D8B" w:rsidRDefault="00E527D4" w:rsidP="0067464F">
      <w:pPr>
        <w:autoSpaceDE w:val="0"/>
        <w:autoSpaceDN w:val="0"/>
        <w:adjustRightInd w:val="0"/>
        <w:spacing w:after="0" w:line="240" w:lineRule="auto"/>
        <w:rPr>
          <w:rFonts w:ascii="Segoe UI" w:hAnsi="Segoe UI" w:cs="Segoe UI"/>
        </w:rPr>
      </w:pPr>
    </w:p>
    <w:p w:rsidR="00E527D4" w:rsidRPr="00AC2D8B" w:rsidRDefault="00E527D4" w:rsidP="00E527D4">
      <w:pPr>
        <w:autoSpaceDE w:val="0"/>
        <w:autoSpaceDN w:val="0"/>
        <w:adjustRightInd w:val="0"/>
        <w:spacing w:after="0" w:line="240" w:lineRule="auto"/>
        <w:rPr>
          <w:rFonts w:ascii="Segoe UI" w:hAnsi="Segoe UI" w:cs="Segoe UI"/>
        </w:rPr>
      </w:pPr>
    </w:p>
    <w:p w:rsidR="0046067D" w:rsidRPr="00AC2D8B" w:rsidRDefault="0046067D" w:rsidP="0067464F">
      <w:pPr>
        <w:autoSpaceDE w:val="0"/>
        <w:autoSpaceDN w:val="0"/>
        <w:adjustRightInd w:val="0"/>
        <w:spacing w:after="0" w:line="240" w:lineRule="auto"/>
        <w:rPr>
          <w:rFonts w:ascii="Segoe UI" w:hAnsi="Segoe UI" w:cs="Segoe UI"/>
        </w:rPr>
      </w:pPr>
      <w:r w:rsidRPr="00AC2D8B">
        <w:rPr>
          <w:rFonts w:ascii="Segoe UI" w:hAnsi="Segoe UI" w:cs="Segoe UI"/>
        </w:rPr>
        <w:tab/>
      </w:r>
      <w:r w:rsidRPr="00AC2D8B">
        <w:rPr>
          <w:rFonts w:ascii="Segoe UI" w:hAnsi="Segoe UI" w:cs="Segoe UI"/>
        </w:rPr>
        <w:tab/>
      </w:r>
      <w:r w:rsidRPr="00AC2D8B">
        <w:rPr>
          <w:rFonts w:ascii="Segoe UI" w:hAnsi="Segoe UI" w:cs="Segoe UI"/>
        </w:rPr>
        <w:tab/>
      </w:r>
      <w:r w:rsidRPr="00AC2D8B">
        <w:rPr>
          <w:rFonts w:ascii="Segoe UI" w:hAnsi="Segoe UI" w:cs="Segoe UI"/>
        </w:rPr>
        <w:tab/>
      </w:r>
      <w:r w:rsidRPr="00AC2D8B">
        <w:rPr>
          <w:rFonts w:ascii="Segoe UI" w:hAnsi="Segoe UI" w:cs="Segoe UI"/>
        </w:rPr>
        <w:tab/>
      </w:r>
      <w:r w:rsidRPr="00AC2D8B">
        <w:rPr>
          <w:rFonts w:ascii="Segoe UI" w:hAnsi="Segoe UI" w:cs="Segoe UI"/>
        </w:rPr>
        <w:tab/>
      </w:r>
    </w:p>
    <w:p w:rsidR="00405D63" w:rsidRPr="00AC2D8B" w:rsidRDefault="00405D63" w:rsidP="0067464F">
      <w:pPr>
        <w:autoSpaceDE w:val="0"/>
        <w:autoSpaceDN w:val="0"/>
        <w:adjustRightInd w:val="0"/>
        <w:spacing w:after="0" w:line="240" w:lineRule="auto"/>
        <w:rPr>
          <w:rFonts w:ascii="Segoe UI" w:hAnsi="Segoe UI" w:cs="Segoe UI"/>
        </w:rPr>
      </w:pPr>
    </w:p>
    <w:p w:rsidR="0093473C" w:rsidRPr="00AC2D8B" w:rsidRDefault="0093473C" w:rsidP="0067464F">
      <w:pPr>
        <w:autoSpaceDE w:val="0"/>
        <w:autoSpaceDN w:val="0"/>
        <w:adjustRightInd w:val="0"/>
        <w:spacing w:after="0" w:line="240" w:lineRule="auto"/>
        <w:rPr>
          <w:rFonts w:ascii="Segoe UI" w:hAnsi="Segoe UI" w:cs="Segoe UI"/>
        </w:rPr>
      </w:pPr>
    </w:p>
    <w:p w:rsidR="0067464F" w:rsidRPr="00AC2D8B" w:rsidRDefault="0067464F" w:rsidP="0029248E">
      <w:pPr>
        <w:spacing w:after="0" w:line="240" w:lineRule="auto"/>
        <w:rPr>
          <w:rFonts w:ascii="Segoe UI" w:hAnsi="Segoe UI" w:cs="Segoe UI"/>
        </w:rPr>
      </w:pPr>
    </w:p>
    <w:p w:rsidR="0067464F" w:rsidRPr="00AC2D8B" w:rsidRDefault="0067464F" w:rsidP="0029248E">
      <w:pPr>
        <w:spacing w:after="0" w:line="240" w:lineRule="auto"/>
        <w:rPr>
          <w:rFonts w:ascii="Segoe UI" w:hAnsi="Segoe UI" w:cs="Segoe UI"/>
        </w:rPr>
      </w:pPr>
    </w:p>
    <w:p w:rsidR="0067464F" w:rsidRPr="00AC2D8B" w:rsidRDefault="0067464F" w:rsidP="0029248E">
      <w:pPr>
        <w:spacing w:after="0" w:line="240" w:lineRule="auto"/>
        <w:rPr>
          <w:rFonts w:ascii="Segoe UI" w:hAnsi="Segoe UI" w:cs="Segoe UI"/>
        </w:rPr>
      </w:pPr>
    </w:p>
    <w:p w:rsidR="0046067D" w:rsidRPr="00AC2D8B" w:rsidRDefault="0046067D" w:rsidP="0029248E">
      <w:pPr>
        <w:spacing w:after="0" w:line="240" w:lineRule="auto"/>
        <w:rPr>
          <w:rFonts w:ascii="Segoe UI" w:hAnsi="Segoe UI" w:cs="Segoe UI"/>
        </w:rPr>
      </w:pPr>
    </w:p>
    <w:p w:rsidR="0046067D" w:rsidRPr="00AC2D8B" w:rsidRDefault="0046067D" w:rsidP="0029248E">
      <w:pPr>
        <w:spacing w:after="0" w:line="240" w:lineRule="auto"/>
        <w:rPr>
          <w:rFonts w:ascii="Segoe UI" w:hAnsi="Segoe UI" w:cs="Segoe UI"/>
        </w:rPr>
      </w:pPr>
    </w:p>
    <w:p w:rsidR="0046067D" w:rsidRPr="00AC2D8B" w:rsidRDefault="0046067D" w:rsidP="0029248E">
      <w:pPr>
        <w:spacing w:after="0" w:line="240" w:lineRule="auto"/>
        <w:rPr>
          <w:rFonts w:ascii="Segoe UI" w:hAnsi="Segoe UI" w:cs="Segoe UI"/>
        </w:rPr>
      </w:pPr>
    </w:p>
    <w:p w:rsidR="0046067D" w:rsidRPr="00AC2D8B" w:rsidRDefault="0046067D" w:rsidP="0029248E">
      <w:pPr>
        <w:spacing w:after="0" w:line="240" w:lineRule="auto"/>
        <w:rPr>
          <w:rFonts w:ascii="Segoe UI" w:hAnsi="Segoe UI" w:cs="Segoe UI"/>
        </w:rPr>
      </w:pPr>
    </w:p>
    <w:p w:rsidR="0046067D" w:rsidRPr="00AC2D8B" w:rsidRDefault="0046067D" w:rsidP="0029248E">
      <w:pPr>
        <w:spacing w:after="0" w:line="240" w:lineRule="auto"/>
        <w:rPr>
          <w:rFonts w:ascii="Segoe UI" w:hAnsi="Segoe UI" w:cs="Segoe UI"/>
        </w:rPr>
      </w:pPr>
    </w:p>
    <w:p w:rsidR="0046067D" w:rsidRPr="00AC2D8B" w:rsidRDefault="0046067D" w:rsidP="0029248E">
      <w:pPr>
        <w:spacing w:after="0" w:line="240" w:lineRule="auto"/>
        <w:rPr>
          <w:rFonts w:ascii="Segoe UI" w:hAnsi="Segoe UI" w:cs="Segoe UI"/>
        </w:rPr>
      </w:pPr>
    </w:p>
    <w:p w:rsidR="0046067D" w:rsidRPr="00AC2D8B" w:rsidRDefault="0046067D" w:rsidP="0029248E">
      <w:pPr>
        <w:spacing w:after="0" w:line="240" w:lineRule="auto"/>
        <w:rPr>
          <w:rFonts w:ascii="Segoe UI" w:hAnsi="Segoe UI" w:cs="Segoe UI"/>
        </w:rPr>
      </w:pPr>
    </w:p>
    <w:p w:rsidR="0046067D" w:rsidRPr="00AC2D8B" w:rsidRDefault="0046067D" w:rsidP="0029248E">
      <w:pPr>
        <w:spacing w:after="0" w:line="240" w:lineRule="auto"/>
        <w:rPr>
          <w:rFonts w:ascii="Segoe UI" w:hAnsi="Segoe UI" w:cs="Segoe UI"/>
        </w:rPr>
      </w:pPr>
    </w:p>
    <w:p w:rsidR="0067464F" w:rsidRPr="00AC2D8B" w:rsidRDefault="0067464F" w:rsidP="0029248E">
      <w:pPr>
        <w:spacing w:after="0" w:line="240" w:lineRule="auto"/>
        <w:rPr>
          <w:rFonts w:ascii="Segoe UI" w:hAnsi="Segoe UI" w:cs="Segoe UI"/>
        </w:rPr>
      </w:pPr>
    </w:p>
    <w:p w:rsidR="0046067D" w:rsidRDefault="0046067D" w:rsidP="0029248E">
      <w:pPr>
        <w:spacing w:after="0" w:line="240" w:lineRule="auto"/>
        <w:rPr>
          <w:rFonts w:ascii="Segoe UI" w:hAnsi="Segoe UI" w:cs="Segoe UI"/>
        </w:rPr>
      </w:pPr>
    </w:p>
    <w:p w:rsidR="00AE41EC" w:rsidRDefault="00AE41EC" w:rsidP="0029248E">
      <w:pPr>
        <w:spacing w:after="0" w:line="240" w:lineRule="auto"/>
        <w:rPr>
          <w:rFonts w:ascii="Segoe UI" w:hAnsi="Segoe UI" w:cs="Segoe UI"/>
        </w:rPr>
      </w:pPr>
    </w:p>
    <w:p w:rsidR="00AE41EC" w:rsidRDefault="00AE41EC" w:rsidP="0029248E">
      <w:pPr>
        <w:spacing w:after="0" w:line="240" w:lineRule="auto"/>
        <w:rPr>
          <w:rFonts w:ascii="Segoe UI" w:hAnsi="Segoe UI" w:cs="Segoe UI"/>
        </w:rPr>
      </w:pPr>
    </w:p>
    <w:p w:rsidR="00AE41EC" w:rsidRDefault="00AE41EC" w:rsidP="0029248E">
      <w:pPr>
        <w:spacing w:after="0" w:line="240" w:lineRule="auto"/>
        <w:rPr>
          <w:rFonts w:ascii="Segoe UI" w:hAnsi="Segoe UI" w:cs="Segoe UI"/>
        </w:rPr>
      </w:pPr>
    </w:p>
    <w:p w:rsidR="00AE41EC" w:rsidRDefault="00AE41EC" w:rsidP="0029248E">
      <w:pPr>
        <w:spacing w:after="0" w:line="240" w:lineRule="auto"/>
        <w:rPr>
          <w:rFonts w:ascii="Segoe UI" w:hAnsi="Segoe UI" w:cs="Segoe UI"/>
        </w:rPr>
      </w:pPr>
    </w:p>
    <w:p w:rsidR="00C56947" w:rsidRPr="00AC2D8B" w:rsidRDefault="00C56947" w:rsidP="0029248E">
      <w:pPr>
        <w:spacing w:after="0" w:line="240" w:lineRule="auto"/>
        <w:rPr>
          <w:rFonts w:ascii="Segoe UI" w:hAnsi="Segoe UI" w:cs="Segoe UI"/>
        </w:rPr>
      </w:pPr>
    </w:p>
    <w:p w:rsidR="00AB7D7B" w:rsidRPr="006C2E90" w:rsidRDefault="00780A17" w:rsidP="00FA706A">
      <w:pPr>
        <w:pStyle w:val="ListParagraph"/>
        <w:numPr>
          <w:ilvl w:val="0"/>
          <w:numId w:val="14"/>
        </w:numPr>
        <w:spacing w:after="0" w:line="240" w:lineRule="auto"/>
        <w:jc w:val="both"/>
        <w:rPr>
          <w:rFonts w:ascii="Segoe UI" w:hAnsi="Segoe UI" w:cs="Segoe UI"/>
          <w:b/>
          <w:sz w:val="24"/>
          <w:szCs w:val="24"/>
          <w:u w:val="single"/>
        </w:rPr>
      </w:pPr>
      <w:r w:rsidRPr="006C2E90">
        <w:rPr>
          <w:rFonts w:ascii="Segoe UI" w:hAnsi="Segoe UI" w:cs="Segoe UI"/>
          <w:b/>
          <w:sz w:val="24"/>
          <w:szCs w:val="24"/>
          <w:u w:val="single"/>
        </w:rPr>
        <w:t>How was the strategy developed</w:t>
      </w:r>
    </w:p>
    <w:p w:rsidR="007231BA" w:rsidRPr="006C2E90" w:rsidRDefault="007231BA" w:rsidP="00AB7D7B">
      <w:pPr>
        <w:spacing w:after="0" w:line="240" w:lineRule="auto"/>
        <w:jc w:val="both"/>
        <w:rPr>
          <w:rFonts w:ascii="Segoe UI" w:hAnsi="Segoe UI" w:cs="Segoe UI"/>
          <w:bCs/>
          <w:sz w:val="24"/>
          <w:szCs w:val="24"/>
          <w:lang w:val="en-US"/>
        </w:rPr>
      </w:pPr>
      <w:r w:rsidRPr="006C2E90">
        <w:rPr>
          <w:rFonts w:ascii="Segoe UI" w:hAnsi="Segoe UI" w:cs="Segoe UI"/>
          <w:bCs/>
          <w:sz w:val="24"/>
          <w:szCs w:val="24"/>
          <w:lang w:val="en-US"/>
        </w:rPr>
        <w:t>The</w:t>
      </w:r>
      <w:r w:rsidR="0080607D" w:rsidRPr="006C2E90">
        <w:rPr>
          <w:rFonts w:ascii="Segoe UI" w:hAnsi="Segoe UI" w:cs="Segoe UI"/>
          <w:bCs/>
          <w:sz w:val="24"/>
          <w:szCs w:val="24"/>
          <w:lang w:val="en-US"/>
        </w:rPr>
        <w:t xml:space="preserve">re are many examples across our (OHFT) </w:t>
      </w:r>
      <w:r w:rsidRPr="006C2E90">
        <w:rPr>
          <w:rFonts w:ascii="Segoe UI" w:hAnsi="Segoe UI" w:cs="Segoe UI"/>
          <w:bCs/>
          <w:sz w:val="24"/>
          <w:szCs w:val="24"/>
          <w:lang w:val="en-US"/>
        </w:rPr>
        <w:t>services where involvement is working really well, both in individual care and in developing services, which we want to build on and share more widely. By doing this we will achieve greater consistency and clearer expectations around involvement and what this means across OHFT. Our</w:t>
      </w:r>
      <w:r w:rsidR="0080607D" w:rsidRPr="006C2E90">
        <w:rPr>
          <w:rFonts w:ascii="Segoe UI" w:hAnsi="Segoe UI" w:cs="Segoe UI"/>
          <w:bCs/>
          <w:sz w:val="24"/>
          <w:szCs w:val="24"/>
          <w:lang w:val="en-US"/>
        </w:rPr>
        <w:t xml:space="preserve"> (OHFT)</w:t>
      </w:r>
      <w:r w:rsidRPr="006C2E90">
        <w:rPr>
          <w:rFonts w:ascii="Segoe UI" w:hAnsi="Segoe UI" w:cs="Segoe UI"/>
          <w:bCs/>
          <w:sz w:val="24"/>
          <w:szCs w:val="24"/>
          <w:lang w:val="en-US"/>
        </w:rPr>
        <w:t xml:space="preserve"> plan is that the development of this new strategy will replace the current patient experience strategy which ends in March 2016.</w:t>
      </w:r>
    </w:p>
    <w:p w:rsidR="007231BA" w:rsidRPr="006C2E90" w:rsidRDefault="007231BA" w:rsidP="00AB7D7B">
      <w:pPr>
        <w:spacing w:after="0" w:line="240" w:lineRule="auto"/>
        <w:jc w:val="both"/>
        <w:rPr>
          <w:rFonts w:ascii="Segoe UI" w:hAnsi="Segoe UI" w:cs="Segoe UI"/>
          <w:bCs/>
          <w:sz w:val="24"/>
          <w:szCs w:val="24"/>
          <w:lang w:val="en-US"/>
        </w:rPr>
      </w:pPr>
    </w:p>
    <w:p w:rsidR="007231BA" w:rsidRPr="006C2E90" w:rsidRDefault="007231BA" w:rsidP="00AB7D7B">
      <w:pPr>
        <w:spacing w:after="0" w:line="240" w:lineRule="auto"/>
        <w:jc w:val="both"/>
        <w:rPr>
          <w:rFonts w:ascii="Segoe UI" w:hAnsi="Segoe UI" w:cs="Segoe UI"/>
          <w:sz w:val="24"/>
          <w:szCs w:val="24"/>
        </w:rPr>
      </w:pPr>
      <w:r w:rsidRPr="006C2E90">
        <w:rPr>
          <w:rFonts w:ascii="Segoe UI" w:eastAsia="Times New Roman" w:hAnsi="Segoe UI" w:cs="Segoe UI"/>
          <w:bCs/>
          <w:sz w:val="24"/>
          <w:szCs w:val="24"/>
          <w:lang w:val="en-US"/>
        </w:rPr>
        <w:t xml:space="preserve">From November 2015 a range of approaches were used as part of the ‘get involved’ campaign to hear from patients their carers/ families, and staff. During December 2015 we held four public workshops around the counties in Oxfordshire and Buckinghamshire. A follow up public workshop was held in January 2016 to consolidate and prioritise the themes and further discuss objectives to include in the strategy. </w:t>
      </w:r>
      <w:r w:rsidR="00FA706A" w:rsidRPr="006C2E90">
        <w:rPr>
          <w:rFonts w:ascii="Segoe UI" w:hAnsi="Segoe UI" w:cs="Segoe UI"/>
          <w:sz w:val="24"/>
          <w:szCs w:val="24"/>
        </w:rPr>
        <w:t>Appendix 3</w:t>
      </w:r>
      <w:r w:rsidRPr="006C2E90">
        <w:rPr>
          <w:rFonts w:ascii="Segoe UI" w:hAnsi="Segoe UI" w:cs="Segoe UI"/>
          <w:sz w:val="24"/>
          <w:szCs w:val="24"/>
        </w:rPr>
        <w:t xml:space="preserve"> lists the groups and organisations who have been involved in developing the aims and objectives of th</w:t>
      </w:r>
      <w:r w:rsidR="008F1C56" w:rsidRPr="006C2E90">
        <w:rPr>
          <w:rFonts w:ascii="Segoe UI" w:hAnsi="Segoe UI" w:cs="Segoe UI"/>
          <w:sz w:val="24"/>
          <w:szCs w:val="24"/>
        </w:rPr>
        <w:t>is</w:t>
      </w:r>
      <w:r w:rsidRPr="006C2E90">
        <w:rPr>
          <w:rFonts w:ascii="Segoe UI" w:hAnsi="Segoe UI" w:cs="Segoe UI"/>
          <w:sz w:val="24"/>
          <w:szCs w:val="24"/>
        </w:rPr>
        <w:t xml:space="preserve"> strategy. </w:t>
      </w:r>
    </w:p>
    <w:p w:rsidR="004876D7" w:rsidRPr="006C2E90" w:rsidRDefault="004876D7" w:rsidP="00AB7D7B">
      <w:pPr>
        <w:spacing w:after="0" w:line="240" w:lineRule="auto"/>
        <w:jc w:val="both"/>
        <w:rPr>
          <w:rFonts w:ascii="Segoe UI" w:hAnsi="Segoe UI" w:cs="Segoe UI"/>
          <w:sz w:val="24"/>
          <w:szCs w:val="24"/>
        </w:rPr>
      </w:pPr>
      <w:r w:rsidRPr="006C2E90">
        <w:rPr>
          <w:rFonts w:ascii="Segoe UI" w:hAnsi="Segoe UI" w:cs="Segoe UI"/>
          <w:sz w:val="24"/>
          <w:szCs w:val="24"/>
        </w:rPr>
        <w:lastRenderedPageBreak/>
        <w:t xml:space="preserve">The strategy could not have been developed without the </w:t>
      </w:r>
      <w:r w:rsidR="00065569" w:rsidRPr="006C2E90">
        <w:rPr>
          <w:rFonts w:ascii="Segoe UI" w:hAnsi="Segoe UI" w:cs="Segoe UI"/>
          <w:sz w:val="24"/>
          <w:szCs w:val="24"/>
        </w:rPr>
        <w:t xml:space="preserve">involvement of </w:t>
      </w:r>
      <w:r w:rsidRPr="006C2E90">
        <w:rPr>
          <w:rFonts w:ascii="Segoe UI" w:hAnsi="Segoe UI" w:cs="Segoe UI"/>
          <w:sz w:val="24"/>
          <w:szCs w:val="24"/>
        </w:rPr>
        <w:t>patients, carers</w:t>
      </w:r>
      <w:r w:rsidR="00C02A0E" w:rsidRPr="006C2E90">
        <w:rPr>
          <w:rFonts w:ascii="Segoe UI" w:hAnsi="Segoe UI" w:cs="Segoe UI"/>
          <w:sz w:val="24"/>
          <w:szCs w:val="24"/>
        </w:rPr>
        <w:t>/ families</w:t>
      </w:r>
      <w:r w:rsidRPr="006C2E90">
        <w:rPr>
          <w:rFonts w:ascii="Segoe UI" w:hAnsi="Segoe UI" w:cs="Segoe UI"/>
          <w:sz w:val="24"/>
          <w:szCs w:val="24"/>
        </w:rPr>
        <w:t xml:space="preserve"> and staff, and a specia</w:t>
      </w:r>
      <w:r w:rsidR="00C02A0E" w:rsidRPr="006C2E90">
        <w:rPr>
          <w:rFonts w:ascii="Segoe UI" w:hAnsi="Segoe UI" w:cs="Segoe UI"/>
          <w:sz w:val="24"/>
          <w:szCs w:val="24"/>
        </w:rPr>
        <w:t>l thank you to the p</w:t>
      </w:r>
      <w:r w:rsidR="00075C1A" w:rsidRPr="006C2E90">
        <w:rPr>
          <w:rFonts w:ascii="Segoe UI" w:hAnsi="Segoe UI" w:cs="Segoe UI"/>
          <w:sz w:val="24"/>
          <w:szCs w:val="24"/>
        </w:rPr>
        <w:t xml:space="preserve">eople </w:t>
      </w:r>
      <w:r w:rsidRPr="006C2E90">
        <w:rPr>
          <w:rFonts w:ascii="Segoe UI" w:hAnsi="Segoe UI" w:cs="Segoe UI"/>
          <w:sz w:val="24"/>
          <w:szCs w:val="24"/>
        </w:rPr>
        <w:t xml:space="preserve">and </w:t>
      </w:r>
      <w:r w:rsidR="00075C1A" w:rsidRPr="006C2E90">
        <w:rPr>
          <w:rFonts w:ascii="Segoe UI" w:hAnsi="Segoe UI" w:cs="Segoe UI"/>
          <w:sz w:val="24"/>
          <w:szCs w:val="24"/>
        </w:rPr>
        <w:t xml:space="preserve">the </w:t>
      </w:r>
      <w:r w:rsidRPr="006C2E90">
        <w:rPr>
          <w:rFonts w:ascii="Segoe UI" w:hAnsi="Segoe UI" w:cs="Segoe UI"/>
          <w:sz w:val="24"/>
          <w:szCs w:val="24"/>
        </w:rPr>
        <w:t xml:space="preserve">carers who gave a significant amount of their time to </w:t>
      </w:r>
      <w:r w:rsidR="008F1C56" w:rsidRPr="006C2E90">
        <w:rPr>
          <w:rFonts w:ascii="Segoe UI" w:hAnsi="Segoe UI" w:cs="Segoe UI"/>
          <w:sz w:val="24"/>
          <w:szCs w:val="24"/>
        </w:rPr>
        <w:t>support</w:t>
      </w:r>
      <w:r w:rsidRPr="006C2E90">
        <w:rPr>
          <w:rFonts w:ascii="Segoe UI" w:hAnsi="Segoe UI" w:cs="Segoe UI"/>
          <w:sz w:val="24"/>
          <w:szCs w:val="24"/>
        </w:rPr>
        <w:t xml:space="preserve"> the development</w:t>
      </w:r>
      <w:r w:rsidR="008F1C56" w:rsidRPr="006C2E90">
        <w:rPr>
          <w:rFonts w:ascii="Segoe UI" w:hAnsi="Segoe UI" w:cs="Segoe UI"/>
          <w:sz w:val="24"/>
          <w:szCs w:val="24"/>
        </w:rPr>
        <w:t>.</w:t>
      </w:r>
    </w:p>
    <w:p w:rsidR="007231BA" w:rsidRPr="006C2E90" w:rsidRDefault="007231BA" w:rsidP="00AB7D7B">
      <w:pPr>
        <w:spacing w:after="0" w:line="240" w:lineRule="auto"/>
        <w:jc w:val="both"/>
        <w:rPr>
          <w:rFonts w:ascii="Segoe UI" w:eastAsia="Times New Roman" w:hAnsi="Segoe UI" w:cs="Segoe UI"/>
          <w:sz w:val="24"/>
          <w:szCs w:val="24"/>
          <w:lang w:val="en-US"/>
        </w:rPr>
      </w:pPr>
    </w:p>
    <w:p w:rsidR="00075C1A" w:rsidRPr="006C2E90" w:rsidRDefault="007231BA" w:rsidP="00AB7D7B">
      <w:pPr>
        <w:pStyle w:val="Default"/>
        <w:jc w:val="both"/>
        <w:rPr>
          <w:rFonts w:ascii="Segoe UI" w:hAnsi="Segoe UI" w:cs="Segoe UI"/>
        </w:rPr>
      </w:pPr>
      <w:r w:rsidRPr="006C2E90">
        <w:rPr>
          <w:rFonts w:ascii="Segoe UI" w:eastAsia="Times New Roman" w:hAnsi="Segoe UI" w:cs="Segoe UI"/>
          <w:lang w:val="en-US"/>
        </w:rPr>
        <w:t xml:space="preserve">The aims and objectives align </w:t>
      </w:r>
      <w:r w:rsidR="00C26CE7" w:rsidRPr="006C2E90">
        <w:rPr>
          <w:rFonts w:ascii="Segoe UI" w:eastAsia="Times New Roman" w:hAnsi="Segoe UI" w:cs="Segoe UI"/>
          <w:lang w:val="en-US"/>
        </w:rPr>
        <w:t xml:space="preserve">to the following OHFT strategies, strategic work, policies and </w:t>
      </w:r>
      <w:r w:rsidR="00AB7D7B" w:rsidRPr="006C2E90">
        <w:rPr>
          <w:rFonts w:ascii="Segoe UI" w:eastAsia="Times New Roman" w:hAnsi="Segoe UI" w:cs="Segoe UI"/>
          <w:lang w:val="en-US"/>
        </w:rPr>
        <w:t>guidance</w:t>
      </w:r>
      <w:r w:rsidR="00075C1A" w:rsidRPr="006C2E90">
        <w:rPr>
          <w:rFonts w:ascii="Segoe UI" w:hAnsi="Segoe UI" w:cs="Segoe UI"/>
        </w:rPr>
        <w:t xml:space="preserve"> with our number one priority to </w:t>
      </w:r>
      <w:r w:rsidR="00075C1A" w:rsidRPr="006C2E90">
        <w:rPr>
          <w:rFonts w:ascii="Segoe UI" w:hAnsi="Segoe UI" w:cs="Segoe UI"/>
          <w:b/>
          <w:bCs/>
        </w:rPr>
        <w:t xml:space="preserve">continuously improve </w:t>
      </w:r>
      <w:r w:rsidR="00075C1A" w:rsidRPr="006C2E90">
        <w:rPr>
          <w:rFonts w:ascii="Segoe UI" w:hAnsi="Segoe UI" w:cs="Segoe UI"/>
          <w:b/>
        </w:rPr>
        <w:t>the quality of services</w:t>
      </w:r>
      <w:r w:rsidR="00075C1A" w:rsidRPr="006C2E90">
        <w:rPr>
          <w:rFonts w:ascii="Segoe UI" w:hAnsi="Segoe UI" w:cs="Segoe UI"/>
        </w:rPr>
        <w:t xml:space="preserve"> so that they are safe, patients</w:t>
      </w:r>
      <w:r w:rsidR="00FA706A" w:rsidRPr="006C2E90">
        <w:rPr>
          <w:rFonts w:ascii="Segoe UI" w:hAnsi="Segoe UI" w:cs="Segoe UI"/>
        </w:rPr>
        <w:t>, families</w:t>
      </w:r>
      <w:r w:rsidR="00075C1A" w:rsidRPr="006C2E90">
        <w:rPr>
          <w:rFonts w:ascii="Segoe UI" w:hAnsi="Segoe UI" w:cs="Segoe UI"/>
        </w:rPr>
        <w:t xml:space="preserve"> and carers have excellent experiences and </w:t>
      </w:r>
      <w:r w:rsidR="003A5D2C" w:rsidRPr="006C2E90">
        <w:rPr>
          <w:rFonts w:ascii="Segoe UI" w:hAnsi="Segoe UI" w:cs="Segoe UI"/>
        </w:rPr>
        <w:t xml:space="preserve">we </w:t>
      </w:r>
      <w:r w:rsidR="00075C1A" w:rsidRPr="006C2E90">
        <w:rPr>
          <w:rFonts w:ascii="Segoe UI" w:hAnsi="Segoe UI" w:cs="Segoe UI"/>
        </w:rPr>
        <w:t xml:space="preserve">achieve the outcomes </w:t>
      </w:r>
      <w:r w:rsidR="003A5D2C" w:rsidRPr="006C2E90">
        <w:rPr>
          <w:rFonts w:ascii="Segoe UI" w:hAnsi="Segoe UI" w:cs="Segoe UI"/>
        </w:rPr>
        <w:t>patients</w:t>
      </w:r>
      <w:r w:rsidR="00075C1A" w:rsidRPr="006C2E90">
        <w:rPr>
          <w:rFonts w:ascii="Segoe UI" w:hAnsi="Segoe UI" w:cs="Segoe UI"/>
        </w:rPr>
        <w:t xml:space="preserve"> want.  </w:t>
      </w:r>
    </w:p>
    <w:p w:rsidR="007231BA" w:rsidRPr="006C2E90" w:rsidRDefault="007231BA" w:rsidP="00AB7D7B">
      <w:pPr>
        <w:spacing w:after="0" w:line="240" w:lineRule="auto"/>
        <w:jc w:val="both"/>
        <w:rPr>
          <w:rFonts w:ascii="Segoe UI" w:eastAsia="Times New Roman" w:hAnsi="Segoe UI" w:cs="Segoe UI"/>
          <w:sz w:val="24"/>
          <w:szCs w:val="24"/>
          <w:lang w:val="en-US"/>
        </w:rPr>
      </w:pPr>
    </w:p>
    <w:p w:rsidR="007E383F" w:rsidRPr="006C2E90" w:rsidRDefault="007E383F" w:rsidP="006C2E90">
      <w:pPr>
        <w:pStyle w:val="ListParagraph"/>
        <w:numPr>
          <w:ilvl w:val="0"/>
          <w:numId w:val="18"/>
        </w:numPr>
        <w:spacing w:after="0" w:line="240" w:lineRule="auto"/>
        <w:ind w:left="714" w:hanging="357"/>
        <w:jc w:val="both"/>
        <w:rPr>
          <w:rFonts w:ascii="Segoe UI" w:hAnsi="Segoe UI" w:cs="Segoe UI"/>
          <w:bCs/>
          <w:sz w:val="24"/>
          <w:szCs w:val="24"/>
          <w:lang w:val="en-US"/>
        </w:rPr>
      </w:pPr>
      <w:r w:rsidRPr="006C2E90">
        <w:rPr>
          <w:rFonts w:ascii="Segoe UI" w:hAnsi="Segoe UI" w:cs="Segoe UI"/>
          <w:bCs/>
          <w:sz w:val="24"/>
          <w:szCs w:val="24"/>
          <w:lang w:val="en-US"/>
        </w:rPr>
        <w:t>Annual Quality Account and Annual Plan</w:t>
      </w:r>
      <w:r w:rsidR="00F52FF4" w:rsidRPr="006C2E90">
        <w:rPr>
          <w:rFonts w:ascii="Segoe UI" w:hAnsi="Segoe UI" w:cs="Segoe UI"/>
          <w:bCs/>
          <w:sz w:val="24"/>
          <w:szCs w:val="24"/>
          <w:lang w:val="en-US"/>
        </w:rPr>
        <w:t xml:space="preserve"> 2015/16</w:t>
      </w:r>
    </w:p>
    <w:p w:rsidR="007E383F" w:rsidRPr="006C2E90" w:rsidRDefault="007E383F" w:rsidP="006C2E90">
      <w:pPr>
        <w:pStyle w:val="ListParagraph"/>
        <w:numPr>
          <w:ilvl w:val="0"/>
          <w:numId w:val="18"/>
        </w:numPr>
        <w:spacing w:after="0" w:line="240" w:lineRule="auto"/>
        <w:ind w:left="714" w:hanging="357"/>
        <w:jc w:val="both"/>
        <w:rPr>
          <w:rFonts w:ascii="Segoe UI" w:hAnsi="Segoe UI" w:cs="Segoe UI"/>
          <w:bCs/>
          <w:sz w:val="24"/>
          <w:szCs w:val="24"/>
          <w:lang w:val="en-US"/>
        </w:rPr>
      </w:pPr>
      <w:r w:rsidRPr="006C2E90">
        <w:rPr>
          <w:rFonts w:ascii="Segoe UI" w:hAnsi="Segoe UI" w:cs="Segoe UI"/>
          <w:bCs/>
          <w:sz w:val="24"/>
          <w:szCs w:val="24"/>
          <w:lang w:val="en-US"/>
        </w:rPr>
        <w:t>Business Strategy 2014-2019 and Strategic Plans</w:t>
      </w:r>
    </w:p>
    <w:p w:rsidR="002C26B8" w:rsidRPr="006C2E90" w:rsidRDefault="002C26B8" w:rsidP="006C2E90">
      <w:pPr>
        <w:pStyle w:val="ListParagraph"/>
        <w:numPr>
          <w:ilvl w:val="0"/>
          <w:numId w:val="18"/>
        </w:numPr>
        <w:spacing w:after="0" w:line="240" w:lineRule="auto"/>
        <w:ind w:left="714" w:hanging="357"/>
        <w:jc w:val="both"/>
        <w:rPr>
          <w:rFonts w:ascii="Segoe UI" w:hAnsi="Segoe UI" w:cs="Segoe UI"/>
          <w:bCs/>
          <w:sz w:val="24"/>
          <w:szCs w:val="24"/>
          <w:lang w:val="en-US"/>
        </w:rPr>
      </w:pPr>
      <w:r w:rsidRPr="006C2E90">
        <w:rPr>
          <w:rFonts w:ascii="Segoe UI" w:hAnsi="Segoe UI" w:cs="Segoe UI"/>
          <w:bCs/>
          <w:sz w:val="24"/>
          <w:szCs w:val="24"/>
          <w:lang w:val="en-US"/>
        </w:rPr>
        <w:t>Nursing Strategy 2015 – priority around ‘what patients want’</w:t>
      </w:r>
    </w:p>
    <w:p w:rsidR="00F52FF4" w:rsidRPr="006C2E90" w:rsidRDefault="00F52FF4" w:rsidP="006C2E90">
      <w:pPr>
        <w:pStyle w:val="ListParagraph"/>
        <w:numPr>
          <w:ilvl w:val="0"/>
          <w:numId w:val="18"/>
        </w:numPr>
        <w:spacing w:after="0" w:line="240" w:lineRule="auto"/>
        <w:ind w:left="714" w:hanging="357"/>
        <w:jc w:val="both"/>
        <w:rPr>
          <w:rFonts w:ascii="Segoe UI" w:hAnsi="Segoe UI" w:cs="Segoe UI"/>
          <w:bCs/>
          <w:sz w:val="24"/>
          <w:szCs w:val="24"/>
          <w:lang w:val="en-US"/>
        </w:rPr>
      </w:pPr>
      <w:r w:rsidRPr="006C2E90">
        <w:rPr>
          <w:rFonts w:ascii="Segoe UI" w:hAnsi="Segoe UI" w:cs="Segoe UI"/>
          <w:bCs/>
          <w:sz w:val="24"/>
          <w:szCs w:val="24"/>
          <w:lang w:val="en-US"/>
        </w:rPr>
        <w:t>Carers Strategy 2012-2017</w:t>
      </w:r>
    </w:p>
    <w:p w:rsidR="00F52FF4" w:rsidRPr="006C2E90" w:rsidRDefault="00F52FF4" w:rsidP="006C2E90">
      <w:pPr>
        <w:pStyle w:val="ListParagraph"/>
        <w:numPr>
          <w:ilvl w:val="0"/>
          <w:numId w:val="18"/>
        </w:numPr>
        <w:spacing w:after="0" w:line="240" w:lineRule="auto"/>
        <w:ind w:left="714" w:hanging="357"/>
        <w:jc w:val="both"/>
        <w:rPr>
          <w:rFonts w:ascii="Segoe UI" w:hAnsi="Segoe UI" w:cs="Segoe UI"/>
          <w:bCs/>
          <w:sz w:val="24"/>
          <w:szCs w:val="24"/>
          <w:lang w:val="en-US"/>
        </w:rPr>
      </w:pPr>
      <w:r w:rsidRPr="006C2E90">
        <w:rPr>
          <w:rFonts w:ascii="Segoe UI" w:hAnsi="Segoe UI" w:cs="Segoe UI"/>
          <w:bCs/>
          <w:sz w:val="24"/>
          <w:szCs w:val="24"/>
          <w:lang w:val="en-US"/>
        </w:rPr>
        <w:t>Web Strategy 2015-2020</w:t>
      </w:r>
    </w:p>
    <w:p w:rsidR="002C26B8" w:rsidRPr="006C2E90" w:rsidRDefault="002C26B8" w:rsidP="006C2E90">
      <w:pPr>
        <w:pStyle w:val="ListParagraph"/>
        <w:numPr>
          <w:ilvl w:val="0"/>
          <w:numId w:val="18"/>
        </w:numPr>
        <w:spacing w:after="0" w:line="240" w:lineRule="auto"/>
        <w:ind w:left="714" w:hanging="357"/>
        <w:jc w:val="both"/>
        <w:rPr>
          <w:rFonts w:ascii="Segoe UI" w:hAnsi="Segoe UI" w:cs="Segoe UI"/>
          <w:bCs/>
          <w:sz w:val="24"/>
          <w:szCs w:val="24"/>
          <w:lang w:val="en-US"/>
        </w:rPr>
      </w:pPr>
      <w:r w:rsidRPr="006C2E90">
        <w:rPr>
          <w:rFonts w:ascii="Segoe UI" w:hAnsi="Segoe UI" w:cs="Segoe UI"/>
          <w:bCs/>
          <w:sz w:val="24"/>
          <w:szCs w:val="24"/>
          <w:lang w:val="en-US"/>
        </w:rPr>
        <w:t>Trust Governors election process and strategy 2016</w:t>
      </w:r>
    </w:p>
    <w:p w:rsidR="00D15571" w:rsidRPr="006C2E90" w:rsidRDefault="00D15571" w:rsidP="006C2E90">
      <w:pPr>
        <w:pStyle w:val="ListParagraph"/>
        <w:numPr>
          <w:ilvl w:val="0"/>
          <w:numId w:val="18"/>
        </w:numPr>
        <w:spacing w:after="0" w:line="240" w:lineRule="auto"/>
        <w:ind w:left="714" w:hanging="357"/>
        <w:jc w:val="both"/>
        <w:rPr>
          <w:rFonts w:ascii="Segoe UI" w:hAnsi="Segoe UI" w:cs="Segoe UI"/>
          <w:i/>
          <w:sz w:val="24"/>
          <w:szCs w:val="24"/>
        </w:rPr>
      </w:pPr>
      <w:r w:rsidRPr="006C2E90">
        <w:rPr>
          <w:rFonts w:ascii="Segoe UI" w:hAnsi="Segoe UI" w:cs="Segoe UI"/>
          <w:bCs/>
          <w:sz w:val="24"/>
          <w:szCs w:val="24"/>
          <w:lang w:val="en-US"/>
        </w:rPr>
        <w:t>Research and Development</w:t>
      </w:r>
      <w:r w:rsidR="003A5D2C" w:rsidRPr="006C2E90">
        <w:rPr>
          <w:rFonts w:ascii="Segoe UI" w:hAnsi="Segoe UI" w:cs="Segoe UI"/>
          <w:bCs/>
          <w:sz w:val="24"/>
          <w:szCs w:val="24"/>
          <w:lang w:val="en-US"/>
        </w:rPr>
        <w:t xml:space="preserve"> draft strategy</w:t>
      </w:r>
      <w:r w:rsidRPr="006C2E90">
        <w:rPr>
          <w:rFonts w:ascii="Segoe UI" w:hAnsi="Segoe UI" w:cs="Segoe UI"/>
          <w:i/>
          <w:sz w:val="24"/>
          <w:szCs w:val="24"/>
        </w:rPr>
        <w:t xml:space="preserve">for involving and engaging patients, carers and the public in research </w:t>
      </w:r>
    </w:p>
    <w:p w:rsidR="002C26B8" w:rsidRPr="006C2E90" w:rsidRDefault="002C26B8" w:rsidP="006C2E90">
      <w:pPr>
        <w:pStyle w:val="ListParagraph"/>
        <w:numPr>
          <w:ilvl w:val="0"/>
          <w:numId w:val="18"/>
        </w:numPr>
        <w:spacing w:after="0" w:line="240" w:lineRule="auto"/>
        <w:ind w:left="714" w:hanging="357"/>
        <w:jc w:val="both"/>
        <w:rPr>
          <w:rFonts w:ascii="Segoe UI" w:hAnsi="Segoe UI" w:cs="Segoe UI"/>
          <w:bCs/>
          <w:sz w:val="24"/>
          <w:szCs w:val="24"/>
          <w:lang w:val="en-US"/>
        </w:rPr>
      </w:pPr>
      <w:r w:rsidRPr="006C2E90">
        <w:rPr>
          <w:rFonts w:ascii="Segoe UI" w:hAnsi="Segoe UI" w:cs="Segoe UI"/>
          <w:bCs/>
          <w:sz w:val="24"/>
          <w:szCs w:val="24"/>
          <w:lang w:val="en-US"/>
        </w:rPr>
        <w:t xml:space="preserve">Community ‘third party organisations’ involvement strategy (in </w:t>
      </w:r>
      <w:r w:rsidR="003A5D2C" w:rsidRPr="006C2E90">
        <w:rPr>
          <w:rFonts w:ascii="Segoe UI" w:hAnsi="Segoe UI" w:cs="Segoe UI"/>
          <w:bCs/>
          <w:sz w:val="24"/>
          <w:szCs w:val="24"/>
          <w:lang w:val="en-US"/>
        </w:rPr>
        <w:t>draft</w:t>
      </w:r>
      <w:r w:rsidRPr="006C2E90">
        <w:rPr>
          <w:rFonts w:ascii="Segoe UI" w:hAnsi="Segoe UI" w:cs="Segoe UI"/>
          <w:bCs/>
          <w:sz w:val="24"/>
          <w:szCs w:val="24"/>
          <w:lang w:val="en-US"/>
        </w:rPr>
        <w:t>)</w:t>
      </w:r>
    </w:p>
    <w:p w:rsidR="002C26B8" w:rsidRPr="006C2E90" w:rsidRDefault="00AB7D7B" w:rsidP="006C2E90">
      <w:pPr>
        <w:pStyle w:val="ListParagraph"/>
        <w:numPr>
          <w:ilvl w:val="0"/>
          <w:numId w:val="18"/>
        </w:numPr>
        <w:spacing w:after="0" w:line="240" w:lineRule="auto"/>
        <w:ind w:left="714" w:hanging="357"/>
        <w:jc w:val="both"/>
        <w:rPr>
          <w:rFonts w:ascii="Segoe UI" w:hAnsi="Segoe UI" w:cs="Segoe UI"/>
          <w:bCs/>
          <w:sz w:val="24"/>
          <w:szCs w:val="24"/>
          <w:lang w:val="en-US"/>
        </w:rPr>
      </w:pPr>
      <w:r w:rsidRPr="006C2E90">
        <w:rPr>
          <w:rFonts w:ascii="Segoe UI" w:hAnsi="Segoe UI" w:cs="Segoe UI"/>
          <w:bCs/>
          <w:sz w:val="24"/>
          <w:szCs w:val="24"/>
          <w:lang w:val="en-US"/>
        </w:rPr>
        <w:t>Public H</w:t>
      </w:r>
      <w:r w:rsidR="002C26B8" w:rsidRPr="006C2E90">
        <w:rPr>
          <w:rFonts w:ascii="Segoe UI" w:hAnsi="Segoe UI" w:cs="Segoe UI"/>
          <w:bCs/>
          <w:sz w:val="24"/>
          <w:szCs w:val="24"/>
          <w:lang w:val="en-US"/>
        </w:rPr>
        <w:t xml:space="preserve">ealth Strategy 2016 (in </w:t>
      </w:r>
      <w:r w:rsidR="003A5D2C" w:rsidRPr="006C2E90">
        <w:rPr>
          <w:rFonts w:ascii="Segoe UI" w:hAnsi="Segoe UI" w:cs="Segoe UI"/>
          <w:bCs/>
          <w:sz w:val="24"/>
          <w:szCs w:val="24"/>
          <w:lang w:val="en-US"/>
        </w:rPr>
        <w:t>draft</w:t>
      </w:r>
      <w:r w:rsidR="00FA706A" w:rsidRPr="006C2E90">
        <w:rPr>
          <w:rFonts w:ascii="Segoe UI" w:hAnsi="Segoe UI" w:cs="Segoe UI"/>
          <w:bCs/>
          <w:sz w:val="24"/>
          <w:szCs w:val="24"/>
          <w:lang w:val="en-US"/>
        </w:rPr>
        <w:t>).</w:t>
      </w:r>
    </w:p>
    <w:p w:rsidR="00F52FF4" w:rsidRPr="006C2E90" w:rsidRDefault="00F52FF4" w:rsidP="006C2E90">
      <w:pPr>
        <w:pStyle w:val="ListParagraph"/>
        <w:numPr>
          <w:ilvl w:val="0"/>
          <w:numId w:val="18"/>
        </w:numPr>
        <w:spacing w:after="0" w:line="240" w:lineRule="auto"/>
        <w:ind w:left="714" w:hanging="357"/>
        <w:jc w:val="both"/>
        <w:rPr>
          <w:rFonts w:ascii="Segoe UI" w:hAnsi="Segoe UI" w:cs="Segoe UI"/>
          <w:bCs/>
          <w:sz w:val="24"/>
          <w:szCs w:val="24"/>
          <w:lang w:val="en-US"/>
        </w:rPr>
      </w:pPr>
      <w:r w:rsidRPr="006C2E90">
        <w:rPr>
          <w:rFonts w:ascii="Segoe UI" w:hAnsi="Segoe UI" w:cs="Segoe UI"/>
          <w:bCs/>
          <w:sz w:val="24"/>
          <w:szCs w:val="24"/>
          <w:lang w:val="en-US"/>
        </w:rPr>
        <w:t xml:space="preserve">Development work around </w:t>
      </w:r>
      <w:r w:rsidR="00FC349F" w:rsidRPr="006C2E90">
        <w:rPr>
          <w:rFonts w:ascii="Segoe UI" w:hAnsi="Segoe UI" w:cs="Segoe UI"/>
          <w:bCs/>
          <w:sz w:val="24"/>
          <w:szCs w:val="24"/>
          <w:lang w:val="en-US"/>
        </w:rPr>
        <w:t>large scale</w:t>
      </w:r>
      <w:r w:rsidRPr="006C2E90">
        <w:rPr>
          <w:rFonts w:ascii="Segoe UI" w:hAnsi="Segoe UI" w:cs="Segoe UI"/>
          <w:bCs/>
          <w:sz w:val="24"/>
          <w:szCs w:val="24"/>
          <w:lang w:val="en-US"/>
        </w:rPr>
        <w:t xml:space="preserve"> quality improvement</w:t>
      </w:r>
    </w:p>
    <w:p w:rsidR="00FC349F" w:rsidRPr="006C2E90" w:rsidRDefault="00FC349F" w:rsidP="006C2E90">
      <w:pPr>
        <w:pStyle w:val="ListParagraph"/>
        <w:numPr>
          <w:ilvl w:val="0"/>
          <w:numId w:val="18"/>
        </w:numPr>
        <w:spacing w:after="0" w:line="240" w:lineRule="auto"/>
        <w:ind w:left="714" w:hanging="357"/>
        <w:jc w:val="both"/>
        <w:rPr>
          <w:rFonts w:ascii="Segoe UI" w:hAnsi="Segoe UI" w:cs="Segoe UI"/>
          <w:bCs/>
          <w:sz w:val="24"/>
          <w:szCs w:val="24"/>
          <w:lang w:val="en-US"/>
        </w:rPr>
      </w:pPr>
      <w:r w:rsidRPr="006C2E90">
        <w:rPr>
          <w:rFonts w:ascii="Segoe UI" w:hAnsi="Segoe UI" w:cs="Segoe UI"/>
          <w:bCs/>
          <w:sz w:val="24"/>
          <w:szCs w:val="24"/>
          <w:lang w:val="en-US"/>
        </w:rPr>
        <w:t xml:space="preserve">Oxford </w:t>
      </w:r>
      <w:r w:rsidRPr="006C2E90">
        <w:rPr>
          <w:rFonts w:ascii="Segoe UI" w:hAnsi="Segoe UI" w:cs="Segoe UI"/>
          <w:sz w:val="24"/>
          <w:szCs w:val="24"/>
        </w:rPr>
        <w:t>Academic Health Science Network</w:t>
      </w:r>
      <w:r w:rsidRPr="006C2E90">
        <w:rPr>
          <w:rFonts w:ascii="Segoe UI" w:hAnsi="Segoe UI" w:cs="Segoe UI"/>
          <w:bCs/>
          <w:sz w:val="24"/>
          <w:szCs w:val="24"/>
          <w:lang w:val="en-US"/>
        </w:rPr>
        <w:t>; the patient and public engagement, involvement and experience theme</w:t>
      </w:r>
    </w:p>
    <w:p w:rsidR="00C26CE7" w:rsidRPr="006C2E90" w:rsidRDefault="00C26CE7" w:rsidP="006C2E90">
      <w:pPr>
        <w:pStyle w:val="ListParagraph"/>
        <w:numPr>
          <w:ilvl w:val="0"/>
          <w:numId w:val="18"/>
        </w:numPr>
        <w:spacing w:after="0" w:line="240" w:lineRule="auto"/>
        <w:ind w:left="714" w:hanging="357"/>
        <w:jc w:val="both"/>
        <w:rPr>
          <w:rFonts w:ascii="Segoe UI" w:hAnsi="Segoe UI" w:cs="Segoe UI"/>
          <w:bCs/>
          <w:sz w:val="24"/>
          <w:szCs w:val="24"/>
          <w:lang w:val="en-US"/>
        </w:rPr>
      </w:pPr>
      <w:r w:rsidRPr="006C2E90">
        <w:rPr>
          <w:rFonts w:ascii="Segoe UI" w:hAnsi="Segoe UI" w:cs="Segoe UI"/>
          <w:bCs/>
          <w:sz w:val="24"/>
          <w:szCs w:val="24"/>
          <w:lang w:val="en-US"/>
        </w:rPr>
        <w:t>Service user and carer payment and reimbursement for involvement policy</w:t>
      </w:r>
      <w:r w:rsidR="002C26B8" w:rsidRPr="006C2E90">
        <w:rPr>
          <w:rFonts w:ascii="Segoe UI" w:hAnsi="Segoe UI" w:cs="Segoe UI"/>
          <w:bCs/>
          <w:sz w:val="24"/>
          <w:szCs w:val="24"/>
          <w:lang w:val="en-US"/>
        </w:rPr>
        <w:t xml:space="preserve"> 2015</w:t>
      </w:r>
    </w:p>
    <w:p w:rsidR="00C26CE7" w:rsidRPr="006C2E90" w:rsidRDefault="00C26CE7" w:rsidP="006C2E90">
      <w:pPr>
        <w:pStyle w:val="ListParagraph"/>
        <w:numPr>
          <w:ilvl w:val="0"/>
          <w:numId w:val="18"/>
        </w:numPr>
        <w:spacing w:after="0" w:line="240" w:lineRule="auto"/>
        <w:ind w:left="714" w:hanging="357"/>
        <w:jc w:val="both"/>
        <w:rPr>
          <w:rFonts w:ascii="Segoe UI" w:hAnsi="Segoe UI" w:cs="Segoe UI"/>
          <w:bCs/>
          <w:sz w:val="24"/>
          <w:szCs w:val="24"/>
          <w:lang w:val="en-US"/>
        </w:rPr>
      </w:pPr>
      <w:r w:rsidRPr="006C2E90">
        <w:rPr>
          <w:rFonts w:ascii="Segoe UI" w:hAnsi="Segoe UI" w:cs="Segoe UI"/>
          <w:bCs/>
          <w:sz w:val="24"/>
          <w:szCs w:val="24"/>
          <w:lang w:val="en-US"/>
        </w:rPr>
        <w:t>Use of volunteers policy</w:t>
      </w:r>
      <w:r w:rsidR="003A5D2C" w:rsidRPr="006C2E90">
        <w:rPr>
          <w:rFonts w:ascii="Segoe UI" w:hAnsi="Segoe UI" w:cs="Segoe UI"/>
          <w:bCs/>
          <w:sz w:val="24"/>
          <w:szCs w:val="24"/>
          <w:lang w:val="en-US"/>
        </w:rPr>
        <w:t xml:space="preserve"> </w:t>
      </w:r>
      <w:r w:rsidR="00041D17" w:rsidRPr="006C2E90">
        <w:rPr>
          <w:rFonts w:ascii="Segoe UI" w:hAnsi="Segoe UI" w:cs="Segoe UI"/>
          <w:bCs/>
          <w:sz w:val="24"/>
          <w:szCs w:val="24"/>
          <w:lang w:val="en-US"/>
        </w:rPr>
        <w:t>13.10.11</w:t>
      </w:r>
    </w:p>
    <w:p w:rsidR="00C26CE7" w:rsidRPr="006C2E90" w:rsidRDefault="009339A4" w:rsidP="006C2E90">
      <w:pPr>
        <w:pStyle w:val="ListParagraph"/>
        <w:numPr>
          <w:ilvl w:val="0"/>
          <w:numId w:val="18"/>
        </w:numPr>
        <w:spacing w:after="0" w:line="240" w:lineRule="auto"/>
        <w:ind w:left="714" w:hanging="357"/>
        <w:jc w:val="both"/>
        <w:rPr>
          <w:rFonts w:ascii="Segoe UI" w:hAnsi="Segoe UI" w:cs="Segoe UI"/>
          <w:bCs/>
          <w:sz w:val="24"/>
          <w:szCs w:val="24"/>
          <w:lang w:val="en-US"/>
        </w:rPr>
      </w:pPr>
      <w:r w:rsidRPr="006C2E90">
        <w:rPr>
          <w:rFonts w:ascii="Segoe UI" w:hAnsi="Segoe UI" w:cs="Segoe UI"/>
          <w:bCs/>
          <w:sz w:val="24"/>
          <w:szCs w:val="24"/>
          <w:lang w:val="en-US"/>
        </w:rPr>
        <w:t>Guidance on capturing and sharing patient stories</w:t>
      </w:r>
      <w:r w:rsidR="002C26B8" w:rsidRPr="006C2E90">
        <w:rPr>
          <w:rFonts w:ascii="Segoe UI" w:hAnsi="Segoe UI" w:cs="Segoe UI"/>
          <w:bCs/>
          <w:sz w:val="24"/>
          <w:szCs w:val="24"/>
          <w:lang w:val="en-US"/>
        </w:rPr>
        <w:t xml:space="preserve"> 2016</w:t>
      </w:r>
    </w:p>
    <w:p w:rsidR="00E65FED" w:rsidRPr="006C2E90" w:rsidRDefault="00E65FED" w:rsidP="00197537">
      <w:pPr>
        <w:spacing w:after="0" w:line="240" w:lineRule="auto"/>
        <w:jc w:val="both"/>
        <w:rPr>
          <w:rFonts w:ascii="Segoe UI" w:eastAsia="Times New Roman" w:hAnsi="Segoe UI" w:cs="Segoe UI"/>
          <w:sz w:val="24"/>
          <w:szCs w:val="24"/>
          <w:lang w:val="en-US"/>
        </w:rPr>
      </w:pPr>
    </w:p>
    <w:p w:rsidR="00515DED" w:rsidRPr="009F322E" w:rsidRDefault="00515DED" w:rsidP="003B73AC">
      <w:pPr>
        <w:pStyle w:val="ListParagraph"/>
        <w:numPr>
          <w:ilvl w:val="0"/>
          <w:numId w:val="14"/>
        </w:numPr>
        <w:spacing w:after="0" w:line="240" w:lineRule="auto"/>
        <w:rPr>
          <w:rFonts w:ascii="Segoe UI" w:hAnsi="Segoe UI" w:cs="Segoe UI"/>
          <w:b/>
          <w:sz w:val="24"/>
          <w:szCs w:val="24"/>
          <w:u w:val="single"/>
        </w:rPr>
      </w:pPr>
      <w:r w:rsidRPr="009F322E">
        <w:rPr>
          <w:rFonts w:ascii="Segoe UI" w:hAnsi="Segoe UI" w:cs="Segoe UI"/>
          <w:b/>
          <w:sz w:val="24"/>
          <w:szCs w:val="24"/>
          <w:u w:val="single"/>
        </w:rPr>
        <w:t xml:space="preserve">Scope of the strategy </w:t>
      </w:r>
    </w:p>
    <w:p w:rsidR="00640D95" w:rsidRPr="009F322E" w:rsidRDefault="00640D95" w:rsidP="009E5054">
      <w:pPr>
        <w:spacing w:after="0" w:line="240" w:lineRule="auto"/>
        <w:jc w:val="both"/>
        <w:rPr>
          <w:rFonts w:ascii="Segoe UI" w:hAnsi="Segoe UI" w:cs="Segoe UI"/>
          <w:sz w:val="24"/>
          <w:szCs w:val="24"/>
          <w:u w:val="single"/>
          <w:lang w:val="en-US"/>
        </w:rPr>
      </w:pPr>
      <w:r w:rsidRPr="009F322E">
        <w:rPr>
          <w:rFonts w:ascii="Segoe UI" w:hAnsi="Segoe UI" w:cs="Segoe UI"/>
          <w:sz w:val="24"/>
          <w:szCs w:val="24"/>
          <w:u w:val="single"/>
          <w:lang w:val="en-US"/>
        </w:rPr>
        <w:t>Patient involvement and experience</w:t>
      </w:r>
    </w:p>
    <w:p w:rsidR="001C4DE6" w:rsidRPr="009F322E" w:rsidRDefault="00640D95" w:rsidP="00AB7D7B">
      <w:pPr>
        <w:spacing w:after="0" w:line="240" w:lineRule="auto"/>
        <w:jc w:val="both"/>
        <w:rPr>
          <w:rFonts w:ascii="Segoe UI" w:eastAsia="Times New Roman" w:hAnsi="Segoe UI" w:cs="Segoe UI"/>
          <w:sz w:val="24"/>
          <w:szCs w:val="24"/>
          <w:lang w:val="en-US"/>
        </w:rPr>
      </w:pPr>
      <w:r w:rsidRPr="009F322E">
        <w:rPr>
          <w:rFonts w:ascii="Segoe UI" w:hAnsi="Segoe UI" w:cs="Segoe UI"/>
          <w:sz w:val="24"/>
          <w:szCs w:val="24"/>
        </w:rPr>
        <w:t xml:space="preserve">The strategy </w:t>
      </w:r>
      <w:r w:rsidR="001C4DE6" w:rsidRPr="009F322E">
        <w:rPr>
          <w:rFonts w:ascii="Segoe UI" w:hAnsi="Segoe UI" w:cs="Segoe UI"/>
          <w:sz w:val="24"/>
          <w:szCs w:val="24"/>
        </w:rPr>
        <w:t>covers</w:t>
      </w:r>
      <w:r w:rsidRPr="009F322E">
        <w:rPr>
          <w:rFonts w:ascii="Segoe UI" w:hAnsi="Segoe UI" w:cs="Segoe UI"/>
          <w:sz w:val="24"/>
          <w:szCs w:val="24"/>
        </w:rPr>
        <w:t xml:space="preserve"> both patient experience and involvement as the two are intrinsically linked</w:t>
      </w:r>
      <w:r w:rsidR="001C4DE6" w:rsidRPr="009F322E">
        <w:rPr>
          <w:rFonts w:ascii="Segoe UI" w:hAnsi="Segoe UI" w:cs="Segoe UI"/>
          <w:sz w:val="24"/>
          <w:szCs w:val="24"/>
        </w:rPr>
        <w:t>.</w:t>
      </w:r>
      <w:r w:rsidRPr="009F322E">
        <w:rPr>
          <w:rFonts w:ascii="Segoe UI" w:hAnsi="Segoe UI" w:cs="Segoe UI"/>
          <w:sz w:val="24"/>
          <w:szCs w:val="24"/>
        </w:rPr>
        <w:t xml:space="preserve"> </w:t>
      </w:r>
      <w:r w:rsidR="00AB7D7B" w:rsidRPr="009F322E">
        <w:rPr>
          <w:rFonts w:ascii="Segoe UI" w:eastAsia="Times New Roman" w:hAnsi="Segoe UI" w:cs="Segoe UI"/>
          <w:sz w:val="24"/>
          <w:szCs w:val="24"/>
          <w:lang w:val="en-US"/>
        </w:rPr>
        <w:t>OHFT believe</w:t>
      </w:r>
      <w:r w:rsidR="001C4DE6" w:rsidRPr="009F322E">
        <w:rPr>
          <w:rFonts w:ascii="Segoe UI" w:eastAsia="Times New Roman" w:hAnsi="Segoe UI" w:cs="Segoe UI"/>
          <w:sz w:val="24"/>
          <w:szCs w:val="24"/>
          <w:lang w:val="en-US"/>
        </w:rPr>
        <w:t xml:space="preserve"> that if people </w:t>
      </w:r>
      <w:r w:rsidR="00F51296" w:rsidRPr="009F322E">
        <w:rPr>
          <w:rFonts w:ascii="Segoe UI" w:eastAsia="Times New Roman" w:hAnsi="Segoe UI" w:cs="Segoe UI"/>
          <w:sz w:val="24"/>
          <w:szCs w:val="24"/>
          <w:lang w:val="en-US"/>
        </w:rPr>
        <w:t xml:space="preserve">of all ages </w:t>
      </w:r>
      <w:r w:rsidR="001C4DE6" w:rsidRPr="009F322E">
        <w:rPr>
          <w:rFonts w:ascii="Segoe UI" w:eastAsia="Times New Roman" w:hAnsi="Segoe UI" w:cs="Segoe UI"/>
          <w:sz w:val="24"/>
          <w:szCs w:val="24"/>
          <w:lang w:val="en-US"/>
        </w:rPr>
        <w:t>are involved in their care and treatment, and in improving and developing the services they receive, they have a better experience and often a more effective personal outcome. By working in partnership and asking, listening and using feedback from people who use our services</w:t>
      </w:r>
      <w:r w:rsidR="00F51296" w:rsidRPr="009F322E">
        <w:rPr>
          <w:rFonts w:ascii="Segoe UI" w:eastAsia="Times New Roman" w:hAnsi="Segoe UI" w:cs="Segoe UI"/>
          <w:sz w:val="24"/>
          <w:szCs w:val="24"/>
          <w:lang w:val="en-US"/>
        </w:rPr>
        <w:t>, their care</w:t>
      </w:r>
      <w:r w:rsidR="00140DB0">
        <w:rPr>
          <w:rFonts w:ascii="Segoe UI" w:eastAsia="Times New Roman" w:hAnsi="Segoe UI" w:cs="Segoe UI"/>
          <w:sz w:val="24"/>
          <w:szCs w:val="24"/>
          <w:lang w:val="en-US"/>
        </w:rPr>
        <w:t>r</w:t>
      </w:r>
      <w:r w:rsidR="00F51296" w:rsidRPr="009F322E">
        <w:rPr>
          <w:rFonts w:ascii="Segoe UI" w:eastAsia="Times New Roman" w:hAnsi="Segoe UI" w:cs="Segoe UI"/>
          <w:sz w:val="24"/>
          <w:szCs w:val="24"/>
          <w:lang w:val="en-US"/>
        </w:rPr>
        <w:t xml:space="preserve">s and families </w:t>
      </w:r>
      <w:r w:rsidR="001C4DE6" w:rsidRPr="009F322E">
        <w:rPr>
          <w:rFonts w:ascii="Segoe UI" w:eastAsia="Times New Roman" w:hAnsi="Segoe UI" w:cs="Segoe UI"/>
          <w:sz w:val="24"/>
          <w:szCs w:val="24"/>
          <w:lang w:val="en-US"/>
        </w:rPr>
        <w:t xml:space="preserve"> we can make improvements and changes which make a difference.  </w:t>
      </w:r>
    </w:p>
    <w:p w:rsidR="001C4DE6" w:rsidRPr="009F322E" w:rsidRDefault="001C4DE6" w:rsidP="00AB7D7B">
      <w:pPr>
        <w:spacing w:after="0" w:line="240" w:lineRule="auto"/>
        <w:jc w:val="both"/>
        <w:rPr>
          <w:rFonts w:ascii="Segoe UI" w:hAnsi="Segoe UI" w:cs="Segoe UI"/>
          <w:sz w:val="24"/>
          <w:szCs w:val="24"/>
          <w:u w:val="single"/>
          <w:lang w:val="en-US"/>
        </w:rPr>
      </w:pPr>
    </w:p>
    <w:p w:rsidR="003A5D2C" w:rsidRPr="009F322E" w:rsidRDefault="003A5D2C" w:rsidP="00AB7D7B">
      <w:pPr>
        <w:spacing w:after="0" w:line="240" w:lineRule="auto"/>
        <w:jc w:val="both"/>
        <w:rPr>
          <w:rFonts w:ascii="Segoe UI" w:hAnsi="Segoe UI" w:cs="Segoe UI"/>
          <w:sz w:val="24"/>
          <w:szCs w:val="24"/>
          <w:u w:val="single"/>
          <w:lang w:val="en-US"/>
        </w:rPr>
      </w:pPr>
      <w:r w:rsidRPr="009F322E">
        <w:rPr>
          <w:rFonts w:ascii="Segoe UI" w:hAnsi="Segoe UI" w:cs="Segoe UI"/>
          <w:sz w:val="24"/>
          <w:szCs w:val="24"/>
          <w:u w:val="single"/>
          <w:lang w:val="en-US"/>
        </w:rPr>
        <w:t>Trust wide</w:t>
      </w:r>
    </w:p>
    <w:p w:rsidR="00171C37" w:rsidRPr="009F322E" w:rsidRDefault="00AB7D7B" w:rsidP="00AE41EC">
      <w:pPr>
        <w:spacing w:line="240" w:lineRule="auto"/>
        <w:jc w:val="both"/>
        <w:rPr>
          <w:rFonts w:ascii="Segoe UI" w:hAnsi="Segoe UI" w:cs="Segoe UI"/>
          <w:sz w:val="24"/>
          <w:szCs w:val="24"/>
        </w:rPr>
      </w:pPr>
      <w:r w:rsidRPr="009F322E">
        <w:rPr>
          <w:rFonts w:ascii="Segoe UI" w:hAnsi="Segoe UI" w:cs="Segoe UI"/>
          <w:sz w:val="24"/>
          <w:szCs w:val="24"/>
          <w:lang w:val="en-US"/>
        </w:rPr>
        <w:t>OH</w:t>
      </w:r>
      <w:r w:rsidR="00C03DE7" w:rsidRPr="009F322E">
        <w:rPr>
          <w:rFonts w:ascii="Segoe UI" w:hAnsi="Segoe UI" w:cs="Segoe UI"/>
          <w:sz w:val="24"/>
          <w:szCs w:val="24"/>
          <w:lang w:val="en-US"/>
        </w:rPr>
        <w:t xml:space="preserve">FT </w:t>
      </w:r>
      <w:r w:rsidR="00C03DE7" w:rsidRPr="009F322E">
        <w:rPr>
          <w:rFonts w:ascii="Segoe UI" w:hAnsi="Segoe UI" w:cs="Segoe UI"/>
          <w:sz w:val="24"/>
          <w:szCs w:val="24"/>
        </w:rPr>
        <w:t>Employ</w:t>
      </w:r>
      <w:r w:rsidR="00804D6E" w:rsidRPr="009F322E">
        <w:rPr>
          <w:rFonts w:ascii="Segoe UI" w:hAnsi="Segoe UI" w:cs="Segoe UI"/>
          <w:sz w:val="24"/>
          <w:szCs w:val="24"/>
        </w:rPr>
        <w:t xml:space="preserve"> over 6,100 staff </w:t>
      </w:r>
      <w:r w:rsidR="00C03DE7" w:rsidRPr="009F322E">
        <w:rPr>
          <w:rFonts w:ascii="Segoe UI" w:hAnsi="Segoe UI" w:cs="Segoe UI"/>
          <w:sz w:val="24"/>
          <w:szCs w:val="24"/>
          <w:lang w:val="en-US"/>
        </w:rPr>
        <w:t xml:space="preserve"> and </w:t>
      </w:r>
      <w:r w:rsidR="009E5054" w:rsidRPr="009F322E">
        <w:rPr>
          <w:rFonts w:ascii="Segoe UI" w:hAnsi="Segoe UI" w:cs="Segoe UI"/>
          <w:sz w:val="24"/>
          <w:szCs w:val="24"/>
          <w:lang w:val="en-US"/>
        </w:rPr>
        <w:t xml:space="preserve">provide a wide range of community health, mental health </w:t>
      </w:r>
      <w:r w:rsidRPr="009F322E">
        <w:rPr>
          <w:rFonts w:ascii="Segoe UI" w:hAnsi="Segoe UI" w:cs="Segoe UI"/>
          <w:sz w:val="24"/>
          <w:szCs w:val="24"/>
          <w:lang w:val="en-US"/>
        </w:rPr>
        <w:t>and specialised health services</w:t>
      </w:r>
      <w:r w:rsidR="009E5054" w:rsidRPr="009F322E">
        <w:rPr>
          <w:rFonts w:ascii="Segoe UI" w:hAnsi="Segoe UI" w:cs="Segoe UI"/>
          <w:sz w:val="24"/>
          <w:szCs w:val="24"/>
          <w:lang w:val="en-US"/>
        </w:rPr>
        <w:t xml:space="preserve"> </w:t>
      </w:r>
      <w:r w:rsidR="00804D6E" w:rsidRPr="009F322E">
        <w:rPr>
          <w:rFonts w:ascii="Segoe UI" w:hAnsi="Segoe UI" w:cs="Segoe UI"/>
          <w:sz w:val="24"/>
          <w:szCs w:val="24"/>
        </w:rPr>
        <w:t xml:space="preserve">across five counties including </w:t>
      </w:r>
      <w:r w:rsidR="009E5054" w:rsidRPr="009F322E">
        <w:rPr>
          <w:rFonts w:ascii="Segoe UI" w:hAnsi="Segoe UI" w:cs="Segoe UI"/>
          <w:sz w:val="24"/>
          <w:szCs w:val="24"/>
          <w:lang w:val="en-US"/>
        </w:rPr>
        <w:t xml:space="preserve">Oxfordshire, Buckinghamshire, Wiltshire, Swindon, and Bath and North East Somerset (BaNES). </w:t>
      </w:r>
      <w:r w:rsidRPr="009F322E">
        <w:rPr>
          <w:rFonts w:ascii="Segoe UI" w:hAnsi="Segoe UI" w:cs="Segoe UI"/>
          <w:sz w:val="24"/>
          <w:szCs w:val="24"/>
          <w:lang w:val="en-US"/>
        </w:rPr>
        <w:t xml:space="preserve">This </w:t>
      </w:r>
      <w:r w:rsidR="00CC25E3" w:rsidRPr="009F322E">
        <w:rPr>
          <w:rFonts w:ascii="Segoe UI" w:hAnsi="Segoe UI" w:cs="Segoe UI"/>
          <w:sz w:val="24"/>
          <w:szCs w:val="24"/>
          <w:lang w:val="en-US"/>
        </w:rPr>
        <w:t xml:space="preserve">strategy covers </w:t>
      </w:r>
      <w:r w:rsidR="00A21343" w:rsidRPr="009F322E">
        <w:rPr>
          <w:rFonts w:ascii="Segoe UI" w:hAnsi="Segoe UI" w:cs="Segoe UI"/>
          <w:sz w:val="24"/>
          <w:szCs w:val="24"/>
          <w:lang w:val="en-US"/>
        </w:rPr>
        <w:t>all</w:t>
      </w:r>
      <w:r w:rsidR="00CC25E3" w:rsidRPr="009F322E">
        <w:rPr>
          <w:rFonts w:ascii="Segoe UI" w:hAnsi="Segoe UI" w:cs="Segoe UI"/>
          <w:sz w:val="24"/>
          <w:szCs w:val="24"/>
          <w:lang w:val="en-US"/>
        </w:rPr>
        <w:t xml:space="preserve"> </w:t>
      </w:r>
      <w:r w:rsidR="00A21343" w:rsidRPr="009F322E">
        <w:rPr>
          <w:rFonts w:ascii="Segoe UI" w:hAnsi="Segoe UI" w:cs="Segoe UI"/>
          <w:sz w:val="24"/>
          <w:szCs w:val="24"/>
          <w:lang w:val="en-US"/>
        </w:rPr>
        <w:t xml:space="preserve">the </w:t>
      </w:r>
      <w:r w:rsidR="00CC25E3" w:rsidRPr="009F322E">
        <w:rPr>
          <w:rFonts w:ascii="Segoe UI" w:hAnsi="Segoe UI" w:cs="Segoe UI"/>
          <w:sz w:val="24"/>
          <w:szCs w:val="24"/>
          <w:lang w:val="en-US"/>
        </w:rPr>
        <w:t>services provide</w:t>
      </w:r>
      <w:r w:rsidR="00A21343" w:rsidRPr="009F322E">
        <w:rPr>
          <w:rFonts w:ascii="Segoe UI" w:hAnsi="Segoe UI" w:cs="Segoe UI"/>
          <w:sz w:val="24"/>
          <w:szCs w:val="24"/>
          <w:lang w:val="en-US"/>
        </w:rPr>
        <w:t>d by OHFT</w:t>
      </w:r>
      <w:r w:rsidR="00CC25E3" w:rsidRPr="009F322E">
        <w:rPr>
          <w:rFonts w:ascii="Segoe UI" w:hAnsi="Segoe UI" w:cs="Segoe UI"/>
          <w:sz w:val="24"/>
          <w:szCs w:val="24"/>
          <w:lang w:val="en-US"/>
        </w:rPr>
        <w:t xml:space="preserve">, </w:t>
      </w:r>
      <w:r w:rsidR="00A21343" w:rsidRPr="009F322E">
        <w:rPr>
          <w:rFonts w:ascii="Segoe UI" w:hAnsi="Segoe UI" w:cs="Segoe UI"/>
          <w:sz w:val="24"/>
          <w:szCs w:val="24"/>
          <w:lang w:val="en-US"/>
        </w:rPr>
        <w:t xml:space="preserve">as the actions to deliver the aims of the strategy are further developed and reviewed each year, some </w:t>
      </w:r>
      <w:r w:rsidR="00A21343" w:rsidRPr="009F322E">
        <w:rPr>
          <w:rFonts w:ascii="Segoe UI" w:hAnsi="Segoe UI" w:cs="Segoe UI"/>
          <w:sz w:val="24"/>
          <w:szCs w:val="24"/>
          <w:lang w:val="en-US"/>
        </w:rPr>
        <w:lastRenderedPageBreak/>
        <w:t>actions may be identified for particular services as different approaches will need to be used.</w:t>
      </w:r>
    </w:p>
    <w:p w:rsidR="00CC25E3" w:rsidRPr="009F322E" w:rsidRDefault="00A21343" w:rsidP="00AE41EC">
      <w:pPr>
        <w:pStyle w:val="ListParagraph"/>
        <w:numPr>
          <w:ilvl w:val="0"/>
          <w:numId w:val="14"/>
        </w:numPr>
        <w:spacing w:after="0" w:line="240" w:lineRule="auto"/>
        <w:jc w:val="both"/>
        <w:rPr>
          <w:rFonts w:ascii="Segoe UI" w:hAnsi="Segoe UI" w:cs="Segoe UI"/>
          <w:b/>
          <w:sz w:val="24"/>
          <w:szCs w:val="24"/>
          <w:u w:val="single"/>
          <w:lang w:val="en-US"/>
        </w:rPr>
      </w:pPr>
      <w:r w:rsidRPr="009F322E">
        <w:rPr>
          <w:rFonts w:ascii="Segoe UI" w:hAnsi="Segoe UI" w:cs="Segoe UI"/>
          <w:b/>
          <w:sz w:val="24"/>
          <w:szCs w:val="24"/>
          <w:u w:val="single"/>
          <w:lang w:val="en-US"/>
        </w:rPr>
        <w:t>Levels of involvement</w:t>
      </w:r>
    </w:p>
    <w:p w:rsidR="00640D95" w:rsidRPr="009F322E" w:rsidRDefault="00A21343" w:rsidP="009E5054">
      <w:pPr>
        <w:spacing w:after="0" w:line="240" w:lineRule="auto"/>
        <w:jc w:val="both"/>
        <w:rPr>
          <w:rFonts w:ascii="Segoe UI" w:hAnsi="Segoe UI" w:cs="Segoe UI"/>
          <w:sz w:val="24"/>
          <w:szCs w:val="24"/>
        </w:rPr>
      </w:pPr>
      <w:r w:rsidRPr="009F322E">
        <w:rPr>
          <w:rFonts w:ascii="Segoe UI" w:hAnsi="Segoe UI" w:cs="Segoe UI"/>
          <w:sz w:val="24"/>
          <w:szCs w:val="24"/>
        </w:rPr>
        <w:t xml:space="preserve">This strategy is </w:t>
      </w:r>
      <w:r w:rsidR="00640D95" w:rsidRPr="009F322E">
        <w:rPr>
          <w:rFonts w:ascii="Segoe UI" w:hAnsi="Segoe UI" w:cs="Segoe UI"/>
          <w:sz w:val="24"/>
          <w:szCs w:val="24"/>
        </w:rPr>
        <w:t xml:space="preserve">focused on developing </w:t>
      </w:r>
      <w:r w:rsidRPr="009F322E">
        <w:rPr>
          <w:rFonts w:ascii="Segoe UI" w:hAnsi="Segoe UI" w:cs="Segoe UI"/>
          <w:sz w:val="24"/>
          <w:szCs w:val="24"/>
        </w:rPr>
        <w:t xml:space="preserve">how we involve and improve </w:t>
      </w:r>
      <w:r w:rsidR="00640D95" w:rsidRPr="009F322E">
        <w:rPr>
          <w:rFonts w:ascii="Segoe UI" w:hAnsi="Segoe UI" w:cs="Segoe UI"/>
          <w:sz w:val="24"/>
          <w:szCs w:val="24"/>
        </w:rPr>
        <w:t>people’s experiences at three levels;</w:t>
      </w:r>
    </w:p>
    <w:p w:rsidR="00AC2D8B" w:rsidRPr="009F322E" w:rsidRDefault="00AC2D8B" w:rsidP="009E5054">
      <w:pPr>
        <w:spacing w:after="0" w:line="240" w:lineRule="auto"/>
        <w:jc w:val="both"/>
        <w:rPr>
          <w:rFonts w:ascii="Segoe UI" w:hAnsi="Segoe UI" w:cs="Segoe UI"/>
          <w:sz w:val="24"/>
          <w:szCs w:val="24"/>
        </w:rPr>
      </w:pPr>
    </w:p>
    <w:p w:rsidR="009E5054" w:rsidRPr="009F322E" w:rsidRDefault="00640D95" w:rsidP="003B73AC">
      <w:pPr>
        <w:pStyle w:val="ListParagraph"/>
        <w:numPr>
          <w:ilvl w:val="0"/>
          <w:numId w:val="15"/>
        </w:numPr>
        <w:spacing w:after="0" w:line="240" w:lineRule="auto"/>
        <w:jc w:val="both"/>
        <w:rPr>
          <w:rFonts w:ascii="Segoe UI" w:hAnsi="Segoe UI" w:cs="Segoe UI"/>
          <w:sz w:val="24"/>
          <w:szCs w:val="24"/>
          <w:lang w:val="en-US"/>
        </w:rPr>
      </w:pPr>
      <w:r w:rsidRPr="009F322E">
        <w:rPr>
          <w:rFonts w:ascii="Segoe UI" w:hAnsi="Segoe UI" w:cs="Segoe UI"/>
          <w:sz w:val="24"/>
          <w:szCs w:val="24"/>
          <w:lang w:val="en-US"/>
        </w:rPr>
        <w:t>A</w:t>
      </w:r>
      <w:r w:rsidR="009E5054" w:rsidRPr="009F322E">
        <w:rPr>
          <w:rFonts w:ascii="Segoe UI" w:hAnsi="Segoe UI" w:cs="Segoe UI"/>
          <w:sz w:val="24"/>
          <w:szCs w:val="24"/>
          <w:lang w:val="en-US"/>
        </w:rPr>
        <w:t xml:space="preserve"> person’s own care and treatment</w:t>
      </w:r>
    </w:p>
    <w:p w:rsidR="009E5054" w:rsidRPr="009F322E" w:rsidRDefault="009E5054" w:rsidP="003B73AC">
      <w:pPr>
        <w:pStyle w:val="ListParagraph"/>
        <w:numPr>
          <w:ilvl w:val="0"/>
          <w:numId w:val="15"/>
        </w:numPr>
        <w:spacing w:after="0" w:line="240" w:lineRule="auto"/>
        <w:jc w:val="both"/>
        <w:rPr>
          <w:rFonts w:ascii="Segoe UI" w:hAnsi="Segoe UI" w:cs="Segoe UI"/>
          <w:sz w:val="24"/>
          <w:szCs w:val="24"/>
          <w:lang w:val="en-US"/>
        </w:rPr>
      </w:pPr>
      <w:r w:rsidRPr="009F322E">
        <w:rPr>
          <w:rFonts w:ascii="Segoe UI" w:hAnsi="Segoe UI" w:cs="Segoe UI"/>
          <w:sz w:val="24"/>
          <w:szCs w:val="24"/>
          <w:lang w:val="en-US"/>
        </w:rPr>
        <w:t xml:space="preserve">Working to plan, develop and deliver services </w:t>
      </w:r>
      <w:r w:rsidR="001C4DE6" w:rsidRPr="009F322E">
        <w:rPr>
          <w:rFonts w:ascii="Segoe UI" w:hAnsi="Segoe UI" w:cs="Segoe UI"/>
          <w:sz w:val="24"/>
          <w:szCs w:val="24"/>
          <w:lang w:val="en-US"/>
        </w:rPr>
        <w:t>in some instances</w:t>
      </w:r>
    </w:p>
    <w:p w:rsidR="009E5054" w:rsidRPr="009F322E" w:rsidRDefault="009E5054" w:rsidP="003B73AC">
      <w:pPr>
        <w:pStyle w:val="ListParagraph"/>
        <w:numPr>
          <w:ilvl w:val="0"/>
          <w:numId w:val="15"/>
        </w:numPr>
        <w:spacing w:after="0" w:line="240" w:lineRule="auto"/>
        <w:jc w:val="both"/>
        <w:rPr>
          <w:rFonts w:ascii="Segoe UI" w:hAnsi="Segoe UI" w:cs="Segoe UI"/>
          <w:sz w:val="24"/>
          <w:szCs w:val="24"/>
          <w:lang w:val="en-US"/>
        </w:rPr>
      </w:pPr>
      <w:r w:rsidRPr="009F322E">
        <w:rPr>
          <w:rFonts w:ascii="Segoe UI" w:hAnsi="Segoe UI" w:cs="Segoe UI"/>
          <w:sz w:val="24"/>
          <w:szCs w:val="24"/>
          <w:lang w:val="en-US"/>
        </w:rPr>
        <w:t>In development work which the trus</w:t>
      </w:r>
      <w:r w:rsidR="0080607D" w:rsidRPr="009F322E">
        <w:rPr>
          <w:rFonts w:ascii="Segoe UI" w:hAnsi="Segoe UI" w:cs="Segoe UI"/>
          <w:sz w:val="24"/>
          <w:szCs w:val="24"/>
          <w:lang w:val="en-US"/>
        </w:rPr>
        <w:t xml:space="preserve">t carries out across all of the </w:t>
      </w:r>
      <w:r w:rsidRPr="009F322E">
        <w:rPr>
          <w:rFonts w:ascii="Segoe UI" w:hAnsi="Segoe UI" w:cs="Segoe UI"/>
          <w:sz w:val="24"/>
          <w:szCs w:val="24"/>
          <w:lang w:val="en-US"/>
        </w:rPr>
        <w:t xml:space="preserve">services and with other organisations such as writing strategies, shared agreements… </w:t>
      </w:r>
    </w:p>
    <w:p w:rsidR="009E5054" w:rsidRPr="009F322E" w:rsidRDefault="009E5054" w:rsidP="005868FE">
      <w:pPr>
        <w:spacing w:after="0" w:line="240" w:lineRule="auto"/>
        <w:jc w:val="both"/>
        <w:rPr>
          <w:rFonts w:ascii="Segoe UI" w:hAnsi="Segoe UI" w:cs="Segoe UI"/>
          <w:sz w:val="24"/>
          <w:szCs w:val="24"/>
        </w:rPr>
      </w:pPr>
    </w:p>
    <w:p w:rsidR="00C81042" w:rsidRPr="009F322E" w:rsidRDefault="00D15571" w:rsidP="005868FE">
      <w:pPr>
        <w:spacing w:after="0" w:line="240" w:lineRule="auto"/>
        <w:jc w:val="both"/>
        <w:rPr>
          <w:rFonts w:ascii="Segoe UI" w:hAnsi="Segoe UI" w:cs="Segoe UI"/>
          <w:sz w:val="24"/>
          <w:szCs w:val="24"/>
        </w:rPr>
      </w:pPr>
      <w:r w:rsidRPr="009F322E">
        <w:rPr>
          <w:rFonts w:ascii="Segoe UI" w:hAnsi="Segoe UI" w:cs="Segoe UI"/>
          <w:sz w:val="24"/>
          <w:szCs w:val="24"/>
        </w:rPr>
        <w:t xml:space="preserve">Involving people in research comes under a different </w:t>
      </w:r>
      <w:r w:rsidR="00253457" w:rsidRPr="009F322E">
        <w:rPr>
          <w:rFonts w:ascii="Segoe UI" w:hAnsi="Segoe UI" w:cs="Segoe UI"/>
          <w:sz w:val="24"/>
          <w:szCs w:val="24"/>
        </w:rPr>
        <w:t xml:space="preserve">patient participation and involvement (PPI) </w:t>
      </w:r>
      <w:r w:rsidRPr="009F322E">
        <w:rPr>
          <w:rFonts w:ascii="Segoe UI" w:hAnsi="Segoe UI" w:cs="Segoe UI"/>
          <w:sz w:val="24"/>
          <w:szCs w:val="24"/>
        </w:rPr>
        <w:t>strategy, led by Oxford University Department of Psychiatry and supported by OHFT. This strategy is not covered in detail here, but further details can be obtained from</w:t>
      </w:r>
      <w:r w:rsidR="00253457" w:rsidRPr="009F322E">
        <w:rPr>
          <w:rFonts w:ascii="Segoe UI" w:hAnsi="Segoe UI" w:cs="Segoe UI"/>
          <w:sz w:val="24"/>
          <w:szCs w:val="24"/>
        </w:rPr>
        <w:t xml:space="preserve"> </w:t>
      </w:r>
      <w:hyperlink r:id="rId17" w:history="1">
        <w:r w:rsidR="00041D17" w:rsidRPr="009F322E">
          <w:rPr>
            <w:rFonts w:ascii="Segoe UI" w:hAnsi="Segoe UI" w:cs="Segoe UI"/>
            <w:sz w:val="24"/>
            <w:szCs w:val="24"/>
            <w:lang w:val="en"/>
          </w:rPr>
          <w:t>research@oxfordhealth.nhs.uk</w:t>
        </w:r>
      </w:hyperlink>
      <w:r w:rsidR="00041D17" w:rsidRPr="009F322E">
        <w:rPr>
          <w:rFonts w:ascii="Segoe UI" w:hAnsi="Segoe UI" w:cs="Segoe UI"/>
          <w:color w:val="000000"/>
          <w:sz w:val="24"/>
          <w:szCs w:val="24"/>
          <w:lang w:val="en"/>
        </w:rPr>
        <w:t> </w:t>
      </w:r>
      <w:r w:rsidR="00041D17" w:rsidRPr="009F322E">
        <w:rPr>
          <w:rFonts w:ascii="Segoe UI" w:hAnsi="Segoe UI" w:cs="Segoe UI"/>
          <w:sz w:val="24"/>
          <w:szCs w:val="24"/>
        </w:rPr>
        <w:t xml:space="preserve"> </w:t>
      </w:r>
      <w:r w:rsidRPr="009F322E">
        <w:rPr>
          <w:rFonts w:ascii="Segoe UI" w:hAnsi="Segoe UI" w:cs="Segoe UI"/>
          <w:sz w:val="24"/>
          <w:szCs w:val="24"/>
        </w:rPr>
        <w:t xml:space="preserve">Broadly the separate strategy for involving and engaging patients, carers and the public in research </w:t>
      </w:r>
      <w:r w:rsidR="002B00A7" w:rsidRPr="009F322E">
        <w:rPr>
          <w:rFonts w:ascii="Segoe UI" w:hAnsi="Segoe UI" w:cs="Segoe UI"/>
          <w:sz w:val="24"/>
          <w:szCs w:val="24"/>
        </w:rPr>
        <w:t xml:space="preserve">focuses on developing </w:t>
      </w:r>
      <w:r w:rsidRPr="009F322E">
        <w:rPr>
          <w:rFonts w:ascii="Segoe UI" w:hAnsi="Segoe UI" w:cs="Segoe UI"/>
          <w:sz w:val="24"/>
          <w:szCs w:val="24"/>
        </w:rPr>
        <w:t xml:space="preserve">research that patients want. </w:t>
      </w:r>
    </w:p>
    <w:p w:rsidR="00AB7D7B" w:rsidRPr="009F322E" w:rsidRDefault="00AB7D7B" w:rsidP="005868FE">
      <w:pPr>
        <w:spacing w:after="0" w:line="240" w:lineRule="auto"/>
        <w:jc w:val="both"/>
        <w:rPr>
          <w:rFonts w:ascii="Segoe UI" w:eastAsia="Times New Roman" w:hAnsi="Segoe UI" w:cs="Segoe UI"/>
          <w:bCs/>
          <w:sz w:val="24"/>
          <w:szCs w:val="24"/>
          <w:lang w:val="en-US"/>
        </w:rPr>
      </w:pPr>
    </w:p>
    <w:p w:rsidR="004432C1" w:rsidRPr="009F322E" w:rsidRDefault="004432C1" w:rsidP="003B73AC">
      <w:pPr>
        <w:pStyle w:val="ListParagraph"/>
        <w:numPr>
          <w:ilvl w:val="0"/>
          <w:numId w:val="14"/>
        </w:numPr>
        <w:spacing w:after="0" w:line="240" w:lineRule="auto"/>
        <w:jc w:val="both"/>
        <w:rPr>
          <w:rFonts w:ascii="Segoe UI" w:hAnsi="Segoe UI" w:cs="Segoe UI"/>
          <w:b/>
          <w:sz w:val="24"/>
          <w:szCs w:val="24"/>
          <w:u w:val="single"/>
        </w:rPr>
      </w:pPr>
      <w:r w:rsidRPr="009F322E">
        <w:rPr>
          <w:rFonts w:ascii="Segoe UI" w:hAnsi="Segoe UI" w:cs="Segoe UI"/>
          <w:b/>
          <w:sz w:val="24"/>
          <w:szCs w:val="24"/>
          <w:u w:val="single"/>
        </w:rPr>
        <w:t xml:space="preserve">National </w:t>
      </w:r>
      <w:r w:rsidR="00132EFE" w:rsidRPr="009F322E">
        <w:rPr>
          <w:rFonts w:ascii="Segoe UI" w:hAnsi="Segoe UI" w:cs="Segoe UI"/>
          <w:b/>
          <w:sz w:val="24"/>
          <w:szCs w:val="24"/>
          <w:u w:val="single"/>
        </w:rPr>
        <w:t>drivers</w:t>
      </w:r>
    </w:p>
    <w:p w:rsidR="000347D3" w:rsidRPr="009F322E" w:rsidRDefault="0086041F" w:rsidP="00AB7D7B">
      <w:pPr>
        <w:spacing w:after="0" w:line="240" w:lineRule="auto"/>
        <w:jc w:val="both"/>
        <w:rPr>
          <w:rFonts w:ascii="Segoe UI" w:hAnsi="Segoe UI" w:cs="Segoe UI"/>
          <w:sz w:val="24"/>
          <w:szCs w:val="24"/>
        </w:rPr>
      </w:pPr>
      <w:r w:rsidRPr="009F322E">
        <w:rPr>
          <w:rFonts w:ascii="Segoe UI" w:hAnsi="Segoe UI" w:cs="Segoe UI"/>
          <w:sz w:val="24"/>
          <w:szCs w:val="24"/>
        </w:rPr>
        <w:t xml:space="preserve">There is a vast range of </w:t>
      </w:r>
      <w:r w:rsidR="000347D3" w:rsidRPr="009F322E">
        <w:rPr>
          <w:rFonts w:ascii="Segoe UI" w:hAnsi="Segoe UI" w:cs="Segoe UI"/>
          <w:sz w:val="24"/>
          <w:szCs w:val="24"/>
        </w:rPr>
        <w:t xml:space="preserve">national </w:t>
      </w:r>
      <w:r w:rsidRPr="009F322E">
        <w:rPr>
          <w:rFonts w:ascii="Segoe UI" w:hAnsi="Segoe UI" w:cs="Segoe UI"/>
          <w:sz w:val="24"/>
          <w:szCs w:val="24"/>
        </w:rPr>
        <w:t xml:space="preserve">evidence and research to support </w:t>
      </w:r>
      <w:r w:rsidR="000347D3" w:rsidRPr="009F322E">
        <w:rPr>
          <w:rFonts w:ascii="Segoe UI" w:hAnsi="Segoe UI" w:cs="Segoe UI"/>
          <w:sz w:val="24"/>
          <w:szCs w:val="24"/>
        </w:rPr>
        <w:t xml:space="preserve">the rationale and aims of this strategy, </w:t>
      </w:r>
      <w:r w:rsidR="003B73AC" w:rsidRPr="009F322E">
        <w:rPr>
          <w:rFonts w:ascii="Segoe UI" w:hAnsi="Segoe UI" w:cs="Segoe UI"/>
          <w:sz w:val="24"/>
          <w:szCs w:val="24"/>
        </w:rPr>
        <w:t xml:space="preserve">a few key documents are listed below. Best practice within health and social care recognises the vital part that patient </w:t>
      </w:r>
      <w:r w:rsidR="00041D17" w:rsidRPr="009F322E">
        <w:rPr>
          <w:rFonts w:ascii="Segoe UI" w:hAnsi="Segoe UI" w:cs="Segoe UI"/>
          <w:sz w:val="24"/>
          <w:szCs w:val="24"/>
        </w:rPr>
        <w:t>voices</w:t>
      </w:r>
      <w:r w:rsidR="003B73AC" w:rsidRPr="009F322E">
        <w:rPr>
          <w:rFonts w:ascii="Segoe UI" w:hAnsi="Segoe UI" w:cs="Segoe UI"/>
          <w:sz w:val="24"/>
          <w:szCs w:val="24"/>
        </w:rPr>
        <w:t xml:space="preserve"> and person centred care can make when delivering safe, cost-effective care which is led by patients to deliver the best possible outcomes.</w:t>
      </w:r>
    </w:p>
    <w:p w:rsidR="00041D17" w:rsidRPr="00253457" w:rsidRDefault="00041D17" w:rsidP="00AB7D7B">
      <w:pPr>
        <w:spacing w:after="0" w:line="240" w:lineRule="auto"/>
        <w:jc w:val="both"/>
        <w:rPr>
          <w:rFonts w:ascii="Segoe UI" w:hAnsi="Segoe UI" w:cs="Segoe UI"/>
          <w:sz w:val="24"/>
          <w:szCs w:val="24"/>
        </w:rPr>
      </w:pPr>
    </w:p>
    <w:p w:rsidR="00B1614E" w:rsidRDefault="006E3EC3" w:rsidP="009F322E">
      <w:pPr>
        <w:pStyle w:val="ListParagraph"/>
        <w:numPr>
          <w:ilvl w:val="0"/>
          <w:numId w:val="38"/>
        </w:numPr>
        <w:spacing w:after="0" w:line="240" w:lineRule="auto"/>
        <w:jc w:val="both"/>
        <w:rPr>
          <w:rFonts w:ascii="Segoe UI" w:eastAsia="Times New Roman" w:hAnsi="Segoe UI" w:cs="Segoe UI"/>
          <w:sz w:val="24"/>
          <w:szCs w:val="24"/>
          <w:lang w:eastAsia="en-GB"/>
        </w:rPr>
      </w:pPr>
      <w:r w:rsidRPr="009F322E">
        <w:rPr>
          <w:rFonts w:ascii="Segoe UI" w:eastAsia="Times New Roman" w:hAnsi="Segoe UI" w:cs="Segoe UI"/>
          <w:sz w:val="24"/>
          <w:szCs w:val="24"/>
          <w:lang w:eastAsia="en-GB"/>
        </w:rPr>
        <w:t>National Voices, particularly the vision for person centred coordinated care</w:t>
      </w:r>
    </w:p>
    <w:p w:rsidR="009F322E" w:rsidRDefault="00B1614E" w:rsidP="009F322E">
      <w:pPr>
        <w:pStyle w:val="ListParagraph"/>
        <w:numPr>
          <w:ilvl w:val="0"/>
          <w:numId w:val="38"/>
        </w:numPr>
        <w:spacing w:after="0" w:line="240" w:lineRule="auto"/>
        <w:jc w:val="both"/>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N.H.S England </w:t>
      </w:r>
      <w:r w:rsidRPr="00253457">
        <w:rPr>
          <w:rFonts w:ascii="Segoe UI" w:eastAsia="Times New Roman" w:hAnsi="Segoe UI" w:cs="Segoe UI"/>
          <w:sz w:val="24"/>
          <w:szCs w:val="24"/>
          <w:lang w:eastAsia="en-GB"/>
        </w:rPr>
        <w:t xml:space="preserve">and Care Quality Commission, (2014). NHS five year forward view. </w:t>
      </w:r>
      <w:r w:rsidRPr="00253457">
        <w:rPr>
          <w:rFonts w:ascii="Segoe UI" w:eastAsia="Times New Roman" w:hAnsi="Segoe UI" w:cs="Segoe UI"/>
          <w:i/>
          <w:iCs/>
          <w:sz w:val="24"/>
          <w:szCs w:val="24"/>
          <w:lang w:eastAsia="en-GB"/>
        </w:rPr>
        <w:t>London: NHS England</w:t>
      </w:r>
      <w:r w:rsidR="000347D3" w:rsidRPr="009F322E">
        <w:rPr>
          <w:rFonts w:ascii="Segoe UI" w:eastAsia="Times New Roman" w:hAnsi="Segoe UI" w:cs="Segoe UI"/>
          <w:sz w:val="24"/>
          <w:szCs w:val="24"/>
          <w:lang w:eastAsia="en-GB"/>
        </w:rPr>
        <w:t xml:space="preserve"> </w:t>
      </w:r>
    </w:p>
    <w:p w:rsidR="009F322E" w:rsidRDefault="000347D3" w:rsidP="009F322E">
      <w:pPr>
        <w:pStyle w:val="ListParagraph"/>
        <w:numPr>
          <w:ilvl w:val="0"/>
          <w:numId w:val="38"/>
        </w:numPr>
        <w:spacing w:after="0" w:line="240" w:lineRule="auto"/>
        <w:jc w:val="both"/>
        <w:rPr>
          <w:rFonts w:ascii="Segoe UI" w:eastAsia="Times New Roman" w:hAnsi="Segoe UI" w:cs="Segoe UI"/>
          <w:sz w:val="24"/>
          <w:szCs w:val="24"/>
          <w:lang w:eastAsia="en-GB"/>
        </w:rPr>
      </w:pPr>
      <w:r w:rsidRPr="009F322E">
        <w:rPr>
          <w:rFonts w:ascii="Segoe UI" w:eastAsia="Times New Roman" w:hAnsi="Segoe UI" w:cs="Segoe UI"/>
          <w:sz w:val="24"/>
          <w:szCs w:val="24"/>
          <w:lang w:eastAsia="en-GB"/>
        </w:rPr>
        <w:t xml:space="preserve">Coulter, A. and Collins, A., (2011). </w:t>
      </w:r>
      <w:r w:rsidRPr="009F322E">
        <w:rPr>
          <w:rFonts w:ascii="Segoe UI" w:eastAsia="Times New Roman" w:hAnsi="Segoe UI" w:cs="Segoe UI"/>
          <w:i/>
          <w:iCs/>
          <w:sz w:val="24"/>
          <w:szCs w:val="24"/>
          <w:lang w:eastAsia="en-GB"/>
        </w:rPr>
        <w:t>Making shared decision-making a reality: no decision about me, without me</w:t>
      </w:r>
      <w:r w:rsidRPr="009F322E">
        <w:rPr>
          <w:rFonts w:ascii="Segoe UI" w:eastAsia="Times New Roman" w:hAnsi="Segoe UI" w:cs="Segoe UI"/>
          <w:sz w:val="24"/>
          <w:szCs w:val="24"/>
          <w:lang w:eastAsia="en-GB"/>
        </w:rPr>
        <w:t>. King's Fund.</w:t>
      </w:r>
    </w:p>
    <w:p w:rsidR="009F322E" w:rsidRPr="009F322E" w:rsidRDefault="000347D3" w:rsidP="009F322E">
      <w:pPr>
        <w:pStyle w:val="ListParagraph"/>
        <w:numPr>
          <w:ilvl w:val="0"/>
          <w:numId w:val="38"/>
        </w:numPr>
        <w:spacing w:after="0" w:line="240" w:lineRule="auto"/>
        <w:jc w:val="both"/>
        <w:rPr>
          <w:rFonts w:ascii="Segoe UI" w:eastAsia="Times New Roman" w:hAnsi="Segoe UI" w:cs="Segoe UI"/>
          <w:sz w:val="24"/>
          <w:szCs w:val="24"/>
          <w:lang w:eastAsia="en-GB"/>
        </w:rPr>
      </w:pPr>
      <w:r w:rsidRPr="009F322E">
        <w:rPr>
          <w:rFonts w:ascii="Segoe UI" w:hAnsi="Segoe UI" w:cs="Segoe UI"/>
          <w:sz w:val="24"/>
          <w:szCs w:val="24"/>
          <w:lang w:val="en"/>
        </w:rPr>
        <w:t>NHS England (2015) The NHS Constitution - the NHS belongs to us all</w:t>
      </w:r>
    </w:p>
    <w:p w:rsidR="009F322E" w:rsidRPr="009F322E" w:rsidRDefault="00D75EC4" w:rsidP="009F322E">
      <w:pPr>
        <w:pStyle w:val="ListParagraph"/>
        <w:numPr>
          <w:ilvl w:val="0"/>
          <w:numId w:val="38"/>
        </w:numPr>
        <w:spacing w:after="0" w:line="240" w:lineRule="auto"/>
        <w:jc w:val="both"/>
        <w:rPr>
          <w:rFonts w:ascii="Segoe UI" w:eastAsia="Times New Roman" w:hAnsi="Segoe UI" w:cs="Segoe UI"/>
          <w:sz w:val="24"/>
          <w:szCs w:val="24"/>
          <w:lang w:eastAsia="en-GB"/>
        </w:rPr>
      </w:pPr>
      <w:r>
        <w:rPr>
          <w:rFonts w:ascii="Segoe UI" w:hAnsi="Segoe UI" w:cs="Segoe UI"/>
          <w:sz w:val="24"/>
          <w:szCs w:val="24"/>
          <w:lang w:val="en"/>
        </w:rPr>
        <w:t>The mental health taskforce for NHS England (2016.</w:t>
      </w:r>
      <w:r w:rsidR="00B1614E">
        <w:rPr>
          <w:rFonts w:ascii="Segoe UI" w:hAnsi="Segoe UI" w:cs="Segoe UI"/>
          <w:sz w:val="24"/>
          <w:szCs w:val="24"/>
          <w:lang w:val="en"/>
        </w:rPr>
        <w:t xml:space="preserve"> </w:t>
      </w:r>
      <w:r w:rsidR="00C35C94" w:rsidRPr="009F322E">
        <w:rPr>
          <w:rFonts w:ascii="Segoe UI" w:hAnsi="Segoe UI" w:cs="Segoe UI"/>
          <w:sz w:val="24"/>
          <w:szCs w:val="24"/>
          <w:lang w:val="en"/>
        </w:rPr>
        <w:t xml:space="preserve">Five year forward view </w:t>
      </w:r>
      <w:r>
        <w:rPr>
          <w:rFonts w:ascii="Segoe UI" w:hAnsi="Segoe UI" w:cs="Segoe UI"/>
          <w:sz w:val="24"/>
          <w:szCs w:val="24"/>
          <w:lang w:val="en"/>
        </w:rPr>
        <w:t>for mental health.</w:t>
      </w:r>
    </w:p>
    <w:p w:rsidR="009F322E" w:rsidRPr="009F322E" w:rsidRDefault="000139D5" w:rsidP="009F322E">
      <w:pPr>
        <w:pStyle w:val="ListParagraph"/>
        <w:numPr>
          <w:ilvl w:val="0"/>
          <w:numId w:val="38"/>
        </w:numPr>
        <w:spacing w:after="0" w:line="240" w:lineRule="auto"/>
        <w:jc w:val="both"/>
        <w:rPr>
          <w:rFonts w:ascii="Segoe UI" w:eastAsia="Times New Roman" w:hAnsi="Segoe UI" w:cs="Segoe UI"/>
          <w:sz w:val="24"/>
          <w:szCs w:val="24"/>
          <w:lang w:eastAsia="en-GB"/>
        </w:rPr>
      </w:pPr>
      <w:r w:rsidRPr="009F322E">
        <w:rPr>
          <w:rFonts w:ascii="Segoe UI" w:hAnsi="Segoe UI" w:cs="Segoe UI"/>
          <w:sz w:val="24"/>
          <w:szCs w:val="24"/>
          <w:lang w:val="en"/>
        </w:rPr>
        <w:t xml:space="preserve">NICE </w:t>
      </w:r>
      <w:r w:rsidR="002B00A7" w:rsidRPr="009F322E">
        <w:rPr>
          <w:rFonts w:ascii="Segoe UI" w:hAnsi="Segoe UI" w:cs="Segoe UI"/>
          <w:sz w:val="24"/>
          <w:szCs w:val="24"/>
          <w:lang w:val="en"/>
        </w:rPr>
        <w:t xml:space="preserve">Clinical Guidance on </w:t>
      </w:r>
      <w:r w:rsidR="00041D17" w:rsidRPr="009F322E">
        <w:rPr>
          <w:rFonts w:ascii="Segoe UI" w:hAnsi="Segoe UI" w:cs="Segoe UI"/>
          <w:sz w:val="24"/>
          <w:szCs w:val="24"/>
        </w:rPr>
        <w:t>Patient experience in A</w:t>
      </w:r>
      <w:r w:rsidRPr="009F322E">
        <w:rPr>
          <w:rFonts w:ascii="Segoe UI" w:hAnsi="Segoe UI" w:cs="Segoe UI"/>
          <w:sz w:val="24"/>
          <w:szCs w:val="24"/>
        </w:rPr>
        <w:t xml:space="preserve">dult NHS services: improving the experience of care for people using adult NHS services </w:t>
      </w:r>
      <w:r w:rsidR="00BA42BB" w:rsidRPr="009F322E">
        <w:rPr>
          <w:rFonts w:ascii="Segoe UI" w:hAnsi="Segoe UI" w:cs="Segoe UI"/>
          <w:sz w:val="24"/>
          <w:szCs w:val="24"/>
        </w:rPr>
        <w:t>(</w:t>
      </w:r>
      <w:r w:rsidRPr="009F322E">
        <w:rPr>
          <w:rFonts w:ascii="Segoe UI" w:hAnsi="Segoe UI" w:cs="Segoe UI"/>
          <w:sz w:val="24"/>
          <w:szCs w:val="24"/>
        </w:rPr>
        <w:t>CG138</w:t>
      </w:r>
      <w:r w:rsidR="00BA42BB" w:rsidRPr="009F322E">
        <w:rPr>
          <w:rFonts w:ascii="Segoe UI" w:hAnsi="Segoe UI" w:cs="Segoe UI"/>
          <w:sz w:val="24"/>
          <w:szCs w:val="24"/>
        </w:rPr>
        <w:t>,</w:t>
      </w:r>
      <w:r w:rsidR="002B00A7" w:rsidRPr="009F322E">
        <w:rPr>
          <w:rFonts w:ascii="Segoe UI" w:hAnsi="Segoe UI" w:cs="Segoe UI"/>
          <w:sz w:val="24"/>
          <w:szCs w:val="24"/>
        </w:rPr>
        <w:t xml:space="preserve">2012) </w:t>
      </w:r>
    </w:p>
    <w:p w:rsidR="009F322E" w:rsidRPr="009F322E" w:rsidRDefault="00104F4C" w:rsidP="009F322E">
      <w:pPr>
        <w:pStyle w:val="ListParagraph"/>
        <w:numPr>
          <w:ilvl w:val="0"/>
          <w:numId w:val="38"/>
        </w:numPr>
        <w:spacing w:after="0" w:line="240" w:lineRule="auto"/>
        <w:jc w:val="both"/>
        <w:rPr>
          <w:rFonts w:ascii="Segoe UI" w:eastAsia="Times New Roman" w:hAnsi="Segoe UI" w:cs="Segoe UI"/>
          <w:sz w:val="24"/>
          <w:szCs w:val="24"/>
          <w:lang w:eastAsia="en-GB"/>
        </w:rPr>
      </w:pPr>
      <w:r w:rsidRPr="009F322E">
        <w:rPr>
          <w:rFonts w:ascii="Segoe UI" w:hAnsi="Segoe UI" w:cs="Segoe UI"/>
          <w:color w:val="000000"/>
          <w:sz w:val="24"/>
          <w:szCs w:val="24"/>
        </w:rPr>
        <w:t>NHS England, 2</w:t>
      </w:r>
      <w:r w:rsidR="00F51296" w:rsidRPr="009F322E">
        <w:rPr>
          <w:rFonts w:ascii="Segoe UI" w:hAnsi="Segoe UI" w:cs="Segoe UI"/>
          <w:color w:val="000000"/>
          <w:sz w:val="24"/>
          <w:szCs w:val="24"/>
        </w:rPr>
        <w:t xml:space="preserve">015 Patients and Information. </w:t>
      </w:r>
      <w:r w:rsidRPr="009F322E">
        <w:rPr>
          <w:rFonts w:ascii="Segoe UI" w:hAnsi="Segoe UI" w:cs="Segoe UI"/>
          <w:color w:val="000000"/>
          <w:sz w:val="24"/>
          <w:szCs w:val="24"/>
        </w:rPr>
        <w:t xml:space="preserve">Accessible Information </w:t>
      </w:r>
    </w:p>
    <w:p w:rsidR="009F322E" w:rsidRPr="009F322E" w:rsidRDefault="0047753D" w:rsidP="009F322E">
      <w:pPr>
        <w:pStyle w:val="ListParagraph"/>
        <w:numPr>
          <w:ilvl w:val="0"/>
          <w:numId w:val="38"/>
        </w:numPr>
        <w:spacing w:after="0" w:line="240" w:lineRule="auto"/>
        <w:jc w:val="both"/>
        <w:rPr>
          <w:rFonts w:ascii="Segoe UI" w:eastAsia="Times New Roman" w:hAnsi="Segoe UI" w:cs="Segoe UI"/>
          <w:sz w:val="24"/>
          <w:szCs w:val="24"/>
          <w:lang w:eastAsia="en-GB"/>
        </w:rPr>
      </w:pPr>
      <w:r w:rsidRPr="009F322E">
        <w:rPr>
          <w:rFonts w:ascii="Segoe UI" w:hAnsi="Segoe UI" w:cs="Segoe UI"/>
          <w:color w:val="000000"/>
          <w:sz w:val="24"/>
          <w:szCs w:val="24"/>
        </w:rPr>
        <w:t xml:space="preserve">Equality Act 2010 </w:t>
      </w:r>
    </w:p>
    <w:p w:rsidR="00AE41EC" w:rsidRPr="009F322E" w:rsidRDefault="00F51296" w:rsidP="009F322E">
      <w:pPr>
        <w:pStyle w:val="ListParagraph"/>
        <w:numPr>
          <w:ilvl w:val="0"/>
          <w:numId w:val="38"/>
        </w:numPr>
        <w:spacing w:after="0" w:line="240" w:lineRule="auto"/>
        <w:jc w:val="both"/>
        <w:rPr>
          <w:rFonts w:ascii="Segoe UI" w:eastAsia="Times New Roman" w:hAnsi="Segoe UI" w:cs="Segoe UI"/>
          <w:sz w:val="24"/>
          <w:szCs w:val="24"/>
          <w:lang w:eastAsia="en-GB"/>
        </w:rPr>
      </w:pPr>
      <w:r w:rsidRPr="009F322E">
        <w:rPr>
          <w:rFonts w:ascii="Segoe UI" w:eastAsia="Calibri" w:hAnsi="Segoe UI" w:cs="Segoe UI"/>
          <w:sz w:val="24"/>
          <w:szCs w:val="24"/>
        </w:rPr>
        <w:t>Rightly the independent regulator of all health and social care, the Care Quality Commission (CQC), has</w:t>
      </w:r>
      <w:r w:rsidR="003B73AC" w:rsidRPr="009F322E">
        <w:rPr>
          <w:rFonts w:ascii="Segoe UI" w:eastAsia="Calibri" w:hAnsi="Segoe UI" w:cs="Segoe UI"/>
          <w:sz w:val="24"/>
          <w:szCs w:val="24"/>
        </w:rPr>
        <w:t xml:space="preserve"> put what patients (and staff) experience at the centre of their new regulatory approach. </w:t>
      </w:r>
    </w:p>
    <w:p w:rsidR="00AE41EC" w:rsidRDefault="00AE41EC" w:rsidP="005868FE">
      <w:pPr>
        <w:spacing w:after="0" w:line="240" w:lineRule="auto"/>
        <w:jc w:val="both"/>
        <w:rPr>
          <w:rFonts w:ascii="Segoe UI" w:hAnsi="Segoe UI" w:cs="Segoe UI"/>
        </w:rPr>
      </w:pPr>
    </w:p>
    <w:p w:rsidR="00A67A2E" w:rsidRPr="00AC2D8B" w:rsidRDefault="00A67A2E" w:rsidP="005868FE">
      <w:pPr>
        <w:spacing w:after="0" w:line="240" w:lineRule="auto"/>
        <w:jc w:val="both"/>
        <w:rPr>
          <w:rFonts w:ascii="Segoe UI" w:hAnsi="Segoe UI" w:cs="Segoe UI"/>
        </w:rPr>
      </w:pPr>
    </w:p>
    <w:p w:rsidR="00403491" w:rsidRPr="00B1614E" w:rsidRDefault="00403491" w:rsidP="00E7119E">
      <w:pPr>
        <w:pStyle w:val="ListParagraph"/>
        <w:numPr>
          <w:ilvl w:val="0"/>
          <w:numId w:val="14"/>
        </w:numPr>
        <w:spacing w:after="0" w:line="240" w:lineRule="auto"/>
        <w:jc w:val="both"/>
        <w:rPr>
          <w:rFonts w:ascii="Segoe UI" w:eastAsia="Times New Roman" w:hAnsi="Segoe UI" w:cs="Segoe UI"/>
          <w:b/>
          <w:sz w:val="24"/>
          <w:szCs w:val="24"/>
          <w:u w:val="single"/>
          <w:lang w:val="en-US"/>
        </w:rPr>
      </w:pPr>
      <w:r w:rsidRPr="00B1614E">
        <w:rPr>
          <w:rFonts w:ascii="Segoe UI" w:eastAsia="Times New Roman" w:hAnsi="Segoe UI" w:cs="Segoe UI"/>
          <w:b/>
          <w:sz w:val="24"/>
          <w:szCs w:val="24"/>
          <w:u w:val="single"/>
          <w:lang w:val="en-US"/>
        </w:rPr>
        <w:lastRenderedPageBreak/>
        <w:t>Model</w:t>
      </w:r>
      <w:r w:rsidR="00E7119E" w:rsidRPr="00B1614E">
        <w:rPr>
          <w:rFonts w:ascii="Segoe UI" w:eastAsia="Times New Roman" w:hAnsi="Segoe UI" w:cs="Segoe UI"/>
          <w:b/>
          <w:sz w:val="24"/>
          <w:szCs w:val="24"/>
          <w:u w:val="single"/>
          <w:lang w:val="en-US"/>
        </w:rPr>
        <w:t>s</w:t>
      </w:r>
      <w:r w:rsidRPr="00B1614E">
        <w:rPr>
          <w:rFonts w:ascii="Segoe UI" w:eastAsia="Times New Roman" w:hAnsi="Segoe UI" w:cs="Segoe UI"/>
          <w:b/>
          <w:sz w:val="24"/>
          <w:szCs w:val="24"/>
          <w:u w:val="single"/>
          <w:lang w:val="en-US"/>
        </w:rPr>
        <w:t xml:space="preserve"> of involvement</w:t>
      </w:r>
    </w:p>
    <w:p w:rsidR="00927D66" w:rsidRPr="00B1614E" w:rsidRDefault="004846AD" w:rsidP="005868FE">
      <w:pPr>
        <w:spacing w:after="0" w:line="240" w:lineRule="auto"/>
        <w:jc w:val="both"/>
        <w:rPr>
          <w:rFonts w:ascii="Segoe UI" w:eastAsia="Times New Roman" w:hAnsi="Segoe UI" w:cs="Segoe UI"/>
          <w:sz w:val="24"/>
          <w:szCs w:val="24"/>
          <w:lang w:val="en-US"/>
        </w:rPr>
      </w:pPr>
      <w:r w:rsidRPr="00B1614E">
        <w:rPr>
          <w:rFonts w:ascii="Segoe UI" w:eastAsia="Times New Roman" w:hAnsi="Segoe UI" w:cs="Segoe UI"/>
          <w:sz w:val="24"/>
          <w:szCs w:val="24"/>
          <w:lang w:val="en-US"/>
        </w:rPr>
        <w:t xml:space="preserve">OHFT approach to involvement is based on working in partnership with patients </w:t>
      </w:r>
      <w:r w:rsidR="00F51296" w:rsidRPr="00B1614E">
        <w:rPr>
          <w:rFonts w:ascii="Segoe UI" w:eastAsia="Times New Roman" w:hAnsi="Segoe UI" w:cs="Segoe UI"/>
          <w:sz w:val="24"/>
          <w:szCs w:val="24"/>
          <w:lang w:val="en-US"/>
        </w:rPr>
        <w:t xml:space="preserve">of all ages </w:t>
      </w:r>
      <w:r w:rsidRPr="00B1614E">
        <w:rPr>
          <w:rFonts w:ascii="Segoe UI" w:eastAsia="Times New Roman" w:hAnsi="Segoe UI" w:cs="Segoe UI"/>
          <w:sz w:val="24"/>
          <w:szCs w:val="24"/>
          <w:lang w:val="en-US"/>
        </w:rPr>
        <w:t xml:space="preserve">and carers/ families to achieve </w:t>
      </w:r>
      <w:r w:rsidR="00F51296" w:rsidRPr="00B1614E">
        <w:rPr>
          <w:rFonts w:ascii="Segoe UI" w:eastAsia="Times New Roman" w:hAnsi="Segoe UI" w:cs="Segoe UI"/>
          <w:sz w:val="24"/>
          <w:szCs w:val="24"/>
          <w:lang w:val="en-US"/>
        </w:rPr>
        <w:t xml:space="preserve">the </w:t>
      </w:r>
      <w:r w:rsidRPr="00B1614E">
        <w:rPr>
          <w:rFonts w:ascii="Segoe UI" w:eastAsia="Times New Roman" w:hAnsi="Segoe UI" w:cs="Segoe UI"/>
          <w:sz w:val="24"/>
          <w:szCs w:val="24"/>
          <w:lang w:val="en-US"/>
        </w:rPr>
        <w:t xml:space="preserve">strategy aims. </w:t>
      </w:r>
      <w:r w:rsidR="009E166D" w:rsidRPr="00B1614E">
        <w:rPr>
          <w:rFonts w:ascii="Segoe UI" w:eastAsia="Times New Roman" w:hAnsi="Segoe UI" w:cs="Segoe UI"/>
          <w:sz w:val="24"/>
          <w:szCs w:val="24"/>
          <w:lang w:val="en-US"/>
        </w:rPr>
        <w:t>T</w:t>
      </w:r>
      <w:r w:rsidR="00BE6B0D" w:rsidRPr="00B1614E">
        <w:rPr>
          <w:rFonts w:ascii="Segoe UI" w:eastAsia="Times New Roman" w:hAnsi="Segoe UI" w:cs="Segoe UI"/>
          <w:sz w:val="24"/>
          <w:szCs w:val="24"/>
          <w:lang w:val="en-US"/>
        </w:rPr>
        <w:t>here are many models for involvement</w:t>
      </w:r>
      <w:r w:rsidR="00041D17" w:rsidRPr="00B1614E">
        <w:rPr>
          <w:rFonts w:ascii="Segoe UI" w:eastAsia="Times New Roman" w:hAnsi="Segoe UI" w:cs="Segoe UI"/>
          <w:sz w:val="24"/>
          <w:szCs w:val="24"/>
          <w:lang w:val="en-US"/>
        </w:rPr>
        <w:t>. F</w:t>
      </w:r>
      <w:r w:rsidR="00A3706D" w:rsidRPr="00B1614E">
        <w:rPr>
          <w:rFonts w:ascii="Segoe UI" w:eastAsia="Times New Roman" w:hAnsi="Segoe UI" w:cs="Segoe UI"/>
          <w:sz w:val="24"/>
          <w:szCs w:val="24"/>
          <w:lang w:val="en-US"/>
        </w:rPr>
        <w:t>or simplicity we have chosen</w:t>
      </w:r>
      <w:r w:rsidR="009E166D" w:rsidRPr="00B1614E">
        <w:rPr>
          <w:rFonts w:ascii="Segoe UI" w:eastAsia="Times New Roman" w:hAnsi="Segoe UI" w:cs="Segoe UI"/>
          <w:sz w:val="24"/>
          <w:szCs w:val="24"/>
          <w:lang w:val="en-US"/>
        </w:rPr>
        <w:t xml:space="preserve"> </w:t>
      </w:r>
      <w:r w:rsidR="000444D5" w:rsidRPr="00B1614E">
        <w:rPr>
          <w:rFonts w:ascii="Segoe UI" w:eastAsia="Times New Roman" w:hAnsi="Segoe UI" w:cs="Segoe UI"/>
          <w:sz w:val="24"/>
          <w:szCs w:val="24"/>
          <w:lang w:val="en-US"/>
        </w:rPr>
        <w:t xml:space="preserve">an adaption of </w:t>
      </w:r>
      <w:r w:rsidR="00BE6B0D" w:rsidRPr="00B1614E">
        <w:rPr>
          <w:rFonts w:ascii="Segoe UI" w:eastAsia="Times New Roman" w:hAnsi="Segoe UI" w:cs="Segoe UI"/>
          <w:sz w:val="24"/>
          <w:szCs w:val="24"/>
          <w:lang w:val="en-US"/>
        </w:rPr>
        <w:t>Arnstein</w:t>
      </w:r>
      <w:r w:rsidR="00403491" w:rsidRPr="00B1614E">
        <w:rPr>
          <w:rFonts w:ascii="Segoe UI" w:eastAsia="Times New Roman" w:hAnsi="Segoe UI" w:cs="Segoe UI"/>
          <w:sz w:val="24"/>
          <w:szCs w:val="24"/>
          <w:lang w:val="en-US"/>
        </w:rPr>
        <w:t>’</w:t>
      </w:r>
      <w:r w:rsidR="00BE6B0D" w:rsidRPr="00B1614E">
        <w:rPr>
          <w:rFonts w:ascii="Segoe UI" w:eastAsia="Times New Roman" w:hAnsi="Segoe UI" w:cs="Segoe UI"/>
          <w:sz w:val="24"/>
          <w:szCs w:val="24"/>
          <w:lang w:val="en-US"/>
        </w:rPr>
        <w:t>s ladder</w:t>
      </w:r>
      <w:r w:rsidR="00403491" w:rsidRPr="00B1614E">
        <w:rPr>
          <w:rFonts w:ascii="Segoe UI" w:eastAsia="Times New Roman" w:hAnsi="Segoe UI" w:cs="Segoe UI"/>
          <w:sz w:val="24"/>
          <w:szCs w:val="24"/>
          <w:lang w:val="en-US"/>
        </w:rPr>
        <w:t xml:space="preserve"> of</w:t>
      </w:r>
      <w:r w:rsidR="00E37E87" w:rsidRPr="00B1614E">
        <w:rPr>
          <w:rFonts w:ascii="Segoe UI" w:eastAsia="Times New Roman" w:hAnsi="Segoe UI" w:cs="Segoe UI"/>
          <w:sz w:val="24"/>
          <w:szCs w:val="24"/>
          <w:lang w:val="en-US"/>
        </w:rPr>
        <w:t xml:space="preserve"> participation</w:t>
      </w:r>
      <w:r w:rsidR="00403491" w:rsidRPr="00B1614E">
        <w:rPr>
          <w:rFonts w:ascii="Segoe UI" w:eastAsia="Times New Roman" w:hAnsi="Segoe UI" w:cs="Segoe UI"/>
          <w:sz w:val="24"/>
          <w:szCs w:val="24"/>
          <w:lang w:val="en-US"/>
        </w:rPr>
        <w:t xml:space="preserve"> </w:t>
      </w:r>
      <w:r w:rsidR="00E37E87" w:rsidRPr="00B1614E">
        <w:rPr>
          <w:rFonts w:ascii="Segoe UI" w:eastAsia="Times New Roman" w:hAnsi="Segoe UI" w:cs="Segoe UI"/>
          <w:sz w:val="24"/>
          <w:szCs w:val="24"/>
          <w:lang w:val="en-US"/>
        </w:rPr>
        <w:t xml:space="preserve">(1969) </w:t>
      </w:r>
      <w:r w:rsidR="00A3706D" w:rsidRPr="00B1614E">
        <w:rPr>
          <w:rFonts w:ascii="Segoe UI" w:eastAsia="Times New Roman" w:hAnsi="Segoe UI" w:cs="Segoe UI"/>
          <w:sz w:val="24"/>
          <w:szCs w:val="24"/>
          <w:lang w:val="en-US"/>
        </w:rPr>
        <w:t xml:space="preserve">as shown in </w:t>
      </w:r>
      <w:r w:rsidR="00146790" w:rsidRPr="00B1614E">
        <w:rPr>
          <w:rFonts w:ascii="Segoe UI" w:eastAsia="Times New Roman" w:hAnsi="Segoe UI" w:cs="Segoe UI"/>
          <w:sz w:val="24"/>
          <w:szCs w:val="24"/>
          <w:lang w:val="en-US"/>
        </w:rPr>
        <w:t>A</w:t>
      </w:r>
      <w:r w:rsidR="009E166D" w:rsidRPr="00B1614E">
        <w:rPr>
          <w:rFonts w:ascii="Segoe UI" w:eastAsia="Times New Roman" w:hAnsi="Segoe UI" w:cs="Segoe UI"/>
          <w:sz w:val="24"/>
          <w:szCs w:val="24"/>
          <w:lang w:val="en-US"/>
        </w:rPr>
        <w:t xml:space="preserve">ppendix </w:t>
      </w:r>
      <w:r w:rsidR="00146790" w:rsidRPr="00B1614E">
        <w:rPr>
          <w:rFonts w:ascii="Segoe UI" w:eastAsia="Times New Roman" w:hAnsi="Segoe UI" w:cs="Segoe UI"/>
          <w:sz w:val="24"/>
          <w:szCs w:val="24"/>
          <w:lang w:val="en-US"/>
        </w:rPr>
        <w:t>4</w:t>
      </w:r>
      <w:r w:rsidR="00F51296" w:rsidRPr="00B1614E">
        <w:rPr>
          <w:rFonts w:ascii="Segoe UI" w:eastAsia="Times New Roman" w:hAnsi="Segoe UI" w:cs="Segoe UI"/>
          <w:sz w:val="24"/>
          <w:szCs w:val="24"/>
          <w:lang w:val="en-US"/>
        </w:rPr>
        <w:t>.</w:t>
      </w:r>
      <w:r w:rsidR="00253457" w:rsidRPr="00B1614E">
        <w:rPr>
          <w:rFonts w:ascii="Segoe UI" w:eastAsia="Times New Roman" w:hAnsi="Segoe UI" w:cs="Segoe UI"/>
          <w:sz w:val="24"/>
          <w:szCs w:val="24"/>
          <w:lang w:val="en-US"/>
        </w:rPr>
        <w:t xml:space="preserve"> </w:t>
      </w:r>
      <w:r w:rsidR="00F51296" w:rsidRPr="00B1614E">
        <w:rPr>
          <w:rFonts w:ascii="Segoe UI" w:eastAsia="Times New Roman" w:hAnsi="Segoe UI" w:cs="Segoe UI"/>
          <w:sz w:val="24"/>
          <w:szCs w:val="24"/>
          <w:lang w:val="en-US"/>
        </w:rPr>
        <w:t>I</w:t>
      </w:r>
      <w:r w:rsidR="00A3706D" w:rsidRPr="00B1614E">
        <w:rPr>
          <w:rFonts w:ascii="Segoe UI" w:eastAsia="Times New Roman" w:hAnsi="Segoe UI" w:cs="Segoe UI"/>
          <w:sz w:val="24"/>
          <w:szCs w:val="24"/>
          <w:lang w:val="en-US"/>
        </w:rPr>
        <w:t>t</w:t>
      </w:r>
      <w:r w:rsidR="00403491" w:rsidRPr="00B1614E">
        <w:rPr>
          <w:rFonts w:ascii="Segoe UI" w:eastAsia="Times New Roman" w:hAnsi="Segoe UI" w:cs="Segoe UI"/>
          <w:sz w:val="24"/>
          <w:szCs w:val="24"/>
          <w:lang w:val="en-US"/>
        </w:rPr>
        <w:t xml:space="preserve"> </w:t>
      </w:r>
      <w:r w:rsidR="00A3706D" w:rsidRPr="00B1614E">
        <w:rPr>
          <w:rFonts w:ascii="Segoe UI" w:eastAsia="Times New Roman" w:hAnsi="Segoe UI" w:cs="Segoe UI"/>
          <w:sz w:val="24"/>
          <w:szCs w:val="24"/>
          <w:lang w:val="en-US"/>
        </w:rPr>
        <w:t>is helpful to</w:t>
      </w:r>
      <w:r w:rsidR="009E166D" w:rsidRPr="00B1614E">
        <w:rPr>
          <w:rFonts w:ascii="Segoe UI" w:eastAsia="Times New Roman" w:hAnsi="Segoe UI" w:cs="Segoe UI"/>
          <w:sz w:val="24"/>
          <w:szCs w:val="24"/>
          <w:lang w:val="en-US"/>
        </w:rPr>
        <w:t xml:space="preserve"> determine the </w:t>
      </w:r>
      <w:r w:rsidR="00E7119E" w:rsidRPr="00B1614E">
        <w:rPr>
          <w:rFonts w:ascii="Segoe UI" w:eastAsia="Times New Roman" w:hAnsi="Segoe UI" w:cs="Segoe UI"/>
          <w:sz w:val="24"/>
          <w:szCs w:val="24"/>
          <w:lang w:val="en-US"/>
        </w:rPr>
        <w:t>type of</w:t>
      </w:r>
      <w:r w:rsidR="00BE6B0D" w:rsidRPr="00B1614E">
        <w:rPr>
          <w:rFonts w:ascii="Segoe UI" w:eastAsia="Times New Roman" w:hAnsi="Segoe UI" w:cs="Segoe UI"/>
          <w:sz w:val="24"/>
          <w:szCs w:val="24"/>
          <w:lang w:val="en-US"/>
        </w:rPr>
        <w:t xml:space="preserve"> involvement a</w:t>
      </w:r>
      <w:r w:rsidR="009E166D" w:rsidRPr="00B1614E">
        <w:rPr>
          <w:rFonts w:ascii="Segoe UI" w:eastAsia="Times New Roman" w:hAnsi="Segoe UI" w:cs="Segoe UI"/>
          <w:sz w:val="24"/>
          <w:szCs w:val="24"/>
          <w:lang w:val="en-US"/>
        </w:rPr>
        <w:t xml:space="preserve">ctivity and </w:t>
      </w:r>
      <w:r w:rsidR="00E7119E" w:rsidRPr="00B1614E">
        <w:rPr>
          <w:rFonts w:ascii="Segoe UI" w:eastAsia="Times New Roman" w:hAnsi="Segoe UI" w:cs="Segoe UI"/>
          <w:sz w:val="24"/>
          <w:szCs w:val="24"/>
          <w:lang w:val="en-US"/>
        </w:rPr>
        <w:t>therefore drive</w:t>
      </w:r>
      <w:r w:rsidR="00BE6B0D" w:rsidRPr="00B1614E">
        <w:rPr>
          <w:rFonts w:ascii="Segoe UI" w:eastAsia="Times New Roman" w:hAnsi="Segoe UI" w:cs="Segoe UI"/>
          <w:sz w:val="24"/>
          <w:szCs w:val="24"/>
          <w:lang w:val="en-US"/>
        </w:rPr>
        <w:t xml:space="preserve"> </w:t>
      </w:r>
      <w:r w:rsidR="00403491" w:rsidRPr="00B1614E">
        <w:rPr>
          <w:rFonts w:ascii="Segoe UI" w:eastAsia="Times New Roman" w:hAnsi="Segoe UI" w:cs="Segoe UI"/>
          <w:sz w:val="24"/>
          <w:szCs w:val="24"/>
          <w:lang w:val="en-US"/>
        </w:rPr>
        <w:t xml:space="preserve">forward </w:t>
      </w:r>
      <w:r w:rsidR="009E166D" w:rsidRPr="00B1614E">
        <w:rPr>
          <w:rFonts w:ascii="Segoe UI" w:eastAsia="Times New Roman" w:hAnsi="Segoe UI" w:cs="Segoe UI"/>
          <w:sz w:val="24"/>
          <w:szCs w:val="24"/>
          <w:lang w:val="en-US"/>
        </w:rPr>
        <w:t>improvements in</w:t>
      </w:r>
      <w:r w:rsidR="00E37E87" w:rsidRPr="00B1614E">
        <w:rPr>
          <w:rFonts w:ascii="Segoe UI" w:eastAsia="Times New Roman" w:hAnsi="Segoe UI" w:cs="Segoe UI"/>
          <w:sz w:val="24"/>
          <w:szCs w:val="24"/>
          <w:lang w:val="en-US"/>
        </w:rPr>
        <w:t xml:space="preserve"> this area</w:t>
      </w:r>
      <w:r w:rsidR="00A3706D" w:rsidRPr="00B1614E">
        <w:rPr>
          <w:rFonts w:ascii="Segoe UI" w:eastAsia="Times New Roman" w:hAnsi="Segoe UI" w:cs="Segoe UI"/>
          <w:sz w:val="24"/>
          <w:szCs w:val="24"/>
          <w:lang w:val="en-US"/>
        </w:rPr>
        <w:t xml:space="preserve">. This model was found to be useful to start discussions at a series of staff conferences as part of developing this strategy. </w:t>
      </w:r>
      <w:r w:rsidR="00E7119E" w:rsidRPr="00B1614E">
        <w:rPr>
          <w:rFonts w:ascii="Segoe UI" w:eastAsia="Times New Roman" w:hAnsi="Segoe UI" w:cs="Segoe UI"/>
          <w:sz w:val="24"/>
          <w:szCs w:val="24"/>
          <w:lang w:val="en-US"/>
        </w:rPr>
        <w:t>However we recognise t</w:t>
      </w:r>
      <w:r w:rsidR="00927D66" w:rsidRPr="00B1614E">
        <w:rPr>
          <w:rFonts w:ascii="Segoe UI" w:eastAsia="Times New Roman" w:hAnsi="Segoe UI" w:cs="Segoe UI"/>
          <w:sz w:val="24"/>
          <w:szCs w:val="24"/>
          <w:lang w:val="en-US"/>
        </w:rPr>
        <w:t>he level of involveme</w:t>
      </w:r>
      <w:r w:rsidR="00B84F0E" w:rsidRPr="00B1614E">
        <w:rPr>
          <w:rFonts w:ascii="Segoe UI" w:eastAsia="Times New Roman" w:hAnsi="Segoe UI" w:cs="Segoe UI"/>
          <w:sz w:val="24"/>
          <w:szCs w:val="24"/>
          <w:lang w:val="en-US"/>
        </w:rPr>
        <w:t xml:space="preserve">nt may </w:t>
      </w:r>
      <w:r w:rsidR="00927D66" w:rsidRPr="00B1614E">
        <w:rPr>
          <w:rFonts w:ascii="Segoe UI" w:eastAsia="Times New Roman" w:hAnsi="Segoe UI" w:cs="Segoe UI"/>
          <w:sz w:val="24"/>
          <w:szCs w:val="24"/>
          <w:lang w:val="en-US"/>
        </w:rPr>
        <w:t xml:space="preserve">vary </w:t>
      </w:r>
      <w:r w:rsidR="00A3706D" w:rsidRPr="00B1614E">
        <w:rPr>
          <w:rFonts w:ascii="Segoe UI" w:eastAsia="Times New Roman" w:hAnsi="Segoe UI" w:cs="Segoe UI"/>
          <w:sz w:val="24"/>
          <w:szCs w:val="24"/>
          <w:lang w:val="en-US"/>
        </w:rPr>
        <w:t xml:space="preserve">(it might not always be appropriate to aim for level 8) </w:t>
      </w:r>
      <w:r w:rsidR="00927D66" w:rsidRPr="00B1614E">
        <w:rPr>
          <w:rFonts w:ascii="Segoe UI" w:eastAsia="Times New Roman" w:hAnsi="Segoe UI" w:cs="Segoe UI"/>
          <w:sz w:val="24"/>
          <w:szCs w:val="24"/>
          <w:lang w:val="en-US"/>
        </w:rPr>
        <w:t xml:space="preserve">depending on the nature of </w:t>
      </w:r>
      <w:r w:rsidR="000444D5" w:rsidRPr="00B1614E">
        <w:rPr>
          <w:rFonts w:ascii="Segoe UI" w:eastAsia="Times New Roman" w:hAnsi="Segoe UI" w:cs="Segoe UI"/>
          <w:sz w:val="24"/>
          <w:szCs w:val="24"/>
          <w:lang w:val="en-US"/>
        </w:rPr>
        <w:t>the involvement</w:t>
      </w:r>
      <w:r w:rsidR="00F94CC1" w:rsidRPr="00B1614E">
        <w:rPr>
          <w:rFonts w:ascii="Segoe UI" w:eastAsia="Times New Roman" w:hAnsi="Segoe UI" w:cs="Segoe UI"/>
          <w:sz w:val="24"/>
          <w:szCs w:val="24"/>
          <w:lang w:val="en-US"/>
        </w:rPr>
        <w:t>, and</w:t>
      </w:r>
      <w:r w:rsidR="00E7119E" w:rsidRPr="00B1614E">
        <w:rPr>
          <w:rFonts w:ascii="Segoe UI" w:eastAsia="Times New Roman" w:hAnsi="Segoe UI" w:cs="Segoe UI"/>
          <w:sz w:val="24"/>
          <w:szCs w:val="24"/>
          <w:lang w:val="en-US"/>
        </w:rPr>
        <w:t xml:space="preserve"> </w:t>
      </w:r>
      <w:r w:rsidR="00927D66" w:rsidRPr="00B1614E">
        <w:rPr>
          <w:rFonts w:ascii="Segoe UI" w:eastAsia="Times New Roman" w:hAnsi="Segoe UI" w:cs="Segoe UI"/>
          <w:sz w:val="24"/>
          <w:szCs w:val="24"/>
          <w:lang w:val="en-US"/>
        </w:rPr>
        <w:t xml:space="preserve">how much </w:t>
      </w:r>
      <w:r w:rsidR="00E7119E" w:rsidRPr="00B1614E">
        <w:rPr>
          <w:rFonts w:ascii="Segoe UI" w:eastAsia="Times New Roman" w:hAnsi="Segoe UI" w:cs="Segoe UI"/>
          <w:sz w:val="24"/>
          <w:szCs w:val="24"/>
          <w:lang w:val="en-US"/>
        </w:rPr>
        <w:t xml:space="preserve">people </w:t>
      </w:r>
      <w:r w:rsidR="00927D66" w:rsidRPr="00B1614E">
        <w:rPr>
          <w:rFonts w:ascii="Segoe UI" w:eastAsia="Times New Roman" w:hAnsi="Segoe UI" w:cs="Segoe UI"/>
          <w:sz w:val="24"/>
          <w:szCs w:val="24"/>
          <w:lang w:val="en-US"/>
        </w:rPr>
        <w:t xml:space="preserve">want to </w:t>
      </w:r>
      <w:r w:rsidR="00E7119E" w:rsidRPr="00B1614E">
        <w:rPr>
          <w:rFonts w:ascii="Segoe UI" w:eastAsia="Times New Roman" w:hAnsi="Segoe UI" w:cs="Segoe UI"/>
          <w:sz w:val="24"/>
          <w:szCs w:val="24"/>
          <w:lang w:val="en-US"/>
        </w:rPr>
        <w:t xml:space="preserve">be </w:t>
      </w:r>
      <w:r w:rsidR="000444D5" w:rsidRPr="00B1614E">
        <w:rPr>
          <w:rFonts w:ascii="Segoe UI" w:eastAsia="Times New Roman" w:hAnsi="Segoe UI" w:cs="Segoe UI"/>
          <w:sz w:val="24"/>
          <w:szCs w:val="24"/>
          <w:lang w:val="en-US"/>
        </w:rPr>
        <w:t xml:space="preserve">involved </w:t>
      </w:r>
      <w:r w:rsidR="00E7119E" w:rsidRPr="00B1614E">
        <w:rPr>
          <w:rFonts w:ascii="Segoe UI" w:eastAsia="Times New Roman" w:hAnsi="Segoe UI" w:cs="Segoe UI"/>
          <w:sz w:val="24"/>
          <w:szCs w:val="24"/>
          <w:lang w:val="en-US"/>
        </w:rPr>
        <w:t>(or are able to be</w:t>
      </w:r>
      <w:r w:rsidR="000444D5" w:rsidRPr="00B1614E">
        <w:rPr>
          <w:rFonts w:ascii="Segoe UI" w:eastAsia="Times New Roman" w:hAnsi="Segoe UI" w:cs="Segoe UI"/>
          <w:sz w:val="24"/>
          <w:szCs w:val="24"/>
          <w:lang w:val="en-US"/>
        </w:rPr>
        <w:t xml:space="preserve"> at a particular point of time)</w:t>
      </w:r>
      <w:r w:rsidR="00E7119E" w:rsidRPr="00B1614E">
        <w:rPr>
          <w:rFonts w:ascii="Segoe UI" w:eastAsia="Times New Roman" w:hAnsi="Segoe UI" w:cs="Segoe UI"/>
          <w:sz w:val="24"/>
          <w:szCs w:val="24"/>
          <w:lang w:val="en-US"/>
        </w:rPr>
        <w:t>. The actions in Appendix 2 reference the use of th</w:t>
      </w:r>
      <w:r w:rsidR="00146790" w:rsidRPr="00B1614E">
        <w:rPr>
          <w:rFonts w:ascii="Segoe UI" w:eastAsia="Times New Roman" w:hAnsi="Segoe UI" w:cs="Segoe UI"/>
          <w:sz w:val="24"/>
          <w:szCs w:val="24"/>
          <w:lang w:val="en-US"/>
        </w:rPr>
        <w:t>e ladder of participation model</w:t>
      </w:r>
      <w:r w:rsidR="00A3706D" w:rsidRPr="00B1614E">
        <w:rPr>
          <w:rFonts w:ascii="Segoe UI" w:eastAsia="Times New Roman" w:hAnsi="Segoe UI" w:cs="Segoe UI"/>
          <w:sz w:val="24"/>
          <w:szCs w:val="24"/>
          <w:lang w:val="en-US"/>
        </w:rPr>
        <w:t>.</w:t>
      </w:r>
    </w:p>
    <w:p w:rsidR="00AC2D8B" w:rsidRPr="00B1614E" w:rsidRDefault="00AC2D8B" w:rsidP="005868FE">
      <w:pPr>
        <w:spacing w:after="0" w:line="240" w:lineRule="auto"/>
        <w:rPr>
          <w:rFonts w:ascii="Segoe UI" w:eastAsia="Times New Roman" w:hAnsi="Segoe UI" w:cs="Segoe UI"/>
          <w:sz w:val="24"/>
          <w:szCs w:val="24"/>
          <w:lang w:val="en-US"/>
        </w:rPr>
      </w:pPr>
    </w:p>
    <w:p w:rsidR="00B018F5" w:rsidRDefault="00B018F5" w:rsidP="00A3706D">
      <w:pPr>
        <w:pStyle w:val="ListParagraph"/>
        <w:numPr>
          <w:ilvl w:val="0"/>
          <w:numId w:val="14"/>
        </w:numPr>
        <w:spacing w:after="0" w:line="240" w:lineRule="auto"/>
        <w:rPr>
          <w:rFonts w:ascii="Segoe UI" w:hAnsi="Segoe UI" w:cs="Segoe UI"/>
          <w:b/>
          <w:sz w:val="24"/>
          <w:szCs w:val="24"/>
          <w:u w:val="single"/>
        </w:rPr>
      </w:pPr>
      <w:r w:rsidRPr="00253457">
        <w:rPr>
          <w:rFonts w:ascii="Segoe UI" w:hAnsi="Segoe UI" w:cs="Segoe UI"/>
          <w:b/>
          <w:sz w:val="24"/>
          <w:szCs w:val="24"/>
          <w:u w:val="single"/>
        </w:rPr>
        <w:t>Implementation</w:t>
      </w:r>
      <w:r w:rsidR="00DB4BE3" w:rsidRPr="00253457">
        <w:rPr>
          <w:rFonts w:ascii="Segoe UI" w:hAnsi="Segoe UI" w:cs="Segoe UI"/>
          <w:b/>
          <w:sz w:val="24"/>
          <w:szCs w:val="24"/>
          <w:u w:val="single"/>
        </w:rPr>
        <w:t xml:space="preserve"> and monitoring</w:t>
      </w:r>
      <w:r w:rsidRPr="00253457">
        <w:rPr>
          <w:rFonts w:ascii="Segoe UI" w:hAnsi="Segoe UI" w:cs="Segoe UI"/>
          <w:b/>
          <w:sz w:val="24"/>
          <w:szCs w:val="24"/>
          <w:u w:val="single"/>
        </w:rPr>
        <w:t xml:space="preserve"> of the strategy</w:t>
      </w:r>
    </w:p>
    <w:p w:rsidR="00DB4BE3" w:rsidRPr="00253457" w:rsidRDefault="00B018F5" w:rsidP="005868FE">
      <w:pPr>
        <w:autoSpaceDE w:val="0"/>
        <w:autoSpaceDN w:val="0"/>
        <w:adjustRightInd w:val="0"/>
        <w:spacing w:after="0" w:line="240" w:lineRule="auto"/>
        <w:jc w:val="both"/>
        <w:rPr>
          <w:rFonts w:ascii="Segoe UI" w:hAnsi="Segoe UI" w:cs="Segoe UI"/>
          <w:sz w:val="24"/>
          <w:szCs w:val="24"/>
        </w:rPr>
      </w:pPr>
      <w:r w:rsidRPr="00253457">
        <w:rPr>
          <w:rFonts w:ascii="Segoe UI" w:hAnsi="Segoe UI" w:cs="Segoe UI"/>
          <w:sz w:val="24"/>
          <w:szCs w:val="24"/>
        </w:rPr>
        <w:t>Once approved, the strategy will be circulated to each of the groups</w:t>
      </w:r>
      <w:r w:rsidR="002B00A7">
        <w:rPr>
          <w:rFonts w:ascii="Segoe UI" w:hAnsi="Segoe UI" w:cs="Segoe UI"/>
          <w:sz w:val="24"/>
          <w:szCs w:val="24"/>
        </w:rPr>
        <w:t xml:space="preserve"> and people</w:t>
      </w:r>
      <w:r w:rsidRPr="00253457">
        <w:rPr>
          <w:rFonts w:ascii="Segoe UI" w:hAnsi="Segoe UI" w:cs="Segoe UI"/>
          <w:sz w:val="24"/>
          <w:szCs w:val="24"/>
        </w:rPr>
        <w:t xml:space="preserve"> involved in </w:t>
      </w:r>
      <w:r w:rsidR="001C4DE6" w:rsidRPr="00253457">
        <w:rPr>
          <w:rFonts w:ascii="Segoe UI" w:hAnsi="Segoe UI" w:cs="Segoe UI"/>
          <w:sz w:val="24"/>
          <w:szCs w:val="24"/>
        </w:rPr>
        <w:t>the consultation and published on OHFT</w:t>
      </w:r>
      <w:r w:rsidR="002B00A7">
        <w:rPr>
          <w:rFonts w:ascii="Segoe UI" w:hAnsi="Segoe UI" w:cs="Segoe UI"/>
          <w:sz w:val="24"/>
          <w:szCs w:val="24"/>
        </w:rPr>
        <w:t>’s</w:t>
      </w:r>
      <w:r w:rsidR="001C4DE6" w:rsidRPr="00253457">
        <w:rPr>
          <w:rFonts w:ascii="Segoe UI" w:hAnsi="Segoe UI" w:cs="Segoe UI"/>
          <w:sz w:val="24"/>
          <w:szCs w:val="24"/>
        </w:rPr>
        <w:t xml:space="preserve"> </w:t>
      </w:r>
      <w:r w:rsidR="001B78AD" w:rsidRPr="00253457">
        <w:rPr>
          <w:rFonts w:ascii="Segoe UI" w:hAnsi="Segoe UI" w:cs="Segoe UI"/>
          <w:sz w:val="24"/>
          <w:szCs w:val="24"/>
        </w:rPr>
        <w:t xml:space="preserve">website; in addition an easy read </w:t>
      </w:r>
      <w:r w:rsidR="00BA42BB">
        <w:rPr>
          <w:rFonts w:ascii="Segoe UI" w:hAnsi="Segoe UI" w:cs="Segoe UI"/>
          <w:sz w:val="24"/>
          <w:szCs w:val="24"/>
        </w:rPr>
        <w:t xml:space="preserve">and </w:t>
      </w:r>
      <w:r w:rsidR="006763E1">
        <w:rPr>
          <w:rFonts w:ascii="Segoe UI" w:hAnsi="Segoe UI" w:cs="Segoe UI"/>
          <w:sz w:val="24"/>
          <w:szCs w:val="24"/>
        </w:rPr>
        <w:t>shortened</w:t>
      </w:r>
      <w:r w:rsidR="00BA42BB">
        <w:rPr>
          <w:rFonts w:ascii="Segoe UI" w:hAnsi="Segoe UI" w:cs="Segoe UI"/>
          <w:sz w:val="24"/>
          <w:szCs w:val="24"/>
        </w:rPr>
        <w:t xml:space="preserve"> </w:t>
      </w:r>
      <w:r w:rsidR="001B78AD" w:rsidRPr="00253457">
        <w:rPr>
          <w:rFonts w:ascii="Segoe UI" w:hAnsi="Segoe UI" w:cs="Segoe UI"/>
          <w:sz w:val="24"/>
          <w:szCs w:val="24"/>
        </w:rPr>
        <w:t>version will be made available</w:t>
      </w:r>
      <w:r w:rsidR="001C4DE6" w:rsidRPr="00253457">
        <w:rPr>
          <w:rFonts w:ascii="Segoe UI" w:hAnsi="Segoe UI" w:cs="Segoe UI"/>
          <w:sz w:val="24"/>
          <w:szCs w:val="24"/>
        </w:rPr>
        <w:t xml:space="preserve">. </w:t>
      </w:r>
      <w:r w:rsidR="001B78AD" w:rsidRPr="00253457">
        <w:rPr>
          <w:rFonts w:ascii="Segoe UI" w:hAnsi="Segoe UI" w:cs="Segoe UI"/>
          <w:sz w:val="24"/>
          <w:szCs w:val="24"/>
        </w:rPr>
        <w:t>A</w:t>
      </w:r>
      <w:r w:rsidR="001C4DE6" w:rsidRPr="00253457">
        <w:rPr>
          <w:rFonts w:ascii="Segoe UI" w:hAnsi="Segoe UI" w:cs="Segoe UI"/>
          <w:sz w:val="24"/>
          <w:szCs w:val="24"/>
        </w:rPr>
        <w:t xml:space="preserve"> </w:t>
      </w:r>
      <w:r w:rsidR="001B78AD" w:rsidRPr="00253457">
        <w:rPr>
          <w:rFonts w:ascii="Segoe UI" w:hAnsi="Segoe UI" w:cs="Segoe UI"/>
          <w:sz w:val="24"/>
          <w:szCs w:val="24"/>
        </w:rPr>
        <w:t xml:space="preserve">strategy </w:t>
      </w:r>
      <w:r w:rsidR="001C4DE6" w:rsidRPr="00253457">
        <w:rPr>
          <w:rFonts w:ascii="Segoe UI" w:hAnsi="Segoe UI" w:cs="Segoe UI"/>
          <w:sz w:val="24"/>
          <w:szCs w:val="24"/>
        </w:rPr>
        <w:t xml:space="preserve">launch event will be held to raise awareness and to </w:t>
      </w:r>
      <w:r w:rsidR="001B78AD" w:rsidRPr="00253457">
        <w:rPr>
          <w:rFonts w:ascii="Segoe UI" w:hAnsi="Segoe UI" w:cs="Segoe UI"/>
          <w:sz w:val="24"/>
          <w:szCs w:val="24"/>
        </w:rPr>
        <w:t xml:space="preserve">help </w:t>
      </w:r>
      <w:r w:rsidR="001C4DE6" w:rsidRPr="00253457">
        <w:rPr>
          <w:rFonts w:ascii="Segoe UI" w:hAnsi="Segoe UI" w:cs="Segoe UI"/>
          <w:sz w:val="24"/>
          <w:szCs w:val="24"/>
        </w:rPr>
        <w:t>finalise the leads and timescales for the actions</w:t>
      </w:r>
      <w:r w:rsidR="002B00A7">
        <w:rPr>
          <w:rFonts w:ascii="Segoe UI" w:hAnsi="Segoe UI" w:cs="Segoe UI"/>
          <w:sz w:val="24"/>
          <w:szCs w:val="24"/>
        </w:rPr>
        <w:t xml:space="preserve"> for the first year</w:t>
      </w:r>
      <w:r w:rsidR="001C4DE6" w:rsidRPr="00253457">
        <w:rPr>
          <w:rFonts w:ascii="Segoe UI" w:hAnsi="Segoe UI" w:cs="Segoe UI"/>
          <w:sz w:val="24"/>
          <w:szCs w:val="24"/>
        </w:rPr>
        <w:t>. The proposed objectives and actions to deliver the strategy are detailed in Appendix 2.</w:t>
      </w:r>
    </w:p>
    <w:p w:rsidR="00DB4BE3" w:rsidRPr="00253457" w:rsidRDefault="00DB4BE3" w:rsidP="005868FE">
      <w:pPr>
        <w:autoSpaceDE w:val="0"/>
        <w:autoSpaceDN w:val="0"/>
        <w:adjustRightInd w:val="0"/>
        <w:spacing w:after="0" w:line="240" w:lineRule="auto"/>
        <w:jc w:val="both"/>
        <w:rPr>
          <w:rFonts w:ascii="Segoe UI" w:hAnsi="Segoe UI" w:cs="Segoe UI"/>
          <w:sz w:val="24"/>
          <w:szCs w:val="24"/>
        </w:rPr>
      </w:pPr>
    </w:p>
    <w:p w:rsidR="00B018F5" w:rsidRPr="00B1614E" w:rsidRDefault="00DB4BE3" w:rsidP="00DB4BE3">
      <w:pPr>
        <w:spacing w:after="0" w:line="240" w:lineRule="auto"/>
        <w:jc w:val="both"/>
        <w:rPr>
          <w:rFonts w:ascii="Segoe UI" w:hAnsi="Segoe UI" w:cs="Segoe UI"/>
          <w:sz w:val="24"/>
          <w:szCs w:val="24"/>
        </w:rPr>
      </w:pPr>
      <w:r w:rsidRPr="00253457">
        <w:rPr>
          <w:rFonts w:ascii="Segoe UI" w:hAnsi="Segoe UI" w:cs="Segoe UI"/>
          <w:sz w:val="24"/>
          <w:szCs w:val="24"/>
        </w:rPr>
        <w:t>The Director of Nursing and Clinical Standards is overall responsible for enabling the strategy to be delivered</w:t>
      </w:r>
      <w:r w:rsidR="00217A60" w:rsidRPr="00253457">
        <w:rPr>
          <w:rFonts w:ascii="Segoe UI" w:hAnsi="Segoe UI" w:cs="Segoe UI"/>
          <w:sz w:val="24"/>
          <w:szCs w:val="24"/>
        </w:rPr>
        <w:t>,</w:t>
      </w:r>
      <w:r w:rsidR="00C35C94" w:rsidRPr="00253457">
        <w:rPr>
          <w:rFonts w:ascii="Segoe UI" w:hAnsi="Segoe UI" w:cs="Segoe UI"/>
          <w:sz w:val="24"/>
          <w:szCs w:val="24"/>
        </w:rPr>
        <w:t xml:space="preserve"> supported by th</w:t>
      </w:r>
      <w:r w:rsidR="00217A60" w:rsidRPr="00253457">
        <w:rPr>
          <w:rFonts w:ascii="Segoe UI" w:hAnsi="Segoe UI" w:cs="Segoe UI"/>
          <w:sz w:val="24"/>
          <w:szCs w:val="24"/>
        </w:rPr>
        <w:t>e</w:t>
      </w:r>
      <w:r w:rsidR="00C35C94" w:rsidRPr="00253457">
        <w:rPr>
          <w:rFonts w:ascii="Segoe UI" w:hAnsi="Segoe UI" w:cs="Segoe UI"/>
          <w:sz w:val="24"/>
          <w:szCs w:val="24"/>
        </w:rPr>
        <w:t xml:space="preserve"> </w:t>
      </w:r>
      <w:r w:rsidR="002B00A7">
        <w:rPr>
          <w:rFonts w:ascii="Segoe UI" w:hAnsi="Segoe UI" w:cs="Segoe UI"/>
          <w:sz w:val="24"/>
          <w:szCs w:val="24"/>
        </w:rPr>
        <w:t>B</w:t>
      </w:r>
      <w:r w:rsidR="00C35C94" w:rsidRPr="00253457">
        <w:rPr>
          <w:rFonts w:ascii="Segoe UI" w:hAnsi="Segoe UI" w:cs="Segoe UI"/>
          <w:sz w:val="24"/>
          <w:szCs w:val="24"/>
        </w:rPr>
        <w:t xml:space="preserve">oard of </w:t>
      </w:r>
      <w:r w:rsidR="002B00A7">
        <w:rPr>
          <w:rFonts w:ascii="Segoe UI" w:hAnsi="Segoe UI" w:cs="Segoe UI"/>
          <w:sz w:val="24"/>
          <w:szCs w:val="24"/>
        </w:rPr>
        <w:t>D</w:t>
      </w:r>
      <w:r w:rsidR="00C35C94" w:rsidRPr="00253457">
        <w:rPr>
          <w:rFonts w:ascii="Segoe UI" w:hAnsi="Segoe UI" w:cs="Segoe UI"/>
          <w:sz w:val="24"/>
          <w:szCs w:val="24"/>
        </w:rPr>
        <w:t>irectors</w:t>
      </w:r>
      <w:r w:rsidR="00F51296" w:rsidRPr="00253457">
        <w:rPr>
          <w:rFonts w:ascii="Segoe UI" w:hAnsi="Segoe UI" w:cs="Segoe UI"/>
          <w:sz w:val="24"/>
          <w:szCs w:val="24"/>
        </w:rPr>
        <w:t>.</w:t>
      </w:r>
      <w:r w:rsidR="00C35C94" w:rsidRPr="00253457">
        <w:rPr>
          <w:rFonts w:ascii="Segoe UI" w:hAnsi="Segoe UI" w:cs="Segoe UI"/>
          <w:sz w:val="24"/>
          <w:szCs w:val="24"/>
        </w:rPr>
        <w:t xml:space="preserve"> </w:t>
      </w:r>
      <w:r w:rsidRPr="00253457">
        <w:rPr>
          <w:rFonts w:ascii="Segoe UI" w:hAnsi="Segoe UI" w:cs="Segoe UI"/>
          <w:sz w:val="24"/>
          <w:szCs w:val="24"/>
        </w:rPr>
        <w:t xml:space="preserve"> </w:t>
      </w:r>
      <w:r w:rsidRPr="00253457">
        <w:rPr>
          <w:rFonts w:ascii="Segoe UI" w:eastAsia="Times New Roman" w:hAnsi="Segoe UI" w:cs="Segoe UI"/>
          <w:sz w:val="24"/>
          <w:szCs w:val="24"/>
          <w:lang w:val="en-US"/>
        </w:rPr>
        <w:t xml:space="preserve">All our </w:t>
      </w:r>
      <w:r w:rsidR="0080607D" w:rsidRPr="00253457">
        <w:rPr>
          <w:rFonts w:ascii="Segoe UI" w:eastAsia="Times New Roman" w:hAnsi="Segoe UI" w:cs="Segoe UI"/>
          <w:sz w:val="24"/>
          <w:szCs w:val="24"/>
          <w:lang w:val="en-US"/>
        </w:rPr>
        <w:t xml:space="preserve">(OHFT) </w:t>
      </w:r>
      <w:r w:rsidRPr="00253457">
        <w:rPr>
          <w:rFonts w:ascii="Segoe UI" w:eastAsia="Times New Roman" w:hAnsi="Segoe UI" w:cs="Segoe UI"/>
          <w:sz w:val="24"/>
          <w:szCs w:val="24"/>
          <w:lang w:val="en-US"/>
        </w:rPr>
        <w:t>staff, at</w:t>
      </w:r>
      <w:r w:rsidR="00A16709">
        <w:rPr>
          <w:rFonts w:ascii="Segoe UI" w:eastAsia="Times New Roman" w:hAnsi="Segoe UI" w:cs="Segoe UI"/>
          <w:sz w:val="24"/>
          <w:szCs w:val="24"/>
          <w:lang w:val="en-US"/>
        </w:rPr>
        <w:t xml:space="preserve"> all levels and in all services</w:t>
      </w:r>
      <w:r w:rsidRPr="00253457">
        <w:rPr>
          <w:rFonts w:ascii="Segoe UI" w:eastAsia="Times New Roman" w:hAnsi="Segoe UI" w:cs="Segoe UI"/>
          <w:sz w:val="24"/>
          <w:szCs w:val="24"/>
          <w:lang w:val="en-US"/>
        </w:rPr>
        <w:t xml:space="preserve"> are responsible for putting this strategy in place.  </w:t>
      </w:r>
      <w:r w:rsidR="002B00A7">
        <w:rPr>
          <w:rFonts w:ascii="Segoe UI" w:eastAsia="Times New Roman" w:hAnsi="Segoe UI" w:cs="Segoe UI"/>
          <w:sz w:val="24"/>
          <w:szCs w:val="24"/>
          <w:lang w:val="en-US"/>
        </w:rPr>
        <w:t xml:space="preserve">The current trust wide group focused on developing patient experience </w:t>
      </w:r>
      <w:r w:rsidR="001C4DE6" w:rsidRPr="00253457">
        <w:rPr>
          <w:rFonts w:ascii="Segoe UI" w:hAnsi="Segoe UI" w:cs="Segoe UI"/>
          <w:sz w:val="24"/>
          <w:szCs w:val="24"/>
        </w:rPr>
        <w:t>will oversee the delivery of the strategy and report quarterly</w:t>
      </w:r>
      <w:r w:rsidR="002B3B8D">
        <w:rPr>
          <w:rFonts w:ascii="Segoe UI" w:hAnsi="Segoe UI" w:cs="Segoe UI"/>
          <w:sz w:val="24"/>
          <w:szCs w:val="24"/>
        </w:rPr>
        <w:t xml:space="preserve"> on progress to the Quality Committee, Council of Governors and Board of Directors. </w:t>
      </w:r>
      <w:r w:rsidR="001C4DE6" w:rsidRPr="00253457">
        <w:rPr>
          <w:rFonts w:ascii="Segoe UI" w:hAnsi="Segoe UI" w:cs="Segoe UI"/>
          <w:sz w:val="24"/>
          <w:szCs w:val="24"/>
        </w:rPr>
        <w:t xml:space="preserve">At the beginning of each financial year </w:t>
      </w:r>
      <w:r w:rsidR="001C4DE6" w:rsidRPr="00B1614E">
        <w:rPr>
          <w:rFonts w:ascii="Segoe UI" w:hAnsi="Segoe UI" w:cs="Segoe UI"/>
          <w:sz w:val="24"/>
          <w:szCs w:val="24"/>
        </w:rPr>
        <w:t xml:space="preserve">(April) the objectives and actions will be reviewed </w:t>
      </w:r>
      <w:r w:rsidRPr="00B1614E">
        <w:rPr>
          <w:rFonts w:ascii="Segoe UI" w:hAnsi="Segoe UI" w:cs="Segoe UI"/>
          <w:sz w:val="24"/>
          <w:szCs w:val="24"/>
        </w:rPr>
        <w:t>and any amended or added as appropriate to deliver the aims identified in the strategy</w:t>
      </w:r>
      <w:r w:rsidR="002B3B8D" w:rsidRPr="00B1614E">
        <w:rPr>
          <w:rFonts w:ascii="Segoe UI" w:hAnsi="Segoe UI" w:cs="Segoe UI"/>
          <w:sz w:val="24"/>
          <w:szCs w:val="24"/>
        </w:rPr>
        <w:t>.</w:t>
      </w:r>
    </w:p>
    <w:p w:rsidR="00A16709" w:rsidRPr="00B1614E" w:rsidRDefault="00A16709" w:rsidP="00DB4BE3">
      <w:pPr>
        <w:spacing w:after="0" w:line="240" w:lineRule="auto"/>
        <w:jc w:val="both"/>
        <w:rPr>
          <w:rFonts w:ascii="Segoe UI" w:hAnsi="Segoe UI" w:cs="Segoe UI"/>
          <w:sz w:val="24"/>
          <w:szCs w:val="24"/>
        </w:rPr>
      </w:pPr>
    </w:p>
    <w:p w:rsidR="001B78AD" w:rsidRPr="00B1614E" w:rsidRDefault="001B78AD" w:rsidP="00DB4BE3">
      <w:pPr>
        <w:spacing w:after="0" w:line="240" w:lineRule="auto"/>
        <w:jc w:val="both"/>
        <w:rPr>
          <w:rFonts w:ascii="Segoe UI" w:hAnsi="Segoe UI" w:cs="Segoe UI"/>
          <w:sz w:val="24"/>
          <w:szCs w:val="24"/>
        </w:rPr>
      </w:pPr>
      <w:r w:rsidRPr="00B1614E">
        <w:rPr>
          <w:rFonts w:ascii="Segoe UI" w:hAnsi="Segoe UI" w:cs="Segoe UI"/>
          <w:sz w:val="24"/>
          <w:szCs w:val="24"/>
        </w:rPr>
        <w:t>The overall measure to assess the impact of the strategy will be a positive experience for every patient and their carers/ family members, so that everyone is able to say;</w:t>
      </w:r>
    </w:p>
    <w:p w:rsidR="00A20399" w:rsidRPr="00B1614E" w:rsidRDefault="001B78AD" w:rsidP="00D75EC4">
      <w:pPr>
        <w:pStyle w:val="PlainText"/>
        <w:ind w:left="720"/>
        <w:rPr>
          <w:rFonts w:ascii="Segoe UI" w:hAnsi="Segoe UI" w:cs="Segoe UI"/>
          <w:i/>
          <w:sz w:val="24"/>
          <w:szCs w:val="24"/>
        </w:rPr>
      </w:pPr>
      <w:r w:rsidRPr="00B1614E">
        <w:rPr>
          <w:rFonts w:ascii="Segoe UI" w:hAnsi="Segoe UI" w:cs="Segoe UI"/>
          <w:i/>
          <w:sz w:val="24"/>
          <w:szCs w:val="24"/>
        </w:rPr>
        <w:t xml:space="preserve">"I can plan my care with people who work together to understand me and my carer(s), allow me control and bring together services to achieve the outcomes important to me." </w:t>
      </w:r>
      <w:r w:rsidRPr="00B1614E">
        <w:rPr>
          <w:rFonts w:ascii="Segoe UI" w:hAnsi="Segoe UI" w:cs="Segoe UI"/>
          <w:sz w:val="24"/>
          <w:szCs w:val="24"/>
        </w:rPr>
        <w:t>(National Voices, May 2013)</w:t>
      </w:r>
      <w:r w:rsidR="00A20399" w:rsidRPr="00B1614E">
        <w:rPr>
          <w:rFonts w:ascii="Tahoma" w:hAnsi="Tahoma" w:cs="Tahoma"/>
          <w:color w:val="000000"/>
          <w:sz w:val="24"/>
          <w:szCs w:val="24"/>
        </w:rPr>
        <w:t xml:space="preserve">  </w:t>
      </w:r>
    </w:p>
    <w:p w:rsidR="001B78AD" w:rsidRPr="00B1614E" w:rsidRDefault="001B78AD" w:rsidP="00DB4BE3">
      <w:pPr>
        <w:spacing w:after="0" w:line="240" w:lineRule="auto"/>
        <w:jc w:val="both"/>
        <w:rPr>
          <w:rFonts w:ascii="Segoe UI" w:hAnsi="Segoe UI" w:cs="Segoe UI"/>
          <w:sz w:val="24"/>
          <w:szCs w:val="24"/>
        </w:rPr>
      </w:pPr>
    </w:p>
    <w:p w:rsidR="00F51296" w:rsidRPr="00B1614E" w:rsidRDefault="001B78AD" w:rsidP="00DB4BE3">
      <w:pPr>
        <w:spacing w:after="0" w:line="240" w:lineRule="auto"/>
        <w:jc w:val="both"/>
        <w:rPr>
          <w:rFonts w:ascii="Segoe UI" w:hAnsi="Segoe UI" w:cs="Segoe UI"/>
          <w:sz w:val="24"/>
          <w:szCs w:val="24"/>
        </w:rPr>
      </w:pPr>
      <w:r w:rsidRPr="00B1614E">
        <w:rPr>
          <w:rFonts w:ascii="Segoe UI" w:hAnsi="Segoe UI" w:cs="Segoe UI"/>
          <w:sz w:val="24"/>
          <w:szCs w:val="24"/>
        </w:rPr>
        <w:t xml:space="preserve">Underneath this overall measure the following indicators have been identified to monitor the success </w:t>
      </w:r>
      <w:r w:rsidR="00C35C94" w:rsidRPr="00B1614E">
        <w:rPr>
          <w:rFonts w:ascii="Segoe UI" w:hAnsi="Segoe UI" w:cs="Segoe UI"/>
          <w:sz w:val="24"/>
          <w:szCs w:val="24"/>
        </w:rPr>
        <w:t xml:space="preserve">and impact </w:t>
      </w:r>
      <w:r w:rsidRPr="00B1614E">
        <w:rPr>
          <w:rFonts w:ascii="Segoe UI" w:hAnsi="Segoe UI" w:cs="Segoe UI"/>
          <w:sz w:val="24"/>
          <w:szCs w:val="24"/>
        </w:rPr>
        <w:t>of the strategy</w:t>
      </w:r>
      <w:r w:rsidR="00A16709" w:rsidRPr="00B1614E">
        <w:rPr>
          <w:rFonts w:ascii="Segoe UI" w:hAnsi="Segoe UI" w:cs="Segoe UI"/>
          <w:sz w:val="24"/>
          <w:szCs w:val="24"/>
        </w:rPr>
        <w:t>. T</w:t>
      </w:r>
      <w:r w:rsidR="002B3B8D" w:rsidRPr="00B1614E">
        <w:rPr>
          <w:rFonts w:ascii="Segoe UI" w:hAnsi="Segoe UI" w:cs="Segoe UI"/>
          <w:sz w:val="24"/>
          <w:szCs w:val="24"/>
        </w:rPr>
        <w:t>hese will be further worked up in the first six months;</w:t>
      </w:r>
    </w:p>
    <w:p w:rsidR="008879D5" w:rsidRPr="00B1614E" w:rsidRDefault="001B78AD" w:rsidP="008879D5">
      <w:pPr>
        <w:pStyle w:val="ListParagraph"/>
        <w:numPr>
          <w:ilvl w:val="0"/>
          <w:numId w:val="23"/>
        </w:numPr>
        <w:spacing w:after="0" w:line="240" w:lineRule="auto"/>
        <w:jc w:val="both"/>
        <w:rPr>
          <w:rFonts w:ascii="Segoe UI" w:eastAsia="Times New Roman" w:hAnsi="Segoe UI" w:cs="Segoe UI"/>
          <w:sz w:val="24"/>
          <w:szCs w:val="24"/>
          <w:lang w:val="en-US"/>
        </w:rPr>
      </w:pPr>
      <w:r w:rsidRPr="00B1614E">
        <w:rPr>
          <w:rFonts w:ascii="Segoe UI" w:eastAsia="Times New Roman" w:hAnsi="Segoe UI" w:cs="Segoe UI"/>
          <w:sz w:val="24"/>
          <w:szCs w:val="24"/>
          <w:lang w:val="en-US"/>
        </w:rPr>
        <w:t xml:space="preserve">Patients and carers feedback </w:t>
      </w:r>
      <w:r w:rsidR="009339A4" w:rsidRPr="00B1614E">
        <w:rPr>
          <w:rFonts w:ascii="Segoe UI" w:eastAsia="Times New Roman" w:hAnsi="Segoe UI" w:cs="Segoe UI"/>
          <w:sz w:val="24"/>
          <w:szCs w:val="24"/>
          <w:lang w:val="en-US"/>
        </w:rPr>
        <w:t>an improvement in being involved in their care</w:t>
      </w:r>
      <w:r w:rsidR="008879D5" w:rsidRPr="00B1614E">
        <w:rPr>
          <w:rFonts w:ascii="Segoe UI" w:eastAsia="Times New Roman" w:hAnsi="Segoe UI" w:cs="Segoe UI"/>
          <w:sz w:val="24"/>
          <w:szCs w:val="24"/>
          <w:lang w:val="en-US"/>
        </w:rPr>
        <w:t xml:space="preserve"> </w:t>
      </w:r>
    </w:p>
    <w:p w:rsidR="009339A4" w:rsidRPr="00B1614E" w:rsidRDefault="009339A4" w:rsidP="009339A4">
      <w:pPr>
        <w:pStyle w:val="ListParagraph"/>
        <w:numPr>
          <w:ilvl w:val="0"/>
          <w:numId w:val="23"/>
        </w:numPr>
        <w:spacing w:after="0" w:line="240" w:lineRule="auto"/>
        <w:jc w:val="both"/>
        <w:rPr>
          <w:rFonts w:ascii="Segoe UI" w:eastAsia="Times New Roman" w:hAnsi="Segoe UI" w:cs="Segoe UI"/>
          <w:sz w:val="24"/>
          <w:szCs w:val="24"/>
          <w:lang w:val="en-US"/>
        </w:rPr>
      </w:pPr>
      <w:r w:rsidRPr="00B1614E">
        <w:rPr>
          <w:rFonts w:ascii="Segoe UI" w:eastAsia="Times New Roman" w:hAnsi="Segoe UI" w:cs="Segoe UI"/>
          <w:sz w:val="24"/>
          <w:szCs w:val="24"/>
          <w:lang w:val="en-US"/>
        </w:rPr>
        <w:t>Increase the amount of patient and carer feedback received</w:t>
      </w:r>
    </w:p>
    <w:p w:rsidR="009339A4" w:rsidRPr="00B1614E" w:rsidRDefault="009339A4" w:rsidP="009339A4">
      <w:pPr>
        <w:pStyle w:val="ListParagraph"/>
        <w:numPr>
          <w:ilvl w:val="0"/>
          <w:numId w:val="23"/>
        </w:numPr>
        <w:spacing w:after="0" w:line="240" w:lineRule="auto"/>
        <w:jc w:val="both"/>
        <w:rPr>
          <w:rFonts w:ascii="Segoe UI" w:eastAsia="Times New Roman" w:hAnsi="Segoe UI" w:cs="Segoe UI"/>
          <w:sz w:val="24"/>
          <w:szCs w:val="24"/>
          <w:lang w:val="en-US"/>
        </w:rPr>
      </w:pPr>
      <w:r w:rsidRPr="00B1614E">
        <w:rPr>
          <w:rFonts w:ascii="Segoe UI" w:eastAsia="Times New Roman" w:hAnsi="Segoe UI" w:cs="Segoe UI"/>
          <w:sz w:val="24"/>
          <w:szCs w:val="24"/>
          <w:lang w:val="en-US"/>
        </w:rPr>
        <w:t>Each service/ team is better able to demonstrate the actions they have taken as a result of feedback</w:t>
      </w:r>
    </w:p>
    <w:p w:rsidR="00F51296" w:rsidRPr="00B1614E" w:rsidRDefault="009339A4" w:rsidP="00F51296">
      <w:pPr>
        <w:pStyle w:val="ListParagraph"/>
        <w:numPr>
          <w:ilvl w:val="0"/>
          <w:numId w:val="23"/>
        </w:numPr>
        <w:spacing w:after="0" w:line="240" w:lineRule="auto"/>
        <w:jc w:val="both"/>
        <w:rPr>
          <w:rFonts w:ascii="Segoe UI" w:eastAsia="Times New Roman" w:hAnsi="Segoe UI" w:cs="Segoe UI"/>
          <w:sz w:val="24"/>
          <w:szCs w:val="24"/>
          <w:lang w:val="en-US"/>
        </w:rPr>
      </w:pPr>
      <w:r w:rsidRPr="00B1614E">
        <w:rPr>
          <w:rFonts w:ascii="Segoe UI" w:eastAsia="Times New Roman" w:hAnsi="Segoe UI" w:cs="Segoe UI"/>
          <w:sz w:val="24"/>
          <w:szCs w:val="24"/>
          <w:lang w:val="en-US"/>
        </w:rPr>
        <w:lastRenderedPageBreak/>
        <w:t>Improvement or sustained high performance in the feedback received</w:t>
      </w:r>
      <w:r w:rsidR="00AC2D8B" w:rsidRPr="00B1614E">
        <w:rPr>
          <w:rFonts w:ascii="Segoe UI" w:eastAsia="Times New Roman" w:hAnsi="Segoe UI" w:cs="Segoe UI"/>
          <w:sz w:val="24"/>
          <w:szCs w:val="24"/>
          <w:lang w:val="en-US"/>
        </w:rPr>
        <w:t xml:space="preserve"> to the</w:t>
      </w:r>
      <w:r w:rsidRPr="00B1614E">
        <w:rPr>
          <w:rFonts w:ascii="Segoe UI" w:eastAsia="Times New Roman" w:hAnsi="Segoe UI" w:cs="Segoe UI"/>
          <w:sz w:val="24"/>
          <w:szCs w:val="24"/>
          <w:lang w:val="en-US"/>
        </w:rPr>
        <w:t xml:space="preserve"> </w:t>
      </w:r>
      <w:r w:rsidR="002B3B8D" w:rsidRPr="00B1614E">
        <w:rPr>
          <w:rFonts w:ascii="Segoe UI" w:eastAsia="Times New Roman" w:hAnsi="Segoe UI" w:cs="Segoe UI"/>
          <w:sz w:val="24"/>
          <w:szCs w:val="24"/>
          <w:lang w:val="en-US"/>
        </w:rPr>
        <w:t>core</w:t>
      </w:r>
      <w:r w:rsidRPr="00B1614E">
        <w:rPr>
          <w:rFonts w:ascii="Segoe UI" w:eastAsia="Times New Roman" w:hAnsi="Segoe UI" w:cs="Segoe UI"/>
          <w:sz w:val="24"/>
          <w:szCs w:val="24"/>
          <w:lang w:val="en-US"/>
        </w:rPr>
        <w:t xml:space="preserve"> questions used across all surveys</w:t>
      </w:r>
    </w:p>
    <w:p w:rsidR="009339A4" w:rsidRPr="00B1614E" w:rsidRDefault="0093425E" w:rsidP="00F51296">
      <w:pPr>
        <w:pStyle w:val="ListParagraph"/>
        <w:numPr>
          <w:ilvl w:val="0"/>
          <w:numId w:val="23"/>
        </w:numPr>
        <w:spacing w:after="0" w:line="240" w:lineRule="auto"/>
        <w:jc w:val="both"/>
        <w:rPr>
          <w:rFonts w:ascii="Segoe UI" w:eastAsia="Times New Roman" w:hAnsi="Segoe UI" w:cs="Segoe UI"/>
          <w:sz w:val="24"/>
          <w:szCs w:val="24"/>
          <w:lang w:val="en-US"/>
        </w:rPr>
      </w:pPr>
      <w:r w:rsidRPr="00B1614E">
        <w:rPr>
          <w:rFonts w:ascii="Segoe UI" w:eastAsia="Times New Roman" w:hAnsi="Segoe UI" w:cs="Segoe UI"/>
          <w:sz w:val="24"/>
          <w:szCs w:val="24"/>
          <w:lang w:val="en-US"/>
        </w:rPr>
        <w:t xml:space="preserve"> </w:t>
      </w:r>
      <w:r w:rsidR="009339A4" w:rsidRPr="00B1614E">
        <w:rPr>
          <w:rFonts w:ascii="Segoe UI" w:eastAsia="Times New Roman" w:hAnsi="Segoe UI" w:cs="Segoe UI"/>
          <w:sz w:val="24"/>
          <w:szCs w:val="24"/>
          <w:lang w:val="en-US"/>
        </w:rPr>
        <w:t xml:space="preserve">Increase the number of patients and carers being involved in activities such as interviews, </w:t>
      </w:r>
      <w:r w:rsidR="00E76D02" w:rsidRPr="00B1614E">
        <w:rPr>
          <w:rFonts w:ascii="Segoe UI" w:eastAsia="Times New Roman" w:hAnsi="Segoe UI" w:cs="Segoe UI"/>
          <w:sz w:val="24"/>
          <w:szCs w:val="24"/>
          <w:lang w:val="en-US"/>
        </w:rPr>
        <w:t xml:space="preserve">training, </w:t>
      </w:r>
      <w:r w:rsidR="009339A4" w:rsidRPr="00B1614E">
        <w:rPr>
          <w:rFonts w:ascii="Segoe UI" w:eastAsia="Times New Roman" w:hAnsi="Segoe UI" w:cs="Segoe UI"/>
          <w:sz w:val="24"/>
          <w:szCs w:val="24"/>
          <w:lang w:val="en-US"/>
        </w:rPr>
        <w:t>decision making meetings, writing newsletters, service developments etc</w:t>
      </w:r>
      <w:r w:rsidR="00AD1583" w:rsidRPr="00B1614E">
        <w:rPr>
          <w:rFonts w:ascii="Segoe UI" w:eastAsia="Times New Roman" w:hAnsi="Segoe UI" w:cs="Segoe UI"/>
          <w:sz w:val="24"/>
          <w:szCs w:val="24"/>
          <w:lang w:val="en-US"/>
        </w:rPr>
        <w:t>...</w:t>
      </w:r>
    </w:p>
    <w:p w:rsidR="00BD5547" w:rsidRPr="00B1614E" w:rsidRDefault="00BD5547" w:rsidP="00BD5547">
      <w:pPr>
        <w:pStyle w:val="PlainText"/>
        <w:numPr>
          <w:ilvl w:val="0"/>
          <w:numId w:val="23"/>
        </w:numPr>
        <w:rPr>
          <w:rFonts w:ascii="Segoe UI" w:hAnsi="Segoe UI" w:cs="Segoe UI"/>
          <w:sz w:val="24"/>
          <w:szCs w:val="24"/>
        </w:rPr>
      </w:pPr>
      <w:r w:rsidRPr="00B1614E">
        <w:rPr>
          <w:rFonts w:ascii="Segoe UI" w:eastAsia="Times New Roman" w:hAnsi="Segoe UI" w:cs="Segoe UI"/>
          <w:sz w:val="24"/>
          <w:szCs w:val="24"/>
          <w:lang w:val="en-US"/>
        </w:rPr>
        <w:t xml:space="preserve">An increase </w:t>
      </w:r>
      <w:r w:rsidR="009339A4" w:rsidRPr="00B1614E">
        <w:rPr>
          <w:rFonts w:ascii="Segoe UI" w:eastAsia="Times New Roman" w:hAnsi="Segoe UI" w:cs="Segoe UI"/>
          <w:sz w:val="24"/>
          <w:szCs w:val="24"/>
          <w:lang w:val="en-US"/>
        </w:rPr>
        <w:t>in the number of volunteers, apprentices and peer support workers employed</w:t>
      </w:r>
      <w:r w:rsidRPr="00B1614E">
        <w:rPr>
          <w:rFonts w:ascii="Segoe UI" w:eastAsia="Times New Roman" w:hAnsi="Segoe UI" w:cs="Segoe UI"/>
          <w:sz w:val="24"/>
          <w:szCs w:val="24"/>
          <w:lang w:val="en-US"/>
        </w:rPr>
        <w:t xml:space="preserve"> within the trust </w:t>
      </w:r>
    </w:p>
    <w:p w:rsidR="004846AD" w:rsidRDefault="004846AD" w:rsidP="005868FE">
      <w:pPr>
        <w:spacing w:after="0" w:line="240" w:lineRule="auto"/>
        <w:rPr>
          <w:rFonts w:ascii="Segoe UI" w:hAnsi="Segoe UI" w:cs="Segoe UI"/>
          <w:sz w:val="24"/>
          <w:szCs w:val="24"/>
        </w:rPr>
      </w:pPr>
    </w:p>
    <w:p w:rsidR="00A67A2E" w:rsidRPr="00B1614E" w:rsidRDefault="00A67A2E" w:rsidP="005868FE">
      <w:pPr>
        <w:spacing w:after="0" w:line="240" w:lineRule="auto"/>
        <w:rPr>
          <w:rFonts w:ascii="Segoe UI" w:hAnsi="Segoe UI" w:cs="Segoe UI"/>
          <w:sz w:val="24"/>
          <w:szCs w:val="24"/>
        </w:rPr>
      </w:pPr>
    </w:p>
    <w:p w:rsidR="00C81042" w:rsidRPr="00B1614E" w:rsidRDefault="00C81042" w:rsidP="005868FE">
      <w:pPr>
        <w:spacing w:after="0" w:line="240" w:lineRule="auto"/>
        <w:rPr>
          <w:rFonts w:ascii="Segoe UI" w:hAnsi="Segoe UI" w:cs="Segoe UI"/>
          <w:i/>
          <w:sz w:val="24"/>
          <w:szCs w:val="24"/>
        </w:rPr>
      </w:pPr>
      <w:r w:rsidRPr="00B1614E">
        <w:rPr>
          <w:rFonts w:ascii="Segoe UI" w:hAnsi="Segoe UI" w:cs="Segoe UI"/>
          <w:i/>
          <w:sz w:val="24"/>
          <w:szCs w:val="24"/>
        </w:rPr>
        <w:t>Mandy McKendry and Jane Kershaw</w:t>
      </w:r>
    </w:p>
    <w:p w:rsidR="00C81042" w:rsidRPr="00AC2D8B" w:rsidRDefault="00A16709" w:rsidP="00C81042">
      <w:pPr>
        <w:spacing w:after="0" w:line="240" w:lineRule="auto"/>
        <w:rPr>
          <w:rFonts w:ascii="Segoe UI" w:hAnsi="Segoe UI" w:cs="Segoe UI"/>
          <w:i/>
        </w:rPr>
      </w:pPr>
      <w:r w:rsidRPr="00B1614E">
        <w:rPr>
          <w:rFonts w:ascii="Segoe UI" w:hAnsi="Segoe UI" w:cs="Segoe UI"/>
          <w:i/>
          <w:sz w:val="24"/>
          <w:szCs w:val="24"/>
        </w:rPr>
        <w:t>18</w:t>
      </w:r>
      <w:r w:rsidRPr="00B1614E">
        <w:rPr>
          <w:rFonts w:ascii="Segoe UI" w:hAnsi="Segoe UI" w:cs="Segoe UI"/>
          <w:i/>
          <w:sz w:val="24"/>
          <w:szCs w:val="24"/>
          <w:vertAlign w:val="superscript"/>
        </w:rPr>
        <w:t>th</w:t>
      </w:r>
      <w:r w:rsidRPr="00B1614E">
        <w:rPr>
          <w:rFonts w:ascii="Segoe UI" w:hAnsi="Segoe UI" w:cs="Segoe UI"/>
          <w:i/>
          <w:sz w:val="24"/>
          <w:szCs w:val="24"/>
        </w:rPr>
        <w:t xml:space="preserve"> April </w:t>
      </w:r>
      <w:r w:rsidR="00C81042" w:rsidRPr="00B1614E">
        <w:rPr>
          <w:rFonts w:ascii="Segoe UI" w:hAnsi="Segoe UI" w:cs="Segoe UI"/>
          <w:i/>
          <w:sz w:val="24"/>
          <w:szCs w:val="24"/>
        </w:rPr>
        <w:t>2016</w:t>
      </w:r>
      <w:r w:rsidR="00C81042" w:rsidRPr="00AC2D8B">
        <w:rPr>
          <w:rFonts w:ascii="Segoe UI" w:hAnsi="Segoe UI" w:cs="Segoe UI"/>
          <w:b/>
        </w:rPr>
        <w:br w:type="page"/>
      </w:r>
    </w:p>
    <w:p w:rsidR="00726395" w:rsidRPr="00B1614E" w:rsidRDefault="00726395" w:rsidP="00726395">
      <w:pPr>
        <w:rPr>
          <w:rFonts w:ascii="Segoe UI" w:hAnsi="Segoe UI" w:cs="Segoe UI"/>
          <w:b/>
          <w:sz w:val="24"/>
          <w:szCs w:val="24"/>
        </w:rPr>
      </w:pPr>
      <w:r w:rsidRPr="00B1614E">
        <w:rPr>
          <w:rFonts w:ascii="Segoe UI" w:hAnsi="Segoe UI" w:cs="Segoe UI"/>
          <w:b/>
          <w:sz w:val="24"/>
          <w:szCs w:val="24"/>
        </w:rPr>
        <w:lastRenderedPageBreak/>
        <w:t>Appendix 1. Glossary of terms</w:t>
      </w:r>
    </w:p>
    <w:tbl>
      <w:tblPr>
        <w:tblStyle w:val="TableGrid"/>
        <w:tblW w:w="10490" w:type="dxa"/>
        <w:tblInd w:w="-601" w:type="dxa"/>
        <w:tblLook w:val="04A0" w:firstRow="1" w:lastRow="0" w:firstColumn="1" w:lastColumn="0" w:noHBand="0" w:noVBand="1"/>
      </w:tblPr>
      <w:tblGrid>
        <w:gridCol w:w="1702"/>
        <w:gridCol w:w="8788"/>
      </w:tblGrid>
      <w:tr w:rsidR="00726395" w:rsidRPr="00A67A2E" w:rsidTr="00B25FF4">
        <w:trPr>
          <w:tblHeader/>
        </w:trPr>
        <w:tc>
          <w:tcPr>
            <w:tcW w:w="1702" w:type="dxa"/>
            <w:shd w:val="clear" w:color="auto" w:fill="D9D9D9" w:themeFill="background1" w:themeFillShade="D9"/>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Term</w:t>
            </w:r>
          </w:p>
        </w:tc>
        <w:tc>
          <w:tcPr>
            <w:tcW w:w="8788" w:type="dxa"/>
            <w:shd w:val="clear" w:color="auto" w:fill="D9D9D9" w:themeFill="background1" w:themeFillShade="D9"/>
          </w:tcPr>
          <w:p w:rsidR="00726395" w:rsidRPr="00A67A2E" w:rsidRDefault="00B1614E" w:rsidP="00A67A2E">
            <w:pPr>
              <w:contextualSpacing/>
              <w:rPr>
                <w:rFonts w:ascii="Segoe UI" w:hAnsi="Segoe UI" w:cs="Segoe UI"/>
                <w:sz w:val="24"/>
                <w:szCs w:val="24"/>
              </w:rPr>
            </w:pPr>
            <w:r w:rsidRPr="00A67A2E">
              <w:rPr>
                <w:rFonts w:ascii="Segoe UI" w:hAnsi="Segoe UI" w:cs="Segoe UI"/>
                <w:sz w:val="24"/>
                <w:szCs w:val="24"/>
              </w:rPr>
              <w:t xml:space="preserve">Definition </w:t>
            </w:r>
          </w:p>
        </w:tc>
      </w:tr>
      <w:tr w:rsidR="00726395" w:rsidRPr="00A67A2E" w:rsidTr="00B25FF4">
        <w:tc>
          <w:tcPr>
            <w:tcW w:w="1702"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BaNES</w:t>
            </w:r>
          </w:p>
        </w:tc>
        <w:tc>
          <w:tcPr>
            <w:tcW w:w="8788" w:type="dxa"/>
          </w:tcPr>
          <w:p w:rsidR="00726395" w:rsidRPr="00A67A2E" w:rsidRDefault="00726395" w:rsidP="00A67A2E">
            <w:pPr>
              <w:pStyle w:val="NormalWeb"/>
              <w:spacing w:before="0" w:beforeAutospacing="0" w:after="0" w:afterAutospacing="0"/>
              <w:contextualSpacing/>
              <w:rPr>
                <w:rFonts w:ascii="Segoe UI" w:hAnsi="Segoe UI" w:cs="Segoe UI"/>
              </w:rPr>
            </w:pPr>
            <w:r w:rsidRPr="00A67A2E">
              <w:rPr>
                <w:rFonts w:ascii="Segoe UI" w:hAnsi="Segoe UI" w:cs="Segoe UI"/>
                <w:lang w:val="en-US"/>
              </w:rPr>
              <w:t>Bath and North East Somerset</w:t>
            </w:r>
          </w:p>
        </w:tc>
      </w:tr>
      <w:tr w:rsidR="00726395" w:rsidRPr="00A67A2E" w:rsidTr="00B25FF4">
        <w:tc>
          <w:tcPr>
            <w:tcW w:w="1702"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Carer</w:t>
            </w:r>
          </w:p>
        </w:tc>
        <w:tc>
          <w:tcPr>
            <w:tcW w:w="8788" w:type="dxa"/>
          </w:tcPr>
          <w:p w:rsidR="00726395" w:rsidRPr="00A67A2E" w:rsidRDefault="00726395" w:rsidP="00A67A2E">
            <w:pPr>
              <w:pStyle w:val="NormalWeb"/>
              <w:spacing w:before="0" w:beforeAutospacing="0" w:after="0" w:afterAutospacing="0"/>
              <w:contextualSpacing/>
              <w:rPr>
                <w:rFonts w:ascii="Segoe UI" w:hAnsi="Segoe UI" w:cs="Segoe UI"/>
              </w:rPr>
            </w:pPr>
            <w:r w:rsidRPr="00A67A2E">
              <w:rPr>
                <w:rFonts w:ascii="Segoe UI" w:hAnsi="Segoe UI" w:cs="Segoe UI"/>
              </w:rPr>
              <w:t>A carer is someone of any age who provides unpaid support to family or friends who could not manage without this help. This could be caring for a relative, husband, wife, partner or friend who is ill, frail, disabled or has mental-health or substance-misuse prob</w:t>
            </w:r>
            <w:r w:rsidR="003859C1" w:rsidRPr="00A67A2E">
              <w:rPr>
                <w:rFonts w:ascii="Segoe UI" w:hAnsi="Segoe UI" w:cs="Segoe UI"/>
              </w:rPr>
              <w:t>lems (The Carers Trust 2016).</w:t>
            </w:r>
          </w:p>
          <w:p w:rsidR="00726395" w:rsidRPr="00A67A2E" w:rsidRDefault="00726395" w:rsidP="00A67A2E">
            <w:pPr>
              <w:pStyle w:val="NormalWeb"/>
              <w:spacing w:before="0" w:beforeAutospacing="0" w:after="0" w:afterAutospacing="0"/>
              <w:contextualSpacing/>
              <w:rPr>
                <w:rFonts w:ascii="Segoe UI" w:hAnsi="Segoe UI" w:cs="Segoe UI"/>
              </w:rPr>
            </w:pPr>
            <w:r w:rsidRPr="00A67A2E">
              <w:rPr>
                <w:rFonts w:ascii="Segoe UI" w:hAnsi="Segoe UI" w:cs="Segoe UI"/>
              </w:rPr>
              <w:t>In the strategy we use the word carer and/ or family member to include anyone who supports a person receiving a service provided by Oxford Health NHS Foundation Trust.</w:t>
            </w:r>
          </w:p>
        </w:tc>
      </w:tr>
      <w:tr w:rsidR="00726395" w:rsidRPr="00A67A2E" w:rsidTr="00B25FF4">
        <w:tc>
          <w:tcPr>
            <w:tcW w:w="1702"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Co-design</w:t>
            </w:r>
          </w:p>
        </w:tc>
        <w:tc>
          <w:tcPr>
            <w:tcW w:w="8788"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This describes an approach to review, develop and change a service and/ or care pathway with patients and carers/ families in partnership.</w:t>
            </w:r>
          </w:p>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 xml:space="preserve">Experience based co-design is one recognised method which involves gathering experiences from patients, carers/ families and staff to identify key ‘touch points’ and to capture positive and negative feelings of their experience of the service. Everyone involved is then brought together to explore the findings and work to identify and implement activities to make improvements. For more details see </w:t>
            </w:r>
            <w:hyperlink r:id="rId18" w:history="1">
              <w:r w:rsidRPr="00A67A2E">
                <w:rPr>
                  <w:rStyle w:val="Hyperlink"/>
                  <w:rFonts w:ascii="Segoe UI" w:hAnsi="Segoe UI" w:cs="Segoe UI"/>
                  <w:color w:val="auto"/>
                  <w:sz w:val="24"/>
                  <w:szCs w:val="24"/>
                </w:rPr>
                <w:t>http://www.kingsfund.org.uk/projects/ebcd</w:t>
              </w:r>
            </w:hyperlink>
          </w:p>
        </w:tc>
      </w:tr>
      <w:tr w:rsidR="00726395" w:rsidRPr="00A67A2E" w:rsidTr="00B25FF4">
        <w:tc>
          <w:tcPr>
            <w:tcW w:w="1702"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Co-production</w:t>
            </w:r>
          </w:p>
        </w:tc>
        <w:tc>
          <w:tcPr>
            <w:tcW w:w="8788" w:type="dxa"/>
          </w:tcPr>
          <w:p w:rsidR="00726395" w:rsidRPr="00A67A2E" w:rsidRDefault="00726395" w:rsidP="00A67A2E">
            <w:pPr>
              <w:autoSpaceDE w:val="0"/>
              <w:autoSpaceDN w:val="0"/>
              <w:adjustRightInd w:val="0"/>
              <w:contextualSpacing/>
              <w:rPr>
                <w:rFonts w:ascii="Segoe UI" w:hAnsi="Segoe UI" w:cs="Segoe UI"/>
                <w:color w:val="000000"/>
                <w:sz w:val="24"/>
                <w:szCs w:val="24"/>
              </w:rPr>
            </w:pPr>
            <w:r w:rsidRPr="00A67A2E">
              <w:rPr>
                <w:rFonts w:ascii="Segoe UI" w:hAnsi="Segoe UI" w:cs="Segoe UI"/>
                <w:color w:val="000000"/>
                <w:sz w:val="24"/>
                <w:szCs w:val="24"/>
              </w:rPr>
              <w:t>Co-production is an approach which describes working in partnership with patients, carers and families to develop care pathways and services, that help organisations to achieve p</w:t>
            </w:r>
            <w:r w:rsidR="00AD1583" w:rsidRPr="00A67A2E">
              <w:rPr>
                <w:rFonts w:ascii="Segoe UI" w:hAnsi="Segoe UI" w:cs="Segoe UI"/>
                <w:color w:val="000000"/>
                <w:sz w:val="24"/>
                <w:szCs w:val="24"/>
              </w:rPr>
              <w:t>erson</w:t>
            </w:r>
            <w:r w:rsidRPr="00A67A2E">
              <w:rPr>
                <w:rFonts w:ascii="Segoe UI" w:hAnsi="Segoe UI" w:cs="Segoe UI"/>
                <w:color w:val="000000"/>
                <w:sz w:val="24"/>
                <w:szCs w:val="24"/>
              </w:rPr>
              <w:t>-centred, personalised and empowering care.</w:t>
            </w:r>
          </w:p>
        </w:tc>
      </w:tr>
      <w:tr w:rsidR="00726395" w:rsidRPr="00A67A2E" w:rsidTr="00B25FF4">
        <w:tc>
          <w:tcPr>
            <w:tcW w:w="1702"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CQC</w:t>
            </w:r>
          </w:p>
        </w:tc>
        <w:tc>
          <w:tcPr>
            <w:tcW w:w="8788" w:type="dxa"/>
          </w:tcPr>
          <w:p w:rsidR="00726395" w:rsidRPr="00A67A2E" w:rsidRDefault="00726395" w:rsidP="00A67A2E">
            <w:pPr>
              <w:contextualSpacing/>
              <w:rPr>
                <w:rFonts w:ascii="Segoe UI" w:eastAsia="Times New Roman" w:hAnsi="Segoe UI" w:cs="Segoe UI"/>
                <w:sz w:val="24"/>
                <w:szCs w:val="24"/>
                <w:lang w:val="en" w:eastAsia="en-GB"/>
              </w:rPr>
            </w:pPr>
            <w:r w:rsidRPr="00A67A2E">
              <w:rPr>
                <w:rFonts w:ascii="Segoe UI" w:hAnsi="Segoe UI" w:cs="Segoe UI"/>
                <w:sz w:val="24"/>
                <w:szCs w:val="24"/>
              </w:rPr>
              <w:t>Care Quality Commission, is the</w:t>
            </w:r>
            <w:r w:rsidRPr="00A67A2E">
              <w:rPr>
                <w:rFonts w:ascii="Segoe UI" w:eastAsia="Times New Roman" w:hAnsi="Segoe UI" w:cs="Segoe UI"/>
                <w:sz w:val="24"/>
                <w:szCs w:val="24"/>
                <w:lang w:val="en" w:eastAsia="en-GB"/>
              </w:rPr>
              <w:t xml:space="preserve"> independent regulator of health and social care in England. They made sure health and social care services provide people with safe, effective, compassionate, high-quality care and we enco</w:t>
            </w:r>
            <w:r w:rsidR="003859C1" w:rsidRPr="00A67A2E">
              <w:rPr>
                <w:rFonts w:ascii="Segoe UI" w:eastAsia="Times New Roman" w:hAnsi="Segoe UI" w:cs="Segoe UI"/>
                <w:sz w:val="24"/>
                <w:szCs w:val="24"/>
                <w:lang w:val="en" w:eastAsia="en-GB"/>
              </w:rPr>
              <w:t>urage care services to improve.</w:t>
            </w:r>
          </w:p>
          <w:p w:rsidR="00726395" w:rsidRPr="00A67A2E" w:rsidRDefault="00726395" w:rsidP="00A67A2E">
            <w:pPr>
              <w:contextualSpacing/>
              <w:rPr>
                <w:rStyle w:val="Hyperlink"/>
                <w:rFonts w:ascii="Segoe UI" w:eastAsia="Times New Roman" w:hAnsi="Segoe UI" w:cs="Segoe UI"/>
                <w:color w:val="auto"/>
                <w:sz w:val="24"/>
                <w:szCs w:val="24"/>
                <w:u w:val="none"/>
                <w:lang w:val="en" w:eastAsia="en-GB"/>
              </w:rPr>
            </w:pPr>
            <w:r w:rsidRPr="00A67A2E">
              <w:rPr>
                <w:rFonts w:ascii="Segoe UI" w:eastAsia="Times New Roman" w:hAnsi="Segoe UI" w:cs="Segoe UI"/>
                <w:sz w:val="24"/>
                <w:szCs w:val="24"/>
                <w:lang w:val="en" w:eastAsia="en-GB"/>
              </w:rPr>
              <w:t>We monitor, inspect and regulate services to make sure each provider meets fundamental standards of quality and safety and we publish what we find, including performance ratings to h</w:t>
            </w:r>
            <w:r w:rsidR="003859C1" w:rsidRPr="00A67A2E">
              <w:rPr>
                <w:rFonts w:ascii="Segoe UI" w:eastAsia="Times New Roman" w:hAnsi="Segoe UI" w:cs="Segoe UI"/>
                <w:sz w:val="24"/>
                <w:szCs w:val="24"/>
                <w:lang w:val="en" w:eastAsia="en-GB"/>
              </w:rPr>
              <w:t xml:space="preserve">elp people choose care. </w:t>
            </w:r>
            <w:r w:rsidRPr="00A67A2E">
              <w:rPr>
                <w:rFonts w:ascii="Segoe UI" w:hAnsi="Segoe UI" w:cs="Segoe UI"/>
                <w:sz w:val="24"/>
                <w:szCs w:val="24"/>
              </w:rPr>
              <w:t xml:space="preserve">More information can be found on their website at </w:t>
            </w:r>
            <w:hyperlink r:id="rId19" w:history="1">
              <w:r w:rsidRPr="00A67A2E">
                <w:rPr>
                  <w:rStyle w:val="Hyperlink"/>
                  <w:rFonts w:ascii="Segoe UI" w:hAnsi="Segoe UI" w:cs="Segoe UI"/>
                  <w:color w:val="auto"/>
                  <w:sz w:val="24"/>
                  <w:szCs w:val="24"/>
                </w:rPr>
                <w:t>https://www.cqc.org.uk/content/who-we-are</w:t>
              </w:r>
            </w:hyperlink>
          </w:p>
          <w:p w:rsidR="00726395" w:rsidRPr="00A67A2E" w:rsidRDefault="00726395" w:rsidP="00A67A2E">
            <w:pPr>
              <w:contextualSpacing/>
              <w:rPr>
                <w:rFonts w:ascii="Segoe UI" w:hAnsi="Segoe UI" w:cs="Segoe UI"/>
                <w:sz w:val="24"/>
                <w:szCs w:val="24"/>
              </w:rPr>
            </w:pPr>
          </w:p>
        </w:tc>
      </w:tr>
      <w:tr w:rsidR="00726395" w:rsidRPr="00A67A2E" w:rsidTr="00B25FF4">
        <w:tc>
          <w:tcPr>
            <w:tcW w:w="1702"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 xml:space="preserve">Hard to reach groups </w:t>
            </w:r>
          </w:p>
        </w:tc>
        <w:tc>
          <w:tcPr>
            <w:tcW w:w="8788" w:type="dxa"/>
          </w:tcPr>
          <w:p w:rsidR="00726395" w:rsidRPr="00A67A2E" w:rsidRDefault="00726395" w:rsidP="00A67A2E">
            <w:pPr>
              <w:widowControl w:val="0"/>
              <w:autoSpaceDE w:val="0"/>
              <w:autoSpaceDN w:val="0"/>
              <w:adjustRightInd w:val="0"/>
              <w:contextualSpacing/>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A hard-to-reach group is any group or section of the community who is difficult to access for any reason such as:</w:t>
            </w:r>
          </w:p>
          <w:p w:rsidR="003859C1" w:rsidRPr="00A67A2E" w:rsidRDefault="00726395" w:rsidP="00A67A2E">
            <w:pPr>
              <w:pStyle w:val="ListParagraph"/>
              <w:widowControl w:val="0"/>
              <w:numPr>
                <w:ilvl w:val="0"/>
                <w:numId w:val="32"/>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Physical inaccessibility (</w:t>
            </w:r>
            <w:r w:rsidR="003859C1" w:rsidRPr="00A67A2E">
              <w:rPr>
                <w:rFonts w:ascii="Segoe UI" w:eastAsia="Times New Roman" w:hAnsi="Segoe UI" w:cs="Segoe UI"/>
                <w:bCs/>
                <w:color w:val="000000"/>
                <w:sz w:val="24"/>
                <w:szCs w:val="24"/>
                <w:lang w:eastAsia="en-GB"/>
              </w:rPr>
              <w:t>e.g.</w:t>
            </w:r>
            <w:r w:rsidRPr="00A67A2E">
              <w:rPr>
                <w:rFonts w:ascii="Segoe UI" w:eastAsia="Times New Roman" w:hAnsi="Segoe UI" w:cs="Segoe UI"/>
                <w:bCs/>
                <w:color w:val="000000"/>
                <w:sz w:val="24"/>
                <w:szCs w:val="24"/>
                <w:lang w:eastAsia="en-GB"/>
              </w:rPr>
              <w:t>, disability, older or frail people)</w:t>
            </w:r>
          </w:p>
          <w:p w:rsidR="003859C1" w:rsidRPr="00A67A2E" w:rsidRDefault="00726395" w:rsidP="00A67A2E">
            <w:pPr>
              <w:pStyle w:val="ListParagraph"/>
              <w:widowControl w:val="0"/>
              <w:numPr>
                <w:ilvl w:val="0"/>
                <w:numId w:val="32"/>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Language (</w:t>
            </w:r>
            <w:r w:rsidR="003859C1" w:rsidRPr="00A67A2E">
              <w:rPr>
                <w:rFonts w:ascii="Segoe UI" w:eastAsia="Times New Roman" w:hAnsi="Segoe UI" w:cs="Segoe UI"/>
                <w:bCs/>
                <w:color w:val="000000"/>
                <w:sz w:val="24"/>
                <w:szCs w:val="24"/>
                <w:lang w:eastAsia="en-GB"/>
              </w:rPr>
              <w:t>e.g.</w:t>
            </w:r>
            <w:r w:rsidRPr="00A67A2E">
              <w:rPr>
                <w:rFonts w:ascii="Segoe UI" w:eastAsia="Times New Roman" w:hAnsi="Segoe UI" w:cs="Segoe UI"/>
                <w:bCs/>
                <w:color w:val="000000"/>
                <w:sz w:val="24"/>
                <w:szCs w:val="24"/>
                <w:lang w:eastAsia="en-GB"/>
              </w:rPr>
              <w:t>, first generation immigrants to the UK)</w:t>
            </w:r>
          </w:p>
          <w:p w:rsidR="003859C1" w:rsidRPr="00A67A2E" w:rsidRDefault="00726395" w:rsidP="00A67A2E">
            <w:pPr>
              <w:pStyle w:val="ListParagraph"/>
              <w:widowControl w:val="0"/>
              <w:numPr>
                <w:ilvl w:val="0"/>
                <w:numId w:val="32"/>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Cultural perceptions and traditions (</w:t>
            </w:r>
            <w:r w:rsidR="003859C1" w:rsidRPr="00A67A2E">
              <w:rPr>
                <w:rFonts w:ascii="Segoe UI" w:eastAsia="Times New Roman" w:hAnsi="Segoe UI" w:cs="Segoe UI"/>
                <w:bCs/>
                <w:color w:val="000000"/>
                <w:sz w:val="24"/>
                <w:szCs w:val="24"/>
                <w:lang w:eastAsia="en-GB"/>
              </w:rPr>
              <w:t>e.g.</w:t>
            </w:r>
            <w:r w:rsidRPr="00A67A2E">
              <w:rPr>
                <w:rFonts w:ascii="Segoe UI" w:eastAsia="Times New Roman" w:hAnsi="Segoe UI" w:cs="Segoe UI"/>
                <w:bCs/>
                <w:color w:val="000000"/>
                <w:sz w:val="24"/>
                <w:szCs w:val="24"/>
                <w:lang w:eastAsia="en-GB"/>
              </w:rPr>
              <w:t>, disadvantaged young people)</w:t>
            </w:r>
          </w:p>
          <w:p w:rsidR="00726395" w:rsidRPr="00A67A2E" w:rsidRDefault="00726395" w:rsidP="00A67A2E">
            <w:pPr>
              <w:pStyle w:val="ListParagraph"/>
              <w:widowControl w:val="0"/>
              <w:numPr>
                <w:ilvl w:val="0"/>
                <w:numId w:val="32"/>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Social expectations (</w:t>
            </w:r>
            <w:r w:rsidR="003859C1" w:rsidRPr="00A67A2E">
              <w:rPr>
                <w:rFonts w:ascii="Segoe UI" w:eastAsia="Times New Roman" w:hAnsi="Segoe UI" w:cs="Segoe UI"/>
                <w:bCs/>
                <w:color w:val="000000"/>
                <w:sz w:val="24"/>
                <w:szCs w:val="24"/>
                <w:lang w:eastAsia="en-GB"/>
              </w:rPr>
              <w:t>e.g.</w:t>
            </w:r>
            <w:r w:rsidRPr="00A67A2E">
              <w:rPr>
                <w:rFonts w:ascii="Segoe UI" w:eastAsia="Times New Roman" w:hAnsi="Segoe UI" w:cs="Segoe UI"/>
                <w:bCs/>
                <w:color w:val="000000"/>
                <w:sz w:val="24"/>
                <w:szCs w:val="24"/>
                <w:lang w:eastAsia="en-GB"/>
              </w:rPr>
              <w:t>, children and young people who are often not considered as appropriate to be engaged with and who themselves often do not expect to be taken seriously).</w:t>
            </w:r>
          </w:p>
          <w:p w:rsidR="00726395" w:rsidRPr="00A67A2E" w:rsidRDefault="00726395" w:rsidP="00A67A2E">
            <w:pPr>
              <w:contextualSpacing/>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 xml:space="preserve"> Thus, hard-to-reach groups may include:</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Asylum seekers</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Children and young people</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Drug users</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lastRenderedPageBreak/>
              <w:t>Faith communities</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Gay, lesbian and bi-sexual men and women, transsexual and transgendered people</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Homeless people</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Minority ethnic communities</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Offenders/ex-offenders</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Older people (especially frail and/or isolated older people)</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People with disabilities</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People with learning difficulties</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People with mental health problems</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People who travel or commute into the area</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Single parents</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Travellers</w:t>
            </w:r>
          </w:p>
          <w:p w:rsidR="003859C1"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Victims of domestic abuse</w:t>
            </w:r>
          </w:p>
          <w:p w:rsidR="00726395" w:rsidRPr="00A67A2E" w:rsidRDefault="00726395" w:rsidP="00A67A2E">
            <w:pPr>
              <w:pStyle w:val="ListParagraph"/>
              <w:widowControl w:val="0"/>
              <w:numPr>
                <w:ilvl w:val="0"/>
                <w:numId w:val="33"/>
              </w:numPr>
              <w:autoSpaceDE w:val="0"/>
              <w:autoSpaceDN w:val="0"/>
              <w:adjustRightInd w:val="0"/>
              <w:rPr>
                <w:rFonts w:ascii="Segoe UI" w:eastAsia="Times New Roman" w:hAnsi="Segoe UI" w:cs="Segoe UI"/>
                <w:bCs/>
                <w:color w:val="000000"/>
                <w:sz w:val="24"/>
                <w:szCs w:val="24"/>
                <w:lang w:eastAsia="en-GB"/>
              </w:rPr>
            </w:pPr>
            <w:r w:rsidRPr="00A67A2E">
              <w:rPr>
                <w:rFonts w:ascii="Segoe UI" w:eastAsia="Times New Roman" w:hAnsi="Segoe UI" w:cs="Segoe UI"/>
                <w:bCs/>
                <w:color w:val="000000"/>
                <w:sz w:val="24"/>
                <w:szCs w:val="24"/>
                <w:lang w:eastAsia="en-GB"/>
              </w:rPr>
              <w:t>Young men of working age</w:t>
            </w:r>
          </w:p>
        </w:tc>
      </w:tr>
      <w:tr w:rsidR="00726395" w:rsidRPr="00A67A2E" w:rsidTr="00B25FF4">
        <w:tc>
          <w:tcPr>
            <w:tcW w:w="1702" w:type="dxa"/>
          </w:tcPr>
          <w:p w:rsidR="00726395" w:rsidRPr="00A67A2E" w:rsidRDefault="00726395" w:rsidP="00A67A2E">
            <w:pPr>
              <w:autoSpaceDE w:val="0"/>
              <w:autoSpaceDN w:val="0"/>
              <w:adjustRightInd w:val="0"/>
              <w:contextualSpacing/>
              <w:jc w:val="both"/>
              <w:rPr>
                <w:rFonts w:ascii="Segoe UI" w:hAnsi="Segoe UI" w:cs="Segoe UI"/>
                <w:sz w:val="24"/>
                <w:szCs w:val="24"/>
              </w:rPr>
            </w:pPr>
            <w:r w:rsidRPr="00A67A2E">
              <w:rPr>
                <w:rFonts w:ascii="Segoe UI" w:hAnsi="Segoe UI" w:cs="Segoe UI"/>
                <w:sz w:val="24"/>
                <w:szCs w:val="24"/>
              </w:rPr>
              <w:lastRenderedPageBreak/>
              <w:t>Involvement</w:t>
            </w:r>
          </w:p>
        </w:tc>
        <w:tc>
          <w:tcPr>
            <w:tcW w:w="8788" w:type="dxa"/>
          </w:tcPr>
          <w:p w:rsidR="00726395" w:rsidRPr="00A67A2E" w:rsidRDefault="00726395" w:rsidP="00A67A2E">
            <w:pPr>
              <w:autoSpaceDE w:val="0"/>
              <w:autoSpaceDN w:val="0"/>
              <w:adjustRightInd w:val="0"/>
              <w:contextualSpacing/>
              <w:jc w:val="both"/>
              <w:rPr>
                <w:rFonts w:ascii="Segoe UI" w:hAnsi="Segoe UI" w:cs="Segoe UI"/>
                <w:bCs/>
                <w:sz w:val="24"/>
                <w:szCs w:val="24"/>
              </w:rPr>
            </w:pPr>
            <w:r w:rsidRPr="00A67A2E">
              <w:rPr>
                <w:rFonts w:ascii="Segoe UI" w:hAnsi="Segoe UI" w:cs="Segoe UI"/>
                <w:sz w:val="24"/>
                <w:szCs w:val="24"/>
              </w:rPr>
              <w:t>Involvement covers a broad range of activities and can mean different things to different people. Terms such as “engagement”, “consultation” “co- production” and “participation” are often used interchangeably with “involvement” as the meaning of all these terms which overlap. However, each term has a slightly different emphasis: “engagement” has an emphasis on having someone’s understanding and interest in an issue or process, “consultation” is often used to refer to a formal process where people are asked their views on a proposed decision, “co-production” has an emphasis on working in partnership from the very beginning of a project, and “participation” has an emphasis on behaviour and action.</w:t>
            </w:r>
          </w:p>
          <w:p w:rsidR="00726395" w:rsidRPr="00A67A2E" w:rsidRDefault="00726395" w:rsidP="00A67A2E">
            <w:pPr>
              <w:autoSpaceDE w:val="0"/>
              <w:autoSpaceDN w:val="0"/>
              <w:adjustRightInd w:val="0"/>
              <w:contextualSpacing/>
              <w:jc w:val="both"/>
              <w:rPr>
                <w:rFonts w:ascii="Segoe UI" w:hAnsi="Segoe UI" w:cs="Segoe UI"/>
                <w:bCs/>
                <w:sz w:val="24"/>
                <w:szCs w:val="24"/>
              </w:rPr>
            </w:pPr>
            <w:r w:rsidRPr="00A67A2E">
              <w:rPr>
                <w:rFonts w:ascii="Segoe UI" w:hAnsi="Segoe UI" w:cs="Segoe UI"/>
                <w:bCs/>
                <w:sz w:val="24"/>
                <w:szCs w:val="24"/>
              </w:rPr>
              <w:t xml:space="preserve">Involvement is about </w:t>
            </w:r>
            <w:r w:rsidRPr="00A67A2E">
              <w:rPr>
                <w:rFonts w:ascii="Segoe UI" w:hAnsi="Segoe UI" w:cs="Segoe UI"/>
                <w:sz w:val="24"/>
                <w:szCs w:val="24"/>
              </w:rPr>
              <w:t>shared decision making which as an ethical imperative by the professional regulatory bodies which expect professionals to work in partnership with patients, informing and involving them whenever possible. It is important for patients because they want to be more involved than they currently are in making decisions about their own health and health care. There is also compelling evidence that patients who are active participants in managing their health and health care have better outcomes than patients who</w:t>
            </w:r>
            <w:r w:rsidR="003859C1" w:rsidRPr="00A67A2E">
              <w:rPr>
                <w:rFonts w:ascii="Segoe UI" w:hAnsi="Segoe UI" w:cs="Segoe UI"/>
                <w:sz w:val="24"/>
                <w:szCs w:val="24"/>
              </w:rPr>
              <w:t xml:space="preserve"> are passive recipients of care</w:t>
            </w:r>
            <w:r w:rsidRPr="00A67A2E">
              <w:rPr>
                <w:rFonts w:ascii="Segoe UI" w:hAnsi="Segoe UI" w:cs="Segoe UI"/>
                <w:sz w:val="24"/>
                <w:szCs w:val="24"/>
              </w:rPr>
              <w:t xml:space="preserve"> (Coulter 2011)</w:t>
            </w:r>
            <w:r w:rsidR="003859C1" w:rsidRPr="00A67A2E">
              <w:rPr>
                <w:rFonts w:ascii="Segoe UI" w:hAnsi="Segoe UI" w:cs="Segoe UI"/>
                <w:sz w:val="24"/>
                <w:szCs w:val="24"/>
              </w:rPr>
              <w:t>.</w:t>
            </w:r>
          </w:p>
          <w:p w:rsidR="00726395" w:rsidRPr="00A67A2E" w:rsidRDefault="00726395" w:rsidP="00A67A2E">
            <w:pPr>
              <w:autoSpaceDE w:val="0"/>
              <w:autoSpaceDN w:val="0"/>
              <w:adjustRightInd w:val="0"/>
              <w:contextualSpacing/>
              <w:jc w:val="both"/>
              <w:rPr>
                <w:rFonts w:ascii="Segoe UI" w:hAnsi="Segoe UI" w:cs="Segoe UI"/>
                <w:bCs/>
                <w:sz w:val="24"/>
                <w:szCs w:val="24"/>
              </w:rPr>
            </w:pPr>
            <w:r w:rsidRPr="00A67A2E">
              <w:rPr>
                <w:rFonts w:ascii="Segoe UI" w:hAnsi="Segoe UI" w:cs="Segoe UI"/>
                <w:bCs/>
                <w:sz w:val="24"/>
                <w:szCs w:val="24"/>
              </w:rPr>
              <w:t xml:space="preserve">Involvement is about including people in how we deliver services.  It is about giving people the opportunity to take part in improving their local health services by offering their views about these services and using their expertise to help us make changes for the future. The best way of achieving this is to work in partnership with patients, </w:t>
            </w:r>
            <w:r w:rsidR="003859C1" w:rsidRPr="00A67A2E">
              <w:rPr>
                <w:rFonts w:ascii="Segoe UI" w:hAnsi="Segoe UI" w:cs="Segoe UI"/>
                <w:bCs/>
                <w:sz w:val="24"/>
                <w:szCs w:val="24"/>
              </w:rPr>
              <w:t>service users and their carers.</w:t>
            </w:r>
          </w:p>
          <w:p w:rsidR="00726395" w:rsidRPr="00A67A2E" w:rsidRDefault="00726395" w:rsidP="00A67A2E">
            <w:pPr>
              <w:contextualSpacing/>
              <w:jc w:val="both"/>
              <w:rPr>
                <w:rFonts w:ascii="Segoe UI" w:hAnsi="Segoe UI" w:cs="Segoe UI"/>
                <w:sz w:val="24"/>
                <w:szCs w:val="24"/>
              </w:rPr>
            </w:pPr>
            <w:r w:rsidRPr="00A67A2E">
              <w:rPr>
                <w:rFonts w:ascii="Segoe UI" w:hAnsi="Segoe UI" w:cs="Segoe UI"/>
                <w:sz w:val="24"/>
                <w:szCs w:val="24"/>
              </w:rPr>
              <w:t>For the purposes of this strategy, involvement will be used to cover all of the abov</w:t>
            </w:r>
            <w:r w:rsidR="003859C1" w:rsidRPr="00A67A2E">
              <w:rPr>
                <w:rFonts w:ascii="Segoe UI" w:hAnsi="Segoe UI" w:cs="Segoe UI"/>
                <w:sz w:val="24"/>
                <w:szCs w:val="24"/>
              </w:rPr>
              <w:t>e terms, and will be defined as:</w:t>
            </w:r>
          </w:p>
          <w:p w:rsidR="00726395" w:rsidRPr="00A67A2E" w:rsidRDefault="00726395" w:rsidP="00A67A2E">
            <w:pPr>
              <w:pStyle w:val="ListParagraph"/>
              <w:jc w:val="both"/>
              <w:rPr>
                <w:rFonts w:ascii="Segoe UI" w:hAnsi="Segoe UI" w:cs="Segoe UI"/>
                <w:sz w:val="24"/>
                <w:szCs w:val="24"/>
              </w:rPr>
            </w:pPr>
            <w:r w:rsidRPr="00A67A2E">
              <w:rPr>
                <w:rFonts w:ascii="Segoe UI" w:hAnsi="Segoe UI" w:cs="Segoe UI"/>
                <w:sz w:val="24"/>
                <w:szCs w:val="24"/>
              </w:rPr>
              <w:t>“</w:t>
            </w:r>
            <w:proofErr w:type="gramStart"/>
            <w:r w:rsidRPr="00A67A2E">
              <w:rPr>
                <w:rFonts w:ascii="Segoe UI" w:hAnsi="Segoe UI" w:cs="Segoe UI"/>
                <w:sz w:val="24"/>
                <w:szCs w:val="24"/>
              </w:rPr>
              <w:t>how</w:t>
            </w:r>
            <w:proofErr w:type="gramEnd"/>
            <w:r w:rsidRPr="00A67A2E">
              <w:rPr>
                <w:rFonts w:ascii="Segoe UI" w:hAnsi="Segoe UI" w:cs="Segoe UI"/>
                <w:sz w:val="24"/>
                <w:szCs w:val="24"/>
              </w:rPr>
              <w:t xml:space="preserve"> we enable and support people who use our services, families, carers, the public and staff to be able to work in partnership, whether this is in </w:t>
            </w:r>
            <w:r w:rsidRPr="00A67A2E">
              <w:rPr>
                <w:rFonts w:ascii="Segoe UI" w:hAnsi="Segoe UI" w:cs="Segoe UI"/>
                <w:sz w:val="24"/>
                <w:szCs w:val="24"/>
              </w:rPr>
              <w:lastRenderedPageBreak/>
              <w:t>discussions and decisions about their own care, in developing and delivering services and/ or helping to set the direction for the trust”.</w:t>
            </w:r>
          </w:p>
        </w:tc>
      </w:tr>
      <w:tr w:rsidR="00726395" w:rsidRPr="00A67A2E" w:rsidTr="00B25FF4">
        <w:tc>
          <w:tcPr>
            <w:tcW w:w="1702" w:type="dxa"/>
          </w:tcPr>
          <w:p w:rsidR="00726395" w:rsidRPr="00A67A2E" w:rsidRDefault="00726395" w:rsidP="00A67A2E">
            <w:pPr>
              <w:autoSpaceDE w:val="0"/>
              <w:autoSpaceDN w:val="0"/>
              <w:adjustRightInd w:val="0"/>
              <w:contextualSpacing/>
              <w:jc w:val="both"/>
              <w:rPr>
                <w:rFonts w:ascii="Segoe UI" w:hAnsi="Segoe UI" w:cs="Segoe UI"/>
                <w:sz w:val="24"/>
                <w:szCs w:val="24"/>
              </w:rPr>
            </w:pPr>
            <w:r w:rsidRPr="00A67A2E">
              <w:rPr>
                <w:rFonts w:ascii="Segoe UI" w:hAnsi="Segoe UI" w:cs="Segoe UI"/>
                <w:sz w:val="24"/>
                <w:szCs w:val="24"/>
              </w:rPr>
              <w:lastRenderedPageBreak/>
              <w:t>Joint endeavour</w:t>
            </w:r>
          </w:p>
        </w:tc>
        <w:tc>
          <w:tcPr>
            <w:tcW w:w="8788" w:type="dxa"/>
          </w:tcPr>
          <w:p w:rsidR="00726395" w:rsidRPr="00A67A2E" w:rsidRDefault="00726395" w:rsidP="00A67A2E">
            <w:pPr>
              <w:autoSpaceDE w:val="0"/>
              <w:autoSpaceDN w:val="0"/>
              <w:adjustRightInd w:val="0"/>
              <w:contextualSpacing/>
              <w:jc w:val="both"/>
              <w:rPr>
                <w:rFonts w:ascii="Segoe UI" w:hAnsi="Segoe UI" w:cs="Segoe UI"/>
                <w:sz w:val="24"/>
                <w:szCs w:val="24"/>
              </w:rPr>
            </w:pPr>
            <w:r w:rsidRPr="00A67A2E">
              <w:rPr>
                <w:rFonts w:ascii="Segoe UI" w:hAnsi="Segoe UI" w:cs="Segoe UI"/>
                <w:sz w:val="24"/>
                <w:szCs w:val="24"/>
              </w:rPr>
              <w:t>This is another word used to describe working in partnership and or co-production.</w:t>
            </w:r>
          </w:p>
        </w:tc>
      </w:tr>
      <w:tr w:rsidR="00726395" w:rsidRPr="00A67A2E" w:rsidTr="00B25FF4">
        <w:tc>
          <w:tcPr>
            <w:tcW w:w="1702"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 xml:space="preserve">NICE </w:t>
            </w:r>
          </w:p>
        </w:tc>
        <w:tc>
          <w:tcPr>
            <w:tcW w:w="8788" w:type="dxa"/>
          </w:tcPr>
          <w:p w:rsidR="00726395" w:rsidRPr="00A67A2E" w:rsidRDefault="00A16709" w:rsidP="00A67A2E">
            <w:pPr>
              <w:contextualSpacing/>
              <w:rPr>
                <w:rFonts w:ascii="Segoe UI" w:hAnsi="Segoe UI" w:cs="Segoe UI"/>
                <w:sz w:val="24"/>
                <w:szCs w:val="24"/>
              </w:rPr>
            </w:pPr>
            <w:r w:rsidRPr="00A67A2E">
              <w:rPr>
                <w:rFonts w:ascii="Segoe UI" w:hAnsi="Segoe UI" w:cs="Segoe UI"/>
                <w:sz w:val="24"/>
                <w:szCs w:val="24"/>
              </w:rPr>
              <w:t>The National Institute for Health and Care Excellence (NICE) provides national guidance and advice to improve health and social care.</w:t>
            </w:r>
          </w:p>
        </w:tc>
      </w:tr>
      <w:tr w:rsidR="00726395" w:rsidRPr="00A67A2E" w:rsidTr="00B25FF4">
        <w:tc>
          <w:tcPr>
            <w:tcW w:w="1702"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OHFT</w:t>
            </w:r>
          </w:p>
        </w:tc>
        <w:tc>
          <w:tcPr>
            <w:tcW w:w="8788"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Oxford Health NHS Foundation Trust</w:t>
            </w:r>
          </w:p>
        </w:tc>
      </w:tr>
      <w:tr w:rsidR="00726395" w:rsidRPr="00A67A2E" w:rsidTr="00B25FF4">
        <w:tc>
          <w:tcPr>
            <w:tcW w:w="1702"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Patient</w:t>
            </w:r>
          </w:p>
        </w:tc>
        <w:tc>
          <w:tcPr>
            <w:tcW w:w="8788"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People who receive or have received any of the services provided by Oxford Health NHS Foundation Trust. The person could also be called a service user, client, resident etc…</w:t>
            </w:r>
          </w:p>
        </w:tc>
      </w:tr>
      <w:tr w:rsidR="00726395" w:rsidRPr="00A67A2E" w:rsidTr="00B25FF4">
        <w:tc>
          <w:tcPr>
            <w:tcW w:w="1702" w:type="dxa"/>
          </w:tcPr>
          <w:p w:rsidR="00726395" w:rsidRPr="00A67A2E" w:rsidRDefault="000C0EF0" w:rsidP="00A67A2E">
            <w:pPr>
              <w:contextualSpacing/>
              <w:rPr>
                <w:rFonts w:ascii="Segoe UI" w:hAnsi="Segoe UI" w:cs="Segoe UI"/>
                <w:sz w:val="24"/>
                <w:szCs w:val="24"/>
              </w:rPr>
            </w:pPr>
            <w:r w:rsidRPr="00A67A2E">
              <w:rPr>
                <w:rFonts w:ascii="Segoe UI" w:hAnsi="Segoe UI" w:cs="Segoe UI"/>
                <w:sz w:val="24"/>
                <w:szCs w:val="24"/>
              </w:rPr>
              <w:t xml:space="preserve">Person </w:t>
            </w:r>
            <w:r w:rsidR="00726395" w:rsidRPr="00A67A2E">
              <w:rPr>
                <w:rFonts w:ascii="Segoe UI" w:hAnsi="Segoe UI" w:cs="Segoe UI"/>
                <w:sz w:val="24"/>
                <w:szCs w:val="24"/>
              </w:rPr>
              <w:t>centred care</w:t>
            </w:r>
          </w:p>
        </w:tc>
        <w:tc>
          <w:tcPr>
            <w:tcW w:w="8788" w:type="dxa"/>
          </w:tcPr>
          <w:p w:rsidR="00726395" w:rsidRPr="00A67A2E" w:rsidRDefault="00726395" w:rsidP="00A67A2E">
            <w:pPr>
              <w:pStyle w:val="PlainText"/>
              <w:contextualSpacing/>
              <w:rPr>
                <w:rFonts w:ascii="Segoe UI" w:hAnsi="Segoe UI" w:cs="Segoe UI"/>
                <w:sz w:val="24"/>
                <w:szCs w:val="24"/>
              </w:rPr>
            </w:pPr>
            <w:r w:rsidRPr="00A67A2E">
              <w:rPr>
                <w:rFonts w:ascii="Segoe UI" w:hAnsi="Segoe UI" w:cs="Segoe UI"/>
                <w:sz w:val="24"/>
                <w:szCs w:val="24"/>
              </w:rPr>
              <w:t>P</w:t>
            </w:r>
            <w:r w:rsidR="000C0EF0" w:rsidRPr="00A67A2E">
              <w:rPr>
                <w:rFonts w:ascii="Segoe UI" w:hAnsi="Segoe UI" w:cs="Segoe UI"/>
                <w:sz w:val="24"/>
                <w:szCs w:val="24"/>
              </w:rPr>
              <w:t xml:space="preserve">erson </w:t>
            </w:r>
            <w:r w:rsidRPr="00A67A2E">
              <w:rPr>
                <w:rFonts w:ascii="Segoe UI" w:hAnsi="Segoe UI" w:cs="Segoe UI"/>
                <w:sz w:val="24"/>
                <w:szCs w:val="24"/>
              </w:rPr>
              <w:t>centred coordinated care is described as;</w:t>
            </w:r>
          </w:p>
          <w:p w:rsidR="00726395" w:rsidRPr="00A67A2E" w:rsidRDefault="00726395" w:rsidP="00A67A2E">
            <w:pPr>
              <w:pStyle w:val="PlainText"/>
              <w:contextualSpacing/>
              <w:rPr>
                <w:rFonts w:ascii="Segoe UI" w:hAnsi="Segoe UI" w:cs="Segoe UI"/>
                <w:sz w:val="24"/>
                <w:szCs w:val="24"/>
              </w:rPr>
            </w:pPr>
            <w:r w:rsidRPr="00A67A2E">
              <w:rPr>
                <w:rFonts w:ascii="Segoe UI" w:hAnsi="Segoe UI" w:cs="Segoe UI"/>
                <w:sz w:val="24"/>
                <w:szCs w:val="24"/>
              </w:rPr>
              <w:t>"I can plan my care with people who work together to understand me and my carer(s), allow me control and bring together services to achieve the outcomes important to me."</w:t>
            </w:r>
          </w:p>
          <w:p w:rsidR="00726395" w:rsidRPr="00A67A2E" w:rsidRDefault="003859C1" w:rsidP="00A67A2E">
            <w:pPr>
              <w:contextualSpacing/>
              <w:rPr>
                <w:rFonts w:ascii="Segoe UI" w:hAnsi="Segoe UI" w:cs="Segoe UI"/>
                <w:sz w:val="24"/>
                <w:szCs w:val="24"/>
              </w:rPr>
            </w:pPr>
            <w:r w:rsidRPr="00A67A2E">
              <w:rPr>
                <w:rFonts w:ascii="Segoe UI" w:hAnsi="Segoe UI" w:cs="Segoe UI"/>
                <w:sz w:val="24"/>
                <w:szCs w:val="24"/>
              </w:rPr>
              <w:t>(National Voices, May 2013).</w:t>
            </w:r>
          </w:p>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 xml:space="preserve">More resources can be found at; </w:t>
            </w:r>
            <w:hyperlink r:id="rId20" w:history="1">
              <w:r w:rsidRPr="00A67A2E">
                <w:rPr>
                  <w:rStyle w:val="Hyperlink"/>
                  <w:rFonts w:ascii="Segoe UI" w:hAnsi="Segoe UI" w:cs="Segoe UI"/>
                  <w:sz w:val="24"/>
                  <w:szCs w:val="24"/>
                </w:rPr>
                <w:t>http://www.nationalvoices.org.uk/</w:t>
              </w:r>
            </w:hyperlink>
          </w:p>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 xml:space="preserve">Care is tailored to the needs, circumstances and preferences of the individual receiving care, and this is likely to change over time. Patients are given the information and support they need to make informed joint decisions about their care with their clinician. </w:t>
            </w:r>
          </w:p>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Four key principles of person centred care;</w:t>
            </w:r>
          </w:p>
          <w:p w:rsidR="003859C1" w:rsidRPr="00A67A2E" w:rsidRDefault="00726395" w:rsidP="00A67A2E">
            <w:pPr>
              <w:pStyle w:val="ListParagraph"/>
              <w:numPr>
                <w:ilvl w:val="0"/>
                <w:numId w:val="31"/>
              </w:numPr>
              <w:rPr>
                <w:rFonts w:ascii="Segoe UI" w:hAnsi="Segoe UI" w:cs="Segoe UI"/>
                <w:sz w:val="24"/>
                <w:szCs w:val="24"/>
              </w:rPr>
            </w:pPr>
            <w:r w:rsidRPr="00A67A2E">
              <w:rPr>
                <w:rFonts w:ascii="Segoe UI" w:hAnsi="Segoe UI" w:cs="Segoe UI"/>
                <w:sz w:val="24"/>
                <w:szCs w:val="24"/>
              </w:rPr>
              <w:t>Affording people dignity, compassion and respect</w:t>
            </w:r>
          </w:p>
          <w:p w:rsidR="003859C1" w:rsidRPr="00A67A2E" w:rsidRDefault="00726395" w:rsidP="00A67A2E">
            <w:pPr>
              <w:pStyle w:val="ListParagraph"/>
              <w:numPr>
                <w:ilvl w:val="0"/>
                <w:numId w:val="31"/>
              </w:numPr>
              <w:rPr>
                <w:rFonts w:ascii="Segoe UI" w:hAnsi="Segoe UI" w:cs="Segoe UI"/>
                <w:sz w:val="24"/>
                <w:szCs w:val="24"/>
              </w:rPr>
            </w:pPr>
            <w:r w:rsidRPr="00A67A2E">
              <w:rPr>
                <w:rFonts w:ascii="Segoe UI" w:hAnsi="Segoe UI" w:cs="Segoe UI"/>
                <w:sz w:val="24"/>
                <w:szCs w:val="24"/>
              </w:rPr>
              <w:t>Offering coordinated care, support or treatment</w:t>
            </w:r>
          </w:p>
          <w:p w:rsidR="003859C1" w:rsidRPr="00A67A2E" w:rsidRDefault="00726395" w:rsidP="00A67A2E">
            <w:pPr>
              <w:pStyle w:val="ListParagraph"/>
              <w:numPr>
                <w:ilvl w:val="0"/>
                <w:numId w:val="31"/>
              </w:numPr>
              <w:rPr>
                <w:rFonts w:ascii="Segoe UI" w:hAnsi="Segoe UI" w:cs="Segoe UI"/>
                <w:sz w:val="24"/>
                <w:szCs w:val="24"/>
              </w:rPr>
            </w:pPr>
            <w:r w:rsidRPr="00A67A2E">
              <w:rPr>
                <w:rFonts w:ascii="Segoe UI" w:hAnsi="Segoe UI" w:cs="Segoe UI"/>
                <w:sz w:val="24"/>
                <w:szCs w:val="24"/>
              </w:rPr>
              <w:t>Offering personalised care, support or treatment</w:t>
            </w:r>
          </w:p>
          <w:p w:rsidR="00726395" w:rsidRPr="00A67A2E" w:rsidRDefault="00726395" w:rsidP="00A67A2E">
            <w:pPr>
              <w:pStyle w:val="ListParagraph"/>
              <w:numPr>
                <w:ilvl w:val="0"/>
                <w:numId w:val="31"/>
              </w:numPr>
              <w:rPr>
                <w:rFonts w:ascii="Segoe UI" w:hAnsi="Segoe UI" w:cs="Segoe UI"/>
                <w:sz w:val="24"/>
                <w:szCs w:val="24"/>
              </w:rPr>
            </w:pPr>
            <w:r w:rsidRPr="00A67A2E">
              <w:rPr>
                <w:rFonts w:ascii="Segoe UI" w:hAnsi="Segoe UI" w:cs="Segoe UI"/>
                <w:sz w:val="24"/>
                <w:szCs w:val="24"/>
              </w:rPr>
              <w:t>Supporting people to recognise and develop their own strengths and abilities to enable them to live an independent and fulfilling life.</w:t>
            </w:r>
          </w:p>
        </w:tc>
      </w:tr>
      <w:tr w:rsidR="00726395" w:rsidRPr="00A67A2E" w:rsidTr="00B25FF4">
        <w:tc>
          <w:tcPr>
            <w:tcW w:w="1702"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(a) Patients experience</w:t>
            </w:r>
          </w:p>
        </w:tc>
        <w:tc>
          <w:tcPr>
            <w:tcW w:w="8788" w:type="dxa"/>
          </w:tcPr>
          <w:p w:rsidR="00726395" w:rsidRPr="00A67A2E" w:rsidRDefault="00726395" w:rsidP="00A67A2E">
            <w:pPr>
              <w:autoSpaceDE w:val="0"/>
              <w:autoSpaceDN w:val="0"/>
              <w:adjustRightInd w:val="0"/>
              <w:contextualSpacing/>
              <w:jc w:val="both"/>
              <w:rPr>
                <w:rFonts w:ascii="Segoe UI" w:hAnsi="Segoe UI" w:cs="Segoe UI"/>
                <w:sz w:val="24"/>
                <w:szCs w:val="24"/>
              </w:rPr>
            </w:pPr>
            <w:r w:rsidRPr="00A67A2E">
              <w:rPr>
                <w:rFonts w:ascii="Segoe UI" w:hAnsi="Segoe UI" w:cs="Segoe UI"/>
                <w:sz w:val="24"/>
                <w:szCs w:val="24"/>
              </w:rPr>
              <w:t xml:space="preserve">A patients experience is defined as feedback from a person about their individual feelings, views and opinions on the care they have received and which sometimes explores levels of satisfaction the feedback received can be used to confirm we are delivering care in the way a patient expects, to share good practice and to make improvements. </w:t>
            </w:r>
          </w:p>
          <w:p w:rsidR="00726395" w:rsidRPr="00A67A2E" w:rsidRDefault="00726395" w:rsidP="00A67A2E">
            <w:pPr>
              <w:pStyle w:val="ListParagraph"/>
              <w:numPr>
                <w:ilvl w:val="0"/>
                <w:numId w:val="13"/>
              </w:numPr>
              <w:autoSpaceDE w:val="0"/>
              <w:autoSpaceDN w:val="0"/>
              <w:adjustRightInd w:val="0"/>
              <w:jc w:val="both"/>
              <w:rPr>
                <w:rFonts w:ascii="Segoe UI" w:hAnsi="Segoe UI" w:cs="Segoe UI"/>
                <w:sz w:val="24"/>
                <w:szCs w:val="24"/>
              </w:rPr>
            </w:pPr>
            <w:r w:rsidRPr="00A67A2E">
              <w:rPr>
                <w:rFonts w:ascii="Segoe UI" w:hAnsi="Segoe UI" w:cs="Segoe UI"/>
                <w:sz w:val="24"/>
                <w:szCs w:val="24"/>
              </w:rPr>
              <w:t xml:space="preserve">Patient experience is a key element of providing high quality services, alongside providing the most effective interventions and safe care. </w:t>
            </w:r>
          </w:p>
          <w:p w:rsidR="00726395" w:rsidRPr="00A67A2E" w:rsidRDefault="00726395" w:rsidP="00A67A2E">
            <w:pPr>
              <w:pStyle w:val="ListParagraph"/>
              <w:numPr>
                <w:ilvl w:val="0"/>
                <w:numId w:val="13"/>
              </w:numPr>
              <w:autoSpaceDE w:val="0"/>
              <w:autoSpaceDN w:val="0"/>
              <w:adjustRightInd w:val="0"/>
              <w:jc w:val="both"/>
              <w:rPr>
                <w:rFonts w:ascii="Segoe UI" w:hAnsi="Segoe UI" w:cs="Segoe UI"/>
                <w:sz w:val="24"/>
                <w:szCs w:val="24"/>
              </w:rPr>
            </w:pPr>
            <w:r w:rsidRPr="00A67A2E">
              <w:rPr>
                <w:rFonts w:ascii="Segoe UI" w:hAnsi="Segoe UI" w:cs="Segoe UI"/>
                <w:sz w:val="24"/>
                <w:szCs w:val="24"/>
              </w:rPr>
              <w:t xml:space="preserve">It is the aim that every patient receives good care in the way they expect, and therefore they have a positive experience. </w:t>
            </w:r>
          </w:p>
        </w:tc>
      </w:tr>
      <w:tr w:rsidR="00726395" w:rsidRPr="00A67A2E" w:rsidTr="00B25FF4">
        <w:tc>
          <w:tcPr>
            <w:tcW w:w="1702"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PPI</w:t>
            </w:r>
          </w:p>
        </w:tc>
        <w:tc>
          <w:tcPr>
            <w:tcW w:w="8788" w:type="dxa"/>
          </w:tcPr>
          <w:p w:rsidR="00726395" w:rsidRPr="00A67A2E" w:rsidRDefault="00A16709" w:rsidP="00A67A2E">
            <w:pPr>
              <w:autoSpaceDE w:val="0"/>
              <w:autoSpaceDN w:val="0"/>
              <w:adjustRightInd w:val="0"/>
              <w:contextualSpacing/>
              <w:jc w:val="both"/>
              <w:rPr>
                <w:rFonts w:ascii="Segoe UI" w:hAnsi="Segoe UI" w:cs="Segoe UI"/>
                <w:sz w:val="24"/>
                <w:szCs w:val="24"/>
              </w:rPr>
            </w:pPr>
            <w:r w:rsidRPr="00A67A2E">
              <w:rPr>
                <w:rFonts w:ascii="Segoe UI" w:hAnsi="Segoe UI" w:cs="Segoe UI"/>
                <w:sz w:val="24"/>
                <w:szCs w:val="24"/>
              </w:rPr>
              <w:t xml:space="preserve">Patient and Public involvement </w:t>
            </w:r>
          </w:p>
        </w:tc>
      </w:tr>
      <w:tr w:rsidR="00726395" w:rsidRPr="00A67A2E" w:rsidTr="00B25FF4">
        <w:tc>
          <w:tcPr>
            <w:tcW w:w="1702" w:type="dxa"/>
          </w:tcPr>
          <w:p w:rsidR="00726395" w:rsidRPr="00A67A2E" w:rsidRDefault="006C1CE2" w:rsidP="00A67A2E">
            <w:pPr>
              <w:contextualSpacing/>
              <w:rPr>
                <w:rFonts w:ascii="Segoe UI" w:hAnsi="Segoe UI" w:cs="Segoe UI"/>
                <w:sz w:val="24"/>
                <w:szCs w:val="24"/>
              </w:rPr>
            </w:pPr>
            <w:r w:rsidRPr="00A67A2E">
              <w:rPr>
                <w:rFonts w:ascii="Segoe UI" w:hAnsi="Segoe UI" w:cs="Segoe UI"/>
                <w:sz w:val="24"/>
                <w:szCs w:val="24"/>
              </w:rPr>
              <w:t>Staff</w:t>
            </w:r>
          </w:p>
        </w:tc>
        <w:tc>
          <w:tcPr>
            <w:tcW w:w="8788" w:type="dxa"/>
          </w:tcPr>
          <w:p w:rsidR="00726395" w:rsidRPr="00A67A2E" w:rsidRDefault="00726395" w:rsidP="00A67A2E">
            <w:pPr>
              <w:contextualSpacing/>
              <w:rPr>
                <w:rFonts w:ascii="Segoe UI" w:hAnsi="Segoe UI" w:cs="Segoe UI"/>
                <w:sz w:val="24"/>
                <w:szCs w:val="24"/>
              </w:rPr>
            </w:pPr>
            <w:r w:rsidRPr="00A67A2E">
              <w:rPr>
                <w:rFonts w:ascii="Segoe UI" w:hAnsi="Segoe UI" w:cs="Segoe UI"/>
                <w:sz w:val="24"/>
                <w:szCs w:val="24"/>
              </w:rPr>
              <w:t xml:space="preserve">Any member of staff employed by Oxford Health NHS Foundation Trust, this could be a nurse, doctor, occupational therapist, social worker, paramedic, physiotherapist, psychological therapist, speech and language therapist, a senior manager to name a few. A </w:t>
            </w:r>
            <w:r w:rsidR="006C1CE2" w:rsidRPr="00A67A2E">
              <w:rPr>
                <w:rFonts w:ascii="Segoe UI" w:hAnsi="Segoe UI" w:cs="Segoe UI"/>
                <w:sz w:val="24"/>
                <w:szCs w:val="24"/>
              </w:rPr>
              <w:t xml:space="preserve">staff member can also be </w:t>
            </w:r>
            <w:r w:rsidRPr="00A67A2E">
              <w:rPr>
                <w:rFonts w:ascii="Segoe UI" w:hAnsi="Segoe UI" w:cs="Segoe UI"/>
                <w:sz w:val="24"/>
                <w:szCs w:val="24"/>
              </w:rPr>
              <w:t xml:space="preserve">called a </w:t>
            </w:r>
            <w:r w:rsidR="006C1CE2" w:rsidRPr="00A67A2E">
              <w:rPr>
                <w:rFonts w:ascii="Segoe UI" w:hAnsi="Segoe UI" w:cs="Segoe UI"/>
                <w:sz w:val="24"/>
                <w:szCs w:val="24"/>
              </w:rPr>
              <w:t xml:space="preserve">professional </w:t>
            </w:r>
            <w:r w:rsidRPr="00A67A2E">
              <w:rPr>
                <w:rFonts w:ascii="Segoe UI" w:hAnsi="Segoe UI" w:cs="Segoe UI"/>
                <w:sz w:val="24"/>
                <w:szCs w:val="24"/>
              </w:rPr>
              <w:t>clinician or practitioner.</w:t>
            </w:r>
          </w:p>
        </w:tc>
      </w:tr>
    </w:tbl>
    <w:p w:rsidR="00726395" w:rsidRDefault="00726395" w:rsidP="00DD7EA9">
      <w:pPr>
        <w:spacing w:after="0" w:line="240" w:lineRule="auto"/>
        <w:rPr>
          <w:rFonts w:ascii="Segoe UI" w:hAnsi="Segoe UI" w:cs="Segoe UI"/>
          <w:b/>
          <w:sz w:val="24"/>
          <w:szCs w:val="24"/>
        </w:rPr>
      </w:pPr>
    </w:p>
    <w:p w:rsidR="00B031FB" w:rsidRPr="00AC2D8B" w:rsidRDefault="00B031FB" w:rsidP="00B031FB">
      <w:pPr>
        <w:spacing w:after="0" w:line="240" w:lineRule="auto"/>
        <w:rPr>
          <w:rFonts w:ascii="Segoe UI" w:hAnsi="Segoe UI" w:cs="Segoe UI"/>
          <w:b/>
        </w:rPr>
        <w:sectPr w:rsidR="00B031FB" w:rsidRPr="00AC2D8B" w:rsidSect="00C81042">
          <w:headerReference w:type="default" r:id="rId21"/>
          <w:footerReference w:type="default" r:id="rId22"/>
          <w:pgSz w:w="11906" w:h="16838"/>
          <w:pgMar w:top="1701" w:right="1440" w:bottom="1276" w:left="1440" w:header="708" w:footer="708" w:gutter="0"/>
          <w:cols w:space="708"/>
          <w:docGrid w:linePitch="360"/>
        </w:sectPr>
      </w:pPr>
    </w:p>
    <w:p w:rsidR="00B031FB" w:rsidRPr="006C2E90" w:rsidRDefault="00726395" w:rsidP="00B031FB">
      <w:pPr>
        <w:spacing w:after="0" w:line="240" w:lineRule="auto"/>
        <w:rPr>
          <w:rFonts w:ascii="Segoe UI" w:hAnsi="Segoe UI" w:cs="Segoe UI"/>
          <w:b/>
          <w:sz w:val="24"/>
          <w:szCs w:val="24"/>
        </w:rPr>
      </w:pPr>
      <w:r w:rsidRPr="006C2E90">
        <w:rPr>
          <w:rFonts w:ascii="Segoe UI" w:hAnsi="Segoe UI" w:cs="Segoe UI"/>
          <w:b/>
          <w:sz w:val="24"/>
          <w:szCs w:val="24"/>
        </w:rPr>
        <w:lastRenderedPageBreak/>
        <w:t xml:space="preserve">Appendix </w:t>
      </w:r>
      <w:r w:rsidR="00FA706A" w:rsidRPr="006C2E90">
        <w:rPr>
          <w:rFonts w:ascii="Segoe UI" w:hAnsi="Segoe UI" w:cs="Segoe UI"/>
          <w:b/>
          <w:sz w:val="24"/>
          <w:szCs w:val="24"/>
        </w:rPr>
        <w:t>2</w:t>
      </w:r>
      <w:r w:rsidR="00B031FB" w:rsidRPr="006C2E90">
        <w:rPr>
          <w:rFonts w:ascii="Segoe UI" w:hAnsi="Segoe UI" w:cs="Segoe UI"/>
          <w:b/>
          <w:sz w:val="24"/>
          <w:szCs w:val="24"/>
        </w:rPr>
        <w:t>. Objectives and Actions</w:t>
      </w:r>
    </w:p>
    <w:p w:rsidR="00B031FB" w:rsidRPr="006C2E90" w:rsidRDefault="00B031FB" w:rsidP="005868FE">
      <w:pPr>
        <w:spacing w:after="0" w:line="240" w:lineRule="auto"/>
        <w:rPr>
          <w:rFonts w:ascii="Segoe UI" w:hAnsi="Segoe UI" w:cs="Segoe UI"/>
          <w:sz w:val="24"/>
          <w:szCs w:val="24"/>
        </w:rPr>
      </w:pPr>
      <w:r w:rsidRPr="006C2E90">
        <w:rPr>
          <w:rFonts w:ascii="Segoe UI" w:hAnsi="Segoe UI" w:cs="Segoe UI"/>
          <w:sz w:val="24"/>
          <w:szCs w:val="24"/>
        </w:rPr>
        <w:t>(note the actions with leads</w:t>
      </w:r>
      <w:r w:rsidR="00FA153B" w:rsidRPr="006C2E90">
        <w:rPr>
          <w:rFonts w:ascii="Segoe UI" w:hAnsi="Segoe UI" w:cs="Segoe UI"/>
          <w:sz w:val="24"/>
          <w:szCs w:val="24"/>
        </w:rPr>
        <w:t xml:space="preserve">, </w:t>
      </w:r>
      <w:r w:rsidRPr="006C2E90">
        <w:rPr>
          <w:rFonts w:ascii="Segoe UI" w:hAnsi="Segoe UI" w:cs="Segoe UI"/>
          <w:sz w:val="24"/>
          <w:szCs w:val="24"/>
        </w:rPr>
        <w:t xml:space="preserve">timescales </w:t>
      </w:r>
      <w:r w:rsidR="00882825" w:rsidRPr="006C2E90">
        <w:rPr>
          <w:rFonts w:ascii="Segoe UI" w:hAnsi="Segoe UI" w:cs="Segoe UI"/>
          <w:sz w:val="24"/>
          <w:szCs w:val="24"/>
        </w:rPr>
        <w:t xml:space="preserve">and </w:t>
      </w:r>
      <w:r w:rsidR="00FA153B" w:rsidRPr="006C2E90">
        <w:rPr>
          <w:rFonts w:ascii="Segoe UI" w:hAnsi="Segoe UI" w:cs="Segoe UI"/>
          <w:sz w:val="24"/>
          <w:szCs w:val="24"/>
        </w:rPr>
        <w:t>outcomes to</w:t>
      </w:r>
      <w:r w:rsidR="00882825" w:rsidRPr="006C2E90">
        <w:rPr>
          <w:rFonts w:ascii="Segoe UI" w:hAnsi="Segoe UI" w:cs="Segoe UI"/>
          <w:sz w:val="24"/>
          <w:szCs w:val="24"/>
        </w:rPr>
        <w:t xml:space="preserve"> indicate success </w:t>
      </w:r>
      <w:r w:rsidRPr="006C2E90">
        <w:rPr>
          <w:rFonts w:ascii="Segoe UI" w:hAnsi="Segoe UI" w:cs="Segoe UI"/>
          <w:sz w:val="24"/>
          <w:szCs w:val="24"/>
        </w:rPr>
        <w:t>will be developed once the strategy is finalised)</w:t>
      </w:r>
    </w:p>
    <w:p w:rsidR="00B031FB" w:rsidRPr="00AC2D8B" w:rsidRDefault="00B031FB" w:rsidP="005868FE">
      <w:pPr>
        <w:spacing w:after="0" w:line="240" w:lineRule="auto"/>
        <w:rPr>
          <w:rFonts w:ascii="Segoe UI" w:hAnsi="Segoe UI" w:cs="Segoe UI"/>
        </w:rPr>
      </w:pPr>
    </w:p>
    <w:tbl>
      <w:tblPr>
        <w:tblStyle w:val="TableGrid"/>
        <w:tblW w:w="14885" w:type="dxa"/>
        <w:tblInd w:w="-318" w:type="dxa"/>
        <w:tblLook w:val="04A0" w:firstRow="1" w:lastRow="0" w:firstColumn="1" w:lastColumn="0" w:noHBand="0" w:noVBand="1"/>
      </w:tblPr>
      <w:tblGrid>
        <w:gridCol w:w="852"/>
        <w:gridCol w:w="3118"/>
        <w:gridCol w:w="3544"/>
        <w:gridCol w:w="7371"/>
      </w:tblGrid>
      <w:tr w:rsidR="00F94CC1" w:rsidRPr="00AC2D8B" w:rsidTr="00E76BD7">
        <w:trPr>
          <w:tblHeader/>
        </w:trPr>
        <w:tc>
          <w:tcPr>
            <w:tcW w:w="852" w:type="dxa"/>
            <w:shd w:val="clear" w:color="auto" w:fill="D9D9D9" w:themeFill="background1" w:themeFillShade="D9"/>
          </w:tcPr>
          <w:p w:rsidR="00F94CC1" w:rsidRPr="006C2E90" w:rsidRDefault="00F94CC1" w:rsidP="00B031FB">
            <w:pPr>
              <w:rPr>
                <w:rFonts w:ascii="Segoe UI" w:hAnsi="Segoe UI" w:cs="Segoe UI"/>
                <w:sz w:val="24"/>
                <w:szCs w:val="24"/>
              </w:rPr>
            </w:pPr>
          </w:p>
        </w:tc>
        <w:tc>
          <w:tcPr>
            <w:tcW w:w="3118" w:type="dxa"/>
            <w:shd w:val="clear" w:color="auto" w:fill="D9D9D9" w:themeFill="background1" w:themeFillShade="D9"/>
          </w:tcPr>
          <w:p w:rsidR="00F94CC1" w:rsidRPr="006C2E90" w:rsidRDefault="00F94CC1" w:rsidP="00B031FB">
            <w:pPr>
              <w:rPr>
                <w:rFonts w:ascii="Segoe UI" w:hAnsi="Segoe UI" w:cs="Segoe UI"/>
                <w:sz w:val="24"/>
                <w:szCs w:val="24"/>
              </w:rPr>
            </w:pPr>
            <w:r w:rsidRPr="006C2E90">
              <w:rPr>
                <w:rFonts w:ascii="Segoe UI" w:hAnsi="Segoe UI" w:cs="Segoe UI"/>
                <w:sz w:val="24"/>
                <w:szCs w:val="24"/>
              </w:rPr>
              <w:t xml:space="preserve">Aim </w:t>
            </w:r>
          </w:p>
        </w:tc>
        <w:tc>
          <w:tcPr>
            <w:tcW w:w="3544" w:type="dxa"/>
            <w:shd w:val="clear" w:color="auto" w:fill="D9D9D9" w:themeFill="background1" w:themeFillShade="D9"/>
          </w:tcPr>
          <w:p w:rsidR="00F94CC1" w:rsidRPr="006C2E90" w:rsidRDefault="00F94CC1" w:rsidP="00B031FB">
            <w:pPr>
              <w:rPr>
                <w:rFonts w:ascii="Segoe UI" w:hAnsi="Segoe UI" w:cs="Segoe UI"/>
                <w:sz w:val="24"/>
                <w:szCs w:val="24"/>
              </w:rPr>
            </w:pPr>
            <w:r w:rsidRPr="006C2E90">
              <w:rPr>
                <w:rFonts w:ascii="Segoe UI" w:hAnsi="Segoe UI" w:cs="Segoe UI"/>
                <w:sz w:val="24"/>
                <w:szCs w:val="24"/>
              </w:rPr>
              <w:t xml:space="preserve">Objective </w:t>
            </w:r>
          </w:p>
        </w:tc>
        <w:tc>
          <w:tcPr>
            <w:tcW w:w="7371" w:type="dxa"/>
            <w:shd w:val="clear" w:color="auto" w:fill="D9D9D9" w:themeFill="background1" w:themeFillShade="D9"/>
          </w:tcPr>
          <w:p w:rsidR="00F94CC1" w:rsidRPr="006C2E90" w:rsidRDefault="00F94CC1" w:rsidP="00B031FB">
            <w:pPr>
              <w:rPr>
                <w:rFonts w:ascii="Segoe UI" w:hAnsi="Segoe UI" w:cs="Segoe UI"/>
                <w:sz w:val="24"/>
                <w:szCs w:val="24"/>
              </w:rPr>
            </w:pPr>
            <w:r w:rsidRPr="006C2E90">
              <w:rPr>
                <w:rFonts w:ascii="Segoe UI" w:hAnsi="Segoe UI" w:cs="Segoe UI"/>
                <w:sz w:val="24"/>
                <w:szCs w:val="24"/>
              </w:rPr>
              <w:t>Action (draft to be finalised)</w:t>
            </w:r>
          </w:p>
        </w:tc>
      </w:tr>
      <w:tr w:rsidR="00A67A2E" w:rsidRPr="00AC2D8B" w:rsidTr="00E76BD7">
        <w:tc>
          <w:tcPr>
            <w:tcW w:w="852" w:type="dxa"/>
            <w:vMerge w:val="restart"/>
          </w:tcPr>
          <w:p w:rsidR="00A67A2E" w:rsidRPr="006C2E90" w:rsidRDefault="00A67A2E" w:rsidP="00B031FB">
            <w:pPr>
              <w:rPr>
                <w:rFonts w:ascii="Segoe UI" w:hAnsi="Segoe UI" w:cs="Segoe UI"/>
                <w:sz w:val="24"/>
                <w:szCs w:val="24"/>
              </w:rPr>
            </w:pPr>
            <w:r w:rsidRPr="006C2E90">
              <w:rPr>
                <w:rFonts w:ascii="Segoe UI" w:hAnsi="Segoe UI" w:cs="Segoe UI"/>
                <w:sz w:val="24"/>
                <w:szCs w:val="24"/>
              </w:rPr>
              <w:t>1</w:t>
            </w:r>
          </w:p>
        </w:tc>
        <w:tc>
          <w:tcPr>
            <w:tcW w:w="3118" w:type="dxa"/>
            <w:vMerge w:val="restart"/>
          </w:tcPr>
          <w:p w:rsidR="00A67A2E" w:rsidRPr="006C2E90" w:rsidRDefault="00A67A2E" w:rsidP="00B031FB">
            <w:pPr>
              <w:rPr>
                <w:rFonts w:ascii="Segoe UI" w:hAnsi="Segoe UI" w:cs="Segoe UI"/>
                <w:sz w:val="24"/>
                <w:szCs w:val="24"/>
              </w:rPr>
            </w:pPr>
            <w:r w:rsidRPr="006C2E90">
              <w:rPr>
                <w:rFonts w:ascii="Segoe UI" w:hAnsi="Segoe UI" w:cs="Segoe UI"/>
                <w:sz w:val="24"/>
                <w:szCs w:val="24"/>
              </w:rPr>
              <w:t xml:space="preserve">Person centred care </w:t>
            </w:r>
          </w:p>
          <w:p w:rsidR="00A67A2E" w:rsidRPr="006C2E90" w:rsidRDefault="00A67A2E" w:rsidP="00B031FB">
            <w:pPr>
              <w:rPr>
                <w:rFonts w:ascii="Segoe UI" w:hAnsi="Segoe UI" w:cs="Segoe UI"/>
                <w:sz w:val="24"/>
                <w:szCs w:val="24"/>
              </w:rPr>
            </w:pPr>
          </w:p>
          <w:p w:rsidR="00A67A2E" w:rsidRPr="006C2E90" w:rsidRDefault="00A67A2E" w:rsidP="00217A60">
            <w:pPr>
              <w:rPr>
                <w:rFonts w:ascii="Segoe UI" w:hAnsi="Segoe UI" w:cs="Segoe UI"/>
                <w:sz w:val="24"/>
                <w:szCs w:val="24"/>
              </w:rPr>
            </w:pPr>
          </w:p>
        </w:tc>
        <w:tc>
          <w:tcPr>
            <w:tcW w:w="3544" w:type="dxa"/>
          </w:tcPr>
          <w:p w:rsidR="00A67A2E" w:rsidRPr="006C2E90" w:rsidRDefault="00A67A2E" w:rsidP="00217A60">
            <w:pPr>
              <w:rPr>
                <w:rFonts w:ascii="Segoe UI" w:hAnsi="Segoe UI" w:cs="Segoe UI"/>
                <w:sz w:val="24"/>
                <w:szCs w:val="24"/>
              </w:rPr>
            </w:pPr>
            <w:r w:rsidRPr="006C2E90">
              <w:rPr>
                <w:rFonts w:ascii="Segoe UI" w:hAnsi="Segoe UI" w:cs="Segoe UI"/>
                <w:sz w:val="24"/>
                <w:szCs w:val="24"/>
              </w:rPr>
              <w:t>To ensure all people who use our services and their care</w:t>
            </w:r>
            <w:r>
              <w:rPr>
                <w:rFonts w:ascii="Segoe UI" w:hAnsi="Segoe UI" w:cs="Segoe UI"/>
                <w:sz w:val="24"/>
                <w:szCs w:val="24"/>
              </w:rPr>
              <w:t>rs</w:t>
            </w:r>
            <w:r w:rsidRPr="006C2E90">
              <w:rPr>
                <w:rFonts w:ascii="Segoe UI" w:hAnsi="Segoe UI" w:cs="Segoe UI"/>
                <w:sz w:val="24"/>
                <w:szCs w:val="24"/>
              </w:rPr>
              <w:t xml:space="preserve"> are involved and are valued as equal partners in the involvement activity. </w:t>
            </w:r>
          </w:p>
        </w:tc>
        <w:tc>
          <w:tcPr>
            <w:tcW w:w="7371" w:type="dxa"/>
          </w:tcPr>
          <w:p w:rsidR="00A67A2E" w:rsidRPr="006C2E90" w:rsidRDefault="00A67A2E" w:rsidP="003859C1">
            <w:pPr>
              <w:pStyle w:val="ListParagraph"/>
              <w:numPr>
                <w:ilvl w:val="0"/>
                <w:numId w:val="12"/>
              </w:numPr>
              <w:ind w:hanging="502"/>
              <w:rPr>
                <w:rFonts w:ascii="Segoe UI" w:hAnsi="Segoe UI" w:cs="Segoe UI"/>
                <w:sz w:val="24"/>
                <w:szCs w:val="24"/>
              </w:rPr>
            </w:pPr>
            <w:r w:rsidRPr="006C2E90">
              <w:rPr>
                <w:rFonts w:ascii="Segoe UI" w:hAnsi="Segoe UI" w:cs="Segoe UI"/>
                <w:sz w:val="24"/>
                <w:szCs w:val="24"/>
              </w:rPr>
              <w:t xml:space="preserve">Use the involvement ladder (Appendix 4) and the </w:t>
            </w:r>
            <w:r w:rsidRPr="006C2E90">
              <w:rPr>
                <w:rStyle w:val="Emphasis"/>
                <w:rFonts w:ascii="Segoe UI" w:hAnsi="Segoe UI" w:cs="Segoe UI"/>
                <w:b w:val="0"/>
                <w:sz w:val="24"/>
                <w:szCs w:val="24"/>
              </w:rPr>
              <w:t>4Pi</w:t>
            </w:r>
            <w:r w:rsidRPr="006C2E90">
              <w:rPr>
                <w:rStyle w:val="st1"/>
                <w:rFonts w:ascii="Segoe UI" w:hAnsi="Segoe UI" w:cs="Segoe UI"/>
                <w:sz w:val="24"/>
                <w:szCs w:val="24"/>
              </w:rPr>
              <w:t xml:space="preserve"> National </w:t>
            </w:r>
            <w:r w:rsidRPr="006C2E90">
              <w:rPr>
                <w:rStyle w:val="Emphasis"/>
                <w:rFonts w:ascii="Segoe UI" w:hAnsi="Segoe UI" w:cs="Segoe UI"/>
                <w:b w:val="0"/>
                <w:sz w:val="24"/>
                <w:szCs w:val="24"/>
              </w:rPr>
              <w:t xml:space="preserve">Involvement Standards (developed by the National Survivor User Network) </w:t>
            </w:r>
            <w:r w:rsidRPr="006C2E90">
              <w:rPr>
                <w:rFonts w:ascii="Segoe UI" w:hAnsi="Segoe UI" w:cs="Segoe UI"/>
                <w:sz w:val="24"/>
                <w:szCs w:val="24"/>
              </w:rPr>
              <w:t>to identify the level of patient involvement in Trust wide activities to role model expectations e.g. board meetings, training and education, serious incident investigations, complaints process, service developments, conferences and leadership programmes. Improvements to be identified following exercise.</w:t>
            </w:r>
          </w:p>
          <w:p w:rsidR="00A67A2E" w:rsidRPr="006C2E90" w:rsidRDefault="00A67A2E" w:rsidP="003859C1">
            <w:pPr>
              <w:pStyle w:val="ListParagraph"/>
              <w:numPr>
                <w:ilvl w:val="1"/>
                <w:numId w:val="24"/>
              </w:numPr>
              <w:rPr>
                <w:rFonts w:ascii="Segoe UI" w:hAnsi="Segoe UI" w:cs="Segoe UI"/>
                <w:sz w:val="24"/>
                <w:szCs w:val="24"/>
              </w:rPr>
            </w:pPr>
            <w:r w:rsidRPr="006C2E90">
              <w:rPr>
                <w:rFonts w:ascii="Segoe UI" w:hAnsi="Segoe UI" w:cs="Segoe UI"/>
                <w:sz w:val="24"/>
                <w:szCs w:val="24"/>
              </w:rPr>
              <w:t xml:space="preserve">For the trust to explore staffs current beliefs in regard to involvement </w:t>
            </w:r>
          </w:p>
          <w:p w:rsidR="00A67A2E" w:rsidRPr="006C2E90" w:rsidRDefault="00A67A2E" w:rsidP="003859C1">
            <w:pPr>
              <w:pStyle w:val="ListParagraph"/>
              <w:numPr>
                <w:ilvl w:val="1"/>
                <w:numId w:val="24"/>
              </w:numPr>
              <w:rPr>
                <w:rFonts w:ascii="Segoe UI" w:hAnsi="Segoe UI" w:cs="Segoe UI"/>
                <w:sz w:val="24"/>
                <w:szCs w:val="24"/>
              </w:rPr>
            </w:pPr>
            <w:r w:rsidRPr="006C2E90">
              <w:rPr>
                <w:rFonts w:ascii="Segoe UI" w:hAnsi="Segoe UI" w:cs="Segoe UI"/>
                <w:sz w:val="24"/>
                <w:szCs w:val="24"/>
              </w:rPr>
              <w:t>Complete a trust wide mapping of current involvement activities to establish a baseline measure to assess improvements and to share good practice. To also include an update of the mapping exercise of how services/ teams are collecting, sharing and using feedback.</w:t>
            </w:r>
          </w:p>
          <w:p w:rsidR="00A67A2E" w:rsidRPr="006C2E90" w:rsidRDefault="00A67A2E" w:rsidP="003859C1">
            <w:pPr>
              <w:pStyle w:val="ListParagraph"/>
              <w:numPr>
                <w:ilvl w:val="0"/>
                <w:numId w:val="12"/>
              </w:numPr>
              <w:rPr>
                <w:rFonts w:ascii="Segoe UI" w:hAnsi="Segoe UI" w:cs="Segoe UI"/>
                <w:sz w:val="24"/>
                <w:szCs w:val="24"/>
              </w:rPr>
            </w:pPr>
            <w:r w:rsidRPr="006C2E90">
              <w:rPr>
                <w:rFonts w:ascii="Segoe UI" w:hAnsi="Segoe UI" w:cs="Segoe UI"/>
                <w:sz w:val="24"/>
                <w:szCs w:val="24"/>
              </w:rPr>
              <w:t xml:space="preserve">Develop a patient/ carer charter relating to how we involve people and improve the experiences people should expect whilst receiving care from OHFT. </w:t>
            </w:r>
          </w:p>
          <w:p w:rsidR="00A67A2E" w:rsidRPr="006C2E90" w:rsidRDefault="00A67A2E" w:rsidP="003859C1">
            <w:pPr>
              <w:pStyle w:val="ListParagraph"/>
              <w:numPr>
                <w:ilvl w:val="0"/>
                <w:numId w:val="12"/>
              </w:numPr>
              <w:spacing w:after="200" w:line="276" w:lineRule="auto"/>
              <w:rPr>
                <w:rFonts w:ascii="Segoe UI" w:hAnsi="Segoe UI" w:cs="Segoe UI"/>
                <w:sz w:val="24"/>
                <w:szCs w:val="24"/>
              </w:rPr>
            </w:pPr>
            <w:r w:rsidRPr="006C2E90">
              <w:rPr>
                <w:rFonts w:ascii="Segoe UI" w:hAnsi="Segoe UI" w:cs="Segoe UI"/>
                <w:sz w:val="24"/>
                <w:szCs w:val="24"/>
              </w:rPr>
              <w:t xml:space="preserve">Developing a peer support group for staff who suffer from a mental illnesses recognise their experiences .to </w:t>
            </w:r>
          </w:p>
          <w:p w:rsidR="00A67A2E" w:rsidRPr="006C2E90" w:rsidRDefault="00A67A2E" w:rsidP="003859C1">
            <w:pPr>
              <w:pStyle w:val="ListParagraph"/>
              <w:numPr>
                <w:ilvl w:val="0"/>
                <w:numId w:val="12"/>
              </w:numPr>
              <w:rPr>
                <w:rFonts w:ascii="Segoe UI" w:hAnsi="Segoe UI" w:cs="Segoe UI"/>
                <w:sz w:val="24"/>
                <w:szCs w:val="24"/>
              </w:rPr>
            </w:pPr>
            <w:r w:rsidRPr="006C2E90">
              <w:rPr>
                <w:rFonts w:ascii="Segoe UI" w:hAnsi="Segoe UI" w:cs="Segoe UI"/>
                <w:sz w:val="24"/>
                <w:szCs w:val="24"/>
              </w:rPr>
              <w:t xml:space="preserve">Scope developing a designated budget for all services to use to pay for reimbursement of involvement work, so that </w:t>
            </w:r>
            <w:r w:rsidRPr="006C2E90">
              <w:rPr>
                <w:rFonts w:ascii="Segoe UI" w:hAnsi="Segoe UI" w:cs="Segoe UI"/>
                <w:sz w:val="24"/>
                <w:szCs w:val="24"/>
              </w:rPr>
              <w:lastRenderedPageBreak/>
              <w:t>funding does not potentially become a barrier to involvement.</w:t>
            </w:r>
          </w:p>
          <w:p w:rsidR="00A67A2E" w:rsidRPr="006C2E90" w:rsidRDefault="00A67A2E" w:rsidP="003859C1">
            <w:pPr>
              <w:pStyle w:val="ListParagraph"/>
              <w:numPr>
                <w:ilvl w:val="0"/>
                <w:numId w:val="12"/>
              </w:numPr>
              <w:rPr>
                <w:rFonts w:ascii="Segoe UI" w:hAnsi="Segoe UI" w:cs="Segoe UI"/>
                <w:sz w:val="24"/>
                <w:szCs w:val="24"/>
              </w:rPr>
            </w:pPr>
            <w:r w:rsidRPr="006C2E90">
              <w:rPr>
                <w:rFonts w:ascii="Segoe UI" w:hAnsi="Segoe UI" w:cs="Segoe UI"/>
                <w:sz w:val="24"/>
                <w:szCs w:val="24"/>
              </w:rPr>
              <w:t xml:space="preserve">Develop a training film for staff developed with patients/ carers about </w:t>
            </w:r>
            <w:r>
              <w:rPr>
                <w:rFonts w:ascii="Segoe UI" w:hAnsi="Segoe UI" w:cs="Segoe UI"/>
                <w:sz w:val="24"/>
                <w:szCs w:val="24"/>
              </w:rPr>
              <w:t>person</w:t>
            </w:r>
            <w:r w:rsidRPr="006C2E90">
              <w:rPr>
                <w:rFonts w:ascii="Segoe UI" w:hAnsi="Segoe UI" w:cs="Segoe UI"/>
                <w:sz w:val="24"/>
                <w:szCs w:val="24"/>
              </w:rPr>
              <w:t xml:space="preserve"> centred care.</w:t>
            </w:r>
          </w:p>
          <w:p w:rsidR="00A67A2E" w:rsidRPr="006C2E90" w:rsidRDefault="00A67A2E" w:rsidP="003859C1">
            <w:pPr>
              <w:pStyle w:val="ListParagraph"/>
              <w:numPr>
                <w:ilvl w:val="0"/>
                <w:numId w:val="12"/>
              </w:numPr>
              <w:rPr>
                <w:rFonts w:ascii="Segoe UI" w:hAnsi="Segoe UI" w:cs="Segoe UI"/>
                <w:sz w:val="24"/>
                <w:szCs w:val="24"/>
              </w:rPr>
            </w:pPr>
            <w:r w:rsidRPr="006C2E90">
              <w:rPr>
                <w:rFonts w:ascii="Segoe UI" w:hAnsi="Segoe UI" w:cs="Segoe UI"/>
                <w:sz w:val="24"/>
                <w:szCs w:val="24"/>
              </w:rPr>
              <w:t>Support patients and carers/ families to manage their own care, through developing a resource library to enable easy access to self-management resources and information on OHFTs website.</w:t>
            </w:r>
          </w:p>
          <w:p w:rsidR="00A67A2E" w:rsidRPr="006C2E90" w:rsidRDefault="00A67A2E" w:rsidP="003859C1">
            <w:pPr>
              <w:pStyle w:val="ListParagraph"/>
              <w:numPr>
                <w:ilvl w:val="0"/>
                <w:numId w:val="12"/>
              </w:numPr>
              <w:rPr>
                <w:rFonts w:ascii="Segoe UI" w:hAnsi="Segoe UI" w:cs="Segoe UI"/>
                <w:sz w:val="24"/>
                <w:szCs w:val="24"/>
              </w:rPr>
            </w:pPr>
            <w:r w:rsidRPr="006C2E90">
              <w:rPr>
                <w:rFonts w:ascii="Segoe UI" w:hAnsi="Segoe UI" w:cs="Segoe UI"/>
                <w:sz w:val="24"/>
                <w:szCs w:val="24"/>
              </w:rPr>
              <w:t>Develop a regular method for sharing and celebrating across teams and services excellent examples of p</w:t>
            </w:r>
            <w:r>
              <w:rPr>
                <w:rFonts w:ascii="Segoe UI" w:hAnsi="Segoe UI" w:cs="Segoe UI"/>
                <w:sz w:val="24"/>
                <w:szCs w:val="24"/>
              </w:rPr>
              <w:t xml:space="preserve">erson </w:t>
            </w:r>
            <w:r w:rsidRPr="006C2E90">
              <w:rPr>
                <w:rFonts w:ascii="Segoe UI" w:hAnsi="Segoe UI" w:cs="Segoe UI"/>
                <w:sz w:val="24"/>
                <w:szCs w:val="24"/>
              </w:rPr>
              <w:t xml:space="preserve">centred </w:t>
            </w:r>
            <w:proofErr w:type="gramStart"/>
            <w:r w:rsidRPr="006C2E90">
              <w:rPr>
                <w:rFonts w:ascii="Segoe UI" w:hAnsi="Segoe UI" w:cs="Segoe UI"/>
                <w:sz w:val="24"/>
                <w:szCs w:val="24"/>
              </w:rPr>
              <w:t>care,</w:t>
            </w:r>
            <w:proofErr w:type="gramEnd"/>
            <w:r w:rsidRPr="006C2E90">
              <w:rPr>
                <w:rFonts w:ascii="Segoe UI" w:hAnsi="Segoe UI" w:cs="Segoe UI"/>
                <w:sz w:val="24"/>
                <w:szCs w:val="24"/>
              </w:rPr>
              <w:t xml:space="preserve"> this could be a conference, learning event, emails, blogs etc….</w:t>
            </w:r>
          </w:p>
          <w:p w:rsidR="00A67A2E" w:rsidRPr="006C2E90" w:rsidRDefault="00A67A2E" w:rsidP="003859C1">
            <w:pPr>
              <w:pStyle w:val="ListParagraph"/>
              <w:numPr>
                <w:ilvl w:val="0"/>
                <w:numId w:val="12"/>
              </w:numPr>
              <w:rPr>
                <w:rFonts w:ascii="Segoe UI" w:hAnsi="Segoe UI" w:cs="Segoe UI"/>
                <w:sz w:val="24"/>
                <w:szCs w:val="24"/>
              </w:rPr>
            </w:pPr>
            <w:r w:rsidRPr="006C2E90">
              <w:rPr>
                <w:rFonts w:ascii="Segoe UI" w:hAnsi="Segoe UI" w:cs="Segoe UI"/>
                <w:sz w:val="24"/>
                <w:szCs w:val="24"/>
              </w:rPr>
              <w:t>Identify teams/ services which could employ peer support workers, initiatives for staff to mentor patients, taking young people for work experience and use volunteers. Support these teams to fully utilise the benefits of these roles e.g. peer support worker training (possibly from a voluntary organisation), peer support worker networking events, set up a volunteer service to coordinate volunteering etc…</w:t>
            </w:r>
          </w:p>
          <w:p w:rsidR="00A67A2E" w:rsidRPr="006C2E90" w:rsidRDefault="00A67A2E" w:rsidP="003859C1">
            <w:pPr>
              <w:pStyle w:val="ListParagraph"/>
              <w:numPr>
                <w:ilvl w:val="0"/>
                <w:numId w:val="12"/>
              </w:numPr>
              <w:rPr>
                <w:rFonts w:ascii="Segoe UI" w:hAnsi="Segoe UI" w:cs="Segoe UI"/>
                <w:sz w:val="24"/>
                <w:szCs w:val="24"/>
              </w:rPr>
            </w:pPr>
            <w:r w:rsidRPr="006C2E90">
              <w:rPr>
                <w:rFonts w:ascii="Segoe UI" w:hAnsi="Segoe UI" w:cs="Segoe UI"/>
                <w:sz w:val="24"/>
                <w:szCs w:val="24"/>
              </w:rPr>
              <w:t xml:space="preserve">To develop a mentor/buddy system to enable those people who wish to be involved are well supported  and have access to an advocate if required to help them ‘get involved’ </w:t>
            </w:r>
          </w:p>
          <w:p w:rsidR="00A67A2E" w:rsidRPr="006C2E90" w:rsidRDefault="00A67A2E" w:rsidP="003859C1">
            <w:pPr>
              <w:pStyle w:val="ListParagraph"/>
              <w:numPr>
                <w:ilvl w:val="0"/>
                <w:numId w:val="12"/>
              </w:numPr>
              <w:rPr>
                <w:rFonts w:ascii="Segoe UI" w:hAnsi="Segoe UI" w:cs="Segoe UI"/>
                <w:sz w:val="24"/>
                <w:szCs w:val="24"/>
              </w:rPr>
            </w:pPr>
            <w:r w:rsidRPr="006C2E90">
              <w:rPr>
                <w:rFonts w:ascii="Segoe UI" w:hAnsi="Segoe UI" w:cs="Segoe UI"/>
                <w:sz w:val="24"/>
                <w:szCs w:val="24"/>
              </w:rPr>
              <w:t xml:space="preserve">A range of approaches should be offered giving participants choice and options as to how they participate </w:t>
            </w:r>
          </w:p>
          <w:p w:rsidR="00A67A2E" w:rsidRPr="006C2E90" w:rsidRDefault="00A67A2E" w:rsidP="003859C1">
            <w:pPr>
              <w:pStyle w:val="ListParagraph"/>
              <w:numPr>
                <w:ilvl w:val="0"/>
                <w:numId w:val="12"/>
              </w:numPr>
              <w:rPr>
                <w:rFonts w:ascii="Segoe UI" w:hAnsi="Segoe UI" w:cs="Segoe UI"/>
                <w:sz w:val="24"/>
                <w:szCs w:val="24"/>
              </w:rPr>
            </w:pPr>
            <w:r w:rsidRPr="006C2E90">
              <w:rPr>
                <w:rFonts w:ascii="Segoe UI" w:hAnsi="Segoe UI" w:cs="Segoe UI"/>
                <w:sz w:val="24"/>
                <w:szCs w:val="24"/>
              </w:rPr>
              <w:t xml:space="preserve">Develop an annual patient experience/involvement award,  valuing the achievements of services users who are engaged in participation projects and celebrate teams using patient/ carer feedback and involving people routinely to improve services </w:t>
            </w:r>
          </w:p>
          <w:p w:rsidR="00A67A2E" w:rsidRPr="006C2E90" w:rsidRDefault="00A67A2E" w:rsidP="003859C1">
            <w:pPr>
              <w:pStyle w:val="ListParagraph"/>
              <w:numPr>
                <w:ilvl w:val="0"/>
                <w:numId w:val="12"/>
              </w:numPr>
              <w:rPr>
                <w:rFonts w:ascii="Segoe UI" w:hAnsi="Segoe UI" w:cs="Segoe UI"/>
                <w:sz w:val="24"/>
                <w:szCs w:val="24"/>
              </w:rPr>
            </w:pPr>
            <w:r w:rsidRPr="006C2E90">
              <w:rPr>
                <w:rFonts w:ascii="Segoe UI" w:hAnsi="Segoe UI" w:cs="Segoe UI"/>
                <w:sz w:val="24"/>
                <w:szCs w:val="24"/>
              </w:rPr>
              <w:lastRenderedPageBreak/>
              <w:t xml:space="preserve">Develop a scheme to identify ‘beacon teams’ demonstrating good practice for all aspects of patient feedback/ involvement to spread to other teams so clearly demonstrating why good involvement ‘looks like’ </w:t>
            </w:r>
          </w:p>
          <w:p w:rsidR="00A67A2E" w:rsidRPr="006C2E90" w:rsidRDefault="00A67A2E" w:rsidP="003859C1">
            <w:pPr>
              <w:pStyle w:val="ListParagraph"/>
              <w:numPr>
                <w:ilvl w:val="0"/>
                <w:numId w:val="12"/>
              </w:numPr>
              <w:rPr>
                <w:rFonts w:ascii="Segoe UI" w:hAnsi="Segoe UI" w:cs="Segoe UI"/>
                <w:sz w:val="24"/>
                <w:szCs w:val="24"/>
              </w:rPr>
            </w:pPr>
            <w:r w:rsidRPr="006C2E90">
              <w:rPr>
                <w:rFonts w:ascii="Segoe UI" w:hAnsi="Segoe UI" w:cs="Segoe UI"/>
                <w:sz w:val="24"/>
                <w:szCs w:val="24"/>
              </w:rPr>
              <w:t>Set up a library of patient stories (with appropriate consent) to share across teams.</w:t>
            </w:r>
          </w:p>
        </w:tc>
      </w:tr>
      <w:tr w:rsidR="00A67A2E" w:rsidRPr="00AC2D8B" w:rsidTr="009A3DE1">
        <w:tc>
          <w:tcPr>
            <w:tcW w:w="852" w:type="dxa"/>
            <w:vMerge/>
          </w:tcPr>
          <w:p w:rsidR="00A67A2E" w:rsidRPr="006C2E90" w:rsidRDefault="00A67A2E" w:rsidP="00B031FB">
            <w:pPr>
              <w:rPr>
                <w:rFonts w:ascii="Segoe UI" w:hAnsi="Segoe UI" w:cs="Segoe UI"/>
                <w:sz w:val="24"/>
                <w:szCs w:val="24"/>
              </w:rPr>
            </w:pPr>
          </w:p>
        </w:tc>
        <w:tc>
          <w:tcPr>
            <w:tcW w:w="3118" w:type="dxa"/>
            <w:vMerge/>
          </w:tcPr>
          <w:p w:rsidR="00A67A2E" w:rsidRPr="006C2E90" w:rsidRDefault="00A67A2E" w:rsidP="00217A60">
            <w:pPr>
              <w:rPr>
                <w:rFonts w:ascii="Segoe UI" w:hAnsi="Segoe UI" w:cs="Segoe UI"/>
                <w:sz w:val="24"/>
                <w:szCs w:val="24"/>
              </w:rPr>
            </w:pPr>
          </w:p>
        </w:tc>
        <w:tc>
          <w:tcPr>
            <w:tcW w:w="3544" w:type="dxa"/>
          </w:tcPr>
          <w:p w:rsidR="00A67A2E" w:rsidRPr="006C2E90" w:rsidRDefault="00A67A2E" w:rsidP="00B031FB">
            <w:pPr>
              <w:rPr>
                <w:rFonts w:ascii="Segoe UI" w:hAnsi="Segoe UI" w:cs="Segoe UI"/>
                <w:sz w:val="24"/>
                <w:szCs w:val="24"/>
              </w:rPr>
            </w:pPr>
            <w:r w:rsidRPr="006C2E90">
              <w:rPr>
                <w:rFonts w:ascii="Segoe UI" w:hAnsi="Segoe UI" w:cs="Segoe UI"/>
                <w:sz w:val="24"/>
                <w:szCs w:val="24"/>
              </w:rPr>
              <w:t>Improve engagement of patients and carers in care planning in all teams so that;</w:t>
            </w:r>
          </w:p>
          <w:p w:rsidR="00A67A2E" w:rsidRPr="006C2E90" w:rsidRDefault="00A67A2E" w:rsidP="003859C1">
            <w:pPr>
              <w:rPr>
                <w:rFonts w:ascii="Segoe UI" w:hAnsi="Segoe UI" w:cs="Segoe UI"/>
                <w:sz w:val="24"/>
                <w:szCs w:val="24"/>
              </w:rPr>
            </w:pPr>
            <w:r w:rsidRPr="006C2E90">
              <w:rPr>
                <w:rFonts w:ascii="Segoe UI" w:hAnsi="Segoe UI" w:cs="Segoe UI"/>
                <w:sz w:val="24"/>
                <w:szCs w:val="24"/>
              </w:rPr>
              <w:t>All patients, and where appropriate carers, are offered the opportunity to develop their care plan and risk assessment as part of working in partnership</w:t>
            </w:r>
          </w:p>
          <w:p w:rsidR="00A67A2E" w:rsidRPr="006C2E90" w:rsidRDefault="00A67A2E" w:rsidP="003859C1">
            <w:pPr>
              <w:rPr>
                <w:rFonts w:ascii="Segoe UI" w:hAnsi="Segoe UI" w:cs="Segoe UI"/>
                <w:sz w:val="24"/>
                <w:szCs w:val="24"/>
              </w:rPr>
            </w:pPr>
          </w:p>
          <w:p w:rsidR="00A67A2E" w:rsidRPr="006C2E90" w:rsidRDefault="00A67A2E" w:rsidP="003859C1">
            <w:pPr>
              <w:rPr>
                <w:rFonts w:ascii="Segoe UI" w:hAnsi="Segoe UI" w:cs="Segoe UI"/>
                <w:sz w:val="24"/>
                <w:szCs w:val="24"/>
              </w:rPr>
            </w:pPr>
            <w:r w:rsidRPr="006C2E90">
              <w:rPr>
                <w:rFonts w:ascii="Segoe UI" w:hAnsi="Segoe UI" w:cs="Segoe UI"/>
                <w:sz w:val="24"/>
                <w:szCs w:val="24"/>
              </w:rPr>
              <w:t>All care plans are personalised and meet the individual’s need and identify clear goals</w:t>
            </w:r>
          </w:p>
        </w:tc>
        <w:tc>
          <w:tcPr>
            <w:tcW w:w="7371" w:type="dxa"/>
          </w:tcPr>
          <w:p w:rsidR="00A67A2E" w:rsidRPr="006C2E90" w:rsidRDefault="00A67A2E" w:rsidP="003859C1">
            <w:pPr>
              <w:pStyle w:val="ListParagraph"/>
              <w:numPr>
                <w:ilvl w:val="0"/>
                <w:numId w:val="3"/>
              </w:numPr>
              <w:contextualSpacing w:val="0"/>
              <w:rPr>
                <w:rFonts w:ascii="Segoe UI" w:hAnsi="Segoe UI" w:cs="Segoe UI"/>
                <w:sz w:val="24"/>
                <w:szCs w:val="24"/>
              </w:rPr>
            </w:pPr>
            <w:r w:rsidRPr="006C2E90">
              <w:rPr>
                <w:rFonts w:ascii="Segoe UI" w:hAnsi="Segoe UI" w:cs="Segoe UI"/>
                <w:sz w:val="24"/>
                <w:szCs w:val="24"/>
              </w:rPr>
              <w:t>Directorate level care planning forums to be established to identify/ share good examples of care plans and areas for improvement across teams and professionals to improve the quality of care plans.</w:t>
            </w:r>
          </w:p>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 xml:space="preserve">Organise visits to other organisation to learn from them.  </w:t>
            </w:r>
          </w:p>
          <w:p w:rsidR="00A67A2E" w:rsidRPr="006C2E90" w:rsidRDefault="00A67A2E" w:rsidP="003859C1">
            <w:pPr>
              <w:pStyle w:val="ListParagraph"/>
              <w:numPr>
                <w:ilvl w:val="0"/>
                <w:numId w:val="3"/>
              </w:numPr>
              <w:contextualSpacing w:val="0"/>
              <w:rPr>
                <w:rFonts w:ascii="Segoe UI" w:hAnsi="Segoe UI" w:cs="Segoe UI"/>
                <w:sz w:val="24"/>
                <w:szCs w:val="24"/>
              </w:rPr>
            </w:pPr>
            <w:r w:rsidRPr="006C2E90">
              <w:rPr>
                <w:rFonts w:ascii="Segoe UI" w:hAnsi="Segoe UI" w:cs="Segoe UI"/>
                <w:sz w:val="24"/>
                <w:szCs w:val="24"/>
              </w:rPr>
              <w:t>Trust wide work to bring clarity around standards for care planning and share learning across the trust. Further work to be scoped by the Chief Clinical Information Officer.</w:t>
            </w:r>
          </w:p>
          <w:p w:rsidR="00A67A2E" w:rsidRPr="006C2E90" w:rsidRDefault="00A67A2E" w:rsidP="003859C1">
            <w:pPr>
              <w:ind w:left="134"/>
              <w:rPr>
                <w:rFonts w:ascii="Segoe UI" w:hAnsi="Segoe UI" w:cs="Segoe UI"/>
                <w:sz w:val="24"/>
                <w:szCs w:val="24"/>
              </w:rPr>
            </w:pPr>
          </w:p>
        </w:tc>
      </w:tr>
      <w:tr w:rsidR="00A67A2E" w:rsidRPr="00AC2D8B" w:rsidTr="00E76BD7">
        <w:tc>
          <w:tcPr>
            <w:tcW w:w="852" w:type="dxa"/>
            <w:vMerge/>
          </w:tcPr>
          <w:p w:rsidR="00A67A2E" w:rsidRPr="006C2E90" w:rsidRDefault="00A67A2E" w:rsidP="00B031FB">
            <w:pPr>
              <w:rPr>
                <w:rFonts w:ascii="Segoe UI" w:hAnsi="Segoe UI" w:cs="Segoe UI"/>
                <w:sz w:val="24"/>
                <w:szCs w:val="24"/>
              </w:rPr>
            </w:pPr>
          </w:p>
        </w:tc>
        <w:tc>
          <w:tcPr>
            <w:tcW w:w="3118" w:type="dxa"/>
            <w:vMerge/>
          </w:tcPr>
          <w:p w:rsidR="00A67A2E" w:rsidRPr="006C2E90" w:rsidRDefault="00A67A2E" w:rsidP="00217A60">
            <w:pPr>
              <w:rPr>
                <w:rFonts w:ascii="Segoe UI" w:hAnsi="Segoe UI" w:cs="Segoe UI"/>
                <w:sz w:val="24"/>
                <w:szCs w:val="24"/>
              </w:rPr>
            </w:pPr>
          </w:p>
        </w:tc>
        <w:tc>
          <w:tcPr>
            <w:tcW w:w="3544" w:type="dxa"/>
          </w:tcPr>
          <w:p w:rsidR="00A67A2E" w:rsidRPr="006C2E90" w:rsidRDefault="00A67A2E" w:rsidP="00FC1F60">
            <w:pPr>
              <w:rPr>
                <w:rFonts w:ascii="Segoe UI" w:hAnsi="Segoe UI" w:cs="Segoe UI"/>
                <w:sz w:val="24"/>
                <w:szCs w:val="24"/>
              </w:rPr>
            </w:pPr>
            <w:r w:rsidRPr="006C2E90">
              <w:rPr>
                <w:rFonts w:ascii="Segoe UI" w:hAnsi="Segoe UI" w:cs="Segoe UI"/>
                <w:sz w:val="24"/>
                <w:szCs w:val="24"/>
              </w:rPr>
              <w:t>Increase the number of patient and carers which co-design, co-deliver and participate in the same training as staff (learn from the recovery college model)</w:t>
            </w:r>
          </w:p>
        </w:tc>
        <w:tc>
          <w:tcPr>
            <w:tcW w:w="7371" w:type="dxa"/>
          </w:tcPr>
          <w:p w:rsidR="00A67A2E" w:rsidRPr="006C2E90" w:rsidRDefault="00A67A2E" w:rsidP="003859C1">
            <w:pPr>
              <w:pStyle w:val="ListParagraph"/>
              <w:numPr>
                <w:ilvl w:val="0"/>
                <w:numId w:val="6"/>
              </w:numPr>
              <w:rPr>
                <w:rFonts w:ascii="Segoe UI" w:hAnsi="Segoe UI" w:cs="Segoe UI"/>
                <w:sz w:val="24"/>
                <w:szCs w:val="24"/>
              </w:rPr>
            </w:pPr>
            <w:r w:rsidRPr="006C2E90">
              <w:rPr>
                <w:rFonts w:ascii="Segoe UI" w:hAnsi="Segoe UI" w:cs="Segoe UI"/>
                <w:sz w:val="24"/>
                <w:szCs w:val="24"/>
              </w:rPr>
              <w:t xml:space="preserve">Trust induction, training and education activities should, as joint partners, involve and include people of all ages who have are using our services from planning through to delivery and attend the same training events when the involvement activity requires the same level of involvement. </w:t>
            </w:r>
          </w:p>
        </w:tc>
      </w:tr>
      <w:tr w:rsidR="00A67A2E" w:rsidRPr="00AC2D8B" w:rsidTr="00E76BD7">
        <w:tc>
          <w:tcPr>
            <w:tcW w:w="852" w:type="dxa"/>
            <w:vMerge/>
          </w:tcPr>
          <w:p w:rsidR="00A67A2E" w:rsidRPr="006C2E90" w:rsidRDefault="00A67A2E" w:rsidP="00B031FB">
            <w:pPr>
              <w:rPr>
                <w:rFonts w:ascii="Segoe UI" w:hAnsi="Segoe UI" w:cs="Segoe UI"/>
                <w:sz w:val="24"/>
                <w:szCs w:val="24"/>
              </w:rPr>
            </w:pPr>
          </w:p>
        </w:tc>
        <w:tc>
          <w:tcPr>
            <w:tcW w:w="3118" w:type="dxa"/>
            <w:vMerge/>
          </w:tcPr>
          <w:p w:rsidR="00A67A2E" w:rsidRPr="006C2E90" w:rsidRDefault="00A67A2E" w:rsidP="00217A60">
            <w:pPr>
              <w:rPr>
                <w:rFonts w:ascii="Segoe UI" w:hAnsi="Segoe UI" w:cs="Segoe UI"/>
                <w:sz w:val="24"/>
                <w:szCs w:val="24"/>
              </w:rPr>
            </w:pPr>
          </w:p>
        </w:tc>
        <w:tc>
          <w:tcPr>
            <w:tcW w:w="3544" w:type="dxa"/>
          </w:tcPr>
          <w:p w:rsidR="00A67A2E" w:rsidRPr="006C2E90" w:rsidRDefault="00A67A2E" w:rsidP="00B031FB">
            <w:pPr>
              <w:rPr>
                <w:rFonts w:ascii="Segoe UI" w:hAnsi="Segoe UI" w:cs="Segoe UI"/>
                <w:sz w:val="24"/>
                <w:szCs w:val="24"/>
              </w:rPr>
            </w:pPr>
            <w:r w:rsidRPr="006C2E90">
              <w:rPr>
                <w:rFonts w:ascii="Segoe UI" w:hAnsi="Segoe UI" w:cs="Segoe UI"/>
                <w:sz w:val="24"/>
                <w:szCs w:val="24"/>
              </w:rPr>
              <w:t xml:space="preserve">All projects for service </w:t>
            </w:r>
            <w:r w:rsidRPr="006C2E90">
              <w:rPr>
                <w:rFonts w:ascii="Segoe UI" w:hAnsi="Segoe UI" w:cs="Segoe UI"/>
                <w:sz w:val="24"/>
                <w:szCs w:val="24"/>
              </w:rPr>
              <w:lastRenderedPageBreak/>
              <w:t>redesign/ developments will include people who use our services from the planning stage</w:t>
            </w:r>
          </w:p>
        </w:tc>
        <w:tc>
          <w:tcPr>
            <w:tcW w:w="7371" w:type="dxa"/>
          </w:tcPr>
          <w:p w:rsidR="00A67A2E" w:rsidRPr="006C2E90" w:rsidRDefault="00A67A2E" w:rsidP="003859C1">
            <w:pPr>
              <w:pStyle w:val="ListParagraph"/>
              <w:numPr>
                <w:ilvl w:val="0"/>
                <w:numId w:val="9"/>
              </w:numPr>
              <w:rPr>
                <w:rFonts w:ascii="Segoe UI" w:hAnsi="Segoe UI" w:cs="Segoe UI"/>
                <w:sz w:val="24"/>
                <w:szCs w:val="24"/>
              </w:rPr>
            </w:pPr>
            <w:r w:rsidRPr="006C2E90">
              <w:rPr>
                <w:rFonts w:ascii="Segoe UI" w:hAnsi="Segoe UI" w:cs="Segoe UI"/>
                <w:sz w:val="24"/>
                <w:szCs w:val="24"/>
              </w:rPr>
              <w:lastRenderedPageBreak/>
              <w:t xml:space="preserve">All service redesign project plans will undertake a patient </w:t>
            </w:r>
            <w:r w:rsidRPr="006C2E90">
              <w:rPr>
                <w:rFonts w:ascii="Segoe UI" w:hAnsi="Segoe UI" w:cs="Segoe UI"/>
                <w:sz w:val="24"/>
                <w:szCs w:val="24"/>
              </w:rPr>
              <w:lastRenderedPageBreak/>
              <w:t xml:space="preserve">involvement assessment to ensure involvement of patients takes place from the outset of any project. </w:t>
            </w:r>
          </w:p>
          <w:p w:rsidR="00A67A2E" w:rsidRPr="006C2E90" w:rsidRDefault="00A67A2E" w:rsidP="003859C1">
            <w:pPr>
              <w:pStyle w:val="ListParagraph"/>
              <w:numPr>
                <w:ilvl w:val="0"/>
                <w:numId w:val="9"/>
              </w:numPr>
              <w:rPr>
                <w:rFonts w:ascii="Segoe UI" w:hAnsi="Segoe UI" w:cs="Segoe UI"/>
                <w:sz w:val="24"/>
                <w:szCs w:val="24"/>
              </w:rPr>
            </w:pPr>
            <w:r w:rsidRPr="006C2E90">
              <w:rPr>
                <w:rFonts w:ascii="Segoe UI" w:hAnsi="Segoe UI" w:cs="Segoe UI"/>
                <w:sz w:val="24"/>
                <w:szCs w:val="24"/>
              </w:rPr>
              <w:t>Involvement assessment tools for service developments to be developed and agreed.</w:t>
            </w:r>
          </w:p>
        </w:tc>
      </w:tr>
      <w:tr w:rsidR="00A67A2E" w:rsidRPr="00AC2D8B" w:rsidTr="00E76BD7">
        <w:tc>
          <w:tcPr>
            <w:tcW w:w="852" w:type="dxa"/>
            <w:vMerge/>
          </w:tcPr>
          <w:p w:rsidR="00A67A2E" w:rsidRPr="006C2E90" w:rsidRDefault="00A67A2E" w:rsidP="00B031FB">
            <w:pPr>
              <w:rPr>
                <w:rFonts w:ascii="Segoe UI" w:hAnsi="Segoe UI" w:cs="Segoe UI"/>
                <w:sz w:val="24"/>
                <w:szCs w:val="24"/>
              </w:rPr>
            </w:pPr>
          </w:p>
        </w:tc>
        <w:tc>
          <w:tcPr>
            <w:tcW w:w="3118" w:type="dxa"/>
            <w:vMerge/>
          </w:tcPr>
          <w:p w:rsidR="00A67A2E" w:rsidRPr="006C2E90" w:rsidRDefault="00A67A2E" w:rsidP="00677ABC">
            <w:pPr>
              <w:rPr>
                <w:rFonts w:ascii="Segoe UI" w:hAnsi="Segoe UI" w:cs="Segoe UI"/>
                <w:sz w:val="24"/>
                <w:szCs w:val="24"/>
              </w:rPr>
            </w:pPr>
          </w:p>
        </w:tc>
        <w:tc>
          <w:tcPr>
            <w:tcW w:w="3544" w:type="dxa"/>
          </w:tcPr>
          <w:p w:rsidR="00A67A2E" w:rsidRPr="006C2E90" w:rsidRDefault="00A67A2E" w:rsidP="00B031FB">
            <w:pPr>
              <w:rPr>
                <w:rFonts w:ascii="Segoe UI" w:hAnsi="Segoe UI" w:cs="Segoe UI"/>
                <w:sz w:val="24"/>
                <w:szCs w:val="24"/>
              </w:rPr>
            </w:pPr>
            <w:r w:rsidRPr="006C2E90">
              <w:rPr>
                <w:rFonts w:ascii="Segoe UI" w:hAnsi="Segoe UI" w:cs="Segoe UI"/>
                <w:sz w:val="24"/>
                <w:szCs w:val="24"/>
              </w:rPr>
              <w:t>Information will be provided in a format which is easily understandable, so enabling accessibility for all</w:t>
            </w:r>
          </w:p>
        </w:tc>
        <w:tc>
          <w:tcPr>
            <w:tcW w:w="7371" w:type="dxa"/>
          </w:tcPr>
          <w:p w:rsidR="00A67A2E" w:rsidRPr="006C2E90" w:rsidRDefault="00A67A2E" w:rsidP="003859C1">
            <w:pPr>
              <w:pStyle w:val="ListParagraph"/>
              <w:numPr>
                <w:ilvl w:val="0"/>
                <w:numId w:val="7"/>
              </w:numPr>
              <w:rPr>
                <w:rFonts w:ascii="Segoe UI" w:hAnsi="Segoe UI" w:cs="Segoe UI"/>
                <w:sz w:val="24"/>
                <w:szCs w:val="24"/>
              </w:rPr>
            </w:pPr>
            <w:r w:rsidRPr="006C2E90">
              <w:rPr>
                <w:rFonts w:ascii="Segoe UI" w:hAnsi="Segoe UI" w:cs="Segoe UI"/>
                <w:sz w:val="24"/>
                <w:szCs w:val="24"/>
              </w:rPr>
              <w:t xml:space="preserve">Service leaflets will be available as easy read and in the most commonly used languages as identified by NHS England/and locally, where English is not the first language. </w:t>
            </w:r>
          </w:p>
          <w:p w:rsidR="00A67A2E" w:rsidRPr="006C2E90" w:rsidRDefault="00A67A2E" w:rsidP="003859C1">
            <w:pPr>
              <w:pStyle w:val="ListParagraph"/>
              <w:numPr>
                <w:ilvl w:val="0"/>
                <w:numId w:val="7"/>
              </w:numPr>
              <w:rPr>
                <w:rFonts w:ascii="Segoe UI" w:hAnsi="Segoe UI" w:cs="Segoe UI"/>
                <w:sz w:val="24"/>
                <w:szCs w:val="24"/>
              </w:rPr>
            </w:pPr>
            <w:r w:rsidRPr="006C2E90">
              <w:rPr>
                <w:rFonts w:ascii="Segoe UI" w:hAnsi="Segoe UI" w:cs="Segoe UI"/>
                <w:sz w:val="24"/>
                <w:szCs w:val="24"/>
              </w:rPr>
              <w:t>When replacing signage for services, new signs will include easy read format and where appropriate, in languages additional to English.</w:t>
            </w:r>
          </w:p>
          <w:p w:rsidR="00A67A2E" w:rsidRPr="006C2E90" w:rsidRDefault="00A67A2E" w:rsidP="003859C1">
            <w:pPr>
              <w:pStyle w:val="ListParagraph"/>
              <w:numPr>
                <w:ilvl w:val="0"/>
                <w:numId w:val="7"/>
              </w:numPr>
              <w:rPr>
                <w:rFonts w:ascii="Segoe UI" w:hAnsi="Segoe UI" w:cs="Segoe UI"/>
                <w:sz w:val="24"/>
                <w:szCs w:val="24"/>
              </w:rPr>
            </w:pPr>
            <w:r w:rsidRPr="006C2E90">
              <w:rPr>
                <w:rFonts w:ascii="Segoe UI" w:hAnsi="Segoe UI" w:cs="Segoe UI"/>
                <w:sz w:val="24"/>
                <w:szCs w:val="24"/>
              </w:rPr>
              <w:t>Assessment of the most appropriate methods for sharing information will be undertaken and should consider audio, visual, written, Braille, according to peoples individual needs</w:t>
            </w:r>
          </w:p>
          <w:p w:rsidR="00A67A2E" w:rsidRPr="006C2E90" w:rsidRDefault="00A67A2E" w:rsidP="003859C1">
            <w:pPr>
              <w:pStyle w:val="ListParagraph"/>
              <w:numPr>
                <w:ilvl w:val="0"/>
                <w:numId w:val="7"/>
              </w:numPr>
              <w:rPr>
                <w:rFonts w:ascii="Segoe UI" w:hAnsi="Segoe UI" w:cs="Segoe UI"/>
                <w:sz w:val="24"/>
                <w:szCs w:val="24"/>
              </w:rPr>
            </w:pPr>
            <w:r w:rsidRPr="006C2E90">
              <w:rPr>
                <w:rFonts w:ascii="Segoe UI" w:hAnsi="Segoe UI" w:cs="Segoe UI"/>
                <w:sz w:val="24"/>
                <w:szCs w:val="24"/>
              </w:rPr>
              <w:t xml:space="preserve">Develop the insight magazine so that it is a joint endeavour with equal contribution from staff and those people who have used our services. </w:t>
            </w:r>
          </w:p>
        </w:tc>
      </w:tr>
      <w:tr w:rsidR="00F94CC1" w:rsidRPr="00AC2D8B" w:rsidTr="00E76BD7">
        <w:tc>
          <w:tcPr>
            <w:tcW w:w="852" w:type="dxa"/>
          </w:tcPr>
          <w:p w:rsidR="00F94CC1" w:rsidRPr="006C2E90" w:rsidRDefault="00217A60" w:rsidP="00B031FB">
            <w:pPr>
              <w:rPr>
                <w:rFonts w:ascii="Segoe UI" w:hAnsi="Segoe UI" w:cs="Segoe UI"/>
                <w:sz w:val="24"/>
                <w:szCs w:val="24"/>
              </w:rPr>
            </w:pPr>
            <w:r w:rsidRPr="006C2E90">
              <w:rPr>
                <w:rFonts w:ascii="Segoe UI" w:hAnsi="Segoe UI" w:cs="Segoe UI"/>
                <w:sz w:val="24"/>
                <w:szCs w:val="24"/>
              </w:rPr>
              <w:t>2</w:t>
            </w:r>
          </w:p>
        </w:tc>
        <w:tc>
          <w:tcPr>
            <w:tcW w:w="3118" w:type="dxa"/>
          </w:tcPr>
          <w:p w:rsidR="00F94CC1" w:rsidRPr="006C2E90" w:rsidRDefault="00217A60" w:rsidP="00217A60">
            <w:pPr>
              <w:rPr>
                <w:rFonts w:ascii="Segoe UI" w:hAnsi="Segoe UI" w:cs="Segoe UI"/>
                <w:sz w:val="24"/>
                <w:szCs w:val="24"/>
              </w:rPr>
            </w:pPr>
            <w:r w:rsidRPr="006C2E90">
              <w:rPr>
                <w:rFonts w:ascii="Segoe UI" w:hAnsi="Segoe UI" w:cs="Segoe UI"/>
                <w:sz w:val="24"/>
                <w:szCs w:val="24"/>
              </w:rPr>
              <w:t xml:space="preserve">Act on Feedback </w:t>
            </w:r>
          </w:p>
        </w:tc>
        <w:tc>
          <w:tcPr>
            <w:tcW w:w="3544" w:type="dxa"/>
          </w:tcPr>
          <w:p w:rsidR="00F94CC1" w:rsidRPr="006C2E90" w:rsidRDefault="00F94CC1" w:rsidP="00B031FB">
            <w:pPr>
              <w:rPr>
                <w:rFonts w:ascii="Segoe UI" w:hAnsi="Segoe UI" w:cs="Segoe UI"/>
                <w:sz w:val="24"/>
                <w:szCs w:val="24"/>
              </w:rPr>
            </w:pPr>
            <w:r w:rsidRPr="006C2E90">
              <w:rPr>
                <w:rFonts w:ascii="Segoe UI" w:hAnsi="Segoe UI" w:cs="Segoe UI"/>
                <w:sz w:val="24"/>
                <w:szCs w:val="24"/>
              </w:rPr>
              <w:t>To increase the amount of feedback from patients and making changes for improvements based on the feedback</w:t>
            </w:r>
          </w:p>
        </w:tc>
        <w:tc>
          <w:tcPr>
            <w:tcW w:w="7371" w:type="dxa"/>
          </w:tcPr>
          <w:p w:rsidR="00F94CC1" w:rsidRPr="006C2E90" w:rsidRDefault="00F94CC1" w:rsidP="003859C1">
            <w:pPr>
              <w:pStyle w:val="ListParagraph"/>
              <w:numPr>
                <w:ilvl w:val="0"/>
                <w:numId w:val="8"/>
              </w:numPr>
              <w:rPr>
                <w:rFonts w:ascii="Segoe UI" w:hAnsi="Segoe UI" w:cs="Segoe UI"/>
                <w:sz w:val="24"/>
                <w:szCs w:val="24"/>
              </w:rPr>
            </w:pPr>
            <w:r w:rsidRPr="006C2E90">
              <w:rPr>
                <w:rFonts w:ascii="Segoe UI" w:hAnsi="Segoe UI" w:cs="Segoe UI"/>
                <w:sz w:val="24"/>
                <w:szCs w:val="24"/>
              </w:rPr>
              <w:t>Embed the quality improvement approach (plan, do, study, act) to better demonstrate at service</w:t>
            </w:r>
            <w:r w:rsidR="00AC2D8B" w:rsidRPr="006C2E90">
              <w:rPr>
                <w:rFonts w:ascii="Segoe UI" w:hAnsi="Segoe UI" w:cs="Segoe UI"/>
                <w:sz w:val="24"/>
                <w:szCs w:val="24"/>
              </w:rPr>
              <w:t>/ team</w:t>
            </w:r>
            <w:r w:rsidRPr="006C2E90">
              <w:rPr>
                <w:rFonts w:ascii="Segoe UI" w:hAnsi="Segoe UI" w:cs="Segoe UI"/>
                <w:sz w:val="24"/>
                <w:szCs w:val="24"/>
              </w:rPr>
              <w:t xml:space="preserve"> level the changes made as a result </w:t>
            </w:r>
            <w:r w:rsidR="00DD7EA9" w:rsidRPr="006C2E90">
              <w:rPr>
                <w:rFonts w:ascii="Segoe UI" w:hAnsi="Segoe UI" w:cs="Segoe UI"/>
                <w:sz w:val="24"/>
                <w:szCs w:val="24"/>
              </w:rPr>
              <w:t xml:space="preserve">of feedback </w:t>
            </w:r>
            <w:r w:rsidRPr="006C2E90">
              <w:rPr>
                <w:rFonts w:ascii="Segoe UI" w:hAnsi="Segoe UI" w:cs="Segoe UI"/>
                <w:sz w:val="24"/>
                <w:szCs w:val="24"/>
              </w:rPr>
              <w:t>and how this impacts on people’s future experiences. This will be monitored through the information reported to the Board of Directors quarterly.</w:t>
            </w:r>
          </w:p>
          <w:p w:rsidR="00AC2D8B" w:rsidRPr="006C2E90" w:rsidRDefault="00AC2D8B" w:rsidP="003859C1">
            <w:pPr>
              <w:pStyle w:val="ListParagraph"/>
              <w:numPr>
                <w:ilvl w:val="0"/>
                <w:numId w:val="8"/>
              </w:numPr>
              <w:rPr>
                <w:rFonts w:ascii="Segoe UI" w:hAnsi="Segoe UI" w:cs="Segoe UI"/>
                <w:sz w:val="24"/>
                <w:szCs w:val="24"/>
              </w:rPr>
            </w:pPr>
            <w:r w:rsidRPr="006C2E90">
              <w:rPr>
                <w:rFonts w:ascii="Segoe UI" w:hAnsi="Segoe UI" w:cs="Segoe UI"/>
                <w:sz w:val="24"/>
                <w:szCs w:val="24"/>
              </w:rPr>
              <w:t>Review how the information from various sources of feedback is pulled together and presented at team/ service and trust wide level</w:t>
            </w:r>
            <w:r w:rsidR="00BD5547" w:rsidRPr="006C2E90">
              <w:rPr>
                <w:rFonts w:ascii="Segoe UI" w:hAnsi="Segoe UI" w:cs="Segoe UI"/>
                <w:sz w:val="24"/>
                <w:szCs w:val="24"/>
              </w:rPr>
              <w:t xml:space="preserve"> ensuring the feedback is shared across all the services </w:t>
            </w:r>
          </w:p>
          <w:p w:rsidR="00F94CC1" w:rsidRPr="006C2E90" w:rsidRDefault="00F94CC1" w:rsidP="003859C1">
            <w:pPr>
              <w:pStyle w:val="ListParagraph"/>
              <w:numPr>
                <w:ilvl w:val="0"/>
                <w:numId w:val="8"/>
              </w:numPr>
              <w:rPr>
                <w:rFonts w:ascii="Segoe UI" w:hAnsi="Segoe UI" w:cs="Segoe UI"/>
                <w:sz w:val="24"/>
                <w:szCs w:val="24"/>
              </w:rPr>
            </w:pPr>
            <w:r w:rsidRPr="006C2E90">
              <w:rPr>
                <w:rFonts w:ascii="Segoe UI" w:hAnsi="Segoe UI" w:cs="Segoe UI"/>
                <w:sz w:val="24"/>
                <w:szCs w:val="24"/>
              </w:rPr>
              <w:t xml:space="preserve">Patient experience/ involvement lead to be identified in every </w:t>
            </w:r>
            <w:r w:rsidRPr="006C2E90">
              <w:rPr>
                <w:rFonts w:ascii="Segoe UI" w:hAnsi="Segoe UI" w:cs="Segoe UI"/>
                <w:sz w:val="24"/>
                <w:szCs w:val="24"/>
              </w:rPr>
              <w:lastRenderedPageBreak/>
              <w:t>team/ ward or cluster of teams</w:t>
            </w:r>
            <w:r w:rsidR="00CA64CB" w:rsidRPr="006C2E90">
              <w:rPr>
                <w:rFonts w:ascii="Segoe UI" w:hAnsi="Segoe UI" w:cs="Segoe UI"/>
                <w:sz w:val="24"/>
                <w:szCs w:val="24"/>
              </w:rPr>
              <w:t>.</w:t>
            </w:r>
          </w:p>
          <w:p w:rsidR="00F94CC1" w:rsidRPr="006C2E90" w:rsidRDefault="00F94CC1" w:rsidP="003859C1">
            <w:pPr>
              <w:pStyle w:val="ListParagraph"/>
              <w:numPr>
                <w:ilvl w:val="0"/>
                <w:numId w:val="8"/>
              </w:numPr>
              <w:rPr>
                <w:rFonts w:ascii="Segoe UI" w:hAnsi="Segoe UI" w:cs="Segoe UI"/>
                <w:sz w:val="24"/>
                <w:szCs w:val="24"/>
              </w:rPr>
            </w:pPr>
            <w:r w:rsidRPr="006C2E90">
              <w:rPr>
                <w:rFonts w:ascii="Segoe UI" w:hAnsi="Segoe UI" w:cs="Segoe UI"/>
                <w:sz w:val="24"/>
                <w:szCs w:val="24"/>
              </w:rPr>
              <w:t>Every team/ ward to introduce a standing agenda item on their business meeting to discuss positive and negative feedback from patients/ carers and what improvements will be introduced.</w:t>
            </w:r>
          </w:p>
          <w:p w:rsidR="00F94CC1" w:rsidRPr="006C2E90" w:rsidRDefault="00E13F35" w:rsidP="003859C1">
            <w:pPr>
              <w:pStyle w:val="ListParagraph"/>
              <w:numPr>
                <w:ilvl w:val="0"/>
                <w:numId w:val="8"/>
              </w:numPr>
              <w:rPr>
                <w:rFonts w:ascii="Segoe UI" w:hAnsi="Segoe UI" w:cs="Segoe UI"/>
                <w:sz w:val="24"/>
                <w:szCs w:val="24"/>
              </w:rPr>
            </w:pPr>
            <w:r w:rsidRPr="006C2E90">
              <w:rPr>
                <w:rFonts w:ascii="Segoe UI" w:hAnsi="Segoe UI" w:cs="Segoe UI"/>
                <w:sz w:val="24"/>
                <w:szCs w:val="24"/>
              </w:rPr>
              <w:t>Complete e</w:t>
            </w:r>
            <w:r w:rsidR="00F94CC1" w:rsidRPr="006C2E90">
              <w:rPr>
                <w:rFonts w:ascii="Segoe UI" w:hAnsi="Segoe UI" w:cs="Segoe UI"/>
                <w:sz w:val="24"/>
                <w:szCs w:val="24"/>
              </w:rPr>
              <w:t>xternal re-tender for patient experience contract (software and hardware) to support teams with collecting and receiving information in a user friendly format</w:t>
            </w:r>
            <w:r w:rsidR="00024403" w:rsidRPr="006C2E90">
              <w:rPr>
                <w:rFonts w:ascii="Segoe UI" w:hAnsi="Segoe UI" w:cs="Segoe UI"/>
                <w:sz w:val="24"/>
                <w:szCs w:val="24"/>
              </w:rPr>
              <w:t xml:space="preserve"> and in a varie</w:t>
            </w:r>
            <w:r w:rsidR="003859C1" w:rsidRPr="006C2E90">
              <w:rPr>
                <w:rFonts w:ascii="Segoe UI" w:hAnsi="Segoe UI" w:cs="Segoe UI"/>
                <w:sz w:val="24"/>
                <w:szCs w:val="24"/>
              </w:rPr>
              <w:t>ty of ways according to patient</w:t>
            </w:r>
            <w:r w:rsidR="00024403" w:rsidRPr="006C2E90">
              <w:rPr>
                <w:rFonts w:ascii="Segoe UI" w:hAnsi="Segoe UI" w:cs="Segoe UI"/>
                <w:sz w:val="24"/>
                <w:szCs w:val="24"/>
              </w:rPr>
              <w:t xml:space="preserve"> need.  </w:t>
            </w:r>
          </w:p>
          <w:p w:rsidR="00DD7EA9" w:rsidRPr="006C2E90" w:rsidRDefault="00F94CC1" w:rsidP="003859C1">
            <w:pPr>
              <w:pStyle w:val="ListParagraph"/>
              <w:numPr>
                <w:ilvl w:val="0"/>
                <w:numId w:val="8"/>
              </w:numPr>
              <w:rPr>
                <w:rFonts w:ascii="Segoe UI" w:hAnsi="Segoe UI" w:cs="Segoe UI"/>
                <w:sz w:val="24"/>
                <w:szCs w:val="24"/>
              </w:rPr>
            </w:pPr>
            <w:r w:rsidRPr="006C2E90">
              <w:rPr>
                <w:rFonts w:ascii="Segoe UI" w:hAnsi="Segoe UI" w:cs="Segoe UI"/>
                <w:sz w:val="24"/>
                <w:szCs w:val="24"/>
              </w:rPr>
              <w:t xml:space="preserve">Make positive and </w:t>
            </w:r>
            <w:r w:rsidR="00DD7EA9" w:rsidRPr="006C2E90">
              <w:rPr>
                <w:rFonts w:ascii="Segoe UI" w:hAnsi="Segoe UI" w:cs="Segoe UI"/>
                <w:sz w:val="24"/>
                <w:szCs w:val="24"/>
              </w:rPr>
              <w:t xml:space="preserve">less positive </w:t>
            </w:r>
            <w:r w:rsidRPr="006C2E90">
              <w:rPr>
                <w:rFonts w:ascii="Segoe UI" w:hAnsi="Segoe UI" w:cs="Segoe UI"/>
                <w:sz w:val="24"/>
                <w:szCs w:val="24"/>
              </w:rPr>
              <w:t xml:space="preserve">feedback more readily available to teams and develop how information </w:t>
            </w:r>
            <w:r w:rsidR="00DD7EA9" w:rsidRPr="006C2E90">
              <w:rPr>
                <w:rFonts w:ascii="Segoe UI" w:hAnsi="Segoe UI" w:cs="Segoe UI"/>
                <w:sz w:val="24"/>
                <w:szCs w:val="24"/>
              </w:rPr>
              <w:t>is published.</w:t>
            </w:r>
          </w:p>
          <w:p w:rsidR="00F94CC1" w:rsidRPr="006C2E90" w:rsidRDefault="00DD7EA9" w:rsidP="003859C1">
            <w:pPr>
              <w:pStyle w:val="ListParagraph"/>
              <w:numPr>
                <w:ilvl w:val="0"/>
                <w:numId w:val="8"/>
              </w:numPr>
              <w:rPr>
                <w:rFonts w:ascii="Segoe UI" w:hAnsi="Segoe UI" w:cs="Segoe UI"/>
                <w:sz w:val="24"/>
                <w:szCs w:val="24"/>
              </w:rPr>
            </w:pPr>
            <w:r w:rsidRPr="006C2E90">
              <w:rPr>
                <w:rFonts w:ascii="Segoe UI" w:hAnsi="Segoe UI" w:cs="Segoe UI"/>
                <w:sz w:val="24"/>
                <w:szCs w:val="24"/>
              </w:rPr>
              <w:t>I</w:t>
            </w:r>
            <w:r w:rsidR="00F94CC1" w:rsidRPr="006C2E90">
              <w:rPr>
                <w:rFonts w:ascii="Segoe UI" w:hAnsi="Segoe UI" w:cs="Segoe UI"/>
                <w:sz w:val="24"/>
                <w:szCs w:val="24"/>
              </w:rPr>
              <w:t>ncrease the amount of feedback received</w:t>
            </w:r>
            <w:r w:rsidRPr="006C2E90">
              <w:rPr>
                <w:rFonts w:ascii="Segoe UI" w:hAnsi="Segoe UI" w:cs="Segoe UI"/>
                <w:sz w:val="24"/>
                <w:szCs w:val="24"/>
              </w:rPr>
              <w:t>.</w:t>
            </w:r>
          </w:p>
          <w:p w:rsidR="00F94CC1" w:rsidRPr="006C2E90" w:rsidRDefault="00F94CC1" w:rsidP="003859C1">
            <w:pPr>
              <w:pStyle w:val="ListParagraph"/>
              <w:numPr>
                <w:ilvl w:val="0"/>
                <w:numId w:val="8"/>
              </w:numPr>
              <w:ind w:hanging="545"/>
              <w:rPr>
                <w:rFonts w:ascii="Segoe UI" w:hAnsi="Segoe UI" w:cs="Segoe UI"/>
                <w:sz w:val="24"/>
                <w:szCs w:val="24"/>
              </w:rPr>
            </w:pPr>
            <w:r w:rsidRPr="006C2E90">
              <w:rPr>
                <w:rFonts w:ascii="Segoe UI" w:hAnsi="Segoe UI" w:cs="Segoe UI"/>
                <w:sz w:val="24"/>
                <w:szCs w:val="24"/>
              </w:rPr>
              <w:t>Develop both the internet and intranet patient experience and involvement pages on OHFT website, to share feedback received, actions taken and the impact of these actions.</w:t>
            </w:r>
          </w:p>
        </w:tc>
      </w:tr>
      <w:tr w:rsidR="00A67A2E" w:rsidRPr="00AC2D8B" w:rsidTr="00E76BD7">
        <w:tc>
          <w:tcPr>
            <w:tcW w:w="852" w:type="dxa"/>
            <w:vMerge w:val="restart"/>
          </w:tcPr>
          <w:p w:rsidR="00A67A2E" w:rsidRPr="006C2E90" w:rsidRDefault="00A67A2E" w:rsidP="00B031FB">
            <w:pPr>
              <w:rPr>
                <w:rFonts w:ascii="Segoe UI" w:hAnsi="Segoe UI" w:cs="Segoe UI"/>
                <w:sz w:val="24"/>
                <w:szCs w:val="24"/>
              </w:rPr>
            </w:pPr>
            <w:r w:rsidRPr="006C2E90">
              <w:rPr>
                <w:rFonts w:ascii="Segoe UI" w:hAnsi="Segoe UI" w:cs="Segoe UI"/>
                <w:sz w:val="24"/>
                <w:szCs w:val="24"/>
              </w:rPr>
              <w:lastRenderedPageBreak/>
              <w:t>3</w:t>
            </w:r>
          </w:p>
        </w:tc>
        <w:tc>
          <w:tcPr>
            <w:tcW w:w="3118" w:type="dxa"/>
            <w:vMerge w:val="restart"/>
          </w:tcPr>
          <w:p w:rsidR="00A67A2E" w:rsidRPr="006C2E90" w:rsidRDefault="00A67A2E" w:rsidP="00075C1A">
            <w:pPr>
              <w:rPr>
                <w:rFonts w:ascii="Segoe UI" w:hAnsi="Segoe UI" w:cs="Segoe UI"/>
                <w:sz w:val="24"/>
                <w:szCs w:val="24"/>
              </w:rPr>
            </w:pPr>
            <w:r w:rsidRPr="006C2E90">
              <w:rPr>
                <w:rFonts w:ascii="Segoe UI" w:hAnsi="Segoe UI" w:cs="Segoe UI"/>
                <w:sz w:val="24"/>
                <w:szCs w:val="24"/>
              </w:rPr>
              <w:t xml:space="preserve">Patient Involvement in services </w:t>
            </w:r>
          </w:p>
        </w:tc>
        <w:tc>
          <w:tcPr>
            <w:tcW w:w="3544" w:type="dxa"/>
          </w:tcPr>
          <w:p w:rsidR="00A67A2E" w:rsidRPr="006C2E90" w:rsidRDefault="00A67A2E" w:rsidP="00F50055">
            <w:pPr>
              <w:rPr>
                <w:rFonts w:ascii="Segoe UI" w:hAnsi="Segoe UI" w:cs="Segoe UI"/>
                <w:sz w:val="24"/>
                <w:szCs w:val="24"/>
              </w:rPr>
            </w:pPr>
            <w:r w:rsidRPr="006C2E90">
              <w:rPr>
                <w:rFonts w:ascii="Segoe UI" w:hAnsi="Segoe UI" w:cs="Segoe UI"/>
                <w:sz w:val="24"/>
                <w:szCs w:val="24"/>
              </w:rPr>
              <w:t>To increase the use of ‘social media’ and modern technology as a means of engaging and involving people better  so that people can share their experiences</w:t>
            </w:r>
          </w:p>
        </w:tc>
        <w:tc>
          <w:tcPr>
            <w:tcW w:w="7371" w:type="dxa"/>
          </w:tcPr>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Develop both the internet and staff intranet patient experience and involvement site on OHFT web sites so that learning from patient experiences are able to be shared</w:t>
            </w:r>
          </w:p>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Report and publish feedback received quarterly and the actions taken as a result of the feedback at directorate and service level.</w:t>
            </w:r>
          </w:p>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Develop both the internet and intranet patient experience and involvement pages on OHFT website so that the patient involvement activities are promoted</w:t>
            </w:r>
          </w:p>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 xml:space="preserve">Show clearly and diagrammatically the tiers of management/ panels/boards that are responsible for the delivery of the </w:t>
            </w:r>
            <w:r w:rsidRPr="006C2E90">
              <w:rPr>
                <w:rFonts w:ascii="Segoe UI" w:hAnsi="Segoe UI" w:cs="Segoe UI"/>
                <w:sz w:val="24"/>
                <w:szCs w:val="24"/>
              </w:rPr>
              <w:lastRenderedPageBreak/>
              <w:t xml:space="preserve">strategy and commissioning of the Services. Their contact details should be shown. There should be a clear demonstration of the structure of management and how this sits in relationship to all of the </w:t>
            </w:r>
            <w:r>
              <w:rPr>
                <w:rFonts w:ascii="Segoe UI" w:hAnsi="Segoe UI" w:cs="Segoe UI"/>
                <w:sz w:val="24"/>
                <w:szCs w:val="24"/>
              </w:rPr>
              <w:t xml:space="preserve">patients, families and carers </w:t>
            </w:r>
            <w:r w:rsidRPr="006C2E90">
              <w:rPr>
                <w:rFonts w:ascii="Segoe UI" w:hAnsi="Segoe UI" w:cs="Segoe UI"/>
                <w:sz w:val="24"/>
                <w:szCs w:val="24"/>
              </w:rPr>
              <w:t>panels.</w:t>
            </w:r>
          </w:p>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Develop how we use modern technology e.g. APPS on pads to improve and support the patient experience, involvement and clinical care.</w:t>
            </w:r>
          </w:p>
        </w:tc>
      </w:tr>
      <w:tr w:rsidR="00A67A2E" w:rsidRPr="00AC2D8B" w:rsidTr="00E76BD7">
        <w:tc>
          <w:tcPr>
            <w:tcW w:w="852" w:type="dxa"/>
            <w:vMerge/>
          </w:tcPr>
          <w:p w:rsidR="00A67A2E" w:rsidRPr="006C2E90" w:rsidRDefault="00A67A2E" w:rsidP="00B031FB">
            <w:pPr>
              <w:rPr>
                <w:rFonts w:ascii="Segoe UI" w:hAnsi="Segoe UI" w:cs="Segoe UI"/>
                <w:sz w:val="24"/>
                <w:szCs w:val="24"/>
              </w:rPr>
            </w:pPr>
          </w:p>
        </w:tc>
        <w:tc>
          <w:tcPr>
            <w:tcW w:w="3118" w:type="dxa"/>
            <w:vMerge/>
          </w:tcPr>
          <w:p w:rsidR="00A67A2E" w:rsidRPr="006C2E90" w:rsidRDefault="00A67A2E" w:rsidP="00B031FB">
            <w:pPr>
              <w:rPr>
                <w:rFonts w:ascii="Segoe UI" w:hAnsi="Segoe UI" w:cs="Segoe UI"/>
                <w:sz w:val="24"/>
                <w:szCs w:val="24"/>
              </w:rPr>
            </w:pPr>
          </w:p>
        </w:tc>
        <w:tc>
          <w:tcPr>
            <w:tcW w:w="3544" w:type="dxa"/>
          </w:tcPr>
          <w:p w:rsidR="00A67A2E" w:rsidRPr="006C2E90" w:rsidRDefault="00A67A2E" w:rsidP="00B031FB">
            <w:pPr>
              <w:rPr>
                <w:rFonts w:ascii="Segoe UI" w:hAnsi="Segoe UI" w:cs="Segoe UI"/>
                <w:sz w:val="24"/>
                <w:szCs w:val="24"/>
              </w:rPr>
            </w:pPr>
            <w:r w:rsidRPr="006C2E90">
              <w:rPr>
                <w:rFonts w:ascii="Segoe UI" w:hAnsi="Segoe UI" w:cs="Segoe UI"/>
                <w:sz w:val="24"/>
                <w:szCs w:val="24"/>
              </w:rPr>
              <w:t xml:space="preserve">To ensure those people who want to get  involved  are able to access information easily and in a format which they can understand  </w:t>
            </w:r>
          </w:p>
        </w:tc>
        <w:tc>
          <w:tcPr>
            <w:tcW w:w="7371" w:type="dxa"/>
          </w:tcPr>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Information about involvement activities will be made available in a variety of places and in a range of ways. This will be updated regularly to promote involvement and to build a network e.g. social media, internet, newsletters, working closely with partner and voluntary organisations, discharge information etc….</w:t>
            </w:r>
          </w:p>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 xml:space="preserve">A single member’s database will be procured and introduced to capture members and all individuals who want to be involved with activities across the OHFT.  The level of involvement people want to have will be decided by them and might be from just receiving information to joining a project team to help design a service. All members on the list will be contacted regularly about available involvement activities. </w:t>
            </w:r>
          </w:p>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Develop and deliver a plan on how to promote the members database.</w:t>
            </w:r>
          </w:p>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Review the ‘Use of volunteers’ policy 13.10.11 to ensure it is in line with this strategy.</w:t>
            </w:r>
          </w:p>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 xml:space="preserve">Work with the voluntary sectors to share information about </w:t>
            </w:r>
            <w:r w:rsidRPr="006C2E90">
              <w:rPr>
                <w:rFonts w:ascii="Segoe UI" w:hAnsi="Segoe UI" w:cs="Segoe UI"/>
                <w:sz w:val="24"/>
                <w:szCs w:val="24"/>
              </w:rPr>
              <w:lastRenderedPageBreak/>
              <w:t>people who would like to be involved in activities at OHFT.</w:t>
            </w:r>
          </w:p>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Develop resources including guidance/ a toolkit for staff to support them to actively and consistently involve people. This will include sharing excellent examples of co-design and partnership working.</w:t>
            </w:r>
          </w:p>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 xml:space="preserve">Develop and provide involvement coaching workshops/ films for staff. </w:t>
            </w:r>
          </w:p>
          <w:p w:rsidR="00A67A2E" w:rsidRPr="006C2E90" w:rsidRDefault="00A67A2E" w:rsidP="003859C1">
            <w:pPr>
              <w:pStyle w:val="ListParagraph"/>
              <w:numPr>
                <w:ilvl w:val="0"/>
                <w:numId w:val="3"/>
              </w:numPr>
              <w:rPr>
                <w:rFonts w:ascii="Segoe UI" w:hAnsi="Segoe UI" w:cs="Segoe UI"/>
                <w:sz w:val="24"/>
                <w:szCs w:val="24"/>
              </w:rPr>
            </w:pPr>
            <w:r w:rsidRPr="006C2E90">
              <w:rPr>
                <w:rFonts w:ascii="Segoe UI" w:hAnsi="Segoe UI" w:cs="Segoe UI"/>
                <w:sz w:val="24"/>
                <w:szCs w:val="24"/>
              </w:rPr>
              <w:t>Review whether and how all patients on discharge could be contacted about how to get involved with activities in OHFT through membership.</w:t>
            </w:r>
          </w:p>
        </w:tc>
      </w:tr>
      <w:tr w:rsidR="00A67A2E" w:rsidRPr="00AC2D8B" w:rsidTr="00E76BD7">
        <w:tc>
          <w:tcPr>
            <w:tcW w:w="852" w:type="dxa"/>
            <w:vMerge/>
          </w:tcPr>
          <w:p w:rsidR="00A67A2E" w:rsidRPr="006C2E90" w:rsidRDefault="00A67A2E" w:rsidP="00B031FB">
            <w:pPr>
              <w:rPr>
                <w:rFonts w:ascii="Segoe UI" w:hAnsi="Segoe UI" w:cs="Segoe UI"/>
                <w:sz w:val="24"/>
                <w:szCs w:val="24"/>
              </w:rPr>
            </w:pPr>
          </w:p>
        </w:tc>
        <w:tc>
          <w:tcPr>
            <w:tcW w:w="3118" w:type="dxa"/>
            <w:vMerge/>
          </w:tcPr>
          <w:p w:rsidR="00A67A2E" w:rsidRPr="006C2E90" w:rsidRDefault="00A67A2E" w:rsidP="00B031FB">
            <w:pPr>
              <w:rPr>
                <w:rFonts w:ascii="Segoe UI" w:hAnsi="Segoe UI" w:cs="Segoe UI"/>
                <w:sz w:val="24"/>
                <w:szCs w:val="24"/>
              </w:rPr>
            </w:pPr>
          </w:p>
        </w:tc>
        <w:tc>
          <w:tcPr>
            <w:tcW w:w="3544" w:type="dxa"/>
          </w:tcPr>
          <w:p w:rsidR="00A67A2E" w:rsidRPr="006C2E90" w:rsidRDefault="00A67A2E" w:rsidP="00FC1F60">
            <w:pPr>
              <w:rPr>
                <w:rFonts w:ascii="Segoe UI" w:hAnsi="Segoe UI" w:cs="Segoe UI"/>
                <w:sz w:val="24"/>
                <w:szCs w:val="24"/>
              </w:rPr>
            </w:pPr>
            <w:r w:rsidRPr="006C2E90">
              <w:rPr>
                <w:rFonts w:ascii="Segoe UI" w:hAnsi="Segoe UI" w:cs="Segoe UI"/>
                <w:sz w:val="24"/>
                <w:szCs w:val="24"/>
              </w:rPr>
              <w:t>Increase the amount of involvement activities offered and being taken up and peoples experiences of being involved</w:t>
            </w:r>
          </w:p>
        </w:tc>
        <w:tc>
          <w:tcPr>
            <w:tcW w:w="7371" w:type="dxa"/>
          </w:tcPr>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Involvement activities will be reported quarterly in the patient experience and involvement report to the caring and responsive quality sub-committee and Board of Directors and to the council of governors.</w:t>
            </w:r>
          </w:p>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An evaluation form will be developed and introduced to understand people’s experiences of being involved in OHFT activities. The results collected will be analysed to help steer the future development of involvement.</w:t>
            </w:r>
          </w:p>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 xml:space="preserve">Introduce virtual/ actual ‘involvement centres’ across the trust to enable people to come and talk about involvement activities available and to share/ network with peers. </w:t>
            </w:r>
          </w:p>
        </w:tc>
      </w:tr>
      <w:tr w:rsidR="00A67A2E" w:rsidRPr="00AC2D8B" w:rsidTr="00E76BD7">
        <w:tc>
          <w:tcPr>
            <w:tcW w:w="852" w:type="dxa"/>
            <w:vMerge/>
          </w:tcPr>
          <w:p w:rsidR="00A67A2E" w:rsidRPr="006C2E90" w:rsidDel="00217A60" w:rsidRDefault="00A67A2E" w:rsidP="00B031FB">
            <w:pPr>
              <w:rPr>
                <w:rFonts w:ascii="Segoe UI" w:hAnsi="Segoe UI" w:cs="Segoe UI"/>
                <w:sz w:val="24"/>
                <w:szCs w:val="24"/>
              </w:rPr>
            </w:pPr>
          </w:p>
        </w:tc>
        <w:tc>
          <w:tcPr>
            <w:tcW w:w="3118" w:type="dxa"/>
            <w:vMerge/>
          </w:tcPr>
          <w:p w:rsidR="00A67A2E" w:rsidRPr="006C2E90" w:rsidRDefault="00A67A2E" w:rsidP="00B031FB">
            <w:pPr>
              <w:rPr>
                <w:rFonts w:ascii="Segoe UI" w:hAnsi="Segoe UI" w:cs="Segoe UI"/>
                <w:sz w:val="24"/>
                <w:szCs w:val="24"/>
              </w:rPr>
            </w:pPr>
          </w:p>
        </w:tc>
        <w:tc>
          <w:tcPr>
            <w:tcW w:w="3544" w:type="dxa"/>
          </w:tcPr>
          <w:p w:rsidR="00A67A2E" w:rsidRPr="006C2E90" w:rsidRDefault="00A67A2E" w:rsidP="00FC1F60">
            <w:pPr>
              <w:rPr>
                <w:rFonts w:ascii="Segoe UI" w:hAnsi="Segoe UI" w:cs="Segoe UI"/>
                <w:sz w:val="24"/>
                <w:szCs w:val="24"/>
              </w:rPr>
            </w:pPr>
            <w:r w:rsidRPr="006C2E90">
              <w:rPr>
                <w:rFonts w:ascii="Segoe UI" w:hAnsi="Segoe UI" w:cs="Segoe UI"/>
                <w:sz w:val="24"/>
                <w:szCs w:val="24"/>
              </w:rPr>
              <w:t>To increase the number of people in involvement activities from the ‘harder to reach groups</w:t>
            </w:r>
          </w:p>
        </w:tc>
        <w:tc>
          <w:tcPr>
            <w:tcW w:w="7371" w:type="dxa"/>
          </w:tcPr>
          <w:p w:rsidR="00A67A2E" w:rsidRPr="006C2E90" w:rsidRDefault="00A67A2E" w:rsidP="003859C1">
            <w:pPr>
              <w:pStyle w:val="ListParagraph"/>
              <w:numPr>
                <w:ilvl w:val="0"/>
                <w:numId w:val="35"/>
              </w:numPr>
              <w:ind w:left="459" w:hanging="284"/>
              <w:rPr>
                <w:rFonts w:ascii="Segoe UI" w:hAnsi="Segoe UI" w:cs="Segoe UI"/>
                <w:sz w:val="24"/>
                <w:szCs w:val="24"/>
              </w:rPr>
            </w:pPr>
            <w:r w:rsidRPr="006C2E90">
              <w:rPr>
                <w:rFonts w:ascii="Segoe UI" w:hAnsi="Segoe UI" w:cs="Segoe UI"/>
                <w:sz w:val="24"/>
                <w:szCs w:val="24"/>
              </w:rPr>
              <w:t>Develop the use of demographic data to identify those harder to reach groups where we do not receive feedback.</w:t>
            </w:r>
          </w:p>
          <w:p w:rsidR="00A67A2E" w:rsidRPr="006C2E90" w:rsidRDefault="00A67A2E" w:rsidP="003859C1">
            <w:pPr>
              <w:pStyle w:val="ListParagraph"/>
              <w:numPr>
                <w:ilvl w:val="0"/>
                <w:numId w:val="10"/>
              </w:numPr>
              <w:ind w:left="459" w:hanging="284"/>
              <w:rPr>
                <w:rFonts w:ascii="Segoe UI" w:hAnsi="Segoe UI" w:cs="Segoe UI"/>
                <w:sz w:val="24"/>
                <w:szCs w:val="24"/>
              </w:rPr>
            </w:pPr>
            <w:r w:rsidRPr="006C2E90">
              <w:rPr>
                <w:rFonts w:ascii="Segoe UI" w:hAnsi="Segoe UI" w:cs="Segoe UI"/>
                <w:sz w:val="24"/>
                <w:szCs w:val="24"/>
              </w:rPr>
              <w:t xml:space="preserve">Explore with harder to reach groups how we can involve them better so that they have good experiences of care and can be involved as much as they wish. </w:t>
            </w:r>
          </w:p>
          <w:p w:rsidR="00A67A2E" w:rsidRPr="006C2E90" w:rsidRDefault="00A67A2E" w:rsidP="003859C1">
            <w:pPr>
              <w:pStyle w:val="ListParagraph"/>
              <w:numPr>
                <w:ilvl w:val="0"/>
                <w:numId w:val="10"/>
              </w:numPr>
              <w:ind w:left="459" w:hanging="284"/>
              <w:rPr>
                <w:rFonts w:ascii="Segoe UI" w:hAnsi="Segoe UI" w:cs="Segoe UI"/>
                <w:sz w:val="24"/>
                <w:szCs w:val="24"/>
              </w:rPr>
            </w:pPr>
            <w:r w:rsidRPr="006C2E90">
              <w:rPr>
                <w:rFonts w:ascii="Segoe UI" w:hAnsi="Segoe UI" w:cs="Segoe UI"/>
                <w:sz w:val="24"/>
                <w:szCs w:val="24"/>
              </w:rPr>
              <w:lastRenderedPageBreak/>
              <w:t>To  proactively raise awareness of the involvement opportunities within local communities</w:t>
            </w:r>
          </w:p>
          <w:p w:rsidR="00A67A2E" w:rsidRPr="006C2E90" w:rsidRDefault="00A67A2E" w:rsidP="003859C1">
            <w:pPr>
              <w:pStyle w:val="ListParagraph"/>
              <w:numPr>
                <w:ilvl w:val="0"/>
                <w:numId w:val="10"/>
              </w:numPr>
              <w:ind w:left="459" w:hanging="284"/>
              <w:rPr>
                <w:rFonts w:ascii="Segoe UI" w:hAnsi="Segoe UI" w:cs="Segoe UI"/>
                <w:sz w:val="24"/>
                <w:szCs w:val="24"/>
              </w:rPr>
            </w:pPr>
            <w:r w:rsidRPr="006C2E90">
              <w:rPr>
                <w:rFonts w:ascii="Segoe UI" w:hAnsi="Segoe UI" w:cs="Segoe UI"/>
                <w:sz w:val="24"/>
                <w:szCs w:val="24"/>
              </w:rPr>
              <w:t xml:space="preserve">To work in closer partnership with voluntary /charitable agencies, who are experts by experience e.g.  Personality Disorder Training &amp; Emergence Charity , MIND, STARS, Age UK, Barnardos,   </w:t>
            </w:r>
          </w:p>
        </w:tc>
      </w:tr>
      <w:tr w:rsidR="00A67A2E" w:rsidRPr="00AC2D8B" w:rsidTr="00E76BD7">
        <w:tc>
          <w:tcPr>
            <w:tcW w:w="852" w:type="dxa"/>
            <w:vMerge/>
          </w:tcPr>
          <w:p w:rsidR="00A67A2E" w:rsidRPr="006C2E90" w:rsidRDefault="00A67A2E" w:rsidP="00B031FB">
            <w:pPr>
              <w:rPr>
                <w:rFonts w:ascii="Segoe UI" w:hAnsi="Segoe UI" w:cs="Segoe UI"/>
                <w:sz w:val="24"/>
                <w:szCs w:val="24"/>
              </w:rPr>
            </w:pPr>
          </w:p>
        </w:tc>
        <w:tc>
          <w:tcPr>
            <w:tcW w:w="3118" w:type="dxa"/>
            <w:vMerge/>
          </w:tcPr>
          <w:p w:rsidR="00A67A2E" w:rsidRPr="006C2E90" w:rsidRDefault="00A67A2E" w:rsidP="00B031FB">
            <w:pPr>
              <w:rPr>
                <w:rFonts w:ascii="Segoe UI" w:hAnsi="Segoe UI" w:cs="Segoe UI"/>
                <w:sz w:val="24"/>
                <w:szCs w:val="24"/>
              </w:rPr>
            </w:pPr>
          </w:p>
        </w:tc>
        <w:tc>
          <w:tcPr>
            <w:tcW w:w="3544" w:type="dxa"/>
          </w:tcPr>
          <w:p w:rsidR="00A67A2E" w:rsidRPr="006C2E90" w:rsidRDefault="00A67A2E" w:rsidP="00B031FB">
            <w:pPr>
              <w:rPr>
                <w:rFonts w:ascii="Segoe UI" w:hAnsi="Segoe UI" w:cs="Segoe UI"/>
                <w:sz w:val="24"/>
                <w:szCs w:val="24"/>
              </w:rPr>
            </w:pPr>
            <w:r w:rsidRPr="006C2E90">
              <w:rPr>
                <w:rFonts w:ascii="Segoe UI" w:hAnsi="Segoe UI" w:cs="Segoe UI"/>
                <w:sz w:val="24"/>
                <w:szCs w:val="24"/>
              </w:rPr>
              <w:t xml:space="preserve">Interview panels will include people who use or have used our services and carers,  as equal partners </w:t>
            </w:r>
          </w:p>
        </w:tc>
        <w:tc>
          <w:tcPr>
            <w:tcW w:w="7371" w:type="dxa"/>
          </w:tcPr>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Joint interview training will be developed and introduced for staff and patients.</w:t>
            </w:r>
          </w:p>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Interview and recruitment guidance for staff and patients will be developed.</w:t>
            </w:r>
          </w:p>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The development of a sub group led by patients will be set up: ‘employment resourcing interview forum’ to support the above work.</w:t>
            </w:r>
          </w:p>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Scope adding ‘lived experience’ as desirable criteria in all job descriptions.</w:t>
            </w:r>
          </w:p>
        </w:tc>
      </w:tr>
      <w:tr w:rsidR="00A67A2E" w:rsidRPr="00AC2D8B" w:rsidTr="00E76BD7">
        <w:tc>
          <w:tcPr>
            <w:tcW w:w="852" w:type="dxa"/>
            <w:vMerge/>
          </w:tcPr>
          <w:p w:rsidR="00A67A2E" w:rsidRPr="006C2E90" w:rsidRDefault="00A67A2E" w:rsidP="00B031FB">
            <w:pPr>
              <w:rPr>
                <w:rFonts w:ascii="Segoe UI" w:hAnsi="Segoe UI" w:cs="Segoe UI"/>
                <w:sz w:val="24"/>
                <w:szCs w:val="24"/>
              </w:rPr>
            </w:pPr>
          </w:p>
        </w:tc>
        <w:tc>
          <w:tcPr>
            <w:tcW w:w="3118" w:type="dxa"/>
            <w:vMerge/>
          </w:tcPr>
          <w:p w:rsidR="00A67A2E" w:rsidRPr="006C2E90" w:rsidRDefault="00A67A2E" w:rsidP="00B031FB">
            <w:pPr>
              <w:rPr>
                <w:rFonts w:ascii="Segoe UI" w:hAnsi="Segoe UI" w:cs="Segoe UI"/>
                <w:sz w:val="24"/>
                <w:szCs w:val="24"/>
              </w:rPr>
            </w:pPr>
          </w:p>
        </w:tc>
        <w:tc>
          <w:tcPr>
            <w:tcW w:w="3544" w:type="dxa"/>
          </w:tcPr>
          <w:p w:rsidR="00A67A2E" w:rsidRPr="006C2E90" w:rsidRDefault="00A67A2E" w:rsidP="00B031FB">
            <w:pPr>
              <w:rPr>
                <w:rFonts w:ascii="Segoe UI" w:hAnsi="Segoe UI" w:cs="Segoe UI"/>
                <w:sz w:val="24"/>
                <w:szCs w:val="24"/>
              </w:rPr>
            </w:pPr>
            <w:r w:rsidRPr="006C2E90">
              <w:rPr>
                <w:rFonts w:ascii="Segoe UI" w:hAnsi="Segoe UI" w:cs="Segoe UI"/>
                <w:sz w:val="24"/>
                <w:szCs w:val="24"/>
              </w:rPr>
              <w:t xml:space="preserve">Peer review visits will include people who have used our services as a normal part of the process. </w:t>
            </w:r>
          </w:p>
        </w:tc>
        <w:tc>
          <w:tcPr>
            <w:tcW w:w="7371" w:type="dxa"/>
          </w:tcPr>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Peer review teams will include people who have used our services and will consider accessibility of information as part of their visits.</w:t>
            </w:r>
          </w:p>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Guidance and mentoring will be provided for those on the peer review teams.</w:t>
            </w:r>
          </w:p>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 xml:space="preserve"> People who have used our service will be included in regular observational feedback events for inpatient wards </w:t>
            </w:r>
          </w:p>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 xml:space="preserve">Trust governors will be active participants in involvement activities/ peer review visits. </w:t>
            </w:r>
          </w:p>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 xml:space="preserve">Develop a structured framework for governors to use when undertaking ‘walk-rounds’ so enabling an assessment on </w:t>
            </w:r>
            <w:r w:rsidRPr="006C2E90">
              <w:rPr>
                <w:rFonts w:ascii="Segoe UI" w:hAnsi="Segoe UI" w:cs="Segoe UI"/>
                <w:sz w:val="24"/>
                <w:szCs w:val="24"/>
              </w:rPr>
              <w:lastRenderedPageBreak/>
              <w:t xml:space="preserve">experience, involvement and safety. </w:t>
            </w:r>
          </w:p>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 xml:space="preserve">Develop a joint patient experience and involvement working group with our partners; OUH, BHT, voluntary organisations, so that we can fully understand experiences across the whole  patient journey not just within individual services. </w:t>
            </w:r>
          </w:p>
          <w:p w:rsidR="00A67A2E" w:rsidRPr="006C2E90" w:rsidRDefault="00A67A2E" w:rsidP="003859C1">
            <w:pPr>
              <w:pStyle w:val="ListParagraph"/>
              <w:numPr>
                <w:ilvl w:val="0"/>
                <w:numId w:val="5"/>
              </w:numPr>
              <w:rPr>
                <w:rFonts w:ascii="Segoe UI" w:hAnsi="Segoe UI" w:cs="Segoe UI"/>
                <w:sz w:val="24"/>
                <w:szCs w:val="24"/>
              </w:rPr>
            </w:pPr>
            <w:r w:rsidRPr="006C2E90">
              <w:rPr>
                <w:rFonts w:ascii="Segoe UI" w:hAnsi="Segoe UI" w:cs="Segoe UI"/>
                <w:sz w:val="24"/>
                <w:szCs w:val="24"/>
              </w:rPr>
              <w:t>To explore development of a research/evidence based project, based on the patient’s journey, working in partnership with patients, care</w:t>
            </w:r>
            <w:r>
              <w:rPr>
                <w:rFonts w:ascii="Segoe UI" w:hAnsi="Segoe UI" w:cs="Segoe UI"/>
                <w:sz w:val="24"/>
                <w:szCs w:val="24"/>
              </w:rPr>
              <w:t>r</w:t>
            </w:r>
            <w:r w:rsidRPr="006C2E90">
              <w:rPr>
                <w:rFonts w:ascii="Segoe UI" w:hAnsi="Segoe UI" w:cs="Segoe UI"/>
                <w:sz w:val="24"/>
                <w:szCs w:val="24"/>
              </w:rPr>
              <w:t xml:space="preserve">s and families and partner organisations (e.g. OUH, BHT, OBU) so contributing to the national body of evidence in regards to patient experience and involvement. </w:t>
            </w:r>
          </w:p>
        </w:tc>
      </w:tr>
    </w:tbl>
    <w:p w:rsidR="00B031FB" w:rsidRPr="00AC2D8B" w:rsidRDefault="00B031FB" w:rsidP="005868FE">
      <w:pPr>
        <w:spacing w:after="0" w:line="240" w:lineRule="auto"/>
        <w:rPr>
          <w:rFonts w:ascii="Segoe UI" w:hAnsi="Segoe UI" w:cs="Segoe UI"/>
        </w:rPr>
        <w:sectPr w:rsidR="00B031FB" w:rsidRPr="00AC2D8B" w:rsidSect="00B031FB">
          <w:pgSz w:w="16838" w:h="11906" w:orient="landscape"/>
          <w:pgMar w:top="1440" w:right="1701" w:bottom="1440" w:left="1440" w:header="709" w:footer="709" w:gutter="0"/>
          <w:cols w:space="708"/>
          <w:docGrid w:linePitch="360"/>
        </w:sectPr>
      </w:pPr>
    </w:p>
    <w:p w:rsidR="008739EA" w:rsidRPr="00AC2D8B" w:rsidRDefault="008739EA" w:rsidP="006C2E90">
      <w:pPr>
        <w:spacing w:after="0" w:line="240" w:lineRule="auto"/>
        <w:jc w:val="both"/>
        <w:rPr>
          <w:rFonts w:ascii="Segoe UI" w:hAnsi="Segoe UI" w:cs="Segoe UI"/>
        </w:rPr>
      </w:pPr>
    </w:p>
    <w:p w:rsidR="00FA706A" w:rsidRDefault="00FA706A" w:rsidP="006C2E90">
      <w:pPr>
        <w:spacing w:after="0" w:line="240" w:lineRule="auto"/>
        <w:jc w:val="both"/>
        <w:rPr>
          <w:rFonts w:ascii="Segoe UI" w:hAnsi="Segoe UI" w:cs="Segoe UI"/>
          <w:b/>
          <w:sz w:val="24"/>
          <w:szCs w:val="24"/>
        </w:rPr>
      </w:pPr>
      <w:r>
        <w:rPr>
          <w:rFonts w:ascii="Segoe UI" w:hAnsi="Segoe UI" w:cs="Segoe UI"/>
          <w:b/>
          <w:sz w:val="24"/>
          <w:szCs w:val="24"/>
        </w:rPr>
        <w:t>Appendix 3</w:t>
      </w:r>
      <w:r w:rsidRPr="00DD7EA9">
        <w:rPr>
          <w:rFonts w:ascii="Segoe UI" w:hAnsi="Segoe UI" w:cs="Segoe UI"/>
          <w:b/>
          <w:sz w:val="24"/>
          <w:szCs w:val="24"/>
        </w:rPr>
        <w:t xml:space="preserve">. </w:t>
      </w:r>
    </w:p>
    <w:p w:rsidR="00FA706A" w:rsidRPr="00DD7EA9" w:rsidRDefault="00FA706A" w:rsidP="006C2E90">
      <w:pPr>
        <w:spacing w:after="0" w:line="240" w:lineRule="auto"/>
        <w:jc w:val="both"/>
        <w:rPr>
          <w:rFonts w:ascii="Segoe UI" w:hAnsi="Segoe UI" w:cs="Segoe UI"/>
          <w:b/>
          <w:sz w:val="24"/>
          <w:szCs w:val="24"/>
        </w:rPr>
      </w:pPr>
      <w:r w:rsidRPr="00DD7EA9">
        <w:rPr>
          <w:rFonts w:ascii="Segoe UI" w:hAnsi="Segoe UI" w:cs="Segoe UI"/>
          <w:b/>
          <w:sz w:val="24"/>
          <w:szCs w:val="24"/>
        </w:rPr>
        <w:t>People involved in the development of the strategy</w:t>
      </w:r>
    </w:p>
    <w:p w:rsidR="00FA706A" w:rsidRPr="00DD7EA9" w:rsidRDefault="00FA706A" w:rsidP="006C2E90">
      <w:pPr>
        <w:spacing w:after="0" w:line="240" w:lineRule="auto"/>
        <w:jc w:val="both"/>
        <w:rPr>
          <w:rFonts w:ascii="Segoe UI" w:hAnsi="Segoe UI" w:cs="Segoe UI"/>
          <w:sz w:val="24"/>
          <w:szCs w:val="24"/>
        </w:rPr>
      </w:pPr>
      <w:r w:rsidRPr="00DD7EA9">
        <w:rPr>
          <w:rFonts w:ascii="Segoe UI" w:hAnsi="Segoe UI" w:cs="Segoe UI"/>
          <w:sz w:val="24"/>
          <w:szCs w:val="24"/>
        </w:rPr>
        <w:t xml:space="preserve">A variety of methods were used i.e. email, announcements, attending meeting, running workshops…to share and discuss an initial document around ‘getting involved’ which asked people a series of questions to help us to develop a draft patient involvement and experience strategy. The draft strategy was also circulated to the same people for comment. </w:t>
      </w:r>
    </w:p>
    <w:p w:rsidR="00FA706A" w:rsidRPr="00DD7EA9" w:rsidRDefault="00FA706A" w:rsidP="00FA706A">
      <w:pPr>
        <w:spacing w:after="0" w:line="240" w:lineRule="auto"/>
        <w:rPr>
          <w:rFonts w:ascii="Segoe UI" w:hAnsi="Segoe UI" w:cs="Segoe UI"/>
          <w:sz w:val="24"/>
          <w:szCs w:val="24"/>
        </w:rPr>
      </w:pPr>
    </w:p>
    <w:p w:rsidR="00FA706A" w:rsidRPr="00DD7EA9" w:rsidRDefault="00FA706A" w:rsidP="006C2E90">
      <w:pPr>
        <w:spacing w:after="0" w:line="240" w:lineRule="auto"/>
        <w:jc w:val="both"/>
        <w:rPr>
          <w:rFonts w:ascii="Segoe UI" w:hAnsi="Segoe UI" w:cs="Segoe UI"/>
          <w:sz w:val="24"/>
          <w:szCs w:val="24"/>
        </w:rPr>
      </w:pPr>
      <w:r w:rsidRPr="00DD7EA9">
        <w:rPr>
          <w:rFonts w:ascii="Segoe UI" w:hAnsi="Segoe UI" w:cs="Segoe UI"/>
          <w:sz w:val="24"/>
          <w:szCs w:val="24"/>
        </w:rPr>
        <w:t xml:space="preserve">Below is a list of the groups and people who contributed to the development </w:t>
      </w:r>
    </w:p>
    <w:p w:rsidR="00FA706A" w:rsidRPr="00DD7EA9"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19</w:t>
      </w:r>
      <w:r>
        <w:rPr>
          <w:rFonts w:ascii="Segoe UI" w:hAnsi="Segoe UI" w:cs="Segoe UI"/>
          <w:sz w:val="24"/>
          <w:szCs w:val="24"/>
        </w:rPr>
        <w:t xml:space="preserve"> </w:t>
      </w:r>
      <w:r w:rsidRPr="00DD7EA9">
        <w:rPr>
          <w:rFonts w:ascii="Segoe UI" w:hAnsi="Segoe UI" w:cs="Segoe UI"/>
          <w:sz w:val="24"/>
          <w:szCs w:val="24"/>
        </w:rPr>
        <w:t>patients</w:t>
      </w:r>
      <w:r>
        <w:rPr>
          <w:rFonts w:ascii="Segoe UI" w:hAnsi="Segoe UI" w:cs="Segoe UI"/>
          <w:sz w:val="24"/>
          <w:szCs w:val="24"/>
        </w:rPr>
        <w:t xml:space="preserve">, carers and members of the public </w:t>
      </w:r>
      <w:r w:rsidRPr="00DD7EA9">
        <w:rPr>
          <w:rFonts w:ascii="Segoe UI" w:hAnsi="Segoe UI" w:cs="Segoe UI"/>
          <w:sz w:val="24"/>
          <w:szCs w:val="24"/>
        </w:rPr>
        <w:t>gave a significant amount of their time to develop this strategy  in partnership with O</w:t>
      </w:r>
      <w:r>
        <w:rPr>
          <w:rFonts w:ascii="Segoe UI" w:hAnsi="Segoe UI" w:cs="Segoe UI"/>
          <w:sz w:val="24"/>
          <w:szCs w:val="24"/>
        </w:rPr>
        <w:t>H</w:t>
      </w:r>
      <w:r w:rsidRPr="00DD7EA9">
        <w:rPr>
          <w:rFonts w:ascii="Segoe UI" w:hAnsi="Segoe UI" w:cs="Segoe UI"/>
          <w:sz w:val="24"/>
          <w:szCs w:val="24"/>
        </w:rPr>
        <w:t xml:space="preserve">FT </w:t>
      </w:r>
    </w:p>
    <w:p w:rsidR="00FA706A" w:rsidRPr="00DD7EA9"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 xml:space="preserve">Existing service user/ patient/ carer/ parent forums which are held around the counties </w:t>
      </w:r>
    </w:p>
    <w:p w:rsidR="00FA706A" w:rsidRPr="00DD7EA9"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Public workshops in December 2015 and January 2016</w:t>
      </w:r>
    </w:p>
    <w:p w:rsidR="00FA706A" w:rsidRPr="00DD7EA9"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 xml:space="preserve">Foundation Trust Members </w:t>
      </w:r>
    </w:p>
    <w:p w:rsidR="00FA706A"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Council of governors (plus a decision at the governors sub committees)</w:t>
      </w:r>
    </w:p>
    <w:p w:rsidR="007C463E" w:rsidRDefault="007C463E" w:rsidP="006C2E90">
      <w:pPr>
        <w:pStyle w:val="ListParagraph"/>
        <w:numPr>
          <w:ilvl w:val="0"/>
          <w:numId w:val="16"/>
        </w:numPr>
        <w:spacing w:after="0" w:line="240" w:lineRule="auto"/>
        <w:jc w:val="both"/>
        <w:rPr>
          <w:rFonts w:ascii="Segoe UI" w:hAnsi="Segoe UI" w:cs="Segoe UI"/>
          <w:sz w:val="24"/>
          <w:szCs w:val="24"/>
        </w:rPr>
      </w:pPr>
      <w:bookmarkStart w:id="0" w:name="_GoBack"/>
      <w:bookmarkEnd w:id="0"/>
      <w:r>
        <w:rPr>
          <w:rFonts w:ascii="Segoe UI" w:hAnsi="Segoe UI" w:cs="Segoe UI"/>
          <w:sz w:val="24"/>
          <w:szCs w:val="24"/>
        </w:rPr>
        <w:t>Board of Directors through a seminar workshop in February 2016</w:t>
      </w:r>
    </w:p>
    <w:p w:rsidR="00FA706A" w:rsidRPr="00DD7EA9"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Tweets</w:t>
      </w:r>
    </w:p>
    <w:p w:rsidR="00FA706A" w:rsidRPr="00DD7EA9"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A public YouTube film</w:t>
      </w:r>
    </w:p>
    <w:p w:rsidR="00FA706A" w:rsidRPr="00DD7EA9"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Circulation to minority groups via the Trusts Equality and Diversity Lead</w:t>
      </w:r>
    </w:p>
    <w:p w:rsidR="00FA706A" w:rsidRPr="00DD7EA9"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All staff (through an announcement, meetings and senior staff and linking leader conferences)</w:t>
      </w:r>
    </w:p>
    <w:p w:rsidR="00FA706A" w:rsidRPr="00DD7EA9"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Taking Action on Patient Feedback meeting members</w:t>
      </w:r>
    </w:p>
    <w:p w:rsidR="00FA706A" w:rsidRPr="00DD7EA9"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 xml:space="preserve">Various voluntary organisations including Alzheimer’s, Age UK, Beat, Barnardos, MIND, Restore, Response, Connection Floating Support and Elmore Community Services, my life my choice, </w:t>
      </w:r>
      <w:r w:rsidR="00140DB0">
        <w:rPr>
          <w:rFonts w:ascii="Segoe UI" w:hAnsi="Segoe UI" w:cs="Segoe UI"/>
          <w:sz w:val="24"/>
          <w:szCs w:val="24"/>
        </w:rPr>
        <w:t>c</w:t>
      </w:r>
      <w:r w:rsidRPr="00DD7EA9">
        <w:rPr>
          <w:rFonts w:ascii="Segoe UI" w:hAnsi="Segoe UI" w:cs="Segoe UI"/>
          <w:sz w:val="24"/>
          <w:szCs w:val="24"/>
        </w:rPr>
        <w:t xml:space="preserve">arers association, STARS, Article 12, </w:t>
      </w:r>
    </w:p>
    <w:p w:rsidR="00FA706A" w:rsidRPr="00DD7EA9"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Health watch organisations in Oxfordshire and Buckinghamshire</w:t>
      </w:r>
    </w:p>
    <w:p w:rsidR="00FA706A" w:rsidRPr="00DD7EA9"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Clinical commissioning groups and Local Authorities across Oxfordshire, Buckinghamshire, Wiltshire, BaNES and Swindon</w:t>
      </w:r>
    </w:p>
    <w:p w:rsidR="00FA706A" w:rsidRPr="00DD7EA9" w:rsidRDefault="00FA706A" w:rsidP="006C2E90">
      <w:pPr>
        <w:pStyle w:val="ListParagraph"/>
        <w:numPr>
          <w:ilvl w:val="0"/>
          <w:numId w:val="16"/>
        </w:numPr>
        <w:spacing w:after="0" w:line="240" w:lineRule="auto"/>
        <w:jc w:val="both"/>
        <w:rPr>
          <w:rFonts w:ascii="Segoe UI" w:hAnsi="Segoe UI" w:cs="Segoe UI"/>
          <w:sz w:val="24"/>
          <w:szCs w:val="24"/>
        </w:rPr>
      </w:pPr>
      <w:r w:rsidRPr="00DD7EA9">
        <w:rPr>
          <w:rFonts w:ascii="Segoe UI" w:hAnsi="Segoe UI" w:cs="Segoe UI"/>
          <w:sz w:val="24"/>
          <w:szCs w:val="24"/>
        </w:rPr>
        <w:t>Neighbouring NHS trusts i.e. Buckinghamshire Healthcare NHS Trust, Oxfordshire University Hospitals NHS Trust, Avon and Wiltshire mental health partnership NHS trust, Southern Health NHS Foundation Trust, Great Western Hospitals NHS Foundation Trust</w:t>
      </w:r>
    </w:p>
    <w:p w:rsidR="00FA706A" w:rsidRPr="00DD7EA9" w:rsidRDefault="00FA706A" w:rsidP="006C2E90">
      <w:pPr>
        <w:spacing w:after="0" w:line="240" w:lineRule="auto"/>
        <w:jc w:val="both"/>
        <w:rPr>
          <w:rFonts w:ascii="Segoe UI" w:hAnsi="Segoe UI" w:cs="Segoe UI"/>
          <w:sz w:val="24"/>
          <w:szCs w:val="24"/>
        </w:rPr>
      </w:pPr>
    </w:p>
    <w:p w:rsidR="000303E8" w:rsidRPr="00041D17" w:rsidRDefault="000303E8" w:rsidP="006C2E90">
      <w:pPr>
        <w:spacing w:line="240" w:lineRule="auto"/>
        <w:jc w:val="both"/>
        <w:rPr>
          <w:rFonts w:ascii="Segoe UI" w:eastAsia="Times New Roman" w:hAnsi="Segoe UI" w:cs="Segoe UI"/>
          <w:sz w:val="24"/>
          <w:szCs w:val="24"/>
          <w:lang w:eastAsia="en-GB"/>
        </w:rPr>
      </w:pPr>
    </w:p>
    <w:p w:rsidR="00A67A2E" w:rsidRDefault="00A67A2E">
      <w:pPr>
        <w:rPr>
          <w:rFonts w:ascii="Segoe UI" w:hAnsi="Segoe UI" w:cs="Segoe UI"/>
          <w:b/>
          <w:sz w:val="24"/>
          <w:szCs w:val="24"/>
        </w:rPr>
      </w:pPr>
      <w:r>
        <w:rPr>
          <w:rFonts w:ascii="Segoe UI" w:hAnsi="Segoe UI" w:cs="Segoe UI"/>
          <w:b/>
          <w:sz w:val="24"/>
          <w:szCs w:val="24"/>
        </w:rPr>
        <w:br w:type="page"/>
      </w:r>
    </w:p>
    <w:p w:rsidR="006C2E90" w:rsidRPr="006C2E90" w:rsidRDefault="00A3706D" w:rsidP="005868FE">
      <w:pPr>
        <w:spacing w:after="0" w:line="240" w:lineRule="auto"/>
        <w:rPr>
          <w:rFonts w:ascii="Segoe UI" w:hAnsi="Segoe UI" w:cs="Segoe UI"/>
          <w:b/>
          <w:sz w:val="24"/>
          <w:szCs w:val="24"/>
        </w:rPr>
      </w:pPr>
      <w:r w:rsidRPr="006C2E90">
        <w:rPr>
          <w:rFonts w:ascii="Segoe UI" w:hAnsi="Segoe UI" w:cs="Segoe UI"/>
          <w:b/>
          <w:sz w:val="24"/>
          <w:szCs w:val="24"/>
        </w:rPr>
        <w:lastRenderedPageBreak/>
        <w:t>Appendix 4.</w:t>
      </w:r>
    </w:p>
    <w:p w:rsidR="00E37E87" w:rsidRPr="006C2E90" w:rsidRDefault="00AC2D8B" w:rsidP="005868FE">
      <w:pPr>
        <w:spacing w:after="0" w:line="240" w:lineRule="auto"/>
        <w:rPr>
          <w:rFonts w:ascii="Segoe UI" w:eastAsia="Times New Roman" w:hAnsi="Segoe UI" w:cs="Segoe UI"/>
          <w:b/>
          <w:sz w:val="24"/>
          <w:szCs w:val="24"/>
          <w:lang w:val="en-US"/>
        </w:rPr>
      </w:pPr>
      <w:r w:rsidRPr="006C2E90">
        <w:rPr>
          <w:rFonts w:ascii="Segoe UI" w:hAnsi="Segoe UI" w:cs="Segoe UI"/>
          <w:b/>
          <w:sz w:val="24"/>
          <w:szCs w:val="24"/>
        </w:rPr>
        <w:t xml:space="preserve">Eight levels of participation - </w:t>
      </w:r>
      <w:r w:rsidRPr="006C2E90">
        <w:rPr>
          <w:rFonts w:ascii="Segoe UI" w:hAnsi="Segoe UI" w:cs="Segoe UI"/>
          <w:sz w:val="24"/>
          <w:szCs w:val="24"/>
        </w:rPr>
        <w:t xml:space="preserve">Adapted from </w:t>
      </w:r>
      <w:r w:rsidR="009E166D" w:rsidRPr="006C2E90">
        <w:rPr>
          <w:rFonts w:ascii="Segoe UI" w:eastAsia="Times New Roman" w:hAnsi="Segoe UI" w:cs="Segoe UI"/>
          <w:sz w:val="24"/>
          <w:szCs w:val="24"/>
          <w:lang w:val="en-US"/>
        </w:rPr>
        <w:t xml:space="preserve">Arnstein’s ladder of </w:t>
      </w:r>
      <w:r w:rsidR="006C2E90">
        <w:rPr>
          <w:rFonts w:ascii="Segoe UI" w:eastAsia="Times New Roman" w:hAnsi="Segoe UI" w:cs="Segoe UI"/>
          <w:sz w:val="24"/>
          <w:szCs w:val="24"/>
          <w:lang w:val="en-US"/>
        </w:rPr>
        <w:t xml:space="preserve">citizen </w:t>
      </w:r>
      <w:r w:rsidR="00E37E87" w:rsidRPr="006C2E90">
        <w:rPr>
          <w:rFonts w:ascii="Segoe UI" w:eastAsia="Times New Roman" w:hAnsi="Segoe UI" w:cs="Segoe UI"/>
          <w:sz w:val="24"/>
          <w:szCs w:val="24"/>
          <w:lang w:val="en-US"/>
        </w:rPr>
        <w:t xml:space="preserve">participation </w:t>
      </w:r>
      <w:r w:rsidR="008739EA" w:rsidRPr="006C2E90">
        <w:rPr>
          <w:rFonts w:ascii="Segoe UI" w:eastAsia="Times New Roman" w:hAnsi="Segoe UI" w:cs="Segoe UI"/>
          <w:sz w:val="24"/>
          <w:szCs w:val="24"/>
          <w:lang w:val="en-US"/>
        </w:rPr>
        <w:t xml:space="preserve">(1969) </w:t>
      </w:r>
      <w:r w:rsidR="009E166D" w:rsidRPr="006C2E90">
        <w:rPr>
          <w:rFonts w:ascii="Segoe UI" w:eastAsia="Times New Roman" w:hAnsi="Segoe UI" w:cs="Segoe UI"/>
          <w:sz w:val="24"/>
          <w:szCs w:val="24"/>
          <w:lang w:val="en-US"/>
        </w:rPr>
        <w:t xml:space="preserve"> </w:t>
      </w:r>
    </w:p>
    <w:p w:rsidR="00A3706D" w:rsidRPr="00AC2D8B" w:rsidRDefault="00A3706D" w:rsidP="005868FE">
      <w:pPr>
        <w:spacing w:after="0" w:line="240" w:lineRule="auto"/>
        <w:rPr>
          <w:rFonts w:ascii="Segoe UI" w:eastAsia="Times New Roman" w:hAnsi="Segoe UI" w:cs="Segoe UI"/>
          <w:b/>
          <w:lang w:val="en-US"/>
        </w:rPr>
      </w:pPr>
    </w:p>
    <w:p w:rsidR="00A3706D" w:rsidRPr="00AC2D8B" w:rsidRDefault="007F7F17" w:rsidP="005868FE">
      <w:pPr>
        <w:spacing w:after="0" w:line="240" w:lineRule="auto"/>
        <w:rPr>
          <w:rFonts w:ascii="Segoe UI" w:eastAsia="Times New Roman" w:hAnsi="Segoe UI" w:cs="Segoe UI"/>
          <w:b/>
          <w:lang w:val="en-US"/>
        </w:rPr>
      </w:pPr>
      <w:r w:rsidRPr="007F7F17">
        <w:rPr>
          <w:noProof/>
          <w:lang w:eastAsia="en-GB"/>
        </w:rPr>
        <w:drawing>
          <wp:inline distT="0" distB="0" distL="0" distR="0" wp14:anchorId="57E69889" wp14:editId="4476ACCA">
            <wp:extent cx="5731510" cy="65842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6584204"/>
                    </a:xfrm>
                    <a:prstGeom prst="rect">
                      <a:avLst/>
                    </a:prstGeom>
                    <a:noFill/>
                    <a:ln>
                      <a:noFill/>
                    </a:ln>
                  </pic:spPr>
                </pic:pic>
              </a:graphicData>
            </a:graphic>
          </wp:inline>
        </w:drawing>
      </w:r>
    </w:p>
    <w:p w:rsidR="00A3706D" w:rsidRPr="00AC2D8B" w:rsidRDefault="00A3706D" w:rsidP="005868FE">
      <w:pPr>
        <w:spacing w:after="0" w:line="240" w:lineRule="auto"/>
        <w:rPr>
          <w:rFonts w:ascii="Segoe UI" w:eastAsia="Times New Roman" w:hAnsi="Segoe UI" w:cs="Segoe UI"/>
          <w:b/>
          <w:lang w:val="en-US"/>
        </w:rPr>
      </w:pPr>
    </w:p>
    <w:p w:rsidR="00A3706D" w:rsidRDefault="00A3706D" w:rsidP="005868FE">
      <w:pPr>
        <w:spacing w:after="0" w:line="240" w:lineRule="auto"/>
        <w:rPr>
          <w:rFonts w:ascii="Segoe UI" w:eastAsia="Times New Roman" w:hAnsi="Segoe UI" w:cs="Segoe UI"/>
          <w:b/>
          <w:lang w:val="en-US"/>
        </w:rPr>
      </w:pPr>
    </w:p>
    <w:p w:rsidR="00217A60" w:rsidRDefault="00217A60" w:rsidP="005868FE">
      <w:pPr>
        <w:spacing w:after="0" w:line="240" w:lineRule="auto"/>
        <w:rPr>
          <w:rFonts w:ascii="Segoe UI" w:eastAsia="Times New Roman" w:hAnsi="Segoe UI" w:cs="Segoe UI"/>
          <w:b/>
          <w:lang w:val="en-US"/>
        </w:rPr>
      </w:pPr>
    </w:p>
    <w:p w:rsidR="00217A60" w:rsidRDefault="00217A60" w:rsidP="005868FE">
      <w:pPr>
        <w:spacing w:after="0" w:line="240" w:lineRule="auto"/>
        <w:rPr>
          <w:rFonts w:ascii="Segoe UI" w:eastAsia="Times New Roman" w:hAnsi="Segoe UI" w:cs="Segoe UI"/>
          <w:b/>
          <w:lang w:val="en-US"/>
        </w:rPr>
      </w:pPr>
    </w:p>
    <w:p w:rsidR="00217A60" w:rsidRDefault="00217A60" w:rsidP="005868FE">
      <w:pPr>
        <w:spacing w:after="0" w:line="240" w:lineRule="auto"/>
        <w:rPr>
          <w:rFonts w:ascii="Segoe UI" w:eastAsia="Times New Roman" w:hAnsi="Segoe UI" w:cs="Segoe UI"/>
          <w:b/>
          <w:lang w:val="en-US"/>
        </w:rPr>
      </w:pPr>
    </w:p>
    <w:p w:rsidR="00217A60" w:rsidRPr="00AC2D8B" w:rsidRDefault="00217A60" w:rsidP="005868FE">
      <w:pPr>
        <w:spacing w:after="0" w:line="240" w:lineRule="auto"/>
        <w:rPr>
          <w:rFonts w:ascii="Segoe UI" w:eastAsia="Times New Roman" w:hAnsi="Segoe UI" w:cs="Segoe UI"/>
          <w:b/>
          <w:lang w:val="en-US"/>
        </w:rPr>
      </w:pPr>
    </w:p>
    <w:sectPr w:rsidR="00217A60" w:rsidRPr="00AC2D8B" w:rsidSect="00E37E87">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D8" w:rsidRDefault="00474DD8" w:rsidP="00E72C5E">
      <w:pPr>
        <w:spacing w:after="0" w:line="240" w:lineRule="auto"/>
      </w:pPr>
      <w:r>
        <w:separator/>
      </w:r>
    </w:p>
  </w:endnote>
  <w:endnote w:type="continuationSeparator" w:id="0">
    <w:p w:rsidR="00474DD8" w:rsidRDefault="00474DD8" w:rsidP="00E7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D8" w:rsidRDefault="00474DD8">
    <w:pPr>
      <w:pStyle w:val="Footer"/>
    </w:pPr>
    <w:r>
      <w:t xml:space="preserve"> Patient Involvem</w:t>
    </w:r>
    <w:r w:rsidR="00A16709">
      <w:t>ent and Experience Strategy   V4</w:t>
    </w:r>
    <w:r w:rsidR="00EC3748">
      <w:t>.4</w:t>
    </w:r>
    <w:r>
      <w:t xml:space="preserve">                                            </w:t>
    </w:r>
    <w:sdt>
      <w:sdtPr>
        <w:id w:val="-574206625"/>
        <w:docPartObj>
          <w:docPartGallery w:val="Page Numbers (Bottom of Page)"/>
          <w:docPartUnique/>
        </w:docPartObj>
      </w:sdtPr>
      <w:sdtEndPr/>
      <w:sdtContent>
        <w:sdt>
          <w:sdtPr>
            <w:id w:val="-1808009996"/>
            <w:docPartObj>
              <w:docPartGallery w:val="Page Numbers (Top of Page)"/>
              <w:docPartUnique/>
            </w:docPartObj>
          </w:sdtPr>
          <w:sdtEndPr/>
          <w:sdtContent>
            <w:r>
              <w:t xml:space="preserve">                Page </w:t>
            </w:r>
            <w:r>
              <w:rPr>
                <w:b/>
                <w:bCs/>
                <w:sz w:val="24"/>
                <w:szCs w:val="24"/>
              </w:rPr>
              <w:fldChar w:fldCharType="begin"/>
            </w:r>
            <w:r>
              <w:rPr>
                <w:b/>
                <w:bCs/>
              </w:rPr>
              <w:instrText xml:space="preserve"> PAGE </w:instrText>
            </w:r>
            <w:r>
              <w:rPr>
                <w:b/>
                <w:bCs/>
                <w:sz w:val="24"/>
                <w:szCs w:val="24"/>
              </w:rPr>
              <w:fldChar w:fldCharType="separate"/>
            </w:r>
            <w:r w:rsidR="007C463E">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463E">
              <w:rPr>
                <w:b/>
                <w:bCs/>
                <w:noProof/>
              </w:rPr>
              <w:t>23</w:t>
            </w:r>
            <w:r>
              <w:rPr>
                <w:b/>
                <w:bCs/>
                <w:sz w:val="24"/>
                <w:szCs w:val="24"/>
              </w:rPr>
              <w:fldChar w:fldCharType="end"/>
            </w:r>
          </w:sdtContent>
        </w:sdt>
      </w:sdtContent>
    </w:sdt>
  </w:p>
  <w:p w:rsidR="00474DD8" w:rsidRDefault="00474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D8" w:rsidRDefault="00474DD8" w:rsidP="00E72C5E">
      <w:pPr>
        <w:spacing w:after="0" w:line="240" w:lineRule="auto"/>
      </w:pPr>
      <w:r>
        <w:separator/>
      </w:r>
    </w:p>
  </w:footnote>
  <w:footnote w:type="continuationSeparator" w:id="0">
    <w:p w:rsidR="00474DD8" w:rsidRDefault="00474DD8" w:rsidP="00E72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D8" w:rsidRDefault="00474DD8" w:rsidP="0021759A">
    <w:pPr>
      <w:pStyle w:val="Header"/>
      <w:tabs>
        <w:tab w:val="clear" w:pos="4513"/>
        <w:tab w:val="center" w:pos="5387"/>
      </w:tabs>
      <w:jc w:val="right"/>
    </w:pPr>
    <w:r>
      <w:rPr>
        <w:noProof/>
        <w:lang w:eastAsia="en-GB"/>
      </w:rPr>
      <w:drawing>
        <wp:inline distT="0" distB="0" distL="0" distR="0" wp14:anchorId="1972A48C" wp14:editId="5E1F53CB">
          <wp:extent cx="2540000" cy="508000"/>
          <wp:effectExtent l="1905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540000" cy="508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D34"/>
    <w:multiLevelType w:val="hybridMultilevel"/>
    <w:tmpl w:val="E328FDFA"/>
    <w:lvl w:ilvl="0" w:tplc="F2309C4A">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5C911A6"/>
    <w:multiLevelType w:val="hybridMultilevel"/>
    <w:tmpl w:val="A72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A7749"/>
    <w:multiLevelType w:val="hybridMultilevel"/>
    <w:tmpl w:val="D76E18FE"/>
    <w:lvl w:ilvl="0" w:tplc="1C147454">
      <w:start w:val="1"/>
      <w:numFmt w:val="bullet"/>
      <w:lvlText w:val=""/>
      <w:lvlJc w:val="left"/>
      <w:pPr>
        <w:ind w:left="360" w:hanging="360"/>
      </w:pPr>
      <w:rPr>
        <w:rFonts w:ascii="Symbol" w:hAnsi="Symbol" w:hint="default"/>
        <w:color w:val="C0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896996"/>
    <w:multiLevelType w:val="hybridMultilevel"/>
    <w:tmpl w:val="B55AB7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0024E60"/>
    <w:multiLevelType w:val="hybridMultilevel"/>
    <w:tmpl w:val="02EC95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34647"/>
    <w:multiLevelType w:val="hybridMultilevel"/>
    <w:tmpl w:val="9CB44A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1267332D"/>
    <w:multiLevelType w:val="hybridMultilevel"/>
    <w:tmpl w:val="271231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794657"/>
    <w:multiLevelType w:val="hybridMultilevel"/>
    <w:tmpl w:val="8BC2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850AE"/>
    <w:multiLevelType w:val="hybridMultilevel"/>
    <w:tmpl w:val="D5C46D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728AD"/>
    <w:multiLevelType w:val="hybridMultilevel"/>
    <w:tmpl w:val="7B20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010796"/>
    <w:multiLevelType w:val="hybridMultilevel"/>
    <w:tmpl w:val="7F5439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061489"/>
    <w:multiLevelType w:val="hybridMultilevel"/>
    <w:tmpl w:val="E7AA0514"/>
    <w:lvl w:ilvl="0" w:tplc="F2309C4A">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D896B55"/>
    <w:multiLevelType w:val="hybridMultilevel"/>
    <w:tmpl w:val="F584813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480515"/>
    <w:multiLevelType w:val="multilevel"/>
    <w:tmpl w:val="0409001F"/>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E493E84"/>
    <w:multiLevelType w:val="hybridMultilevel"/>
    <w:tmpl w:val="FEE40A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608BA"/>
    <w:multiLevelType w:val="hybridMultilevel"/>
    <w:tmpl w:val="EAAC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9449AF"/>
    <w:multiLevelType w:val="hybridMultilevel"/>
    <w:tmpl w:val="87A2EB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4B996E8C"/>
    <w:multiLevelType w:val="hybridMultilevel"/>
    <w:tmpl w:val="A63018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2D7B89"/>
    <w:multiLevelType w:val="hybridMultilevel"/>
    <w:tmpl w:val="AFF276C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nsid w:val="55573AE5"/>
    <w:multiLevelType w:val="hybridMultilevel"/>
    <w:tmpl w:val="20D4BE06"/>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565D6E6B"/>
    <w:multiLevelType w:val="hybridMultilevel"/>
    <w:tmpl w:val="8DFE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2159DB"/>
    <w:multiLevelType w:val="hybridMultilevel"/>
    <w:tmpl w:val="F42C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437ED5"/>
    <w:multiLevelType w:val="hybridMultilevel"/>
    <w:tmpl w:val="E43A3646"/>
    <w:lvl w:ilvl="0" w:tplc="08090001">
      <w:start w:val="1"/>
      <w:numFmt w:val="bullet"/>
      <w:lvlText w:val=""/>
      <w:lvlJc w:val="left"/>
      <w:pPr>
        <w:tabs>
          <w:tab w:val="num" w:pos="3078"/>
        </w:tabs>
        <w:ind w:left="3078" w:hanging="360"/>
      </w:pPr>
      <w:rPr>
        <w:rFonts w:ascii="Symbol" w:hAnsi="Symbol" w:hint="default"/>
      </w:rPr>
    </w:lvl>
    <w:lvl w:ilvl="1" w:tplc="08090003" w:tentative="1">
      <w:start w:val="1"/>
      <w:numFmt w:val="bullet"/>
      <w:lvlText w:val="o"/>
      <w:lvlJc w:val="left"/>
      <w:pPr>
        <w:tabs>
          <w:tab w:val="num" w:pos="3798"/>
        </w:tabs>
        <w:ind w:left="3798" w:hanging="360"/>
      </w:pPr>
      <w:rPr>
        <w:rFonts w:ascii="Courier New" w:hAnsi="Courier New" w:cs="Courier New" w:hint="default"/>
      </w:rPr>
    </w:lvl>
    <w:lvl w:ilvl="2" w:tplc="08090005" w:tentative="1">
      <w:start w:val="1"/>
      <w:numFmt w:val="bullet"/>
      <w:lvlText w:val=""/>
      <w:lvlJc w:val="left"/>
      <w:pPr>
        <w:tabs>
          <w:tab w:val="num" w:pos="4518"/>
        </w:tabs>
        <w:ind w:left="4518" w:hanging="360"/>
      </w:pPr>
      <w:rPr>
        <w:rFonts w:ascii="Wingdings" w:hAnsi="Wingdings" w:hint="default"/>
      </w:rPr>
    </w:lvl>
    <w:lvl w:ilvl="3" w:tplc="08090001" w:tentative="1">
      <w:start w:val="1"/>
      <w:numFmt w:val="bullet"/>
      <w:lvlText w:val=""/>
      <w:lvlJc w:val="left"/>
      <w:pPr>
        <w:tabs>
          <w:tab w:val="num" w:pos="5238"/>
        </w:tabs>
        <w:ind w:left="5238" w:hanging="360"/>
      </w:pPr>
      <w:rPr>
        <w:rFonts w:ascii="Symbol" w:hAnsi="Symbol" w:hint="default"/>
      </w:rPr>
    </w:lvl>
    <w:lvl w:ilvl="4" w:tplc="08090003" w:tentative="1">
      <w:start w:val="1"/>
      <w:numFmt w:val="bullet"/>
      <w:lvlText w:val="o"/>
      <w:lvlJc w:val="left"/>
      <w:pPr>
        <w:tabs>
          <w:tab w:val="num" w:pos="5958"/>
        </w:tabs>
        <w:ind w:left="5958" w:hanging="360"/>
      </w:pPr>
      <w:rPr>
        <w:rFonts w:ascii="Courier New" w:hAnsi="Courier New" w:cs="Courier New" w:hint="default"/>
      </w:rPr>
    </w:lvl>
    <w:lvl w:ilvl="5" w:tplc="08090005" w:tentative="1">
      <w:start w:val="1"/>
      <w:numFmt w:val="bullet"/>
      <w:lvlText w:val=""/>
      <w:lvlJc w:val="left"/>
      <w:pPr>
        <w:tabs>
          <w:tab w:val="num" w:pos="6678"/>
        </w:tabs>
        <w:ind w:left="6678" w:hanging="360"/>
      </w:pPr>
      <w:rPr>
        <w:rFonts w:ascii="Wingdings" w:hAnsi="Wingdings" w:hint="default"/>
      </w:rPr>
    </w:lvl>
    <w:lvl w:ilvl="6" w:tplc="08090001" w:tentative="1">
      <w:start w:val="1"/>
      <w:numFmt w:val="bullet"/>
      <w:lvlText w:val=""/>
      <w:lvlJc w:val="left"/>
      <w:pPr>
        <w:tabs>
          <w:tab w:val="num" w:pos="7398"/>
        </w:tabs>
        <w:ind w:left="7398" w:hanging="360"/>
      </w:pPr>
      <w:rPr>
        <w:rFonts w:ascii="Symbol" w:hAnsi="Symbol" w:hint="default"/>
      </w:rPr>
    </w:lvl>
    <w:lvl w:ilvl="7" w:tplc="08090003" w:tentative="1">
      <w:start w:val="1"/>
      <w:numFmt w:val="bullet"/>
      <w:lvlText w:val="o"/>
      <w:lvlJc w:val="left"/>
      <w:pPr>
        <w:tabs>
          <w:tab w:val="num" w:pos="8118"/>
        </w:tabs>
        <w:ind w:left="8118" w:hanging="360"/>
      </w:pPr>
      <w:rPr>
        <w:rFonts w:ascii="Courier New" w:hAnsi="Courier New" w:cs="Courier New" w:hint="default"/>
      </w:rPr>
    </w:lvl>
    <w:lvl w:ilvl="8" w:tplc="08090005" w:tentative="1">
      <w:start w:val="1"/>
      <w:numFmt w:val="bullet"/>
      <w:lvlText w:val=""/>
      <w:lvlJc w:val="left"/>
      <w:pPr>
        <w:tabs>
          <w:tab w:val="num" w:pos="8838"/>
        </w:tabs>
        <w:ind w:left="8838" w:hanging="360"/>
      </w:pPr>
      <w:rPr>
        <w:rFonts w:ascii="Wingdings" w:hAnsi="Wingdings" w:hint="default"/>
      </w:rPr>
    </w:lvl>
  </w:abstractNum>
  <w:abstractNum w:abstractNumId="23">
    <w:nsid w:val="59C2237B"/>
    <w:multiLevelType w:val="hybridMultilevel"/>
    <w:tmpl w:val="34841658"/>
    <w:lvl w:ilvl="0" w:tplc="7C924FBC">
      <w:numFmt w:val="bullet"/>
      <w:lvlText w:val="-"/>
      <w:lvlJc w:val="left"/>
      <w:pPr>
        <w:ind w:left="720" w:hanging="360"/>
      </w:pPr>
      <w:rPr>
        <w:rFonts w:ascii="Segoe UI" w:eastAsia="Calibr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A3860D5"/>
    <w:multiLevelType w:val="hybridMultilevel"/>
    <w:tmpl w:val="1598CD7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nsid w:val="5A7B64DA"/>
    <w:multiLevelType w:val="hybridMultilevel"/>
    <w:tmpl w:val="5128FF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nsid w:val="5CEB5DAF"/>
    <w:multiLevelType w:val="hybridMultilevel"/>
    <w:tmpl w:val="5AD2888E"/>
    <w:lvl w:ilvl="0" w:tplc="08090009">
      <w:start w:val="1"/>
      <w:numFmt w:val="bullet"/>
      <w:lvlText w:val=""/>
      <w:lvlJc w:val="left"/>
      <w:pPr>
        <w:ind w:left="780" w:hanging="360"/>
      </w:pPr>
      <w:rPr>
        <w:rFonts w:ascii="Wingdings" w:hAnsi="Wingdings"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65AE1E68"/>
    <w:multiLevelType w:val="hybridMultilevel"/>
    <w:tmpl w:val="58CC11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1D0449"/>
    <w:multiLevelType w:val="hybridMultilevel"/>
    <w:tmpl w:val="C17093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F94086"/>
    <w:multiLevelType w:val="hybridMultilevel"/>
    <w:tmpl w:val="DCCCFF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nsid w:val="705F3310"/>
    <w:multiLevelType w:val="hybridMultilevel"/>
    <w:tmpl w:val="7956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8F4017"/>
    <w:multiLevelType w:val="hybridMultilevel"/>
    <w:tmpl w:val="08061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3B4383"/>
    <w:multiLevelType w:val="hybridMultilevel"/>
    <w:tmpl w:val="63DEBA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C1040F"/>
    <w:multiLevelType w:val="hybridMultilevel"/>
    <w:tmpl w:val="CEA6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FC3600"/>
    <w:multiLevelType w:val="hybridMultilevel"/>
    <w:tmpl w:val="4D4EFA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9E631E"/>
    <w:multiLevelType w:val="hybridMultilevel"/>
    <w:tmpl w:val="6D720B7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nsid w:val="7EAD0E4D"/>
    <w:multiLevelType w:val="hybridMultilevel"/>
    <w:tmpl w:val="E12E3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DD350C"/>
    <w:multiLevelType w:val="hybridMultilevel"/>
    <w:tmpl w:val="3E629DDE"/>
    <w:lvl w:ilvl="0" w:tplc="55DA24E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3"/>
  </w:num>
  <w:num w:numId="2">
    <w:abstractNumId w:val="22"/>
  </w:num>
  <w:num w:numId="3">
    <w:abstractNumId w:val="18"/>
  </w:num>
  <w:num w:numId="4">
    <w:abstractNumId w:val="5"/>
  </w:num>
  <w:num w:numId="5">
    <w:abstractNumId w:val="25"/>
  </w:num>
  <w:num w:numId="6">
    <w:abstractNumId w:val="29"/>
  </w:num>
  <w:num w:numId="7">
    <w:abstractNumId w:val="12"/>
  </w:num>
  <w:num w:numId="8">
    <w:abstractNumId w:val="16"/>
  </w:num>
  <w:num w:numId="9">
    <w:abstractNumId w:val="24"/>
  </w:num>
  <w:num w:numId="10">
    <w:abstractNumId w:val="33"/>
  </w:num>
  <w:num w:numId="11">
    <w:abstractNumId w:val="21"/>
  </w:num>
  <w:num w:numId="12">
    <w:abstractNumId w:val="3"/>
  </w:num>
  <w:num w:numId="13">
    <w:abstractNumId w:val="34"/>
  </w:num>
  <w:num w:numId="14">
    <w:abstractNumId w:val="31"/>
  </w:num>
  <w:num w:numId="15">
    <w:abstractNumId w:val="17"/>
  </w:num>
  <w:num w:numId="16">
    <w:abstractNumId w:val="1"/>
  </w:num>
  <w:num w:numId="17">
    <w:abstractNumId w:val="26"/>
  </w:num>
  <w:num w:numId="18">
    <w:abstractNumId w:val="28"/>
  </w:num>
  <w:num w:numId="19">
    <w:abstractNumId w:val="20"/>
  </w:num>
  <w:num w:numId="20">
    <w:abstractNumId w:val="35"/>
  </w:num>
  <w:num w:numId="21">
    <w:abstractNumId w:val="19"/>
  </w:num>
  <w:num w:numId="22">
    <w:abstractNumId w:val="7"/>
  </w:num>
  <w:num w:numId="23">
    <w:abstractNumId w:val="9"/>
  </w:num>
  <w:num w:numId="24">
    <w:abstractNumId w:val="2"/>
  </w:num>
  <w:num w:numId="25">
    <w:abstractNumId w:val="23"/>
  </w:num>
  <w:num w:numId="26">
    <w:abstractNumId w:val="8"/>
  </w:num>
  <w:num w:numId="27">
    <w:abstractNumId w:val="30"/>
  </w:num>
  <w:num w:numId="28">
    <w:abstractNumId w:val="11"/>
  </w:num>
  <w:num w:numId="29">
    <w:abstractNumId w:val="0"/>
  </w:num>
  <w:num w:numId="30">
    <w:abstractNumId w:val="37"/>
  </w:num>
  <w:num w:numId="31">
    <w:abstractNumId w:val="14"/>
  </w:num>
  <w:num w:numId="32">
    <w:abstractNumId w:val="4"/>
  </w:num>
  <w:num w:numId="33">
    <w:abstractNumId w:val="27"/>
  </w:num>
  <w:num w:numId="34">
    <w:abstractNumId w:val="6"/>
  </w:num>
  <w:num w:numId="35">
    <w:abstractNumId w:val="15"/>
  </w:num>
  <w:num w:numId="36">
    <w:abstractNumId w:val="10"/>
  </w:num>
  <w:num w:numId="37">
    <w:abstractNumId w:val="36"/>
  </w:num>
  <w:num w:numId="3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AB"/>
    <w:rsid w:val="000139D5"/>
    <w:rsid w:val="00015B40"/>
    <w:rsid w:val="00024403"/>
    <w:rsid w:val="00027369"/>
    <w:rsid w:val="000303E8"/>
    <w:rsid w:val="000347D3"/>
    <w:rsid w:val="00041D17"/>
    <w:rsid w:val="000444D5"/>
    <w:rsid w:val="000470A7"/>
    <w:rsid w:val="0005004A"/>
    <w:rsid w:val="00056661"/>
    <w:rsid w:val="00065569"/>
    <w:rsid w:val="00065C3C"/>
    <w:rsid w:val="00071844"/>
    <w:rsid w:val="00075C1A"/>
    <w:rsid w:val="00077EF0"/>
    <w:rsid w:val="00085AD4"/>
    <w:rsid w:val="000877FD"/>
    <w:rsid w:val="00087E46"/>
    <w:rsid w:val="000A7695"/>
    <w:rsid w:val="000B6707"/>
    <w:rsid w:val="000C0EF0"/>
    <w:rsid w:val="000C41F8"/>
    <w:rsid w:val="000E2098"/>
    <w:rsid w:val="000E2F70"/>
    <w:rsid w:val="000E7EFA"/>
    <w:rsid w:val="000F2571"/>
    <w:rsid w:val="00104F4C"/>
    <w:rsid w:val="0010710C"/>
    <w:rsid w:val="00110E65"/>
    <w:rsid w:val="001158B5"/>
    <w:rsid w:val="00121A5E"/>
    <w:rsid w:val="00132EFE"/>
    <w:rsid w:val="00140DB0"/>
    <w:rsid w:val="00141840"/>
    <w:rsid w:val="00146790"/>
    <w:rsid w:val="00150D70"/>
    <w:rsid w:val="00167015"/>
    <w:rsid w:val="00171C37"/>
    <w:rsid w:val="00175397"/>
    <w:rsid w:val="001852DE"/>
    <w:rsid w:val="00186245"/>
    <w:rsid w:val="00197537"/>
    <w:rsid w:val="00197B7D"/>
    <w:rsid w:val="001A0FD6"/>
    <w:rsid w:val="001B78AD"/>
    <w:rsid w:val="001C4DE6"/>
    <w:rsid w:val="001D3FF2"/>
    <w:rsid w:val="001E488B"/>
    <w:rsid w:val="001E4F7E"/>
    <w:rsid w:val="001E5B39"/>
    <w:rsid w:val="001E68F6"/>
    <w:rsid w:val="0021759A"/>
    <w:rsid w:val="00217A60"/>
    <w:rsid w:val="00223A6B"/>
    <w:rsid w:val="00244739"/>
    <w:rsid w:val="00250C13"/>
    <w:rsid w:val="00253457"/>
    <w:rsid w:val="002634A7"/>
    <w:rsid w:val="002647E1"/>
    <w:rsid w:val="0026521A"/>
    <w:rsid w:val="0026706E"/>
    <w:rsid w:val="0029248E"/>
    <w:rsid w:val="0029582F"/>
    <w:rsid w:val="002A0261"/>
    <w:rsid w:val="002A3711"/>
    <w:rsid w:val="002B00A7"/>
    <w:rsid w:val="002B3B8D"/>
    <w:rsid w:val="002B70B3"/>
    <w:rsid w:val="002C26B8"/>
    <w:rsid w:val="00301028"/>
    <w:rsid w:val="00306B4A"/>
    <w:rsid w:val="003235FF"/>
    <w:rsid w:val="00335679"/>
    <w:rsid w:val="003368D3"/>
    <w:rsid w:val="00342FFA"/>
    <w:rsid w:val="00344105"/>
    <w:rsid w:val="003442B5"/>
    <w:rsid w:val="003640D1"/>
    <w:rsid w:val="00366239"/>
    <w:rsid w:val="0037007B"/>
    <w:rsid w:val="003859C1"/>
    <w:rsid w:val="003A5D2C"/>
    <w:rsid w:val="003B73AC"/>
    <w:rsid w:val="003D1E7D"/>
    <w:rsid w:val="003D4C40"/>
    <w:rsid w:val="004001D5"/>
    <w:rsid w:val="004013A2"/>
    <w:rsid w:val="00403491"/>
    <w:rsid w:val="00405D63"/>
    <w:rsid w:val="00420A33"/>
    <w:rsid w:val="00425843"/>
    <w:rsid w:val="00431233"/>
    <w:rsid w:val="004432C1"/>
    <w:rsid w:val="0046067D"/>
    <w:rsid w:val="00460947"/>
    <w:rsid w:val="00467E4A"/>
    <w:rsid w:val="00472156"/>
    <w:rsid w:val="00474DD8"/>
    <w:rsid w:val="0047753D"/>
    <w:rsid w:val="0048039F"/>
    <w:rsid w:val="004846AD"/>
    <w:rsid w:val="004876D7"/>
    <w:rsid w:val="00490691"/>
    <w:rsid w:val="004C32E6"/>
    <w:rsid w:val="004D502C"/>
    <w:rsid w:val="004D6C88"/>
    <w:rsid w:val="004E3478"/>
    <w:rsid w:val="004F36E0"/>
    <w:rsid w:val="005037F9"/>
    <w:rsid w:val="00515DED"/>
    <w:rsid w:val="00517093"/>
    <w:rsid w:val="00532D3C"/>
    <w:rsid w:val="005718F9"/>
    <w:rsid w:val="005757B1"/>
    <w:rsid w:val="005868FE"/>
    <w:rsid w:val="005A44E8"/>
    <w:rsid w:val="005B3D34"/>
    <w:rsid w:val="005C1114"/>
    <w:rsid w:val="005C44FE"/>
    <w:rsid w:val="005D6FE2"/>
    <w:rsid w:val="005E5F90"/>
    <w:rsid w:val="005F048A"/>
    <w:rsid w:val="00607398"/>
    <w:rsid w:val="00614973"/>
    <w:rsid w:val="00640D95"/>
    <w:rsid w:val="006554A6"/>
    <w:rsid w:val="00656A8F"/>
    <w:rsid w:val="0067464F"/>
    <w:rsid w:val="006760D4"/>
    <w:rsid w:val="006763E1"/>
    <w:rsid w:val="006765DD"/>
    <w:rsid w:val="00677ABC"/>
    <w:rsid w:val="0069164A"/>
    <w:rsid w:val="006A54D2"/>
    <w:rsid w:val="006C10DA"/>
    <w:rsid w:val="006C1CE2"/>
    <w:rsid w:val="006C2E90"/>
    <w:rsid w:val="006D3566"/>
    <w:rsid w:val="006E3EC3"/>
    <w:rsid w:val="006E65F2"/>
    <w:rsid w:val="006E7382"/>
    <w:rsid w:val="00700639"/>
    <w:rsid w:val="00711D92"/>
    <w:rsid w:val="00712FB5"/>
    <w:rsid w:val="007134EF"/>
    <w:rsid w:val="00714D75"/>
    <w:rsid w:val="007231BA"/>
    <w:rsid w:val="00726395"/>
    <w:rsid w:val="00741596"/>
    <w:rsid w:val="00743446"/>
    <w:rsid w:val="007608D5"/>
    <w:rsid w:val="00772722"/>
    <w:rsid w:val="007737D0"/>
    <w:rsid w:val="0077778F"/>
    <w:rsid w:val="00780A17"/>
    <w:rsid w:val="007B70BD"/>
    <w:rsid w:val="007C463E"/>
    <w:rsid w:val="007D38B8"/>
    <w:rsid w:val="007E3251"/>
    <w:rsid w:val="007E383F"/>
    <w:rsid w:val="007F0529"/>
    <w:rsid w:val="007F2AF2"/>
    <w:rsid w:val="007F5B4C"/>
    <w:rsid w:val="007F7F17"/>
    <w:rsid w:val="00804D6E"/>
    <w:rsid w:val="0080607D"/>
    <w:rsid w:val="00820DFB"/>
    <w:rsid w:val="0083684C"/>
    <w:rsid w:val="0086041F"/>
    <w:rsid w:val="008631AB"/>
    <w:rsid w:val="008739EA"/>
    <w:rsid w:val="008804E5"/>
    <w:rsid w:val="00882825"/>
    <w:rsid w:val="008879D5"/>
    <w:rsid w:val="008927F1"/>
    <w:rsid w:val="008964CD"/>
    <w:rsid w:val="008A464F"/>
    <w:rsid w:val="008C4C47"/>
    <w:rsid w:val="008E0313"/>
    <w:rsid w:val="008E7521"/>
    <w:rsid w:val="008F1C56"/>
    <w:rsid w:val="00916CF5"/>
    <w:rsid w:val="0092578D"/>
    <w:rsid w:val="00927D66"/>
    <w:rsid w:val="009339A4"/>
    <w:rsid w:val="0093425E"/>
    <w:rsid w:val="0093473C"/>
    <w:rsid w:val="0096175C"/>
    <w:rsid w:val="00977FAA"/>
    <w:rsid w:val="00985456"/>
    <w:rsid w:val="009A6C34"/>
    <w:rsid w:val="009C50D4"/>
    <w:rsid w:val="009D4A11"/>
    <w:rsid w:val="009E166D"/>
    <w:rsid w:val="009E299C"/>
    <w:rsid w:val="009E3099"/>
    <w:rsid w:val="009E5054"/>
    <w:rsid w:val="009F322E"/>
    <w:rsid w:val="00A16709"/>
    <w:rsid w:val="00A20399"/>
    <w:rsid w:val="00A21343"/>
    <w:rsid w:val="00A345B4"/>
    <w:rsid w:val="00A3706D"/>
    <w:rsid w:val="00A45C7C"/>
    <w:rsid w:val="00A5701A"/>
    <w:rsid w:val="00A67A2E"/>
    <w:rsid w:val="00A74950"/>
    <w:rsid w:val="00A90880"/>
    <w:rsid w:val="00A92F3C"/>
    <w:rsid w:val="00AB7178"/>
    <w:rsid w:val="00AB7D7B"/>
    <w:rsid w:val="00AC2D8B"/>
    <w:rsid w:val="00AC66A1"/>
    <w:rsid w:val="00AD1583"/>
    <w:rsid w:val="00AE41EC"/>
    <w:rsid w:val="00AF4EE9"/>
    <w:rsid w:val="00B018F5"/>
    <w:rsid w:val="00B031FB"/>
    <w:rsid w:val="00B049B7"/>
    <w:rsid w:val="00B06BCB"/>
    <w:rsid w:val="00B15476"/>
    <w:rsid w:val="00B1614E"/>
    <w:rsid w:val="00B20E36"/>
    <w:rsid w:val="00B40B72"/>
    <w:rsid w:val="00B41E81"/>
    <w:rsid w:val="00B52667"/>
    <w:rsid w:val="00B83107"/>
    <w:rsid w:val="00B8404C"/>
    <w:rsid w:val="00B84F0E"/>
    <w:rsid w:val="00BA42BB"/>
    <w:rsid w:val="00BB6EC1"/>
    <w:rsid w:val="00BC66D9"/>
    <w:rsid w:val="00BD5547"/>
    <w:rsid w:val="00BE6B0D"/>
    <w:rsid w:val="00C02A0E"/>
    <w:rsid w:val="00C03DE7"/>
    <w:rsid w:val="00C06D37"/>
    <w:rsid w:val="00C13E55"/>
    <w:rsid w:val="00C26CE7"/>
    <w:rsid w:val="00C35C94"/>
    <w:rsid w:val="00C43106"/>
    <w:rsid w:val="00C50076"/>
    <w:rsid w:val="00C50BC5"/>
    <w:rsid w:val="00C51ECA"/>
    <w:rsid w:val="00C56947"/>
    <w:rsid w:val="00C67386"/>
    <w:rsid w:val="00C77942"/>
    <w:rsid w:val="00C80074"/>
    <w:rsid w:val="00C81042"/>
    <w:rsid w:val="00C82F50"/>
    <w:rsid w:val="00C9255F"/>
    <w:rsid w:val="00C9785A"/>
    <w:rsid w:val="00CA2C7E"/>
    <w:rsid w:val="00CA64CB"/>
    <w:rsid w:val="00CA7CED"/>
    <w:rsid w:val="00CB6CD5"/>
    <w:rsid w:val="00CC13F8"/>
    <w:rsid w:val="00CC25E3"/>
    <w:rsid w:val="00CD1A7A"/>
    <w:rsid w:val="00CD3D94"/>
    <w:rsid w:val="00CD6BB8"/>
    <w:rsid w:val="00CF3CEC"/>
    <w:rsid w:val="00D02258"/>
    <w:rsid w:val="00D13BAA"/>
    <w:rsid w:val="00D15571"/>
    <w:rsid w:val="00D20B3C"/>
    <w:rsid w:val="00D4664E"/>
    <w:rsid w:val="00D75EC4"/>
    <w:rsid w:val="00D83291"/>
    <w:rsid w:val="00D83791"/>
    <w:rsid w:val="00D84B85"/>
    <w:rsid w:val="00DA388C"/>
    <w:rsid w:val="00DB4BE3"/>
    <w:rsid w:val="00DD4A50"/>
    <w:rsid w:val="00DD7EA9"/>
    <w:rsid w:val="00E13F35"/>
    <w:rsid w:val="00E31DFD"/>
    <w:rsid w:val="00E37E87"/>
    <w:rsid w:val="00E527D4"/>
    <w:rsid w:val="00E546D0"/>
    <w:rsid w:val="00E626D8"/>
    <w:rsid w:val="00E638A2"/>
    <w:rsid w:val="00E65FED"/>
    <w:rsid w:val="00E7119E"/>
    <w:rsid w:val="00E72C5E"/>
    <w:rsid w:val="00E74296"/>
    <w:rsid w:val="00E76BD7"/>
    <w:rsid w:val="00E76D02"/>
    <w:rsid w:val="00E8234A"/>
    <w:rsid w:val="00E91A2B"/>
    <w:rsid w:val="00E95EAF"/>
    <w:rsid w:val="00EC3748"/>
    <w:rsid w:val="00EF1B32"/>
    <w:rsid w:val="00F30FA7"/>
    <w:rsid w:val="00F36F64"/>
    <w:rsid w:val="00F50055"/>
    <w:rsid w:val="00F51296"/>
    <w:rsid w:val="00F52FF4"/>
    <w:rsid w:val="00F70319"/>
    <w:rsid w:val="00F7738F"/>
    <w:rsid w:val="00F93801"/>
    <w:rsid w:val="00F94CC1"/>
    <w:rsid w:val="00FA153B"/>
    <w:rsid w:val="00FA706A"/>
    <w:rsid w:val="00FB7692"/>
    <w:rsid w:val="00FC1F60"/>
    <w:rsid w:val="00FC3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2F3C"/>
    <w:pPr>
      <w:keepNext/>
      <w:numPr>
        <w:numId w:val="1"/>
      </w:numPr>
      <w:tabs>
        <w:tab w:val="clear" w:pos="360"/>
        <w:tab w:val="num" w:pos="567"/>
      </w:tabs>
      <w:spacing w:before="480" w:after="0" w:line="240" w:lineRule="auto"/>
      <w:ind w:left="567" w:hanging="567"/>
      <w:outlineLvl w:val="0"/>
    </w:pPr>
    <w:rPr>
      <w:rFonts w:ascii="Arial" w:eastAsia="Times New Roman" w:hAnsi="Arial" w:cs="Arial"/>
      <w:b/>
      <w:bCs/>
      <w:caps/>
      <w:kern w:val="32"/>
      <w:sz w:val="24"/>
      <w:szCs w:val="32"/>
    </w:rPr>
  </w:style>
  <w:style w:type="paragraph" w:styleId="Heading2">
    <w:name w:val="heading 2"/>
    <w:basedOn w:val="Normal"/>
    <w:next w:val="Normal"/>
    <w:link w:val="Heading2Char"/>
    <w:qFormat/>
    <w:rsid w:val="00A92F3C"/>
    <w:pPr>
      <w:keepNext/>
      <w:numPr>
        <w:ilvl w:val="1"/>
        <w:numId w:val="1"/>
      </w:numPr>
      <w:tabs>
        <w:tab w:val="clear" w:pos="792"/>
        <w:tab w:val="num" w:pos="1134"/>
      </w:tabs>
      <w:spacing w:before="360" w:after="0" w:line="240" w:lineRule="auto"/>
      <w:ind w:left="1134" w:hanging="567"/>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A92F3C"/>
    <w:pPr>
      <w:keepNext/>
      <w:numPr>
        <w:ilvl w:val="2"/>
        <w:numId w:val="1"/>
      </w:numPr>
      <w:tabs>
        <w:tab w:val="clear" w:pos="1440"/>
        <w:tab w:val="num" w:pos="1985"/>
      </w:tabs>
      <w:spacing w:before="240" w:after="0" w:line="240" w:lineRule="auto"/>
      <w:ind w:left="1985" w:hanging="851"/>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1AB"/>
    <w:pPr>
      <w:ind w:left="720"/>
      <w:contextualSpacing/>
    </w:pPr>
  </w:style>
  <w:style w:type="paragraph" w:styleId="Header">
    <w:name w:val="header"/>
    <w:basedOn w:val="Normal"/>
    <w:link w:val="HeaderChar"/>
    <w:uiPriority w:val="99"/>
    <w:unhideWhenUsed/>
    <w:rsid w:val="00E72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C5E"/>
  </w:style>
  <w:style w:type="paragraph" w:styleId="Footer">
    <w:name w:val="footer"/>
    <w:basedOn w:val="Normal"/>
    <w:link w:val="FooterChar"/>
    <w:uiPriority w:val="99"/>
    <w:unhideWhenUsed/>
    <w:rsid w:val="00E72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C5E"/>
  </w:style>
  <w:style w:type="paragraph" w:styleId="BalloonText">
    <w:name w:val="Balloon Text"/>
    <w:basedOn w:val="Normal"/>
    <w:link w:val="BalloonTextChar"/>
    <w:uiPriority w:val="99"/>
    <w:semiHidden/>
    <w:unhideWhenUsed/>
    <w:rsid w:val="00E72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C5E"/>
    <w:rPr>
      <w:rFonts w:ascii="Tahoma" w:hAnsi="Tahoma" w:cs="Tahoma"/>
      <w:sz w:val="16"/>
      <w:szCs w:val="16"/>
    </w:rPr>
  </w:style>
  <w:style w:type="paragraph" w:customStyle="1" w:styleId="Default">
    <w:name w:val="Default"/>
    <w:rsid w:val="000A769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A92F3C"/>
    <w:rPr>
      <w:rFonts w:ascii="Arial" w:eastAsia="Times New Roman" w:hAnsi="Arial" w:cs="Arial"/>
      <w:b/>
      <w:bCs/>
      <w:caps/>
      <w:kern w:val="32"/>
      <w:sz w:val="24"/>
      <w:szCs w:val="32"/>
    </w:rPr>
  </w:style>
  <w:style w:type="character" w:customStyle="1" w:styleId="Heading2Char">
    <w:name w:val="Heading 2 Char"/>
    <w:basedOn w:val="DefaultParagraphFont"/>
    <w:link w:val="Heading2"/>
    <w:rsid w:val="00A92F3C"/>
    <w:rPr>
      <w:rFonts w:ascii="Arial" w:eastAsia="Times New Roman" w:hAnsi="Arial" w:cs="Arial"/>
      <w:b/>
      <w:bCs/>
      <w:iCs/>
      <w:sz w:val="24"/>
      <w:szCs w:val="28"/>
    </w:rPr>
  </w:style>
  <w:style w:type="character" w:customStyle="1" w:styleId="Heading3Char">
    <w:name w:val="Heading 3 Char"/>
    <w:basedOn w:val="DefaultParagraphFont"/>
    <w:link w:val="Heading3"/>
    <w:rsid w:val="00A92F3C"/>
    <w:rPr>
      <w:rFonts w:ascii="Arial" w:eastAsia="Times New Roman" w:hAnsi="Arial" w:cs="Arial"/>
      <w:b/>
      <w:bCs/>
      <w:sz w:val="24"/>
      <w:szCs w:val="26"/>
    </w:rPr>
  </w:style>
  <w:style w:type="paragraph" w:styleId="NormalWeb">
    <w:name w:val="Normal (Web)"/>
    <w:basedOn w:val="Normal"/>
    <w:uiPriority w:val="99"/>
    <w:rsid w:val="00A92F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9">
    <w:name w:val="Pa9"/>
    <w:basedOn w:val="Default"/>
    <w:next w:val="Default"/>
    <w:uiPriority w:val="99"/>
    <w:rsid w:val="00927D66"/>
    <w:pPr>
      <w:spacing w:line="241" w:lineRule="atLeast"/>
    </w:pPr>
    <w:rPr>
      <w:rFonts w:ascii="VAG Rounded Thin" w:hAnsi="VAG Rounded Thin" w:cstheme="minorBidi"/>
      <w:color w:val="auto"/>
    </w:rPr>
  </w:style>
  <w:style w:type="paragraph" w:customStyle="1" w:styleId="Pa12">
    <w:name w:val="Pa12"/>
    <w:basedOn w:val="Default"/>
    <w:next w:val="Default"/>
    <w:uiPriority w:val="99"/>
    <w:rsid w:val="00927D66"/>
    <w:pPr>
      <w:spacing w:line="241" w:lineRule="atLeast"/>
    </w:pPr>
    <w:rPr>
      <w:rFonts w:ascii="VAG Rounded Thin" w:hAnsi="VAG Rounded Thin" w:cstheme="minorBidi"/>
      <w:color w:val="auto"/>
    </w:rPr>
  </w:style>
  <w:style w:type="character" w:customStyle="1" w:styleId="A10">
    <w:name w:val="A10"/>
    <w:uiPriority w:val="99"/>
    <w:rsid w:val="00927D66"/>
    <w:rPr>
      <w:rFonts w:cs="VAG Rounded Thin"/>
      <w:color w:val="000000"/>
      <w:sz w:val="14"/>
      <w:szCs w:val="14"/>
    </w:rPr>
  </w:style>
  <w:style w:type="character" w:styleId="Hyperlink">
    <w:name w:val="Hyperlink"/>
    <w:basedOn w:val="DefaultParagraphFont"/>
    <w:uiPriority w:val="99"/>
    <w:unhideWhenUsed/>
    <w:rsid w:val="000F2571"/>
    <w:rPr>
      <w:color w:val="0000FF" w:themeColor="hyperlink"/>
      <w:u w:val="single"/>
    </w:rPr>
  </w:style>
  <w:style w:type="table" w:styleId="TableGrid">
    <w:name w:val="Table Grid"/>
    <w:basedOn w:val="TableNormal"/>
    <w:uiPriority w:val="59"/>
    <w:rsid w:val="0071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6BD7"/>
    <w:rPr>
      <w:b/>
      <w:bCs/>
      <w:i w:val="0"/>
      <w:iCs w:val="0"/>
    </w:rPr>
  </w:style>
  <w:style w:type="character" w:customStyle="1" w:styleId="st1">
    <w:name w:val="st1"/>
    <w:basedOn w:val="DefaultParagraphFont"/>
    <w:rsid w:val="00E76BD7"/>
  </w:style>
  <w:style w:type="paragraph" w:styleId="PlainText">
    <w:name w:val="Plain Text"/>
    <w:basedOn w:val="Normal"/>
    <w:link w:val="PlainTextChar"/>
    <w:uiPriority w:val="99"/>
    <w:unhideWhenUsed/>
    <w:rsid w:val="006E3E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E3EC3"/>
    <w:rPr>
      <w:rFonts w:ascii="Calibri" w:hAnsi="Calibri"/>
      <w:szCs w:val="21"/>
    </w:rPr>
  </w:style>
  <w:style w:type="character" w:styleId="FollowedHyperlink">
    <w:name w:val="FollowedHyperlink"/>
    <w:basedOn w:val="DefaultParagraphFont"/>
    <w:uiPriority w:val="99"/>
    <w:semiHidden/>
    <w:unhideWhenUsed/>
    <w:rsid w:val="000444D5"/>
    <w:rPr>
      <w:color w:val="800080" w:themeColor="followedHyperlink"/>
      <w:u w:val="single"/>
    </w:rPr>
  </w:style>
  <w:style w:type="character" w:styleId="CommentReference">
    <w:name w:val="annotation reference"/>
    <w:basedOn w:val="DefaultParagraphFont"/>
    <w:uiPriority w:val="99"/>
    <w:semiHidden/>
    <w:unhideWhenUsed/>
    <w:rsid w:val="00BD5547"/>
    <w:rPr>
      <w:sz w:val="16"/>
      <w:szCs w:val="16"/>
    </w:rPr>
  </w:style>
  <w:style w:type="paragraph" w:styleId="CommentText">
    <w:name w:val="annotation text"/>
    <w:basedOn w:val="Normal"/>
    <w:link w:val="CommentTextChar"/>
    <w:uiPriority w:val="99"/>
    <w:semiHidden/>
    <w:unhideWhenUsed/>
    <w:rsid w:val="00BD5547"/>
    <w:pPr>
      <w:spacing w:line="240" w:lineRule="auto"/>
    </w:pPr>
    <w:rPr>
      <w:sz w:val="20"/>
      <w:szCs w:val="20"/>
    </w:rPr>
  </w:style>
  <w:style w:type="character" w:customStyle="1" w:styleId="CommentTextChar">
    <w:name w:val="Comment Text Char"/>
    <w:basedOn w:val="DefaultParagraphFont"/>
    <w:link w:val="CommentText"/>
    <w:uiPriority w:val="99"/>
    <w:semiHidden/>
    <w:rsid w:val="00BD5547"/>
    <w:rPr>
      <w:sz w:val="20"/>
      <w:szCs w:val="20"/>
    </w:rPr>
  </w:style>
  <w:style w:type="paragraph" w:styleId="CommentSubject">
    <w:name w:val="annotation subject"/>
    <w:basedOn w:val="CommentText"/>
    <w:next w:val="CommentText"/>
    <w:link w:val="CommentSubjectChar"/>
    <w:uiPriority w:val="99"/>
    <w:semiHidden/>
    <w:unhideWhenUsed/>
    <w:rsid w:val="00BD5547"/>
    <w:rPr>
      <w:b/>
      <w:bCs/>
    </w:rPr>
  </w:style>
  <w:style w:type="character" w:customStyle="1" w:styleId="CommentSubjectChar">
    <w:name w:val="Comment Subject Char"/>
    <w:basedOn w:val="CommentTextChar"/>
    <w:link w:val="CommentSubject"/>
    <w:uiPriority w:val="99"/>
    <w:semiHidden/>
    <w:rsid w:val="00BD55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2F3C"/>
    <w:pPr>
      <w:keepNext/>
      <w:numPr>
        <w:numId w:val="1"/>
      </w:numPr>
      <w:tabs>
        <w:tab w:val="clear" w:pos="360"/>
        <w:tab w:val="num" w:pos="567"/>
      </w:tabs>
      <w:spacing w:before="480" w:after="0" w:line="240" w:lineRule="auto"/>
      <w:ind w:left="567" w:hanging="567"/>
      <w:outlineLvl w:val="0"/>
    </w:pPr>
    <w:rPr>
      <w:rFonts w:ascii="Arial" w:eastAsia="Times New Roman" w:hAnsi="Arial" w:cs="Arial"/>
      <w:b/>
      <w:bCs/>
      <w:caps/>
      <w:kern w:val="32"/>
      <w:sz w:val="24"/>
      <w:szCs w:val="32"/>
    </w:rPr>
  </w:style>
  <w:style w:type="paragraph" w:styleId="Heading2">
    <w:name w:val="heading 2"/>
    <w:basedOn w:val="Normal"/>
    <w:next w:val="Normal"/>
    <w:link w:val="Heading2Char"/>
    <w:qFormat/>
    <w:rsid w:val="00A92F3C"/>
    <w:pPr>
      <w:keepNext/>
      <w:numPr>
        <w:ilvl w:val="1"/>
        <w:numId w:val="1"/>
      </w:numPr>
      <w:tabs>
        <w:tab w:val="clear" w:pos="792"/>
        <w:tab w:val="num" w:pos="1134"/>
      </w:tabs>
      <w:spacing w:before="360" w:after="0" w:line="240" w:lineRule="auto"/>
      <w:ind w:left="1134" w:hanging="567"/>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A92F3C"/>
    <w:pPr>
      <w:keepNext/>
      <w:numPr>
        <w:ilvl w:val="2"/>
        <w:numId w:val="1"/>
      </w:numPr>
      <w:tabs>
        <w:tab w:val="clear" w:pos="1440"/>
        <w:tab w:val="num" w:pos="1985"/>
      </w:tabs>
      <w:spacing w:before="240" w:after="0" w:line="240" w:lineRule="auto"/>
      <w:ind w:left="1985" w:hanging="851"/>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1AB"/>
    <w:pPr>
      <w:ind w:left="720"/>
      <w:contextualSpacing/>
    </w:pPr>
  </w:style>
  <w:style w:type="paragraph" w:styleId="Header">
    <w:name w:val="header"/>
    <w:basedOn w:val="Normal"/>
    <w:link w:val="HeaderChar"/>
    <w:uiPriority w:val="99"/>
    <w:unhideWhenUsed/>
    <w:rsid w:val="00E72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C5E"/>
  </w:style>
  <w:style w:type="paragraph" w:styleId="Footer">
    <w:name w:val="footer"/>
    <w:basedOn w:val="Normal"/>
    <w:link w:val="FooterChar"/>
    <w:uiPriority w:val="99"/>
    <w:unhideWhenUsed/>
    <w:rsid w:val="00E72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C5E"/>
  </w:style>
  <w:style w:type="paragraph" w:styleId="BalloonText">
    <w:name w:val="Balloon Text"/>
    <w:basedOn w:val="Normal"/>
    <w:link w:val="BalloonTextChar"/>
    <w:uiPriority w:val="99"/>
    <w:semiHidden/>
    <w:unhideWhenUsed/>
    <w:rsid w:val="00E72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C5E"/>
    <w:rPr>
      <w:rFonts w:ascii="Tahoma" w:hAnsi="Tahoma" w:cs="Tahoma"/>
      <w:sz w:val="16"/>
      <w:szCs w:val="16"/>
    </w:rPr>
  </w:style>
  <w:style w:type="paragraph" w:customStyle="1" w:styleId="Default">
    <w:name w:val="Default"/>
    <w:rsid w:val="000A769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A92F3C"/>
    <w:rPr>
      <w:rFonts w:ascii="Arial" w:eastAsia="Times New Roman" w:hAnsi="Arial" w:cs="Arial"/>
      <w:b/>
      <w:bCs/>
      <w:caps/>
      <w:kern w:val="32"/>
      <w:sz w:val="24"/>
      <w:szCs w:val="32"/>
    </w:rPr>
  </w:style>
  <w:style w:type="character" w:customStyle="1" w:styleId="Heading2Char">
    <w:name w:val="Heading 2 Char"/>
    <w:basedOn w:val="DefaultParagraphFont"/>
    <w:link w:val="Heading2"/>
    <w:rsid w:val="00A92F3C"/>
    <w:rPr>
      <w:rFonts w:ascii="Arial" w:eastAsia="Times New Roman" w:hAnsi="Arial" w:cs="Arial"/>
      <w:b/>
      <w:bCs/>
      <w:iCs/>
      <w:sz w:val="24"/>
      <w:szCs w:val="28"/>
    </w:rPr>
  </w:style>
  <w:style w:type="character" w:customStyle="1" w:styleId="Heading3Char">
    <w:name w:val="Heading 3 Char"/>
    <w:basedOn w:val="DefaultParagraphFont"/>
    <w:link w:val="Heading3"/>
    <w:rsid w:val="00A92F3C"/>
    <w:rPr>
      <w:rFonts w:ascii="Arial" w:eastAsia="Times New Roman" w:hAnsi="Arial" w:cs="Arial"/>
      <w:b/>
      <w:bCs/>
      <w:sz w:val="24"/>
      <w:szCs w:val="26"/>
    </w:rPr>
  </w:style>
  <w:style w:type="paragraph" w:styleId="NormalWeb">
    <w:name w:val="Normal (Web)"/>
    <w:basedOn w:val="Normal"/>
    <w:uiPriority w:val="99"/>
    <w:rsid w:val="00A92F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9">
    <w:name w:val="Pa9"/>
    <w:basedOn w:val="Default"/>
    <w:next w:val="Default"/>
    <w:uiPriority w:val="99"/>
    <w:rsid w:val="00927D66"/>
    <w:pPr>
      <w:spacing w:line="241" w:lineRule="atLeast"/>
    </w:pPr>
    <w:rPr>
      <w:rFonts w:ascii="VAG Rounded Thin" w:hAnsi="VAG Rounded Thin" w:cstheme="minorBidi"/>
      <w:color w:val="auto"/>
    </w:rPr>
  </w:style>
  <w:style w:type="paragraph" w:customStyle="1" w:styleId="Pa12">
    <w:name w:val="Pa12"/>
    <w:basedOn w:val="Default"/>
    <w:next w:val="Default"/>
    <w:uiPriority w:val="99"/>
    <w:rsid w:val="00927D66"/>
    <w:pPr>
      <w:spacing w:line="241" w:lineRule="atLeast"/>
    </w:pPr>
    <w:rPr>
      <w:rFonts w:ascii="VAG Rounded Thin" w:hAnsi="VAG Rounded Thin" w:cstheme="minorBidi"/>
      <w:color w:val="auto"/>
    </w:rPr>
  </w:style>
  <w:style w:type="character" w:customStyle="1" w:styleId="A10">
    <w:name w:val="A10"/>
    <w:uiPriority w:val="99"/>
    <w:rsid w:val="00927D66"/>
    <w:rPr>
      <w:rFonts w:cs="VAG Rounded Thin"/>
      <w:color w:val="000000"/>
      <w:sz w:val="14"/>
      <w:szCs w:val="14"/>
    </w:rPr>
  </w:style>
  <w:style w:type="character" w:styleId="Hyperlink">
    <w:name w:val="Hyperlink"/>
    <w:basedOn w:val="DefaultParagraphFont"/>
    <w:uiPriority w:val="99"/>
    <w:unhideWhenUsed/>
    <w:rsid w:val="000F2571"/>
    <w:rPr>
      <w:color w:val="0000FF" w:themeColor="hyperlink"/>
      <w:u w:val="single"/>
    </w:rPr>
  </w:style>
  <w:style w:type="table" w:styleId="TableGrid">
    <w:name w:val="Table Grid"/>
    <w:basedOn w:val="TableNormal"/>
    <w:uiPriority w:val="59"/>
    <w:rsid w:val="0071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6BD7"/>
    <w:rPr>
      <w:b/>
      <w:bCs/>
      <w:i w:val="0"/>
      <w:iCs w:val="0"/>
    </w:rPr>
  </w:style>
  <w:style w:type="character" w:customStyle="1" w:styleId="st1">
    <w:name w:val="st1"/>
    <w:basedOn w:val="DefaultParagraphFont"/>
    <w:rsid w:val="00E76BD7"/>
  </w:style>
  <w:style w:type="paragraph" w:styleId="PlainText">
    <w:name w:val="Plain Text"/>
    <w:basedOn w:val="Normal"/>
    <w:link w:val="PlainTextChar"/>
    <w:uiPriority w:val="99"/>
    <w:unhideWhenUsed/>
    <w:rsid w:val="006E3E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E3EC3"/>
    <w:rPr>
      <w:rFonts w:ascii="Calibri" w:hAnsi="Calibri"/>
      <w:szCs w:val="21"/>
    </w:rPr>
  </w:style>
  <w:style w:type="character" w:styleId="FollowedHyperlink">
    <w:name w:val="FollowedHyperlink"/>
    <w:basedOn w:val="DefaultParagraphFont"/>
    <w:uiPriority w:val="99"/>
    <w:semiHidden/>
    <w:unhideWhenUsed/>
    <w:rsid w:val="000444D5"/>
    <w:rPr>
      <w:color w:val="800080" w:themeColor="followedHyperlink"/>
      <w:u w:val="single"/>
    </w:rPr>
  </w:style>
  <w:style w:type="character" w:styleId="CommentReference">
    <w:name w:val="annotation reference"/>
    <w:basedOn w:val="DefaultParagraphFont"/>
    <w:uiPriority w:val="99"/>
    <w:semiHidden/>
    <w:unhideWhenUsed/>
    <w:rsid w:val="00BD5547"/>
    <w:rPr>
      <w:sz w:val="16"/>
      <w:szCs w:val="16"/>
    </w:rPr>
  </w:style>
  <w:style w:type="paragraph" w:styleId="CommentText">
    <w:name w:val="annotation text"/>
    <w:basedOn w:val="Normal"/>
    <w:link w:val="CommentTextChar"/>
    <w:uiPriority w:val="99"/>
    <w:semiHidden/>
    <w:unhideWhenUsed/>
    <w:rsid w:val="00BD5547"/>
    <w:pPr>
      <w:spacing w:line="240" w:lineRule="auto"/>
    </w:pPr>
    <w:rPr>
      <w:sz w:val="20"/>
      <w:szCs w:val="20"/>
    </w:rPr>
  </w:style>
  <w:style w:type="character" w:customStyle="1" w:styleId="CommentTextChar">
    <w:name w:val="Comment Text Char"/>
    <w:basedOn w:val="DefaultParagraphFont"/>
    <w:link w:val="CommentText"/>
    <w:uiPriority w:val="99"/>
    <w:semiHidden/>
    <w:rsid w:val="00BD5547"/>
    <w:rPr>
      <w:sz w:val="20"/>
      <w:szCs w:val="20"/>
    </w:rPr>
  </w:style>
  <w:style w:type="paragraph" w:styleId="CommentSubject">
    <w:name w:val="annotation subject"/>
    <w:basedOn w:val="CommentText"/>
    <w:next w:val="CommentText"/>
    <w:link w:val="CommentSubjectChar"/>
    <w:uiPriority w:val="99"/>
    <w:semiHidden/>
    <w:unhideWhenUsed/>
    <w:rsid w:val="00BD5547"/>
    <w:rPr>
      <w:b/>
      <w:bCs/>
    </w:rPr>
  </w:style>
  <w:style w:type="character" w:customStyle="1" w:styleId="CommentSubjectChar">
    <w:name w:val="Comment Subject Char"/>
    <w:basedOn w:val="CommentTextChar"/>
    <w:link w:val="CommentSubject"/>
    <w:uiPriority w:val="99"/>
    <w:semiHidden/>
    <w:rsid w:val="00BD55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6259">
      <w:bodyDiv w:val="1"/>
      <w:marLeft w:val="0"/>
      <w:marRight w:val="0"/>
      <w:marTop w:val="0"/>
      <w:marBottom w:val="0"/>
      <w:divBdr>
        <w:top w:val="none" w:sz="0" w:space="0" w:color="auto"/>
        <w:left w:val="none" w:sz="0" w:space="0" w:color="auto"/>
        <w:bottom w:val="none" w:sz="0" w:space="0" w:color="auto"/>
        <w:right w:val="none" w:sz="0" w:space="0" w:color="auto"/>
      </w:divBdr>
    </w:div>
    <w:div w:id="501772910">
      <w:bodyDiv w:val="1"/>
      <w:marLeft w:val="0"/>
      <w:marRight w:val="0"/>
      <w:marTop w:val="0"/>
      <w:marBottom w:val="0"/>
      <w:divBdr>
        <w:top w:val="none" w:sz="0" w:space="0" w:color="auto"/>
        <w:left w:val="none" w:sz="0" w:space="0" w:color="auto"/>
        <w:bottom w:val="none" w:sz="0" w:space="0" w:color="auto"/>
        <w:right w:val="none" w:sz="0" w:space="0" w:color="auto"/>
      </w:divBdr>
    </w:div>
    <w:div w:id="587038370">
      <w:bodyDiv w:val="1"/>
      <w:marLeft w:val="0"/>
      <w:marRight w:val="0"/>
      <w:marTop w:val="0"/>
      <w:marBottom w:val="0"/>
      <w:divBdr>
        <w:top w:val="none" w:sz="0" w:space="0" w:color="auto"/>
        <w:left w:val="none" w:sz="0" w:space="0" w:color="auto"/>
        <w:bottom w:val="none" w:sz="0" w:space="0" w:color="auto"/>
        <w:right w:val="none" w:sz="0" w:space="0" w:color="auto"/>
      </w:divBdr>
    </w:div>
    <w:div w:id="610669648">
      <w:bodyDiv w:val="1"/>
      <w:marLeft w:val="0"/>
      <w:marRight w:val="0"/>
      <w:marTop w:val="0"/>
      <w:marBottom w:val="0"/>
      <w:divBdr>
        <w:top w:val="none" w:sz="0" w:space="0" w:color="auto"/>
        <w:left w:val="none" w:sz="0" w:space="0" w:color="auto"/>
        <w:bottom w:val="none" w:sz="0" w:space="0" w:color="auto"/>
        <w:right w:val="none" w:sz="0" w:space="0" w:color="auto"/>
      </w:divBdr>
      <w:divsChild>
        <w:div w:id="1802919987">
          <w:marLeft w:val="0"/>
          <w:marRight w:val="0"/>
          <w:marTop w:val="0"/>
          <w:marBottom w:val="0"/>
          <w:divBdr>
            <w:top w:val="none" w:sz="0" w:space="0" w:color="auto"/>
            <w:left w:val="none" w:sz="0" w:space="0" w:color="auto"/>
            <w:bottom w:val="none" w:sz="0" w:space="0" w:color="auto"/>
            <w:right w:val="none" w:sz="0" w:space="0" w:color="auto"/>
          </w:divBdr>
          <w:divsChild>
            <w:div w:id="2143226059">
              <w:marLeft w:val="0"/>
              <w:marRight w:val="0"/>
              <w:marTop w:val="0"/>
              <w:marBottom w:val="0"/>
              <w:divBdr>
                <w:top w:val="none" w:sz="0" w:space="0" w:color="auto"/>
                <w:left w:val="none" w:sz="0" w:space="0" w:color="auto"/>
                <w:bottom w:val="none" w:sz="0" w:space="0" w:color="auto"/>
                <w:right w:val="none" w:sz="0" w:space="0" w:color="auto"/>
              </w:divBdr>
              <w:divsChild>
                <w:div w:id="912475474">
                  <w:marLeft w:val="0"/>
                  <w:marRight w:val="0"/>
                  <w:marTop w:val="0"/>
                  <w:marBottom w:val="0"/>
                  <w:divBdr>
                    <w:top w:val="none" w:sz="0" w:space="0" w:color="auto"/>
                    <w:left w:val="none" w:sz="0" w:space="0" w:color="auto"/>
                    <w:bottom w:val="none" w:sz="0" w:space="0" w:color="auto"/>
                    <w:right w:val="none" w:sz="0" w:space="0" w:color="auto"/>
                  </w:divBdr>
                  <w:divsChild>
                    <w:div w:id="153843979">
                      <w:marLeft w:val="0"/>
                      <w:marRight w:val="0"/>
                      <w:marTop w:val="0"/>
                      <w:marBottom w:val="0"/>
                      <w:divBdr>
                        <w:top w:val="none" w:sz="0" w:space="0" w:color="auto"/>
                        <w:left w:val="none" w:sz="0" w:space="0" w:color="auto"/>
                        <w:bottom w:val="none" w:sz="0" w:space="0" w:color="auto"/>
                        <w:right w:val="none" w:sz="0" w:space="0" w:color="auto"/>
                      </w:divBdr>
                      <w:divsChild>
                        <w:div w:id="917709510">
                          <w:marLeft w:val="0"/>
                          <w:marRight w:val="0"/>
                          <w:marTop w:val="0"/>
                          <w:marBottom w:val="0"/>
                          <w:divBdr>
                            <w:top w:val="none" w:sz="0" w:space="0" w:color="auto"/>
                            <w:left w:val="none" w:sz="0" w:space="0" w:color="auto"/>
                            <w:bottom w:val="none" w:sz="0" w:space="0" w:color="auto"/>
                            <w:right w:val="none" w:sz="0" w:space="0" w:color="auto"/>
                          </w:divBdr>
                          <w:divsChild>
                            <w:div w:id="14458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737970">
      <w:bodyDiv w:val="1"/>
      <w:marLeft w:val="0"/>
      <w:marRight w:val="0"/>
      <w:marTop w:val="0"/>
      <w:marBottom w:val="0"/>
      <w:divBdr>
        <w:top w:val="none" w:sz="0" w:space="0" w:color="auto"/>
        <w:left w:val="none" w:sz="0" w:space="0" w:color="auto"/>
        <w:bottom w:val="none" w:sz="0" w:space="0" w:color="auto"/>
        <w:right w:val="none" w:sz="0" w:space="0" w:color="auto"/>
      </w:divBdr>
    </w:div>
    <w:div w:id="1113670062">
      <w:bodyDiv w:val="1"/>
      <w:marLeft w:val="0"/>
      <w:marRight w:val="0"/>
      <w:marTop w:val="0"/>
      <w:marBottom w:val="0"/>
      <w:divBdr>
        <w:top w:val="none" w:sz="0" w:space="0" w:color="auto"/>
        <w:left w:val="none" w:sz="0" w:space="0" w:color="auto"/>
        <w:bottom w:val="none" w:sz="0" w:space="0" w:color="auto"/>
        <w:right w:val="none" w:sz="0" w:space="0" w:color="auto"/>
      </w:divBdr>
      <w:divsChild>
        <w:div w:id="1628975206">
          <w:marLeft w:val="0"/>
          <w:marRight w:val="0"/>
          <w:marTop w:val="0"/>
          <w:marBottom w:val="0"/>
          <w:divBdr>
            <w:top w:val="none" w:sz="0" w:space="0" w:color="auto"/>
            <w:left w:val="none" w:sz="0" w:space="0" w:color="auto"/>
            <w:bottom w:val="none" w:sz="0" w:space="0" w:color="auto"/>
            <w:right w:val="none" w:sz="0" w:space="0" w:color="auto"/>
          </w:divBdr>
          <w:divsChild>
            <w:div w:id="1403023807">
              <w:marLeft w:val="0"/>
              <w:marRight w:val="0"/>
              <w:marTop w:val="0"/>
              <w:marBottom w:val="0"/>
              <w:divBdr>
                <w:top w:val="none" w:sz="0" w:space="0" w:color="auto"/>
                <w:left w:val="none" w:sz="0" w:space="0" w:color="auto"/>
                <w:bottom w:val="none" w:sz="0" w:space="0" w:color="auto"/>
                <w:right w:val="none" w:sz="0" w:space="0" w:color="auto"/>
              </w:divBdr>
              <w:divsChild>
                <w:div w:id="1888251944">
                  <w:marLeft w:val="0"/>
                  <w:marRight w:val="0"/>
                  <w:marTop w:val="0"/>
                  <w:marBottom w:val="0"/>
                  <w:divBdr>
                    <w:top w:val="none" w:sz="0" w:space="0" w:color="auto"/>
                    <w:left w:val="none" w:sz="0" w:space="0" w:color="auto"/>
                    <w:bottom w:val="none" w:sz="0" w:space="0" w:color="auto"/>
                    <w:right w:val="none" w:sz="0" w:space="0" w:color="auto"/>
                  </w:divBdr>
                  <w:divsChild>
                    <w:div w:id="1915892626">
                      <w:marLeft w:val="0"/>
                      <w:marRight w:val="0"/>
                      <w:marTop w:val="0"/>
                      <w:marBottom w:val="0"/>
                      <w:divBdr>
                        <w:top w:val="none" w:sz="0" w:space="0" w:color="auto"/>
                        <w:left w:val="none" w:sz="0" w:space="0" w:color="auto"/>
                        <w:bottom w:val="none" w:sz="0" w:space="0" w:color="auto"/>
                        <w:right w:val="none" w:sz="0" w:space="0" w:color="auto"/>
                      </w:divBdr>
                      <w:divsChild>
                        <w:div w:id="84302120">
                          <w:marLeft w:val="0"/>
                          <w:marRight w:val="0"/>
                          <w:marTop w:val="0"/>
                          <w:marBottom w:val="0"/>
                          <w:divBdr>
                            <w:top w:val="none" w:sz="0" w:space="0" w:color="auto"/>
                            <w:left w:val="none" w:sz="0" w:space="0" w:color="auto"/>
                            <w:bottom w:val="none" w:sz="0" w:space="0" w:color="auto"/>
                            <w:right w:val="none" w:sz="0" w:space="0" w:color="auto"/>
                          </w:divBdr>
                          <w:divsChild>
                            <w:div w:id="1494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07974">
      <w:bodyDiv w:val="1"/>
      <w:marLeft w:val="0"/>
      <w:marRight w:val="0"/>
      <w:marTop w:val="0"/>
      <w:marBottom w:val="0"/>
      <w:divBdr>
        <w:top w:val="none" w:sz="0" w:space="0" w:color="auto"/>
        <w:left w:val="none" w:sz="0" w:space="0" w:color="auto"/>
        <w:bottom w:val="none" w:sz="0" w:space="0" w:color="auto"/>
        <w:right w:val="none" w:sz="0" w:space="0" w:color="auto"/>
      </w:divBdr>
    </w:div>
    <w:div w:id="1160930396">
      <w:bodyDiv w:val="1"/>
      <w:marLeft w:val="0"/>
      <w:marRight w:val="0"/>
      <w:marTop w:val="0"/>
      <w:marBottom w:val="0"/>
      <w:divBdr>
        <w:top w:val="none" w:sz="0" w:space="0" w:color="auto"/>
        <w:left w:val="none" w:sz="0" w:space="0" w:color="auto"/>
        <w:bottom w:val="none" w:sz="0" w:space="0" w:color="auto"/>
        <w:right w:val="none" w:sz="0" w:space="0" w:color="auto"/>
      </w:divBdr>
    </w:div>
    <w:div w:id="1322853173">
      <w:bodyDiv w:val="1"/>
      <w:marLeft w:val="0"/>
      <w:marRight w:val="0"/>
      <w:marTop w:val="0"/>
      <w:marBottom w:val="0"/>
      <w:divBdr>
        <w:top w:val="none" w:sz="0" w:space="0" w:color="auto"/>
        <w:left w:val="none" w:sz="0" w:space="0" w:color="auto"/>
        <w:bottom w:val="none" w:sz="0" w:space="0" w:color="auto"/>
        <w:right w:val="none" w:sz="0" w:space="0" w:color="auto"/>
      </w:divBdr>
    </w:div>
    <w:div w:id="1808469881">
      <w:bodyDiv w:val="1"/>
      <w:marLeft w:val="0"/>
      <w:marRight w:val="0"/>
      <w:marTop w:val="0"/>
      <w:marBottom w:val="0"/>
      <w:divBdr>
        <w:top w:val="none" w:sz="0" w:space="0" w:color="auto"/>
        <w:left w:val="none" w:sz="0" w:space="0" w:color="auto"/>
        <w:bottom w:val="none" w:sz="0" w:space="0" w:color="auto"/>
        <w:right w:val="none" w:sz="0" w:space="0" w:color="auto"/>
      </w:divBdr>
      <w:divsChild>
        <w:div w:id="97874267">
          <w:marLeft w:val="0"/>
          <w:marRight w:val="0"/>
          <w:marTop w:val="0"/>
          <w:marBottom w:val="0"/>
          <w:divBdr>
            <w:top w:val="none" w:sz="0" w:space="0" w:color="auto"/>
            <w:left w:val="none" w:sz="0" w:space="0" w:color="auto"/>
            <w:bottom w:val="none" w:sz="0" w:space="0" w:color="auto"/>
            <w:right w:val="none" w:sz="0" w:space="0" w:color="auto"/>
          </w:divBdr>
          <w:divsChild>
            <w:div w:id="1930575883">
              <w:marLeft w:val="0"/>
              <w:marRight w:val="0"/>
              <w:marTop w:val="0"/>
              <w:marBottom w:val="0"/>
              <w:divBdr>
                <w:top w:val="none" w:sz="0" w:space="0" w:color="auto"/>
                <w:left w:val="none" w:sz="0" w:space="0" w:color="auto"/>
                <w:bottom w:val="none" w:sz="0" w:space="0" w:color="auto"/>
                <w:right w:val="none" w:sz="0" w:space="0" w:color="auto"/>
              </w:divBdr>
              <w:divsChild>
                <w:div w:id="1834448333">
                  <w:marLeft w:val="0"/>
                  <w:marRight w:val="0"/>
                  <w:marTop w:val="0"/>
                  <w:marBottom w:val="0"/>
                  <w:divBdr>
                    <w:top w:val="none" w:sz="0" w:space="0" w:color="auto"/>
                    <w:left w:val="none" w:sz="0" w:space="0" w:color="auto"/>
                    <w:bottom w:val="none" w:sz="0" w:space="0" w:color="auto"/>
                    <w:right w:val="none" w:sz="0" w:space="0" w:color="auto"/>
                  </w:divBdr>
                  <w:divsChild>
                    <w:div w:id="1784418915">
                      <w:marLeft w:val="0"/>
                      <w:marRight w:val="0"/>
                      <w:marTop w:val="0"/>
                      <w:marBottom w:val="0"/>
                      <w:divBdr>
                        <w:top w:val="none" w:sz="0" w:space="0" w:color="auto"/>
                        <w:left w:val="none" w:sz="0" w:space="0" w:color="auto"/>
                        <w:bottom w:val="none" w:sz="0" w:space="0" w:color="auto"/>
                        <w:right w:val="none" w:sz="0" w:space="0" w:color="auto"/>
                      </w:divBdr>
                      <w:divsChild>
                        <w:div w:id="1889221385">
                          <w:marLeft w:val="0"/>
                          <w:marRight w:val="0"/>
                          <w:marTop w:val="0"/>
                          <w:marBottom w:val="0"/>
                          <w:divBdr>
                            <w:top w:val="none" w:sz="0" w:space="0" w:color="auto"/>
                            <w:left w:val="none" w:sz="0" w:space="0" w:color="auto"/>
                            <w:bottom w:val="none" w:sz="0" w:space="0" w:color="auto"/>
                            <w:right w:val="none" w:sz="0" w:space="0" w:color="auto"/>
                          </w:divBdr>
                          <w:divsChild>
                            <w:div w:id="5761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17790">
      <w:bodyDiv w:val="1"/>
      <w:marLeft w:val="0"/>
      <w:marRight w:val="0"/>
      <w:marTop w:val="0"/>
      <w:marBottom w:val="0"/>
      <w:divBdr>
        <w:top w:val="none" w:sz="0" w:space="0" w:color="auto"/>
        <w:left w:val="none" w:sz="0" w:space="0" w:color="auto"/>
        <w:bottom w:val="none" w:sz="0" w:space="0" w:color="auto"/>
        <w:right w:val="none" w:sz="0" w:space="0" w:color="auto"/>
      </w:divBdr>
      <w:divsChild>
        <w:div w:id="1760248713">
          <w:marLeft w:val="0"/>
          <w:marRight w:val="0"/>
          <w:marTop w:val="0"/>
          <w:marBottom w:val="0"/>
          <w:divBdr>
            <w:top w:val="none" w:sz="0" w:space="0" w:color="auto"/>
            <w:left w:val="none" w:sz="0" w:space="0" w:color="auto"/>
            <w:bottom w:val="none" w:sz="0" w:space="0" w:color="auto"/>
            <w:right w:val="none" w:sz="0" w:space="0" w:color="auto"/>
          </w:divBdr>
          <w:divsChild>
            <w:div w:id="443773322">
              <w:marLeft w:val="0"/>
              <w:marRight w:val="0"/>
              <w:marTop w:val="0"/>
              <w:marBottom w:val="0"/>
              <w:divBdr>
                <w:top w:val="none" w:sz="0" w:space="0" w:color="auto"/>
                <w:left w:val="none" w:sz="0" w:space="0" w:color="auto"/>
                <w:bottom w:val="none" w:sz="0" w:space="0" w:color="auto"/>
                <w:right w:val="none" w:sz="0" w:space="0" w:color="auto"/>
              </w:divBdr>
              <w:divsChild>
                <w:div w:id="162279291">
                  <w:marLeft w:val="0"/>
                  <w:marRight w:val="0"/>
                  <w:marTop w:val="0"/>
                  <w:marBottom w:val="0"/>
                  <w:divBdr>
                    <w:top w:val="none" w:sz="0" w:space="0" w:color="auto"/>
                    <w:left w:val="none" w:sz="0" w:space="0" w:color="auto"/>
                    <w:bottom w:val="none" w:sz="0" w:space="0" w:color="auto"/>
                    <w:right w:val="none" w:sz="0" w:space="0" w:color="auto"/>
                  </w:divBdr>
                  <w:divsChild>
                    <w:div w:id="422922759">
                      <w:marLeft w:val="0"/>
                      <w:marRight w:val="0"/>
                      <w:marTop w:val="0"/>
                      <w:marBottom w:val="0"/>
                      <w:divBdr>
                        <w:top w:val="none" w:sz="0" w:space="0" w:color="auto"/>
                        <w:left w:val="none" w:sz="0" w:space="0" w:color="auto"/>
                        <w:bottom w:val="none" w:sz="0" w:space="0" w:color="auto"/>
                        <w:right w:val="none" w:sz="0" w:space="0" w:color="auto"/>
                      </w:divBdr>
                      <w:divsChild>
                        <w:div w:id="1997151268">
                          <w:marLeft w:val="0"/>
                          <w:marRight w:val="0"/>
                          <w:marTop w:val="0"/>
                          <w:marBottom w:val="0"/>
                          <w:divBdr>
                            <w:top w:val="none" w:sz="0" w:space="0" w:color="auto"/>
                            <w:left w:val="none" w:sz="0" w:space="0" w:color="auto"/>
                            <w:bottom w:val="none" w:sz="0" w:space="0" w:color="auto"/>
                            <w:right w:val="none" w:sz="0" w:space="0" w:color="auto"/>
                          </w:divBdr>
                          <w:divsChild>
                            <w:div w:id="6263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6108">
      <w:bodyDiv w:val="1"/>
      <w:marLeft w:val="0"/>
      <w:marRight w:val="0"/>
      <w:marTop w:val="0"/>
      <w:marBottom w:val="0"/>
      <w:divBdr>
        <w:top w:val="none" w:sz="0" w:space="0" w:color="auto"/>
        <w:left w:val="none" w:sz="0" w:space="0" w:color="auto"/>
        <w:bottom w:val="none" w:sz="0" w:space="0" w:color="auto"/>
        <w:right w:val="none" w:sz="0" w:space="0" w:color="auto"/>
      </w:divBdr>
      <w:divsChild>
        <w:div w:id="1451777313">
          <w:marLeft w:val="0"/>
          <w:marRight w:val="0"/>
          <w:marTop w:val="0"/>
          <w:marBottom w:val="0"/>
          <w:divBdr>
            <w:top w:val="none" w:sz="0" w:space="0" w:color="auto"/>
            <w:left w:val="none" w:sz="0" w:space="0" w:color="auto"/>
            <w:bottom w:val="none" w:sz="0" w:space="0" w:color="auto"/>
            <w:right w:val="none" w:sz="0" w:space="0" w:color="auto"/>
          </w:divBdr>
          <w:divsChild>
            <w:div w:id="1614046738">
              <w:marLeft w:val="0"/>
              <w:marRight w:val="0"/>
              <w:marTop w:val="0"/>
              <w:marBottom w:val="0"/>
              <w:divBdr>
                <w:top w:val="none" w:sz="0" w:space="0" w:color="auto"/>
                <w:left w:val="none" w:sz="0" w:space="0" w:color="auto"/>
                <w:bottom w:val="none" w:sz="0" w:space="0" w:color="auto"/>
                <w:right w:val="none" w:sz="0" w:space="0" w:color="auto"/>
              </w:divBdr>
              <w:divsChild>
                <w:div w:id="999306523">
                  <w:marLeft w:val="0"/>
                  <w:marRight w:val="0"/>
                  <w:marTop w:val="0"/>
                  <w:marBottom w:val="0"/>
                  <w:divBdr>
                    <w:top w:val="none" w:sz="0" w:space="0" w:color="auto"/>
                    <w:left w:val="none" w:sz="0" w:space="0" w:color="auto"/>
                    <w:bottom w:val="none" w:sz="0" w:space="0" w:color="auto"/>
                    <w:right w:val="none" w:sz="0" w:space="0" w:color="auto"/>
                  </w:divBdr>
                  <w:divsChild>
                    <w:div w:id="575552441">
                      <w:marLeft w:val="0"/>
                      <w:marRight w:val="0"/>
                      <w:marTop w:val="0"/>
                      <w:marBottom w:val="0"/>
                      <w:divBdr>
                        <w:top w:val="none" w:sz="0" w:space="0" w:color="auto"/>
                        <w:left w:val="none" w:sz="0" w:space="0" w:color="auto"/>
                        <w:bottom w:val="none" w:sz="0" w:space="0" w:color="auto"/>
                        <w:right w:val="none" w:sz="0" w:space="0" w:color="auto"/>
                      </w:divBdr>
                      <w:divsChild>
                        <w:div w:id="1717004523">
                          <w:marLeft w:val="0"/>
                          <w:marRight w:val="0"/>
                          <w:marTop w:val="0"/>
                          <w:marBottom w:val="0"/>
                          <w:divBdr>
                            <w:top w:val="none" w:sz="0" w:space="0" w:color="auto"/>
                            <w:left w:val="none" w:sz="0" w:space="0" w:color="auto"/>
                            <w:bottom w:val="none" w:sz="0" w:space="0" w:color="auto"/>
                            <w:right w:val="none" w:sz="0" w:space="0" w:color="auto"/>
                          </w:divBdr>
                          <w:divsChild>
                            <w:div w:id="1938559210">
                              <w:marLeft w:val="0"/>
                              <w:marRight w:val="0"/>
                              <w:marTop w:val="0"/>
                              <w:marBottom w:val="0"/>
                              <w:divBdr>
                                <w:top w:val="none" w:sz="0" w:space="0" w:color="auto"/>
                                <w:left w:val="none" w:sz="0" w:space="0" w:color="auto"/>
                                <w:bottom w:val="none" w:sz="0" w:space="0" w:color="auto"/>
                                <w:right w:val="none" w:sz="0" w:space="0" w:color="auto"/>
                              </w:divBdr>
                              <w:divsChild>
                                <w:div w:id="918753527">
                                  <w:marLeft w:val="0"/>
                                  <w:marRight w:val="0"/>
                                  <w:marTop w:val="0"/>
                                  <w:marBottom w:val="0"/>
                                  <w:divBdr>
                                    <w:top w:val="none" w:sz="0" w:space="0" w:color="auto"/>
                                    <w:left w:val="none" w:sz="0" w:space="0" w:color="auto"/>
                                    <w:bottom w:val="none" w:sz="0" w:space="0" w:color="auto"/>
                                    <w:right w:val="none" w:sz="0" w:space="0" w:color="auto"/>
                                  </w:divBdr>
                                  <w:divsChild>
                                    <w:div w:id="14952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health.nhs.uk/about-us/overview/our-strategy/" TargetMode="External"/><Relationship Id="rId18" Type="http://schemas.openxmlformats.org/officeDocument/2006/relationships/hyperlink" Target="http://www.kingsfund.org.uk/projects/ebc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mailto:research@oxfordhealth.nhs.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nationalvoice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8.emf"/><Relationship Id="rId10" Type="http://schemas.openxmlformats.org/officeDocument/2006/relationships/hyperlink" Target="mailto:getinvolved@oxfordhealth.nhs.uk" TargetMode="External"/><Relationship Id="rId19" Type="http://schemas.openxmlformats.org/officeDocument/2006/relationships/hyperlink" Target="https://www.cqc.org.uk/content/who-we-a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1618-B5FF-474C-8DA3-F0B65318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5690</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38047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Mckendry Mandy (RNU) Oxford Health</dc:creator>
  <cp:lastModifiedBy>Kershaw Jane (RNU) Oxford Health</cp:lastModifiedBy>
  <cp:revision>2</cp:revision>
  <cp:lastPrinted>2016-03-10T18:13:00Z</cp:lastPrinted>
  <dcterms:created xsi:type="dcterms:W3CDTF">2016-04-20T11:23:00Z</dcterms:created>
  <dcterms:modified xsi:type="dcterms:W3CDTF">2016-04-20T11:23:00Z</dcterms:modified>
</cp:coreProperties>
</file>