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5" w:rsidRPr="00AD22A2" w:rsidRDefault="00D262F5" w:rsidP="00D262F5">
      <w:pPr>
        <w:tabs>
          <w:tab w:val="center" w:pos="4153"/>
          <w:tab w:val="right" w:pos="8306"/>
        </w:tabs>
        <w:jc w:val="right"/>
        <w:rPr>
          <w:rFonts w:asciiTheme="minorHAnsi" w:hAnsiTheme="minorHAnsi"/>
          <w:sz w:val="22"/>
          <w:szCs w:val="22"/>
          <w:lang w:eastAsia="en-US"/>
        </w:rPr>
      </w:pPr>
      <w:r w:rsidRPr="00AD22A2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E6B72AB" wp14:editId="0B1AE337">
            <wp:extent cx="1769745" cy="869950"/>
            <wp:effectExtent l="0" t="0" r="1905" b="6350"/>
            <wp:docPr id="1" name="Picture 1" descr="\\obmh.nhs.uk\home\MHOx-Home2\carmel.parker\My Documents\2017\new leaflet templates\A5 logo 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bmh.nhs.uk\home\MHOx-Home2\carmel.parker\My Documents\2017\new leaflet templates\A5 logo siz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8" t="14958" b="25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1D" w:rsidRPr="00FC4A1D" w:rsidRDefault="00FC4A1D" w:rsidP="00FC4A1D">
      <w:pPr>
        <w:keepNext/>
        <w:tabs>
          <w:tab w:val="left" w:pos="0"/>
        </w:tabs>
        <w:outlineLvl w:val="0"/>
        <w:rPr>
          <w:rFonts w:ascii="Calibri" w:hAnsi="Calibri" w:cs="Segoe UI"/>
          <w:b/>
          <w:bCs/>
          <w:kern w:val="32"/>
          <w:sz w:val="22"/>
          <w:szCs w:val="22"/>
        </w:rPr>
      </w:pPr>
    </w:p>
    <w:p w:rsidR="00FC4A1D" w:rsidRPr="002E6B20" w:rsidRDefault="00FC4A1D" w:rsidP="002E6B20">
      <w:pPr>
        <w:keepNext/>
        <w:tabs>
          <w:tab w:val="left" w:pos="0"/>
        </w:tabs>
        <w:jc w:val="center"/>
        <w:outlineLvl w:val="0"/>
        <w:rPr>
          <w:rFonts w:asciiTheme="minorHAnsi" w:hAnsiTheme="minorHAnsi" w:cs="Segoe UI"/>
          <w:b/>
          <w:bCs/>
          <w:kern w:val="32"/>
          <w:sz w:val="22"/>
          <w:szCs w:val="22"/>
        </w:rPr>
      </w:pPr>
      <w:r w:rsidRPr="002E6B20">
        <w:rPr>
          <w:rFonts w:asciiTheme="minorHAnsi" w:hAnsiTheme="minorHAnsi" w:cs="Segoe UI"/>
          <w:b/>
          <w:bCs/>
          <w:kern w:val="32"/>
          <w:sz w:val="22"/>
          <w:szCs w:val="22"/>
        </w:rPr>
        <w:t>PUBLIC</w:t>
      </w:r>
    </w:p>
    <w:p w:rsidR="00FC4A1D" w:rsidRPr="002E6B20" w:rsidRDefault="001C5224" w:rsidP="002E6B20">
      <w:pPr>
        <w:rPr>
          <w:rFonts w:asciiTheme="minorHAnsi" w:hAnsiTheme="minorHAnsi" w:cs="Segoe UI"/>
          <w:b/>
          <w:sz w:val="22"/>
          <w:szCs w:val="22"/>
        </w:rPr>
      </w:pPr>
      <w:r w:rsidRPr="002E6B2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CD199" wp14:editId="1861B03A">
                <wp:simplePos x="0" y="0"/>
                <wp:positionH relativeFrom="column">
                  <wp:posOffset>4608576</wp:posOffset>
                </wp:positionH>
                <wp:positionV relativeFrom="paragraph">
                  <wp:posOffset>119151</wp:posOffset>
                </wp:positionV>
                <wp:extent cx="1371600" cy="438912"/>
                <wp:effectExtent l="0" t="0" r="19050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8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5224" w:rsidRPr="001C5224" w:rsidRDefault="001C5224" w:rsidP="00FC4A1D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BOD 109/2017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(agenda item: 8)</w:t>
                            </w:r>
                          </w:p>
                          <w:p w:rsidR="00FC4A1D" w:rsidRDefault="00FC4A1D" w:rsidP="00FC4A1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2.9pt;margin-top:9.4pt;width:108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/6tAIAAIUFAAAOAAAAZHJzL2Uyb0RvYy54bWysVF1v0zAUfUfiP1h+75L0e9HSqetahDRg&#10;YiCeXdtJLBw72G6TDfHfuXaa0DEeEKKVouv4+uTcc4/v1XVbSXTkxgqtMpxcxBhxRTUTqsjw50+7&#10;0RIj64hiRGrFM/zILb5evX511dQpH+tSS8YNAhBl06bOcOlcnUaRpSWviL3QNVewmWtTEQdLU0TM&#10;kAbQKxmN43geNdqw2mjKrYW3t90mXgX8POfUfchzyx2SGQZuLjxNeO79M1pdkbQwpC4FPdEg/8Ci&#10;IkLBRweoW+IIOhjxAqoS1Girc3dBdRXpPBeUhxqgmiT+rZqHktQ81ALi2HqQyf4/WPr+eG+QYBmG&#10;RilSQYs+gmhEFZKjpZenqW0KWQ/1vfEF2vpO068WKb0pIYuvjdFNyQkDUonPj54d8AsLR9G+eacZ&#10;oJOD00GpNjeVBwQNUBsa8jg0hLcOUXiZTBbJPIa+UdibTpaXyTh8gqT96dpY94brCvkgwwa4B3Ry&#10;vLPOsyFpnxLYaynYTkgZFqbYb6RBRwLm2IXfCd2ep0mFmgxfzsazgPxsz55DxOH3J4hKOHC5FBXI&#10;PCSR1Mu2VSx40BEhuxgoS+X58eDfrg5YtQ7C8B7UCd76vt7N4gXoMlosZpPRdLKNRzfL3Wa03iTz&#10;+WJ7s7nZJj8862SaloIxrrYB0/ZWT6Z/Z6XTpetMOph9IOhZ6QPU+FCyBjHhWzGZXY4TDAu4beNF&#10;VzUisoAxQZ3ByGj3RbgyeNw33mM8k3MZ+/9JzgE9tPTsw9GL2rqMFqQCJXvVgiu9ETtDu3bfnry9&#10;1+wR/Al0gglhlkFQavOEUQNzIcP224EYjpF8q8Djfoj0gemDfR8QReFohh1GXbhx3bA51EYUJSAn&#10;oVCl13APchEs6u9IxwIo+wXc9UD+NJf8MDlfh6xf03P1EwAA//8DAFBLAwQUAAYACAAAACEA0jre&#10;ceEAAAAJAQAADwAAAGRycy9kb3ducmV2LnhtbEyPQU/CQBCF7yb+h82YeJMtBKTUbokx4aKRSCXG&#10;49Id2kJ3tukupfjrHU9ympm8l/e+SZeDbUSPna8dKRiPIhBIhTM1lQq2n6uHGIQPmoxuHKGCC3pY&#10;Zrc3qU6MO9MG+zyUgkPIJ1pBFUKbSOmLCq32I9cisbZ3ndWBz66UptNnDreNnETRo7S6Jm6odIsv&#10;FRbH/GS5d9oetuvX9er98vPV+4+373y2d0rd3w3PTyACDuHfDH/4jA4ZM+3ciYwXjYL5ZMbogYWY&#10;JxsW0zEvOwXxfAEyS+X1B9kvAAAA//8DAFBLAQItABQABgAIAAAAIQC2gziS/gAAAOEBAAATAAAA&#10;AAAAAAAAAAAAAAAAAABbQ29udGVudF9UeXBlc10ueG1sUEsBAi0AFAAGAAgAAAAhADj9If/WAAAA&#10;lAEAAAsAAAAAAAAAAAAAAAAALwEAAF9yZWxzLy5yZWxzUEsBAi0AFAAGAAgAAAAhAG5oH/q0AgAA&#10;hQUAAA4AAAAAAAAAAAAAAAAALgIAAGRycy9lMm9Eb2MueG1sUEsBAi0AFAAGAAgAAAAhANI63nHh&#10;AAAACQEAAA8AAAAAAAAAAAAAAAAADgUAAGRycy9kb3ducmV2LnhtbFBLBQYAAAAABAAEAPMAAAAc&#10;BgAAAAA=&#10;">
                <v:textbox inset="0,0,0,0">
                  <w:txbxContent>
                    <w:p w:rsidR="001C5224" w:rsidRPr="001C5224" w:rsidRDefault="001C5224" w:rsidP="00FC4A1D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BOD 109/2017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(agenda item: 8)</w:t>
                      </w:r>
                    </w:p>
                    <w:p w:rsidR="00FC4A1D" w:rsidRDefault="00FC4A1D" w:rsidP="00FC4A1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6B20" w:rsidRPr="002E6B20" w:rsidRDefault="002E6B20" w:rsidP="002E6B20">
      <w:pPr>
        <w:pStyle w:val="Heading1"/>
        <w:spacing w:before="0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2E6B20">
        <w:rPr>
          <w:rFonts w:asciiTheme="minorHAnsi" w:hAnsiTheme="minorHAnsi" w:cs="Arial"/>
          <w:color w:val="auto"/>
          <w:sz w:val="22"/>
          <w:szCs w:val="22"/>
        </w:rPr>
        <w:t xml:space="preserve">Report to the Meeting of the </w:t>
      </w:r>
    </w:p>
    <w:p w:rsidR="002E6B20" w:rsidRPr="002E6B20" w:rsidRDefault="002E6B20" w:rsidP="002E6B20">
      <w:pPr>
        <w:pStyle w:val="Heading1"/>
        <w:spacing w:before="0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2E6B20">
        <w:rPr>
          <w:rFonts w:asciiTheme="minorHAnsi" w:hAnsiTheme="minorHAnsi" w:cs="Arial"/>
          <w:color w:val="auto"/>
          <w:sz w:val="22"/>
          <w:szCs w:val="22"/>
        </w:rPr>
        <w:t xml:space="preserve">Oxford Health NHS Foundation Trust </w:t>
      </w:r>
    </w:p>
    <w:p w:rsidR="002E6B20" w:rsidRPr="002E6B20" w:rsidRDefault="002E6B20" w:rsidP="002E6B20">
      <w:pPr>
        <w:pStyle w:val="Heading1"/>
        <w:spacing w:before="0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2E6B20">
        <w:rPr>
          <w:rFonts w:asciiTheme="minorHAnsi" w:hAnsiTheme="minorHAnsi" w:cs="Arial"/>
          <w:color w:val="auto"/>
          <w:sz w:val="22"/>
          <w:szCs w:val="22"/>
        </w:rPr>
        <w:t>Board of Directors</w:t>
      </w:r>
    </w:p>
    <w:p w:rsidR="002E6B20" w:rsidRPr="002E6B20" w:rsidRDefault="002E6B20" w:rsidP="002E6B20">
      <w:pPr>
        <w:rPr>
          <w:rFonts w:asciiTheme="minorHAnsi" w:hAnsiTheme="minorHAnsi" w:cs="Arial"/>
          <w:b/>
          <w:sz w:val="22"/>
          <w:szCs w:val="22"/>
        </w:rPr>
      </w:pPr>
    </w:p>
    <w:p w:rsidR="002E6B20" w:rsidRPr="002E6B20" w:rsidRDefault="002E6B20" w:rsidP="002E6B20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27</w:t>
      </w:r>
      <w:r w:rsidRPr="002E6B20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2E6B20">
        <w:rPr>
          <w:rFonts w:asciiTheme="minorHAnsi" w:hAnsiTheme="minorHAnsi" w:cs="Arial"/>
          <w:b/>
          <w:sz w:val="22"/>
          <w:szCs w:val="22"/>
        </w:rPr>
        <w:t>September 2017</w:t>
      </w:r>
    </w:p>
    <w:p w:rsidR="00FC4A1D" w:rsidRPr="002E6B20" w:rsidRDefault="00FC4A1D" w:rsidP="002E6B20">
      <w:pPr>
        <w:rPr>
          <w:rFonts w:asciiTheme="minorHAnsi" w:hAnsiTheme="minorHAnsi" w:cs="Segoe UI"/>
          <w:b/>
          <w:sz w:val="22"/>
          <w:szCs w:val="22"/>
        </w:rPr>
      </w:pPr>
    </w:p>
    <w:p w:rsidR="00FC4A1D" w:rsidRPr="002E6B20" w:rsidRDefault="00FC4A1D" w:rsidP="002E6B20">
      <w:pPr>
        <w:jc w:val="center"/>
        <w:rPr>
          <w:rFonts w:asciiTheme="minorHAnsi" w:hAnsiTheme="minorHAnsi" w:cs="Segoe UI"/>
          <w:b/>
          <w:sz w:val="22"/>
          <w:szCs w:val="22"/>
        </w:rPr>
      </w:pPr>
      <w:r w:rsidRPr="002E6B20">
        <w:rPr>
          <w:rFonts w:asciiTheme="minorHAnsi" w:hAnsiTheme="minorHAnsi" w:cs="Segoe UI"/>
          <w:b/>
          <w:sz w:val="22"/>
          <w:szCs w:val="22"/>
        </w:rPr>
        <w:t>For info</w:t>
      </w:r>
      <w:bookmarkStart w:id="0" w:name="_GoBack"/>
      <w:bookmarkEnd w:id="0"/>
      <w:r w:rsidRPr="002E6B20">
        <w:rPr>
          <w:rFonts w:asciiTheme="minorHAnsi" w:hAnsiTheme="minorHAnsi" w:cs="Segoe UI"/>
          <w:b/>
          <w:sz w:val="22"/>
          <w:szCs w:val="22"/>
        </w:rPr>
        <w:t>rmation and assurance</w:t>
      </w:r>
    </w:p>
    <w:p w:rsidR="00FC4A1D" w:rsidRPr="002E6B20" w:rsidRDefault="002E6B20" w:rsidP="002E6B20">
      <w:pPr>
        <w:tabs>
          <w:tab w:val="left" w:pos="7049"/>
        </w:tabs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ab/>
      </w:r>
    </w:p>
    <w:p w:rsidR="00FC4A1D" w:rsidRPr="002E6B20" w:rsidRDefault="00FC4A1D" w:rsidP="002E6B20">
      <w:pPr>
        <w:rPr>
          <w:rFonts w:asciiTheme="minorHAnsi" w:hAnsiTheme="minorHAnsi" w:cs="Segoe UI"/>
          <w:b/>
          <w:sz w:val="22"/>
          <w:szCs w:val="22"/>
        </w:rPr>
      </w:pPr>
    </w:p>
    <w:p w:rsidR="00FC4A1D" w:rsidRPr="002E6B20" w:rsidRDefault="00AD408F" w:rsidP="00FC4A1D">
      <w:pPr>
        <w:jc w:val="center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  <w:u w:val="single"/>
        </w:rPr>
        <w:t>Patient Experience and Involvement</w:t>
      </w:r>
    </w:p>
    <w:p w:rsidR="00FC4A1D" w:rsidRPr="00FC4A1D" w:rsidRDefault="00FC4A1D" w:rsidP="00FC4A1D">
      <w:pPr>
        <w:rPr>
          <w:rFonts w:ascii="Calibri" w:hAnsi="Calibri" w:cs="Segoe UI"/>
          <w:b/>
          <w:sz w:val="22"/>
          <w:szCs w:val="22"/>
        </w:rPr>
      </w:pPr>
    </w:p>
    <w:p w:rsidR="00FC4A1D" w:rsidRPr="00FC4A1D" w:rsidRDefault="00FC4A1D" w:rsidP="00FC4A1D">
      <w:pPr>
        <w:jc w:val="both"/>
        <w:rPr>
          <w:rFonts w:ascii="Calibri" w:hAnsi="Calibri" w:cs="Segoe UI"/>
          <w:b/>
          <w:sz w:val="22"/>
          <w:szCs w:val="22"/>
        </w:rPr>
      </w:pPr>
    </w:p>
    <w:p w:rsidR="00FC4A1D" w:rsidRPr="0031422A" w:rsidRDefault="00FC4A1D" w:rsidP="00FC4A1D">
      <w:pPr>
        <w:jc w:val="both"/>
        <w:rPr>
          <w:rFonts w:asciiTheme="minorHAnsi" w:hAnsiTheme="minorHAnsi" w:cs="Segoe UI"/>
          <w:b/>
          <w:sz w:val="22"/>
          <w:szCs w:val="22"/>
        </w:rPr>
      </w:pPr>
      <w:r w:rsidRPr="0031422A">
        <w:rPr>
          <w:rFonts w:asciiTheme="minorHAnsi" w:hAnsiTheme="minorHAnsi" w:cs="Segoe UI"/>
          <w:b/>
          <w:sz w:val="22"/>
          <w:szCs w:val="22"/>
        </w:rPr>
        <w:t>Executive Summary</w:t>
      </w:r>
    </w:p>
    <w:p w:rsidR="00165064" w:rsidRDefault="00165064" w:rsidP="00FC4A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report is a quarterly summary of the feedback received from patients and carers and how we are using this to improve the care provided. </w:t>
      </w:r>
      <w:r w:rsidR="00282918">
        <w:rPr>
          <w:rFonts w:asciiTheme="minorHAnsi" w:hAnsiTheme="minorHAnsi"/>
          <w:sz w:val="22"/>
          <w:szCs w:val="22"/>
        </w:rPr>
        <w:t xml:space="preserve">It includes an overview of the provisional national community mental health survey results for 2017. </w:t>
      </w:r>
      <w:r>
        <w:rPr>
          <w:rFonts w:asciiTheme="minorHAnsi" w:hAnsiTheme="minorHAnsi"/>
          <w:sz w:val="22"/>
          <w:szCs w:val="22"/>
        </w:rPr>
        <w:t xml:space="preserve">There are a number of ‘you </w:t>
      </w:r>
      <w:proofErr w:type="gramStart"/>
      <w:r>
        <w:rPr>
          <w:rFonts w:asciiTheme="minorHAnsi" w:hAnsiTheme="minorHAnsi"/>
          <w:sz w:val="22"/>
          <w:szCs w:val="22"/>
        </w:rPr>
        <w:t>said,</w:t>
      </w:r>
      <w:proofErr w:type="gramEnd"/>
      <w:r>
        <w:rPr>
          <w:rFonts w:asciiTheme="minorHAnsi" w:hAnsiTheme="minorHAnsi"/>
          <w:sz w:val="22"/>
          <w:szCs w:val="22"/>
        </w:rPr>
        <w:t xml:space="preserve"> we did’ examples </w:t>
      </w:r>
      <w:r w:rsidR="00282918">
        <w:rPr>
          <w:rFonts w:asciiTheme="minorHAnsi" w:hAnsiTheme="minorHAnsi"/>
          <w:sz w:val="22"/>
          <w:szCs w:val="22"/>
        </w:rPr>
        <w:t xml:space="preserve">in the report </w:t>
      </w:r>
      <w:r>
        <w:rPr>
          <w:rFonts w:asciiTheme="minorHAnsi" w:hAnsiTheme="minorHAnsi"/>
          <w:sz w:val="22"/>
          <w:szCs w:val="22"/>
        </w:rPr>
        <w:t xml:space="preserve">including a video. Patient involvement in service developments is equally important and the report provides a range of examples of the patient involvement work being undertaken. In addition the report shares highlights around the formal complaints and concerns received, and provides information about introducing a new role, peer support workers, for people with lived experience working alongside clinicians to support patients and their families. </w:t>
      </w:r>
    </w:p>
    <w:p w:rsidR="00165064" w:rsidRDefault="00165064" w:rsidP="00FC4A1D">
      <w:pPr>
        <w:rPr>
          <w:rFonts w:asciiTheme="minorHAnsi" w:hAnsiTheme="minorHAnsi"/>
          <w:sz w:val="22"/>
          <w:szCs w:val="22"/>
        </w:rPr>
      </w:pPr>
    </w:p>
    <w:p w:rsidR="00165064" w:rsidRDefault="00165064" w:rsidP="00FC4A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report is presented in a new format as part of a trial to make the information</w:t>
      </w:r>
      <w:r w:rsidR="00F87D98">
        <w:rPr>
          <w:rFonts w:asciiTheme="minorHAnsi" w:hAnsiTheme="minorHAnsi"/>
          <w:sz w:val="22"/>
          <w:szCs w:val="22"/>
        </w:rPr>
        <w:t xml:space="preserve"> and report</w:t>
      </w:r>
      <w:r>
        <w:rPr>
          <w:rFonts w:asciiTheme="minorHAnsi" w:hAnsiTheme="minorHAnsi"/>
          <w:sz w:val="22"/>
          <w:szCs w:val="22"/>
        </w:rPr>
        <w:t xml:space="preserve"> more accessible. The style is in a series of infographics and a video so that the report can be published on the Trust’s internet and shared </w:t>
      </w:r>
      <w:r w:rsidR="00F87D98">
        <w:rPr>
          <w:rFonts w:asciiTheme="minorHAnsi" w:hAnsiTheme="minorHAnsi"/>
          <w:sz w:val="22"/>
          <w:szCs w:val="22"/>
        </w:rPr>
        <w:t>more widely with clinical staff. Feedback is welcomed on the report format.</w:t>
      </w:r>
    </w:p>
    <w:p w:rsidR="00FC4A1D" w:rsidRPr="0031422A" w:rsidRDefault="00FC4A1D" w:rsidP="00FC4A1D">
      <w:pPr>
        <w:rPr>
          <w:rFonts w:asciiTheme="minorHAnsi" w:hAnsiTheme="minorHAnsi" w:cs="Segoe UI"/>
          <w:sz w:val="22"/>
          <w:szCs w:val="22"/>
        </w:rPr>
      </w:pPr>
    </w:p>
    <w:p w:rsidR="00FC4A1D" w:rsidRPr="0031422A" w:rsidRDefault="00FC4A1D" w:rsidP="00FC4A1D">
      <w:pPr>
        <w:jc w:val="both"/>
        <w:rPr>
          <w:rFonts w:asciiTheme="minorHAnsi" w:hAnsiTheme="minorHAnsi" w:cs="Segoe UI"/>
          <w:sz w:val="22"/>
          <w:szCs w:val="22"/>
        </w:rPr>
      </w:pPr>
      <w:r w:rsidRPr="0031422A">
        <w:rPr>
          <w:rFonts w:asciiTheme="minorHAnsi" w:hAnsiTheme="minorHAnsi" w:cs="Segoe UI"/>
          <w:b/>
          <w:sz w:val="22"/>
          <w:szCs w:val="22"/>
        </w:rPr>
        <w:t>Governance Route/Approval Process</w:t>
      </w:r>
    </w:p>
    <w:p w:rsidR="00165064" w:rsidRDefault="00165064" w:rsidP="00FC4A1D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The Caring and Responsive Quality sub-committee </w:t>
      </w:r>
      <w:r w:rsidR="00F87D98">
        <w:rPr>
          <w:rFonts w:asciiTheme="minorHAnsi" w:hAnsiTheme="minorHAnsi" w:cs="Segoe UI"/>
          <w:sz w:val="22"/>
          <w:szCs w:val="22"/>
        </w:rPr>
        <w:t>receives a quarterly patient experience and involvement report, last presented on 27</w:t>
      </w:r>
      <w:r w:rsidR="00F87D98" w:rsidRPr="00F87D98">
        <w:rPr>
          <w:rFonts w:asciiTheme="minorHAnsi" w:hAnsiTheme="minorHAnsi" w:cs="Segoe UI"/>
          <w:sz w:val="22"/>
          <w:szCs w:val="22"/>
          <w:vertAlign w:val="superscript"/>
        </w:rPr>
        <w:t>th</w:t>
      </w:r>
      <w:r w:rsidR="00F87D98">
        <w:rPr>
          <w:rFonts w:asciiTheme="minorHAnsi" w:hAnsiTheme="minorHAnsi" w:cs="Segoe UI"/>
          <w:sz w:val="22"/>
          <w:szCs w:val="22"/>
        </w:rPr>
        <w:t xml:space="preserve"> July 2017.</w:t>
      </w:r>
    </w:p>
    <w:p w:rsidR="00FC4A1D" w:rsidRPr="0031422A" w:rsidRDefault="00FC4A1D" w:rsidP="00FC4A1D">
      <w:pPr>
        <w:rPr>
          <w:rFonts w:asciiTheme="minorHAnsi" w:hAnsiTheme="minorHAnsi" w:cs="Segoe UI"/>
          <w:sz w:val="22"/>
          <w:szCs w:val="22"/>
        </w:rPr>
      </w:pPr>
    </w:p>
    <w:p w:rsidR="00FC4A1D" w:rsidRPr="0031422A" w:rsidRDefault="00FC4A1D" w:rsidP="00FC4A1D">
      <w:pPr>
        <w:jc w:val="both"/>
        <w:rPr>
          <w:rFonts w:asciiTheme="minorHAnsi" w:hAnsiTheme="minorHAnsi" w:cs="Segoe UI"/>
          <w:b/>
          <w:sz w:val="22"/>
          <w:szCs w:val="22"/>
        </w:rPr>
      </w:pPr>
      <w:r w:rsidRPr="0031422A">
        <w:rPr>
          <w:rFonts w:asciiTheme="minorHAnsi" w:hAnsiTheme="minorHAnsi" w:cs="Segoe UI"/>
          <w:b/>
          <w:sz w:val="22"/>
          <w:szCs w:val="22"/>
        </w:rPr>
        <w:t>Recommendation:</w:t>
      </w:r>
    </w:p>
    <w:p w:rsidR="002E6B20" w:rsidRPr="0031422A" w:rsidRDefault="002E6B20" w:rsidP="00FC4A1D">
      <w:pPr>
        <w:rPr>
          <w:rFonts w:asciiTheme="minorHAnsi" w:hAnsiTheme="minorHAnsi"/>
          <w:sz w:val="22"/>
          <w:szCs w:val="22"/>
        </w:rPr>
      </w:pPr>
      <w:r w:rsidRPr="0031422A">
        <w:rPr>
          <w:rFonts w:asciiTheme="minorHAnsi" w:hAnsiTheme="minorHAnsi"/>
          <w:sz w:val="22"/>
          <w:szCs w:val="22"/>
        </w:rPr>
        <w:t xml:space="preserve">The Board is asked to note the report. </w:t>
      </w:r>
    </w:p>
    <w:p w:rsidR="00FC4A1D" w:rsidRPr="0031422A" w:rsidRDefault="00FC4A1D" w:rsidP="00FC4A1D">
      <w:pPr>
        <w:jc w:val="both"/>
        <w:rPr>
          <w:rFonts w:asciiTheme="minorHAnsi" w:hAnsiTheme="minorHAnsi" w:cs="Segoe UI"/>
          <w:b/>
          <w:sz w:val="22"/>
          <w:szCs w:val="22"/>
        </w:rPr>
      </w:pPr>
    </w:p>
    <w:p w:rsidR="002E6B20" w:rsidRPr="0031422A" w:rsidRDefault="002E6B20" w:rsidP="00FC4A1D">
      <w:pPr>
        <w:jc w:val="both"/>
        <w:rPr>
          <w:rFonts w:asciiTheme="minorHAnsi" w:hAnsiTheme="minorHAnsi" w:cs="Segoe UI"/>
          <w:b/>
          <w:sz w:val="22"/>
          <w:szCs w:val="22"/>
        </w:rPr>
      </w:pPr>
    </w:p>
    <w:p w:rsidR="00FC4A1D" w:rsidRPr="0031422A" w:rsidRDefault="00FC4A1D" w:rsidP="00FC4A1D">
      <w:pPr>
        <w:ind w:left="2880" w:hanging="2880"/>
        <w:jc w:val="both"/>
        <w:rPr>
          <w:rFonts w:asciiTheme="minorHAnsi" w:hAnsiTheme="minorHAnsi" w:cs="Segoe UI"/>
          <w:sz w:val="22"/>
          <w:szCs w:val="22"/>
        </w:rPr>
      </w:pPr>
      <w:r w:rsidRPr="0031422A">
        <w:rPr>
          <w:rFonts w:asciiTheme="minorHAnsi" w:hAnsiTheme="minorHAnsi" w:cs="Segoe UI"/>
          <w:b/>
          <w:sz w:val="22"/>
          <w:szCs w:val="22"/>
        </w:rPr>
        <w:t>Author and title:</w:t>
      </w:r>
      <w:r w:rsidRPr="0031422A">
        <w:rPr>
          <w:rFonts w:asciiTheme="minorHAnsi" w:hAnsiTheme="minorHAnsi" w:cs="Segoe UI"/>
          <w:sz w:val="22"/>
          <w:szCs w:val="22"/>
        </w:rPr>
        <w:t xml:space="preserve"> </w:t>
      </w:r>
      <w:r w:rsidRPr="0031422A">
        <w:rPr>
          <w:rFonts w:asciiTheme="minorHAnsi" w:hAnsiTheme="minorHAnsi" w:cs="Segoe UI"/>
          <w:sz w:val="22"/>
          <w:szCs w:val="22"/>
        </w:rPr>
        <w:tab/>
      </w:r>
      <w:r w:rsidR="00F87D98">
        <w:rPr>
          <w:rFonts w:asciiTheme="minorHAnsi" w:hAnsiTheme="minorHAnsi" w:cs="Segoe UI"/>
          <w:sz w:val="22"/>
          <w:szCs w:val="22"/>
        </w:rPr>
        <w:t xml:space="preserve">Donna Mackenzie, Patient Experience and Involvement Manager with the leads in each Clinical Directorate. </w:t>
      </w:r>
    </w:p>
    <w:p w:rsidR="00FC4A1D" w:rsidRPr="0031422A" w:rsidRDefault="00FC4A1D" w:rsidP="00FC4A1D">
      <w:pPr>
        <w:jc w:val="both"/>
        <w:rPr>
          <w:rFonts w:asciiTheme="minorHAnsi" w:hAnsiTheme="minorHAnsi" w:cs="Segoe UI"/>
          <w:sz w:val="22"/>
          <w:szCs w:val="22"/>
        </w:rPr>
      </w:pPr>
      <w:r w:rsidRPr="0031422A">
        <w:rPr>
          <w:rFonts w:asciiTheme="minorHAnsi" w:hAnsiTheme="minorHAnsi" w:cs="Segoe UI"/>
          <w:sz w:val="22"/>
          <w:szCs w:val="22"/>
        </w:rPr>
        <w:t xml:space="preserve">                                     </w:t>
      </w:r>
      <w:r w:rsidRPr="0031422A">
        <w:rPr>
          <w:rFonts w:asciiTheme="minorHAnsi" w:hAnsiTheme="minorHAnsi" w:cs="Segoe UI"/>
          <w:sz w:val="22"/>
          <w:szCs w:val="22"/>
        </w:rPr>
        <w:tab/>
      </w:r>
    </w:p>
    <w:p w:rsidR="00FC4A1D" w:rsidRPr="0031422A" w:rsidRDefault="00FC4A1D" w:rsidP="00FC4A1D">
      <w:pPr>
        <w:jc w:val="both"/>
        <w:rPr>
          <w:rFonts w:asciiTheme="minorHAnsi" w:hAnsiTheme="minorHAnsi" w:cs="Segoe UI"/>
          <w:sz w:val="22"/>
          <w:szCs w:val="22"/>
        </w:rPr>
      </w:pPr>
      <w:r w:rsidRPr="0031422A">
        <w:rPr>
          <w:rFonts w:asciiTheme="minorHAnsi" w:hAnsiTheme="minorHAnsi" w:cs="Segoe UI"/>
          <w:b/>
          <w:sz w:val="22"/>
          <w:szCs w:val="22"/>
        </w:rPr>
        <w:t>Lead Executive Director:</w:t>
      </w:r>
      <w:r w:rsidRPr="0031422A">
        <w:rPr>
          <w:rFonts w:asciiTheme="minorHAnsi" w:hAnsiTheme="minorHAnsi" w:cs="Segoe UI"/>
          <w:b/>
          <w:sz w:val="22"/>
          <w:szCs w:val="22"/>
        </w:rPr>
        <w:tab/>
      </w:r>
      <w:r w:rsidRPr="0031422A">
        <w:rPr>
          <w:rFonts w:asciiTheme="minorHAnsi" w:hAnsiTheme="minorHAnsi" w:cs="Segoe UI"/>
          <w:sz w:val="22"/>
          <w:szCs w:val="22"/>
        </w:rPr>
        <w:t>Ros Alstead Director of Nursing and Clinical Standards</w:t>
      </w:r>
    </w:p>
    <w:p w:rsidR="00FC4A1D" w:rsidRDefault="00FC4A1D">
      <w:pPr>
        <w:spacing w:after="200"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FC4A1D" w:rsidRDefault="00FC4A1D" w:rsidP="00AD22A2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FC4A1D" w:rsidRDefault="00FC4A1D" w:rsidP="00AD22A2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FC4A1D" w:rsidRDefault="00FC4A1D">
      <w:pPr>
        <w:spacing w:after="200"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sectPr w:rsidR="00FC4A1D" w:rsidSect="008A4779">
      <w:pgSz w:w="11906" w:h="16838"/>
      <w:pgMar w:top="568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A0" w:rsidRDefault="001156A0" w:rsidP="003E7F86">
      <w:r>
        <w:separator/>
      </w:r>
    </w:p>
  </w:endnote>
  <w:endnote w:type="continuationSeparator" w:id="0">
    <w:p w:rsidR="001156A0" w:rsidRDefault="001156A0" w:rsidP="003E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A0" w:rsidRDefault="001156A0" w:rsidP="003E7F86">
      <w:r>
        <w:separator/>
      </w:r>
    </w:p>
  </w:footnote>
  <w:footnote w:type="continuationSeparator" w:id="0">
    <w:p w:rsidR="001156A0" w:rsidRDefault="001156A0" w:rsidP="003E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58C"/>
    <w:multiLevelType w:val="hybridMultilevel"/>
    <w:tmpl w:val="62723E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3C9A"/>
    <w:multiLevelType w:val="hybridMultilevel"/>
    <w:tmpl w:val="21E265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A40A1"/>
    <w:multiLevelType w:val="hybridMultilevel"/>
    <w:tmpl w:val="425C17FC"/>
    <w:lvl w:ilvl="0" w:tplc="29F4F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66CE4"/>
    <w:multiLevelType w:val="hybridMultilevel"/>
    <w:tmpl w:val="6E9A7D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7582E"/>
    <w:multiLevelType w:val="hybridMultilevel"/>
    <w:tmpl w:val="607A94D4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4DD6789"/>
    <w:multiLevelType w:val="hybridMultilevel"/>
    <w:tmpl w:val="6DAA76EE"/>
    <w:lvl w:ilvl="0" w:tplc="8FDEB9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B1E37"/>
    <w:multiLevelType w:val="hybridMultilevel"/>
    <w:tmpl w:val="01904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A797F"/>
    <w:multiLevelType w:val="hybridMultilevel"/>
    <w:tmpl w:val="97BC87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E6F55"/>
    <w:multiLevelType w:val="hybridMultilevel"/>
    <w:tmpl w:val="35068DB2"/>
    <w:lvl w:ilvl="0" w:tplc="2CD6990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47018"/>
    <w:multiLevelType w:val="hybridMultilevel"/>
    <w:tmpl w:val="6AF46AC6"/>
    <w:lvl w:ilvl="0" w:tplc="0D6C4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146CE"/>
    <w:multiLevelType w:val="hybridMultilevel"/>
    <w:tmpl w:val="982A02D6"/>
    <w:lvl w:ilvl="0" w:tplc="2818A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577C9"/>
    <w:multiLevelType w:val="hybridMultilevel"/>
    <w:tmpl w:val="5C720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85875"/>
    <w:multiLevelType w:val="hybridMultilevel"/>
    <w:tmpl w:val="7AB4C7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525705"/>
    <w:multiLevelType w:val="hybridMultilevel"/>
    <w:tmpl w:val="D3FA9C58"/>
    <w:lvl w:ilvl="0" w:tplc="3DE4AB8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70F27"/>
    <w:multiLevelType w:val="hybridMultilevel"/>
    <w:tmpl w:val="1A244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81E7E"/>
    <w:multiLevelType w:val="hybridMultilevel"/>
    <w:tmpl w:val="1BB0B5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C72EA"/>
    <w:multiLevelType w:val="hybridMultilevel"/>
    <w:tmpl w:val="8A86A8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D1DB5"/>
    <w:multiLevelType w:val="hybridMultilevel"/>
    <w:tmpl w:val="1026E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63A1F"/>
    <w:multiLevelType w:val="hybridMultilevel"/>
    <w:tmpl w:val="DA36D5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15"/>
  </w:num>
  <w:num w:numId="11">
    <w:abstractNumId w:val="3"/>
  </w:num>
  <w:num w:numId="12">
    <w:abstractNumId w:val="12"/>
  </w:num>
  <w:num w:numId="13">
    <w:abstractNumId w:val="0"/>
  </w:num>
  <w:num w:numId="14">
    <w:abstractNumId w:val="5"/>
  </w:num>
  <w:num w:numId="15">
    <w:abstractNumId w:val="1"/>
  </w:num>
  <w:num w:numId="16">
    <w:abstractNumId w:val="18"/>
  </w:num>
  <w:num w:numId="17">
    <w:abstractNumId w:val="6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87"/>
    <w:rsid w:val="0003019F"/>
    <w:rsid w:val="000860BF"/>
    <w:rsid w:val="000A51F7"/>
    <w:rsid w:val="000D5086"/>
    <w:rsid w:val="000E52B8"/>
    <w:rsid w:val="00100251"/>
    <w:rsid w:val="001156A0"/>
    <w:rsid w:val="00165064"/>
    <w:rsid w:val="00166661"/>
    <w:rsid w:val="001C5224"/>
    <w:rsid w:val="001C7938"/>
    <w:rsid w:val="001D74C6"/>
    <w:rsid w:val="00246C7E"/>
    <w:rsid w:val="00282918"/>
    <w:rsid w:val="002E089D"/>
    <w:rsid w:val="002E6B20"/>
    <w:rsid w:val="002F1136"/>
    <w:rsid w:val="0031422A"/>
    <w:rsid w:val="003249A6"/>
    <w:rsid w:val="003932FF"/>
    <w:rsid w:val="003963C4"/>
    <w:rsid w:val="003B7551"/>
    <w:rsid w:val="003E7F86"/>
    <w:rsid w:val="004067FE"/>
    <w:rsid w:val="00435549"/>
    <w:rsid w:val="00464EEF"/>
    <w:rsid w:val="00496A69"/>
    <w:rsid w:val="004C0772"/>
    <w:rsid w:val="004C3114"/>
    <w:rsid w:val="004D665F"/>
    <w:rsid w:val="004E1888"/>
    <w:rsid w:val="00507F06"/>
    <w:rsid w:val="00533B84"/>
    <w:rsid w:val="005905BF"/>
    <w:rsid w:val="005A07B3"/>
    <w:rsid w:val="005A757B"/>
    <w:rsid w:val="006267E1"/>
    <w:rsid w:val="0069238D"/>
    <w:rsid w:val="006A48B0"/>
    <w:rsid w:val="006C5AE9"/>
    <w:rsid w:val="00710A77"/>
    <w:rsid w:val="007675A9"/>
    <w:rsid w:val="007A0287"/>
    <w:rsid w:val="00807EB9"/>
    <w:rsid w:val="00816F5B"/>
    <w:rsid w:val="00867C12"/>
    <w:rsid w:val="00876260"/>
    <w:rsid w:val="008A28FE"/>
    <w:rsid w:val="008A4779"/>
    <w:rsid w:val="008C0FD8"/>
    <w:rsid w:val="008F5681"/>
    <w:rsid w:val="009444A8"/>
    <w:rsid w:val="00947727"/>
    <w:rsid w:val="00956DF6"/>
    <w:rsid w:val="009E3D8B"/>
    <w:rsid w:val="00AA3609"/>
    <w:rsid w:val="00AA3B9A"/>
    <w:rsid w:val="00AC1B1E"/>
    <w:rsid w:val="00AD22A2"/>
    <w:rsid w:val="00AD408F"/>
    <w:rsid w:val="00AF574D"/>
    <w:rsid w:val="00B03388"/>
    <w:rsid w:val="00B9152B"/>
    <w:rsid w:val="00BA6C1C"/>
    <w:rsid w:val="00BD2951"/>
    <w:rsid w:val="00C347E0"/>
    <w:rsid w:val="00C62095"/>
    <w:rsid w:val="00C72236"/>
    <w:rsid w:val="00C92432"/>
    <w:rsid w:val="00CA1542"/>
    <w:rsid w:val="00CC7F95"/>
    <w:rsid w:val="00D262F5"/>
    <w:rsid w:val="00D35D69"/>
    <w:rsid w:val="00D75E2D"/>
    <w:rsid w:val="00DA5DDC"/>
    <w:rsid w:val="00DA606E"/>
    <w:rsid w:val="00DD5FB5"/>
    <w:rsid w:val="00E47D9D"/>
    <w:rsid w:val="00EB75C3"/>
    <w:rsid w:val="00ED1655"/>
    <w:rsid w:val="00F42522"/>
    <w:rsid w:val="00F45BA1"/>
    <w:rsid w:val="00F5470E"/>
    <w:rsid w:val="00F87D98"/>
    <w:rsid w:val="00FA0C3D"/>
    <w:rsid w:val="00F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2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287"/>
    <w:pPr>
      <w:ind w:left="720"/>
      <w:contextualSpacing/>
    </w:pPr>
  </w:style>
  <w:style w:type="table" w:styleId="TableGrid">
    <w:name w:val="Table Grid"/>
    <w:basedOn w:val="TableNormal"/>
    <w:uiPriority w:val="59"/>
    <w:rsid w:val="007A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A6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4D665F"/>
    <w:rPr>
      <w:b/>
      <w:bCs/>
      <w:i w:val="0"/>
      <w:iCs w:val="0"/>
    </w:rPr>
  </w:style>
  <w:style w:type="character" w:customStyle="1" w:styleId="st1">
    <w:name w:val="st1"/>
    <w:basedOn w:val="DefaultParagraphFont"/>
    <w:rsid w:val="004D665F"/>
  </w:style>
  <w:style w:type="paragraph" w:styleId="Header">
    <w:name w:val="header"/>
    <w:basedOn w:val="Normal"/>
    <w:link w:val="HeaderChar"/>
    <w:uiPriority w:val="99"/>
    <w:unhideWhenUsed/>
    <w:rsid w:val="003E7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8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F8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D22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2A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4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C4A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4A1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2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287"/>
    <w:pPr>
      <w:ind w:left="720"/>
      <w:contextualSpacing/>
    </w:pPr>
  </w:style>
  <w:style w:type="table" w:styleId="TableGrid">
    <w:name w:val="Table Grid"/>
    <w:basedOn w:val="TableNormal"/>
    <w:uiPriority w:val="59"/>
    <w:rsid w:val="007A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A6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4D665F"/>
    <w:rPr>
      <w:b/>
      <w:bCs/>
      <w:i w:val="0"/>
      <w:iCs w:val="0"/>
    </w:rPr>
  </w:style>
  <w:style w:type="character" w:customStyle="1" w:styleId="st1">
    <w:name w:val="st1"/>
    <w:basedOn w:val="DefaultParagraphFont"/>
    <w:rsid w:val="004D665F"/>
  </w:style>
  <w:style w:type="paragraph" w:styleId="Header">
    <w:name w:val="header"/>
    <w:basedOn w:val="Normal"/>
    <w:link w:val="HeaderChar"/>
    <w:uiPriority w:val="99"/>
    <w:unhideWhenUsed/>
    <w:rsid w:val="003E7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8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F8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D22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2A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4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C4A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4A1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F3F5-B32A-4185-A0E9-86B075C5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Kershaw Jane (RNU) Oxford Health</dc:creator>
  <cp:lastModifiedBy>Smith Hannah (RNU) Oxford Health</cp:lastModifiedBy>
  <cp:revision>3</cp:revision>
  <dcterms:created xsi:type="dcterms:W3CDTF">2017-09-21T05:16:00Z</dcterms:created>
  <dcterms:modified xsi:type="dcterms:W3CDTF">2017-09-21T12:27:00Z</dcterms:modified>
</cp:coreProperties>
</file>