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5D3CB4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026567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4112812</wp:posOffset>
                </wp:positionH>
                <wp:positionV relativeFrom="paragraph">
                  <wp:posOffset>51435</wp:posOffset>
                </wp:positionV>
                <wp:extent cx="1371600" cy="572494"/>
                <wp:effectExtent l="0" t="0" r="19050" b="184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D1" w:rsidRDefault="009B15D1" w:rsidP="006568C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PAPER</w:t>
                            </w:r>
                          </w:p>
                          <w:p w:rsidR="006568CB" w:rsidRDefault="006568CB" w:rsidP="006568C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BOD </w:t>
                            </w:r>
                            <w:r w:rsidR="00D62056">
                              <w:rPr>
                                <w:sz w:val="22"/>
                              </w:rPr>
                              <w:t>119</w:t>
                            </w:r>
                            <w:r w:rsidR="000F4320">
                              <w:rPr>
                                <w:sz w:val="22"/>
                              </w:rPr>
                              <w:t>/2017</w:t>
                            </w:r>
                          </w:p>
                          <w:p w:rsidR="006568CB" w:rsidRPr="002F2E65" w:rsidRDefault="007177F8" w:rsidP="006568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(Agenda Item: </w:t>
                            </w:r>
                            <w:r w:rsidR="00D62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  <w:r w:rsidR="009B15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(b)</w:t>
                            </w:r>
                            <w:r w:rsidR="00AE79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56C22" w:rsidRPr="002F2E65" w:rsidRDefault="00456C22" w:rsidP="005574F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3.85pt;margin-top:4.05pt;width:108pt;height:4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">
                <v:textbox inset="0,0,0,0">
                  <w:txbxContent>
                    <w:p w:rsidR="009B15D1" w:rsidRDefault="009B15D1" w:rsidP="006568CB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PAPER</w:t>
                      </w:r>
                    </w:p>
                    <w:p w:rsidR="006568CB" w:rsidRDefault="006568CB" w:rsidP="006568CB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BOD </w:t>
                      </w:r>
                      <w:r w:rsidR="00D62056">
                        <w:rPr>
                          <w:sz w:val="22"/>
                        </w:rPr>
                        <w:t>119</w:t>
                      </w:r>
                      <w:r w:rsidR="000F4320">
                        <w:rPr>
                          <w:sz w:val="22"/>
                        </w:rPr>
                        <w:t>/2017</w:t>
                      </w:r>
                    </w:p>
                    <w:p w:rsidR="006568CB" w:rsidRPr="002F2E65" w:rsidRDefault="007177F8" w:rsidP="006568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(Agenda Item: </w:t>
                      </w:r>
                      <w:r w:rsidR="00D62056">
                        <w:rPr>
                          <w:rFonts w:ascii="Arial" w:hAnsi="Arial" w:cs="Arial"/>
                          <w:sz w:val="20"/>
                          <w:szCs w:val="20"/>
                        </w:rPr>
                        <w:t>18</w:t>
                      </w:r>
                      <w:r w:rsidR="009B15D1">
                        <w:rPr>
                          <w:rFonts w:ascii="Arial" w:hAnsi="Arial" w:cs="Arial"/>
                          <w:sz w:val="20"/>
                          <w:szCs w:val="20"/>
                        </w:rPr>
                        <w:t>(b)</w:t>
                      </w:r>
                      <w:r w:rsidR="00AE79AD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456C22" w:rsidRPr="002F2E65" w:rsidRDefault="00456C22" w:rsidP="005574F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of the </w:t>
      </w:r>
      <w:bookmarkStart w:id="0" w:name="_GoBack"/>
      <w:bookmarkEnd w:id="0"/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Foundation Trust </w:t>
      </w: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8511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 September</w:t>
      </w:r>
      <w:r w:rsidR="005B07C6">
        <w:rPr>
          <w:rFonts w:ascii="Arial" w:hAnsi="Arial" w:cs="Arial"/>
          <w:b/>
        </w:rPr>
        <w:t xml:space="preserve"> 2017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306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Corporate Registers</w:t>
      </w:r>
      <w:r w:rsidR="0091077D">
        <w:rPr>
          <w:rFonts w:ascii="Arial" w:hAnsi="Arial" w:cs="Arial"/>
          <w:b/>
        </w:rPr>
        <w:t xml:space="preserve">: </w:t>
      </w:r>
      <w:r w:rsidR="00DE3D7D">
        <w:rPr>
          <w:rFonts w:ascii="Arial" w:hAnsi="Arial" w:cs="Arial"/>
          <w:b/>
        </w:rPr>
        <w:t xml:space="preserve">Application of </w:t>
      </w:r>
      <w:r w:rsidR="0091077D">
        <w:rPr>
          <w:rFonts w:ascii="Arial" w:hAnsi="Arial" w:cs="Arial"/>
          <w:b/>
        </w:rPr>
        <w:t>Trust Seal</w:t>
      </w:r>
    </w:p>
    <w:p w:rsidR="00FE113E" w:rsidRDefault="00FE113E" w:rsidP="00FE113E">
      <w:pPr>
        <w:jc w:val="both"/>
        <w:rPr>
          <w:rFonts w:ascii="Arial" w:hAnsi="Arial" w:cs="Arial"/>
          <w:b/>
          <w:sz w:val="22"/>
          <w:szCs w:val="22"/>
        </w:rPr>
      </w:pPr>
    </w:p>
    <w:p w:rsidR="00FE113E" w:rsidRPr="00C526D9" w:rsidRDefault="00FE113E" w:rsidP="00FE113E">
      <w:pPr>
        <w:jc w:val="both"/>
        <w:rPr>
          <w:rFonts w:ascii="Arial" w:hAnsi="Arial" w:cs="Arial"/>
          <w:b/>
          <w:sz w:val="22"/>
          <w:szCs w:val="22"/>
        </w:rPr>
      </w:pPr>
      <w:r w:rsidRPr="00C526D9">
        <w:rPr>
          <w:rFonts w:ascii="Arial" w:hAnsi="Arial" w:cs="Arial"/>
          <w:b/>
          <w:sz w:val="22"/>
          <w:szCs w:val="22"/>
        </w:rPr>
        <w:t>Introduction</w:t>
      </w: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  <w:r w:rsidRPr="00C526D9">
        <w:rPr>
          <w:rFonts w:ascii="Arial" w:hAnsi="Arial" w:cs="Arial"/>
          <w:sz w:val="22"/>
          <w:szCs w:val="22"/>
        </w:rPr>
        <w:t>The Common Seal of the Trust is affixed to documents under the authority of the Board of Directors in accordance with its Standing Orders.</w:t>
      </w:r>
      <w:r>
        <w:rPr>
          <w:rFonts w:ascii="Arial" w:hAnsi="Arial" w:cs="Arial"/>
          <w:sz w:val="22"/>
          <w:szCs w:val="22"/>
        </w:rPr>
        <w:t xml:space="preserve">  </w:t>
      </w:r>
      <w:r w:rsidRPr="00C526D9">
        <w:rPr>
          <w:rFonts w:ascii="Arial" w:hAnsi="Arial" w:cs="Arial"/>
          <w:sz w:val="22"/>
          <w:szCs w:val="22"/>
        </w:rPr>
        <w:t>A Register of Seals is maintained by the Director of Corporate Affairs &amp; Company Secretary.</w:t>
      </w: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  <w:r w:rsidRPr="00C526D9">
        <w:rPr>
          <w:rFonts w:ascii="Arial" w:hAnsi="Arial" w:cs="Arial"/>
          <w:sz w:val="22"/>
          <w:szCs w:val="22"/>
        </w:rPr>
        <w:t xml:space="preserve">Standing Orders require, pursuant to section 9, that a report of all seals is made to the Board. The Trust’s Board of Directors receives reports of all seals, its last report being presented on </w:t>
      </w:r>
      <w:r w:rsidR="00851118">
        <w:rPr>
          <w:rFonts w:ascii="Arial" w:hAnsi="Arial" w:cs="Arial"/>
          <w:sz w:val="22"/>
          <w:szCs w:val="22"/>
        </w:rPr>
        <w:t xml:space="preserve">28 June </w:t>
      </w:r>
      <w:r w:rsidR="00AE79AD">
        <w:rPr>
          <w:rFonts w:ascii="Arial" w:hAnsi="Arial" w:cs="Arial"/>
          <w:sz w:val="22"/>
          <w:szCs w:val="22"/>
        </w:rPr>
        <w:t>2017</w:t>
      </w:r>
      <w:r w:rsidRPr="00C526D9">
        <w:rPr>
          <w:rFonts w:ascii="Arial" w:hAnsi="Arial" w:cs="Arial"/>
          <w:sz w:val="22"/>
          <w:szCs w:val="22"/>
        </w:rPr>
        <w:t>.  This report provides information about the application of th</w:t>
      </w:r>
      <w:r>
        <w:rPr>
          <w:rFonts w:ascii="Arial" w:hAnsi="Arial" w:cs="Arial"/>
          <w:sz w:val="22"/>
          <w:szCs w:val="22"/>
        </w:rPr>
        <w:t xml:space="preserve">e Trust’s seal between </w:t>
      </w:r>
      <w:r w:rsidR="00851118">
        <w:rPr>
          <w:rFonts w:ascii="Arial" w:hAnsi="Arial" w:cs="Arial"/>
          <w:sz w:val="22"/>
          <w:szCs w:val="22"/>
        </w:rPr>
        <w:t>28 June</w:t>
      </w:r>
      <w:r w:rsidR="00AE79AD">
        <w:rPr>
          <w:rFonts w:ascii="Arial" w:hAnsi="Arial" w:cs="Arial"/>
          <w:sz w:val="22"/>
          <w:szCs w:val="22"/>
        </w:rPr>
        <w:t xml:space="preserve"> 2017</w:t>
      </w:r>
      <w:r w:rsidR="005B07C6">
        <w:rPr>
          <w:rFonts w:ascii="Arial" w:hAnsi="Arial" w:cs="Arial"/>
          <w:sz w:val="22"/>
          <w:szCs w:val="22"/>
        </w:rPr>
        <w:t xml:space="preserve"> </w:t>
      </w:r>
      <w:r w:rsidR="00D34F59">
        <w:rPr>
          <w:rFonts w:ascii="Arial" w:hAnsi="Arial" w:cs="Arial"/>
          <w:sz w:val="22"/>
          <w:szCs w:val="22"/>
        </w:rPr>
        <w:t>and</w:t>
      </w:r>
      <w:r w:rsidR="005B07C6">
        <w:rPr>
          <w:rFonts w:ascii="Arial" w:hAnsi="Arial" w:cs="Arial"/>
          <w:sz w:val="22"/>
          <w:szCs w:val="22"/>
        </w:rPr>
        <w:t xml:space="preserve"> </w:t>
      </w:r>
      <w:r w:rsidR="00851118">
        <w:rPr>
          <w:rFonts w:ascii="Arial" w:hAnsi="Arial" w:cs="Arial"/>
          <w:sz w:val="22"/>
          <w:szCs w:val="22"/>
        </w:rPr>
        <w:t>27 September</w:t>
      </w:r>
      <w:r w:rsidR="00AE79AD">
        <w:rPr>
          <w:rFonts w:ascii="Arial" w:hAnsi="Arial" w:cs="Arial"/>
          <w:sz w:val="22"/>
          <w:szCs w:val="22"/>
        </w:rPr>
        <w:t xml:space="preserve"> 2017</w:t>
      </w:r>
      <w:r w:rsidR="00D34F59">
        <w:rPr>
          <w:rFonts w:ascii="Arial" w:hAnsi="Arial" w:cs="Arial"/>
          <w:sz w:val="22"/>
          <w:szCs w:val="22"/>
        </w:rPr>
        <w:t xml:space="preserve">. </w:t>
      </w: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  <w:r w:rsidRPr="00C526D9">
        <w:rPr>
          <w:rFonts w:ascii="Arial" w:hAnsi="Arial" w:cs="Arial"/>
          <w:sz w:val="22"/>
          <w:szCs w:val="22"/>
        </w:rPr>
        <w:t>The Board of Directors is invited to note that the following documents were sealed during this period:</w:t>
      </w:r>
    </w:p>
    <w:p w:rsidR="00306968" w:rsidRPr="00306968" w:rsidRDefault="00306968" w:rsidP="00306968">
      <w:pPr>
        <w:jc w:val="both"/>
        <w:rPr>
          <w:rFonts w:ascii="Arial" w:hAnsi="Arial" w:cs="Arial"/>
        </w:rPr>
      </w:pPr>
    </w:p>
    <w:p w:rsidR="00306968" w:rsidRPr="00C264CD" w:rsidRDefault="00E71B2D" w:rsidP="00C264CD">
      <w:pPr>
        <w:pStyle w:val="Heading3"/>
        <w:spacing w:before="0" w:after="0"/>
        <w:rPr>
          <w:rFonts w:ascii="Arial" w:hAnsi="Arial" w:cs="Arial"/>
          <w:sz w:val="24"/>
          <w:szCs w:val="24"/>
        </w:rPr>
      </w:pPr>
      <w:r w:rsidRPr="00C264CD">
        <w:rPr>
          <w:rFonts w:ascii="Arial" w:hAnsi="Arial" w:cs="Arial"/>
          <w:sz w:val="24"/>
          <w:szCs w:val="24"/>
        </w:rPr>
        <w:t>REGISTER OF SEALING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896"/>
        <w:gridCol w:w="1984"/>
        <w:gridCol w:w="1276"/>
      </w:tblGrid>
      <w:tr w:rsidR="00306968" w:rsidRPr="00306968" w:rsidTr="009073E5">
        <w:tc>
          <w:tcPr>
            <w:tcW w:w="5308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896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Seal No.</w:t>
            </w:r>
          </w:p>
        </w:tc>
        <w:tc>
          <w:tcPr>
            <w:tcW w:w="1984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Signatory</w:t>
            </w:r>
          </w:p>
        </w:tc>
        <w:tc>
          <w:tcPr>
            <w:tcW w:w="1276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306968" w:rsidRPr="00306968" w:rsidTr="009073E5">
        <w:trPr>
          <w:trHeight w:val="561"/>
        </w:trPr>
        <w:tc>
          <w:tcPr>
            <w:tcW w:w="5308" w:type="dxa"/>
          </w:tcPr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Licence agreement for sessional use of Slade House and Abell House, Slade Hospital Site, Headington, Oxford, OX3 7JH between Southern Health NHS FT (licensor) and Oxford Health NHS FT (licensee). </w:t>
            </w:r>
          </w:p>
          <w:p w:rsidR="00E721D2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</w:tcPr>
          <w:p w:rsidR="00306968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</w:t>
            </w:r>
          </w:p>
        </w:tc>
        <w:tc>
          <w:tcPr>
            <w:tcW w:w="1984" w:type="dxa"/>
          </w:tcPr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5622B0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Dominic Hardisty,</w:t>
            </w:r>
          </w:p>
          <w:p w:rsidR="00E721D2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Operating Officer </w:t>
            </w:r>
          </w:p>
        </w:tc>
        <w:tc>
          <w:tcPr>
            <w:tcW w:w="1276" w:type="dxa"/>
          </w:tcPr>
          <w:p w:rsidR="00306968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July 2017</w:t>
            </w:r>
          </w:p>
        </w:tc>
      </w:tr>
      <w:tr w:rsidR="00DD7399" w:rsidRPr="00306968" w:rsidTr="009073E5">
        <w:trPr>
          <w:trHeight w:val="561"/>
        </w:trPr>
        <w:tc>
          <w:tcPr>
            <w:tcW w:w="5308" w:type="dxa"/>
          </w:tcPr>
          <w:p w:rsidR="00810C46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Deed of novation of a contract relating to Houses 2 and 3, Slade Site, Horspath Driftway, Headington between Advance Housing and Support (continuing party), Southern Health NHS FT (outgoing party) and Oxford Health NHS FT (incoming party). </w:t>
            </w:r>
          </w:p>
        </w:tc>
        <w:tc>
          <w:tcPr>
            <w:tcW w:w="896" w:type="dxa"/>
          </w:tcPr>
          <w:p w:rsidR="00DD7399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1984" w:type="dxa"/>
          </w:tcPr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Dominic Hardisty,</w:t>
            </w:r>
          </w:p>
          <w:p w:rsidR="005B07C6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Operating Officer</w:t>
            </w:r>
          </w:p>
        </w:tc>
        <w:tc>
          <w:tcPr>
            <w:tcW w:w="1276" w:type="dxa"/>
          </w:tcPr>
          <w:p w:rsidR="004E73AA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July 2017</w:t>
            </w:r>
          </w:p>
        </w:tc>
      </w:tr>
      <w:tr w:rsidR="00DD7399" w:rsidRPr="00306968" w:rsidTr="009073E5">
        <w:trPr>
          <w:trHeight w:val="561"/>
        </w:trPr>
        <w:tc>
          <w:tcPr>
            <w:tcW w:w="5308" w:type="dxa"/>
          </w:tcPr>
          <w:p w:rsidR="00810C46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Transfer Agreement relating to the transfer of specialist learning disability services in Oxfordshire between Oxford Health NHS FT and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Southern Health NHS FT</w:t>
            </w:r>
          </w:p>
        </w:tc>
        <w:tc>
          <w:tcPr>
            <w:tcW w:w="896" w:type="dxa"/>
          </w:tcPr>
          <w:p w:rsidR="00DD7399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278</w:t>
            </w:r>
          </w:p>
        </w:tc>
        <w:tc>
          <w:tcPr>
            <w:tcW w:w="1984" w:type="dxa"/>
          </w:tcPr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Dominic Hardisty,</w:t>
            </w:r>
          </w:p>
          <w:p w:rsidR="000F4320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Operating Officer</w:t>
            </w:r>
          </w:p>
        </w:tc>
        <w:tc>
          <w:tcPr>
            <w:tcW w:w="1276" w:type="dxa"/>
          </w:tcPr>
          <w:p w:rsidR="00DD7399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04 July 2017</w:t>
            </w:r>
          </w:p>
        </w:tc>
      </w:tr>
      <w:tr w:rsidR="004631E2" w:rsidRPr="00306968" w:rsidTr="009073E5">
        <w:trPr>
          <w:trHeight w:val="561"/>
        </w:trPr>
        <w:tc>
          <w:tcPr>
            <w:tcW w:w="5308" w:type="dxa"/>
          </w:tcPr>
          <w:p w:rsidR="00810C46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Lease renewal for Kite Ridge Centre, High Wycombe, (used by Health</w:t>
            </w:r>
            <w:r w:rsidR="00902098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Minds Service) between Bucks County Council (landlord) and Oxford Health </w:t>
            </w:r>
            <w:r w:rsidR="00902098">
              <w:rPr>
                <w:rFonts w:ascii="Arial" w:hAnsi="Arial" w:cs="Arial"/>
                <w:sz w:val="22"/>
                <w:szCs w:val="22"/>
              </w:rPr>
              <w:t xml:space="preserve">NHS FT </w:t>
            </w:r>
            <w:r>
              <w:rPr>
                <w:rFonts w:ascii="Arial" w:hAnsi="Arial" w:cs="Arial"/>
                <w:sz w:val="22"/>
                <w:szCs w:val="22"/>
              </w:rPr>
              <w:t xml:space="preserve">(tenant). Extended to 12 June 2019. </w:t>
            </w:r>
          </w:p>
        </w:tc>
        <w:tc>
          <w:tcPr>
            <w:tcW w:w="896" w:type="dxa"/>
          </w:tcPr>
          <w:p w:rsidR="004631E2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1984" w:type="dxa"/>
          </w:tcPr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320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Hancock, Medical Director</w:t>
            </w:r>
          </w:p>
        </w:tc>
        <w:tc>
          <w:tcPr>
            <w:tcW w:w="1276" w:type="dxa"/>
          </w:tcPr>
          <w:p w:rsidR="004631E2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July 2017</w:t>
            </w:r>
          </w:p>
        </w:tc>
      </w:tr>
      <w:tr w:rsidR="00B06A11" w:rsidRPr="00306968" w:rsidTr="009073E5">
        <w:trPr>
          <w:trHeight w:val="561"/>
        </w:trPr>
        <w:tc>
          <w:tcPr>
            <w:tcW w:w="5308" w:type="dxa"/>
          </w:tcPr>
          <w:p w:rsidR="00810C46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Extension of Raglan House lease following CAMHS move for 10 years between Sloane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Pirkis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LLP (landlord) and Oxford Health NHS FT (tenant). </w:t>
            </w:r>
          </w:p>
        </w:tc>
        <w:tc>
          <w:tcPr>
            <w:tcW w:w="896" w:type="dxa"/>
          </w:tcPr>
          <w:p w:rsidR="00B06A11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1984" w:type="dxa"/>
          </w:tcPr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B06A11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Hancock, Medical Director</w:t>
            </w:r>
          </w:p>
        </w:tc>
        <w:tc>
          <w:tcPr>
            <w:tcW w:w="1276" w:type="dxa"/>
          </w:tcPr>
          <w:p w:rsidR="00B06A11" w:rsidRPr="005622B0" w:rsidRDefault="00E721D2" w:rsidP="00E721D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July 2017</w:t>
            </w:r>
          </w:p>
        </w:tc>
      </w:tr>
      <w:tr w:rsidR="000F4320" w:rsidRPr="00306968" w:rsidTr="009073E5">
        <w:trPr>
          <w:trHeight w:val="561"/>
        </w:trPr>
        <w:tc>
          <w:tcPr>
            <w:tcW w:w="5308" w:type="dxa"/>
          </w:tcPr>
          <w:p w:rsidR="00810C46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Deed of Novation of a contract </w:t>
            </w:r>
            <w:r w:rsidR="00902098">
              <w:rPr>
                <w:rFonts w:ascii="Arial" w:hAnsi="Arial" w:cs="Arial"/>
                <w:sz w:val="22"/>
                <w:szCs w:val="22"/>
              </w:rPr>
              <w:t>between</w:t>
            </w:r>
            <w:r>
              <w:rPr>
                <w:rFonts w:ascii="Arial" w:hAnsi="Arial" w:cs="Arial"/>
                <w:sz w:val="22"/>
                <w:szCs w:val="22"/>
              </w:rPr>
              <w:t xml:space="preserve"> Advance Housing and Support Ltd (continuing party), Southern Health NHS FT (outgoing party) and Oxford Health NHS FT (incoming party) for the management of Houses 2 and 3, Slade Site, Horspath Driftway, Headington.</w:t>
            </w:r>
          </w:p>
          <w:p w:rsidR="00E721D2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</w:tcPr>
          <w:p w:rsidR="000F4320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</w:t>
            </w:r>
          </w:p>
        </w:tc>
        <w:tc>
          <w:tcPr>
            <w:tcW w:w="1984" w:type="dxa"/>
          </w:tcPr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Dominic Hardisty,</w:t>
            </w:r>
          </w:p>
          <w:p w:rsidR="009073E5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Operating Officer</w:t>
            </w:r>
          </w:p>
        </w:tc>
        <w:tc>
          <w:tcPr>
            <w:tcW w:w="1276" w:type="dxa"/>
          </w:tcPr>
          <w:p w:rsidR="000F4320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July 2017</w:t>
            </w:r>
          </w:p>
        </w:tc>
      </w:tr>
      <w:tr w:rsidR="000F4320" w:rsidRPr="00306968" w:rsidTr="009073E5">
        <w:trPr>
          <w:trHeight w:val="561"/>
        </w:trPr>
        <w:tc>
          <w:tcPr>
            <w:tcW w:w="5308" w:type="dxa"/>
          </w:tcPr>
          <w:p w:rsidR="00810C46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Licence for alterations in relation to Raglan House, 23 Between Towns Rd, Cowley, OX4 3LX between Sloane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Pirkis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LLP (landlord) and Oxford Health NHS FT (tenant). </w:t>
            </w:r>
          </w:p>
        </w:tc>
        <w:tc>
          <w:tcPr>
            <w:tcW w:w="896" w:type="dxa"/>
          </w:tcPr>
          <w:p w:rsidR="000F4320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1984" w:type="dxa"/>
          </w:tcPr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E721D2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Dominic Hardisty,</w:t>
            </w:r>
          </w:p>
          <w:p w:rsidR="000F4320" w:rsidRPr="00FB0B8C" w:rsidRDefault="00E721D2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Operating Officer</w:t>
            </w:r>
          </w:p>
        </w:tc>
        <w:tc>
          <w:tcPr>
            <w:tcW w:w="1276" w:type="dxa"/>
          </w:tcPr>
          <w:p w:rsidR="000F4320" w:rsidRDefault="007E5120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August 2017</w:t>
            </w:r>
          </w:p>
        </w:tc>
      </w:tr>
    </w:tbl>
    <w:p w:rsidR="00FB0B8C" w:rsidRPr="00306968" w:rsidRDefault="00FB0B8C" w:rsidP="0073522A">
      <w:pPr>
        <w:jc w:val="both"/>
        <w:rPr>
          <w:rFonts w:ascii="Arial" w:hAnsi="Arial" w:cs="Arial"/>
          <w:b/>
        </w:rPr>
      </w:pPr>
    </w:p>
    <w:p w:rsidR="0073522A" w:rsidRPr="00306968" w:rsidRDefault="0073522A" w:rsidP="0073522A">
      <w:pPr>
        <w:jc w:val="both"/>
        <w:rPr>
          <w:rFonts w:ascii="Arial" w:hAnsi="Arial" w:cs="Arial"/>
          <w:b/>
        </w:rPr>
      </w:pPr>
      <w:r w:rsidRPr="00306968">
        <w:rPr>
          <w:rFonts w:ascii="Arial" w:hAnsi="Arial" w:cs="Arial"/>
          <w:b/>
        </w:rPr>
        <w:t>Recommendation</w:t>
      </w:r>
    </w:p>
    <w:p w:rsidR="0073522A" w:rsidRPr="00306968" w:rsidRDefault="008B71E2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this report.</w:t>
      </w:r>
    </w:p>
    <w:p w:rsidR="008B71E2" w:rsidRDefault="008B71E2" w:rsidP="008B71E2">
      <w:pPr>
        <w:rPr>
          <w:rFonts w:ascii="Arial" w:hAnsi="Arial" w:cs="Arial"/>
          <w:b/>
        </w:rPr>
      </w:pPr>
    </w:p>
    <w:p w:rsidR="00C264CD" w:rsidRPr="00C264CD" w:rsidRDefault="00C264CD" w:rsidP="00C264CD">
      <w:pPr>
        <w:jc w:val="both"/>
        <w:rPr>
          <w:rFonts w:ascii="Arial" w:hAnsi="Arial" w:cs="Arial"/>
        </w:rPr>
      </w:pPr>
      <w:r w:rsidRPr="00C264CD">
        <w:rPr>
          <w:rFonts w:ascii="Arial" w:hAnsi="Arial" w:cs="Arial"/>
          <w:b/>
        </w:rPr>
        <w:t>Author and title:</w:t>
      </w:r>
      <w:r w:rsidRPr="00C264CD">
        <w:rPr>
          <w:rFonts w:ascii="Arial" w:hAnsi="Arial" w:cs="Arial"/>
        </w:rPr>
        <w:t xml:space="preserve"> </w:t>
      </w:r>
      <w:r w:rsidRPr="00C264CD">
        <w:rPr>
          <w:rFonts w:ascii="Arial" w:hAnsi="Arial" w:cs="Arial"/>
        </w:rPr>
        <w:tab/>
      </w:r>
      <w:r w:rsidRPr="00C264CD">
        <w:rPr>
          <w:rFonts w:ascii="Arial" w:hAnsi="Arial" w:cs="Arial"/>
        </w:rPr>
        <w:tab/>
      </w:r>
      <w:r w:rsidRPr="00C264CD">
        <w:rPr>
          <w:rFonts w:ascii="Arial" w:hAnsi="Arial" w:cs="Arial"/>
        </w:rPr>
        <w:tab/>
      </w:r>
      <w:r>
        <w:rPr>
          <w:rFonts w:ascii="Arial" w:hAnsi="Arial" w:cs="Arial"/>
        </w:rPr>
        <w:t>Laura Smith, Corporate Governance Officer</w:t>
      </w:r>
    </w:p>
    <w:p w:rsidR="00187E4C" w:rsidRDefault="00C264CD" w:rsidP="00C264CD">
      <w:pPr>
        <w:ind w:left="3600" w:hanging="3600"/>
        <w:jc w:val="both"/>
        <w:rPr>
          <w:rFonts w:ascii="Arial" w:hAnsi="Arial" w:cs="Arial"/>
        </w:rPr>
      </w:pPr>
      <w:r w:rsidRPr="00C264CD">
        <w:rPr>
          <w:rFonts w:ascii="Arial" w:hAnsi="Arial" w:cs="Arial"/>
          <w:b/>
        </w:rPr>
        <w:t>Lead Executive Director:</w:t>
      </w:r>
      <w:r w:rsidRPr="00C264CD">
        <w:rPr>
          <w:rFonts w:ascii="Arial" w:hAnsi="Arial" w:cs="Arial"/>
          <w:b/>
        </w:rPr>
        <w:tab/>
      </w:r>
      <w:r w:rsidR="00187E4C" w:rsidRPr="00C264CD">
        <w:rPr>
          <w:rFonts w:ascii="Arial" w:hAnsi="Arial" w:cs="Arial"/>
        </w:rPr>
        <w:t>Kerry Rogers</w:t>
      </w:r>
      <w:r w:rsidRPr="00C264CD">
        <w:rPr>
          <w:rFonts w:ascii="Arial" w:hAnsi="Arial" w:cs="Arial"/>
        </w:rPr>
        <w:t xml:space="preserve">, </w:t>
      </w:r>
      <w:r w:rsidR="00187E4C" w:rsidRPr="00C264CD">
        <w:rPr>
          <w:rFonts w:ascii="Arial" w:hAnsi="Arial" w:cs="Arial"/>
        </w:rPr>
        <w:t>Director of Corporate Affairs &amp; Company Secretary</w:t>
      </w:r>
    </w:p>
    <w:p w:rsidR="007177F8" w:rsidRPr="00187E4C" w:rsidRDefault="007177F8" w:rsidP="00C264CD">
      <w:pPr>
        <w:ind w:left="3600" w:hanging="3600"/>
        <w:jc w:val="both"/>
        <w:rPr>
          <w:rFonts w:ascii="Arial" w:hAnsi="Arial" w:cs="Arial"/>
          <w:b/>
          <w:caps/>
        </w:rPr>
      </w:pPr>
    </w:p>
    <w:p w:rsidR="00AF0562" w:rsidRPr="007177F8" w:rsidRDefault="004F4BBA" w:rsidP="00AF056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177F8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 w:rsidRPr="007177F8">
        <w:rPr>
          <w:rFonts w:ascii="Arial" w:hAnsi="Arial" w:cs="Arial"/>
          <w:i/>
          <w:sz w:val="20"/>
          <w:szCs w:val="20"/>
        </w:rPr>
        <w:t>eferred to the Trust Solicitors.</w:t>
      </w:r>
    </w:p>
    <w:sectPr w:rsidR="00AF0562" w:rsidRPr="007177F8" w:rsidSect="007345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22" w:rsidRDefault="00456C22" w:rsidP="005B3E3C">
      <w:r>
        <w:separator/>
      </w:r>
    </w:p>
  </w:endnote>
  <w:endnote w:type="continuationSeparator" w:id="0">
    <w:p w:rsidR="00456C22" w:rsidRDefault="00456C22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2" w:rsidRDefault="00456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2" w:rsidRDefault="00456C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2" w:rsidRDefault="00456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22" w:rsidRDefault="00456C22" w:rsidP="005B3E3C">
      <w:r>
        <w:separator/>
      </w:r>
    </w:p>
  </w:footnote>
  <w:footnote w:type="continuationSeparator" w:id="0">
    <w:p w:rsidR="00456C22" w:rsidRDefault="00456C22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2" w:rsidRDefault="00456C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2" w:rsidRPr="005B3E3C" w:rsidRDefault="00456C22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2" w:rsidRDefault="00456C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638"/>
    <w:multiLevelType w:val="hybridMultilevel"/>
    <w:tmpl w:val="58CAD31A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F2C4D"/>
    <w:multiLevelType w:val="hybridMultilevel"/>
    <w:tmpl w:val="6780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11DD"/>
    <w:multiLevelType w:val="hybridMultilevel"/>
    <w:tmpl w:val="D134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17583"/>
    <w:rsid w:val="00022112"/>
    <w:rsid w:val="00026567"/>
    <w:rsid w:val="00031E62"/>
    <w:rsid w:val="00034875"/>
    <w:rsid w:val="00047C20"/>
    <w:rsid w:val="00050A5B"/>
    <w:rsid w:val="000705F6"/>
    <w:rsid w:val="000713BB"/>
    <w:rsid w:val="0007266D"/>
    <w:rsid w:val="000A6D9C"/>
    <w:rsid w:val="000B20A5"/>
    <w:rsid w:val="000F1437"/>
    <w:rsid w:val="000F4320"/>
    <w:rsid w:val="000F7A5D"/>
    <w:rsid w:val="0012086B"/>
    <w:rsid w:val="00127F0B"/>
    <w:rsid w:val="00143D75"/>
    <w:rsid w:val="0016494D"/>
    <w:rsid w:val="00167DAA"/>
    <w:rsid w:val="00187E4C"/>
    <w:rsid w:val="00192108"/>
    <w:rsid w:val="001B2116"/>
    <w:rsid w:val="001C5A83"/>
    <w:rsid w:val="001E5FD3"/>
    <w:rsid w:val="001F76ED"/>
    <w:rsid w:val="00210E88"/>
    <w:rsid w:val="00216320"/>
    <w:rsid w:val="00220D7D"/>
    <w:rsid w:val="00227FCE"/>
    <w:rsid w:val="00255B3E"/>
    <w:rsid w:val="002619EF"/>
    <w:rsid w:val="002672AB"/>
    <w:rsid w:val="0027019A"/>
    <w:rsid w:val="002703FD"/>
    <w:rsid w:val="002821F8"/>
    <w:rsid w:val="00292613"/>
    <w:rsid w:val="002A73E8"/>
    <w:rsid w:val="002C2F97"/>
    <w:rsid w:val="002E6FC6"/>
    <w:rsid w:val="002F2E65"/>
    <w:rsid w:val="00306968"/>
    <w:rsid w:val="003125C1"/>
    <w:rsid w:val="00324588"/>
    <w:rsid w:val="003568B5"/>
    <w:rsid w:val="003614E2"/>
    <w:rsid w:val="0038676C"/>
    <w:rsid w:val="0039204D"/>
    <w:rsid w:val="003971F6"/>
    <w:rsid w:val="003D212B"/>
    <w:rsid w:val="003D790A"/>
    <w:rsid w:val="003E4178"/>
    <w:rsid w:val="003F4BD6"/>
    <w:rsid w:val="003F55F0"/>
    <w:rsid w:val="003F62EC"/>
    <w:rsid w:val="0041512C"/>
    <w:rsid w:val="004326BB"/>
    <w:rsid w:val="00456C22"/>
    <w:rsid w:val="00456DDA"/>
    <w:rsid w:val="0046037D"/>
    <w:rsid w:val="00460F09"/>
    <w:rsid w:val="004631E2"/>
    <w:rsid w:val="004A0E66"/>
    <w:rsid w:val="004A6741"/>
    <w:rsid w:val="004C16C5"/>
    <w:rsid w:val="004C509C"/>
    <w:rsid w:val="004D3329"/>
    <w:rsid w:val="004D6611"/>
    <w:rsid w:val="004E73AA"/>
    <w:rsid w:val="004F4BBA"/>
    <w:rsid w:val="004F6424"/>
    <w:rsid w:val="005169B1"/>
    <w:rsid w:val="00517273"/>
    <w:rsid w:val="005233AA"/>
    <w:rsid w:val="00536B07"/>
    <w:rsid w:val="00537E10"/>
    <w:rsid w:val="005461A4"/>
    <w:rsid w:val="00551B0F"/>
    <w:rsid w:val="0055434A"/>
    <w:rsid w:val="00556B39"/>
    <w:rsid w:val="005574FE"/>
    <w:rsid w:val="005622B0"/>
    <w:rsid w:val="005659FB"/>
    <w:rsid w:val="00576B55"/>
    <w:rsid w:val="00581DB7"/>
    <w:rsid w:val="005A1875"/>
    <w:rsid w:val="005B07C6"/>
    <w:rsid w:val="005B3E3C"/>
    <w:rsid w:val="005C34CD"/>
    <w:rsid w:val="005C3FC1"/>
    <w:rsid w:val="005D3499"/>
    <w:rsid w:val="005D3CB4"/>
    <w:rsid w:val="005E3220"/>
    <w:rsid w:val="005E6894"/>
    <w:rsid w:val="00604455"/>
    <w:rsid w:val="006568CB"/>
    <w:rsid w:val="00677240"/>
    <w:rsid w:val="00680F55"/>
    <w:rsid w:val="006A5E66"/>
    <w:rsid w:val="006B08BF"/>
    <w:rsid w:val="006C212E"/>
    <w:rsid w:val="006C5E9B"/>
    <w:rsid w:val="006D3153"/>
    <w:rsid w:val="00706415"/>
    <w:rsid w:val="007064EE"/>
    <w:rsid w:val="007173D0"/>
    <w:rsid w:val="007177F8"/>
    <w:rsid w:val="0072179B"/>
    <w:rsid w:val="00721C11"/>
    <w:rsid w:val="00734563"/>
    <w:rsid w:val="007350DB"/>
    <w:rsid w:val="0073522A"/>
    <w:rsid w:val="00747A1C"/>
    <w:rsid w:val="007548A4"/>
    <w:rsid w:val="00781E73"/>
    <w:rsid w:val="0078610E"/>
    <w:rsid w:val="007976E7"/>
    <w:rsid w:val="007A4E2A"/>
    <w:rsid w:val="007C7B5F"/>
    <w:rsid w:val="007E5120"/>
    <w:rsid w:val="0080645E"/>
    <w:rsid w:val="008105AC"/>
    <w:rsid w:val="00810C46"/>
    <w:rsid w:val="00836110"/>
    <w:rsid w:val="0084532F"/>
    <w:rsid w:val="00851118"/>
    <w:rsid w:val="0085384E"/>
    <w:rsid w:val="00861BAC"/>
    <w:rsid w:val="0086436B"/>
    <w:rsid w:val="00866C4E"/>
    <w:rsid w:val="00894B97"/>
    <w:rsid w:val="00897612"/>
    <w:rsid w:val="008B4C94"/>
    <w:rsid w:val="008B71E2"/>
    <w:rsid w:val="00902098"/>
    <w:rsid w:val="009073E5"/>
    <w:rsid w:val="0091077D"/>
    <w:rsid w:val="00946E6E"/>
    <w:rsid w:val="00966365"/>
    <w:rsid w:val="00971B64"/>
    <w:rsid w:val="00982A56"/>
    <w:rsid w:val="009835AB"/>
    <w:rsid w:val="0098782E"/>
    <w:rsid w:val="009B15D1"/>
    <w:rsid w:val="009B6E8F"/>
    <w:rsid w:val="009C72EE"/>
    <w:rsid w:val="009F6871"/>
    <w:rsid w:val="00A30A6D"/>
    <w:rsid w:val="00A32E1C"/>
    <w:rsid w:val="00A85311"/>
    <w:rsid w:val="00AC3814"/>
    <w:rsid w:val="00AC79BC"/>
    <w:rsid w:val="00AE79AD"/>
    <w:rsid w:val="00AF0562"/>
    <w:rsid w:val="00B06A11"/>
    <w:rsid w:val="00B1471F"/>
    <w:rsid w:val="00B15807"/>
    <w:rsid w:val="00B168EA"/>
    <w:rsid w:val="00B22CCF"/>
    <w:rsid w:val="00B26E1A"/>
    <w:rsid w:val="00B35258"/>
    <w:rsid w:val="00B37AAB"/>
    <w:rsid w:val="00B50D5E"/>
    <w:rsid w:val="00B54858"/>
    <w:rsid w:val="00B81032"/>
    <w:rsid w:val="00BA3B3E"/>
    <w:rsid w:val="00BB2C52"/>
    <w:rsid w:val="00BD19FE"/>
    <w:rsid w:val="00BF09FE"/>
    <w:rsid w:val="00BF5367"/>
    <w:rsid w:val="00C22E7E"/>
    <w:rsid w:val="00C23583"/>
    <w:rsid w:val="00C254FF"/>
    <w:rsid w:val="00C264CD"/>
    <w:rsid w:val="00C3782B"/>
    <w:rsid w:val="00C53309"/>
    <w:rsid w:val="00CE3D33"/>
    <w:rsid w:val="00CE76FE"/>
    <w:rsid w:val="00CF06AB"/>
    <w:rsid w:val="00CF276D"/>
    <w:rsid w:val="00CF5CC4"/>
    <w:rsid w:val="00D07064"/>
    <w:rsid w:val="00D21391"/>
    <w:rsid w:val="00D235E1"/>
    <w:rsid w:val="00D279FC"/>
    <w:rsid w:val="00D339F5"/>
    <w:rsid w:val="00D34F59"/>
    <w:rsid w:val="00D466D0"/>
    <w:rsid w:val="00D52917"/>
    <w:rsid w:val="00D53E21"/>
    <w:rsid w:val="00D55ADD"/>
    <w:rsid w:val="00D62056"/>
    <w:rsid w:val="00D643F3"/>
    <w:rsid w:val="00D8583B"/>
    <w:rsid w:val="00D87BF2"/>
    <w:rsid w:val="00DA0FA6"/>
    <w:rsid w:val="00DA6021"/>
    <w:rsid w:val="00DD33DF"/>
    <w:rsid w:val="00DD7399"/>
    <w:rsid w:val="00DE1293"/>
    <w:rsid w:val="00DE3D7D"/>
    <w:rsid w:val="00DF52EC"/>
    <w:rsid w:val="00E2329D"/>
    <w:rsid w:val="00E31AE9"/>
    <w:rsid w:val="00E37C23"/>
    <w:rsid w:val="00E52CE9"/>
    <w:rsid w:val="00E62551"/>
    <w:rsid w:val="00E662F2"/>
    <w:rsid w:val="00E71B2D"/>
    <w:rsid w:val="00E721D2"/>
    <w:rsid w:val="00E91547"/>
    <w:rsid w:val="00EB52A4"/>
    <w:rsid w:val="00EC226E"/>
    <w:rsid w:val="00EE13C2"/>
    <w:rsid w:val="00EE67CD"/>
    <w:rsid w:val="00EF3F76"/>
    <w:rsid w:val="00EF457B"/>
    <w:rsid w:val="00EF6D0B"/>
    <w:rsid w:val="00F11C36"/>
    <w:rsid w:val="00F15351"/>
    <w:rsid w:val="00F206BE"/>
    <w:rsid w:val="00F22DF1"/>
    <w:rsid w:val="00F37975"/>
    <w:rsid w:val="00F47C2E"/>
    <w:rsid w:val="00F57119"/>
    <w:rsid w:val="00F724A2"/>
    <w:rsid w:val="00FA308B"/>
    <w:rsid w:val="00FB0B8C"/>
    <w:rsid w:val="00FB38EA"/>
    <w:rsid w:val="00FB3E8A"/>
    <w:rsid w:val="00FC22FD"/>
    <w:rsid w:val="00FC6530"/>
    <w:rsid w:val="00FD3527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5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45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45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D4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D0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68CB"/>
    <w:rPr>
      <w:rFonts w:ascii="Arial" w:hAnsi="Arial" w:cs="Arial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5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45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45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D4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D0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68CB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8EFD-A2A1-45BD-80F7-86371620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10</cp:revision>
  <cp:lastPrinted>2014-04-09T15:56:00Z</cp:lastPrinted>
  <dcterms:created xsi:type="dcterms:W3CDTF">2017-06-12T07:14:00Z</dcterms:created>
  <dcterms:modified xsi:type="dcterms:W3CDTF">2017-09-20T12:06:00Z</dcterms:modified>
</cp:coreProperties>
</file>