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97" w:rsidRDefault="004D2797" w:rsidP="0029383C">
      <w:pPr>
        <w:autoSpaceDE w:val="0"/>
        <w:autoSpaceDN w:val="0"/>
        <w:adjustRightInd w:val="0"/>
        <w:spacing w:after="0" w:line="240" w:lineRule="auto"/>
        <w:rPr>
          <w:rFonts w:ascii="Bliss2-Bold" w:hAnsi="Bliss2-Bold" w:cs="Bliss2-Bold"/>
          <w:b/>
          <w:bCs/>
          <w:color w:val="2CA6C3"/>
        </w:rPr>
      </w:pPr>
      <w:bookmarkStart w:id="0" w:name="_GoBack"/>
    </w:p>
    <w:bookmarkEnd w:id="0"/>
    <w:p w:rsidR="00595187" w:rsidRDefault="008D6379" w:rsidP="00F70DDF">
      <w:pPr>
        <w:rPr>
          <w:b/>
          <w:color w:val="7030A0"/>
          <w:sz w:val="32"/>
          <w:szCs w:val="24"/>
        </w:rPr>
      </w:pPr>
      <w:proofErr w:type="gramStart"/>
      <w:r>
        <w:rPr>
          <w:b/>
          <w:color w:val="7030A0"/>
          <w:sz w:val="32"/>
          <w:szCs w:val="24"/>
        </w:rPr>
        <w:t xml:space="preserve">Board </w:t>
      </w:r>
      <w:r w:rsidR="00595187">
        <w:rPr>
          <w:b/>
          <w:color w:val="7030A0"/>
          <w:sz w:val="32"/>
          <w:szCs w:val="24"/>
        </w:rPr>
        <w:t>Report from the Guardian of Safe Working Hours</w:t>
      </w:r>
      <w:r w:rsidR="00B65FCC">
        <w:rPr>
          <w:b/>
          <w:color w:val="7030A0"/>
          <w:sz w:val="32"/>
          <w:szCs w:val="24"/>
        </w:rPr>
        <w:t xml:space="preserve"> (</w:t>
      </w:r>
      <w:proofErr w:type="spellStart"/>
      <w:r w:rsidR="00B65FCC">
        <w:rPr>
          <w:b/>
          <w:color w:val="7030A0"/>
          <w:sz w:val="32"/>
          <w:szCs w:val="24"/>
        </w:rPr>
        <w:t>GoSWH</w:t>
      </w:r>
      <w:proofErr w:type="spellEnd"/>
      <w:r w:rsidR="00B65FCC">
        <w:rPr>
          <w:b/>
          <w:color w:val="7030A0"/>
          <w:sz w:val="32"/>
          <w:szCs w:val="24"/>
        </w:rPr>
        <w:t>)</w:t>
      </w:r>
      <w:r w:rsidR="00595187">
        <w:rPr>
          <w:b/>
          <w:color w:val="7030A0"/>
          <w:sz w:val="32"/>
          <w:szCs w:val="24"/>
        </w:rPr>
        <w:t>.</w:t>
      </w:r>
      <w:proofErr w:type="gramEnd"/>
      <w:r w:rsidR="00595187">
        <w:rPr>
          <w:b/>
          <w:color w:val="7030A0"/>
          <w:sz w:val="32"/>
          <w:szCs w:val="24"/>
        </w:rPr>
        <w:t xml:space="preserve"> </w:t>
      </w:r>
    </w:p>
    <w:p w:rsidR="00527FA8" w:rsidRDefault="00510FB4" w:rsidP="00F70DDF">
      <w:pPr>
        <w:rPr>
          <w:b/>
          <w:color w:val="7030A0"/>
          <w:sz w:val="32"/>
          <w:szCs w:val="24"/>
        </w:rPr>
      </w:pPr>
      <w:r w:rsidRPr="00510FB4">
        <w:rPr>
          <w:rFonts w:ascii="Bliss2-Bold" w:hAnsi="Bliss2-Bold" w:cs="Bliss2-Bold"/>
          <w:b/>
          <w:bCs/>
          <w:noProof/>
          <w:color w:val="2CA6C3"/>
          <w:lang w:eastAsia="en-GB"/>
        </w:rPr>
        <mc:AlternateContent>
          <mc:Choice Requires="wps">
            <w:drawing>
              <wp:anchor distT="0" distB="0" distL="114300" distR="114300" simplePos="0" relativeHeight="251659264" behindDoc="0" locked="0" layoutInCell="1" allowOverlap="1" wp14:anchorId="793F3562" wp14:editId="08EFF980">
                <wp:simplePos x="0" y="0"/>
                <wp:positionH relativeFrom="column">
                  <wp:posOffset>4866640</wp:posOffset>
                </wp:positionH>
                <wp:positionV relativeFrom="paragraph">
                  <wp:posOffset>267970</wp:posOffset>
                </wp:positionV>
                <wp:extent cx="1337945" cy="1403985"/>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403985"/>
                        </a:xfrm>
                        <a:prstGeom prst="rect">
                          <a:avLst/>
                        </a:prstGeom>
                        <a:solidFill>
                          <a:srgbClr val="FFFFFF"/>
                        </a:solidFill>
                        <a:ln w="9525">
                          <a:solidFill>
                            <a:srgbClr val="000000"/>
                          </a:solidFill>
                          <a:miter lim="800000"/>
                          <a:headEnd/>
                          <a:tailEnd/>
                        </a:ln>
                      </wps:spPr>
                      <wps:txbx>
                        <w:txbxContent>
                          <w:p w:rsidR="00510FB4" w:rsidRPr="00510FB4" w:rsidRDefault="00510FB4">
                            <w:pPr>
                              <w:rPr>
                                <w:rFonts w:ascii="Arial" w:hAnsi="Arial" w:cs="Arial"/>
                              </w:rPr>
                            </w:pPr>
                            <w:r>
                              <w:rPr>
                                <w:rFonts w:ascii="Arial" w:hAnsi="Arial" w:cs="Arial"/>
                                <w:b/>
                                <w:sz w:val="24"/>
                                <w:szCs w:val="24"/>
                              </w:rPr>
                              <w:t>BOD 66/2017</w:t>
                            </w:r>
                            <w:r>
                              <w:rPr>
                                <w:rFonts w:ascii="Arial" w:hAnsi="Arial" w:cs="Arial"/>
                                <w:sz w:val="24"/>
                                <w:szCs w:val="24"/>
                              </w:rPr>
                              <w:br/>
                            </w:r>
                            <w:r>
                              <w:rPr>
                                <w:rFonts w:ascii="Arial" w:hAnsi="Arial" w:cs="Arial"/>
                              </w:rPr>
                              <w:t>(Agenda item: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2pt;margin-top:21.1pt;width:10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">
                <v:textbox style="mso-fit-shape-to-text:t">
                  <w:txbxContent>
                    <w:p w:rsidR="00510FB4" w:rsidRPr="00510FB4" w:rsidRDefault="00510FB4">
                      <w:pPr>
                        <w:rPr>
                          <w:rFonts w:ascii="Arial" w:hAnsi="Arial" w:cs="Arial"/>
                        </w:rPr>
                      </w:pPr>
                      <w:r>
                        <w:rPr>
                          <w:rFonts w:ascii="Arial" w:hAnsi="Arial" w:cs="Arial"/>
                          <w:b/>
                          <w:sz w:val="24"/>
                          <w:szCs w:val="24"/>
                        </w:rPr>
                        <w:t>BOD 66/2017</w:t>
                      </w:r>
                      <w:r>
                        <w:rPr>
                          <w:rFonts w:ascii="Arial" w:hAnsi="Arial" w:cs="Arial"/>
                          <w:sz w:val="24"/>
                          <w:szCs w:val="24"/>
                        </w:rPr>
                        <w:br/>
                      </w:r>
                      <w:r>
                        <w:rPr>
                          <w:rFonts w:ascii="Arial" w:hAnsi="Arial" w:cs="Arial"/>
                        </w:rPr>
                        <w:t>(Agenda item: 11)</w:t>
                      </w:r>
                    </w:p>
                  </w:txbxContent>
                </v:textbox>
              </v:shape>
            </w:pict>
          </mc:Fallback>
        </mc:AlternateContent>
      </w:r>
      <w:r w:rsidR="00595187">
        <w:rPr>
          <w:b/>
          <w:color w:val="7030A0"/>
          <w:sz w:val="32"/>
          <w:szCs w:val="24"/>
        </w:rPr>
        <w:t xml:space="preserve">For </w:t>
      </w:r>
      <w:r w:rsidR="00F70DDF" w:rsidRPr="009A6887">
        <w:rPr>
          <w:b/>
          <w:color w:val="7030A0"/>
          <w:sz w:val="32"/>
          <w:szCs w:val="24"/>
        </w:rPr>
        <w:t>DOCTORS AND DENTISTS IN TRAINING</w:t>
      </w:r>
    </w:p>
    <w:p w:rsidR="00BF5038" w:rsidRDefault="00167DD8" w:rsidP="00BF5038">
      <w:pPr>
        <w:rPr>
          <w:b/>
          <w:color w:val="7030A0"/>
          <w:sz w:val="32"/>
          <w:szCs w:val="24"/>
        </w:rPr>
      </w:pPr>
      <w:r>
        <w:rPr>
          <w:b/>
          <w:color w:val="7030A0"/>
          <w:sz w:val="32"/>
          <w:szCs w:val="24"/>
        </w:rPr>
        <w:t xml:space="preserve">Written by </w:t>
      </w:r>
      <w:proofErr w:type="spellStart"/>
      <w:r>
        <w:rPr>
          <w:b/>
          <w:color w:val="7030A0"/>
          <w:sz w:val="32"/>
          <w:szCs w:val="24"/>
        </w:rPr>
        <w:t>Dr.</w:t>
      </w:r>
      <w:proofErr w:type="spellEnd"/>
      <w:r>
        <w:rPr>
          <w:b/>
          <w:color w:val="7030A0"/>
          <w:sz w:val="32"/>
          <w:szCs w:val="24"/>
        </w:rPr>
        <w:t xml:space="preserve"> P. S. Davison</w:t>
      </w:r>
      <w:r w:rsidR="00BF5038">
        <w:rPr>
          <w:b/>
          <w:color w:val="7030A0"/>
          <w:sz w:val="32"/>
          <w:szCs w:val="24"/>
        </w:rPr>
        <w:t xml:space="preserve"> </w:t>
      </w:r>
    </w:p>
    <w:p w:rsidR="00BF5038" w:rsidRDefault="00BF5038" w:rsidP="00BF5038">
      <w:pPr>
        <w:rPr>
          <w:b/>
          <w:color w:val="7030A0"/>
          <w:sz w:val="32"/>
          <w:szCs w:val="24"/>
        </w:rPr>
      </w:pPr>
      <w:r>
        <w:rPr>
          <w:b/>
          <w:color w:val="7030A0"/>
          <w:sz w:val="32"/>
          <w:szCs w:val="24"/>
        </w:rPr>
        <w:t>10</w:t>
      </w:r>
      <w:r w:rsidRPr="008D6379">
        <w:rPr>
          <w:b/>
          <w:color w:val="7030A0"/>
          <w:sz w:val="32"/>
          <w:szCs w:val="24"/>
          <w:vertAlign w:val="superscript"/>
        </w:rPr>
        <w:t>th</w:t>
      </w:r>
      <w:r>
        <w:rPr>
          <w:b/>
          <w:color w:val="7030A0"/>
          <w:sz w:val="32"/>
          <w:szCs w:val="24"/>
        </w:rPr>
        <w:t xml:space="preserve"> May 2017 </w:t>
      </w:r>
    </w:p>
    <w:p w:rsidR="0089069B" w:rsidRDefault="0089069B" w:rsidP="00F70DDF">
      <w:pPr>
        <w:rPr>
          <w:b/>
          <w:color w:val="7030A0"/>
          <w:sz w:val="32"/>
          <w:szCs w:val="24"/>
        </w:rPr>
      </w:pPr>
    </w:p>
    <w:p w:rsidR="00167DD8" w:rsidRDefault="00167DD8" w:rsidP="00F70DDF">
      <w:pPr>
        <w:rPr>
          <w:b/>
          <w:color w:val="7030A0"/>
          <w:sz w:val="32"/>
          <w:szCs w:val="24"/>
        </w:rPr>
      </w:pPr>
    </w:p>
    <w:p w:rsidR="0089069B" w:rsidRDefault="0089069B" w:rsidP="00F70DDF">
      <w:pPr>
        <w:rPr>
          <w:b/>
          <w:color w:val="7030A0"/>
          <w:sz w:val="32"/>
          <w:szCs w:val="24"/>
        </w:rPr>
      </w:pPr>
      <w:r>
        <w:rPr>
          <w:b/>
          <w:color w:val="7030A0"/>
          <w:sz w:val="32"/>
          <w:szCs w:val="24"/>
        </w:rPr>
        <w:t xml:space="preserve">Contents of this report: </w:t>
      </w:r>
    </w:p>
    <w:p w:rsidR="00C574D1" w:rsidRDefault="00C574D1" w:rsidP="00C574D1">
      <w:pPr>
        <w:pStyle w:val="ListParagraph"/>
        <w:numPr>
          <w:ilvl w:val="0"/>
          <w:numId w:val="12"/>
        </w:numPr>
        <w:rPr>
          <w:b/>
          <w:color w:val="7030A0"/>
          <w:sz w:val="32"/>
          <w:szCs w:val="24"/>
        </w:rPr>
      </w:pPr>
      <w:r>
        <w:rPr>
          <w:b/>
          <w:color w:val="7030A0"/>
          <w:sz w:val="32"/>
          <w:szCs w:val="24"/>
        </w:rPr>
        <w:t>Introduction</w:t>
      </w:r>
      <w:r w:rsidR="0089069B">
        <w:rPr>
          <w:b/>
          <w:color w:val="7030A0"/>
          <w:sz w:val="32"/>
          <w:szCs w:val="24"/>
        </w:rPr>
        <w:t xml:space="preserve"> to the new junior doctors’ contract. </w:t>
      </w:r>
    </w:p>
    <w:p w:rsidR="00B65FCC" w:rsidRDefault="00B65FCC" w:rsidP="00B65FCC">
      <w:pPr>
        <w:pStyle w:val="ListParagraph"/>
        <w:rPr>
          <w:b/>
          <w:color w:val="7030A0"/>
          <w:sz w:val="32"/>
          <w:szCs w:val="24"/>
        </w:rPr>
      </w:pPr>
    </w:p>
    <w:p w:rsidR="00B65FCC" w:rsidRDefault="00B65FCC" w:rsidP="00B65FCC">
      <w:pPr>
        <w:pStyle w:val="ListParagraph"/>
        <w:rPr>
          <w:b/>
          <w:color w:val="7030A0"/>
          <w:sz w:val="32"/>
          <w:szCs w:val="24"/>
        </w:rPr>
      </w:pPr>
    </w:p>
    <w:p w:rsidR="00167DD8" w:rsidRDefault="00167DD8" w:rsidP="00B65FCC">
      <w:pPr>
        <w:pStyle w:val="ListParagraph"/>
        <w:rPr>
          <w:b/>
          <w:color w:val="7030A0"/>
          <w:sz w:val="32"/>
          <w:szCs w:val="24"/>
        </w:rPr>
      </w:pPr>
    </w:p>
    <w:p w:rsidR="00135875" w:rsidRDefault="00A05DD2" w:rsidP="00B65FCC">
      <w:pPr>
        <w:pStyle w:val="ListParagraph"/>
        <w:numPr>
          <w:ilvl w:val="0"/>
          <w:numId w:val="12"/>
        </w:numPr>
        <w:rPr>
          <w:b/>
          <w:color w:val="7030A0"/>
          <w:sz w:val="32"/>
          <w:szCs w:val="24"/>
        </w:rPr>
      </w:pPr>
      <w:r>
        <w:rPr>
          <w:b/>
          <w:color w:val="7030A0"/>
          <w:sz w:val="32"/>
          <w:szCs w:val="24"/>
        </w:rPr>
        <w:t xml:space="preserve">Relevant </w:t>
      </w:r>
      <w:r w:rsidR="0003066D">
        <w:rPr>
          <w:b/>
          <w:color w:val="7030A0"/>
          <w:sz w:val="32"/>
          <w:szCs w:val="24"/>
        </w:rPr>
        <w:t>j</w:t>
      </w:r>
      <w:r>
        <w:rPr>
          <w:b/>
          <w:color w:val="7030A0"/>
          <w:sz w:val="32"/>
          <w:szCs w:val="24"/>
        </w:rPr>
        <w:t xml:space="preserve">unior </w:t>
      </w:r>
      <w:r w:rsidR="0003066D">
        <w:rPr>
          <w:b/>
          <w:color w:val="7030A0"/>
          <w:sz w:val="32"/>
          <w:szCs w:val="24"/>
        </w:rPr>
        <w:t>d</w:t>
      </w:r>
      <w:r>
        <w:rPr>
          <w:b/>
          <w:color w:val="7030A0"/>
          <w:sz w:val="32"/>
          <w:szCs w:val="24"/>
        </w:rPr>
        <w:t xml:space="preserve">octor </w:t>
      </w:r>
      <w:r w:rsidR="0003066D">
        <w:rPr>
          <w:b/>
          <w:color w:val="7030A0"/>
          <w:sz w:val="32"/>
          <w:szCs w:val="24"/>
        </w:rPr>
        <w:t>d</w:t>
      </w:r>
      <w:r>
        <w:rPr>
          <w:b/>
          <w:color w:val="7030A0"/>
          <w:sz w:val="32"/>
          <w:szCs w:val="24"/>
        </w:rPr>
        <w:t>ata.</w:t>
      </w:r>
      <w:r w:rsidR="00135875" w:rsidRPr="00135875">
        <w:rPr>
          <w:b/>
          <w:color w:val="7030A0"/>
          <w:sz w:val="32"/>
          <w:szCs w:val="24"/>
        </w:rPr>
        <w:t xml:space="preserve"> </w:t>
      </w:r>
    </w:p>
    <w:p w:rsidR="00135875" w:rsidRDefault="00135875" w:rsidP="00135875">
      <w:pPr>
        <w:pStyle w:val="ListParagraph"/>
        <w:rPr>
          <w:b/>
          <w:color w:val="7030A0"/>
          <w:sz w:val="32"/>
          <w:szCs w:val="24"/>
        </w:rPr>
      </w:pPr>
    </w:p>
    <w:p w:rsidR="00135875" w:rsidRDefault="00135875" w:rsidP="00135875">
      <w:pPr>
        <w:pStyle w:val="ListParagraph"/>
        <w:rPr>
          <w:b/>
          <w:color w:val="7030A0"/>
          <w:sz w:val="32"/>
          <w:szCs w:val="24"/>
        </w:rPr>
      </w:pPr>
    </w:p>
    <w:p w:rsidR="00167DD8" w:rsidRDefault="00167DD8" w:rsidP="00135875">
      <w:pPr>
        <w:pStyle w:val="ListParagraph"/>
        <w:rPr>
          <w:b/>
          <w:color w:val="7030A0"/>
          <w:sz w:val="32"/>
          <w:szCs w:val="24"/>
        </w:rPr>
      </w:pPr>
    </w:p>
    <w:p w:rsidR="00B65FCC" w:rsidRPr="0029490D" w:rsidRDefault="0029490D" w:rsidP="0029490D">
      <w:pPr>
        <w:pStyle w:val="ListParagraph"/>
        <w:numPr>
          <w:ilvl w:val="0"/>
          <w:numId w:val="12"/>
        </w:numPr>
        <w:rPr>
          <w:b/>
          <w:color w:val="7030A0"/>
          <w:sz w:val="32"/>
          <w:szCs w:val="24"/>
        </w:rPr>
      </w:pPr>
      <w:proofErr w:type="spellStart"/>
      <w:r w:rsidRPr="0029490D">
        <w:rPr>
          <w:b/>
          <w:color w:val="7030A0"/>
          <w:sz w:val="32"/>
          <w:szCs w:val="24"/>
        </w:rPr>
        <w:t>Rota</w:t>
      </w:r>
      <w:proofErr w:type="spellEnd"/>
      <w:r w:rsidRPr="0029490D">
        <w:rPr>
          <w:b/>
          <w:color w:val="7030A0"/>
          <w:sz w:val="32"/>
          <w:szCs w:val="24"/>
        </w:rPr>
        <w:t xml:space="preserve"> gaps/staff vacancies and compensation paid to junior doctors.</w:t>
      </w:r>
    </w:p>
    <w:p w:rsidR="00B65FCC" w:rsidRDefault="00B65FCC" w:rsidP="00B65FCC">
      <w:pPr>
        <w:pStyle w:val="ListParagraph"/>
        <w:rPr>
          <w:b/>
          <w:color w:val="7030A0"/>
          <w:sz w:val="32"/>
          <w:szCs w:val="24"/>
        </w:rPr>
      </w:pPr>
    </w:p>
    <w:p w:rsidR="0029490D" w:rsidRDefault="0029490D" w:rsidP="00B65FCC">
      <w:pPr>
        <w:pStyle w:val="ListParagraph"/>
        <w:rPr>
          <w:b/>
          <w:color w:val="7030A0"/>
          <w:sz w:val="32"/>
          <w:szCs w:val="24"/>
        </w:rPr>
      </w:pPr>
    </w:p>
    <w:p w:rsidR="00167DD8" w:rsidRPr="00B65FCC" w:rsidRDefault="00167DD8" w:rsidP="00B65FCC">
      <w:pPr>
        <w:pStyle w:val="ListParagraph"/>
        <w:rPr>
          <w:b/>
          <w:color w:val="7030A0"/>
          <w:sz w:val="32"/>
          <w:szCs w:val="24"/>
        </w:rPr>
      </w:pPr>
    </w:p>
    <w:p w:rsidR="00C574D1" w:rsidRDefault="00C574D1" w:rsidP="0089069B">
      <w:pPr>
        <w:pStyle w:val="ListParagraph"/>
        <w:numPr>
          <w:ilvl w:val="0"/>
          <w:numId w:val="12"/>
        </w:numPr>
        <w:rPr>
          <w:b/>
          <w:color w:val="7030A0"/>
          <w:sz w:val="32"/>
          <w:szCs w:val="24"/>
        </w:rPr>
      </w:pPr>
      <w:r w:rsidRPr="0089069B">
        <w:rPr>
          <w:b/>
          <w:color w:val="7030A0"/>
          <w:sz w:val="32"/>
          <w:szCs w:val="24"/>
        </w:rPr>
        <w:t xml:space="preserve">Challenges </w:t>
      </w:r>
      <w:r w:rsidR="0089069B">
        <w:rPr>
          <w:b/>
          <w:color w:val="7030A0"/>
          <w:sz w:val="32"/>
          <w:szCs w:val="24"/>
        </w:rPr>
        <w:t xml:space="preserve">so far, </w:t>
      </w:r>
      <w:r w:rsidRPr="0089069B">
        <w:rPr>
          <w:b/>
          <w:color w:val="7030A0"/>
          <w:sz w:val="32"/>
          <w:szCs w:val="24"/>
        </w:rPr>
        <w:t xml:space="preserve">for the Guardian of safe working hours. </w:t>
      </w:r>
    </w:p>
    <w:p w:rsidR="00B65FCC" w:rsidRPr="00B65FCC" w:rsidRDefault="00B65FCC" w:rsidP="00B65FCC">
      <w:pPr>
        <w:pStyle w:val="ListParagraph"/>
        <w:rPr>
          <w:b/>
          <w:color w:val="7030A0"/>
          <w:sz w:val="32"/>
          <w:szCs w:val="24"/>
        </w:rPr>
      </w:pPr>
    </w:p>
    <w:p w:rsidR="00B65FCC" w:rsidRDefault="00B65FCC" w:rsidP="00B65FCC">
      <w:pPr>
        <w:pStyle w:val="ListParagraph"/>
        <w:rPr>
          <w:b/>
          <w:color w:val="7030A0"/>
          <w:sz w:val="32"/>
          <w:szCs w:val="24"/>
        </w:rPr>
      </w:pPr>
    </w:p>
    <w:p w:rsidR="00167DD8" w:rsidRDefault="00167DD8" w:rsidP="00B65FCC">
      <w:pPr>
        <w:pStyle w:val="ListParagraph"/>
        <w:rPr>
          <w:b/>
          <w:color w:val="7030A0"/>
          <w:sz w:val="32"/>
          <w:szCs w:val="24"/>
        </w:rPr>
      </w:pPr>
    </w:p>
    <w:p w:rsidR="007A60C2" w:rsidRDefault="00BF5038" w:rsidP="0089069B">
      <w:pPr>
        <w:pStyle w:val="ListParagraph"/>
        <w:numPr>
          <w:ilvl w:val="0"/>
          <w:numId w:val="12"/>
        </w:numPr>
        <w:rPr>
          <w:b/>
          <w:color w:val="7030A0"/>
          <w:sz w:val="32"/>
          <w:szCs w:val="24"/>
        </w:rPr>
      </w:pPr>
      <w:r>
        <w:rPr>
          <w:b/>
          <w:color w:val="7030A0"/>
          <w:sz w:val="32"/>
          <w:szCs w:val="24"/>
        </w:rPr>
        <w:t xml:space="preserve">Aggregated data on </w:t>
      </w:r>
      <w:r w:rsidR="007A60C2">
        <w:rPr>
          <w:b/>
          <w:color w:val="7030A0"/>
          <w:sz w:val="32"/>
          <w:szCs w:val="24"/>
        </w:rPr>
        <w:t>exception reports.</w:t>
      </w:r>
    </w:p>
    <w:p w:rsidR="00167DD8" w:rsidRDefault="00167DD8" w:rsidP="00B65FCC">
      <w:pPr>
        <w:rPr>
          <w:b/>
          <w:color w:val="7030A0"/>
          <w:sz w:val="32"/>
          <w:szCs w:val="24"/>
        </w:rPr>
      </w:pPr>
    </w:p>
    <w:p w:rsidR="00167DD8" w:rsidRPr="00B65FCC" w:rsidRDefault="00167DD8" w:rsidP="00B65FCC">
      <w:pPr>
        <w:rPr>
          <w:b/>
          <w:color w:val="7030A0"/>
          <w:sz w:val="32"/>
          <w:szCs w:val="24"/>
        </w:rPr>
      </w:pPr>
    </w:p>
    <w:p w:rsidR="007A60C2" w:rsidRPr="0089069B" w:rsidRDefault="00A05DD2" w:rsidP="0089069B">
      <w:pPr>
        <w:pStyle w:val="ListParagraph"/>
        <w:numPr>
          <w:ilvl w:val="0"/>
          <w:numId w:val="12"/>
        </w:numPr>
        <w:rPr>
          <w:b/>
          <w:color w:val="7030A0"/>
          <w:sz w:val="32"/>
          <w:szCs w:val="24"/>
        </w:rPr>
      </w:pPr>
      <w:r>
        <w:rPr>
          <w:b/>
          <w:color w:val="7030A0"/>
          <w:sz w:val="32"/>
          <w:szCs w:val="24"/>
        </w:rPr>
        <w:t>Executive Summary</w:t>
      </w:r>
      <w:r w:rsidR="007A60C2">
        <w:rPr>
          <w:b/>
          <w:color w:val="7030A0"/>
          <w:sz w:val="32"/>
          <w:szCs w:val="24"/>
        </w:rPr>
        <w:t>.</w:t>
      </w:r>
    </w:p>
    <w:p w:rsidR="00C574D1" w:rsidRDefault="00C574D1" w:rsidP="00F70DDF">
      <w:pPr>
        <w:rPr>
          <w:b/>
          <w:color w:val="7030A0"/>
          <w:sz w:val="32"/>
          <w:szCs w:val="24"/>
        </w:rPr>
      </w:pPr>
    </w:p>
    <w:p w:rsidR="00F70DDF" w:rsidRPr="00B65FCC" w:rsidRDefault="00527FA8" w:rsidP="00B65FCC">
      <w:pPr>
        <w:pStyle w:val="ListParagraph"/>
        <w:numPr>
          <w:ilvl w:val="0"/>
          <w:numId w:val="15"/>
        </w:numPr>
        <w:rPr>
          <w:b/>
          <w:color w:val="7030A0"/>
          <w:sz w:val="32"/>
          <w:szCs w:val="24"/>
        </w:rPr>
      </w:pPr>
      <w:r w:rsidRPr="00B65FCC">
        <w:rPr>
          <w:b/>
          <w:color w:val="7030A0"/>
          <w:sz w:val="32"/>
          <w:szCs w:val="24"/>
        </w:rPr>
        <w:lastRenderedPageBreak/>
        <w:t xml:space="preserve">Introduction </w:t>
      </w:r>
      <w:r w:rsidR="0089069B" w:rsidRPr="00B65FCC">
        <w:rPr>
          <w:b/>
          <w:color w:val="7030A0"/>
          <w:sz w:val="32"/>
          <w:szCs w:val="24"/>
        </w:rPr>
        <w:t xml:space="preserve">to the new </w:t>
      </w:r>
      <w:r w:rsidR="006F012B">
        <w:rPr>
          <w:b/>
          <w:color w:val="7030A0"/>
          <w:sz w:val="32"/>
          <w:szCs w:val="24"/>
        </w:rPr>
        <w:t xml:space="preserve">(2016) </w:t>
      </w:r>
      <w:r w:rsidR="0089069B" w:rsidRPr="00B65FCC">
        <w:rPr>
          <w:b/>
          <w:color w:val="7030A0"/>
          <w:sz w:val="32"/>
          <w:szCs w:val="24"/>
        </w:rPr>
        <w:t>junior doctors’ contract.</w:t>
      </w:r>
    </w:p>
    <w:p w:rsidR="00C574D1" w:rsidRPr="00C574D1" w:rsidRDefault="00C574D1" w:rsidP="00C574D1">
      <w:pPr>
        <w:pStyle w:val="ListParagraph"/>
        <w:rPr>
          <w:b/>
          <w:color w:val="7030A0"/>
          <w:sz w:val="32"/>
          <w:szCs w:val="24"/>
        </w:rPr>
      </w:pPr>
    </w:p>
    <w:p w:rsidR="00E9328A" w:rsidRDefault="00595187" w:rsidP="00595187">
      <w:pPr>
        <w:autoSpaceDE w:val="0"/>
        <w:autoSpaceDN w:val="0"/>
        <w:adjustRightInd w:val="0"/>
        <w:rPr>
          <w:rFonts w:ascii="Arial" w:hAnsi="Arial" w:cs="Arial"/>
        </w:rPr>
      </w:pPr>
      <w:r>
        <w:rPr>
          <w:rFonts w:ascii="Arial" w:hAnsi="Arial" w:cs="Arial"/>
        </w:rPr>
        <w:t>A Guardian of Safe</w:t>
      </w:r>
      <w:r w:rsidRPr="00DF6BAF">
        <w:rPr>
          <w:rFonts w:ascii="Arial" w:hAnsi="Arial" w:cs="Arial"/>
        </w:rPr>
        <w:t xml:space="preserve"> Working </w:t>
      </w:r>
      <w:r>
        <w:rPr>
          <w:rFonts w:ascii="Arial" w:hAnsi="Arial" w:cs="Arial"/>
        </w:rPr>
        <w:t>Hours</w:t>
      </w:r>
      <w:r w:rsidR="00B65FCC">
        <w:rPr>
          <w:rFonts w:ascii="Arial" w:hAnsi="Arial" w:cs="Arial"/>
        </w:rPr>
        <w:t xml:space="preserve"> (</w:t>
      </w:r>
      <w:proofErr w:type="spellStart"/>
      <w:r w:rsidR="00B65FCC">
        <w:rPr>
          <w:rFonts w:ascii="Arial" w:hAnsi="Arial" w:cs="Arial"/>
        </w:rPr>
        <w:t>GoSWH</w:t>
      </w:r>
      <w:proofErr w:type="spellEnd"/>
      <w:r w:rsidR="00B65FCC">
        <w:rPr>
          <w:rFonts w:ascii="Arial" w:hAnsi="Arial" w:cs="Arial"/>
        </w:rPr>
        <w:t>)</w:t>
      </w:r>
      <w:r>
        <w:rPr>
          <w:rFonts w:ascii="Arial" w:hAnsi="Arial" w:cs="Arial"/>
        </w:rPr>
        <w:t xml:space="preserve"> was appointed by all trusts </w:t>
      </w:r>
      <w:r w:rsidRPr="00DF6BAF">
        <w:rPr>
          <w:rFonts w:ascii="Arial" w:hAnsi="Arial" w:cs="Arial"/>
        </w:rPr>
        <w:t xml:space="preserve">as part of the </w:t>
      </w:r>
      <w:r w:rsidR="00F33981">
        <w:rPr>
          <w:rFonts w:ascii="Arial" w:hAnsi="Arial" w:cs="Arial"/>
        </w:rPr>
        <w:t xml:space="preserve">new junior doctors’ contract </w:t>
      </w:r>
      <w:r w:rsidR="0003066D">
        <w:rPr>
          <w:rFonts w:ascii="Arial" w:hAnsi="Arial" w:cs="Arial"/>
        </w:rPr>
        <w:t xml:space="preserve">which came into effect </w:t>
      </w:r>
      <w:r w:rsidR="00F33981">
        <w:rPr>
          <w:rFonts w:ascii="Arial" w:hAnsi="Arial" w:cs="Arial"/>
        </w:rPr>
        <w:t xml:space="preserve">in </w:t>
      </w:r>
      <w:r w:rsidRPr="00DF6BAF">
        <w:rPr>
          <w:rFonts w:ascii="Arial" w:hAnsi="Arial" w:cs="Arial"/>
        </w:rPr>
        <w:t>2016.</w:t>
      </w:r>
      <w:r>
        <w:rPr>
          <w:rFonts w:ascii="Arial" w:hAnsi="Arial" w:cs="Arial"/>
        </w:rPr>
        <w:t xml:space="preserve"> </w:t>
      </w:r>
      <w:r w:rsidR="00E9328A">
        <w:rPr>
          <w:rFonts w:ascii="Arial" w:hAnsi="Arial" w:cs="Arial"/>
        </w:rPr>
        <w:t xml:space="preserve">I was appointed as the </w:t>
      </w:r>
      <w:proofErr w:type="spellStart"/>
      <w:r w:rsidR="0003066D">
        <w:rPr>
          <w:rFonts w:ascii="Arial" w:hAnsi="Arial" w:cs="Arial"/>
        </w:rPr>
        <w:t>GoSWH</w:t>
      </w:r>
      <w:proofErr w:type="spellEnd"/>
      <w:r w:rsidR="0003066D">
        <w:rPr>
          <w:rFonts w:ascii="Arial" w:hAnsi="Arial" w:cs="Arial"/>
        </w:rPr>
        <w:t xml:space="preserve"> </w:t>
      </w:r>
      <w:r w:rsidR="00E9328A">
        <w:rPr>
          <w:rFonts w:ascii="Arial" w:hAnsi="Arial" w:cs="Arial"/>
        </w:rPr>
        <w:t xml:space="preserve">for our trust. </w:t>
      </w:r>
    </w:p>
    <w:p w:rsidR="00595187" w:rsidRDefault="00F33981" w:rsidP="00595187">
      <w:pPr>
        <w:autoSpaceDE w:val="0"/>
        <w:autoSpaceDN w:val="0"/>
        <w:adjustRightInd w:val="0"/>
        <w:rPr>
          <w:rFonts w:ascii="Arial" w:hAnsi="Arial" w:cs="Arial"/>
        </w:rPr>
      </w:pPr>
      <w:r>
        <w:rPr>
          <w:rFonts w:ascii="Arial" w:hAnsi="Arial" w:cs="Arial"/>
        </w:rPr>
        <w:t xml:space="preserve">This is an entirely </w:t>
      </w:r>
      <w:r w:rsidR="00E9328A">
        <w:rPr>
          <w:rFonts w:ascii="Arial" w:hAnsi="Arial" w:cs="Arial"/>
        </w:rPr>
        <w:t xml:space="preserve">new </w:t>
      </w:r>
      <w:r w:rsidR="008F7DA3">
        <w:rPr>
          <w:rFonts w:ascii="Arial" w:hAnsi="Arial" w:cs="Arial"/>
        </w:rPr>
        <w:t xml:space="preserve">concept </w:t>
      </w:r>
      <w:r w:rsidR="00E9328A">
        <w:rPr>
          <w:rFonts w:ascii="Arial" w:hAnsi="Arial" w:cs="Arial"/>
        </w:rPr>
        <w:t xml:space="preserve">and my role </w:t>
      </w:r>
      <w:r>
        <w:rPr>
          <w:rFonts w:ascii="Arial" w:hAnsi="Arial" w:cs="Arial"/>
        </w:rPr>
        <w:t>is to safeguard</w:t>
      </w:r>
      <w:r w:rsidR="00595187" w:rsidRPr="00DF6BAF">
        <w:rPr>
          <w:rFonts w:ascii="Arial" w:hAnsi="Arial" w:cs="Arial"/>
        </w:rPr>
        <w:t xml:space="preserve"> </w:t>
      </w:r>
      <w:r>
        <w:rPr>
          <w:rFonts w:ascii="Arial" w:hAnsi="Arial" w:cs="Arial"/>
        </w:rPr>
        <w:t xml:space="preserve">junior doctors </w:t>
      </w:r>
      <w:r w:rsidR="00E9328A">
        <w:rPr>
          <w:rFonts w:ascii="Arial" w:hAnsi="Arial" w:cs="Arial"/>
        </w:rPr>
        <w:t>(</w:t>
      </w:r>
      <w:r w:rsidR="00950EC0">
        <w:rPr>
          <w:rFonts w:ascii="Arial" w:hAnsi="Arial" w:cs="Arial"/>
        </w:rPr>
        <w:t>t</w:t>
      </w:r>
      <w:r w:rsidR="00E9328A">
        <w:rPr>
          <w:rFonts w:ascii="Arial" w:hAnsi="Arial" w:cs="Arial"/>
        </w:rPr>
        <w:t>rainee psychiatrists</w:t>
      </w:r>
      <w:r w:rsidR="00950EC0">
        <w:rPr>
          <w:rFonts w:ascii="Arial" w:hAnsi="Arial" w:cs="Arial"/>
        </w:rPr>
        <w:t>, GP trainees, foundation doctors and trainee dentists</w:t>
      </w:r>
      <w:r w:rsidR="00E9328A">
        <w:rPr>
          <w:rFonts w:ascii="Arial" w:hAnsi="Arial" w:cs="Arial"/>
        </w:rPr>
        <w:t xml:space="preserve">) </w:t>
      </w:r>
      <w:r w:rsidR="00950EC0">
        <w:rPr>
          <w:rFonts w:ascii="Arial" w:hAnsi="Arial" w:cs="Arial"/>
        </w:rPr>
        <w:t xml:space="preserve">working in our trust, </w:t>
      </w:r>
      <w:r>
        <w:rPr>
          <w:rFonts w:ascii="Arial" w:hAnsi="Arial" w:cs="Arial"/>
        </w:rPr>
        <w:t xml:space="preserve">to ensure they are not </w:t>
      </w:r>
      <w:r w:rsidR="00595187" w:rsidRPr="00DF6BAF">
        <w:rPr>
          <w:rFonts w:ascii="Arial" w:hAnsi="Arial" w:cs="Arial"/>
        </w:rPr>
        <w:t xml:space="preserve">working excessive </w:t>
      </w:r>
      <w:r w:rsidR="0003066D">
        <w:rPr>
          <w:rFonts w:ascii="Arial" w:hAnsi="Arial" w:cs="Arial"/>
        </w:rPr>
        <w:t xml:space="preserve">or unsafe </w:t>
      </w:r>
      <w:r w:rsidR="00595187" w:rsidRPr="00DF6BAF">
        <w:rPr>
          <w:rFonts w:ascii="Arial" w:hAnsi="Arial" w:cs="Arial"/>
        </w:rPr>
        <w:t>hours</w:t>
      </w:r>
      <w:r>
        <w:rPr>
          <w:rFonts w:ascii="Arial" w:hAnsi="Arial" w:cs="Arial"/>
        </w:rPr>
        <w:t xml:space="preserve">. </w:t>
      </w:r>
    </w:p>
    <w:p w:rsidR="00BF4114" w:rsidRDefault="00E9328A" w:rsidP="00BF4114">
      <w:pPr>
        <w:rPr>
          <w:rFonts w:ascii="Arial" w:hAnsi="Arial" w:cs="Arial"/>
        </w:rPr>
      </w:pPr>
      <w:r>
        <w:rPr>
          <w:rFonts w:ascii="Arial" w:hAnsi="Arial" w:cs="Arial"/>
          <w:lang w:val="en"/>
        </w:rPr>
        <w:t xml:space="preserve">My </w:t>
      </w:r>
      <w:r w:rsidR="00595187" w:rsidRPr="00DF6BAF">
        <w:rPr>
          <w:rFonts w:ascii="Arial" w:hAnsi="Arial" w:cs="Arial"/>
          <w:lang w:val="en"/>
        </w:rPr>
        <w:t xml:space="preserve">role sits independently from the management structure, with a primary aim to represent and resolve issues related to working hours for </w:t>
      </w:r>
      <w:r>
        <w:rPr>
          <w:rFonts w:ascii="Arial" w:hAnsi="Arial" w:cs="Arial"/>
          <w:lang w:val="en"/>
        </w:rPr>
        <w:t xml:space="preserve">our </w:t>
      </w:r>
      <w:r w:rsidR="00595187" w:rsidRPr="00DF6BAF">
        <w:rPr>
          <w:rFonts w:ascii="Arial" w:hAnsi="Arial" w:cs="Arial"/>
          <w:lang w:val="en"/>
        </w:rPr>
        <w:t xml:space="preserve">junior doctors. </w:t>
      </w:r>
      <w:r w:rsidR="00595187" w:rsidRPr="00DF6BAF">
        <w:rPr>
          <w:rFonts w:ascii="Arial" w:hAnsi="Arial" w:cs="Arial"/>
        </w:rPr>
        <w:t xml:space="preserve"> The work of the guardian will be subject to external scrutiny by the Care Quality Commission</w:t>
      </w:r>
      <w:r w:rsidR="00595187">
        <w:rPr>
          <w:rFonts w:ascii="Arial" w:hAnsi="Arial" w:cs="Arial"/>
        </w:rPr>
        <w:t xml:space="preserve"> (CQC) and by </w:t>
      </w:r>
      <w:r w:rsidR="00595187" w:rsidRPr="00DF6BAF">
        <w:rPr>
          <w:rFonts w:ascii="Arial" w:hAnsi="Arial" w:cs="Arial"/>
        </w:rPr>
        <w:t xml:space="preserve">Health Education England (HEE). </w:t>
      </w:r>
      <w:r w:rsidR="0003066D">
        <w:rPr>
          <w:rFonts w:ascii="Arial" w:hAnsi="Arial" w:cs="Arial"/>
        </w:rPr>
        <w:t xml:space="preserve">The aim is to </w:t>
      </w:r>
      <w:r w:rsidR="00595187" w:rsidRPr="00DF6BAF">
        <w:rPr>
          <w:rFonts w:ascii="Arial" w:hAnsi="Arial" w:cs="Arial"/>
        </w:rPr>
        <w:t>ensure the safety of doctors and therefore of patients.</w:t>
      </w:r>
      <w:r w:rsidR="00595187">
        <w:rPr>
          <w:rFonts w:ascii="Arial" w:hAnsi="Arial" w:cs="Arial"/>
        </w:rPr>
        <w:t xml:space="preserve"> </w:t>
      </w:r>
    </w:p>
    <w:p w:rsidR="00BF4114" w:rsidRPr="00D61696" w:rsidRDefault="00E9328A" w:rsidP="00BF4114">
      <w:pPr>
        <w:rPr>
          <w:rFonts w:ascii="Arial" w:hAnsi="Arial" w:cs="Arial"/>
        </w:rPr>
      </w:pPr>
      <w:r>
        <w:rPr>
          <w:rFonts w:ascii="Arial" w:hAnsi="Arial" w:cs="Arial"/>
        </w:rPr>
        <w:t xml:space="preserve">It is expected that I will </w:t>
      </w:r>
      <w:r w:rsidR="00BF4114">
        <w:rPr>
          <w:rFonts w:ascii="Arial" w:hAnsi="Arial" w:cs="Arial"/>
        </w:rPr>
        <w:t xml:space="preserve">submit a report </w:t>
      </w:r>
      <w:r w:rsidR="00B65FCC">
        <w:rPr>
          <w:rFonts w:ascii="Arial" w:hAnsi="Arial" w:cs="Arial"/>
        </w:rPr>
        <w:t xml:space="preserve">to the board </w:t>
      </w:r>
      <w:r w:rsidR="00BF4114">
        <w:rPr>
          <w:rFonts w:ascii="Arial" w:hAnsi="Arial" w:cs="Arial"/>
        </w:rPr>
        <w:t>on a quarterly basis</w:t>
      </w:r>
      <w:r w:rsidR="00BF4114" w:rsidRPr="00D61696">
        <w:rPr>
          <w:rFonts w:ascii="Arial" w:hAnsi="Arial" w:cs="Arial"/>
        </w:rPr>
        <w:t>, which will include</w:t>
      </w:r>
      <w:r>
        <w:rPr>
          <w:rFonts w:ascii="Arial" w:hAnsi="Arial" w:cs="Arial"/>
        </w:rPr>
        <w:t xml:space="preserve"> the following (all of which I will explain below)</w:t>
      </w:r>
      <w:r w:rsidR="00BF4114" w:rsidRPr="00D61696">
        <w:rPr>
          <w:rFonts w:ascii="Arial" w:hAnsi="Arial" w:cs="Arial"/>
        </w:rPr>
        <w:t xml:space="preserve">: </w:t>
      </w:r>
    </w:p>
    <w:p w:rsidR="00BF4114" w:rsidRPr="00D61696" w:rsidRDefault="00BF4114" w:rsidP="00BF4114">
      <w:pPr>
        <w:numPr>
          <w:ilvl w:val="0"/>
          <w:numId w:val="5"/>
        </w:numPr>
        <w:spacing w:after="0" w:line="240" w:lineRule="auto"/>
        <w:rPr>
          <w:rFonts w:ascii="Arial" w:hAnsi="Arial" w:cs="Arial"/>
        </w:rPr>
      </w:pPr>
      <w:r w:rsidRPr="00D61696">
        <w:rPr>
          <w:rFonts w:ascii="Arial" w:hAnsi="Arial" w:cs="Arial"/>
        </w:rPr>
        <w:t>Aggregated data on excepti</w:t>
      </w:r>
      <w:r>
        <w:rPr>
          <w:rFonts w:ascii="Arial" w:hAnsi="Arial" w:cs="Arial"/>
        </w:rPr>
        <w:t>on reports</w:t>
      </w:r>
      <w:r w:rsidRPr="00D61696">
        <w:rPr>
          <w:rFonts w:ascii="Arial" w:hAnsi="Arial" w:cs="Arial"/>
        </w:rPr>
        <w:t xml:space="preserve">. </w:t>
      </w:r>
    </w:p>
    <w:p w:rsidR="00BF4114" w:rsidRPr="00D61696" w:rsidRDefault="00BF4114" w:rsidP="00BF4114">
      <w:pPr>
        <w:numPr>
          <w:ilvl w:val="0"/>
          <w:numId w:val="5"/>
        </w:numPr>
        <w:spacing w:after="0" w:line="240" w:lineRule="auto"/>
        <w:rPr>
          <w:rFonts w:ascii="Arial" w:hAnsi="Arial" w:cs="Arial"/>
        </w:rPr>
      </w:pPr>
      <w:r w:rsidRPr="00D61696">
        <w:rPr>
          <w:rFonts w:ascii="Arial" w:hAnsi="Arial" w:cs="Arial"/>
        </w:rPr>
        <w:t>Details of fines levied against departments with safety issues.</w:t>
      </w:r>
    </w:p>
    <w:p w:rsidR="00BF4114" w:rsidRPr="00D61696" w:rsidRDefault="00BF4114" w:rsidP="00BF4114">
      <w:pPr>
        <w:numPr>
          <w:ilvl w:val="0"/>
          <w:numId w:val="5"/>
        </w:numPr>
        <w:spacing w:after="0" w:line="240" w:lineRule="auto"/>
        <w:rPr>
          <w:rFonts w:ascii="Arial" w:hAnsi="Arial" w:cs="Arial"/>
        </w:rPr>
      </w:pPr>
      <w:r w:rsidRPr="00D61696">
        <w:rPr>
          <w:rFonts w:ascii="Arial" w:hAnsi="Arial" w:cs="Arial"/>
        </w:rPr>
        <w:t>Data</w:t>
      </w:r>
      <w:r w:rsidR="0003066D">
        <w:rPr>
          <w:rFonts w:ascii="Arial" w:hAnsi="Arial" w:cs="Arial"/>
        </w:rPr>
        <w:t xml:space="preserve"> on rota gaps/</w:t>
      </w:r>
      <w:r>
        <w:rPr>
          <w:rFonts w:ascii="Arial" w:hAnsi="Arial" w:cs="Arial"/>
        </w:rPr>
        <w:t>staff vacancies/locum usage</w:t>
      </w:r>
    </w:p>
    <w:p w:rsidR="00BF4114" w:rsidRPr="00D61696" w:rsidRDefault="00BF4114" w:rsidP="00BF4114">
      <w:pPr>
        <w:numPr>
          <w:ilvl w:val="0"/>
          <w:numId w:val="5"/>
        </w:numPr>
        <w:spacing w:after="0" w:line="240" w:lineRule="auto"/>
        <w:rPr>
          <w:rFonts w:ascii="Arial" w:hAnsi="Arial" w:cs="Arial"/>
        </w:rPr>
      </w:pPr>
      <w:r w:rsidRPr="00D61696">
        <w:rPr>
          <w:rFonts w:ascii="Arial" w:hAnsi="Arial" w:cs="Arial"/>
        </w:rPr>
        <w:t>A qualitative narrative highligh</w:t>
      </w:r>
      <w:r w:rsidR="0003066D">
        <w:rPr>
          <w:rFonts w:ascii="Arial" w:hAnsi="Arial" w:cs="Arial"/>
        </w:rPr>
        <w:t>ting areas of good practice and/</w:t>
      </w:r>
      <w:r w:rsidRPr="00D61696">
        <w:rPr>
          <w:rFonts w:ascii="Arial" w:hAnsi="Arial" w:cs="Arial"/>
        </w:rPr>
        <w:t>or persistent concern.</w:t>
      </w:r>
    </w:p>
    <w:p w:rsidR="006C7708" w:rsidRDefault="006C7708" w:rsidP="00595187">
      <w:pPr>
        <w:rPr>
          <w:rFonts w:ascii="Arial" w:hAnsi="Arial" w:cs="Arial"/>
          <w:b/>
        </w:rPr>
      </w:pPr>
    </w:p>
    <w:p w:rsidR="00E9328A" w:rsidRDefault="00E9328A" w:rsidP="00595187">
      <w:pPr>
        <w:rPr>
          <w:rFonts w:ascii="Arial" w:hAnsi="Arial" w:cs="Arial"/>
          <w:b/>
        </w:rPr>
      </w:pPr>
      <w:r>
        <w:rPr>
          <w:rFonts w:ascii="Arial" w:hAnsi="Arial" w:cs="Arial"/>
          <w:b/>
        </w:rPr>
        <w:t>Other features of the new junior doctors’ contract:</w:t>
      </w:r>
    </w:p>
    <w:p w:rsidR="00E9328A" w:rsidRDefault="00E9328A" w:rsidP="00E9328A">
      <w:pPr>
        <w:rPr>
          <w:rFonts w:ascii="Arial" w:hAnsi="Arial" w:cs="Arial"/>
        </w:rPr>
      </w:pPr>
      <w:r>
        <w:rPr>
          <w:rFonts w:ascii="Arial" w:hAnsi="Arial" w:cs="Arial"/>
          <w:b/>
          <w:u w:val="single"/>
        </w:rPr>
        <w:t>Exception reports</w:t>
      </w:r>
      <w:r>
        <w:rPr>
          <w:rFonts w:ascii="Arial" w:hAnsi="Arial" w:cs="Arial"/>
        </w:rPr>
        <w:t xml:space="preserve">: Whenever the work schedule (see below for definition of work schedule) does not reflect the work that was agreed (e.g. </w:t>
      </w:r>
      <w:r w:rsidR="00323876">
        <w:rPr>
          <w:rFonts w:ascii="Arial" w:hAnsi="Arial" w:cs="Arial"/>
        </w:rPr>
        <w:t>the junior doctor</w:t>
      </w:r>
      <w:r w:rsidR="00720587">
        <w:rPr>
          <w:rFonts w:ascii="Arial" w:hAnsi="Arial" w:cs="Arial"/>
        </w:rPr>
        <w:t xml:space="preserve"> </w:t>
      </w:r>
      <w:r>
        <w:rPr>
          <w:rFonts w:ascii="Arial" w:hAnsi="Arial" w:cs="Arial"/>
        </w:rPr>
        <w:t xml:space="preserve">is working too many hours on call) the trainee is expected </w:t>
      </w:r>
      <w:r w:rsidRPr="00DF6BAF">
        <w:rPr>
          <w:rFonts w:ascii="Arial" w:hAnsi="Arial" w:cs="Arial"/>
        </w:rPr>
        <w:t xml:space="preserve">to raise </w:t>
      </w:r>
      <w:r>
        <w:rPr>
          <w:rFonts w:ascii="Arial" w:hAnsi="Arial" w:cs="Arial"/>
        </w:rPr>
        <w:t xml:space="preserve">an “exception report” using a computerised system. The aim of this system is </w:t>
      </w:r>
      <w:r w:rsidRPr="00DF6BAF">
        <w:rPr>
          <w:rFonts w:ascii="Arial" w:hAnsi="Arial" w:cs="Arial"/>
        </w:rPr>
        <w:t>to ensure that a work schedule remains fi</w:t>
      </w:r>
      <w:r>
        <w:rPr>
          <w:rFonts w:ascii="Arial" w:hAnsi="Arial" w:cs="Arial"/>
        </w:rPr>
        <w:t xml:space="preserve">t </w:t>
      </w:r>
      <w:r w:rsidRPr="00DF6BAF">
        <w:rPr>
          <w:rFonts w:ascii="Arial" w:hAnsi="Arial" w:cs="Arial"/>
        </w:rPr>
        <w:t>for purpose</w:t>
      </w:r>
      <w:r>
        <w:rPr>
          <w:rFonts w:ascii="Arial" w:hAnsi="Arial" w:cs="Arial"/>
        </w:rPr>
        <w:t xml:space="preserve">. The exception report provides </w:t>
      </w:r>
      <w:r w:rsidRPr="00DF6BAF">
        <w:rPr>
          <w:rFonts w:ascii="Arial" w:hAnsi="Arial" w:cs="Arial"/>
        </w:rPr>
        <w:t xml:space="preserve">real-time information and </w:t>
      </w:r>
      <w:r>
        <w:rPr>
          <w:rFonts w:ascii="Arial" w:hAnsi="Arial" w:cs="Arial"/>
        </w:rPr>
        <w:t>identifies</w:t>
      </w:r>
      <w:r w:rsidRPr="00DF6BAF">
        <w:rPr>
          <w:rFonts w:ascii="Arial" w:hAnsi="Arial" w:cs="Arial"/>
        </w:rPr>
        <w:t xml:space="preserve"> </w:t>
      </w:r>
      <w:r>
        <w:rPr>
          <w:rFonts w:ascii="Arial" w:hAnsi="Arial" w:cs="Arial"/>
        </w:rPr>
        <w:t xml:space="preserve">problems </w:t>
      </w:r>
      <w:r w:rsidRPr="00DF6BAF">
        <w:rPr>
          <w:rFonts w:ascii="Arial" w:hAnsi="Arial" w:cs="Arial"/>
        </w:rPr>
        <w:t xml:space="preserve">as they arise. It benefits </w:t>
      </w:r>
      <w:r>
        <w:rPr>
          <w:rFonts w:ascii="Arial" w:hAnsi="Arial" w:cs="Arial"/>
        </w:rPr>
        <w:t xml:space="preserve">both employers and training </w:t>
      </w:r>
      <w:r w:rsidRPr="00DF6BAF">
        <w:rPr>
          <w:rFonts w:ascii="Arial" w:hAnsi="Arial" w:cs="Arial"/>
        </w:rPr>
        <w:t xml:space="preserve">doctors, as </w:t>
      </w:r>
      <w:r>
        <w:rPr>
          <w:rFonts w:ascii="Arial" w:hAnsi="Arial" w:cs="Arial"/>
        </w:rPr>
        <w:t xml:space="preserve">whenever </w:t>
      </w:r>
      <w:r w:rsidRPr="00DF6BAF">
        <w:rPr>
          <w:rFonts w:ascii="Arial" w:hAnsi="Arial" w:cs="Arial"/>
        </w:rPr>
        <w:t xml:space="preserve">safe working </w:t>
      </w:r>
      <w:r>
        <w:rPr>
          <w:rFonts w:ascii="Arial" w:hAnsi="Arial" w:cs="Arial"/>
        </w:rPr>
        <w:t xml:space="preserve">is compromised (e.g. a trainee works too many hours) </w:t>
      </w:r>
      <w:r w:rsidRPr="00DF6BAF">
        <w:rPr>
          <w:rFonts w:ascii="Arial" w:hAnsi="Arial" w:cs="Arial"/>
        </w:rPr>
        <w:t xml:space="preserve">or </w:t>
      </w:r>
      <w:r>
        <w:rPr>
          <w:rFonts w:ascii="Arial" w:hAnsi="Arial" w:cs="Arial"/>
        </w:rPr>
        <w:t>an educational opportunity is missed, these problems</w:t>
      </w:r>
      <w:r w:rsidRPr="00DF6BAF">
        <w:rPr>
          <w:rFonts w:ascii="Arial" w:hAnsi="Arial" w:cs="Arial"/>
        </w:rPr>
        <w:t xml:space="preserve"> can be raised and addressed early on in a placement, resulting in safer working and a better educational experience.</w:t>
      </w:r>
    </w:p>
    <w:p w:rsidR="00E9328A" w:rsidRDefault="00E9328A" w:rsidP="00E9328A">
      <w:pPr>
        <w:rPr>
          <w:rFonts w:ascii="Arial" w:hAnsi="Arial" w:cs="Arial"/>
        </w:rPr>
      </w:pPr>
      <w:r>
        <w:rPr>
          <w:rFonts w:ascii="Arial" w:hAnsi="Arial" w:cs="Arial"/>
        </w:rPr>
        <w:t xml:space="preserve">As </w:t>
      </w:r>
      <w:proofErr w:type="spellStart"/>
      <w:r w:rsidR="008F7DA3">
        <w:rPr>
          <w:rFonts w:ascii="Arial" w:hAnsi="Arial" w:cs="Arial"/>
        </w:rPr>
        <w:t>GoSWH</w:t>
      </w:r>
      <w:proofErr w:type="spellEnd"/>
      <w:r w:rsidR="00780261">
        <w:rPr>
          <w:rFonts w:ascii="Arial" w:hAnsi="Arial" w:cs="Arial"/>
        </w:rPr>
        <w:t>,</w:t>
      </w:r>
      <w:r>
        <w:rPr>
          <w:rFonts w:ascii="Arial" w:hAnsi="Arial" w:cs="Arial"/>
        </w:rPr>
        <w:t xml:space="preserve"> </w:t>
      </w:r>
      <w:r w:rsidR="00780261">
        <w:rPr>
          <w:rFonts w:ascii="Arial" w:hAnsi="Arial" w:cs="Arial"/>
        </w:rPr>
        <w:t xml:space="preserve">my role is </w:t>
      </w:r>
      <w:r>
        <w:rPr>
          <w:rFonts w:ascii="Arial" w:hAnsi="Arial" w:cs="Arial"/>
        </w:rPr>
        <w:t>to oversee exception reporting and com</w:t>
      </w:r>
      <w:r w:rsidR="00BF5038">
        <w:rPr>
          <w:rFonts w:ascii="Arial" w:hAnsi="Arial" w:cs="Arial"/>
        </w:rPr>
        <w:t xml:space="preserve">pliance with the 2016 contract, but only with respect to working hours. The Director of Medical Education oversees missed training opportunities. </w:t>
      </w:r>
    </w:p>
    <w:p w:rsidR="00E0365D" w:rsidRPr="006F6C9F" w:rsidRDefault="006C7708" w:rsidP="006F6C9F">
      <w:pPr>
        <w:rPr>
          <w:rFonts w:ascii="Arial" w:hAnsi="Arial" w:cs="Arial"/>
        </w:rPr>
      </w:pPr>
      <w:r>
        <w:rPr>
          <w:rFonts w:ascii="Arial" w:hAnsi="Arial" w:cs="Arial"/>
          <w:b/>
          <w:u w:val="single"/>
        </w:rPr>
        <w:t>Work schedule</w:t>
      </w:r>
      <w:r w:rsidR="00E0365D" w:rsidRPr="00BF4114">
        <w:rPr>
          <w:rFonts w:ascii="Arial" w:hAnsi="Arial" w:cs="Arial"/>
          <w:b/>
          <w:u w:val="single"/>
        </w:rPr>
        <w:t>:</w:t>
      </w:r>
      <w:r w:rsidR="00E0365D" w:rsidRPr="006F6C9F">
        <w:rPr>
          <w:rFonts w:ascii="Arial" w:hAnsi="Arial" w:cs="Arial"/>
          <w:u w:val="single"/>
        </w:rPr>
        <w:t xml:space="preserve"> </w:t>
      </w:r>
      <w:r w:rsidR="00CF087F" w:rsidRPr="00CF087F">
        <w:rPr>
          <w:rFonts w:ascii="Arial" w:hAnsi="Arial" w:cs="Arial"/>
        </w:rPr>
        <w:t xml:space="preserve">This is similar to a consultants’ </w:t>
      </w:r>
      <w:r w:rsidR="00780261">
        <w:rPr>
          <w:rFonts w:ascii="Arial" w:hAnsi="Arial" w:cs="Arial"/>
        </w:rPr>
        <w:t xml:space="preserve">job </w:t>
      </w:r>
      <w:r w:rsidR="00CF087F" w:rsidRPr="00CF087F">
        <w:rPr>
          <w:rFonts w:ascii="Arial" w:hAnsi="Arial" w:cs="Arial"/>
        </w:rPr>
        <w:t xml:space="preserve">plan. </w:t>
      </w:r>
      <w:r w:rsidR="00E0365D" w:rsidRPr="00CF087F">
        <w:rPr>
          <w:rFonts w:ascii="Arial" w:hAnsi="Arial" w:cs="Arial"/>
        </w:rPr>
        <w:t>Supervising</w:t>
      </w:r>
      <w:r w:rsidR="006F6C9F" w:rsidRPr="006F6C9F">
        <w:rPr>
          <w:rFonts w:ascii="Arial" w:hAnsi="Arial" w:cs="Arial"/>
        </w:rPr>
        <w:t xml:space="preserve"> consultants </w:t>
      </w:r>
      <w:r w:rsidR="00E0365D" w:rsidRPr="006F6C9F">
        <w:rPr>
          <w:rFonts w:ascii="Arial" w:hAnsi="Arial" w:cs="Arial"/>
        </w:rPr>
        <w:t>(</w:t>
      </w:r>
      <w:r w:rsidR="006F6C9F" w:rsidRPr="006F6C9F">
        <w:rPr>
          <w:rFonts w:ascii="Arial" w:hAnsi="Arial" w:cs="Arial"/>
        </w:rPr>
        <w:t xml:space="preserve">called </w:t>
      </w:r>
      <w:r w:rsidR="00E0365D" w:rsidRPr="006F6C9F">
        <w:rPr>
          <w:rFonts w:ascii="Arial" w:hAnsi="Arial" w:cs="Arial"/>
        </w:rPr>
        <w:t xml:space="preserve">Clinical </w:t>
      </w:r>
      <w:r w:rsidR="00CF087F">
        <w:rPr>
          <w:rFonts w:ascii="Arial" w:hAnsi="Arial" w:cs="Arial"/>
        </w:rPr>
        <w:t xml:space="preserve">or Educational </w:t>
      </w:r>
      <w:r w:rsidR="00E0365D" w:rsidRPr="006F6C9F">
        <w:rPr>
          <w:rFonts w:ascii="Arial" w:hAnsi="Arial" w:cs="Arial"/>
        </w:rPr>
        <w:t xml:space="preserve">Supervisors) and employers will be required to devise work schedules for </w:t>
      </w:r>
      <w:r w:rsidR="00780261">
        <w:rPr>
          <w:rFonts w:ascii="Arial" w:hAnsi="Arial" w:cs="Arial"/>
        </w:rPr>
        <w:t>each post</w:t>
      </w:r>
      <w:r w:rsidR="00E0365D" w:rsidRPr="006F6C9F">
        <w:rPr>
          <w:rFonts w:ascii="Arial" w:hAnsi="Arial" w:cs="Arial"/>
        </w:rPr>
        <w:t>. This will be a generic schedule setting ou</w:t>
      </w:r>
      <w:r w:rsidR="006F6C9F" w:rsidRPr="006F6C9F">
        <w:rPr>
          <w:rFonts w:ascii="Arial" w:hAnsi="Arial" w:cs="Arial"/>
        </w:rPr>
        <w:t>t the hours of work, the work</w:t>
      </w:r>
      <w:r w:rsidR="00E0365D" w:rsidRPr="006F6C9F">
        <w:rPr>
          <w:rFonts w:ascii="Arial" w:hAnsi="Arial" w:cs="Arial"/>
        </w:rPr>
        <w:t xml:space="preserve"> pattern, the service commitments and the training opportunities available during the post. </w:t>
      </w:r>
    </w:p>
    <w:p w:rsidR="00E0365D" w:rsidRDefault="00E0365D" w:rsidP="00E0365D">
      <w:pPr>
        <w:rPr>
          <w:rFonts w:ascii="Arial" w:hAnsi="Arial" w:cs="Arial"/>
        </w:rPr>
      </w:pPr>
      <w:r>
        <w:rPr>
          <w:rFonts w:ascii="Arial" w:hAnsi="Arial" w:cs="Arial"/>
        </w:rPr>
        <w:t xml:space="preserve">During their first meeting with </w:t>
      </w:r>
      <w:r w:rsidR="006C7708">
        <w:rPr>
          <w:rFonts w:ascii="Arial" w:hAnsi="Arial" w:cs="Arial"/>
        </w:rPr>
        <w:t xml:space="preserve">a </w:t>
      </w:r>
      <w:r>
        <w:rPr>
          <w:rFonts w:ascii="Arial" w:hAnsi="Arial" w:cs="Arial"/>
        </w:rPr>
        <w:t xml:space="preserve">Clinical </w:t>
      </w:r>
      <w:r w:rsidR="006C7708">
        <w:rPr>
          <w:rFonts w:ascii="Arial" w:hAnsi="Arial" w:cs="Arial"/>
        </w:rPr>
        <w:t xml:space="preserve">or Educational </w:t>
      </w:r>
      <w:r>
        <w:rPr>
          <w:rFonts w:ascii="Arial" w:hAnsi="Arial" w:cs="Arial"/>
        </w:rPr>
        <w:t>Supervisor</w:t>
      </w:r>
      <w:r w:rsidR="006C7708">
        <w:rPr>
          <w:rFonts w:ascii="Arial" w:hAnsi="Arial" w:cs="Arial"/>
        </w:rPr>
        <w:t>, a junior doctor</w:t>
      </w:r>
      <w:r w:rsidR="006F6C9F">
        <w:rPr>
          <w:rFonts w:ascii="Arial" w:hAnsi="Arial" w:cs="Arial"/>
        </w:rPr>
        <w:t xml:space="preserve"> </w:t>
      </w:r>
      <w:r w:rsidR="006C7708">
        <w:rPr>
          <w:rFonts w:ascii="Arial" w:hAnsi="Arial" w:cs="Arial"/>
        </w:rPr>
        <w:t xml:space="preserve">and their supervisor </w:t>
      </w:r>
      <w:r w:rsidR="006F6C9F">
        <w:rPr>
          <w:rFonts w:ascii="Arial" w:hAnsi="Arial" w:cs="Arial"/>
        </w:rPr>
        <w:t xml:space="preserve">will identify </w:t>
      </w:r>
      <w:r>
        <w:rPr>
          <w:rFonts w:ascii="Arial" w:hAnsi="Arial" w:cs="Arial"/>
        </w:rPr>
        <w:t xml:space="preserve">the experiences </w:t>
      </w:r>
      <w:r w:rsidR="00720587">
        <w:rPr>
          <w:rFonts w:ascii="Arial" w:hAnsi="Arial" w:cs="Arial"/>
        </w:rPr>
        <w:t xml:space="preserve">the trainee </w:t>
      </w:r>
      <w:r>
        <w:rPr>
          <w:rFonts w:ascii="Arial" w:hAnsi="Arial" w:cs="Arial"/>
        </w:rPr>
        <w:t xml:space="preserve">could gain from that post, and that </w:t>
      </w:r>
      <w:r w:rsidR="006F6C9F">
        <w:rPr>
          <w:rFonts w:ascii="Arial" w:hAnsi="Arial" w:cs="Arial"/>
        </w:rPr>
        <w:t xml:space="preserve">they </w:t>
      </w:r>
      <w:r>
        <w:rPr>
          <w:rFonts w:ascii="Arial" w:hAnsi="Arial" w:cs="Arial"/>
        </w:rPr>
        <w:lastRenderedPageBreak/>
        <w:t>requir</w:t>
      </w:r>
      <w:r w:rsidR="006F6C9F">
        <w:rPr>
          <w:rFonts w:ascii="Arial" w:hAnsi="Arial" w:cs="Arial"/>
        </w:rPr>
        <w:t>e</w:t>
      </w:r>
      <w:r>
        <w:rPr>
          <w:rFonts w:ascii="Arial" w:hAnsi="Arial" w:cs="Arial"/>
        </w:rPr>
        <w:t xml:space="preserve"> in order to achieve </w:t>
      </w:r>
      <w:r w:rsidR="006C7708">
        <w:rPr>
          <w:rFonts w:ascii="Arial" w:hAnsi="Arial" w:cs="Arial"/>
        </w:rPr>
        <w:t xml:space="preserve">certain </w:t>
      </w:r>
      <w:r w:rsidR="00BF5038">
        <w:rPr>
          <w:rFonts w:ascii="Arial" w:hAnsi="Arial" w:cs="Arial"/>
        </w:rPr>
        <w:t xml:space="preserve">desired </w:t>
      </w:r>
      <w:r w:rsidR="006C7708">
        <w:rPr>
          <w:rFonts w:ascii="Arial" w:hAnsi="Arial" w:cs="Arial"/>
        </w:rPr>
        <w:t>competencies</w:t>
      </w:r>
      <w:r w:rsidR="00BF5038">
        <w:rPr>
          <w:rFonts w:ascii="Arial" w:hAnsi="Arial" w:cs="Arial"/>
        </w:rPr>
        <w:t xml:space="preserve"> during their training</w:t>
      </w:r>
      <w:r>
        <w:rPr>
          <w:rFonts w:ascii="Arial" w:hAnsi="Arial" w:cs="Arial"/>
        </w:rPr>
        <w:t>.</w:t>
      </w:r>
      <w:r w:rsidR="006F6C9F">
        <w:rPr>
          <w:rFonts w:ascii="Arial" w:hAnsi="Arial" w:cs="Arial"/>
        </w:rPr>
        <w:t xml:space="preserve"> The work schedule will be agreed with their supervisor. </w:t>
      </w:r>
      <w:r>
        <w:rPr>
          <w:rFonts w:ascii="Arial" w:hAnsi="Arial" w:cs="Arial"/>
        </w:rPr>
        <w:t xml:space="preserve"> </w:t>
      </w:r>
    </w:p>
    <w:p w:rsidR="006C7708" w:rsidRDefault="00BF4114" w:rsidP="00BF4114">
      <w:pPr>
        <w:rPr>
          <w:rFonts w:ascii="Arial" w:hAnsi="Arial" w:cs="Arial"/>
        </w:rPr>
      </w:pPr>
      <w:r w:rsidRPr="00BF4114">
        <w:rPr>
          <w:rFonts w:ascii="Arial" w:hAnsi="Arial" w:cs="Arial"/>
          <w:b/>
          <w:u w:val="single"/>
        </w:rPr>
        <w:t xml:space="preserve">A junior </w:t>
      </w:r>
      <w:proofErr w:type="gramStart"/>
      <w:r w:rsidRPr="00BF4114">
        <w:rPr>
          <w:rFonts w:ascii="Arial" w:hAnsi="Arial" w:cs="Arial"/>
          <w:b/>
          <w:u w:val="single"/>
        </w:rPr>
        <w:t>doctor</w:t>
      </w:r>
      <w:r w:rsidR="00FD0127">
        <w:rPr>
          <w:rFonts w:ascii="Arial" w:hAnsi="Arial" w:cs="Arial"/>
          <w:b/>
          <w:u w:val="single"/>
        </w:rPr>
        <w:t xml:space="preserve">s </w:t>
      </w:r>
      <w:r w:rsidRPr="00BF4114">
        <w:rPr>
          <w:rFonts w:ascii="Arial" w:hAnsi="Arial" w:cs="Arial"/>
          <w:b/>
          <w:u w:val="single"/>
        </w:rPr>
        <w:t xml:space="preserve"> forum</w:t>
      </w:r>
      <w:proofErr w:type="gramEnd"/>
      <w:r w:rsidRPr="00BF4114">
        <w:rPr>
          <w:rFonts w:ascii="Arial" w:hAnsi="Arial" w:cs="Arial"/>
          <w:b/>
          <w:u w:val="single"/>
        </w:rPr>
        <w:t>:</w:t>
      </w:r>
      <w:r w:rsidRPr="008F28B7">
        <w:rPr>
          <w:rFonts w:ascii="Arial" w:hAnsi="Arial" w:cs="Arial"/>
          <w:u w:val="single"/>
        </w:rPr>
        <w:t xml:space="preserve"> </w:t>
      </w:r>
      <w:r>
        <w:rPr>
          <w:rFonts w:ascii="Arial" w:hAnsi="Arial" w:cs="Arial"/>
        </w:rPr>
        <w:t xml:space="preserve">will be established in each trust. The forum will advise the </w:t>
      </w:r>
      <w:proofErr w:type="spellStart"/>
      <w:r w:rsidR="006C7708">
        <w:rPr>
          <w:rFonts w:ascii="Arial" w:hAnsi="Arial" w:cs="Arial"/>
        </w:rPr>
        <w:t>GoSWH</w:t>
      </w:r>
      <w:proofErr w:type="spellEnd"/>
      <w:r w:rsidRPr="008F28B7">
        <w:rPr>
          <w:rFonts w:ascii="Arial" w:hAnsi="Arial" w:cs="Arial"/>
        </w:rPr>
        <w:t xml:space="preserve"> </w:t>
      </w:r>
      <w:r w:rsidR="006C7708">
        <w:rPr>
          <w:rFonts w:ascii="Arial" w:hAnsi="Arial" w:cs="Arial"/>
        </w:rPr>
        <w:t xml:space="preserve">of </w:t>
      </w:r>
      <w:r>
        <w:rPr>
          <w:rFonts w:ascii="Arial" w:hAnsi="Arial" w:cs="Arial"/>
        </w:rPr>
        <w:t xml:space="preserve">issues relating to </w:t>
      </w:r>
      <w:r w:rsidRPr="008F28B7">
        <w:rPr>
          <w:rFonts w:ascii="Arial" w:hAnsi="Arial" w:cs="Arial"/>
        </w:rPr>
        <w:t>safe working</w:t>
      </w:r>
      <w:r w:rsidR="006C7708">
        <w:rPr>
          <w:rFonts w:ascii="Arial" w:hAnsi="Arial" w:cs="Arial"/>
        </w:rPr>
        <w:t>,</w:t>
      </w:r>
      <w:r w:rsidRPr="008F28B7">
        <w:rPr>
          <w:rFonts w:ascii="Arial" w:hAnsi="Arial" w:cs="Arial"/>
        </w:rPr>
        <w:t xml:space="preserve"> and </w:t>
      </w:r>
      <w:r>
        <w:rPr>
          <w:rFonts w:ascii="Arial" w:hAnsi="Arial" w:cs="Arial"/>
        </w:rPr>
        <w:t xml:space="preserve">will </w:t>
      </w:r>
      <w:r w:rsidR="00780261">
        <w:rPr>
          <w:rFonts w:ascii="Arial" w:hAnsi="Arial" w:cs="Arial"/>
        </w:rPr>
        <w:t xml:space="preserve">also </w:t>
      </w:r>
      <w:r>
        <w:rPr>
          <w:rFonts w:ascii="Arial" w:hAnsi="Arial" w:cs="Arial"/>
        </w:rPr>
        <w:t xml:space="preserve">advise the </w:t>
      </w:r>
      <w:r w:rsidRPr="008F28B7">
        <w:rPr>
          <w:rFonts w:ascii="Arial" w:hAnsi="Arial" w:cs="Arial"/>
        </w:rPr>
        <w:t xml:space="preserve">Director of Medical Education </w:t>
      </w:r>
      <w:r>
        <w:rPr>
          <w:rFonts w:ascii="Arial" w:hAnsi="Arial" w:cs="Arial"/>
        </w:rPr>
        <w:t xml:space="preserve">of concerns about </w:t>
      </w:r>
      <w:r w:rsidR="006C7708">
        <w:rPr>
          <w:rFonts w:ascii="Arial" w:hAnsi="Arial" w:cs="Arial"/>
        </w:rPr>
        <w:t xml:space="preserve">missed </w:t>
      </w:r>
      <w:r>
        <w:rPr>
          <w:rFonts w:ascii="Arial" w:hAnsi="Arial" w:cs="Arial"/>
        </w:rPr>
        <w:t xml:space="preserve">educational opportunities for trainees. Two junior doctors have come forward to jointly chair the forum in our trust. I have met them regularly and they have established a link with other Junior Doctors forums in the </w:t>
      </w:r>
      <w:r w:rsidR="006C7708">
        <w:rPr>
          <w:rFonts w:ascii="Arial" w:hAnsi="Arial" w:cs="Arial"/>
        </w:rPr>
        <w:t>area</w:t>
      </w:r>
      <w:r>
        <w:rPr>
          <w:rFonts w:ascii="Arial" w:hAnsi="Arial" w:cs="Arial"/>
        </w:rPr>
        <w:t>.</w:t>
      </w:r>
      <w:r w:rsidR="00780261">
        <w:rPr>
          <w:rFonts w:ascii="Arial" w:hAnsi="Arial" w:cs="Arial"/>
        </w:rPr>
        <w:t xml:space="preserve"> We will have our first forum in a few weeks. </w:t>
      </w:r>
    </w:p>
    <w:p w:rsidR="00BF4114" w:rsidRDefault="00BF4114" w:rsidP="00E0365D">
      <w:pPr>
        <w:rPr>
          <w:rFonts w:ascii="Arial" w:hAnsi="Arial" w:cs="Arial"/>
        </w:rPr>
      </w:pPr>
      <w:r w:rsidRPr="00BF4114">
        <w:rPr>
          <w:rFonts w:ascii="Arial" w:hAnsi="Arial" w:cs="Arial"/>
          <w:b/>
          <w:u w:val="single"/>
        </w:rPr>
        <w:t>Sanctions</w:t>
      </w:r>
      <w:r w:rsidR="000F2D64">
        <w:rPr>
          <w:rFonts w:ascii="Arial" w:hAnsi="Arial" w:cs="Arial"/>
          <w:b/>
          <w:u w:val="single"/>
        </w:rPr>
        <w:t xml:space="preserve"> for our trust</w:t>
      </w:r>
      <w:r>
        <w:rPr>
          <w:rFonts w:ascii="Arial" w:hAnsi="Arial" w:cs="Arial"/>
        </w:rPr>
        <w:t>: If certain contractual rules are broken with respect to junior doctors</w:t>
      </w:r>
      <w:r w:rsidR="00720587">
        <w:rPr>
          <w:rFonts w:ascii="Arial" w:hAnsi="Arial" w:cs="Arial"/>
        </w:rPr>
        <w:t>’</w:t>
      </w:r>
      <w:r>
        <w:rPr>
          <w:rFonts w:ascii="Arial" w:hAnsi="Arial" w:cs="Arial"/>
        </w:rPr>
        <w:t xml:space="preserve"> working hours</w:t>
      </w:r>
      <w:r w:rsidR="001C63FC">
        <w:rPr>
          <w:rFonts w:ascii="Arial" w:hAnsi="Arial" w:cs="Arial"/>
        </w:rPr>
        <w:t xml:space="preserve"> (see appendix)</w:t>
      </w:r>
      <w:r>
        <w:rPr>
          <w:rFonts w:ascii="Arial" w:hAnsi="Arial" w:cs="Arial"/>
        </w:rPr>
        <w:t xml:space="preserve">, the </w:t>
      </w:r>
      <w:proofErr w:type="spellStart"/>
      <w:r w:rsidR="008F7DA3">
        <w:rPr>
          <w:rFonts w:ascii="Arial" w:hAnsi="Arial" w:cs="Arial"/>
        </w:rPr>
        <w:t>GoSWH</w:t>
      </w:r>
      <w:proofErr w:type="spellEnd"/>
      <w:r w:rsidR="008F7DA3">
        <w:rPr>
          <w:rFonts w:ascii="Arial" w:hAnsi="Arial" w:cs="Arial"/>
        </w:rPr>
        <w:t xml:space="preserve"> </w:t>
      </w:r>
      <w:r>
        <w:rPr>
          <w:rFonts w:ascii="Arial" w:hAnsi="Arial" w:cs="Arial"/>
        </w:rPr>
        <w:t xml:space="preserve">is to </w:t>
      </w:r>
      <w:r w:rsidRPr="006C7708">
        <w:rPr>
          <w:rFonts w:ascii="Arial" w:hAnsi="Arial" w:cs="Arial"/>
          <w:b/>
        </w:rPr>
        <w:t xml:space="preserve">fine his </w:t>
      </w:r>
      <w:r w:rsidR="00780261">
        <w:rPr>
          <w:rFonts w:ascii="Arial" w:hAnsi="Arial" w:cs="Arial"/>
          <w:b/>
        </w:rPr>
        <w:t xml:space="preserve">own </w:t>
      </w:r>
      <w:r w:rsidRPr="006C7708">
        <w:rPr>
          <w:rFonts w:ascii="Arial" w:hAnsi="Arial" w:cs="Arial"/>
          <w:b/>
        </w:rPr>
        <w:t>trust</w:t>
      </w:r>
      <w:r>
        <w:rPr>
          <w:rFonts w:ascii="Arial" w:hAnsi="Arial" w:cs="Arial"/>
        </w:rPr>
        <w:t xml:space="preserve">. This money will be distributed for the benefit of all junior doctors and the </w:t>
      </w:r>
      <w:proofErr w:type="spellStart"/>
      <w:r w:rsidR="008F7DA3">
        <w:rPr>
          <w:rFonts w:ascii="Arial" w:hAnsi="Arial" w:cs="Arial"/>
        </w:rPr>
        <w:t>GoSWH</w:t>
      </w:r>
      <w:proofErr w:type="spellEnd"/>
      <w:r w:rsidR="008F7DA3">
        <w:rPr>
          <w:rFonts w:ascii="Arial" w:hAnsi="Arial" w:cs="Arial"/>
        </w:rPr>
        <w:t xml:space="preserve"> </w:t>
      </w:r>
      <w:r>
        <w:rPr>
          <w:rFonts w:ascii="Arial" w:hAnsi="Arial" w:cs="Arial"/>
        </w:rPr>
        <w:t xml:space="preserve">will be guided by the </w:t>
      </w:r>
      <w:r w:rsidR="00720587">
        <w:rPr>
          <w:rFonts w:ascii="Arial" w:hAnsi="Arial" w:cs="Arial"/>
        </w:rPr>
        <w:t>j</w:t>
      </w:r>
      <w:r>
        <w:rPr>
          <w:rFonts w:ascii="Arial" w:hAnsi="Arial" w:cs="Arial"/>
        </w:rPr>
        <w:t xml:space="preserve">unior </w:t>
      </w:r>
      <w:proofErr w:type="gramStart"/>
      <w:r w:rsidR="00720587">
        <w:rPr>
          <w:rFonts w:ascii="Arial" w:hAnsi="Arial" w:cs="Arial"/>
        </w:rPr>
        <w:t>d</w:t>
      </w:r>
      <w:r>
        <w:rPr>
          <w:rFonts w:ascii="Arial" w:hAnsi="Arial" w:cs="Arial"/>
        </w:rPr>
        <w:t>octors</w:t>
      </w:r>
      <w:proofErr w:type="gramEnd"/>
      <w:r>
        <w:rPr>
          <w:rFonts w:ascii="Arial" w:hAnsi="Arial" w:cs="Arial"/>
        </w:rPr>
        <w:t xml:space="preserve"> </w:t>
      </w:r>
      <w:r w:rsidR="00720587">
        <w:rPr>
          <w:rFonts w:ascii="Arial" w:hAnsi="Arial" w:cs="Arial"/>
        </w:rPr>
        <w:t>f</w:t>
      </w:r>
      <w:r>
        <w:rPr>
          <w:rFonts w:ascii="Arial" w:hAnsi="Arial" w:cs="Arial"/>
        </w:rPr>
        <w:t>orum</w:t>
      </w:r>
      <w:r w:rsidR="006C7708">
        <w:rPr>
          <w:rFonts w:ascii="Arial" w:hAnsi="Arial" w:cs="Arial"/>
        </w:rPr>
        <w:t xml:space="preserve"> as to how they might want to spend the money</w:t>
      </w:r>
      <w:r>
        <w:rPr>
          <w:rFonts w:ascii="Arial" w:hAnsi="Arial" w:cs="Arial"/>
        </w:rPr>
        <w:t xml:space="preserve">. </w:t>
      </w:r>
    </w:p>
    <w:p w:rsidR="00BF4114" w:rsidRPr="00EE3A97" w:rsidRDefault="00780261" w:rsidP="00595187">
      <w:pPr>
        <w:rPr>
          <w:rFonts w:ascii="Arial" w:hAnsi="Arial" w:cs="Arial"/>
        </w:rPr>
      </w:pPr>
      <w:r>
        <w:rPr>
          <w:rFonts w:ascii="Arial" w:hAnsi="Arial" w:cs="Arial"/>
        </w:rPr>
        <w:t>J</w:t>
      </w:r>
      <w:r w:rsidR="00EE3A97" w:rsidRPr="00EE3A97">
        <w:rPr>
          <w:rFonts w:ascii="Arial" w:hAnsi="Arial" w:cs="Arial"/>
        </w:rPr>
        <w:t>unior doctor</w:t>
      </w:r>
      <w:r w:rsidR="000F2D64">
        <w:rPr>
          <w:rFonts w:ascii="Arial" w:hAnsi="Arial" w:cs="Arial"/>
        </w:rPr>
        <w:t xml:space="preserve">s are </w:t>
      </w:r>
      <w:r w:rsidR="00EE3A97" w:rsidRPr="00EE3A97">
        <w:rPr>
          <w:rFonts w:ascii="Arial" w:hAnsi="Arial" w:cs="Arial"/>
        </w:rPr>
        <w:t xml:space="preserve">expected to take </w:t>
      </w:r>
      <w:r w:rsidR="00EE3A97" w:rsidRPr="00EE3A97">
        <w:rPr>
          <w:rFonts w:ascii="Arial" w:hAnsi="Arial" w:cs="Arial"/>
          <w:b/>
        </w:rPr>
        <w:t>time off in lieu (TOIL)</w:t>
      </w:r>
      <w:r w:rsidR="00EE3A97" w:rsidRPr="00EE3A97">
        <w:rPr>
          <w:rFonts w:ascii="Arial" w:hAnsi="Arial" w:cs="Arial"/>
        </w:rPr>
        <w:t xml:space="preserve"> (preferred as we are trying to </w:t>
      </w:r>
      <w:r w:rsidR="00EE3A97">
        <w:rPr>
          <w:rFonts w:ascii="Arial" w:hAnsi="Arial" w:cs="Arial"/>
        </w:rPr>
        <w:t xml:space="preserve">limit </w:t>
      </w:r>
      <w:r w:rsidR="00EE3A97" w:rsidRPr="00EE3A97">
        <w:rPr>
          <w:rFonts w:ascii="Arial" w:hAnsi="Arial" w:cs="Arial"/>
        </w:rPr>
        <w:t>their working hours)</w:t>
      </w:r>
      <w:r>
        <w:rPr>
          <w:rFonts w:ascii="Arial" w:hAnsi="Arial" w:cs="Arial"/>
        </w:rPr>
        <w:t xml:space="preserve"> for the occasions they work </w:t>
      </w:r>
      <w:r w:rsidR="00EE3A97" w:rsidRPr="00EE3A97">
        <w:rPr>
          <w:rFonts w:ascii="Arial" w:hAnsi="Arial" w:cs="Arial"/>
        </w:rPr>
        <w:t xml:space="preserve">extra </w:t>
      </w:r>
      <w:r>
        <w:rPr>
          <w:rFonts w:ascii="Arial" w:hAnsi="Arial" w:cs="Arial"/>
        </w:rPr>
        <w:t xml:space="preserve">and unexpected </w:t>
      </w:r>
      <w:r w:rsidR="00EE3A97" w:rsidRPr="00EE3A97">
        <w:rPr>
          <w:rFonts w:ascii="Arial" w:hAnsi="Arial" w:cs="Arial"/>
        </w:rPr>
        <w:t xml:space="preserve">hours, or to receive </w:t>
      </w:r>
      <w:r w:rsidR="00EE3A97" w:rsidRPr="001C63FC">
        <w:rPr>
          <w:rFonts w:ascii="Arial" w:hAnsi="Arial" w:cs="Arial"/>
          <w:b/>
        </w:rPr>
        <w:t>extra payment</w:t>
      </w:r>
      <w:r w:rsidR="00EE3A97" w:rsidRPr="00EE3A97">
        <w:rPr>
          <w:rFonts w:ascii="Arial" w:hAnsi="Arial" w:cs="Arial"/>
        </w:rPr>
        <w:t xml:space="preserve">. </w:t>
      </w:r>
    </w:p>
    <w:p w:rsidR="00595187" w:rsidRPr="00BF4114" w:rsidRDefault="00BF4114" w:rsidP="00595187">
      <w:pPr>
        <w:rPr>
          <w:rFonts w:ascii="Arial" w:hAnsi="Arial" w:cs="Arial"/>
          <w:u w:val="single"/>
        </w:rPr>
      </w:pPr>
      <w:r w:rsidRPr="00BF4114">
        <w:rPr>
          <w:rFonts w:ascii="Arial" w:hAnsi="Arial" w:cs="Arial"/>
          <w:b/>
          <w:u w:val="single"/>
        </w:rPr>
        <w:t xml:space="preserve">Additional </w:t>
      </w:r>
      <w:r w:rsidR="00595187" w:rsidRPr="00BF4114">
        <w:rPr>
          <w:rFonts w:ascii="Arial" w:hAnsi="Arial" w:cs="Arial"/>
          <w:b/>
          <w:u w:val="single"/>
        </w:rPr>
        <w:t>Guardian</w:t>
      </w:r>
      <w:r w:rsidRPr="00BF4114">
        <w:rPr>
          <w:rFonts w:ascii="Arial" w:hAnsi="Arial" w:cs="Arial"/>
          <w:b/>
          <w:u w:val="single"/>
        </w:rPr>
        <w:t xml:space="preserve"> Powers</w:t>
      </w:r>
      <w:r w:rsidR="00595187" w:rsidRPr="00BF4114">
        <w:rPr>
          <w:rFonts w:ascii="Arial" w:hAnsi="Arial" w:cs="Arial"/>
          <w:u w:val="single"/>
        </w:rPr>
        <w:t>:</w:t>
      </w:r>
    </w:p>
    <w:p w:rsidR="00595187" w:rsidRDefault="00595187" w:rsidP="00595187">
      <w:pPr>
        <w:numPr>
          <w:ilvl w:val="0"/>
          <w:numId w:val="5"/>
        </w:numPr>
        <w:spacing w:after="0" w:line="240" w:lineRule="auto"/>
        <w:rPr>
          <w:rFonts w:ascii="Arial" w:hAnsi="Arial" w:cs="Arial"/>
        </w:rPr>
      </w:pPr>
      <w:r w:rsidRPr="00942C19">
        <w:rPr>
          <w:rFonts w:ascii="Arial" w:hAnsi="Arial" w:cs="Arial"/>
        </w:rPr>
        <w:t xml:space="preserve">Require </w:t>
      </w:r>
      <w:r w:rsidR="00BF4114">
        <w:rPr>
          <w:rFonts w:ascii="Arial" w:hAnsi="Arial" w:cs="Arial"/>
        </w:rPr>
        <w:t xml:space="preserve">a review of a </w:t>
      </w:r>
      <w:r w:rsidRPr="00942C19">
        <w:rPr>
          <w:rFonts w:ascii="Arial" w:hAnsi="Arial" w:cs="Arial"/>
        </w:rPr>
        <w:t>work schedule to be undertaken where necessary</w:t>
      </w:r>
    </w:p>
    <w:p w:rsidR="00595187" w:rsidRPr="00942C19" w:rsidRDefault="00595187" w:rsidP="00595187">
      <w:pPr>
        <w:numPr>
          <w:ilvl w:val="0"/>
          <w:numId w:val="5"/>
        </w:numPr>
        <w:spacing w:after="0" w:line="240" w:lineRule="auto"/>
        <w:rPr>
          <w:rFonts w:ascii="Arial" w:hAnsi="Arial" w:cs="Arial"/>
        </w:rPr>
      </w:pPr>
      <w:r w:rsidRPr="00942C19">
        <w:rPr>
          <w:rFonts w:ascii="Arial" w:hAnsi="Arial" w:cs="Arial"/>
        </w:rPr>
        <w:t>Intervene where issues are not being resolved satisfactorily.</w:t>
      </w:r>
    </w:p>
    <w:p w:rsidR="00595187" w:rsidRPr="00D61696" w:rsidRDefault="00595187" w:rsidP="00595187">
      <w:pPr>
        <w:numPr>
          <w:ilvl w:val="0"/>
          <w:numId w:val="5"/>
        </w:numPr>
        <w:spacing w:after="0" w:line="240" w:lineRule="auto"/>
        <w:rPr>
          <w:rFonts w:ascii="Arial" w:hAnsi="Arial" w:cs="Arial"/>
        </w:rPr>
      </w:pPr>
      <w:r w:rsidRPr="00D61696">
        <w:rPr>
          <w:rFonts w:ascii="Arial" w:hAnsi="Arial" w:cs="Arial"/>
        </w:rPr>
        <w:t xml:space="preserve">Give assurance to the board that doctors are rostered </w:t>
      </w:r>
      <w:r w:rsidR="00780261">
        <w:rPr>
          <w:rFonts w:ascii="Arial" w:hAnsi="Arial" w:cs="Arial"/>
        </w:rPr>
        <w:t xml:space="preserve">safely </w:t>
      </w:r>
      <w:r w:rsidRPr="00D61696">
        <w:rPr>
          <w:rFonts w:ascii="Arial" w:hAnsi="Arial" w:cs="Arial"/>
        </w:rPr>
        <w:t xml:space="preserve">and </w:t>
      </w:r>
      <w:r w:rsidR="00780261">
        <w:rPr>
          <w:rFonts w:ascii="Arial" w:hAnsi="Arial" w:cs="Arial"/>
        </w:rPr>
        <w:t xml:space="preserve">are </w:t>
      </w:r>
      <w:r w:rsidRPr="00D61696">
        <w:rPr>
          <w:rFonts w:ascii="Arial" w:hAnsi="Arial" w:cs="Arial"/>
        </w:rPr>
        <w:t>working safe hours.</w:t>
      </w:r>
    </w:p>
    <w:p w:rsidR="00595187" w:rsidRPr="00D61696" w:rsidRDefault="00595187" w:rsidP="00595187">
      <w:pPr>
        <w:numPr>
          <w:ilvl w:val="0"/>
          <w:numId w:val="5"/>
        </w:numPr>
        <w:spacing w:after="0" w:line="240" w:lineRule="auto"/>
        <w:rPr>
          <w:rFonts w:ascii="Arial" w:hAnsi="Arial" w:cs="Arial"/>
        </w:rPr>
      </w:pPr>
      <w:r w:rsidRPr="00D61696">
        <w:rPr>
          <w:rFonts w:ascii="Arial" w:hAnsi="Arial" w:cs="Arial"/>
        </w:rPr>
        <w:t xml:space="preserve">Identify </w:t>
      </w:r>
      <w:r w:rsidR="006C7708">
        <w:rPr>
          <w:rFonts w:ascii="Arial" w:hAnsi="Arial" w:cs="Arial"/>
        </w:rPr>
        <w:t xml:space="preserve">for </w:t>
      </w:r>
      <w:r w:rsidRPr="00D61696">
        <w:rPr>
          <w:rFonts w:ascii="Arial" w:hAnsi="Arial" w:cs="Arial"/>
        </w:rPr>
        <w:t>the board any areas where there are current difficulties maintaining safe working hours.</w:t>
      </w:r>
    </w:p>
    <w:p w:rsidR="00595187" w:rsidRPr="00D61696" w:rsidRDefault="00595187" w:rsidP="00595187">
      <w:pPr>
        <w:numPr>
          <w:ilvl w:val="0"/>
          <w:numId w:val="5"/>
        </w:numPr>
        <w:spacing w:after="0" w:line="240" w:lineRule="auto"/>
        <w:rPr>
          <w:rFonts w:ascii="Arial" w:hAnsi="Arial" w:cs="Arial"/>
        </w:rPr>
      </w:pPr>
      <w:r w:rsidRPr="00D61696">
        <w:rPr>
          <w:rFonts w:ascii="Arial" w:hAnsi="Arial" w:cs="Arial"/>
        </w:rPr>
        <w:t xml:space="preserve">Outline </w:t>
      </w:r>
      <w:r w:rsidR="006C7708">
        <w:rPr>
          <w:rFonts w:ascii="Arial" w:hAnsi="Arial" w:cs="Arial"/>
        </w:rPr>
        <w:t xml:space="preserve">for </w:t>
      </w:r>
      <w:r w:rsidRPr="00D61696">
        <w:rPr>
          <w:rFonts w:ascii="Arial" w:hAnsi="Arial" w:cs="Arial"/>
        </w:rPr>
        <w:t>the board any plans already in place to address these</w:t>
      </w:r>
      <w:r w:rsidR="00780261">
        <w:rPr>
          <w:rFonts w:ascii="Arial" w:hAnsi="Arial" w:cs="Arial"/>
        </w:rPr>
        <w:t xml:space="preserve"> difficulties.</w:t>
      </w:r>
    </w:p>
    <w:p w:rsidR="00BF4114" w:rsidRDefault="00595187" w:rsidP="00BF4114">
      <w:pPr>
        <w:numPr>
          <w:ilvl w:val="0"/>
          <w:numId w:val="5"/>
        </w:numPr>
        <w:spacing w:after="0" w:line="240" w:lineRule="auto"/>
        <w:rPr>
          <w:rFonts w:ascii="Arial" w:hAnsi="Arial" w:cs="Arial"/>
        </w:rPr>
      </w:pPr>
      <w:r w:rsidRPr="00D61696">
        <w:rPr>
          <w:rFonts w:ascii="Arial" w:hAnsi="Arial" w:cs="Arial"/>
        </w:rPr>
        <w:t xml:space="preserve">Highlight </w:t>
      </w:r>
      <w:r w:rsidR="006C7708">
        <w:rPr>
          <w:rFonts w:ascii="Arial" w:hAnsi="Arial" w:cs="Arial"/>
        </w:rPr>
        <w:t xml:space="preserve">for </w:t>
      </w:r>
      <w:r w:rsidRPr="00D61696">
        <w:rPr>
          <w:rFonts w:ascii="Arial" w:hAnsi="Arial" w:cs="Arial"/>
        </w:rPr>
        <w:t>the board any areas of persistent concern which may require a wider, system solution.</w:t>
      </w:r>
    </w:p>
    <w:p w:rsidR="00BF4114" w:rsidRDefault="00BF4114" w:rsidP="00BF4114">
      <w:pPr>
        <w:spacing w:after="0" w:line="240" w:lineRule="auto"/>
        <w:rPr>
          <w:rFonts w:ascii="Arial" w:hAnsi="Arial" w:cs="Arial"/>
        </w:rPr>
      </w:pPr>
    </w:p>
    <w:p w:rsidR="00A05DD2" w:rsidRDefault="00A05DD2" w:rsidP="00BF4114">
      <w:pPr>
        <w:spacing w:after="0" w:line="240" w:lineRule="auto"/>
        <w:rPr>
          <w:rFonts w:ascii="Arial" w:hAnsi="Arial" w:cs="Arial"/>
        </w:rPr>
      </w:pPr>
    </w:p>
    <w:p w:rsidR="00A05DD2" w:rsidRDefault="00A05DD2" w:rsidP="00BF4114">
      <w:pPr>
        <w:spacing w:after="0" w:line="240" w:lineRule="auto"/>
        <w:rPr>
          <w:rFonts w:ascii="Arial" w:hAnsi="Arial" w:cs="Arial"/>
        </w:rPr>
      </w:pPr>
    </w:p>
    <w:p w:rsidR="00720587" w:rsidRDefault="00720587">
      <w:pPr>
        <w:rPr>
          <w:rFonts w:ascii="Arial" w:hAnsi="Arial" w:cs="Arial"/>
        </w:rPr>
      </w:pPr>
      <w:r>
        <w:rPr>
          <w:rFonts w:ascii="Arial" w:hAnsi="Arial" w:cs="Arial"/>
        </w:rPr>
        <w:br w:type="page"/>
      </w:r>
    </w:p>
    <w:p w:rsidR="006E4D10" w:rsidRPr="00AD1755" w:rsidRDefault="006E4D10" w:rsidP="00AD1755">
      <w:pPr>
        <w:pStyle w:val="ListParagraph"/>
        <w:numPr>
          <w:ilvl w:val="0"/>
          <w:numId w:val="15"/>
        </w:numPr>
        <w:rPr>
          <w:b/>
          <w:color w:val="7030A0"/>
          <w:sz w:val="32"/>
          <w:szCs w:val="24"/>
        </w:rPr>
      </w:pPr>
      <w:r w:rsidRPr="00AD1755">
        <w:rPr>
          <w:b/>
          <w:color w:val="7030A0"/>
          <w:sz w:val="32"/>
          <w:szCs w:val="24"/>
        </w:rPr>
        <w:lastRenderedPageBreak/>
        <w:t>Relevant Junior Doctor Data.</w:t>
      </w:r>
    </w:p>
    <w:p w:rsidR="00A05DD2" w:rsidRPr="00A05DD2" w:rsidRDefault="00A05DD2" w:rsidP="00A05DD2">
      <w:pPr>
        <w:pStyle w:val="ListParagraph"/>
        <w:rPr>
          <w:b/>
        </w:rPr>
      </w:pPr>
    </w:p>
    <w:p w:rsidR="00A05DD2" w:rsidRPr="00AD1755" w:rsidRDefault="00A05DD2" w:rsidP="00A05DD2">
      <w:pPr>
        <w:rPr>
          <w:rFonts w:ascii="Arial" w:hAnsi="Arial" w:cs="Arial"/>
        </w:rPr>
      </w:pPr>
      <w:r w:rsidRPr="00AD1755">
        <w:rPr>
          <w:rFonts w:ascii="Arial" w:hAnsi="Arial" w:cs="Arial"/>
        </w:rPr>
        <w:t>Number of doctors / dentists in training</w:t>
      </w:r>
      <w:r w:rsidR="00BC453E">
        <w:rPr>
          <w:rFonts w:ascii="Arial" w:hAnsi="Arial" w:cs="Arial"/>
        </w:rPr>
        <w:t>:</w:t>
      </w:r>
      <w:r w:rsidR="0022534D">
        <w:rPr>
          <w:rFonts w:ascii="Arial" w:hAnsi="Arial" w:cs="Arial"/>
        </w:rPr>
        <w:tab/>
      </w:r>
      <w:r w:rsidR="00BC453E">
        <w:rPr>
          <w:rFonts w:ascii="Arial" w:hAnsi="Arial" w:cs="Arial"/>
        </w:rPr>
        <w:tab/>
      </w:r>
      <w:r w:rsidR="00BC453E">
        <w:rPr>
          <w:rFonts w:ascii="Arial" w:hAnsi="Arial" w:cs="Arial"/>
        </w:rPr>
        <w:tab/>
      </w:r>
      <w:r w:rsidR="00BC453E">
        <w:rPr>
          <w:rFonts w:ascii="Arial" w:hAnsi="Arial" w:cs="Arial"/>
        </w:rPr>
        <w:tab/>
      </w:r>
      <w:r w:rsidR="00BC453E">
        <w:rPr>
          <w:rFonts w:ascii="Arial" w:hAnsi="Arial" w:cs="Arial"/>
        </w:rPr>
        <w:tab/>
        <w:t>101</w:t>
      </w:r>
    </w:p>
    <w:p w:rsidR="00A05DD2" w:rsidRPr="00AD1755" w:rsidRDefault="00A05DD2" w:rsidP="00A05DD2">
      <w:pPr>
        <w:rPr>
          <w:rFonts w:ascii="Arial" w:hAnsi="Arial" w:cs="Arial"/>
        </w:rPr>
      </w:pPr>
      <w:r w:rsidRPr="00AD1755">
        <w:rPr>
          <w:rFonts w:ascii="Arial" w:hAnsi="Arial" w:cs="Arial"/>
        </w:rPr>
        <w:t>Number of doctors / dentists in tr</w:t>
      </w:r>
      <w:r w:rsidR="00910E04">
        <w:rPr>
          <w:rFonts w:ascii="Arial" w:hAnsi="Arial" w:cs="Arial"/>
        </w:rPr>
        <w:t>aining on 2016 Contract</w:t>
      </w:r>
      <w:r w:rsidR="0022534D">
        <w:rPr>
          <w:rFonts w:ascii="Arial" w:hAnsi="Arial" w:cs="Arial"/>
        </w:rPr>
        <w:tab/>
      </w:r>
      <w:r w:rsidR="00BC453E">
        <w:rPr>
          <w:rFonts w:ascii="Arial" w:hAnsi="Arial" w:cs="Arial"/>
        </w:rPr>
        <w:tab/>
      </w:r>
      <w:r w:rsidR="00BC453E">
        <w:rPr>
          <w:rFonts w:ascii="Arial" w:hAnsi="Arial" w:cs="Arial"/>
        </w:rPr>
        <w:tab/>
        <w:t>65</w:t>
      </w:r>
      <w:r w:rsidRPr="00AD1755">
        <w:rPr>
          <w:rFonts w:ascii="Arial" w:hAnsi="Arial" w:cs="Arial"/>
        </w:rPr>
        <w:t xml:space="preserve"> </w:t>
      </w:r>
    </w:p>
    <w:p w:rsidR="00A05DD2" w:rsidRPr="00AD1755" w:rsidRDefault="00A05DD2" w:rsidP="00A05DD2">
      <w:pPr>
        <w:rPr>
          <w:rFonts w:ascii="Arial" w:hAnsi="Arial" w:cs="Arial"/>
        </w:rPr>
      </w:pPr>
      <w:r w:rsidRPr="00AD1755">
        <w:rPr>
          <w:rFonts w:ascii="Arial" w:hAnsi="Arial" w:cs="Arial"/>
        </w:rPr>
        <w:t>Amount of time available in job plan for guardian to do the role:</w:t>
      </w:r>
      <w:r w:rsidRPr="00AD1755">
        <w:rPr>
          <w:rFonts w:ascii="Arial" w:hAnsi="Arial" w:cs="Arial"/>
        </w:rPr>
        <w:tab/>
      </w:r>
      <w:r w:rsidRPr="00AD1755">
        <w:rPr>
          <w:rFonts w:ascii="Arial" w:hAnsi="Arial" w:cs="Arial"/>
        </w:rPr>
        <w:tab/>
        <w:t>2 PAs / 8 hours per week</w:t>
      </w:r>
    </w:p>
    <w:p w:rsidR="00A05DD2" w:rsidRPr="00AD1755" w:rsidRDefault="00A05DD2" w:rsidP="00A05DD2">
      <w:pPr>
        <w:rPr>
          <w:rFonts w:ascii="Arial" w:hAnsi="Arial" w:cs="Arial"/>
        </w:rPr>
      </w:pPr>
      <w:r w:rsidRPr="00AD1755">
        <w:rPr>
          <w:rFonts w:ascii="Arial" w:hAnsi="Arial" w:cs="Arial"/>
        </w:rPr>
        <w:t xml:space="preserve">Admin support provided to the </w:t>
      </w:r>
      <w:proofErr w:type="spellStart"/>
      <w:r w:rsidR="008F7DA3">
        <w:rPr>
          <w:rFonts w:ascii="Arial" w:hAnsi="Arial" w:cs="Arial"/>
        </w:rPr>
        <w:t>GoSWH</w:t>
      </w:r>
      <w:proofErr w:type="spellEnd"/>
      <w:r w:rsidR="008F7DA3">
        <w:rPr>
          <w:rFonts w:ascii="Arial" w:hAnsi="Arial" w:cs="Arial"/>
        </w:rPr>
        <w:t xml:space="preserve"> </w:t>
      </w:r>
      <w:r w:rsidRPr="00AD1755">
        <w:rPr>
          <w:rFonts w:ascii="Arial" w:hAnsi="Arial" w:cs="Arial"/>
        </w:rPr>
        <w:t>(if any):</w:t>
      </w:r>
      <w:r w:rsidRPr="00AD1755">
        <w:rPr>
          <w:rFonts w:ascii="Arial" w:hAnsi="Arial" w:cs="Arial"/>
        </w:rPr>
        <w:tab/>
      </w:r>
      <w:r w:rsidRPr="00AD1755">
        <w:rPr>
          <w:rFonts w:ascii="Arial" w:hAnsi="Arial" w:cs="Arial"/>
        </w:rPr>
        <w:tab/>
      </w:r>
      <w:r w:rsidRPr="00AD1755">
        <w:rPr>
          <w:rFonts w:ascii="Arial" w:hAnsi="Arial" w:cs="Arial"/>
        </w:rPr>
        <w:tab/>
      </w:r>
      <w:r w:rsidR="00AD1755">
        <w:rPr>
          <w:rFonts w:ascii="Arial" w:hAnsi="Arial" w:cs="Arial"/>
        </w:rPr>
        <w:tab/>
      </w:r>
      <w:r w:rsidRPr="00AD1755">
        <w:rPr>
          <w:rFonts w:ascii="Arial" w:hAnsi="Arial" w:cs="Arial"/>
        </w:rPr>
        <w:t>None</w:t>
      </w:r>
    </w:p>
    <w:p w:rsidR="0079553F" w:rsidRPr="00AD1755" w:rsidRDefault="00A05DD2" w:rsidP="00A05DD2">
      <w:pPr>
        <w:rPr>
          <w:rFonts w:ascii="Arial" w:hAnsi="Arial" w:cs="Arial"/>
        </w:rPr>
      </w:pPr>
      <w:r w:rsidRPr="00AD1755">
        <w:rPr>
          <w:rFonts w:ascii="Arial" w:hAnsi="Arial" w:cs="Arial"/>
        </w:rPr>
        <w:t>Amount of job-planned time for educational supervisors:</w:t>
      </w:r>
      <w:r w:rsidRPr="00AD1755">
        <w:rPr>
          <w:rFonts w:ascii="Arial" w:hAnsi="Arial" w:cs="Arial"/>
        </w:rPr>
        <w:tab/>
      </w:r>
      <w:r w:rsidRPr="00AD1755">
        <w:rPr>
          <w:rFonts w:ascii="Arial" w:hAnsi="Arial" w:cs="Arial"/>
        </w:rPr>
        <w:tab/>
      </w:r>
      <w:r w:rsidR="00AD1755">
        <w:rPr>
          <w:rFonts w:ascii="Arial" w:hAnsi="Arial" w:cs="Arial"/>
        </w:rPr>
        <w:tab/>
      </w:r>
      <w:r w:rsidRPr="00AD1755">
        <w:rPr>
          <w:rFonts w:ascii="Arial" w:hAnsi="Arial" w:cs="Arial"/>
        </w:rPr>
        <w:t>0.25 PAs per trainee</w:t>
      </w:r>
    </w:p>
    <w:p w:rsidR="0022534D" w:rsidRDefault="006E4D10" w:rsidP="0022534D">
      <w:pPr>
        <w:rPr>
          <w:rFonts w:ascii="Arial" w:hAnsi="Arial" w:cs="Arial"/>
        </w:rPr>
      </w:pPr>
      <w:r w:rsidRPr="00AD1755">
        <w:rPr>
          <w:rFonts w:ascii="Arial" w:hAnsi="Arial" w:cs="Arial"/>
        </w:rPr>
        <w:t>Number of Locum shifts used by the Trust:</w:t>
      </w:r>
      <w:r w:rsidR="0022534D">
        <w:rPr>
          <w:rFonts w:ascii="Arial" w:hAnsi="Arial" w:cs="Arial"/>
        </w:rPr>
        <w:tab/>
      </w:r>
      <w:r w:rsidR="0022534D">
        <w:rPr>
          <w:rFonts w:ascii="Arial" w:hAnsi="Arial" w:cs="Arial"/>
        </w:rPr>
        <w:tab/>
      </w:r>
      <w:r w:rsidR="0022534D">
        <w:rPr>
          <w:rFonts w:ascii="Arial" w:hAnsi="Arial" w:cs="Arial"/>
        </w:rPr>
        <w:tab/>
      </w:r>
      <w:r w:rsidR="0022534D">
        <w:rPr>
          <w:rFonts w:ascii="Arial" w:hAnsi="Arial" w:cs="Arial"/>
        </w:rPr>
        <w:tab/>
      </w:r>
      <w:r w:rsidR="0022534D" w:rsidRPr="0022534D">
        <w:rPr>
          <w:rFonts w:ascii="Arial" w:hAnsi="Arial" w:cs="Arial"/>
        </w:rPr>
        <w:t>December, 26</w:t>
      </w:r>
    </w:p>
    <w:p w:rsidR="0022534D" w:rsidRPr="0022534D" w:rsidRDefault="0022534D" w:rsidP="0022534D">
      <w:pPr>
        <w:ind w:left="5760" w:firstLine="720"/>
        <w:rPr>
          <w:rFonts w:ascii="Arial" w:hAnsi="Arial" w:cs="Arial"/>
        </w:rPr>
      </w:pPr>
      <w:r w:rsidRPr="0022534D">
        <w:rPr>
          <w:rFonts w:ascii="Arial" w:hAnsi="Arial" w:cs="Arial"/>
        </w:rPr>
        <w:t>January, 30</w:t>
      </w:r>
    </w:p>
    <w:p w:rsidR="0022534D" w:rsidRDefault="0022534D" w:rsidP="0022534D">
      <w:pPr>
        <w:pStyle w:val="ListParagraph"/>
        <w:ind w:left="6120" w:firstLine="360"/>
        <w:rPr>
          <w:rFonts w:ascii="Arial" w:hAnsi="Arial" w:cs="Arial"/>
        </w:rPr>
      </w:pPr>
      <w:r>
        <w:rPr>
          <w:rFonts w:ascii="Arial" w:hAnsi="Arial" w:cs="Arial"/>
        </w:rPr>
        <w:t>February, 13</w:t>
      </w:r>
    </w:p>
    <w:p w:rsidR="0022534D" w:rsidRDefault="0022534D" w:rsidP="0022534D">
      <w:pPr>
        <w:pStyle w:val="ListParagraph"/>
        <w:ind w:left="5760" w:firstLine="720"/>
        <w:rPr>
          <w:rFonts w:ascii="Arial" w:hAnsi="Arial" w:cs="Arial"/>
        </w:rPr>
      </w:pPr>
    </w:p>
    <w:p w:rsidR="0022534D" w:rsidRDefault="0022534D" w:rsidP="0022534D">
      <w:pPr>
        <w:pStyle w:val="ListParagraph"/>
        <w:ind w:left="5760" w:firstLine="720"/>
        <w:rPr>
          <w:rFonts w:ascii="Arial" w:hAnsi="Arial" w:cs="Arial"/>
        </w:rPr>
      </w:pPr>
      <w:r>
        <w:rPr>
          <w:rFonts w:ascii="Arial" w:hAnsi="Arial" w:cs="Arial"/>
        </w:rPr>
        <w:t>March, 19</w:t>
      </w:r>
    </w:p>
    <w:p w:rsidR="0022534D" w:rsidRDefault="0022534D" w:rsidP="0022534D">
      <w:pPr>
        <w:pStyle w:val="ListParagraph"/>
        <w:ind w:left="6120" w:firstLine="360"/>
        <w:rPr>
          <w:rFonts w:ascii="Arial" w:hAnsi="Arial" w:cs="Arial"/>
        </w:rPr>
      </w:pPr>
    </w:p>
    <w:p w:rsidR="0022534D" w:rsidRDefault="0022534D" w:rsidP="0022534D">
      <w:pPr>
        <w:pStyle w:val="ListParagraph"/>
        <w:ind w:left="6120" w:firstLine="360"/>
        <w:rPr>
          <w:rFonts w:ascii="Arial" w:hAnsi="Arial" w:cs="Arial"/>
        </w:rPr>
      </w:pPr>
      <w:r>
        <w:rPr>
          <w:rFonts w:ascii="Arial" w:hAnsi="Arial" w:cs="Arial"/>
        </w:rPr>
        <w:t>April, 17</w:t>
      </w:r>
    </w:p>
    <w:p w:rsidR="0022534D" w:rsidRPr="00AD1755" w:rsidRDefault="0022534D" w:rsidP="00A05DD2">
      <w:pPr>
        <w:rPr>
          <w:rFonts w:ascii="Arial" w:hAnsi="Arial" w:cs="Arial"/>
        </w:rPr>
      </w:pPr>
    </w:p>
    <w:p w:rsidR="00720587" w:rsidRDefault="00720587">
      <w:pPr>
        <w:rPr>
          <w:rFonts w:ascii="Calibri" w:eastAsia="Times New Roman" w:hAnsi="Calibri" w:cs="Times New Roman"/>
          <w:b/>
          <w:color w:val="7030A0"/>
          <w:sz w:val="32"/>
          <w:szCs w:val="24"/>
        </w:rPr>
      </w:pPr>
    </w:p>
    <w:p w:rsidR="0029490D" w:rsidRDefault="00135875" w:rsidP="0029490D">
      <w:pPr>
        <w:pStyle w:val="ListParagraph"/>
        <w:numPr>
          <w:ilvl w:val="0"/>
          <w:numId w:val="15"/>
        </w:numPr>
        <w:rPr>
          <w:b/>
          <w:color w:val="7030A0"/>
          <w:sz w:val="32"/>
          <w:szCs w:val="24"/>
        </w:rPr>
      </w:pPr>
      <w:proofErr w:type="spellStart"/>
      <w:r>
        <w:rPr>
          <w:b/>
          <w:color w:val="7030A0"/>
          <w:sz w:val="32"/>
          <w:szCs w:val="24"/>
        </w:rPr>
        <w:t>Rota</w:t>
      </w:r>
      <w:proofErr w:type="spellEnd"/>
      <w:r>
        <w:rPr>
          <w:b/>
          <w:color w:val="7030A0"/>
          <w:sz w:val="32"/>
          <w:szCs w:val="24"/>
        </w:rPr>
        <w:t xml:space="preserve"> gaps/staff vacancies</w:t>
      </w:r>
      <w:r w:rsidR="0029490D">
        <w:rPr>
          <w:b/>
          <w:color w:val="7030A0"/>
          <w:sz w:val="32"/>
          <w:szCs w:val="24"/>
        </w:rPr>
        <w:t xml:space="preserve"> a</w:t>
      </w:r>
      <w:r w:rsidR="0029490D" w:rsidRPr="0029490D">
        <w:rPr>
          <w:b/>
          <w:color w:val="7030A0"/>
          <w:sz w:val="32"/>
          <w:szCs w:val="24"/>
        </w:rPr>
        <w:t>nd compensation</w:t>
      </w:r>
      <w:r w:rsidR="0029490D">
        <w:rPr>
          <w:b/>
          <w:color w:val="7030A0"/>
          <w:sz w:val="32"/>
          <w:szCs w:val="24"/>
        </w:rPr>
        <w:t xml:space="preserve"> paid to junior doctors.</w:t>
      </w:r>
      <w:r w:rsidR="0029490D" w:rsidRPr="0029490D">
        <w:rPr>
          <w:b/>
          <w:color w:val="7030A0"/>
          <w:sz w:val="32"/>
          <w:szCs w:val="24"/>
        </w:rPr>
        <w:t xml:space="preserve"> </w:t>
      </w:r>
    </w:p>
    <w:p w:rsidR="001524A8" w:rsidRDefault="001524A8" w:rsidP="001524A8">
      <w:pPr>
        <w:rPr>
          <w:b/>
          <w:color w:val="7030A0"/>
          <w:sz w:val="32"/>
          <w:szCs w:val="24"/>
        </w:rPr>
      </w:pPr>
    </w:p>
    <w:p w:rsidR="001524A8" w:rsidRPr="00B94426" w:rsidRDefault="00B94426" w:rsidP="001524A8">
      <w:pPr>
        <w:ind w:firstLine="720"/>
        <w:rPr>
          <w:b/>
          <w:color w:val="1F497D"/>
        </w:rPr>
      </w:pPr>
      <w:proofErr w:type="spellStart"/>
      <w:r>
        <w:rPr>
          <w:rFonts w:ascii="Arial" w:hAnsi="Arial" w:cs="Arial"/>
          <w:b/>
        </w:rPr>
        <w:t>Rota</w:t>
      </w:r>
      <w:proofErr w:type="spellEnd"/>
      <w:r>
        <w:rPr>
          <w:rFonts w:ascii="Arial" w:hAnsi="Arial" w:cs="Arial"/>
          <w:b/>
        </w:rPr>
        <w:t xml:space="preserve"> gaps equate to </w:t>
      </w:r>
      <w:r w:rsidR="001524A8" w:rsidRPr="00B94426">
        <w:rPr>
          <w:rFonts w:ascii="Arial" w:hAnsi="Arial" w:cs="Arial"/>
          <w:b/>
        </w:rPr>
        <w:t>Vacancies:</w:t>
      </w:r>
    </w:p>
    <w:p w:rsidR="001524A8" w:rsidRDefault="001524A8" w:rsidP="001524A8">
      <w:pPr>
        <w:pStyle w:val="ListParagraph"/>
        <w:ind w:left="1080"/>
        <w:rPr>
          <w:rFonts w:ascii="Arial" w:hAnsi="Arial" w:cs="Arial"/>
        </w:rPr>
      </w:pPr>
      <w:r>
        <w:rPr>
          <w:rFonts w:ascii="Arial" w:hAnsi="Arial" w:cs="Arial"/>
        </w:rPr>
        <w:t xml:space="preserve">Dec-Feb, 2.0 </w:t>
      </w:r>
      <w:r w:rsidR="00434D83">
        <w:rPr>
          <w:rFonts w:ascii="Arial" w:hAnsi="Arial" w:cs="Arial"/>
        </w:rPr>
        <w:t>whole time equivalents (</w:t>
      </w:r>
      <w:proofErr w:type="spellStart"/>
      <w:r>
        <w:rPr>
          <w:rFonts w:ascii="Arial" w:hAnsi="Arial" w:cs="Arial"/>
        </w:rPr>
        <w:t>wte</w:t>
      </w:r>
      <w:proofErr w:type="spellEnd"/>
      <w:r w:rsidR="00434D83">
        <w:rPr>
          <w:rFonts w:ascii="Arial" w:hAnsi="Arial" w:cs="Arial"/>
        </w:rPr>
        <w:t>)</w:t>
      </w:r>
      <w:r>
        <w:rPr>
          <w:rFonts w:ascii="Arial" w:hAnsi="Arial" w:cs="Arial"/>
        </w:rPr>
        <w:t xml:space="preserve"> plus 1.6 </w:t>
      </w:r>
      <w:proofErr w:type="gramStart"/>
      <w:r>
        <w:rPr>
          <w:rFonts w:ascii="Arial" w:hAnsi="Arial" w:cs="Arial"/>
        </w:rPr>
        <w:t>mat</w:t>
      </w:r>
      <w:proofErr w:type="gramEnd"/>
      <w:r>
        <w:rPr>
          <w:rFonts w:ascii="Arial" w:hAnsi="Arial" w:cs="Arial"/>
        </w:rPr>
        <w:t xml:space="preserve"> leave to cover</w:t>
      </w:r>
    </w:p>
    <w:p w:rsidR="001524A8" w:rsidRDefault="001524A8" w:rsidP="001524A8">
      <w:pPr>
        <w:pStyle w:val="ListParagraph"/>
        <w:ind w:left="1080"/>
        <w:rPr>
          <w:rFonts w:ascii="Arial" w:hAnsi="Arial" w:cs="Arial"/>
        </w:rPr>
      </w:pPr>
    </w:p>
    <w:p w:rsidR="001524A8" w:rsidRDefault="001524A8" w:rsidP="001524A8">
      <w:pPr>
        <w:pStyle w:val="ListParagraph"/>
        <w:ind w:left="1080"/>
        <w:rPr>
          <w:rFonts w:ascii="Arial" w:hAnsi="Arial" w:cs="Arial"/>
        </w:rPr>
      </w:pPr>
      <w:r>
        <w:rPr>
          <w:rFonts w:ascii="Arial" w:hAnsi="Arial" w:cs="Arial"/>
        </w:rPr>
        <w:t xml:space="preserve">Feb-current, 2.8 </w:t>
      </w:r>
      <w:proofErr w:type="spellStart"/>
      <w:r>
        <w:rPr>
          <w:rFonts w:ascii="Arial" w:hAnsi="Arial" w:cs="Arial"/>
        </w:rPr>
        <w:t>wte</w:t>
      </w:r>
      <w:proofErr w:type="spellEnd"/>
    </w:p>
    <w:p w:rsidR="006E55B4" w:rsidRDefault="006E55B4" w:rsidP="006E55B4">
      <w:pPr>
        <w:rPr>
          <w:rFonts w:ascii="Arial" w:hAnsi="Arial" w:cs="Arial"/>
        </w:rPr>
      </w:pPr>
    </w:p>
    <w:p w:rsidR="00D14014" w:rsidRDefault="00D14014" w:rsidP="006E55B4">
      <w:pPr>
        <w:rPr>
          <w:rFonts w:ascii="Arial" w:hAnsi="Arial" w:cs="Arial"/>
        </w:rPr>
      </w:pPr>
    </w:p>
    <w:p w:rsidR="006E55B4" w:rsidRPr="00D14014" w:rsidRDefault="00D14014" w:rsidP="006E55B4">
      <w:pPr>
        <w:rPr>
          <w:rFonts w:ascii="Arial" w:hAnsi="Arial" w:cs="Arial"/>
          <w:b/>
        </w:rPr>
      </w:pPr>
      <w:r w:rsidRPr="00D14014">
        <w:rPr>
          <w:rFonts w:ascii="Arial" w:hAnsi="Arial" w:cs="Arial"/>
          <w:b/>
        </w:rPr>
        <w:tab/>
        <w:t xml:space="preserve">Compensation paid to junior doctors </w:t>
      </w:r>
    </w:p>
    <w:p w:rsidR="006E55B4" w:rsidRDefault="006E55B4" w:rsidP="00C0664D">
      <w:pPr>
        <w:ind w:left="720"/>
        <w:rPr>
          <w:rFonts w:ascii="Arial" w:hAnsi="Arial" w:cs="Arial"/>
        </w:rPr>
      </w:pPr>
      <w:r>
        <w:rPr>
          <w:rFonts w:ascii="Arial" w:hAnsi="Arial" w:cs="Arial"/>
        </w:rPr>
        <w:t>3</w:t>
      </w:r>
      <w:r w:rsidR="00C0664D">
        <w:rPr>
          <w:rFonts w:ascii="Arial" w:hAnsi="Arial" w:cs="Arial"/>
        </w:rPr>
        <w:t>.75 hours</w:t>
      </w:r>
      <w:r>
        <w:rPr>
          <w:rFonts w:ascii="Arial" w:hAnsi="Arial" w:cs="Arial"/>
        </w:rPr>
        <w:t xml:space="preserve"> </w:t>
      </w:r>
      <w:r w:rsidR="00C0664D">
        <w:rPr>
          <w:rFonts w:ascii="Arial" w:hAnsi="Arial" w:cs="Arial"/>
        </w:rPr>
        <w:t xml:space="preserve">of </w:t>
      </w:r>
      <w:r>
        <w:rPr>
          <w:rFonts w:ascii="Arial" w:hAnsi="Arial" w:cs="Arial"/>
        </w:rPr>
        <w:t xml:space="preserve">payments </w:t>
      </w:r>
      <w:r w:rsidR="00BE5AA4">
        <w:rPr>
          <w:rFonts w:ascii="Arial" w:hAnsi="Arial" w:cs="Arial"/>
        </w:rPr>
        <w:t xml:space="preserve">were </w:t>
      </w:r>
      <w:r w:rsidR="00AA73C7">
        <w:rPr>
          <w:rFonts w:ascii="Arial" w:hAnsi="Arial" w:cs="Arial"/>
        </w:rPr>
        <w:t xml:space="preserve">made </w:t>
      </w:r>
      <w:r>
        <w:rPr>
          <w:rFonts w:ascii="Arial" w:hAnsi="Arial" w:cs="Arial"/>
        </w:rPr>
        <w:t>for additional hours worked</w:t>
      </w:r>
      <w:r w:rsidR="00C0664D">
        <w:rPr>
          <w:rFonts w:ascii="Arial" w:hAnsi="Arial" w:cs="Arial"/>
        </w:rPr>
        <w:t xml:space="preserve">, to two trainees based on three exception reports. </w:t>
      </w:r>
      <w:r>
        <w:rPr>
          <w:rFonts w:ascii="Arial" w:hAnsi="Arial" w:cs="Arial"/>
        </w:rPr>
        <w:t xml:space="preserve"> </w:t>
      </w:r>
    </w:p>
    <w:p w:rsidR="00BE5AA4" w:rsidRPr="006E55B4" w:rsidRDefault="00BE5AA4" w:rsidP="006E55B4">
      <w:pPr>
        <w:ind w:firstLine="720"/>
        <w:rPr>
          <w:rFonts w:ascii="Arial" w:hAnsi="Arial" w:cs="Arial"/>
        </w:rPr>
      </w:pPr>
    </w:p>
    <w:p w:rsidR="00720587" w:rsidRDefault="00720587">
      <w:pPr>
        <w:rPr>
          <w:b/>
          <w:color w:val="7030A0"/>
          <w:sz w:val="32"/>
          <w:szCs w:val="24"/>
        </w:rPr>
      </w:pPr>
      <w:r>
        <w:rPr>
          <w:b/>
          <w:color w:val="7030A0"/>
          <w:sz w:val="32"/>
          <w:szCs w:val="24"/>
        </w:rPr>
        <w:br w:type="page"/>
      </w:r>
    </w:p>
    <w:p w:rsidR="0079553F" w:rsidRPr="00A05DD2" w:rsidRDefault="0079553F" w:rsidP="00135875">
      <w:pPr>
        <w:pStyle w:val="ListParagraph"/>
        <w:numPr>
          <w:ilvl w:val="0"/>
          <w:numId w:val="15"/>
        </w:numPr>
        <w:rPr>
          <w:b/>
          <w:color w:val="7030A0"/>
          <w:sz w:val="32"/>
          <w:szCs w:val="24"/>
        </w:rPr>
      </w:pPr>
      <w:r w:rsidRPr="00A05DD2">
        <w:rPr>
          <w:b/>
          <w:color w:val="7030A0"/>
          <w:sz w:val="32"/>
          <w:szCs w:val="24"/>
        </w:rPr>
        <w:lastRenderedPageBreak/>
        <w:t xml:space="preserve">Challenges so far, for the Guardian of safe working hours. </w:t>
      </w:r>
    </w:p>
    <w:p w:rsidR="00BF4114" w:rsidRPr="00615AB5" w:rsidRDefault="00BF4114" w:rsidP="00BF4114">
      <w:pPr>
        <w:pStyle w:val="BodyText"/>
        <w:rPr>
          <w:rFonts w:cs="Arial"/>
          <w:b/>
        </w:rPr>
      </w:pPr>
    </w:p>
    <w:p w:rsidR="00BF4114" w:rsidRPr="00AD1755" w:rsidRDefault="00BF4114" w:rsidP="00C574D1">
      <w:pPr>
        <w:pStyle w:val="BodyText"/>
        <w:numPr>
          <w:ilvl w:val="0"/>
          <w:numId w:val="13"/>
        </w:numPr>
        <w:rPr>
          <w:rFonts w:cs="Arial"/>
          <w:b/>
          <w:sz w:val="22"/>
          <w:szCs w:val="22"/>
          <w:u w:val="single"/>
        </w:rPr>
      </w:pPr>
      <w:r w:rsidRPr="00AD1755">
        <w:rPr>
          <w:rFonts w:cs="Arial"/>
          <w:b/>
          <w:sz w:val="22"/>
          <w:szCs w:val="22"/>
          <w:u w:val="single"/>
        </w:rPr>
        <w:t xml:space="preserve">Engagement </w:t>
      </w:r>
      <w:r w:rsidR="00C574D1" w:rsidRPr="00AD1755">
        <w:rPr>
          <w:rFonts w:cs="Arial"/>
          <w:b/>
          <w:sz w:val="22"/>
          <w:szCs w:val="22"/>
          <w:u w:val="single"/>
        </w:rPr>
        <w:t>with the new contract:</w:t>
      </w:r>
      <w:r w:rsidR="00434D83">
        <w:rPr>
          <w:rFonts w:cs="Arial"/>
          <w:b/>
          <w:sz w:val="22"/>
          <w:szCs w:val="22"/>
          <w:u w:val="single"/>
        </w:rPr>
        <w:t xml:space="preserve"> </w:t>
      </w:r>
    </w:p>
    <w:p w:rsidR="00BF4114" w:rsidRPr="00AD1755" w:rsidRDefault="00BF4114" w:rsidP="00BF4114">
      <w:pPr>
        <w:pStyle w:val="BodyText"/>
        <w:rPr>
          <w:rFonts w:cs="Arial"/>
          <w:b/>
          <w:sz w:val="22"/>
          <w:szCs w:val="22"/>
          <w:u w:val="single"/>
        </w:rPr>
      </w:pPr>
    </w:p>
    <w:p w:rsidR="00BF4114" w:rsidRPr="00AD1755" w:rsidRDefault="0079553F" w:rsidP="00BF4114">
      <w:pPr>
        <w:pStyle w:val="BodyText"/>
        <w:rPr>
          <w:rFonts w:cs="Arial"/>
          <w:sz w:val="22"/>
          <w:szCs w:val="22"/>
        </w:rPr>
      </w:pPr>
      <w:r w:rsidRPr="00AD1755">
        <w:rPr>
          <w:rFonts w:cs="Arial"/>
          <w:sz w:val="22"/>
          <w:szCs w:val="22"/>
        </w:rPr>
        <w:t>Junior doctor e</w:t>
      </w:r>
      <w:r w:rsidR="00C574D1" w:rsidRPr="00AD1755">
        <w:rPr>
          <w:rFonts w:cs="Arial"/>
          <w:sz w:val="22"/>
          <w:szCs w:val="22"/>
        </w:rPr>
        <w:t xml:space="preserve">ngagement </w:t>
      </w:r>
      <w:r w:rsidR="00BF4114" w:rsidRPr="00AD1755">
        <w:rPr>
          <w:rFonts w:cs="Arial"/>
          <w:sz w:val="22"/>
          <w:szCs w:val="22"/>
        </w:rPr>
        <w:t xml:space="preserve">has been </w:t>
      </w:r>
      <w:r w:rsidR="00BF5038">
        <w:rPr>
          <w:rFonts w:cs="Arial"/>
          <w:sz w:val="22"/>
          <w:szCs w:val="22"/>
        </w:rPr>
        <w:t>good</w:t>
      </w:r>
      <w:r w:rsidRPr="00AD1755">
        <w:rPr>
          <w:rFonts w:cs="Arial"/>
          <w:sz w:val="22"/>
          <w:szCs w:val="22"/>
        </w:rPr>
        <w:t xml:space="preserve"> and we are in the process of establishing a Junior Doctors Forum</w:t>
      </w:r>
      <w:r w:rsidR="00BF4114" w:rsidRPr="00AD1755">
        <w:rPr>
          <w:rFonts w:cs="Arial"/>
          <w:sz w:val="22"/>
          <w:szCs w:val="22"/>
        </w:rPr>
        <w:t xml:space="preserve">. </w:t>
      </w:r>
      <w:r w:rsidR="00434D83">
        <w:rPr>
          <w:rFonts w:cs="Arial"/>
          <w:sz w:val="22"/>
          <w:szCs w:val="22"/>
        </w:rPr>
        <w:t xml:space="preserve">I meet the junior doctors often, to ensure they know who I am with the hope that they feel comfortable to raise any concerns. </w:t>
      </w:r>
    </w:p>
    <w:p w:rsidR="00C574D1" w:rsidRPr="00AD1755" w:rsidRDefault="00C574D1" w:rsidP="00BF4114">
      <w:pPr>
        <w:pStyle w:val="BodyText"/>
        <w:rPr>
          <w:rFonts w:cs="Arial"/>
          <w:sz w:val="22"/>
          <w:szCs w:val="22"/>
        </w:rPr>
      </w:pPr>
    </w:p>
    <w:p w:rsidR="00BF4114" w:rsidRPr="00AD1755" w:rsidRDefault="00BF4114" w:rsidP="00BF4114">
      <w:pPr>
        <w:pStyle w:val="BodyText"/>
        <w:rPr>
          <w:rFonts w:cs="Arial"/>
          <w:sz w:val="22"/>
          <w:szCs w:val="22"/>
        </w:rPr>
      </w:pPr>
      <w:r w:rsidRPr="00AD1755">
        <w:rPr>
          <w:rFonts w:cs="Arial"/>
          <w:sz w:val="22"/>
          <w:szCs w:val="22"/>
        </w:rPr>
        <w:t xml:space="preserve">Engagement with the Educational Supervisors (ES) and Clinical Supervisors (CS) has been challenging. National training has been </w:t>
      </w:r>
      <w:r w:rsidR="00720587">
        <w:rPr>
          <w:rFonts w:cs="Arial"/>
          <w:sz w:val="22"/>
          <w:szCs w:val="22"/>
        </w:rPr>
        <w:t xml:space="preserve">issued by Health Education England, </w:t>
      </w:r>
      <w:r w:rsidRPr="00AD1755">
        <w:rPr>
          <w:rFonts w:cs="Arial"/>
          <w:sz w:val="22"/>
          <w:szCs w:val="22"/>
        </w:rPr>
        <w:t xml:space="preserve">which will be helpful. Heather </w:t>
      </w:r>
      <w:r w:rsidR="00C574D1" w:rsidRPr="00AD1755">
        <w:rPr>
          <w:rFonts w:cs="Arial"/>
          <w:sz w:val="22"/>
          <w:szCs w:val="22"/>
        </w:rPr>
        <w:t xml:space="preserve">Daw </w:t>
      </w:r>
      <w:r w:rsidRPr="00AD1755">
        <w:rPr>
          <w:rFonts w:cs="Arial"/>
          <w:sz w:val="22"/>
          <w:szCs w:val="22"/>
        </w:rPr>
        <w:t>(and</w:t>
      </w:r>
      <w:r w:rsidR="00C574D1" w:rsidRPr="00AD1755">
        <w:rPr>
          <w:rFonts w:cs="Arial"/>
          <w:sz w:val="22"/>
          <w:szCs w:val="22"/>
        </w:rPr>
        <w:t xml:space="preserve"> </w:t>
      </w:r>
      <w:proofErr w:type="gramStart"/>
      <w:r w:rsidR="00C574D1" w:rsidRPr="00AD1755">
        <w:rPr>
          <w:rFonts w:cs="Arial"/>
          <w:sz w:val="22"/>
          <w:szCs w:val="22"/>
        </w:rPr>
        <w:t>myself</w:t>
      </w:r>
      <w:proofErr w:type="gramEnd"/>
      <w:r w:rsidR="00C574D1" w:rsidRPr="00AD1755">
        <w:rPr>
          <w:rFonts w:cs="Arial"/>
          <w:sz w:val="22"/>
          <w:szCs w:val="22"/>
        </w:rPr>
        <w:t xml:space="preserve"> at some events) have</w:t>
      </w:r>
      <w:r w:rsidRPr="00AD1755">
        <w:rPr>
          <w:rFonts w:cs="Arial"/>
          <w:sz w:val="22"/>
          <w:szCs w:val="22"/>
        </w:rPr>
        <w:t xml:space="preserve"> met with many of </w:t>
      </w:r>
      <w:r w:rsidR="00C574D1" w:rsidRPr="00AD1755">
        <w:rPr>
          <w:rFonts w:cs="Arial"/>
          <w:sz w:val="22"/>
          <w:szCs w:val="22"/>
        </w:rPr>
        <w:t xml:space="preserve">our consultant supervisors </w:t>
      </w:r>
      <w:r w:rsidR="00AD1755">
        <w:rPr>
          <w:rFonts w:cs="Arial"/>
          <w:sz w:val="22"/>
          <w:szCs w:val="22"/>
        </w:rPr>
        <w:t>to explain the new systems</w:t>
      </w:r>
      <w:r w:rsidRPr="00AD1755">
        <w:rPr>
          <w:rFonts w:cs="Arial"/>
          <w:sz w:val="22"/>
          <w:szCs w:val="22"/>
        </w:rPr>
        <w:t xml:space="preserve"> </w:t>
      </w:r>
      <w:r w:rsidR="00C574D1" w:rsidRPr="00AD1755">
        <w:rPr>
          <w:rFonts w:cs="Arial"/>
          <w:sz w:val="22"/>
          <w:szCs w:val="22"/>
        </w:rPr>
        <w:t xml:space="preserve">and </w:t>
      </w:r>
      <w:r w:rsidRPr="00AD1755">
        <w:rPr>
          <w:rFonts w:cs="Arial"/>
          <w:sz w:val="22"/>
          <w:szCs w:val="22"/>
        </w:rPr>
        <w:t xml:space="preserve">also helped them on an individual basis. </w:t>
      </w:r>
      <w:r w:rsidR="00214400">
        <w:rPr>
          <w:rFonts w:cs="Arial"/>
          <w:sz w:val="22"/>
          <w:szCs w:val="22"/>
        </w:rPr>
        <w:t xml:space="preserve">Until they are reviewing exception reports with their trainees on a regular basis, they are unlikely to become familiar with the system. </w:t>
      </w:r>
    </w:p>
    <w:p w:rsidR="00BF4114" w:rsidRPr="00AD1755" w:rsidRDefault="00BF4114" w:rsidP="00BF4114">
      <w:pPr>
        <w:pStyle w:val="BodyText"/>
        <w:rPr>
          <w:rFonts w:cs="Arial"/>
          <w:sz w:val="22"/>
          <w:szCs w:val="22"/>
        </w:rPr>
      </w:pPr>
    </w:p>
    <w:p w:rsidR="00C43A10" w:rsidRPr="00AD1755" w:rsidRDefault="00C43A10" w:rsidP="00BF4114">
      <w:pPr>
        <w:pStyle w:val="BodyText"/>
        <w:rPr>
          <w:rFonts w:cs="Arial"/>
          <w:b/>
          <w:sz w:val="22"/>
          <w:szCs w:val="22"/>
        </w:rPr>
      </w:pPr>
    </w:p>
    <w:p w:rsidR="00BF4114" w:rsidRPr="00AD1755" w:rsidRDefault="00BF4114" w:rsidP="00C574D1">
      <w:pPr>
        <w:pStyle w:val="BodyText"/>
        <w:numPr>
          <w:ilvl w:val="0"/>
          <w:numId w:val="13"/>
        </w:numPr>
        <w:rPr>
          <w:rFonts w:cs="Arial"/>
          <w:b/>
          <w:sz w:val="22"/>
          <w:szCs w:val="22"/>
          <w:u w:val="single"/>
        </w:rPr>
      </w:pPr>
      <w:r w:rsidRPr="00AD1755">
        <w:rPr>
          <w:rFonts w:cs="Arial"/>
          <w:b/>
          <w:sz w:val="22"/>
          <w:szCs w:val="22"/>
          <w:u w:val="single"/>
        </w:rPr>
        <w:t>Software System</w:t>
      </w:r>
    </w:p>
    <w:p w:rsidR="0079553F" w:rsidRPr="00AD1755" w:rsidRDefault="0079553F" w:rsidP="0079553F">
      <w:pPr>
        <w:pStyle w:val="BodyText"/>
        <w:ind w:left="720"/>
        <w:rPr>
          <w:rFonts w:cs="Arial"/>
          <w:sz w:val="22"/>
          <w:szCs w:val="22"/>
          <w:u w:val="single"/>
        </w:rPr>
      </w:pPr>
    </w:p>
    <w:p w:rsidR="00BF4114" w:rsidRPr="00AD1755" w:rsidRDefault="00BF4114" w:rsidP="00BF4114">
      <w:pPr>
        <w:pStyle w:val="BodyText"/>
        <w:rPr>
          <w:rFonts w:cs="Arial"/>
          <w:sz w:val="22"/>
          <w:szCs w:val="22"/>
        </w:rPr>
      </w:pPr>
      <w:r w:rsidRPr="00AD1755">
        <w:rPr>
          <w:rFonts w:cs="Arial"/>
          <w:sz w:val="22"/>
          <w:szCs w:val="22"/>
        </w:rPr>
        <w:t>The Trust uses a nationally procured system for medical staff rotas called the Doctors Rostering System 4</w:t>
      </w:r>
      <w:r w:rsidR="00214400">
        <w:rPr>
          <w:rFonts w:cs="Arial"/>
          <w:sz w:val="22"/>
          <w:szCs w:val="22"/>
        </w:rPr>
        <w:t xml:space="preserve">, </w:t>
      </w:r>
      <w:r w:rsidR="00A05DD2" w:rsidRPr="00AD1755">
        <w:rPr>
          <w:rFonts w:cs="Arial"/>
          <w:sz w:val="22"/>
          <w:szCs w:val="22"/>
        </w:rPr>
        <w:t>(DRS</w:t>
      </w:r>
      <w:r w:rsidR="00AD1755">
        <w:rPr>
          <w:rFonts w:cs="Arial"/>
          <w:sz w:val="22"/>
          <w:szCs w:val="22"/>
        </w:rPr>
        <w:t>)</w:t>
      </w:r>
      <w:r w:rsidR="00A05DD2" w:rsidRPr="00AD1755">
        <w:rPr>
          <w:rFonts w:cs="Arial"/>
          <w:sz w:val="22"/>
          <w:szCs w:val="22"/>
        </w:rPr>
        <w:t xml:space="preserve"> 4</w:t>
      </w:r>
      <w:r w:rsidR="0079553F" w:rsidRPr="00AD1755">
        <w:rPr>
          <w:rFonts w:cs="Arial"/>
          <w:sz w:val="22"/>
          <w:szCs w:val="22"/>
        </w:rPr>
        <w:t xml:space="preserve">. This system is also </w:t>
      </w:r>
      <w:r w:rsidRPr="00AD1755">
        <w:rPr>
          <w:rFonts w:cs="Arial"/>
          <w:sz w:val="22"/>
          <w:szCs w:val="22"/>
        </w:rPr>
        <w:t>used for exception reporting</w:t>
      </w:r>
      <w:r w:rsidR="00214400">
        <w:rPr>
          <w:rFonts w:cs="Arial"/>
          <w:sz w:val="22"/>
          <w:szCs w:val="22"/>
        </w:rPr>
        <w:t>. T</w:t>
      </w:r>
      <w:r w:rsidR="00A05DD2" w:rsidRPr="00AD1755">
        <w:rPr>
          <w:rFonts w:cs="Arial"/>
          <w:sz w:val="22"/>
          <w:szCs w:val="22"/>
        </w:rPr>
        <w:t xml:space="preserve">here are cost implications for the trust, i.e. we have to purchase </w:t>
      </w:r>
      <w:r w:rsidR="00AD1755">
        <w:rPr>
          <w:rFonts w:cs="Arial"/>
          <w:sz w:val="22"/>
          <w:szCs w:val="22"/>
        </w:rPr>
        <w:t>(</w:t>
      </w:r>
      <w:r w:rsidR="00A05DD2" w:rsidRPr="00AD1755">
        <w:rPr>
          <w:rFonts w:cs="Arial"/>
          <w:sz w:val="22"/>
          <w:szCs w:val="22"/>
        </w:rPr>
        <w:t>DRS</w:t>
      </w:r>
      <w:r w:rsidR="00AD1755">
        <w:rPr>
          <w:rFonts w:cs="Arial"/>
          <w:sz w:val="22"/>
          <w:szCs w:val="22"/>
        </w:rPr>
        <w:t>)</w:t>
      </w:r>
      <w:r w:rsidR="00A05DD2" w:rsidRPr="00AD1755">
        <w:rPr>
          <w:rFonts w:cs="Arial"/>
          <w:sz w:val="22"/>
          <w:szCs w:val="22"/>
        </w:rPr>
        <w:t xml:space="preserve"> 4</w:t>
      </w:r>
      <w:r w:rsidRPr="00AD1755">
        <w:rPr>
          <w:rFonts w:cs="Arial"/>
          <w:sz w:val="22"/>
          <w:szCs w:val="22"/>
        </w:rPr>
        <w:t xml:space="preserve">. Each junior doctor on the new contract has been given log in details and </w:t>
      </w:r>
      <w:r w:rsidR="00214400">
        <w:rPr>
          <w:rFonts w:cs="Arial"/>
          <w:sz w:val="22"/>
          <w:szCs w:val="22"/>
        </w:rPr>
        <w:t xml:space="preserve">has </w:t>
      </w:r>
      <w:r w:rsidRPr="00AD1755">
        <w:rPr>
          <w:rFonts w:cs="Arial"/>
          <w:sz w:val="22"/>
          <w:szCs w:val="22"/>
        </w:rPr>
        <w:t xml:space="preserve">been registered on the system in order to submit an exception report as necessary. The Educational Supervisors </w:t>
      </w:r>
      <w:r w:rsidR="0079553F" w:rsidRPr="00AD1755">
        <w:rPr>
          <w:rFonts w:cs="Arial"/>
          <w:sz w:val="22"/>
          <w:szCs w:val="22"/>
        </w:rPr>
        <w:t xml:space="preserve">and Clinical Supervisors </w:t>
      </w:r>
      <w:r w:rsidRPr="00AD1755">
        <w:rPr>
          <w:rFonts w:cs="Arial"/>
          <w:sz w:val="22"/>
          <w:szCs w:val="22"/>
        </w:rPr>
        <w:t xml:space="preserve">have also been registered and set up on the system. All exception reports, once </w:t>
      </w:r>
      <w:r w:rsidR="00720587">
        <w:rPr>
          <w:rFonts w:cs="Arial"/>
          <w:sz w:val="22"/>
          <w:szCs w:val="22"/>
        </w:rPr>
        <w:t>reviewed by the supe</w:t>
      </w:r>
      <w:r w:rsidR="009F2DDB">
        <w:rPr>
          <w:rFonts w:cs="Arial"/>
          <w:sz w:val="22"/>
          <w:szCs w:val="22"/>
        </w:rPr>
        <w:t>rvisor with the trainee (prefer</w:t>
      </w:r>
      <w:r w:rsidR="00720587">
        <w:rPr>
          <w:rFonts w:cs="Arial"/>
          <w:sz w:val="22"/>
          <w:szCs w:val="22"/>
        </w:rPr>
        <w:t xml:space="preserve">ably at a joint meeting) are </w:t>
      </w:r>
      <w:r w:rsidRPr="00AD1755">
        <w:rPr>
          <w:rFonts w:cs="Arial"/>
          <w:sz w:val="22"/>
          <w:szCs w:val="22"/>
        </w:rPr>
        <w:t xml:space="preserve">signed off by the supervisor </w:t>
      </w:r>
      <w:r w:rsidR="00720587">
        <w:rPr>
          <w:rFonts w:cs="Arial"/>
          <w:sz w:val="22"/>
          <w:szCs w:val="22"/>
        </w:rPr>
        <w:t xml:space="preserve">and </w:t>
      </w:r>
      <w:r w:rsidRPr="00AD1755">
        <w:rPr>
          <w:rFonts w:cs="Arial"/>
          <w:sz w:val="22"/>
          <w:szCs w:val="22"/>
        </w:rPr>
        <w:t>go to a central inbox monitored by the Guardian, the Director of Medical Education (DME) and the Administrator</w:t>
      </w:r>
      <w:r w:rsidR="00214400">
        <w:rPr>
          <w:rFonts w:cs="Arial"/>
          <w:sz w:val="22"/>
          <w:szCs w:val="22"/>
        </w:rPr>
        <w:t xml:space="preserve"> (Heather Daw)</w:t>
      </w:r>
      <w:r w:rsidRPr="00AD1755">
        <w:rPr>
          <w:rFonts w:cs="Arial"/>
          <w:sz w:val="22"/>
          <w:szCs w:val="22"/>
        </w:rPr>
        <w:t>.</w:t>
      </w:r>
    </w:p>
    <w:p w:rsidR="00BF4114" w:rsidRPr="00AD1755" w:rsidRDefault="00BF4114" w:rsidP="00BF4114">
      <w:pPr>
        <w:pStyle w:val="BodyText"/>
        <w:rPr>
          <w:rFonts w:cs="Arial"/>
          <w:sz w:val="22"/>
          <w:szCs w:val="22"/>
        </w:rPr>
      </w:pPr>
    </w:p>
    <w:p w:rsidR="00BF4114" w:rsidRPr="00AD1755" w:rsidRDefault="00B432C2" w:rsidP="00BF4114">
      <w:pPr>
        <w:pStyle w:val="BodyText"/>
        <w:rPr>
          <w:rFonts w:cs="Arial"/>
          <w:sz w:val="22"/>
          <w:szCs w:val="22"/>
        </w:rPr>
      </w:pPr>
      <w:r>
        <w:rPr>
          <w:rFonts w:cs="Arial"/>
          <w:sz w:val="22"/>
          <w:szCs w:val="22"/>
        </w:rPr>
        <w:t>(</w:t>
      </w:r>
      <w:r w:rsidR="00BF4114" w:rsidRPr="00AD1755">
        <w:rPr>
          <w:rFonts w:cs="Arial"/>
          <w:sz w:val="22"/>
          <w:szCs w:val="22"/>
        </w:rPr>
        <w:t>DRS</w:t>
      </w:r>
      <w:r>
        <w:rPr>
          <w:rFonts w:cs="Arial"/>
          <w:sz w:val="22"/>
          <w:szCs w:val="22"/>
        </w:rPr>
        <w:t>)</w:t>
      </w:r>
      <w:r w:rsidR="00A05DD2" w:rsidRPr="00AD1755">
        <w:rPr>
          <w:rFonts w:cs="Arial"/>
          <w:sz w:val="22"/>
          <w:szCs w:val="22"/>
        </w:rPr>
        <w:t xml:space="preserve"> </w:t>
      </w:r>
      <w:r w:rsidR="00BF4114" w:rsidRPr="00AD1755">
        <w:rPr>
          <w:rFonts w:cs="Arial"/>
          <w:sz w:val="22"/>
          <w:szCs w:val="22"/>
        </w:rPr>
        <w:t>4 does not ‘speak’ to payroll and as a result all requests for additional payment for hours worked have to be administered manually.</w:t>
      </w:r>
    </w:p>
    <w:p w:rsidR="00BF4114" w:rsidRPr="00AD1755" w:rsidRDefault="00BF4114" w:rsidP="00BF4114">
      <w:pPr>
        <w:pStyle w:val="BodyText"/>
        <w:rPr>
          <w:rFonts w:cs="Arial"/>
          <w:sz w:val="22"/>
          <w:szCs w:val="22"/>
        </w:rPr>
      </w:pPr>
    </w:p>
    <w:p w:rsidR="00BF4114" w:rsidRPr="00AD1755" w:rsidRDefault="00BF4114" w:rsidP="00BF4114">
      <w:pPr>
        <w:pStyle w:val="BodyText"/>
        <w:rPr>
          <w:rFonts w:cs="Arial"/>
          <w:sz w:val="22"/>
          <w:szCs w:val="22"/>
        </w:rPr>
      </w:pPr>
      <w:r w:rsidRPr="00AD1755">
        <w:rPr>
          <w:rFonts w:cs="Arial"/>
          <w:sz w:val="22"/>
          <w:szCs w:val="22"/>
        </w:rPr>
        <w:t>It also does not summate reports for the board in a useful manner</w:t>
      </w:r>
      <w:r w:rsidR="00B2231D">
        <w:rPr>
          <w:rFonts w:cs="Arial"/>
          <w:sz w:val="22"/>
          <w:szCs w:val="22"/>
        </w:rPr>
        <w:t xml:space="preserve"> (I have </w:t>
      </w:r>
      <w:r w:rsidR="00BF5038">
        <w:rPr>
          <w:rFonts w:cs="Arial"/>
          <w:sz w:val="22"/>
          <w:szCs w:val="22"/>
        </w:rPr>
        <w:t>done this manually</w:t>
      </w:r>
      <w:r w:rsidR="009F2DDB">
        <w:rPr>
          <w:rFonts w:cs="Arial"/>
          <w:sz w:val="22"/>
          <w:szCs w:val="22"/>
        </w:rPr>
        <w:t xml:space="preserve">, see </w:t>
      </w:r>
      <w:r w:rsidR="00B2231D">
        <w:rPr>
          <w:rFonts w:cs="Arial"/>
          <w:sz w:val="22"/>
          <w:szCs w:val="22"/>
        </w:rPr>
        <w:t>below)</w:t>
      </w:r>
      <w:r w:rsidRPr="00AD1755">
        <w:rPr>
          <w:rFonts w:cs="Arial"/>
          <w:sz w:val="22"/>
          <w:szCs w:val="22"/>
        </w:rPr>
        <w:t xml:space="preserve">. </w:t>
      </w:r>
    </w:p>
    <w:p w:rsidR="00BF4114" w:rsidRPr="00AD1755" w:rsidRDefault="00BF4114" w:rsidP="00BF4114">
      <w:pPr>
        <w:pStyle w:val="BodyText"/>
        <w:rPr>
          <w:rFonts w:cs="Arial"/>
          <w:b/>
          <w:sz w:val="22"/>
          <w:szCs w:val="22"/>
        </w:rPr>
      </w:pPr>
    </w:p>
    <w:p w:rsidR="00A05DD2" w:rsidRPr="00AD1755" w:rsidRDefault="00A05DD2" w:rsidP="00BF4114">
      <w:pPr>
        <w:pStyle w:val="BodyText"/>
        <w:rPr>
          <w:rFonts w:cs="Arial"/>
          <w:sz w:val="22"/>
          <w:szCs w:val="22"/>
        </w:rPr>
      </w:pPr>
      <w:r w:rsidRPr="00AD1755">
        <w:rPr>
          <w:rFonts w:cs="Arial"/>
          <w:sz w:val="22"/>
          <w:szCs w:val="22"/>
        </w:rPr>
        <w:t xml:space="preserve">Heather and I have explored other systems but have agreed to work with </w:t>
      </w:r>
      <w:r w:rsidR="00B432C2">
        <w:rPr>
          <w:rFonts w:cs="Arial"/>
          <w:sz w:val="22"/>
          <w:szCs w:val="22"/>
        </w:rPr>
        <w:t>(</w:t>
      </w:r>
      <w:r w:rsidRPr="00AD1755">
        <w:rPr>
          <w:rFonts w:cs="Arial"/>
          <w:sz w:val="22"/>
          <w:szCs w:val="22"/>
        </w:rPr>
        <w:t>DRS</w:t>
      </w:r>
      <w:r w:rsidR="00B432C2">
        <w:rPr>
          <w:rFonts w:cs="Arial"/>
          <w:sz w:val="22"/>
          <w:szCs w:val="22"/>
        </w:rPr>
        <w:t>)</w:t>
      </w:r>
      <w:r w:rsidRPr="00AD1755">
        <w:rPr>
          <w:rFonts w:cs="Arial"/>
          <w:sz w:val="22"/>
          <w:szCs w:val="22"/>
        </w:rPr>
        <w:t xml:space="preserve"> 4 for at least the coming year</w:t>
      </w:r>
      <w:r w:rsidR="00B432C2">
        <w:rPr>
          <w:rFonts w:cs="Arial"/>
          <w:sz w:val="22"/>
          <w:szCs w:val="22"/>
        </w:rPr>
        <w:t xml:space="preserve">. We will monitor the system to ensure it </w:t>
      </w:r>
      <w:r w:rsidRPr="00AD1755">
        <w:rPr>
          <w:rFonts w:cs="Arial"/>
          <w:sz w:val="22"/>
          <w:szCs w:val="22"/>
        </w:rPr>
        <w:t xml:space="preserve">improves. </w:t>
      </w:r>
    </w:p>
    <w:p w:rsidR="00A05DD2" w:rsidRPr="00AD1755" w:rsidRDefault="00A05DD2" w:rsidP="00BF4114">
      <w:pPr>
        <w:pStyle w:val="BodyText"/>
        <w:rPr>
          <w:rFonts w:cs="Arial"/>
          <w:b/>
          <w:sz w:val="22"/>
          <w:szCs w:val="22"/>
        </w:rPr>
      </w:pPr>
    </w:p>
    <w:p w:rsidR="00A05DD2" w:rsidRPr="00AD1755" w:rsidRDefault="00A05DD2" w:rsidP="00BF4114">
      <w:pPr>
        <w:pStyle w:val="BodyText"/>
        <w:rPr>
          <w:rFonts w:cs="Arial"/>
          <w:b/>
          <w:sz w:val="22"/>
          <w:szCs w:val="22"/>
        </w:rPr>
      </w:pPr>
    </w:p>
    <w:p w:rsidR="0079553F" w:rsidRPr="00AD1755" w:rsidRDefault="0079553F" w:rsidP="00BF4114">
      <w:pPr>
        <w:pStyle w:val="BodyText"/>
        <w:rPr>
          <w:rFonts w:cs="Arial"/>
          <w:b/>
          <w:sz w:val="22"/>
          <w:szCs w:val="22"/>
        </w:rPr>
      </w:pPr>
    </w:p>
    <w:p w:rsidR="00BF4114" w:rsidRPr="00AD1755" w:rsidRDefault="00BF4114" w:rsidP="0079553F">
      <w:pPr>
        <w:pStyle w:val="BodyText"/>
        <w:numPr>
          <w:ilvl w:val="0"/>
          <w:numId w:val="13"/>
        </w:numPr>
        <w:rPr>
          <w:rFonts w:cs="Arial"/>
          <w:b/>
          <w:sz w:val="22"/>
          <w:szCs w:val="22"/>
          <w:u w:val="single"/>
        </w:rPr>
      </w:pPr>
      <w:r w:rsidRPr="00AD1755">
        <w:rPr>
          <w:rFonts w:cs="Arial"/>
          <w:b/>
          <w:sz w:val="22"/>
          <w:szCs w:val="22"/>
          <w:u w:val="single"/>
        </w:rPr>
        <w:t>Workload</w:t>
      </w:r>
    </w:p>
    <w:p w:rsidR="00BF4114" w:rsidRPr="00AD1755" w:rsidRDefault="00BF4114" w:rsidP="00BF4114">
      <w:pPr>
        <w:pStyle w:val="BodyText"/>
        <w:rPr>
          <w:rFonts w:cs="Arial"/>
          <w:sz w:val="22"/>
          <w:szCs w:val="22"/>
        </w:rPr>
      </w:pPr>
    </w:p>
    <w:p w:rsidR="00BF4114" w:rsidRPr="00AD1755" w:rsidRDefault="00BF4114" w:rsidP="00BF4114">
      <w:pPr>
        <w:pStyle w:val="BodyText"/>
        <w:rPr>
          <w:rFonts w:cs="Arial"/>
          <w:sz w:val="22"/>
          <w:szCs w:val="22"/>
        </w:rPr>
      </w:pPr>
      <w:r w:rsidRPr="00AD1755">
        <w:rPr>
          <w:rFonts w:cs="Arial"/>
          <w:sz w:val="22"/>
          <w:szCs w:val="22"/>
        </w:rPr>
        <w:t xml:space="preserve">There </w:t>
      </w:r>
      <w:r w:rsidR="00214400">
        <w:rPr>
          <w:rFonts w:cs="Arial"/>
          <w:sz w:val="22"/>
          <w:szCs w:val="22"/>
        </w:rPr>
        <w:t xml:space="preserve">have </w:t>
      </w:r>
      <w:r w:rsidRPr="00AD1755">
        <w:rPr>
          <w:rFonts w:cs="Arial"/>
          <w:sz w:val="22"/>
          <w:szCs w:val="22"/>
        </w:rPr>
        <w:t xml:space="preserve">been workload implications for our Medical HR department. </w:t>
      </w:r>
      <w:r w:rsidR="00EE3A97" w:rsidRPr="00AD1755">
        <w:rPr>
          <w:rFonts w:cs="Arial"/>
          <w:sz w:val="22"/>
          <w:szCs w:val="22"/>
        </w:rPr>
        <w:t>I have worked alongside them and</w:t>
      </w:r>
      <w:r w:rsidR="009F2DDB">
        <w:rPr>
          <w:rFonts w:cs="Arial"/>
          <w:sz w:val="22"/>
          <w:szCs w:val="22"/>
        </w:rPr>
        <w:t xml:space="preserve"> they have helped me enormously</w:t>
      </w:r>
      <w:r w:rsidR="00EE3A97" w:rsidRPr="00AD1755">
        <w:rPr>
          <w:rFonts w:cs="Arial"/>
          <w:sz w:val="22"/>
          <w:szCs w:val="22"/>
        </w:rPr>
        <w:t xml:space="preserve">. </w:t>
      </w:r>
    </w:p>
    <w:p w:rsidR="00BF4114" w:rsidRPr="00AD1755" w:rsidRDefault="00BF4114" w:rsidP="00BF4114">
      <w:pPr>
        <w:pStyle w:val="BodyText"/>
        <w:rPr>
          <w:rFonts w:cs="Arial"/>
          <w:sz w:val="22"/>
          <w:szCs w:val="22"/>
        </w:rPr>
      </w:pPr>
    </w:p>
    <w:p w:rsidR="00BF4114" w:rsidRPr="00AD1755" w:rsidRDefault="00BF4114" w:rsidP="00BF4114">
      <w:pPr>
        <w:pStyle w:val="BodyText"/>
        <w:rPr>
          <w:rFonts w:cs="Arial"/>
          <w:sz w:val="22"/>
          <w:szCs w:val="22"/>
        </w:rPr>
      </w:pPr>
      <w:r w:rsidRPr="00AD1755">
        <w:rPr>
          <w:rFonts w:cs="Arial"/>
          <w:sz w:val="22"/>
          <w:szCs w:val="22"/>
        </w:rPr>
        <w:t xml:space="preserve">The new contract </w:t>
      </w:r>
      <w:r w:rsidR="00EE3A97" w:rsidRPr="00AD1755">
        <w:rPr>
          <w:rFonts w:cs="Arial"/>
          <w:sz w:val="22"/>
          <w:szCs w:val="22"/>
        </w:rPr>
        <w:t xml:space="preserve">has </w:t>
      </w:r>
      <w:r w:rsidRPr="00AD1755">
        <w:rPr>
          <w:rFonts w:cs="Arial"/>
          <w:sz w:val="22"/>
          <w:szCs w:val="22"/>
        </w:rPr>
        <w:t xml:space="preserve">workload implications for both educational and clinical supervisors when a trainee submits an exception report. The amount of time will depend on the number of exception reports submitted and </w:t>
      </w:r>
      <w:r w:rsidR="0079553F" w:rsidRPr="00AD1755">
        <w:rPr>
          <w:rFonts w:cs="Arial"/>
          <w:sz w:val="22"/>
          <w:szCs w:val="22"/>
        </w:rPr>
        <w:t>their complexity. I</w:t>
      </w:r>
      <w:r w:rsidRPr="00AD1755">
        <w:rPr>
          <w:rFonts w:cs="Arial"/>
          <w:sz w:val="22"/>
          <w:szCs w:val="22"/>
        </w:rPr>
        <w:t>t is too early to make a judgement about this currently.</w:t>
      </w:r>
      <w:r w:rsidR="00214400">
        <w:rPr>
          <w:rFonts w:cs="Arial"/>
          <w:sz w:val="22"/>
          <w:szCs w:val="22"/>
        </w:rPr>
        <w:t xml:space="preserve"> It is expected that each trainee reviews each individual exception report with their supervisor and that they jointly work out together how to resolve issues and to sign off the report on the computer system. </w:t>
      </w:r>
    </w:p>
    <w:p w:rsidR="00BF4114" w:rsidRPr="00AD1755" w:rsidRDefault="00BF4114" w:rsidP="00BF4114">
      <w:pPr>
        <w:pStyle w:val="BodyText"/>
        <w:rPr>
          <w:rFonts w:cs="Arial"/>
          <w:b/>
          <w:sz w:val="22"/>
          <w:szCs w:val="22"/>
        </w:rPr>
      </w:pPr>
    </w:p>
    <w:p w:rsidR="009F2DDB" w:rsidRDefault="009F2DDB">
      <w:pPr>
        <w:rPr>
          <w:rFonts w:ascii="Arial" w:eastAsia="Times New Roman" w:hAnsi="Arial" w:cs="Arial"/>
          <w:b/>
          <w:kern w:val="28"/>
          <w:lang w:eastAsia="en-GB"/>
        </w:rPr>
      </w:pPr>
      <w:r>
        <w:rPr>
          <w:rFonts w:cs="Arial"/>
          <w:b/>
        </w:rPr>
        <w:br w:type="page"/>
      </w:r>
    </w:p>
    <w:p w:rsidR="00BF4114" w:rsidRPr="00AD1755" w:rsidRDefault="00BF4114" w:rsidP="0079553F">
      <w:pPr>
        <w:pStyle w:val="BodyText"/>
        <w:numPr>
          <w:ilvl w:val="0"/>
          <w:numId w:val="13"/>
        </w:numPr>
        <w:rPr>
          <w:rFonts w:cs="Arial"/>
          <w:b/>
          <w:sz w:val="22"/>
          <w:szCs w:val="22"/>
          <w:u w:val="single"/>
        </w:rPr>
      </w:pPr>
      <w:r w:rsidRPr="00AD1755">
        <w:rPr>
          <w:rFonts w:cs="Arial"/>
          <w:b/>
          <w:sz w:val="22"/>
          <w:szCs w:val="22"/>
          <w:u w:val="single"/>
        </w:rPr>
        <w:lastRenderedPageBreak/>
        <w:t>Junior Doctors Forum</w:t>
      </w:r>
    </w:p>
    <w:p w:rsidR="00BF4114" w:rsidRPr="00AD1755" w:rsidRDefault="00BF4114" w:rsidP="00BF4114">
      <w:pPr>
        <w:pStyle w:val="BodyText"/>
        <w:rPr>
          <w:rFonts w:cs="Arial"/>
          <w:sz w:val="22"/>
          <w:szCs w:val="22"/>
          <w:u w:val="single"/>
        </w:rPr>
      </w:pPr>
    </w:p>
    <w:p w:rsidR="00BF4114" w:rsidRPr="00AD1755" w:rsidRDefault="00BF4114" w:rsidP="00BF4114">
      <w:pPr>
        <w:pStyle w:val="BodyText"/>
        <w:rPr>
          <w:rFonts w:cs="Arial"/>
          <w:sz w:val="22"/>
          <w:szCs w:val="22"/>
        </w:rPr>
      </w:pPr>
      <w:r w:rsidRPr="00AD1755">
        <w:rPr>
          <w:rFonts w:cs="Arial"/>
          <w:sz w:val="22"/>
          <w:szCs w:val="22"/>
        </w:rPr>
        <w:t xml:space="preserve">The </w:t>
      </w:r>
      <w:proofErr w:type="spellStart"/>
      <w:r w:rsidR="008F7DA3">
        <w:rPr>
          <w:rFonts w:cs="Arial"/>
          <w:sz w:val="22"/>
          <w:szCs w:val="22"/>
        </w:rPr>
        <w:t>GoSWH</w:t>
      </w:r>
      <w:proofErr w:type="spellEnd"/>
      <w:r w:rsidR="008F7DA3">
        <w:rPr>
          <w:rFonts w:cs="Arial"/>
          <w:sz w:val="22"/>
          <w:szCs w:val="22"/>
        </w:rPr>
        <w:t xml:space="preserve"> </w:t>
      </w:r>
      <w:r w:rsidR="0079553F" w:rsidRPr="00AD1755">
        <w:rPr>
          <w:rFonts w:cs="Arial"/>
          <w:sz w:val="22"/>
          <w:szCs w:val="22"/>
        </w:rPr>
        <w:t>has helped the junior doctors to establish</w:t>
      </w:r>
      <w:r w:rsidRPr="00AD1755">
        <w:rPr>
          <w:rFonts w:cs="Arial"/>
          <w:sz w:val="22"/>
          <w:szCs w:val="22"/>
        </w:rPr>
        <w:t xml:space="preserve"> the Junior Doctor Forum. They have established a link with Bucks JDF and will work alongside them. The Chair and I will attend one of </w:t>
      </w:r>
      <w:r w:rsidR="0079553F" w:rsidRPr="00AD1755">
        <w:rPr>
          <w:rFonts w:cs="Arial"/>
          <w:sz w:val="22"/>
          <w:szCs w:val="22"/>
        </w:rPr>
        <w:t xml:space="preserve">the Bucks </w:t>
      </w:r>
      <w:r w:rsidRPr="00AD1755">
        <w:rPr>
          <w:rFonts w:cs="Arial"/>
          <w:sz w:val="22"/>
          <w:szCs w:val="22"/>
        </w:rPr>
        <w:t>meetings in the near future</w:t>
      </w:r>
      <w:r w:rsidR="0079553F" w:rsidRPr="00AD1755">
        <w:rPr>
          <w:rFonts w:cs="Arial"/>
          <w:sz w:val="22"/>
          <w:szCs w:val="22"/>
        </w:rPr>
        <w:t xml:space="preserve"> to see how they organise their JDF</w:t>
      </w:r>
      <w:r w:rsidRPr="00AD1755">
        <w:rPr>
          <w:rFonts w:cs="Arial"/>
          <w:sz w:val="22"/>
          <w:szCs w:val="22"/>
        </w:rPr>
        <w:t xml:space="preserve">. </w:t>
      </w:r>
    </w:p>
    <w:p w:rsidR="00BF4114" w:rsidRPr="00AD1755" w:rsidRDefault="00BF4114" w:rsidP="00BF4114">
      <w:pPr>
        <w:spacing w:after="0" w:line="240" w:lineRule="auto"/>
        <w:rPr>
          <w:rFonts w:ascii="Arial" w:hAnsi="Arial" w:cs="Arial"/>
        </w:rPr>
      </w:pPr>
    </w:p>
    <w:p w:rsidR="00595187" w:rsidRPr="00AD1755" w:rsidRDefault="00595187" w:rsidP="00595187">
      <w:pPr>
        <w:ind w:left="360"/>
        <w:rPr>
          <w:rFonts w:ascii="Arial" w:hAnsi="Arial" w:cs="Arial"/>
        </w:rPr>
      </w:pPr>
    </w:p>
    <w:p w:rsidR="00C43A10" w:rsidRPr="00AD1755" w:rsidRDefault="00C43A10" w:rsidP="00C43A10">
      <w:pPr>
        <w:pStyle w:val="ListParagraph"/>
        <w:numPr>
          <w:ilvl w:val="0"/>
          <w:numId w:val="13"/>
        </w:numPr>
        <w:rPr>
          <w:rFonts w:ascii="Arial" w:hAnsi="Arial" w:cs="Arial"/>
          <w:b/>
          <w:u w:val="single"/>
        </w:rPr>
      </w:pPr>
      <w:r w:rsidRPr="00AD1755">
        <w:rPr>
          <w:rFonts w:ascii="Arial" w:hAnsi="Arial" w:cs="Arial"/>
          <w:b/>
          <w:u w:val="single"/>
        </w:rPr>
        <w:t>Guardian networking</w:t>
      </w:r>
    </w:p>
    <w:p w:rsidR="00773428" w:rsidRDefault="00773428" w:rsidP="00C43A10">
      <w:pPr>
        <w:rPr>
          <w:rFonts w:ascii="Arial" w:hAnsi="Arial" w:cs="Arial"/>
        </w:rPr>
      </w:pPr>
    </w:p>
    <w:p w:rsidR="00C43A10" w:rsidRPr="00AD1755" w:rsidRDefault="00C43A10" w:rsidP="00C43A10">
      <w:pPr>
        <w:rPr>
          <w:rFonts w:ascii="Arial" w:hAnsi="Arial" w:cs="Arial"/>
        </w:rPr>
      </w:pPr>
      <w:r w:rsidRPr="00AD1755">
        <w:rPr>
          <w:rFonts w:ascii="Arial" w:hAnsi="Arial" w:cs="Arial"/>
        </w:rPr>
        <w:t xml:space="preserve">I have attended all “Guardian events” up to now. These </w:t>
      </w:r>
      <w:r w:rsidR="007A60C2" w:rsidRPr="00AD1755">
        <w:rPr>
          <w:rFonts w:ascii="Arial" w:hAnsi="Arial" w:cs="Arial"/>
        </w:rPr>
        <w:t xml:space="preserve">have </w:t>
      </w:r>
      <w:r w:rsidRPr="00AD1755">
        <w:rPr>
          <w:rFonts w:ascii="Arial" w:hAnsi="Arial" w:cs="Arial"/>
        </w:rPr>
        <w:t>include</w:t>
      </w:r>
      <w:r w:rsidR="007A60C2" w:rsidRPr="00AD1755">
        <w:rPr>
          <w:rFonts w:ascii="Arial" w:hAnsi="Arial" w:cs="Arial"/>
        </w:rPr>
        <w:t>d</w:t>
      </w:r>
      <w:r w:rsidRPr="00AD1755">
        <w:rPr>
          <w:rFonts w:ascii="Arial" w:hAnsi="Arial" w:cs="Arial"/>
        </w:rPr>
        <w:t xml:space="preserve"> two national events, and three local events. We have </w:t>
      </w:r>
      <w:proofErr w:type="gramStart"/>
      <w:r w:rsidR="00EE3A97" w:rsidRPr="00AD1755">
        <w:rPr>
          <w:rFonts w:ascii="Arial" w:hAnsi="Arial" w:cs="Arial"/>
        </w:rPr>
        <w:t>both a national and regional network in which we exchange information or</w:t>
      </w:r>
      <w:proofErr w:type="gramEnd"/>
      <w:r w:rsidR="00EE3A97" w:rsidRPr="00AD1755">
        <w:rPr>
          <w:rFonts w:ascii="Arial" w:hAnsi="Arial" w:cs="Arial"/>
        </w:rPr>
        <w:t xml:space="preserve"> offer each other support</w:t>
      </w:r>
      <w:r w:rsidR="007A60C2" w:rsidRPr="00AD1755">
        <w:rPr>
          <w:rFonts w:ascii="Arial" w:hAnsi="Arial" w:cs="Arial"/>
        </w:rPr>
        <w:t xml:space="preserve">, almost on a daily basis. This is a new role for all of us, so we are working </w:t>
      </w:r>
      <w:r w:rsidR="00B432C2">
        <w:rPr>
          <w:rFonts w:ascii="Arial" w:hAnsi="Arial" w:cs="Arial"/>
        </w:rPr>
        <w:t xml:space="preserve">out </w:t>
      </w:r>
      <w:r w:rsidR="007A60C2" w:rsidRPr="00AD1755">
        <w:rPr>
          <w:rFonts w:ascii="Arial" w:hAnsi="Arial" w:cs="Arial"/>
        </w:rPr>
        <w:t xml:space="preserve">how to best fulfil our role as we </w:t>
      </w:r>
      <w:r w:rsidR="00214400">
        <w:rPr>
          <w:rFonts w:ascii="Arial" w:hAnsi="Arial" w:cs="Arial"/>
        </w:rPr>
        <w:t>progress</w:t>
      </w:r>
      <w:r w:rsidR="00EE3A97" w:rsidRPr="00AD1755">
        <w:rPr>
          <w:rFonts w:ascii="Arial" w:hAnsi="Arial" w:cs="Arial"/>
        </w:rPr>
        <w:t xml:space="preserve">. </w:t>
      </w:r>
    </w:p>
    <w:p w:rsidR="006F3715" w:rsidRPr="00AD1755" w:rsidRDefault="006F3715" w:rsidP="006F3715">
      <w:pPr>
        <w:pStyle w:val="BodyText"/>
        <w:rPr>
          <w:rFonts w:cs="Arial"/>
          <w:b/>
          <w:sz w:val="22"/>
          <w:szCs w:val="22"/>
        </w:rPr>
      </w:pPr>
    </w:p>
    <w:p w:rsidR="006F3715" w:rsidRPr="00AD1755" w:rsidRDefault="006F3715" w:rsidP="006F3715">
      <w:pPr>
        <w:pStyle w:val="BodyText"/>
        <w:numPr>
          <w:ilvl w:val="0"/>
          <w:numId w:val="13"/>
        </w:numPr>
        <w:rPr>
          <w:rFonts w:cs="Arial"/>
          <w:b/>
          <w:sz w:val="22"/>
          <w:szCs w:val="22"/>
          <w:u w:val="single"/>
        </w:rPr>
      </w:pPr>
      <w:r w:rsidRPr="00AD1755">
        <w:rPr>
          <w:rFonts w:cs="Arial"/>
          <w:b/>
          <w:sz w:val="22"/>
          <w:szCs w:val="22"/>
          <w:u w:val="single"/>
        </w:rPr>
        <w:t xml:space="preserve">Encouraging Trainee doctors to submit exception reports. </w:t>
      </w:r>
    </w:p>
    <w:p w:rsidR="006F3715" w:rsidRPr="00AD1755" w:rsidRDefault="006F3715" w:rsidP="006F3715">
      <w:pPr>
        <w:pStyle w:val="BodyText"/>
        <w:rPr>
          <w:rFonts w:cs="Arial"/>
          <w:sz w:val="22"/>
          <w:szCs w:val="22"/>
          <w:u w:val="single"/>
        </w:rPr>
      </w:pPr>
    </w:p>
    <w:p w:rsidR="00EE1FF2" w:rsidRDefault="006F3715" w:rsidP="006F3715">
      <w:pPr>
        <w:pStyle w:val="BodyText"/>
        <w:rPr>
          <w:sz w:val="22"/>
          <w:szCs w:val="22"/>
        </w:rPr>
      </w:pPr>
      <w:r w:rsidRPr="00AD1755">
        <w:rPr>
          <w:rFonts w:cs="Arial"/>
          <w:sz w:val="22"/>
          <w:szCs w:val="22"/>
        </w:rPr>
        <w:t xml:space="preserve">There is a sense that junior doctors are reluctant to </w:t>
      </w:r>
      <w:r w:rsidRPr="00AD1755">
        <w:rPr>
          <w:sz w:val="22"/>
          <w:szCs w:val="22"/>
        </w:rPr>
        <w:t>submit exception reports, for fear of damaging their relationship with their supervisor, leading to poor references being offered in the future. I see my role as encouraging a culture of “no blame”</w:t>
      </w:r>
      <w:r w:rsidR="00214400">
        <w:rPr>
          <w:sz w:val="22"/>
          <w:szCs w:val="22"/>
        </w:rPr>
        <w:t>. I</w:t>
      </w:r>
      <w:r w:rsidRPr="00AD1755">
        <w:rPr>
          <w:sz w:val="22"/>
          <w:szCs w:val="22"/>
        </w:rPr>
        <w:t xml:space="preserve">t is crucial I have the Junior Doctors’ confidence. </w:t>
      </w:r>
      <w:r w:rsidR="008B6C43">
        <w:rPr>
          <w:sz w:val="22"/>
          <w:szCs w:val="22"/>
        </w:rPr>
        <w:t>It is also crucial that the supervisors rapidly understand the new systems</w:t>
      </w:r>
      <w:r w:rsidR="002B6A53">
        <w:rPr>
          <w:sz w:val="22"/>
          <w:szCs w:val="22"/>
        </w:rPr>
        <w:t xml:space="preserve"> and</w:t>
      </w:r>
      <w:r w:rsidR="008B6C43">
        <w:rPr>
          <w:sz w:val="22"/>
          <w:szCs w:val="22"/>
        </w:rPr>
        <w:t xml:space="preserve"> I am helping </w:t>
      </w:r>
      <w:r w:rsidR="002B6A53">
        <w:rPr>
          <w:sz w:val="22"/>
          <w:szCs w:val="22"/>
        </w:rPr>
        <w:t xml:space="preserve">their </w:t>
      </w:r>
      <w:r w:rsidR="008B6C43">
        <w:rPr>
          <w:sz w:val="22"/>
          <w:szCs w:val="22"/>
        </w:rPr>
        <w:t>understand</w:t>
      </w:r>
      <w:r w:rsidR="002B6A53">
        <w:rPr>
          <w:sz w:val="22"/>
          <w:szCs w:val="22"/>
        </w:rPr>
        <w:t>ing</w:t>
      </w:r>
      <w:r w:rsidR="008B6C43">
        <w:rPr>
          <w:sz w:val="22"/>
          <w:szCs w:val="22"/>
        </w:rPr>
        <w:t xml:space="preserve"> </w:t>
      </w:r>
      <w:r w:rsidR="00EE1FF2">
        <w:rPr>
          <w:sz w:val="22"/>
          <w:szCs w:val="22"/>
        </w:rPr>
        <w:t xml:space="preserve">of the contractual changes </w:t>
      </w:r>
      <w:r w:rsidR="008B6C43">
        <w:rPr>
          <w:sz w:val="22"/>
          <w:szCs w:val="22"/>
        </w:rPr>
        <w:t xml:space="preserve">as far as I am able. </w:t>
      </w:r>
      <w:r w:rsidR="00AF5180">
        <w:rPr>
          <w:sz w:val="22"/>
          <w:szCs w:val="22"/>
        </w:rPr>
        <w:t>Supervisors h</w:t>
      </w:r>
      <w:r w:rsidR="001C1C7F">
        <w:rPr>
          <w:sz w:val="22"/>
          <w:szCs w:val="22"/>
        </w:rPr>
        <w:t xml:space="preserve">aving to work out solutions in collaboration with junior colleagues at a joint </w:t>
      </w:r>
      <w:proofErr w:type="gramStart"/>
      <w:r w:rsidR="001C1C7F">
        <w:rPr>
          <w:sz w:val="22"/>
          <w:szCs w:val="22"/>
        </w:rPr>
        <w:t>meeting</w:t>
      </w:r>
      <w:r w:rsidR="00773428">
        <w:rPr>
          <w:sz w:val="22"/>
          <w:szCs w:val="22"/>
        </w:rPr>
        <w:t>,</w:t>
      </w:r>
      <w:proofErr w:type="gramEnd"/>
      <w:r w:rsidR="001C1C7F">
        <w:rPr>
          <w:sz w:val="22"/>
          <w:szCs w:val="22"/>
        </w:rPr>
        <w:t xml:space="preserve"> is </w:t>
      </w:r>
      <w:r w:rsidR="00EE1FF2">
        <w:rPr>
          <w:sz w:val="22"/>
          <w:szCs w:val="22"/>
        </w:rPr>
        <w:t xml:space="preserve">likely </w:t>
      </w:r>
      <w:r w:rsidR="001C1C7F">
        <w:rPr>
          <w:sz w:val="22"/>
          <w:szCs w:val="22"/>
        </w:rPr>
        <w:t xml:space="preserve">to be a useful model of working. </w:t>
      </w:r>
      <w:r w:rsidR="00C54A93">
        <w:rPr>
          <w:sz w:val="22"/>
          <w:szCs w:val="22"/>
        </w:rPr>
        <w:t xml:space="preserve">Perhaps this form of meeting will lead to pro-active problem solving in future. </w:t>
      </w:r>
    </w:p>
    <w:p w:rsidR="00EE1FF2" w:rsidRDefault="00EE1FF2" w:rsidP="006F3715">
      <w:pPr>
        <w:pStyle w:val="BodyText"/>
        <w:rPr>
          <w:sz w:val="22"/>
          <w:szCs w:val="22"/>
        </w:rPr>
      </w:pPr>
    </w:p>
    <w:p w:rsidR="006F3715" w:rsidRPr="00AD1755" w:rsidRDefault="00D80D45" w:rsidP="006F3715">
      <w:pPr>
        <w:pStyle w:val="BodyText"/>
        <w:rPr>
          <w:sz w:val="22"/>
          <w:szCs w:val="22"/>
        </w:rPr>
      </w:pPr>
      <w:r w:rsidRPr="00AD1755">
        <w:rPr>
          <w:sz w:val="22"/>
          <w:szCs w:val="22"/>
        </w:rPr>
        <w:t xml:space="preserve">The </w:t>
      </w:r>
      <w:proofErr w:type="spellStart"/>
      <w:r w:rsidR="008F7DA3">
        <w:rPr>
          <w:sz w:val="22"/>
          <w:szCs w:val="22"/>
        </w:rPr>
        <w:t>GoSWH</w:t>
      </w:r>
      <w:proofErr w:type="spellEnd"/>
      <w:r w:rsidR="008F7DA3">
        <w:rPr>
          <w:sz w:val="22"/>
          <w:szCs w:val="22"/>
        </w:rPr>
        <w:t xml:space="preserve"> </w:t>
      </w:r>
      <w:r w:rsidRPr="00AD1755">
        <w:rPr>
          <w:sz w:val="22"/>
          <w:szCs w:val="22"/>
        </w:rPr>
        <w:t>is an impartial bridge between management and junior doctors</w:t>
      </w:r>
      <w:r w:rsidR="008B6C43">
        <w:rPr>
          <w:sz w:val="22"/>
          <w:szCs w:val="22"/>
        </w:rPr>
        <w:t xml:space="preserve">, </w:t>
      </w:r>
      <w:r w:rsidR="00EE1FF2">
        <w:rPr>
          <w:sz w:val="22"/>
          <w:szCs w:val="22"/>
        </w:rPr>
        <w:t xml:space="preserve">but </w:t>
      </w:r>
      <w:r w:rsidR="008B6C43">
        <w:rPr>
          <w:sz w:val="22"/>
          <w:szCs w:val="22"/>
        </w:rPr>
        <w:t xml:space="preserve">I am </w:t>
      </w:r>
      <w:r w:rsidR="002B6A53">
        <w:rPr>
          <w:sz w:val="22"/>
          <w:szCs w:val="22"/>
        </w:rPr>
        <w:t xml:space="preserve">an advocate </w:t>
      </w:r>
      <w:r w:rsidR="008B6C43">
        <w:rPr>
          <w:sz w:val="22"/>
          <w:szCs w:val="22"/>
        </w:rPr>
        <w:t>for my junior doctor colleagues</w:t>
      </w:r>
      <w:r w:rsidRPr="00AD1755">
        <w:rPr>
          <w:sz w:val="22"/>
          <w:szCs w:val="22"/>
        </w:rPr>
        <w:t xml:space="preserve">. </w:t>
      </w:r>
    </w:p>
    <w:p w:rsidR="00A05DD2" w:rsidRPr="00AD1755" w:rsidRDefault="00A05DD2" w:rsidP="006F3715">
      <w:pPr>
        <w:pStyle w:val="BodyText"/>
        <w:rPr>
          <w:b/>
          <w:sz w:val="22"/>
          <w:szCs w:val="22"/>
          <w:u w:val="single"/>
        </w:rPr>
      </w:pPr>
    </w:p>
    <w:p w:rsidR="00A05DD2" w:rsidRPr="00AD1755" w:rsidRDefault="00A05DD2" w:rsidP="006F3715">
      <w:pPr>
        <w:pStyle w:val="BodyText"/>
        <w:rPr>
          <w:b/>
          <w:sz w:val="22"/>
          <w:szCs w:val="22"/>
          <w:u w:val="single"/>
        </w:rPr>
      </w:pPr>
    </w:p>
    <w:p w:rsidR="00A05DD2" w:rsidRPr="00AD1755" w:rsidRDefault="00A05DD2" w:rsidP="00A05DD2">
      <w:pPr>
        <w:pStyle w:val="BodyText"/>
        <w:numPr>
          <w:ilvl w:val="0"/>
          <w:numId w:val="13"/>
        </w:numPr>
        <w:rPr>
          <w:rFonts w:cs="Arial"/>
          <w:b/>
          <w:sz w:val="22"/>
          <w:szCs w:val="22"/>
          <w:u w:val="single"/>
        </w:rPr>
      </w:pPr>
      <w:r w:rsidRPr="00AD1755">
        <w:rPr>
          <w:b/>
          <w:sz w:val="22"/>
          <w:szCs w:val="22"/>
          <w:u w:val="single"/>
        </w:rPr>
        <w:t>Management response to exception reports</w:t>
      </w:r>
    </w:p>
    <w:p w:rsidR="00A05DD2" w:rsidRPr="00AD1755" w:rsidRDefault="00A05DD2" w:rsidP="00A05DD2">
      <w:pPr>
        <w:pStyle w:val="BodyText"/>
        <w:rPr>
          <w:sz w:val="22"/>
          <w:szCs w:val="22"/>
        </w:rPr>
      </w:pPr>
    </w:p>
    <w:p w:rsidR="00C54A93" w:rsidRDefault="00A05DD2" w:rsidP="00C54A93">
      <w:pPr>
        <w:pStyle w:val="BodyText"/>
        <w:rPr>
          <w:sz w:val="22"/>
          <w:szCs w:val="22"/>
        </w:rPr>
      </w:pPr>
      <w:r w:rsidRPr="00AD1755">
        <w:rPr>
          <w:sz w:val="22"/>
          <w:szCs w:val="22"/>
        </w:rPr>
        <w:t xml:space="preserve">I have found management </w:t>
      </w:r>
      <w:r w:rsidR="00EE1FF2">
        <w:rPr>
          <w:sz w:val="22"/>
          <w:szCs w:val="22"/>
        </w:rPr>
        <w:t xml:space="preserve">colleagues </w:t>
      </w:r>
      <w:r w:rsidRPr="00AD1755">
        <w:rPr>
          <w:sz w:val="22"/>
          <w:szCs w:val="22"/>
        </w:rPr>
        <w:t xml:space="preserve">responsive to </w:t>
      </w:r>
      <w:r w:rsidR="00EE1FF2">
        <w:rPr>
          <w:sz w:val="22"/>
          <w:szCs w:val="22"/>
        </w:rPr>
        <w:t xml:space="preserve">the details raised in </w:t>
      </w:r>
      <w:r w:rsidRPr="00AD1755">
        <w:rPr>
          <w:sz w:val="22"/>
          <w:szCs w:val="22"/>
        </w:rPr>
        <w:t>exception reports up to now and keen to explore solutions wherever this is possible</w:t>
      </w:r>
      <w:r w:rsidR="00C54A93">
        <w:rPr>
          <w:sz w:val="22"/>
          <w:szCs w:val="22"/>
        </w:rPr>
        <w:t xml:space="preserve"> (e.g. </w:t>
      </w:r>
      <w:r w:rsidR="006E55B4">
        <w:rPr>
          <w:sz w:val="22"/>
          <w:szCs w:val="22"/>
        </w:rPr>
        <w:t xml:space="preserve">consideration of </w:t>
      </w:r>
      <w:r w:rsidR="00D14014">
        <w:rPr>
          <w:sz w:val="22"/>
          <w:szCs w:val="22"/>
        </w:rPr>
        <w:t>“</w:t>
      </w:r>
      <w:r w:rsidR="00C54A93">
        <w:rPr>
          <w:sz w:val="22"/>
          <w:szCs w:val="22"/>
        </w:rPr>
        <w:t>on call tasks</w:t>
      </w:r>
      <w:r w:rsidR="00D14014">
        <w:rPr>
          <w:sz w:val="22"/>
          <w:szCs w:val="22"/>
        </w:rPr>
        <w:t>”</w:t>
      </w:r>
      <w:r w:rsidR="00C54A93">
        <w:rPr>
          <w:sz w:val="22"/>
          <w:szCs w:val="22"/>
        </w:rPr>
        <w:t xml:space="preserve"> that junior doctors get asked to complete, which could be performed by colleagues from other disciplines</w:t>
      </w:r>
      <w:r w:rsidR="00D14014">
        <w:rPr>
          <w:sz w:val="22"/>
          <w:szCs w:val="22"/>
        </w:rPr>
        <w:t>;</w:t>
      </w:r>
      <w:r w:rsidR="006E55B4">
        <w:rPr>
          <w:sz w:val="22"/>
          <w:szCs w:val="22"/>
        </w:rPr>
        <w:t xml:space="preserve"> or </w:t>
      </w:r>
      <w:r w:rsidR="00D14014">
        <w:rPr>
          <w:sz w:val="22"/>
          <w:szCs w:val="22"/>
        </w:rPr>
        <w:t xml:space="preserve">considering an </w:t>
      </w:r>
      <w:r w:rsidR="006E55B4">
        <w:rPr>
          <w:sz w:val="22"/>
          <w:szCs w:val="22"/>
        </w:rPr>
        <w:t>adjustment to rostered hours</w:t>
      </w:r>
      <w:r w:rsidR="00C54A93">
        <w:rPr>
          <w:sz w:val="22"/>
          <w:szCs w:val="22"/>
        </w:rPr>
        <w:t xml:space="preserve">). </w:t>
      </w:r>
    </w:p>
    <w:p w:rsidR="00C54A93" w:rsidRDefault="00C54A93" w:rsidP="00A05DD2">
      <w:pPr>
        <w:pStyle w:val="BodyText"/>
        <w:rPr>
          <w:sz w:val="22"/>
          <w:szCs w:val="22"/>
        </w:rPr>
      </w:pPr>
    </w:p>
    <w:p w:rsidR="00A05DD2" w:rsidRDefault="001C1C7F" w:rsidP="00A05DD2">
      <w:pPr>
        <w:pStyle w:val="BodyText"/>
        <w:rPr>
          <w:sz w:val="22"/>
          <w:szCs w:val="22"/>
        </w:rPr>
      </w:pPr>
      <w:r>
        <w:rPr>
          <w:sz w:val="22"/>
          <w:szCs w:val="22"/>
        </w:rPr>
        <w:t>I plan to send my board report to all Clinical Directors</w:t>
      </w:r>
      <w:r w:rsidR="00C54A93">
        <w:rPr>
          <w:sz w:val="22"/>
          <w:szCs w:val="22"/>
        </w:rPr>
        <w:t xml:space="preserve"> and the METC</w:t>
      </w:r>
      <w:r>
        <w:rPr>
          <w:sz w:val="22"/>
          <w:szCs w:val="22"/>
        </w:rPr>
        <w:t>, after the board meeting, in order to keep them up</w:t>
      </w:r>
      <w:r w:rsidR="00D14014">
        <w:rPr>
          <w:sz w:val="22"/>
          <w:szCs w:val="22"/>
        </w:rPr>
        <w:t xml:space="preserve"> </w:t>
      </w:r>
      <w:r>
        <w:rPr>
          <w:sz w:val="22"/>
          <w:szCs w:val="22"/>
        </w:rPr>
        <w:t xml:space="preserve">to date with our progress. </w:t>
      </w:r>
    </w:p>
    <w:p w:rsidR="00EE1FF2" w:rsidRDefault="00EE1FF2" w:rsidP="00A05DD2">
      <w:pPr>
        <w:pStyle w:val="BodyText"/>
        <w:rPr>
          <w:sz w:val="22"/>
          <w:szCs w:val="22"/>
        </w:rPr>
      </w:pPr>
    </w:p>
    <w:p w:rsidR="00214400" w:rsidRDefault="00214400" w:rsidP="00A05DD2">
      <w:pPr>
        <w:pStyle w:val="BodyText"/>
        <w:rPr>
          <w:sz w:val="22"/>
          <w:szCs w:val="22"/>
        </w:rPr>
      </w:pPr>
    </w:p>
    <w:p w:rsidR="00214400" w:rsidRDefault="00214400" w:rsidP="00A05DD2">
      <w:pPr>
        <w:pStyle w:val="BodyText"/>
        <w:rPr>
          <w:sz w:val="22"/>
          <w:szCs w:val="22"/>
        </w:rPr>
      </w:pPr>
    </w:p>
    <w:p w:rsidR="00214400" w:rsidRDefault="00214400" w:rsidP="00A05DD2">
      <w:pPr>
        <w:pStyle w:val="BodyText"/>
        <w:rPr>
          <w:sz w:val="22"/>
          <w:szCs w:val="22"/>
        </w:rPr>
      </w:pPr>
    </w:p>
    <w:p w:rsidR="009F2DDB" w:rsidRDefault="009F2DDB">
      <w:pPr>
        <w:rPr>
          <w:rFonts w:ascii="Calibri" w:eastAsia="Times New Roman" w:hAnsi="Calibri" w:cs="Times New Roman"/>
          <w:b/>
          <w:color w:val="7030A0"/>
          <w:sz w:val="32"/>
          <w:szCs w:val="24"/>
        </w:rPr>
      </w:pPr>
      <w:r>
        <w:rPr>
          <w:b/>
          <w:color w:val="7030A0"/>
          <w:sz w:val="32"/>
          <w:szCs w:val="24"/>
        </w:rPr>
        <w:br w:type="page"/>
      </w:r>
    </w:p>
    <w:p w:rsidR="00214400" w:rsidRDefault="00214400" w:rsidP="00214400">
      <w:pPr>
        <w:pStyle w:val="ListParagraph"/>
        <w:rPr>
          <w:b/>
          <w:color w:val="7030A0"/>
          <w:sz w:val="32"/>
          <w:szCs w:val="24"/>
        </w:rPr>
      </w:pPr>
    </w:p>
    <w:p w:rsidR="00214400" w:rsidRDefault="00BF5038" w:rsidP="00214400">
      <w:pPr>
        <w:pStyle w:val="ListParagraph"/>
        <w:numPr>
          <w:ilvl w:val="0"/>
          <w:numId w:val="15"/>
        </w:numPr>
        <w:rPr>
          <w:b/>
          <w:color w:val="7030A0"/>
          <w:sz w:val="32"/>
          <w:szCs w:val="24"/>
        </w:rPr>
      </w:pPr>
      <w:r>
        <w:rPr>
          <w:b/>
          <w:color w:val="7030A0"/>
          <w:sz w:val="32"/>
          <w:szCs w:val="24"/>
        </w:rPr>
        <w:t xml:space="preserve">Aggregated data on </w:t>
      </w:r>
      <w:r w:rsidR="00214400">
        <w:rPr>
          <w:b/>
          <w:color w:val="7030A0"/>
          <w:sz w:val="32"/>
          <w:szCs w:val="24"/>
        </w:rPr>
        <w:t>exception reports.</w:t>
      </w:r>
    </w:p>
    <w:p w:rsidR="00F70EDF" w:rsidRDefault="00F70EDF" w:rsidP="00F70EDF">
      <w:pPr>
        <w:rPr>
          <w:b/>
          <w:color w:val="7030A0"/>
          <w:sz w:val="32"/>
          <w:szCs w:val="24"/>
        </w:rPr>
      </w:pPr>
    </w:p>
    <w:p w:rsidR="00F70EDF" w:rsidRPr="00AF5C5F" w:rsidRDefault="00F70EDF" w:rsidP="00F70EDF">
      <w:pPr>
        <w:rPr>
          <w:rFonts w:ascii="Arial" w:hAnsi="Arial" w:cs="Arial"/>
        </w:rPr>
      </w:pPr>
      <w:r w:rsidRPr="00AF5C5F">
        <w:rPr>
          <w:rFonts w:ascii="Arial" w:hAnsi="Arial" w:cs="Arial"/>
        </w:rPr>
        <w:t>There have been 27 exception reports since December 2016</w:t>
      </w:r>
      <w:r w:rsidR="009F2DDB">
        <w:rPr>
          <w:rFonts w:ascii="Arial" w:hAnsi="Arial" w:cs="Arial"/>
        </w:rPr>
        <w:t xml:space="preserve"> up</w:t>
      </w:r>
      <w:r w:rsidR="00942717">
        <w:rPr>
          <w:rFonts w:ascii="Arial" w:hAnsi="Arial" w:cs="Arial"/>
        </w:rPr>
        <w:t xml:space="preserve"> </w:t>
      </w:r>
      <w:r w:rsidR="009F2DDB">
        <w:rPr>
          <w:rFonts w:ascii="Arial" w:hAnsi="Arial" w:cs="Arial"/>
        </w:rPr>
        <w:t>to May 8</w:t>
      </w:r>
      <w:r w:rsidR="009F2DDB" w:rsidRPr="009F2DDB">
        <w:rPr>
          <w:rFonts w:ascii="Arial" w:hAnsi="Arial" w:cs="Arial"/>
          <w:vertAlign w:val="superscript"/>
        </w:rPr>
        <w:t>th</w:t>
      </w:r>
      <w:r w:rsidR="009F2DDB">
        <w:rPr>
          <w:rFonts w:ascii="Arial" w:hAnsi="Arial" w:cs="Arial"/>
        </w:rPr>
        <w:t xml:space="preserve"> 2017</w:t>
      </w:r>
      <w:r w:rsidRPr="00AF5C5F">
        <w:rPr>
          <w:rFonts w:ascii="Arial" w:hAnsi="Arial" w:cs="Arial"/>
        </w:rPr>
        <w:t xml:space="preserve"> </w:t>
      </w:r>
      <w:r w:rsidR="00AA73C7">
        <w:rPr>
          <w:rFonts w:ascii="Arial" w:hAnsi="Arial" w:cs="Arial"/>
        </w:rPr>
        <w:t>(</w:t>
      </w:r>
      <w:r w:rsidRPr="00AF5C5F">
        <w:rPr>
          <w:rFonts w:ascii="Arial" w:hAnsi="Arial" w:cs="Arial"/>
        </w:rPr>
        <w:t>See Appendix</w:t>
      </w:r>
      <w:r w:rsidR="00942717">
        <w:rPr>
          <w:rFonts w:ascii="Arial" w:hAnsi="Arial" w:cs="Arial"/>
        </w:rPr>
        <w:t xml:space="preserve"> for details</w:t>
      </w:r>
      <w:r w:rsidR="00AA73C7">
        <w:rPr>
          <w:rFonts w:ascii="Arial" w:hAnsi="Arial" w:cs="Arial"/>
        </w:rPr>
        <w:t>)</w:t>
      </w:r>
      <w:r w:rsidRPr="00AF5C5F">
        <w:rPr>
          <w:rFonts w:ascii="Arial" w:hAnsi="Arial" w:cs="Arial"/>
        </w:rPr>
        <w:t xml:space="preserve">. </w:t>
      </w:r>
    </w:p>
    <w:p w:rsidR="00355E2E" w:rsidRDefault="00355E2E" w:rsidP="00F70EDF">
      <w:pPr>
        <w:rPr>
          <w:rFonts w:ascii="Arial" w:hAnsi="Arial" w:cs="Arial"/>
        </w:rPr>
      </w:pPr>
      <w:r w:rsidRPr="00AF5C5F">
        <w:rPr>
          <w:rFonts w:ascii="Arial" w:hAnsi="Arial" w:cs="Arial"/>
        </w:rPr>
        <w:t>Some reports are for more than one reason, e.g. no breaks and finishing late</w:t>
      </w:r>
      <w:r w:rsidR="00AF5C5F">
        <w:rPr>
          <w:rFonts w:ascii="Arial" w:hAnsi="Arial" w:cs="Arial"/>
        </w:rPr>
        <w:t>.</w:t>
      </w:r>
    </w:p>
    <w:p w:rsidR="00AF5C5F" w:rsidRDefault="00AF5C5F" w:rsidP="00F70EDF">
      <w:pPr>
        <w:rPr>
          <w:rFonts w:ascii="Arial" w:hAnsi="Arial" w:cs="Arial"/>
        </w:rPr>
      </w:pPr>
    </w:p>
    <w:p w:rsidR="00320E3A" w:rsidRPr="00320E3A" w:rsidRDefault="00320E3A" w:rsidP="00F70EDF">
      <w:pPr>
        <w:rPr>
          <w:rFonts w:ascii="Arial" w:hAnsi="Arial" w:cs="Arial"/>
          <w:b/>
        </w:rPr>
      </w:pPr>
      <w:r w:rsidRPr="00320E3A">
        <w:rPr>
          <w:rFonts w:ascii="Arial" w:hAnsi="Arial" w:cs="Arial"/>
          <w:b/>
        </w:rPr>
        <w:t>Results:</w:t>
      </w:r>
    </w:p>
    <w:p w:rsidR="00AF5C5F" w:rsidRPr="00AF5C5F" w:rsidRDefault="00AF5C5F" w:rsidP="00F70EDF">
      <w:pPr>
        <w:rPr>
          <w:rFonts w:ascii="Arial" w:hAnsi="Arial" w:cs="Arial"/>
        </w:rPr>
      </w:pPr>
      <w:r>
        <w:rPr>
          <w:rFonts w:ascii="Arial" w:hAnsi="Arial" w:cs="Arial"/>
        </w:rPr>
        <w:t xml:space="preserve">1 </w:t>
      </w:r>
      <w:r w:rsidR="003355A6">
        <w:rPr>
          <w:rFonts w:ascii="Arial" w:hAnsi="Arial" w:cs="Arial"/>
        </w:rPr>
        <w:t xml:space="preserve">    </w:t>
      </w:r>
      <w:r>
        <w:rPr>
          <w:rFonts w:ascii="Arial" w:hAnsi="Arial" w:cs="Arial"/>
        </w:rPr>
        <w:t>due to a missed educational opportunity</w:t>
      </w:r>
    </w:p>
    <w:p w:rsidR="00B969C1" w:rsidRDefault="00355E2E" w:rsidP="00F70EDF">
      <w:pPr>
        <w:rPr>
          <w:rFonts w:ascii="Arial" w:hAnsi="Arial" w:cs="Arial"/>
        </w:rPr>
      </w:pPr>
      <w:r w:rsidRPr="00AF5C5F">
        <w:rPr>
          <w:rFonts w:ascii="Arial" w:hAnsi="Arial" w:cs="Arial"/>
        </w:rPr>
        <w:t xml:space="preserve">6 </w:t>
      </w:r>
      <w:r w:rsidR="003355A6">
        <w:rPr>
          <w:rFonts w:ascii="Arial" w:hAnsi="Arial" w:cs="Arial"/>
        </w:rPr>
        <w:t xml:space="preserve">    </w:t>
      </w:r>
      <w:r w:rsidR="00AF5C5F">
        <w:rPr>
          <w:rFonts w:ascii="Arial" w:hAnsi="Arial" w:cs="Arial"/>
        </w:rPr>
        <w:t xml:space="preserve">due to not having taken </w:t>
      </w:r>
      <w:r w:rsidR="009F2DDB">
        <w:rPr>
          <w:rFonts w:ascii="Arial" w:hAnsi="Arial" w:cs="Arial"/>
        </w:rPr>
        <w:t xml:space="preserve">sufficient </w:t>
      </w:r>
      <w:r w:rsidR="00AF5C5F">
        <w:rPr>
          <w:rFonts w:ascii="Arial" w:hAnsi="Arial" w:cs="Arial"/>
        </w:rPr>
        <w:t>breaks</w:t>
      </w:r>
    </w:p>
    <w:p w:rsidR="00AF5C5F" w:rsidRDefault="00AF5C5F" w:rsidP="00F70EDF">
      <w:pPr>
        <w:rPr>
          <w:rFonts w:ascii="Arial" w:hAnsi="Arial" w:cs="Arial"/>
        </w:rPr>
      </w:pPr>
      <w:r>
        <w:rPr>
          <w:rFonts w:ascii="Arial" w:hAnsi="Arial" w:cs="Arial"/>
        </w:rPr>
        <w:t xml:space="preserve">16 </w:t>
      </w:r>
      <w:r w:rsidR="003355A6">
        <w:rPr>
          <w:rFonts w:ascii="Arial" w:hAnsi="Arial" w:cs="Arial"/>
        </w:rPr>
        <w:t xml:space="preserve">  </w:t>
      </w:r>
      <w:r>
        <w:rPr>
          <w:rFonts w:ascii="Arial" w:hAnsi="Arial" w:cs="Arial"/>
        </w:rPr>
        <w:t>due to late finishing after a normal days work</w:t>
      </w:r>
    </w:p>
    <w:p w:rsidR="009F14B5" w:rsidRDefault="00942717" w:rsidP="00F70EDF">
      <w:pPr>
        <w:rPr>
          <w:rFonts w:ascii="Arial" w:hAnsi="Arial" w:cs="Arial"/>
        </w:rPr>
      </w:pPr>
      <w:r>
        <w:rPr>
          <w:rFonts w:ascii="Arial" w:hAnsi="Arial" w:cs="Arial"/>
        </w:rPr>
        <w:t>5</w:t>
      </w:r>
      <w:r w:rsidR="003355A6">
        <w:rPr>
          <w:rFonts w:ascii="Arial" w:hAnsi="Arial" w:cs="Arial"/>
        </w:rPr>
        <w:t xml:space="preserve">     due to late finishing after a night shift</w:t>
      </w:r>
    </w:p>
    <w:p w:rsidR="003355A6" w:rsidRDefault="003355A6" w:rsidP="00F70EDF">
      <w:pPr>
        <w:rPr>
          <w:rFonts w:ascii="Arial" w:hAnsi="Arial" w:cs="Arial"/>
        </w:rPr>
      </w:pPr>
      <w:r>
        <w:rPr>
          <w:rFonts w:ascii="Arial" w:hAnsi="Arial" w:cs="Arial"/>
        </w:rPr>
        <w:t xml:space="preserve">3     due to late finishing after an evening shift. </w:t>
      </w:r>
    </w:p>
    <w:p w:rsidR="009F14B5" w:rsidRDefault="009F14B5" w:rsidP="00F70EDF">
      <w:pPr>
        <w:rPr>
          <w:rFonts w:ascii="Arial" w:hAnsi="Arial" w:cs="Arial"/>
        </w:rPr>
      </w:pPr>
      <w:r>
        <w:rPr>
          <w:rFonts w:ascii="Arial" w:hAnsi="Arial" w:cs="Arial"/>
        </w:rPr>
        <w:t>1     due to an early start</w:t>
      </w:r>
    </w:p>
    <w:p w:rsidR="00B15128" w:rsidRDefault="00B15128" w:rsidP="00F70EDF">
      <w:pPr>
        <w:rPr>
          <w:rFonts w:ascii="Arial" w:hAnsi="Arial" w:cs="Arial"/>
        </w:rPr>
      </w:pPr>
    </w:p>
    <w:p w:rsidR="00B15128" w:rsidRPr="00B15128" w:rsidRDefault="00B15128" w:rsidP="00F70EDF">
      <w:pPr>
        <w:rPr>
          <w:rFonts w:ascii="Arial" w:hAnsi="Arial" w:cs="Arial"/>
          <w:b/>
        </w:rPr>
      </w:pPr>
      <w:r w:rsidRPr="00B15128">
        <w:rPr>
          <w:rFonts w:ascii="Arial" w:hAnsi="Arial" w:cs="Arial"/>
          <w:b/>
        </w:rPr>
        <w:t>Immediate safety concerns:</w:t>
      </w:r>
    </w:p>
    <w:p w:rsidR="00B15128" w:rsidRDefault="00B15128" w:rsidP="00F70EDF">
      <w:pPr>
        <w:rPr>
          <w:rFonts w:ascii="Arial" w:hAnsi="Arial" w:cs="Arial"/>
        </w:rPr>
      </w:pPr>
      <w:r>
        <w:rPr>
          <w:rFonts w:ascii="Arial" w:hAnsi="Arial" w:cs="Arial"/>
        </w:rPr>
        <w:t>There have been two immediate safety concerns</w:t>
      </w:r>
      <w:r w:rsidR="00C706E4">
        <w:rPr>
          <w:rFonts w:ascii="Arial" w:hAnsi="Arial" w:cs="Arial"/>
        </w:rPr>
        <w:t xml:space="preserve">, which I have </w:t>
      </w:r>
      <w:r w:rsidR="003D091A">
        <w:rPr>
          <w:rFonts w:ascii="Arial" w:hAnsi="Arial" w:cs="Arial"/>
        </w:rPr>
        <w:t xml:space="preserve">investigated </w:t>
      </w:r>
      <w:r w:rsidR="00AF5180">
        <w:rPr>
          <w:rFonts w:ascii="Arial" w:hAnsi="Arial" w:cs="Arial"/>
        </w:rPr>
        <w:t>with the trainee concerned</w:t>
      </w:r>
      <w:r w:rsidR="006E55B4">
        <w:rPr>
          <w:rFonts w:ascii="Arial" w:hAnsi="Arial" w:cs="Arial"/>
        </w:rPr>
        <w:t xml:space="preserve"> </w:t>
      </w:r>
      <w:r w:rsidR="003D091A">
        <w:rPr>
          <w:rFonts w:ascii="Arial" w:hAnsi="Arial" w:cs="Arial"/>
        </w:rPr>
        <w:t xml:space="preserve">and do not feel </w:t>
      </w:r>
      <w:r w:rsidR="006E55B4">
        <w:rPr>
          <w:rFonts w:ascii="Arial" w:hAnsi="Arial" w:cs="Arial"/>
        </w:rPr>
        <w:t xml:space="preserve">they </w:t>
      </w:r>
      <w:r w:rsidR="003D091A">
        <w:rPr>
          <w:rFonts w:ascii="Arial" w:hAnsi="Arial" w:cs="Arial"/>
        </w:rPr>
        <w:t>require any further action at present</w:t>
      </w:r>
      <w:r>
        <w:rPr>
          <w:rFonts w:ascii="Arial" w:hAnsi="Arial" w:cs="Arial"/>
        </w:rPr>
        <w:t xml:space="preserve">. </w:t>
      </w:r>
    </w:p>
    <w:p w:rsidR="00AF5C5F" w:rsidRDefault="00AF5C5F" w:rsidP="00F70EDF">
      <w:pPr>
        <w:rPr>
          <w:rFonts w:ascii="Arial" w:hAnsi="Arial" w:cs="Arial"/>
        </w:rPr>
      </w:pPr>
    </w:p>
    <w:p w:rsidR="00B15128" w:rsidRPr="00B15128" w:rsidRDefault="00B15128" w:rsidP="00F70EDF">
      <w:pPr>
        <w:rPr>
          <w:rFonts w:ascii="Arial" w:hAnsi="Arial" w:cs="Arial"/>
          <w:b/>
        </w:rPr>
      </w:pPr>
      <w:r w:rsidRPr="00B15128">
        <w:rPr>
          <w:rFonts w:ascii="Arial" w:hAnsi="Arial" w:cs="Arial"/>
          <w:b/>
        </w:rPr>
        <w:t>Outcomes:</w:t>
      </w:r>
    </w:p>
    <w:p w:rsidR="003D091A" w:rsidRDefault="00B15128" w:rsidP="00F70EDF">
      <w:pPr>
        <w:rPr>
          <w:rFonts w:ascii="Arial" w:hAnsi="Arial" w:cs="Arial"/>
        </w:rPr>
      </w:pPr>
      <w:r>
        <w:rPr>
          <w:rFonts w:ascii="Arial" w:hAnsi="Arial" w:cs="Arial"/>
        </w:rPr>
        <w:t>There have been three payments for additional hours</w:t>
      </w:r>
      <w:r w:rsidR="009F2DDB">
        <w:rPr>
          <w:rFonts w:ascii="Arial" w:hAnsi="Arial" w:cs="Arial"/>
        </w:rPr>
        <w:t xml:space="preserve">. </w:t>
      </w:r>
    </w:p>
    <w:p w:rsidR="00B15128" w:rsidRDefault="009F2DDB" w:rsidP="00F70EDF">
      <w:pPr>
        <w:rPr>
          <w:rFonts w:ascii="Arial" w:hAnsi="Arial" w:cs="Arial"/>
        </w:rPr>
      </w:pPr>
      <w:r>
        <w:rPr>
          <w:rFonts w:ascii="Arial" w:hAnsi="Arial" w:cs="Arial"/>
        </w:rPr>
        <w:t xml:space="preserve">Other hours </w:t>
      </w:r>
      <w:r w:rsidR="00B15128">
        <w:rPr>
          <w:rFonts w:ascii="Arial" w:hAnsi="Arial" w:cs="Arial"/>
        </w:rPr>
        <w:t xml:space="preserve">have been taken as time off in lieu. </w:t>
      </w:r>
    </w:p>
    <w:p w:rsidR="00B15128" w:rsidRDefault="00B15128" w:rsidP="00F70EDF">
      <w:pPr>
        <w:rPr>
          <w:rFonts w:ascii="Arial" w:hAnsi="Arial" w:cs="Arial"/>
        </w:rPr>
      </w:pPr>
    </w:p>
    <w:p w:rsidR="003D091A" w:rsidRPr="00572E5E" w:rsidRDefault="00572E5E" w:rsidP="00F70EDF">
      <w:pPr>
        <w:rPr>
          <w:rFonts w:ascii="Arial" w:hAnsi="Arial" w:cs="Arial"/>
          <w:b/>
        </w:rPr>
      </w:pPr>
      <w:r w:rsidRPr="00572E5E">
        <w:rPr>
          <w:rFonts w:ascii="Arial" w:hAnsi="Arial" w:cs="Arial"/>
          <w:b/>
        </w:rPr>
        <w:t>Sanctions:</w:t>
      </w:r>
    </w:p>
    <w:p w:rsidR="00B15128" w:rsidRPr="00AF5C5F" w:rsidRDefault="00B15128" w:rsidP="00F70EDF">
      <w:pPr>
        <w:rPr>
          <w:rFonts w:ascii="Arial" w:hAnsi="Arial" w:cs="Arial"/>
        </w:rPr>
      </w:pPr>
      <w:r>
        <w:rPr>
          <w:rFonts w:ascii="Arial" w:hAnsi="Arial" w:cs="Arial"/>
        </w:rPr>
        <w:t xml:space="preserve">There have been no indications to fine the trust. </w:t>
      </w:r>
    </w:p>
    <w:p w:rsidR="00F70EDF" w:rsidRPr="00F70EDF" w:rsidRDefault="00F70EDF" w:rsidP="00F70EDF">
      <w:pPr>
        <w:rPr>
          <w:b/>
          <w:color w:val="7030A0"/>
          <w:sz w:val="32"/>
          <w:szCs w:val="24"/>
        </w:rPr>
      </w:pPr>
    </w:p>
    <w:p w:rsidR="00214400" w:rsidRPr="00AD1755" w:rsidRDefault="00214400" w:rsidP="00A05DD2">
      <w:pPr>
        <w:pStyle w:val="BodyText"/>
        <w:rPr>
          <w:rFonts w:cs="Arial"/>
          <w:sz w:val="22"/>
          <w:szCs w:val="22"/>
        </w:rPr>
      </w:pPr>
    </w:p>
    <w:p w:rsidR="009F2DDB" w:rsidRDefault="009F2DDB">
      <w:pPr>
        <w:rPr>
          <w:b/>
          <w:color w:val="7030A0"/>
          <w:sz w:val="32"/>
          <w:szCs w:val="24"/>
        </w:rPr>
      </w:pPr>
      <w:r>
        <w:rPr>
          <w:b/>
          <w:color w:val="7030A0"/>
          <w:sz w:val="32"/>
          <w:szCs w:val="24"/>
        </w:rPr>
        <w:br w:type="page"/>
      </w:r>
    </w:p>
    <w:p w:rsidR="000460B2" w:rsidRPr="00214400" w:rsidRDefault="000460B2" w:rsidP="00214400">
      <w:pPr>
        <w:pStyle w:val="ListParagraph"/>
        <w:numPr>
          <w:ilvl w:val="0"/>
          <w:numId w:val="15"/>
        </w:numPr>
        <w:rPr>
          <w:b/>
          <w:color w:val="7030A0"/>
          <w:sz w:val="32"/>
          <w:szCs w:val="24"/>
        </w:rPr>
      </w:pPr>
      <w:r w:rsidRPr="00214400">
        <w:rPr>
          <w:b/>
          <w:color w:val="7030A0"/>
          <w:sz w:val="32"/>
          <w:szCs w:val="24"/>
        </w:rPr>
        <w:lastRenderedPageBreak/>
        <w:t>Executive Summary</w:t>
      </w:r>
    </w:p>
    <w:p w:rsidR="00214400" w:rsidRDefault="00214400" w:rsidP="00F70DDF">
      <w:pPr>
        <w:rPr>
          <w:b/>
          <w:color w:val="7030A0"/>
          <w:sz w:val="32"/>
          <w:szCs w:val="24"/>
        </w:rPr>
      </w:pPr>
    </w:p>
    <w:p w:rsidR="00A05DD2" w:rsidRPr="00AA73C7" w:rsidRDefault="00214400" w:rsidP="00F70DDF">
      <w:pPr>
        <w:rPr>
          <w:rFonts w:ascii="Arial" w:hAnsi="Arial" w:cs="Arial"/>
          <w:b/>
          <w:color w:val="7030A0"/>
        </w:rPr>
      </w:pPr>
      <w:r w:rsidRPr="00AA73C7">
        <w:rPr>
          <w:rFonts w:ascii="Arial" w:hAnsi="Arial" w:cs="Arial"/>
          <w:b/>
          <w:color w:val="7030A0"/>
        </w:rPr>
        <w:t xml:space="preserve">This has been a novel and rewarding role </w:t>
      </w:r>
      <w:r w:rsidR="00B2231D" w:rsidRPr="00AA73C7">
        <w:rPr>
          <w:rFonts w:ascii="Arial" w:hAnsi="Arial" w:cs="Arial"/>
          <w:b/>
          <w:color w:val="7030A0"/>
        </w:rPr>
        <w:t xml:space="preserve">which I am enjoying. </w:t>
      </w:r>
    </w:p>
    <w:p w:rsidR="0062190B" w:rsidRPr="00AA73C7" w:rsidRDefault="0062190B" w:rsidP="00F70DDF">
      <w:pPr>
        <w:rPr>
          <w:rFonts w:ascii="Arial" w:hAnsi="Arial" w:cs="Arial"/>
          <w:b/>
          <w:color w:val="7030A0"/>
        </w:rPr>
      </w:pPr>
      <w:r w:rsidRPr="00AA73C7">
        <w:rPr>
          <w:rFonts w:ascii="Arial" w:hAnsi="Arial" w:cs="Arial"/>
          <w:b/>
          <w:color w:val="7030A0"/>
        </w:rPr>
        <w:t xml:space="preserve">Exception reporting </w:t>
      </w:r>
      <w:r w:rsidR="00B2231D" w:rsidRPr="00AA73C7">
        <w:rPr>
          <w:rFonts w:ascii="Arial" w:hAnsi="Arial" w:cs="Arial"/>
          <w:b/>
          <w:color w:val="7030A0"/>
        </w:rPr>
        <w:t xml:space="preserve">is </w:t>
      </w:r>
      <w:r w:rsidR="00320E3A" w:rsidRPr="00AA73C7">
        <w:rPr>
          <w:rFonts w:ascii="Arial" w:hAnsi="Arial" w:cs="Arial"/>
          <w:b/>
          <w:color w:val="7030A0"/>
        </w:rPr>
        <w:t xml:space="preserve">at a </w:t>
      </w:r>
      <w:r w:rsidR="00B2231D" w:rsidRPr="00AA73C7">
        <w:rPr>
          <w:rFonts w:ascii="Arial" w:hAnsi="Arial" w:cs="Arial"/>
          <w:b/>
          <w:color w:val="7030A0"/>
        </w:rPr>
        <w:t xml:space="preserve">relatively </w:t>
      </w:r>
      <w:r w:rsidRPr="00AA73C7">
        <w:rPr>
          <w:rFonts w:ascii="Arial" w:hAnsi="Arial" w:cs="Arial"/>
          <w:b/>
          <w:color w:val="7030A0"/>
        </w:rPr>
        <w:t xml:space="preserve">low </w:t>
      </w:r>
      <w:r w:rsidR="003D091A" w:rsidRPr="00AA73C7">
        <w:rPr>
          <w:rFonts w:ascii="Arial" w:hAnsi="Arial" w:cs="Arial"/>
          <w:b/>
          <w:color w:val="7030A0"/>
        </w:rPr>
        <w:t xml:space="preserve">level </w:t>
      </w:r>
      <w:r w:rsidRPr="00AA73C7">
        <w:rPr>
          <w:rFonts w:ascii="Arial" w:hAnsi="Arial" w:cs="Arial"/>
          <w:b/>
          <w:color w:val="7030A0"/>
        </w:rPr>
        <w:t>compared to other trusts in the area</w:t>
      </w:r>
      <w:r w:rsidR="00B2231D" w:rsidRPr="00AA73C7">
        <w:rPr>
          <w:rFonts w:ascii="Arial" w:hAnsi="Arial" w:cs="Arial"/>
          <w:b/>
          <w:color w:val="7030A0"/>
        </w:rPr>
        <w:t>. However compared to our nearest mental health trust and other mental health trusts nationally, our rate is high</w:t>
      </w:r>
      <w:r w:rsidRPr="00AA73C7">
        <w:rPr>
          <w:rFonts w:ascii="Arial" w:hAnsi="Arial" w:cs="Arial"/>
          <w:b/>
          <w:color w:val="7030A0"/>
        </w:rPr>
        <w:t xml:space="preserve">. </w:t>
      </w:r>
    </w:p>
    <w:p w:rsidR="00A05DD2" w:rsidRPr="00AA73C7" w:rsidRDefault="0062190B" w:rsidP="00F70DDF">
      <w:pPr>
        <w:rPr>
          <w:rFonts w:ascii="Arial" w:hAnsi="Arial" w:cs="Arial"/>
          <w:b/>
          <w:color w:val="7030A0"/>
        </w:rPr>
      </w:pPr>
      <w:r w:rsidRPr="00AA73C7">
        <w:rPr>
          <w:rFonts w:ascii="Arial" w:hAnsi="Arial" w:cs="Arial"/>
          <w:b/>
          <w:color w:val="7030A0"/>
        </w:rPr>
        <w:t xml:space="preserve">Management </w:t>
      </w:r>
      <w:r w:rsidR="00B2231D" w:rsidRPr="00AA73C7">
        <w:rPr>
          <w:rFonts w:ascii="Arial" w:hAnsi="Arial" w:cs="Arial"/>
          <w:b/>
          <w:color w:val="7030A0"/>
        </w:rPr>
        <w:t xml:space="preserve">have been </w:t>
      </w:r>
      <w:r w:rsidRPr="00AA73C7">
        <w:rPr>
          <w:rFonts w:ascii="Arial" w:hAnsi="Arial" w:cs="Arial"/>
          <w:b/>
          <w:color w:val="7030A0"/>
        </w:rPr>
        <w:t>responsive</w:t>
      </w:r>
      <w:r w:rsidR="00B2231D" w:rsidRPr="00AA73C7">
        <w:rPr>
          <w:rFonts w:ascii="Arial" w:hAnsi="Arial" w:cs="Arial"/>
          <w:b/>
          <w:color w:val="7030A0"/>
        </w:rPr>
        <w:t xml:space="preserve"> to the data that has been generated</w:t>
      </w:r>
      <w:r w:rsidRPr="00AA73C7">
        <w:rPr>
          <w:rFonts w:ascii="Arial" w:hAnsi="Arial" w:cs="Arial"/>
          <w:b/>
          <w:color w:val="7030A0"/>
        </w:rPr>
        <w:t xml:space="preserve">. </w:t>
      </w:r>
    </w:p>
    <w:p w:rsidR="0062190B" w:rsidRPr="00AA73C7" w:rsidRDefault="00B2231D" w:rsidP="0062190B">
      <w:pPr>
        <w:rPr>
          <w:rFonts w:ascii="Arial" w:hAnsi="Arial" w:cs="Arial"/>
          <w:b/>
          <w:color w:val="7030A0"/>
        </w:rPr>
      </w:pPr>
      <w:r w:rsidRPr="00AA73C7">
        <w:rPr>
          <w:rFonts w:ascii="Arial" w:hAnsi="Arial" w:cs="Arial"/>
          <w:b/>
          <w:color w:val="7030A0"/>
        </w:rPr>
        <w:t xml:space="preserve">The Junior Doctors Forum is </w:t>
      </w:r>
      <w:r w:rsidR="0062190B" w:rsidRPr="00AA73C7">
        <w:rPr>
          <w:rFonts w:ascii="Arial" w:hAnsi="Arial" w:cs="Arial"/>
          <w:b/>
          <w:color w:val="7030A0"/>
        </w:rPr>
        <w:t xml:space="preserve">almost established. </w:t>
      </w:r>
    </w:p>
    <w:p w:rsidR="009F2DDB" w:rsidRPr="00AA73C7" w:rsidRDefault="009F2DDB" w:rsidP="0062190B">
      <w:pPr>
        <w:rPr>
          <w:rFonts w:ascii="Arial" w:hAnsi="Arial" w:cs="Arial"/>
          <w:b/>
          <w:color w:val="7030A0"/>
        </w:rPr>
      </w:pPr>
      <w:r w:rsidRPr="00AA73C7">
        <w:rPr>
          <w:rFonts w:ascii="Arial" w:hAnsi="Arial" w:cs="Arial"/>
          <w:b/>
          <w:color w:val="7030A0"/>
        </w:rPr>
        <w:t xml:space="preserve">It is too early to identify areas of persistent concern. My impression up to now is that supervisors and managers are doing their best to resolve issues that cause exception reports, as quickly as they can. </w:t>
      </w:r>
    </w:p>
    <w:p w:rsidR="0062190B" w:rsidRPr="00AA73C7" w:rsidRDefault="0062190B" w:rsidP="0062190B">
      <w:pPr>
        <w:rPr>
          <w:rFonts w:ascii="Arial" w:hAnsi="Arial" w:cs="Arial"/>
          <w:b/>
          <w:color w:val="7030A0"/>
        </w:rPr>
      </w:pPr>
      <w:r w:rsidRPr="00AA73C7">
        <w:rPr>
          <w:rFonts w:ascii="Arial" w:hAnsi="Arial" w:cs="Arial"/>
          <w:b/>
          <w:color w:val="7030A0"/>
        </w:rPr>
        <w:t xml:space="preserve">Heather Daw and her colleagues </w:t>
      </w:r>
      <w:r w:rsidR="00B2231D" w:rsidRPr="00AA73C7">
        <w:rPr>
          <w:rFonts w:ascii="Arial" w:hAnsi="Arial" w:cs="Arial"/>
          <w:b/>
          <w:color w:val="7030A0"/>
        </w:rPr>
        <w:t>ha</w:t>
      </w:r>
      <w:r w:rsidR="00AA73C7" w:rsidRPr="00AA73C7">
        <w:rPr>
          <w:rFonts w:ascii="Arial" w:hAnsi="Arial" w:cs="Arial"/>
          <w:b/>
          <w:color w:val="7030A0"/>
        </w:rPr>
        <w:t>ve offered both me and all the j</w:t>
      </w:r>
      <w:r w:rsidR="00B2231D" w:rsidRPr="00AA73C7">
        <w:rPr>
          <w:rFonts w:ascii="Arial" w:hAnsi="Arial" w:cs="Arial"/>
          <w:b/>
          <w:color w:val="7030A0"/>
        </w:rPr>
        <w:t>unior doctors support. I</w:t>
      </w:r>
      <w:r w:rsidR="00320E3A" w:rsidRPr="00AA73C7">
        <w:rPr>
          <w:rFonts w:ascii="Arial" w:hAnsi="Arial" w:cs="Arial"/>
          <w:b/>
          <w:color w:val="7030A0"/>
        </w:rPr>
        <w:t xml:space="preserve">’d like to </w:t>
      </w:r>
      <w:r w:rsidR="00B2231D" w:rsidRPr="00AA73C7">
        <w:rPr>
          <w:rFonts w:ascii="Arial" w:hAnsi="Arial" w:cs="Arial"/>
          <w:b/>
          <w:color w:val="7030A0"/>
        </w:rPr>
        <w:t xml:space="preserve">publically thank them for </w:t>
      </w:r>
      <w:r w:rsidR="00320E3A" w:rsidRPr="00AA73C7">
        <w:rPr>
          <w:rFonts w:ascii="Arial" w:hAnsi="Arial" w:cs="Arial"/>
          <w:b/>
          <w:color w:val="7030A0"/>
        </w:rPr>
        <w:t xml:space="preserve">all </w:t>
      </w:r>
      <w:r w:rsidR="00B2231D" w:rsidRPr="00AA73C7">
        <w:rPr>
          <w:rFonts w:ascii="Arial" w:hAnsi="Arial" w:cs="Arial"/>
          <w:b/>
          <w:color w:val="7030A0"/>
        </w:rPr>
        <w:t xml:space="preserve">their help and </w:t>
      </w:r>
      <w:r w:rsidR="003D091A" w:rsidRPr="00AA73C7">
        <w:rPr>
          <w:rFonts w:ascii="Arial" w:hAnsi="Arial" w:cs="Arial"/>
          <w:b/>
          <w:color w:val="7030A0"/>
        </w:rPr>
        <w:t>expertise</w:t>
      </w:r>
      <w:r w:rsidR="00320E3A" w:rsidRPr="00AA73C7">
        <w:rPr>
          <w:rFonts w:ascii="Arial" w:hAnsi="Arial" w:cs="Arial"/>
          <w:b/>
          <w:color w:val="7030A0"/>
        </w:rPr>
        <w:t xml:space="preserve"> </w:t>
      </w:r>
      <w:r w:rsidR="00B2231D" w:rsidRPr="00AA73C7">
        <w:rPr>
          <w:rFonts w:ascii="Arial" w:hAnsi="Arial" w:cs="Arial"/>
          <w:b/>
          <w:color w:val="7030A0"/>
        </w:rPr>
        <w:t xml:space="preserve">in the early stages of these contractual changes. </w:t>
      </w:r>
    </w:p>
    <w:p w:rsidR="00720587" w:rsidRDefault="00720587" w:rsidP="0062190B">
      <w:pPr>
        <w:rPr>
          <w:b/>
          <w:color w:val="7030A0"/>
        </w:rPr>
      </w:pPr>
    </w:p>
    <w:p w:rsidR="00720587" w:rsidRDefault="00720587" w:rsidP="0062190B">
      <w:pPr>
        <w:rPr>
          <w:b/>
          <w:color w:val="7030A0"/>
        </w:rPr>
      </w:pPr>
    </w:p>
    <w:p w:rsidR="0062190B" w:rsidRDefault="0062190B" w:rsidP="00F70DDF">
      <w:pPr>
        <w:rPr>
          <w:b/>
          <w:color w:val="7030A0"/>
          <w:sz w:val="32"/>
          <w:szCs w:val="24"/>
        </w:rPr>
      </w:pPr>
    </w:p>
    <w:p w:rsidR="00A05DD2" w:rsidRDefault="00A05DD2" w:rsidP="00F70DDF">
      <w:pPr>
        <w:rPr>
          <w:b/>
          <w:color w:val="7030A0"/>
          <w:sz w:val="32"/>
          <w:szCs w:val="24"/>
        </w:rPr>
      </w:pPr>
    </w:p>
    <w:p w:rsidR="000460B2" w:rsidRDefault="000460B2" w:rsidP="00F70DDF">
      <w:pPr>
        <w:rPr>
          <w:b/>
          <w:color w:val="7030A0"/>
          <w:sz w:val="32"/>
          <w:szCs w:val="24"/>
        </w:rPr>
      </w:pPr>
    </w:p>
    <w:p w:rsidR="000460B2" w:rsidRPr="009A6887" w:rsidRDefault="000460B2" w:rsidP="00F70DDF">
      <w:pPr>
        <w:rPr>
          <w:b/>
          <w:color w:val="7030A0"/>
          <w:sz w:val="32"/>
          <w:szCs w:val="24"/>
        </w:rPr>
      </w:pPr>
    </w:p>
    <w:p w:rsidR="0078606F" w:rsidRDefault="0078606F">
      <w:pPr>
        <w:rPr>
          <w:rFonts w:ascii="Bliss2-Bold" w:hAnsi="Bliss2-Bold" w:cs="Bliss2-Bold"/>
          <w:b/>
          <w:bCs/>
          <w:color w:val="2CA6C3"/>
        </w:rPr>
      </w:pPr>
      <w:r>
        <w:rPr>
          <w:rFonts w:ascii="Bliss2-Bold" w:hAnsi="Bliss2-Bold" w:cs="Bliss2-Bold"/>
          <w:b/>
          <w:bCs/>
          <w:color w:val="2CA6C3"/>
        </w:rPr>
        <w:br w:type="page"/>
      </w:r>
    </w:p>
    <w:p w:rsidR="004D2797" w:rsidRDefault="00B65FCC" w:rsidP="0029383C">
      <w:pPr>
        <w:autoSpaceDE w:val="0"/>
        <w:autoSpaceDN w:val="0"/>
        <w:adjustRightInd w:val="0"/>
        <w:spacing w:after="0" w:line="240" w:lineRule="auto"/>
        <w:rPr>
          <w:rFonts w:ascii="Bliss2-Bold" w:hAnsi="Bliss2-Bold" w:cs="Bliss2-Bold"/>
          <w:b/>
          <w:bCs/>
          <w:color w:val="2CA6C3"/>
        </w:rPr>
      </w:pPr>
      <w:r>
        <w:rPr>
          <w:rFonts w:ascii="Bliss2-Bold" w:hAnsi="Bliss2-Bold" w:cs="Bliss2-Bold"/>
          <w:b/>
          <w:bCs/>
          <w:color w:val="2CA6C3"/>
        </w:rPr>
        <w:lastRenderedPageBreak/>
        <w:t xml:space="preserve">Appendix: </w:t>
      </w:r>
    </w:p>
    <w:p w:rsidR="00FA735C" w:rsidRPr="0049519A" w:rsidRDefault="00214400" w:rsidP="00FA735C">
      <w:pPr>
        <w:spacing w:before="100" w:beforeAutospacing="1" w:after="100" w:afterAutospacing="1" w:line="336" w:lineRule="atLeast"/>
        <w:ind w:left="432"/>
        <w:rPr>
          <w:rFonts w:ascii="Verdana" w:eastAsia="Times New Roman" w:hAnsi="Verdana" w:cs="Times New Roman"/>
          <w:b/>
          <w:sz w:val="20"/>
          <w:szCs w:val="20"/>
          <w:lang w:val="en" w:eastAsia="en-GB"/>
        </w:rPr>
      </w:pPr>
      <w:r>
        <w:rPr>
          <w:rFonts w:ascii="Bliss2-Bold" w:hAnsi="Bliss2-Bold" w:cs="Bliss2-Bold"/>
          <w:b/>
          <w:bCs/>
        </w:rPr>
        <w:t>There are f</w:t>
      </w:r>
      <w:r w:rsidR="00FA735C" w:rsidRPr="0049519A">
        <w:rPr>
          <w:rFonts w:ascii="Bliss2-Bold" w:hAnsi="Bliss2-Bold" w:cs="Bliss2-Bold"/>
          <w:b/>
          <w:bCs/>
        </w:rPr>
        <w:t>our instances in which a fine is imposed</w:t>
      </w:r>
      <w:r w:rsidR="0049519A" w:rsidRPr="0049519A">
        <w:rPr>
          <w:rFonts w:ascii="Bliss2-Bold" w:hAnsi="Bliss2-Bold" w:cs="Bliss2-Bold"/>
          <w:b/>
          <w:bCs/>
        </w:rPr>
        <w:t xml:space="preserve"> on our trust</w:t>
      </w:r>
      <w:r w:rsidR="00FA735C" w:rsidRPr="0049519A">
        <w:rPr>
          <w:rFonts w:ascii="Bliss2-Bold" w:hAnsi="Bliss2-Bold" w:cs="Bliss2-Bold"/>
          <w:b/>
          <w:bCs/>
        </w:rPr>
        <w:t xml:space="preserve">. </w:t>
      </w:r>
    </w:p>
    <w:p w:rsidR="00FA735C" w:rsidRPr="00FA735C" w:rsidRDefault="0049519A" w:rsidP="00FA735C">
      <w:pPr>
        <w:numPr>
          <w:ilvl w:val="0"/>
          <w:numId w:val="1"/>
        </w:numPr>
        <w:spacing w:before="100" w:beforeAutospacing="1" w:after="100" w:afterAutospacing="1" w:line="336" w:lineRule="atLeast"/>
        <w:ind w:left="432"/>
        <w:rPr>
          <w:rFonts w:ascii="Verdana" w:eastAsia="Times New Roman" w:hAnsi="Verdana" w:cs="Times New Roman"/>
          <w:color w:val="333333"/>
          <w:sz w:val="20"/>
          <w:szCs w:val="20"/>
          <w:lang w:val="en" w:eastAsia="en-GB"/>
        </w:rPr>
      </w:pPr>
      <w:r>
        <w:rPr>
          <w:rFonts w:ascii="Verdana" w:eastAsia="Times New Roman" w:hAnsi="Verdana" w:cs="Times New Roman"/>
          <w:color w:val="333333"/>
          <w:sz w:val="20"/>
          <w:szCs w:val="20"/>
          <w:lang w:val="en" w:eastAsia="en-GB"/>
        </w:rPr>
        <w:t xml:space="preserve">A junior doctor works more than </w:t>
      </w:r>
      <w:r w:rsidR="00FA735C" w:rsidRPr="00FA735C">
        <w:rPr>
          <w:rFonts w:ascii="Verdana" w:eastAsia="Times New Roman" w:hAnsi="Verdana" w:cs="Times New Roman"/>
          <w:color w:val="333333"/>
          <w:sz w:val="20"/>
          <w:szCs w:val="20"/>
          <w:lang w:val="en" w:eastAsia="en-GB"/>
        </w:rPr>
        <w:t>48-hour</w:t>
      </w:r>
      <w:r>
        <w:rPr>
          <w:rFonts w:ascii="Verdana" w:eastAsia="Times New Roman" w:hAnsi="Verdana" w:cs="Times New Roman"/>
          <w:color w:val="333333"/>
          <w:sz w:val="20"/>
          <w:szCs w:val="20"/>
          <w:lang w:val="en" w:eastAsia="en-GB"/>
        </w:rPr>
        <w:t>s</w:t>
      </w:r>
      <w:r w:rsidR="00FA735C" w:rsidRPr="00FA735C">
        <w:rPr>
          <w:rFonts w:ascii="Verdana" w:eastAsia="Times New Roman" w:hAnsi="Verdana" w:cs="Times New Roman"/>
          <w:color w:val="333333"/>
          <w:sz w:val="20"/>
          <w:szCs w:val="20"/>
          <w:lang w:val="en" w:eastAsia="en-GB"/>
        </w:rPr>
        <w:t xml:space="preserve"> </w:t>
      </w:r>
      <w:r>
        <w:rPr>
          <w:rFonts w:ascii="Verdana" w:eastAsia="Times New Roman" w:hAnsi="Verdana" w:cs="Times New Roman"/>
          <w:color w:val="333333"/>
          <w:sz w:val="20"/>
          <w:szCs w:val="20"/>
          <w:lang w:val="en" w:eastAsia="en-GB"/>
        </w:rPr>
        <w:t xml:space="preserve">in an </w:t>
      </w:r>
      <w:r w:rsidR="00FA735C" w:rsidRPr="00FA735C">
        <w:rPr>
          <w:rFonts w:ascii="Verdana" w:eastAsia="Times New Roman" w:hAnsi="Verdana" w:cs="Times New Roman"/>
          <w:color w:val="333333"/>
          <w:sz w:val="20"/>
          <w:szCs w:val="20"/>
          <w:lang w:val="en" w:eastAsia="en-GB"/>
        </w:rPr>
        <w:t>average working week</w:t>
      </w:r>
      <w:r w:rsidR="00E55650">
        <w:rPr>
          <w:rFonts w:ascii="Verdana" w:eastAsia="Times New Roman" w:hAnsi="Verdana" w:cs="Times New Roman"/>
          <w:color w:val="333333"/>
          <w:sz w:val="20"/>
          <w:szCs w:val="20"/>
          <w:lang w:val="en" w:eastAsia="en-GB"/>
        </w:rPr>
        <w:t xml:space="preserve"> (probably worked to ensure patient safety). Exception reports </w:t>
      </w:r>
      <w:r>
        <w:rPr>
          <w:rFonts w:ascii="Verdana" w:eastAsia="Times New Roman" w:hAnsi="Verdana" w:cs="Times New Roman"/>
          <w:color w:val="333333"/>
          <w:sz w:val="20"/>
          <w:szCs w:val="20"/>
          <w:lang w:val="en" w:eastAsia="en-GB"/>
        </w:rPr>
        <w:t>would be submitted for each day that they</w:t>
      </w:r>
      <w:r w:rsidR="00E55650">
        <w:rPr>
          <w:rFonts w:ascii="Verdana" w:eastAsia="Times New Roman" w:hAnsi="Verdana" w:cs="Times New Roman"/>
          <w:color w:val="333333"/>
          <w:sz w:val="20"/>
          <w:szCs w:val="20"/>
          <w:lang w:val="en" w:eastAsia="en-GB"/>
        </w:rPr>
        <w:t xml:space="preserve"> work</w:t>
      </w:r>
      <w:r>
        <w:rPr>
          <w:rFonts w:ascii="Verdana" w:eastAsia="Times New Roman" w:hAnsi="Verdana" w:cs="Times New Roman"/>
          <w:color w:val="333333"/>
          <w:sz w:val="20"/>
          <w:szCs w:val="20"/>
          <w:lang w:val="en" w:eastAsia="en-GB"/>
        </w:rPr>
        <w:t>ed</w:t>
      </w:r>
      <w:r w:rsidR="00E55650">
        <w:rPr>
          <w:rFonts w:ascii="Verdana" w:eastAsia="Times New Roman" w:hAnsi="Verdana" w:cs="Times New Roman"/>
          <w:color w:val="333333"/>
          <w:sz w:val="20"/>
          <w:szCs w:val="20"/>
          <w:lang w:val="en" w:eastAsia="en-GB"/>
        </w:rPr>
        <w:t xml:space="preserve"> over contracted hours. </w:t>
      </w:r>
    </w:p>
    <w:p w:rsidR="00FA735C" w:rsidRPr="00FA735C" w:rsidRDefault="0049519A" w:rsidP="00FA735C">
      <w:pPr>
        <w:numPr>
          <w:ilvl w:val="0"/>
          <w:numId w:val="1"/>
        </w:numPr>
        <w:spacing w:before="100" w:beforeAutospacing="1" w:after="100" w:afterAutospacing="1" w:line="336" w:lineRule="atLeast"/>
        <w:ind w:left="432"/>
        <w:rPr>
          <w:rFonts w:ascii="Verdana" w:eastAsia="Times New Roman" w:hAnsi="Verdana" w:cs="Times New Roman"/>
          <w:color w:val="333333"/>
          <w:sz w:val="20"/>
          <w:szCs w:val="20"/>
          <w:lang w:val="en" w:eastAsia="en-GB"/>
        </w:rPr>
      </w:pPr>
      <w:r>
        <w:rPr>
          <w:rFonts w:ascii="Verdana" w:eastAsia="Times New Roman" w:hAnsi="Verdana" w:cs="Times New Roman"/>
          <w:color w:val="333333"/>
          <w:sz w:val="20"/>
          <w:szCs w:val="20"/>
          <w:lang w:val="en" w:eastAsia="en-GB"/>
        </w:rPr>
        <w:t xml:space="preserve">A junior doctor works more than </w:t>
      </w:r>
      <w:r w:rsidR="00FA735C" w:rsidRPr="00FA735C">
        <w:rPr>
          <w:rFonts w:ascii="Verdana" w:eastAsia="Times New Roman" w:hAnsi="Verdana" w:cs="Times New Roman"/>
          <w:color w:val="333333"/>
          <w:sz w:val="20"/>
          <w:szCs w:val="20"/>
          <w:lang w:val="en" w:eastAsia="en-GB"/>
        </w:rPr>
        <w:t>72-hour</w:t>
      </w:r>
      <w:r>
        <w:rPr>
          <w:rFonts w:ascii="Verdana" w:eastAsia="Times New Roman" w:hAnsi="Verdana" w:cs="Times New Roman"/>
          <w:color w:val="333333"/>
          <w:sz w:val="20"/>
          <w:szCs w:val="20"/>
          <w:lang w:val="en" w:eastAsia="en-GB"/>
        </w:rPr>
        <w:t>s</w:t>
      </w:r>
      <w:r w:rsidR="00FA735C" w:rsidRPr="00FA735C">
        <w:rPr>
          <w:rFonts w:ascii="Verdana" w:eastAsia="Times New Roman" w:hAnsi="Verdana" w:cs="Times New Roman"/>
          <w:color w:val="333333"/>
          <w:sz w:val="20"/>
          <w:szCs w:val="20"/>
          <w:lang w:val="en" w:eastAsia="en-GB"/>
        </w:rPr>
        <w:t xml:space="preserve"> in any 7 </w:t>
      </w:r>
      <w:r w:rsidR="00FA735C">
        <w:rPr>
          <w:rFonts w:ascii="Verdana" w:eastAsia="Times New Roman" w:hAnsi="Verdana" w:cs="Times New Roman"/>
          <w:color w:val="333333"/>
          <w:sz w:val="20"/>
          <w:szCs w:val="20"/>
          <w:lang w:val="en" w:eastAsia="en-GB"/>
        </w:rPr>
        <w:t xml:space="preserve">calendar days consecutively </w:t>
      </w:r>
    </w:p>
    <w:p w:rsidR="00FA735C" w:rsidRDefault="0049519A" w:rsidP="00FA735C">
      <w:pPr>
        <w:numPr>
          <w:ilvl w:val="0"/>
          <w:numId w:val="1"/>
        </w:numPr>
        <w:spacing w:before="100" w:beforeAutospacing="1" w:after="100" w:afterAutospacing="1" w:line="336" w:lineRule="atLeast"/>
        <w:ind w:left="432"/>
        <w:rPr>
          <w:rFonts w:ascii="Verdana" w:eastAsia="Times New Roman" w:hAnsi="Verdana" w:cs="Times New Roman"/>
          <w:color w:val="333333"/>
          <w:sz w:val="20"/>
          <w:szCs w:val="20"/>
          <w:lang w:val="en" w:eastAsia="en-GB"/>
        </w:rPr>
      </w:pPr>
      <w:r>
        <w:rPr>
          <w:rFonts w:ascii="Verdana" w:eastAsia="Times New Roman" w:hAnsi="Verdana" w:cs="Times New Roman"/>
          <w:color w:val="333333"/>
          <w:sz w:val="20"/>
          <w:szCs w:val="20"/>
          <w:lang w:val="en" w:eastAsia="en-GB"/>
        </w:rPr>
        <w:t xml:space="preserve">There is less than </w:t>
      </w:r>
      <w:r w:rsidR="00FA735C" w:rsidRPr="00FA735C">
        <w:rPr>
          <w:rFonts w:ascii="Verdana" w:eastAsia="Times New Roman" w:hAnsi="Verdana" w:cs="Times New Roman"/>
          <w:color w:val="333333"/>
          <w:sz w:val="20"/>
          <w:szCs w:val="20"/>
          <w:lang w:val="en" w:eastAsia="en-GB"/>
        </w:rPr>
        <w:t>8 hours rest between shifts</w:t>
      </w:r>
    </w:p>
    <w:p w:rsidR="00FA735C" w:rsidRPr="0049519A" w:rsidRDefault="00FA735C" w:rsidP="00FA735C">
      <w:pPr>
        <w:numPr>
          <w:ilvl w:val="0"/>
          <w:numId w:val="1"/>
        </w:numPr>
        <w:spacing w:before="100" w:beforeAutospacing="1" w:after="100" w:afterAutospacing="1" w:line="336" w:lineRule="atLeast"/>
        <w:ind w:left="432"/>
        <w:rPr>
          <w:rFonts w:ascii="Verdana" w:eastAsia="Times New Roman" w:hAnsi="Verdana" w:cs="Times New Roman"/>
          <w:sz w:val="20"/>
          <w:szCs w:val="20"/>
          <w:lang w:val="en" w:eastAsia="en-GB"/>
        </w:rPr>
      </w:pPr>
      <w:r w:rsidRPr="00FA735C">
        <w:rPr>
          <w:rFonts w:ascii="Verdana" w:eastAsia="Times New Roman" w:hAnsi="Verdana" w:cs="Times New Roman"/>
          <w:color w:val="333333"/>
          <w:sz w:val="20"/>
          <w:szCs w:val="20"/>
          <w:lang w:val="en" w:eastAsia="en-GB"/>
        </w:rPr>
        <w:t>Breaks have been missed on at least 25% of occasions across a 4-week reference period</w:t>
      </w:r>
      <w:r w:rsidRPr="00FA735C">
        <w:rPr>
          <w:rFonts w:ascii="Bliss2-Bold" w:hAnsi="Bliss2-Bold" w:cs="Bliss2-Bold"/>
          <w:bCs/>
          <w:color w:val="2CA6C3"/>
        </w:rPr>
        <w:t xml:space="preserve"> </w:t>
      </w:r>
      <w:r w:rsidRPr="0049519A">
        <w:rPr>
          <w:rFonts w:ascii="Bliss2-Bold" w:hAnsi="Bliss2-Bold" w:cs="Bliss2-Bold"/>
          <w:bCs/>
        </w:rPr>
        <w:t>(</w:t>
      </w:r>
      <w:proofErr w:type="gramStart"/>
      <w:r w:rsidR="0049519A" w:rsidRPr="0049519A">
        <w:rPr>
          <w:rFonts w:ascii="Bliss2-Bold" w:hAnsi="Bliss2-Bold" w:cs="Bliss2-Bold"/>
          <w:bCs/>
        </w:rPr>
        <w:t>Junior</w:t>
      </w:r>
      <w:proofErr w:type="gramEnd"/>
      <w:r w:rsidR="0049519A" w:rsidRPr="0049519A">
        <w:rPr>
          <w:rFonts w:ascii="Bliss2-Bold" w:hAnsi="Bliss2-Bold" w:cs="Bliss2-Bold"/>
          <w:bCs/>
        </w:rPr>
        <w:t xml:space="preserve"> doctors m</w:t>
      </w:r>
      <w:r w:rsidRPr="0049519A">
        <w:rPr>
          <w:rFonts w:ascii="Bliss2-Bold" w:hAnsi="Bliss2-Bold" w:cs="Bliss2-Bold"/>
          <w:bCs/>
        </w:rPr>
        <w:t xml:space="preserve">ust have a paid 30 minute break for a shift lasting longer than 5 hours. And </w:t>
      </w:r>
      <w:proofErr w:type="gramStart"/>
      <w:r w:rsidRPr="0049519A">
        <w:rPr>
          <w:rFonts w:ascii="Bliss2-Bold" w:hAnsi="Bliss2-Bold" w:cs="Bliss2-Bold"/>
          <w:bCs/>
        </w:rPr>
        <w:t>a second 30 minute break</w:t>
      </w:r>
      <w:proofErr w:type="gramEnd"/>
      <w:r w:rsidRPr="0049519A">
        <w:rPr>
          <w:rFonts w:ascii="Bliss2-Bold" w:hAnsi="Bliss2-Bold" w:cs="Bliss2-Bold"/>
          <w:bCs/>
        </w:rPr>
        <w:t xml:space="preserve"> for a shift lasting longer than 9 hours). </w:t>
      </w:r>
    </w:p>
    <w:p w:rsidR="0049519A" w:rsidRDefault="0049519A" w:rsidP="00FA735C">
      <w:pPr>
        <w:spacing w:after="240" w:line="336" w:lineRule="auto"/>
        <w:rPr>
          <w:rFonts w:ascii="Verdana" w:eastAsia="Times New Roman" w:hAnsi="Verdana" w:cs="Times New Roman"/>
          <w:b/>
          <w:bCs/>
          <w:color w:val="333333"/>
          <w:sz w:val="20"/>
          <w:szCs w:val="20"/>
          <w:lang w:val="en" w:eastAsia="en-GB"/>
        </w:rPr>
      </w:pPr>
    </w:p>
    <w:p w:rsidR="00FA735C" w:rsidRPr="00FA735C" w:rsidRDefault="0049519A" w:rsidP="00FA735C">
      <w:pPr>
        <w:spacing w:after="240" w:line="336" w:lineRule="auto"/>
        <w:rPr>
          <w:rFonts w:ascii="Verdana" w:eastAsia="Times New Roman" w:hAnsi="Verdana" w:cs="Times New Roman"/>
          <w:color w:val="333333"/>
          <w:sz w:val="20"/>
          <w:szCs w:val="20"/>
          <w:lang w:val="en" w:eastAsia="en-GB"/>
        </w:rPr>
      </w:pPr>
      <w:r>
        <w:rPr>
          <w:rFonts w:ascii="Verdana" w:eastAsia="Times New Roman" w:hAnsi="Verdana" w:cs="Times New Roman"/>
          <w:b/>
          <w:bCs/>
          <w:color w:val="333333"/>
          <w:sz w:val="20"/>
          <w:szCs w:val="20"/>
          <w:lang w:val="en" w:eastAsia="en-GB"/>
        </w:rPr>
        <w:t>F</w:t>
      </w:r>
      <w:r w:rsidR="00FA735C" w:rsidRPr="0049519A">
        <w:rPr>
          <w:rFonts w:ascii="Verdana" w:eastAsia="Times New Roman" w:hAnsi="Verdana" w:cs="Times New Roman"/>
          <w:b/>
          <w:color w:val="333333"/>
          <w:sz w:val="20"/>
          <w:szCs w:val="20"/>
          <w:lang w:val="en" w:eastAsia="en-GB"/>
        </w:rPr>
        <w:t>ines</w:t>
      </w:r>
      <w:r w:rsidR="00FA735C" w:rsidRPr="00FA735C">
        <w:rPr>
          <w:rFonts w:ascii="Verdana" w:eastAsia="Times New Roman" w:hAnsi="Verdana" w:cs="Times New Roman"/>
          <w:color w:val="333333"/>
          <w:sz w:val="20"/>
          <w:szCs w:val="20"/>
          <w:lang w:val="en" w:eastAsia="en-GB"/>
        </w:rPr>
        <w:t xml:space="preserve"> are levied at four times the relevant hourly rate applicable when the additional time was worked. 1.5 times being paid to the doctor and 2.5 times is retained by the guardian.</w:t>
      </w:r>
    </w:p>
    <w:p w:rsidR="0049519A" w:rsidRDefault="0049519A" w:rsidP="00FA735C">
      <w:pPr>
        <w:autoSpaceDE w:val="0"/>
        <w:autoSpaceDN w:val="0"/>
        <w:adjustRightInd w:val="0"/>
        <w:spacing w:after="0" w:line="240" w:lineRule="auto"/>
        <w:rPr>
          <w:rFonts w:ascii="Verdana" w:eastAsia="Times New Roman" w:hAnsi="Verdana" w:cs="Times New Roman"/>
          <w:b/>
          <w:bCs/>
          <w:color w:val="333333"/>
          <w:sz w:val="20"/>
          <w:szCs w:val="20"/>
          <w:lang w:val="en" w:eastAsia="en-GB"/>
        </w:rPr>
      </w:pPr>
    </w:p>
    <w:p w:rsidR="008B569D" w:rsidRDefault="00FA735C" w:rsidP="00FA735C">
      <w:pPr>
        <w:autoSpaceDE w:val="0"/>
        <w:autoSpaceDN w:val="0"/>
        <w:adjustRightInd w:val="0"/>
        <w:spacing w:after="0" w:line="240" w:lineRule="auto"/>
        <w:rPr>
          <w:rFonts w:ascii="Bliss2-Bold" w:hAnsi="Bliss2-Bold" w:cs="Bliss2-Bold"/>
          <w:bCs/>
          <w:color w:val="2CA6C3"/>
        </w:rPr>
      </w:pPr>
      <w:r w:rsidRPr="00FA735C">
        <w:rPr>
          <w:rFonts w:ascii="Verdana" w:eastAsia="Times New Roman" w:hAnsi="Verdana" w:cs="Times New Roman"/>
          <w:b/>
          <w:bCs/>
          <w:color w:val="333333"/>
          <w:sz w:val="20"/>
          <w:szCs w:val="20"/>
          <w:lang w:val="en" w:eastAsia="en-GB"/>
        </w:rPr>
        <w:t>Breaks missed</w:t>
      </w:r>
      <w:r w:rsidRPr="00FA735C">
        <w:rPr>
          <w:rFonts w:ascii="Verdana" w:eastAsia="Times New Roman" w:hAnsi="Verdana" w:cs="Times New Roman"/>
          <w:color w:val="333333"/>
          <w:sz w:val="20"/>
          <w:szCs w:val="20"/>
          <w:lang w:val="en" w:eastAsia="en-GB"/>
        </w:rPr>
        <w:t xml:space="preserve"> - fines are levied at twice the relevant hourly rate for the time in which the break was not taken, the entire sum is retained by the guardian </w:t>
      </w:r>
    </w:p>
    <w:p w:rsidR="006D6404" w:rsidRDefault="006D6404" w:rsidP="0029383C">
      <w:pPr>
        <w:autoSpaceDE w:val="0"/>
        <w:autoSpaceDN w:val="0"/>
        <w:adjustRightInd w:val="0"/>
        <w:spacing w:after="0" w:line="240" w:lineRule="auto"/>
        <w:rPr>
          <w:rFonts w:ascii="Bliss2-Bold" w:hAnsi="Bliss2-Bold" w:cs="Bliss2-Bold"/>
          <w:bCs/>
          <w:color w:val="2CA6C3"/>
        </w:rPr>
      </w:pPr>
    </w:p>
    <w:p w:rsidR="00F70EDF" w:rsidRDefault="00F70EDF">
      <w:pPr>
        <w:rPr>
          <w:rFonts w:ascii="Bliss2-Bold" w:hAnsi="Bliss2-Bold" w:cs="Bliss2-Bold"/>
          <w:bCs/>
          <w:color w:val="2CA6C3"/>
        </w:rPr>
      </w:pPr>
      <w:r>
        <w:rPr>
          <w:rFonts w:ascii="Bliss2-Bold" w:hAnsi="Bliss2-Bold" w:cs="Bliss2-Bold"/>
          <w:bCs/>
          <w:color w:val="2CA6C3"/>
        </w:rPr>
        <w:br w:type="page"/>
      </w:r>
    </w:p>
    <w:p w:rsidR="00F3214E" w:rsidRDefault="00FA4E54" w:rsidP="0029383C">
      <w:pPr>
        <w:autoSpaceDE w:val="0"/>
        <w:autoSpaceDN w:val="0"/>
        <w:adjustRightInd w:val="0"/>
        <w:spacing w:after="0" w:line="240" w:lineRule="auto"/>
        <w:rPr>
          <w:rFonts w:ascii="Bliss2-Bold" w:hAnsi="Bliss2-Bold" w:cs="Bliss2-Bold"/>
          <w:b/>
          <w:bCs/>
          <w:color w:val="2CA6C3"/>
        </w:rPr>
      </w:pPr>
      <w:r w:rsidRPr="00FA4E54">
        <w:rPr>
          <w:rFonts w:ascii="Bliss2-Bold" w:hAnsi="Bliss2-Bold" w:cs="Bliss2-Bold"/>
          <w:b/>
          <w:bCs/>
          <w:color w:val="2CA6C3"/>
        </w:rPr>
        <w:lastRenderedPageBreak/>
        <w:t>Appendix: Details of Exception Reports</w:t>
      </w:r>
    </w:p>
    <w:p w:rsidR="00FA4E54" w:rsidRDefault="00FA4E54" w:rsidP="0029383C">
      <w:pPr>
        <w:autoSpaceDE w:val="0"/>
        <w:autoSpaceDN w:val="0"/>
        <w:adjustRightInd w:val="0"/>
        <w:spacing w:after="0" w:line="240" w:lineRule="auto"/>
        <w:rPr>
          <w:rFonts w:ascii="Bliss2-Bold" w:hAnsi="Bliss2-Bold" w:cs="Bliss2-Bold"/>
          <w:b/>
          <w:bCs/>
          <w:color w:val="2CA6C3"/>
        </w:rPr>
      </w:pPr>
    </w:p>
    <w:p w:rsidR="00FA4E54" w:rsidRDefault="00FA4E54" w:rsidP="0029383C">
      <w:pPr>
        <w:autoSpaceDE w:val="0"/>
        <w:autoSpaceDN w:val="0"/>
        <w:adjustRightInd w:val="0"/>
        <w:spacing w:after="0" w:line="240" w:lineRule="auto"/>
        <w:rPr>
          <w:rFonts w:ascii="Bliss2-Bold" w:hAnsi="Bliss2-Bold" w:cs="Bliss2-Bold"/>
          <w:b/>
          <w:bCs/>
          <w:color w:val="2CA6C3"/>
        </w:rPr>
      </w:pPr>
    </w:p>
    <w:p w:rsidR="00FA4E54" w:rsidRPr="003259FE" w:rsidRDefault="00FA4E54" w:rsidP="00FA4E54">
      <w:pPr>
        <w:rPr>
          <w:b/>
        </w:rPr>
      </w:pPr>
      <w:r w:rsidRPr="003259FE">
        <w:rPr>
          <w:b/>
        </w:rPr>
        <w:t>Type of exception report</w:t>
      </w:r>
      <w:r w:rsidRPr="003259FE">
        <w:rPr>
          <w:b/>
        </w:rPr>
        <w:tab/>
      </w:r>
      <w:r w:rsidRPr="003259FE">
        <w:rPr>
          <w:b/>
        </w:rPr>
        <w:tab/>
        <w:t xml:space="preserve">                        </w:t>
      </w:r>
      <w:proofErr w:type="gramStart"/>
      <w:r w:rsidR="00480268">
        <w:rPr>
          <w:b/>
        </w:rPr>
        <w:t>J</w:t>
      </w:r>
      <w:r w:rsidRPr="003259FE">
        <w:rPr>
          <w:b/>
        </w:rPr>
        <w:t>unior</w:t>
      </w:r>
      <w:proofErr w:type="gramEnd"/>
      <w:r w:rsidRPr="003259FE">
        <w:rPr>
          <w:b/>
        </w:rPr>
        <w:t xml:space="preserve"> doctors’ comments</w:t>
      </w:r>
    </w:p>
    <w:tbl>
      <w:tblPr>
        <w:tblW w:w="1344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tblGrid>
      <w:tr w:rsidR="00FA4E54" w:rsidRPr="003259FE" w:rsidTr="005A1255">
        <w:trPr>
          <w:trHeight w:val="300"/>
        </w:trPr>
        <w:tc>
          <w:tcPr>
            <w:tcW w:w="9600" w:type="dxa"/>
            <w:gridSpan w:val="10"/>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w:t>
            </w:r>
            <w:r w:rsidRPr="003259FE">
              <w:rPr>
                <w:rFonts w:ascii="Calibri" w:eastAsia="Times New Roman" w:hAnsi="Calibri" w:cs="Times New Roman"/>
                <w:color w:val="000000"/>
                <w:sz w:val="18"/>
                <w:szCs w:val="18"/>
                <w:lang w:eastAsia="en-GB"/>
              </w:rPr>
              <w:t xml:space="preserve">ATE FINISH AFTER NORMAL DAYS WORK/NO BREAKS                 </w:t>
            </w:r>
            <w:r>
              <w:rPr>
                <w:rFonts w:ascii="Calibri" w:eastAsia="Times New Roman" w:hAnsi="Calibri" w:cs="Times New Roman"/>
                <w:color w:val="000000"/>
                <w:sz w:val="18"/>
                <w:szCs w:val="18"/>
                <w:lang w:eastAsia="en-GB"/>
              </w:rPr>
              <w:t xml:space="preserve"> </w:t>
            </w:r>
            <w:r w:rsidRPr="003259FE">
              <w:rPr>
                <w:rFonts w:ascii="Calibri" w:eastAsia="Times New Roman" w:hAnsi="Calibri" w:cs="Times New Roman"/>
                <w:color w:val="000000"/>
                <w:sz w:val="18"/>
                <w:szCs w:val="18"/>
                <w:lang w:eastAsia="en-GB"/>
              </w:rPr>
              <w:t>I had to stay late to ensure safe handover</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r>
      <w:tr w:rsidR="00FA4E54" w:rsidRPr="003259FE" w:rsidTr="005A1255">
        <w:trPr>
          <w:trHeight w:val="300"/>
        </w:trPr>
        <w:tc>
          <w:tcPr>
            <w:tcW w:w="8640" w:type="dxa"/>
            <w:gridSpan w:val="9"/>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r w:rsidRPr="003259FE">
              <w:rPr>
                <w:rFonts w:ascii="Calibri" w:eastAsia="Times New Roman" w:hAnsi="Calibri" w:cs="Times New Roman"/>
                <w:color w:val="000000"/>
                <w:sz w:val="18"/>
                <w:szCs w:val="18"/>
                <w:lang w:eastAsia="en-GB"/>
              </w:rPr>
              <w:t>EAR</w:t>
            </w:r>
            <w:r w:rsidR="00323876">
              <w:rPr>
                <w:rFonts w:ascii="Calibri" w:eastAsia="Times New Roman" w:hAnsi="Calibri" w:cs="Times New Roman"/>
                <w:color w:val="000000"/>
                <w:sz w:val="18"/>
                <w:szCs w:val="18"/>
                <w:lang w:eastAsia="en-GB"/>
              </w:rPr>
              <w:t>L</w:t>
            </w:r>
            <w:r w:rsidRPr="003259FE">
              <w:rPr>
                <w:rFonts w:ascii="Calibri" w:eastAsia="Times New Roman" w:hAnsi="Calibri" w:cs="Times New Roman"/>
                <w:color w:val="000000"/>
                <w:sz w:val="18"/>
                <w:szCs w:val="18"/>
                <w:lang w:eastAsia="en-GB"/>
              </w:rPr>
              <w:t xml:space="preserve">Y START/NO BREAKS                                                                    </w:t>
            </w:r>
            <w:r>
              <w:rPr>
                <w:rFonts w:ascii="Calibri" w:eastAsia="Times New Roman" w:hAnsi="Calibri" w:cs="Times New Roman"/>
                <w:color w:val="000000"/>
                <w:sz w:val="18"/>
                <w:szCs w:val="18"/>
                <w:lang w:eastAsia="en-GB"/>
              </w:rPr>
              <w:t xml:space="preserve"> </w:t>
            </w:r>
            <w:r w:rsidRPr="003259FE">
              <w:rPr>
                <w:rFonts w:ascii="Calibri" w:eastAsia="Times New Roman" w:hAnsi="Calibri" w:cs="Times New Roman"/>
                <w:color w:val="000000"/>
                <w:sz w:val="18"/>
                <w:szCs w:val="18"/>
                <w:lang w:eastAsia="en-GB"/>
              </w:rPr>
              <w:t>Covering staff sickness</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r>
      <w:tr w:rsidR="00FA4E54" w:rsidRPr="003259FE" w:rsidTr="005A1255">
        <w:trPr>
          <w:trHeight w:val="300"/>
        </w:trPr>
        <w:tc>
          <w:tcPr>
            <w:tcW w:w="1920" w:type="dxa"/>
            <w:gridSpan w:val="2"/>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r w:rsidRPr="003259FE">
              <w:rPr>
                <w:rFonts w:ascii="Calibri" w:eastAsia="Times New Roman" w:hAnsi="Calibri" w:cs="Times New Roman"/>
                <w:color w:val="000000"/>
                <w:sz w:val="18"/>
                <w:szCs w:val="18"/>
                <w:lang w:eastAsia="en-GB"/>
              </w:rPr>
              <w:t>NO BREAKS</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r>
      <w:tr w:rsidR="00FA4E54" w:rsidRPr="003259FE" w:rsidTr="005A1255">
        <w:trPr>
          <w:trHeight w:val="300"/>
        </w:trPr>
        <w:tc>
          <w:tcPr>
            <w:tcW w:w="9600" w:type="dxa"/>
            <w:gridSpan w:val="10"/>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r w:rsidRPr="003259FE">
              <w:rPr>
                <w:rFonts w:ascii="Calibri" w:eastAsia="Times New Roman" w:hAnsi="Calibri" w:cs="Times New Roman"/>
                <w:color w:val="000000"/>
                <w:sz w:val="18"/>
                <w:szCs w:val="18"/>
                <w:lang w:eastAsia="en-GB"/>
              </w:rPr>
              <w:t xml:space="preserve">LATE FINISH AFTER NIGHT SHIFT/NO BREAKS                                   to complete paperwork, covering wards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r w:rsidRPr="003259FE">
              <w:rPr>
                <w:rFonts w:ascii="Calibri" w:eastAsia="Times New Roman" w:hAnsi="Calibri" w:cs="Times New Roman"/>
                <w:color w:val="000000"/>
                <w:sz w:val="18"/>
                <w:szCs w:val="18"/>
                <w:lang w:eastAsia="en-GB"/>
              </w:rPr>
              <w:t>LATE FINISH AFTER NIGHT SHIFT/NO BREAKS                                   in EDPS to complete clinical work, as day staff were ill or short staffed</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r w:rsidRPr="003259FE">
              <w:rPr>
                <w:rFonts w:ascii="Calibri" w:eastAsia="Times New Roman" w:hAnsi="Calibri" w:cs="Times New Roman"/>
                <w:color w:val="000000"/>
                <w:sz w:val="18"/>
                <w:szCs w:val="18"/>
                <w:lang w:eastAsia="en-GB"/>
              </w:rPr>
              <w:t xml:space="preserve">LATER FINISH AFTER NORMAL DAYS WORK/NO BREAKS             </w:t>
            </w:r>
            <w:r>
              <w:rPr>
                <w:rFonts w:ascii="Calibri" w:eastAsia="Times New Roman" w:hAnsi="Calibri" w:cs="Times New Roman"/>
                <w:color w:val="000000"/>
                <w:sz w:val="18"/>
                <w:szCs w:val="18"/>
                <w:lang w:eastAsia="en-GB"/>
              </w:rPr>
              <w:t xml:space="preserve">   </w:t>
            </w:r>
            <w:r w:rsidRPr="003259FE">
              <w:rPr>
                <w:rFonts w:ascii="Calibri" w:eastAsia="Times New Roman" w:hAnsi="Calibri" w:cs="Times New Roman"/>
                <w:color w:val="000000"/>
                <w:sz w:val="18"/>
                <w:szCs w:val="18"/>
                <w:lang w:eastAsia="en-GB"/>
              </w:rPr>
              <w:t xml:space="preserve">Partially related to other </w:t>
            </w:r>
            <w:proofErr w:type="spellStart"/>
            <w:r w:rsidRPr="003259FE">
              <w:rPr>
                <w:rFonts w:ascii="Calibri" w:eastAsia="Times New Roman" w:hAnsi="Calibri" w:cs="Times New Roman"/>
                <w:color w:val="000000"/>
                <w:sz w:val="18"/>
                <w:szCs w:val="18"/>
                <w:lang w:eastAsia="en-GB"/>
              </w:rPr>
              <w:t>Fulbrook</w:t>
            </w:r>
            <w:proofErr w:type="spellEnd"/>
            <w:r w:rsidRPr="003259FE">
              <w:rPr>
                <w:rFonts w:ascii="Calibri" w:eastAsia="Times New Roman" w:hAnsi="Calibri" w:cs="Times New Roman"/>
                <w:color w:val="000000"/>
                <w:sz w:val="18"/>
                <w:szCs w:val="18"/>
                <w:lang w:eastAsia="en-GB"/>
              </w:rPr>
              <w:t xml:space="preserve"> SHO's being away for various reasons.</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r>
      <w:tr w:rsidR="00FA4E54" w:rsidRPr="003259FE" w:rsidTr="005A1255">
        <w:trPr>
          <w:trHeight w:val="300"/>
        </w:trPr>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r w:rsidRPr="003259FE">
              <w:rPr>
                <w:rFonts w:ascii="Calibri" w:eastAsia="Times New Roman" w:hAnsi="Calibri" w:cs="Times New Roman"/>
                <w:color w:val="00B050"/>
                <w:sz w:val="18"/>
                <w:szCs w:val="18"/>
                <w:lang w:eastAsia="en-GB"/>
              </w:rPr>
              <w:t xml:space="preserve">LATE FINISH AFTER EVENING SHIFT                                                     Had to stay until 22.30 following an evening shift (1700-2130) in EDPS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r>
      <w:tr w:rsidR="00FA4E54" w:rsidRPr="003259FE" w:rsidTr="005A1255">
        <w:trPr>
          <w:trHeight w:val="300"/>
        </w:trPr>
        <w:tc>
          <w:tcPr>
            <w:tcW w:w="11520" w:type="dxa"/>
            <w:gridSpan w:val="12"/>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r w:rsidRPr="003259FE">
              <w:rPr>
                <w:rFonts w:ascii="Calibri" w:eastAsia="Times New Roman" w:hAnsi="Calibri" w:cs="Times New Roman"/>
                <w:color w:val="00B050"/>
                <w:sz w:val="18"/>
                <w:szCs w:val="18"/>
                <w:lang w:eastAsia="en-GB"/>
              </w:rPr>
              <w:t xml:space="preserve">LATE FINISH AFTER EVENING SHIFT                                                     Didn't finish evening ward shift until 22:45 due to workload.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r>
      <w:tr w:rsidR="00FA4E54" w:rsidRPr="003259FE" w:rsidTr="005A1255">
        <w:trPr>
          <w:trHeight w:val="300"/>
        </w:trPr>
        <w:tc>
          <w:tcPr>
            <w:tcW w:w="9600" w:type="dxa"/>
            <w:gridSpan w:val="10"/>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r w:rsidRPr="003259FE">
              <w:rPr>
                <w:rFonts w:ascii="Calibri" w:eastAsia="Times New Roman" w:hAnsi="Calibri" w:cs="Times New Roman"/>
                <w:color w:val="00B050"/>
                <w:sz w:val="18"/>
                <w:szCs w:val="18"/>
                <w:lang w:eastAsia="en-GB"/>
              </w:rPr>
              <w:t>LATE FINISH AFTER EVENING SHIFT                                                     Finished on</w:t>
            </w:r>
            <w:r>
              <w:rPr>
                <w:rFonts w:ascii="Calibri" w:eastAsia="Times New Roman" w:hAnsi="Calibri" w:cs="Times New Roman"/>
                <w:color w:val="00B050"/>
                <w:sz w:val="18"/>
                <w:szCs w:val="18"/>
                <w:lang w:eastAsia="en-GB"/>
              </w:rPr>
              <w:t xml:space="preserve"> </w:t>
            </w:r>
            <w:r w:rsidRPr="003259FE">
              <w:rPr>
                <w:rFonts w:ascii="Calibri" w:eastAsia="Times New Roman" w:hAnsi="Calibri" w:cs="Times New Roman"/>
                <w:color w:val="00B050"/>
                <w:sz w:val="18"/>
                <w:szCs w:val="18"/>
                <w:lang w:eastAsia="en-GB"/>
              </w:rPr>
              <w:t xml:space="preserve">call Warneford shift at 22:30.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r>
      <w:tr w:rsidR="00FA4E54" w:rsidRPr="003259FE" w:rsidTr="005A1255">
        <w:trPr>
          <w:trHeight w:val="300"/>
        </w:trPr>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B050"/>
                <w:sz w:val="18"/>
                <w:szCs w:val="18"/>
                <w:lang w:eastAsia="en-GB"/>
              </w:rPr>
            </w:pPr>
          </w:p>
        </w:tc>
      </w:tr>
      <w:tr w:rsidR="00FA4E54" w:rsidRPr="003259FE" w:rsidTr="005A1255">
        <w:trPr>
          <w:trHeight w:val="300"/>
        </w:trPr>
        <w:tc>
          <w:tcPr>
            <w:tcW w:w="9600" w:type="dxa"/>
            <w:gridSpan w:val="10"/>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LATE FINISH AFTER NORMAL DAYS WORK                                          after a home visit to see a patient</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The ward round over ran so it finished at 6pm, only one on call doctor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0560" w:type="dxa"/>
            <w:gridSpan w:val="11"/>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only junior available to jobs, Only one on call doctor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0560" w:type="dxa"/>
            <w:gridSpan w:val="11"/>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Late leaving, urgent ward jobs. mandatory induction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0560" w:type="dxa"/>
            <w:gridSpan w:val="11"/>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mandatory induction, behind on regular ward jobs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1520" w:type="dxa"/>
            <w:gridSpan w:val="12"/>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mandatory induction stayed late to finish the urgent jobs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1520" w:type="dxa"/>
            <w:gridSpan w:val="12"/>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mandatory teaching, jobs had accumulated during the day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mandatory teaching finishing jobs that had accumulated during the day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ward round day, jobs generated at around 3pm. SHO was absent that day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3440" w:type="dxa"/>
            <w:gridSpan w:val="14"/>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w:t>
            </w:r>
            <w:r>
              <w:rPr>
                <w:rFonts w:ascii="Calibri" w:eastAsia="Times New Roman" w:hAnsi="Calibri" w:cs="Times New Roman"/>
                <w:color w:val="FF0000"/>
                <w:sz w:val="18"/>
                <w:szCs w:val="18"/>
                <w:lang w:eastAsia="en-GB"/>
              </w:rPr>
              <w:t xml:space="preserve"> </w:t>
            </w:r>
            <w:r w:rsidRPr="003259FE">
              <w:rPr>
                <w:rFonts w:ascii="Calibri" w:eastAsia="Times New Roman" w:hAnsi="Calibri" w:cs="Times New Roman"/>
                <w:color w:val="FF0000"/>
                <w:sz w:val="18"/>
                <w:szCs w:val="18"/>
                <w:lang w:eastAsia="en-GB"/>
              </w:rPr>
              <w:t xml:space="preserve">urgent </w:t>
            </w:r>
            <w:proofErr w:type="gramStart"/>
            <w:r w:rsidRPr="003259FE">
              <w:rPr>
                <w:rFonts w:ascii="Calibri" w:eastAsia="Times New Roman" w:hAnsi="Calibri" w:cs="Times New Roman"/>
                <w:color w:val="FF0000"/>
                <w:sz w:val="18"/>
                <w:szCs w:val="18"/>
                <w:lang w:eastAsia="en-GB"/>
              </w:rPr>
              <w:t>ward</w:t>
            </w:r>
            <w:proofErr w:type="gramEnd"/>
            <w:r w:rsidRPr="003259FE">
              <w:rPr>
                <w:rFonts w:ascii="Calibri" w:eastAsia="Times New Roman" w:hAnsi="Calibri" w:cs="Times New Roman"/>
                <w:color w:val="FF0000"/>
                <w:sz w:val="18"/>
                <w:szCs w:val="18"/>
                <w:lang w:eastAsia="en-GB"/>
              </w:rPr>
              <w:t xml:space="preserve"> jobs. off the ward in the morning due to mandatory induction </w:t>
            </w:r>
          </w:p>
        </w:tc>
      </w:tr>
      <w:tr w:rsidR="00FA4E54" w:rsidRPr="003259FE" w:rsidTr="005A1255">
        <w:trPr>
          <w:trHeight w:val="300"/>
        </w:trPr>
        <w:tc>
          <w:tcPr>
            <w:tcW w:w="11520" w:type="dxa"/>
            <w:gridSpan w:val="12"/>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w:t>
            </w:r>
            <w:r>
              <w:rPr>
                <w:rFonts w:ascii="Calibri" w:eastAsia="Times New Roman" w:hAnsi="Calibri" w:cs="Times New Roman"/>
                <w:color w:val="FF0000"/>
                <w:sz w:val="18"/>
                <w:szCs w:val="18"/>
                <w:lang w:eastAsia="en-GB"/>
              </w:rPr>
              <w:t xml:space="preserve"> </w:t>
            </w:r>
            <w:r w:rsidRPr="003259FE">
              <w:rPr>
                <w:rFonts w:ascii="Calibri" w:eastAsia="Times New Roman" w:hAnsi="Calibri" w:cs="Times New Roman"/>
                <w:color w:val="FF0000"/>
                <w:sz w:val="18"/>
                <w:szCs w:val="18"/>
                <w:lang w:eastAsia="en-GB"/>
              </w:rPr>
              <w:t xml:space="preserve">Stayed late to finish urgent ward jobs missing another Fy1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w:t>
            </w:r>
            <w:r>
              <w:rPr>
                <w:rFonts w:ascii="Calibri" w:eastAsia="Times New Roman" w:hAnsi="Calibri" w:cs="Times New Roman"/>
                <w:color w:val="FF0000"/>
                <w:sz w:val="18"/>
                <w:szCs w:val="18"/>
                <w:lang w:eastAsia="en-GB"/>
              </w:rPr>
              <w:t xml:space="preserve"> </w:t>
            </w:r>
            <w:r w:rsidRPr="003259FE">
              <w:rPr>
                <w:rFonts w:ascii="Calibri" w:eastAsia="Times New Roman" w:hAnsi="Calibri" w:cs="Times New Roman"/>
                <w:color w:val="FF0000"/>
                <w:sz w:val="18"/>
                <w:szCs w:val="18"/>
                <w:lang w:eastAsia="en-GB"/>
              </w:rPr>
              <w:t xml:space="preserve">Partially related to other </w:t>
            </w:r>
            <w:proofErr w:type="spellStart"/>
            <w:r w:rsidRPr="003259FE">
              <w:rPr>
                <w:rFonts w:ascii="Calibri" w:eastAsia="Times New Roman" w:hAnsi="Calibri" w:cs="Times New Roman"/>
                <w:color w:val="FF0000"/>
                <w:sz w:val="18"/>
                <w:szCs w:val="18"/>
                <w:lang w:eastAsia="en-GB"/>
              </w:rPr>
              <w:t>Fulbrook</w:t>
            </w:r>
            <w:proofErr w:type="spellEnd"/>
            <w:r w:rsidRPr="003259FE">
              <w:rPr>
                <w:rFonts w:ascii="Calibri" w:eastAsia="Times New Roman" w:hAnsi="Calibri" w:cs="Times New Roman"/>
                <w:color w:val="FF0000"/>
                <w:sz w:val="18"/>
                <w:szCs w:val="18"/>
                <w:lang w:eastAsia="en-GB"/>
              </w:rPr>
              <w:t xml:space="preserve"> SHO's being away for various reasons.</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0560" w:type="dxa"/>
            <w:gridSpan w:val="11"/>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w:t>
            </w:r>
            <w:r>
              <w:rPr>
                <w:rFonts w:ascii="Calibri" w:eastAsia="Times New Roman" w:hAnsi="Calibri" w:cs="Times New Roman"/>
                <w:color w:val="FF0000"/>
                <w:sz w:val="18"/>
                <w:szCs w:val="18"/>
                <w:lang w:eastAsia="en-GB"/>
              </w:rPr>
              <w:t xml:space="preserve"> </w:t>
            </w:r>
            <w:r w:rsidRPr="003259FE">
              <w:rPr>
                <w:rFonts w:ascii="Calibri" w:eastAsia="Times New Roman" w:hAnsi="Calibri" w:cs="Times New Roman"/>
                <w:color w:val="FF0000"/>
                <w:sz w:val="18"/>
                <w:szCs w:val="18"/>
                <w:lang w:eastAsia="en-GB"/>
              </w:rPr>
              <w:t xml:space="preserve">two incidents </w:t>
            </w:r>
            <w:proofErr w:type="gramStart"/>
            <w:r w:rsidRPr="003259FE">
              <w:rPr>
                <w:rFonts w:ascii="Calibri" w:eastAsia="Times New Roman" w:hAnsi="Calibri" w:cs="Times New Roman"/>
                <w:color w:val="FF0000"/>
                <w:sz w:val="18"/>
                <w:szCs w:val="18"/>
                <w:lang w:eastAsia="en-GB"/>
              </w:rPr>
              <w:t>were</w:t>
            </w:r>
            <w:proofErr w:type="gramEnd"/>
            <w:r w:rsidRPr="003259FE">
              <w:rPr>
                <w:rFonts w:ascii="Calibri" w:eastAsia="Times New Roman" w:hAnsi="Calibri" w:cs="Times New Roman"/>
                <w:color w:val="FF0000"/>
                <w:sz w:val="18"/>
                <w:szCs w:val="18"/>
                <w:lang w:eastAsia="en-GB"/>
              </w:rPr>
              <w:t xml:space="preserve"> raised with me in an emergency</w:t>
            </w:r>
            <w:r>
              <w:rPr>
                <w:rFonts w:ascii="Calibri" w:eastAsia="Times New Roman" w:hAnsi="Calibri" w:cs="Times New Roman"/>
                <w:color w:val="FF0000"/>
                <w:sz w:val="18"/>
                <w:szCs w:val="18"/>
                <w:lang w:eastAsia="en-GB"/>
              </w:rPr>
              <w:t xml:space="preserve"> before leaving</w:t>
            </w:r>
            <w:r w:rsidRPr="003259FE">
              <w:rPr>
                <w:rFonts w:ascii="Calibri" w:eastAsia="Times New Roman" w:hAnsi="Calibri" w:cs="Times New Roman"/>
                <w:color w:val="FF0000"/>
                <w:sz w:val="18"/>
                <w:szCs w:val="18"/>
                <w:lang w:eastAsia="en-GB"/>
              </w:rPr>
              <w:t xml:space="preserve">.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12480" w:type="dxa"/>
            <w:gridSpan w:val="13"/>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r w:rsidRPr="003259FE">
              <w:rPr>
                <w:rFonts w:ascii="Calibri" w:eastAsia="Times New Roman" w:hAnsi="Calibri" w:cs="Times New Roman"/>
                <w:color w:val="FF0000"/>
                <w:sz w:val="18"/>
                <w:szCs w:val="18"/>
                <w:lang w:eastAsia="en-GB"/>
              </w:rPr>
              <w:t xml:space="preserve">LATE FINISH AFTER NORMAL DAYS WORK                                         </w:t>
            </w:r>
            <w:r>
              <w:rPr>
                <w:rFonts w:ascii="Calibri" w:eastAsia="Times New Roman" w:hAnsi="Calibri" w:cs="Times New Roman"/>
                <w:color w:val="FF0000"/>
                <w:sz w:val="18"/>
                <w:szCs w:val="18"/>
                <w:lang w:eastAsia="en-GB"/>
              </w:rPr>
              <w:t xml:space="preserve"> </w:t>
            </w:r>
            <w:r w:rsidRPr="003259FE">
              <w:rPr>
                <w:rFonts w:ascii="Calibri" w:eastAsia="Times New Roman" w:hAnsi="Calibri" w:cs="Times New Roman"/>
                <w:color w:val="FF0000"/>
                <w:sz w:val="18"/>
                <w:szCs w:val="18"/>
                <w:lang w:eastAsia="en-GB"/>
              </w:rPr>
              <w:t xml:space="preserve">ward round day, one of the FY1s was scheduled to work on SEU;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0000"/>
                <w:sz w:val="18"/>
                <w:szCs w:val="18"/>
                <w:lang w:eastAsia="en-GB"/>
              </w:rPr>
            </w:pPr>
          </w:p>
        </w:tc>
      </w:tr>
      <w:tr w:rsidR="00FA4E54" w:rsidRPr="003259FE" w:rsidTr="005A1255">
        <w:trPr>
          <w:trHeight w:val="300"/>
        </w:trPr>
        <w:tc>
          <w:tcPr>
            <w:tcW w:w="6720" w:type="dxa"/>
            <w:gridSpan w:val="7"/>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r w:rsidRPr="003259FE">
              <w:rPr>
                <w:rFonts w:ascii="Calibri" w:eastAsia="Times New Roman" w:hAnsi="Calibri" w:cs="Times New Roman"/>
                <w:color w:val="FFC000"/>
                <w:sz w:val="18"/>
                <w:szCs w:val="18"/>
                <w:lang w:eastAsia="en-GB"/>
              </w:rPr>
              <w:t xml:space="preserve">LATE FINISH AFTER NIGHT SHIFT                                                            in EDPS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r>
      <w:tr w:rsidR="00FA4E54" w:rsidRPr="003259FE" w:rsidTr="005A1255">
        <w:trPr>
          <w:trHeight w:val="300"/>
        </w:trPr>
        <w:tc>
          <w:tcPr>
            <w:tcW w:w="9600" w:type="dxa"/>
            <w:gridSpan w:val="10"/>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r w:rsidRPr="003259FE">
              <w:rPr>
                <w:rFonts w:ascii="Calibri" w:eastAsia="Times New Roman" w:hAnsi="Calibri" w:cs="Times New Roman"/>
                <w:color w:val="FFC000"/>
                <w:sz w:val="18"/>
                <w:szCs w:val="18"/>
                <w:lang w:eastAsia="en-GB"/>
              </w:rPr>
              <w:t>LATE FINISH AFTER NIGHT SHIFT                                                            Had to wait till CAMHS office were open</w:t>
            </w:r>
            <w:r>
              <w:rPr>
                <w:rFonts w:ascii="Calibri" w:eastAsia="Times New Roman" w:hAnsi="Calibri" w:cs="Times New Roman"/>
                <w:color w:val="FFC000"/>
                <w:sz w:val="18"/>
                <w:szCs w:val="18"/>
                <w:lang w:eastAsia="en-GB"/>
              </w:rPr>
              <w:t xml:space="preserve"> to hand over info</w:t>
            </w:r>
            <w:r w:rsidRPr="003259FE">
              <w:rPr>
                <w:rFonts w:ascii="Calibri" w:eastAsia="Times New Roman" w:hAnsi="Calibri" w:cs="Times New Roman"/>
                <w:color w:val="FFC000"/>
                <w:sz w:val="18"/>
                <w:szCs w:val="18"/>
                <w:lang w:eastAsia="en-GB"/>
              </w:rPr>
              <w:t xml:space="preserve">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r>
      <w:tr w:rsidR="00FA4E54" w:rsidRPr="003259FE" w:rsidTr="005A1255">
        <w:trPr>
          <w:trHeight w:val="300"/>
        </w:trPr>
        <w:tc>
          <w:tcPr>
            <w:tcW w:w="10560" w:type="dxa"/>
            <w:gridSpan w:val="11"/>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r w:rsidRPr="003259FE">
              <w:rPr>
                <w:rFonts w:ascii="Calibri" w:eastAsia="Times New Roman" w:hAnsi="Calibri" w:cs="Times New Roman"/>
                <w:color w:val="FFC000"/>
                <w:sz w:val="18"/>
                <w:szCs w:val="18"/>
                <w:lang w:eastAsia="en-GB"/>
              </w:rPr>
              <w:t xml:space="preserve">LATE FINISH AFTER NIGHT SHIFT                                                            in order to verbally handover to the ward doctors - </w:t>
            </w: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r>
      <w:tr w:rsidR="00FA4E54" w:rsidRPr="003259FE" w:rsidTr="005A1255">
        <w:trPr>
          <w:trHeight w:val="300"/>
        </w:trPr>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c>
          <w:tcPr>
            <w:tcW w:w="960" w:type="dxa"/>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FFC000"/>
                <w:sz w:val="18"/>
                <w:szCs w:val="18"/>
                <w:lang w:eastAsia="en-GB"/>
              </w:rPr>
            </w:pPr>
          </w:p>
        </w:tc>
      </w:tr>
      <w:tr w:rsidR="00FA4E54" w:rsidRPr="003259FE" w:rsidTr="005A1255">
        <w:trPr>
          <w:trHeight w:val="300"/>
        </w:trPr>
        <w:tc>
          <w:tcPr>
            <w:tcW w:w="13440" w:type="dxa"/>
            <w:gridSpan w:val="14"/>
            <w:tcBorders>
              <w:top w:val="nil"/>
              <w:left w:val="nil"/>
              <w:bottom w:val="nil"/>
              <w:right w:val="nil"/>
            </w:tcBorders>
            <w:shd w:val="clear" w:color="auto" w:fill="auto"/>
            <w:noWrap/>
            <w:vAlign w:val="bottom"/>
            <w:hideMark/>
          </w:tcPr>
          <w:p w:rsidR="00FA4E54" w:rsidRPr="003259FE" w:rsidRDefault="00FA4E54" w:rsidP="005A1255">
            <w:pPr>
              <w:spacing w:after="0" w:line="240" w:lineRule="auto"/>
              <w:rPr>
                <w:rFonts w:ascii="Calibri" w:eastAsia="Times New Roman" w:hAnsi="Calibri" w:cs="Times New Roman"/>
                <w:color w:val="0070C0"/>
                <w:sz w:val="18"/>
                <w:szCs w:val="18"/>
                <w:lang w:eastAsia="en-GB"/>
              </w:rPr>
            </w:pPr>
            <w:r w:rsidRPr="003259FE">
              <w:rPr>
                <w:rFonts w:ascii="Calibri" w:eastAsia="Times New Roman" w:hAnsi="Calibri" w:cs="Times New Roman"/>
                <w:color w:val="0070C0"/>
                <w:sz w:val="18"/>
                <w:szCs w:val="18"/>
                <w:lang w:eastAsia="en-GB"/>
              </w:rPr>
              <w:t xml:space="preserve">MISSED EDUCATIONAL OPPORTUNITY                                                 finishing a night shift at the Horton Hospital unable to attend the induction </w:t>
            </w:r>
          </w:p>
        </w:tc>
      </w:tr>
    </w:tbl>
    <w:p w:rsidR="00FA4E54" w:rsidRDefault="00FA4E54" w:rsidP="00FA4E54">
      <w:pPr>
        <w:rPr>
          <w:sz w:val="18"/>
          <w:szCs w:val="18"/>
        </w:rPr>
      </w:pPr>
    </w:p>
    <w:p w:rsidR="00FA4E54" w:rsidRPr="003259FE" w:rsidRDefault="00FA4E54" w:rsidP="00FA4E54">
      <w:pPr>
        <w:rPr>
          <w:b/>
          <w:sz w:val="18"/>
          <w:szCs w:val="18"/>
        </w:rPr>
      </w:pPr>
      <w:r w:rsidRPr="003259FE">
        <w:rPr>
          <w:b/>
          <w:sz w:val="18"/>
          <w:szCs w:val="18"/>
        </w:rPr>
        <w:t xml:space="preserve">NB:  Colours have no significance. </w:t>
      </w:r>
      <w:proofErr w:type="gramStart"/>
      <w:r w:rsidRPr="003259FE">
        <w:rPr>
          <w:b/>
          <w:sz w:val="18"/>
          <w:szCs w:val="18"/>
        </w:rPr>
        <w:t>Purely used to make report easier to read.</w:t>
      </w:r>
      <w:proofErr w:type="gramEnd"/>
      <w:r w:rsidRPr="003259FE">
        <w:rPr>
          <w:b/>
          <w:sz w:val="18"/>
          <w:szCs w:val="18"/>
        </w:rPr>
        <w:t xml:space="preserve"> </w:t>
      </w:r>
    </w:p>
    <w:p w:rsidR="00FA4E54" w:rsidRPr="00FA4E54" w:rsidRDefault="00FA4E54" w:rsidP="0029383C">
      <w:pPr>
        <w:autoSpaceDE w:val="0"/>
        <w:autoSpaceDN w:val="0"/>
        <w:adjustRightInd w:val="0"/>
        <w:spacing w:after="0" w:line="240" w:lineRule="auto"/>
        <w:rPr>
          <w:rFonts w:ascii="Bliss2-Bold" w:hAnsi="Bliss2-Bold" w:cs="Bliss2-Bold"/>
          <w:b/>
          <w:bCs/>
          <w:color w:val="2CA6C3"/>
        </w:rPr>
      </w:pPr>
    </w:p>
    <w:sectPr w:rsidR="00FA4E54" w:rsidRPr="00FA4E54" w:rsidSect="00FA4E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14" w:rsidRDefault="00BF4114" w:rsidP="00F70DDF">
      <w:pPr>
        <w:spacing w:after="0" w:line="240" w:lineRule="auto"/>
      </w:pPr>
      <w:r>
        <w:separator/>
      </w:r>
    </w:p>
  </w:endnote>
  <w:endnote w:type="continuationSeparator" w:id="0">
    <w:p w:rsidR="00BF4114" w:rsidRDefault="00BF4114" w:rsidP="00F7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iss2-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14" w:rsidRDefault="00BF4114" w:rsidP="00F70DDF">
      <w:pPr>
        <w:spacing w:after="0" w:line="240" w:lineRule="auto"/>
      </w:pPr>
      <w:r>
        <w:separator/>
      </w:r>
    </w:p>
  </w:footnote>
  <w:footnote w:type="continuationSeparator" w:id="0">
    <w:p w:rsidR="00BF4114" w:rsidRDefault="00BF4114" w:rsidP="00F70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nsid w:val="0C7C1B9F"/>
    <w:multiLevelType w:val="hybridMultilevel"/>
    <w:tmpl w:val="737E4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CA1A08"/>
    <w:multiLevelType w:val="hybridMultilevel"/>
    <w:tmpl w:val="D2E2CC04"/>
    <w:lvl w:ilvl="0" w:tplc="78F6FB3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5E1A18"/>
    <w:multiLevelType w:val="hybridMultilevel"/>
    <w:tmpl w:val="675E05DA"/>
    <w:lvl w:ilvl="0" w:tplc="95902A6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0D690F"/>
    <w:multiLevelType w:val="multilevel"/>
    <w:tmpl w:val="7748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534CA7"/>
    <w:multiLevelType w:val="hybridMultilevel"/>
    <w:tmpl w:val="73BEE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067D1C"/>
    <w:multiLevelType w:val="hybridMultilevel"/>
    <w:tmpl w:val="195E9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26363E"/>
    <w:multiLevelType w:val="hybridMultilevel"/>
    <w:tmpl w:val="C7AEE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E0241"/>
    <w:multiLevelType w:val="hybridMultilevel"/>
    <w:tmpl w:val="BEA09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E40190"/>
    <w:multiLevelType w:val="hybridMultilevel"/>
    <w:tmpl w:val="73BEE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304B6"/>
    <w:multiLevelType w:val="multilevel"/>
    <w:tmpl w:val="582304B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82304C1"/>
    <w:multiLevelType w:val="multilevel"/>
    <w:tmpl w:val="582304C1"/>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223256A"/>
    <w:multiLevelType w:val="hybridMultilevel"/>
    <w:tmpl w:val="2A8EEF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1F48F0"/>
    <w:multiLevelType w:val="hybridMultilevel"/>
    <w:tmpl w:val="0B7850B6"/>
    <w:lvl w:ilvl="0" w:tplc="C0C4CC5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EA46B1"/>
    <w:multiLevelType w:val="hybridMultilevel"/>
    <w:tmpl w:val="FF365F48"/>
    <w:lvl w:ilvl="0" w:tplc="8516FFA4">
      <w:start w:val="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752D1255"/>
    <w:multiLevelType w:val="hybridMultilevel"/>
    <w:tmpl w:val="CF94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300B19"/>
    <w:multiLevelType w:val="hybridMultilevel"/>
    <w:tmpl w:val="73BEE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7033F0"/>
    <w:multiLevelType w:val="multilevel"/>
    <w:tmpl w:val="08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10"/>
  </w:num>
  <w:num w:numId="4">
    <w:abstractNumId w:val="17"/>
  </w:num>
  <w:num w:numId="5">
    <w:abstractNumId w:val="0"/>
  </w:num>
  <w:num w:numId="6">
    <w:abstractNumId w:val="8"/>
  </w:num>
  <w:num w:numId="7">
    <w:abstractNumId w:val="1"/>
  </w:num>
  <w:num w:numId="8">
    <w:abstractNumId w:val="15"/>
  </w:num>
  <w:num w:numId="9">
    <w:abstractNumId w:val="2"/>
  </w:num>
  <w:num w:numId="10">
    <w:abstractNumId w:val="3"/>
  </w:num>
  <w:num w:numId="11">
    <w:abstractNumId w:val="13"/>
  </w:num>
  <w:num w:numId="12">
    <w:abstractNumId w:val="16"/>
  </w:num>
  <w:num w:numId="13">
    <w:abstractNumId w:val="7"/>
  </w:num>
  <w:num w:numId="14">
    <w:abstractNumId w:val="12"/>
  </w:num>
  <w:num w:numId="15">
    <w:abstractNumId w:val="6"/>
  </w:num>
  <w:num w:numId="16">
    <w:abstractNumId w:val="9"/>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3C"/>
    <w:rsid w:val="00021FFC"/>
    <w:rsid w:val="0003066D"/>
    <w:rsid w:val="000460B2"/>
    <w:rsid w:val="000810B2"/>
    <w:rsid w:val="000C2971"/>
    <w:rsid w:val="000D6727"/>
    <w:rsid w:val="000F2D64"/>
    <w:rsid w:val="00135875"/>
    <w:rsid w:val="001524A8"/>
    <w:rsid w:val="00167DD8"/>
    <w:rsid w:val="001B50B5"/>
    <w:rsid w:val="001C1C7F"/>
    <w:rsid w:val="001C63FC"/>
    <w:rsid w:val="001E5EBD"/>
    <w:rsid w:val="00214400"/>
    <w:rsid w:val="0022534D"/>
    <w:rsid w:val="0029383C"/>
    <w:rsid w:val="0029490D"/>
    <w:rsid w:val="002B6A53"/>
    <w:rsid w:val="002F1A76"/>
    <w:rsid w:val="00310529"/>
    <w:rsid w:val="00320E3A"/>
    <w:rsid w:val="00323876"/>
    <w:rsid w:val="003355A6"/>
    <w:rsid w:val="00355E2E"/>
    <w:rsid w:val="003D091A"/>
    <w:rsid w:val="00433289"/>
    <w:rsid w:val="00434D83"/>
    <w:rsid w:val="00480268"/>
    <w:rsid w:val="004819B3"/>
    <w:rsid w:val="0049519A"/>
    <w:rsid w:val="004D2797"/>
    <w:rsid w:val="00510FB4"/>
    <w:rsid w:val="00527FA8"/>
    <w:rsid w:val="00572E5E"/>
    <w:rsid w:val="00595187"/>
    <w:rsid w:val="005C74A2"/>
    <w:rsid w:val="005E0196"/>
    <w:rsid w:val="00610A98"/>
    <w:rsid w:val="0062190B"/>
    <w:rsid w:val="006C7708"/>
    <w:rsid w:val="006D6404"/>
    <w:rsid w:val="006E4D10"/>
    <w:rsid w:val="006E55B4"/>
    <w:rsid w:val="006F012B"/>
    <w:rsid w:val="006F3715"/>
    <w:rsid w:val="006F6C9F"/>
    <w:rsid w:val="006F75A0"/>
    <w:rsid w:val="00720587"/>
    <w:rsid w:val="007676DE"/>
    <w:rsid w:val="00773428"/>
    <w:rsid w:val="00780261"/>
    <w:rsid w:val="0078606F"/>
    <w:rsid w:val="0079451E"/>
    <w:rsid w:val="0079553F"/>
    <w:rsid w:val="007A57CD"/>
    <w:rsid w:val="007A60C2"/>
    <w:rsid w:val="00832290"/>
    <w:rsid w:val="00883938"/>
    <w:rsid w:val="0089069B"/>
    <w:rsid w:val="008B569D"/>
    <w:rsid w:val="008B6C43"/>
    <w:rsid w:val="008B6C8D"/>
    <w:rsid w:val="008D6379"/>
    <w:rsid w:val="008F7DA3"/>
    <w:rsid w:val="00910E04"/>
    <w:rsid w:val="0091279D"/>
    <w:rsid w:val="00942717"/>
    <w:rsid w:val="009506CD"/>
    <w:rsid w:val="00950EC0"/>
    <w:rsid w:val="009C012C"/>
    <w:rsid w:val="009C11DA"/>
    <w:rsid w:val="009D4CFD"/>
    <w:rsid w:val="009F14B5"/>
    <w:rsid w:val="009F2DDB"/>
    <w:rsid w:val="00A05DD2"/>
    <w:rsid w:val="00AA73C7"/>
    <w:rsid w:val="00AB1372"/>
    <w:rsid w:val="00AD1755"/>
    <w:rsid w:val="00AF5180"/>
    <w:rsid w:val="00AF5C5F"/>
    <w:rsid w:val="00B15128"/>
    <w:rsid w:val="00B2129B"/>
    <w:rsid w:val="00B2231D"/>
    <w:rsid w:val="00B432C2"/>
    <w:rsid w:val="00B65FCC"/>
    <w:rsid w:val="00B94426"/>
    <w:rsid w:val="00B969C1"/>
    <w:rsid w:val="00BC453E"/>
    <w:rsid w:val="00BE5AA4"/>
    <w:rsid w:val="00BF4114"/>
    <w:rsid w:val="00BF5038"/>
    <w:rsid w:val="00C0664D"/>
    <w:rsid w:val="00C40239"/>
    <w:rsid w:val="00C43A10"/>
    <w:rsid w:val="00C54A93"/>
    <w:rsid w:val="00C574D1"/>
    <w:rsid w:val="00C706E4"/>
    <w:rsid w:val="00CB4260"/>
    <w:rsid w:val="00CF087F"/>
    <w:rsid w:val="00D14014"/>
    <w:rsid w:val="00D80D45"/>
    <w:rsid w:val="00DE1B76"/>
    <w:rsid w:val="00E0365D"/>
    <w:rsid w:val="00E231FD"/>
    <w:rsid w:val="00E55650"/>
    <w:rsid w:val="00E72952"/>
    <w:rsid w:val="00E741CF"/>
    <w:rsid w:val="00E9328A"/>
    <w:rsid w:val="00EE1FF2"/>
    <w:rsid w:val="00EE3A97"/>
    <w:rsid w:val="00F3214E"/>
    <w:rsid w:val="00F33981"/>
    <w:rsid w:val="00F70DDF"/>
    <w:rsid w:val="00F70EDF"/>
    <w:rsid w:val="00F87EA6"/>
    <w:rsid w:val="00FA4E54"/>
    <w:rsid w:val="00FA735C"/>
    <w:rsid w:val="00FB5711"/>
    <w:rsid w:val="00FD0127"/>
    <w:rsid w:val="00FD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35C"/>
    <w:rPr>
      <w:color w:val="304974"/>
      <w:u w:val="single"/>
    </w:rPr>
  </w:style>
  <w:style w:type="paragraph" w:styleId="NormalWeb">
    <w:name w:val="Normal (Web)"/>
    <w:basedOn w:val="Normal"/>
    <w:uiPriority w:val="99"/>
    <w:semiHidden/>
    <w:unhideWhenUsed/>
    <w:rsid w:val="00FA735C"/>
    <w:pPr>
      <w:spacing w:after="240" w:line="336"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735C"/>
    <w:rPr>
      <w:b/>
      <w:bCs/>
    </w:rPr>
  </w:style>
  <w:style w:type="character" w:customStyle="1" w:styleId="access2">
    <w:name w:val="access2"/>
    <w:basedOn w:val="DefaultParagraphFont"/>
    <w:rsid w:val="00FA735C"/>
  </w:style>
  <w:style w:type="paragraph" w:styleId="FootnoteText">
    <w:name w:val="footnote text"/>
    <w:basedOn w:val="Normal"/>
    <w:link w:val="FootnoteTextChar"/>
    <w:rsid w:val="00F70D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F70DDF"/>
    <w:rPr>
      <w:rFonts w:ascii="Calibri" w:eastAsia="Calibri" w:hAnsi="Calibri" w:cs="Times New Roman"/>
      <w:sz w:val="20"/>
      <w:szCs w:val="20"/>
      <w:lang w:val="en-US"/>
    </w:rPr>
  </w:style>
  <w:style w:type="character" w:styleId="FootnoteReference">
    <w:name w:val="footnote reference"/>
    <w:basedOn w:val="DefaultParagraphFont"/>
    <w:rsid w:val="00F70DDF"/>
    <w:rPr>
      <w:vertAlign w:val="superscript"/>
    </w:rPr>
  </w:style>
  <w:style w:type="paragraph" w:customStyle="1" w:styleId="ListParagraph1">
    <w:name w:val="List Paragraph1"/>
    <w:basedOn w:val="Normal"/>
    <w:rsid w:val="00F70DDF"/>
    <w:pPr>
      <w:spacing w:after="160" w:line="259" w:lineRule="auto"/>
      <w:ind w:left="720"/>
      <w:contextualSpacing/>
    </w:pPr>
    <w:rPr>
      <w:rFonts w:ascii="Calibri" w:eastAsia="Calibri" w:hAnsi="Calibri" w:cs="Times New Roman"/>
      <w:lang w:val="en-US"/>
    </w:rPr>
  </w:style>
  <w:style w:type="table" w:styleId="TableGrid">
    <w:name w:val="Table Grid"/>
    <w:basedOn w:val="TableNormal"/>
    <w:uiPriority w:val="39"/>
    <w:rsid w:val="00F70DD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7FA8"/>
    <w:pPr>
      <w:widowControl w:val="0"/>
      <w:overflowPunct w:val="0"/>
      <w:autoSpaceDE w:val="0"/>
      <w:autoSpaceDN w:val="0"/>
      <w:adjustRightInd w:val="0"/>
      <w:spacing w:after="0" w:line="240" w:lineRule="auto"/>
      <w:textAlignment w:val="baseline"/>
    </w:pPr>
    <w:rPr>
      <w:rFonts w:ascii="Arial" w:eastAsia="Times New Roman" w:hAnsi="Arial" w:cs="Times New Roman"/>
      <w:kern w:val="28"/>
      <w:sz w:val="24"/>
      <w:szCs w:val="20"/>
      <w:lang w:eastAsia="en-GB"/>
    </w:rPr>
  </w:style>
  <w:style w:type="character" w:customStyle="1" w:styleId="BodyTextChar">
    <w:name w:val="Body Text Char"/>
    <w:basedOn w:val="DefaultParagraphFont"/>
    <w:link w:val="BodyText"/>
    <w:rsid w:val="00527FA8"/>
    <w:rPr>
      <w:rFonts w:ascii="Arial" w:eastAsia="Times New Roman" w:hAnsi="Arial" w:cs="Times New Roman"/>
      <w:kern w:val="28"/>
      <w:sz w:val="24"/>
      <w:szCs w:val="20"/>
      <w:lang w:eastAsia="en-GB"/>
    </w:rPr>
  </w:style>
  <w:style w:type="paragraph" w:styleId="ListParagraph">
    <w:name w:val="List Paragraph"/>
    <w:basedOn w:val="Normal"/>
    <w:uiPriority w:val="34"/>
    <w:qFormat/>
    <w:rsid w:val="00527FA8"/>
    <w:pPr>
      <w:spacing w:after="0"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52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A8"/>
    <w:rPr>
      <w:rFonts w:ascii="Tahoma" w:hAnsi="Tahoma" w:cs="Tahoma"/>
      <w:sz w:val="16"/>
      <w:szCs w:val="16"/>
    </w:rPr>
  </w:style>
  <w:style w:type="character" w:styleId="CommentReference">
    <w:name w:val="annotation reference"/>
    <w:basedOn w:val="DefaultParagraphFont"/>
    <w:uiPriority w:val="99"/>
    <w:semiHidden/>
    <w:unhideWhenUsed/>
    <w:rsid w:val="00323876"/>
    <w:rPr>
      <w:sz w:val="16"/>
      <w:szCs w:val="16"/>
    </w:rPr>
  </w:style>
  <w:style w:type="paragraph" w:styleId="CommentText">
    <w:name w:val="annotation text"/>
    <w:basedOn w:val="Normal"/>
    <w:link w:val="CommentTextChar"/>
    <w:uiPriority w:val="99"/>
    <w:semiHidden/>
    <w:unhideWhenUsed/>
    <w:rsid w:val="00323876"/>
    <w:pPr>
      <w:spacing w:line="240" w:lineRule="auto"/>
    </w:pPr>
    <w:rPr>
      <w:sz w:val="20"/>
      <w:szCs w:val="20"/>
    </w:rPr>
  </w:style>
  <w:style w:type="character" w:customStyle="1" w:styleId="CommentTextChar">
    <w:name w:val="Comment Text Char"/>
    <w:basedOn w:val="DefaultParagraphFont"/>
    <w:link w:val="CommentText"/>
    <w:uiPriority w:val="99"/>
    <w:semiHidden/>
    <w:rsid w:val="00323876"/>
    <w:rPr>
      <w:sz w:val="20"/>
      <w:szCs w:val="20"/>
    </w:rPr>
  </w:style>
  <w:style w:type="paragraph" w:styleId="CommentSubject">
    <w:name w:val="annotation subject"/>
    <w:basedOn w:val="CommentText"/>
    <w:next w:val="CommentText"/>
    <w:link w:val="CommentSubjectChar"/>
    <w:uiPriority w:val="99"/>
    <w:semiHidden/>
    <w:unhideWhenUsed/>
    <w:rsid w:val="00323876"/>
    <w:rPr>
      <w:b/>
      <w:bCs/>
    </w:rPr>
  </w:style>
  <w:style w:type="character" w:customStyle="1" w:styleId="CommentSubjectChar">
    <w:name w:val="Comment Subject Char"/>
    <w:basedOn w:val="CommentTextChar"/>
    <w:link w:val="CommentSubject"/>
    <w:uiPriority w:val="99"/>
    <w:semiHidden/>
    <w:rsid w:val="003238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35C"/>
    <w:rPr>
      <w:color w:val="304974"/>
      <w:u w:val="single"/>
    </w:rPr>
  </w:style>
  <w:style w:type="paragraph" w:styleId="NormalWeb">
    <w:name w:val="Normal (Web)"/>
    <w:basedOn w:val="Normal"/>
    <w:uiPriority w:val="99"/>
    <w:semiHidden/>
    <w:unhideWhenUsed/>
    <w:rsid w:val="00FA735C"/>
    <w:pPr>
      <w:spacing w:after="240" w:line="336"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735C"/>
    <w:rPr>
      <w:b/>
      <w:bCs/>
    </w:rPr>
  </w:style>
  <w:style w:type="character" w:customStyle="1" w:styleId="access2">
    <w:name w:val="access2"/>
    <w:basedOn w:val="DefaultParagraphFont"/>
    <w:rsid w:val="00FA735C"/>
  </w:style>
  <w:style w:type="paragraph" w:styleId="FootnoteText">
    <w:name w:val="footnote text"/>
    <w:basedOn w:val="Normal"/>
    <w:link w:val="FootnoteTextChar"/>
    <w:rsid w:val="00F70D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F70DDF"/>
    <w:rPr>
      <w:rFonts w:ascii="Calibri" w:eastAsia="Calibri" w:hAnsi="Calibri" w:cs="Times New Roman"/>
      <w:sz w:val="20"/>
      <w:szCs w:val="20"/>
      <w:lang w:val="en-US"/>
    </w:rPr>
  </w:style>
  <w:style w:type="character" w:styleId="FootnoteReference">
    <w:name w:val="footnote reference"/>
    <w:basedOn w:val="DefaultParagraphFont"/>
    <w:rsid w:val="00F70DDF"/>
    <w:rPr>
      <w:vertAlign w:val="superscript"/>
    </w:rPr>
  </w:style>
  <w:style w:type="paragraph" w:customStyle="1" w:styleId="ListParagraph1">
    <w:name w:val="List Paragraph1"/>
    <w:basedOn w:val="Normal"/>
    <w:rsid w:val="00F70DDF"/>
    <w:pPr>
      <w:spacing w:after="160" w:line="259" w:lineRule="auto"/>
      <w:ind w:left="720"/>
      <w:contextualSpacing/>
    </w:pPr>
    <w:rPr>
      <w:rFonts w:ascii="Calibri" w:eastAsia="Calibri" w:hAnsi="Calibri" w:cs="Times New Roman"/>
      <w:lang w:val="en-US"/>
    </w:rPr>
  </w:style>
  <w:style w:type="table" w:styleId="TableGrid">
    <w:name w:val="Table Grid"/>
    <w:basedOn w:val="TableNormal"/>
    <w:uiPriority w:val="39"/>
    <w:rsid w:val="00F70DD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7FA8"/>
    <w:pPr>
      <w:widowControl w:val="0"/>
      <w:overflowPunct w:val="0"/>
      <w:autoSpaceDE w:val="0"/>
      <w:autoSpaceDN w:val="0"/>
      <w:adjustRightInd w:val="0"/>
      <w:spacing w:after="0" w:line="240" w:lineRule="auto"/>
      <w:textAlignment w:val="baseline"/>
    </w:pPr>
    <w:rPr>
      <w:rFonts w:ascii="Arial" w:eastAsia="Times New Roman" w:hAnsi="Arial" w:cs="Times New Roman"/>
      <w:kern w:val="28"/>
      <w:sz w:val="24"/>
      <w:szCs w:val="20"/>
      <w:lang w:eastAsia="en-GB"/>
    </w:rPr>
  </w:style>
  <w:style w:type="character" w:customStyle="1" w:styleId="BodyTextChar">
    <w:name w:val="Body Text Char"/>
    <w:basedOn w:val="DefaultParagraphFont"/>
    <w:link w:val="BodyText"/>
    <w:rsid w:val="00527FA8"/>
    <w:rPr>
      <w:rFonts w:ascii="Arial" w:eastAsia="Times New Roman" w:hAnsi="Arial" w:cs="Times New Roman"/>
      <w:kern w:val="28"/>
      <w:sz w:val="24"/>
      <w:szCs w:val="20"/>
      <w:lang w:eastAsia="en-GB"/>
    </w:rPr>
  </w:style>
  <w:style w:type="paragraph" w:styleId="ListParagraph">
    <w:name w:val="List Paragraph"/>
    <w:basedOn w:val="Normal"/>
    <w:uiPriority w:val="34"/>
    <w:qFormat/>
    <w:rsid w:val="00527FA8"/>
    <w:pPr>
      <w:spacing w:after="0"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52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A8"/>
    <w:rPr>
      <w:rFonts w:ascii="Tahoma" w:hAnsi="Tahoma" w:cs="Tahoma"/>
      <w:sz w:val="16"/>
      <w:szCs w:val="16"/>
    </w:rPr>
  </w:style>
  <w:style w:type="character" w:styleId="CommentReference">
    <w:name w:val="annotation reference"/>
    <w:basedOn w:val="DefaultParagraphFont"/>
    <w:uiPriority w:val="99"/>
    <w:semiHidden/>
    <w:unhideWhenUsed/>
    <w:rsid w:val="00323876"/>
    <w:rPr>
      <w:sz w:val="16"/>
      <w:szCs w:val="16"/>
    </w:rPr>
  </w:style>
  <w:style w:type="paragraph" w:styleId="CommentText">
    <w:name w:val="annotation text"/>
    <w:basedOn w:val="Normal"/>
    <w:link w:val="CommentTextChar"/>
    <w:uiPriority w:val="99"/>
    <w:semiHidden/>
    <w:unhideWhenUsed/>
    <w:rsid w:val="00323876"/>
    <w:pPr>
      <w:spacing w:line="240" w:lineRule="auto"/>
    </w:pPr>
    <w:rPr>
      <w:sz w:val="20"/>
      <w:szCs w:val="20"/>
    </w:rPr>
  </w:style>
  <w:style w:type="character" w:customStyle="1" w:styleId="CommentTextChar">
    <w:name w:val="Comment Text Char"/>
    <w:basedOn w:val="DefaultParagraphFont"/>
    <w:link w:val="CommentText"/>
    <w:uiPriority w:val="99"/>
    <w:semiHidden/>
    <w:rsid w:val="00323876"/>
    <w:rPr>
      <w:sz w:val="20"/>
      <w:szCs w:val="20"/>
    </w:rPr>
  </w:style>
  <w:style w:type="paragraph" w:styleId="CommentSubject">
    <w:name w:val="annotation subject"/>
    <w:basedOn w:val="CommentText"/>
    <w:next w:val="CommentText"/>
    <w:link w:val="CommentSubjectChar"/>
    <w:uiPriority w:val="99"/>
    <w:semiHidden/>
    <w:unhideWhenUsed/>
    <w:rsid w:val="00323876"/>
    <w:rPr>
      <w:b/>
      <w:bCs/>
    </w:rPr>
  </w:style>
  <w:style w:type="character" w:customStyle="1" w:styleId="CommentSubjectChar">
    <w:name w:val="Comment Subject Char"/>
    <w:basedOn w:val="CommentTextChar"/>
    <w:link w:val="CommentSubject"/>
    <w:uiPriority w:val="99"/>
    <w:semiHidden/>
    <w:rsid w:val="00323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5209">
      <w:bodyDiv w:val="1"/>
      <w:marLeft w:val="0"/>
      <w:marRight w:val="0"/>
      <w:marTop w:val="0"/>
      <w:marBottom w:val="0"/>
      <w:divBdr>
        <w:top w:val="none" w:sz="0" w:space="0" w:color="auto"/>
        <w:left w:val="none" w:sz="0" w:space="0" w:color="auto"/>
        <w:bottom w:val="none" w:sz="0" w:space="0" w:color="auto"/>
        <w:right w:val="none" w:sz="0" w:space="0" w:color="auto"/>
      </w:divBdr>
    </w:div>
    <w:div w:id="56051513">
      <w:bodyDiv w:val="1"/>
      <w:marLeft w:val="0"/>
      <w:marRight w:val="0"/>
      <w:marTop w:val="0"/>
      <w:marBottom w:val="0"/>
      <w:divBdr>
        <w:top w:val="none" w:sz="0" w:space="0" w:color="auto"/>
        <w:left w:val="none" w:sz="0" w:space="0" w:color="auto"/>
        <w:bottom w:val="none" w:sz="0" w:space="0" w:color="auto"/>
        <w:right w:val="none" w:sz="0" w:space="0" w:color="auto"/>
      </w:divBdr>
    </w:div>
    <w:div w:id="476648452">
      <w:bodyDiv w:val="1"/>
      <w:marLeft w:val="0"/>
      <w:marRight w:val="0"/>
      <w:marTop w:val="0"/>
      <w:marBottom w:val="0"/>
      <w:divBdr>
        <w:top w:val="none" w:sz="0" w:space="0" w:color="auto"/>
        <w:left w:val="none" w:sz="0" w:space="0" w:color="auto"/>
        <w:bottom w:val="none" w:sz="0" w:space="0" w:color="auto"/>
        <w:right w:val="none" w:sz="0" w:space="0" w:color="auto"/>
      </w:divBdr>
    </w:div>
    <w:div w:id="767888195">
      <w:bodyDiv w:val="1"/>
      <w:marLeft w:val="0"/>
      <w:marRight w:val="0"/>
      <w:marTop w:val="0"/>
      <w:marBottom w:val="0"/>
      <w:divBdr>
        <w:top w:val="none" w:sz="0" w:space="0" w:color="auto"/>
        <w:left w:val="none" w:sz="0" w:space="0" w:color="auto"/>
        <w:bottom w:val="none" w:sz="0" w:space="0" w:color="auto"/>
        <w:right w:val="none" w:sz="0" w:space="0" w:color="auto"/>
      </w:divBdr>
    </w:div>
    <w:div w:id="1341617878">
      <w:bodyDiv w:val="1"/>
      <w:marLeft w:val="0"/>
      <w:marRight w:val="0"/>
      <w:marTop w:val="0"/>
      <w:marBottom w:val="0"/>
      <w:divBdr>
        <w:top w:val="none" w:sz="0" w:space="0" w:color="auto"/>
        <w:left w:val="none" w:sz="0" w:space="0" w:color="auto"/>
        <w:bottom w:val="none" w:sz="0" w:space="0" w:color="auto"/>
        <w:right w:val="none" w:sz="0" w:space="0" w:color="auto"/>
      </w:divBdr>
    </w:div>
    <w:div w:id="1353997442">
      <w:bodyDiv w:val="1"/>
      <w:marLeft w:val="0"/>
      <w:marRight w:val="0"/>
      <w:marTop w:val="0"/>
      <w:marBottom w:val="0"/>
      <w:divBdr>
        <w:top w:val="none" w:sz="0" w:space="0" w:color="auto"/>
        <w:left w:val="none" w:sz="0" w:space="0" w:color="auto"/>
        <w:bottom w:val="none" w:sz="0" w:space="0" w:color="auto"/>
        <w:right w:val="none" w:sz="0" w:space="0" w:color="auto"/>
      </w:divBdr>
      <w:divsChild>
        <w:div w:id="1004285714">
          <w:marLeft w:val="0"/>
          <w:marRight w:val="0"/>
          <w:marTop w:val="480"/>
          <w:marBottom w:val="0"/>
          <w:divBdr>
            <w:top w:val="none" w:sz="0" w:space="0" w:color="auto"/>
            <w:left w:val="none" w:sz="0" w:space="0" w:color="auto"/>
            <w:bottom w:val="none" w:sz="0" w:space="0" w:color="auto"/>
            <w:right w:val="none" w:sz="0" w:space="0" w:color="auto"/>
          </w:divBdr>
          <w:divsChild>
            <w:div w:id="9076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4565">
      <w:bodyDiv w:val="1"/>
      <w:marLeft w:val="0"/>
      <w:marRight w:val="0"/>
      <w:marTop w:val="0"/>
      <w:marBottom w:val="0"/>
      <w:divBdr>
        <w:top w:val="none" w:sz="0" w:space="0" w:color="auto"/>
        <w:left w:val="none" w:sz="0" w:space="0" w:color="auto"/>
        <w:bottom w:val="none" w:sz="0" w:space="0" w:color="auto"/>
        <w:right w:val="none" w:sz="0" w:space="0" w:color="auto"/>
      </w:divBdr>
    </w:div>
    <w:div w:id="17474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2D03-8879-4E5E-8E10-9FE11C1C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phil.davison</dc:creator>
  <cp:lastModifiedBy>Smith Hannah (RNU) Oxford Health</cp:lastModifiedBy>
  <cp:revision>27</cp:revision>
  <dcterms:created xsi:type="dcterms:W3CDTF">2017-05-16T08:25:00Z</dcterms:created>
  <dcterms:modified xsi:type="dcterms:W3CDTF">2017-05-17T12:29:00Z</dcterms:modified>
</cp:coreProperties>
</file>