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385AD5" w:rsidRDefault="00CC19D1" w:rsidP="00CC19D1">
      <w:pPr>
        <w:pStyle w:val="Heading1"/>
        <w:numPr>
          <w:ilvl w:val="0"/>
          <w:numId w:val="0"/>
        </w:numPr>
        <w:jc w:val="right"/>
        <w:rPr>
          <w:rFonts w:ascii="Segoe UI" w:hAnsi="Segoe UI" w:cs="Segoe UI"/>
          <w:color w:val="auto"/>
          <w:sz w:val="22"/>
          <w:szCs w:val="22"/>
        </w:rPr>
      </w:pPr>
      <w:r w:rsidRPr="00385AD5">
        <w:rPr>
          <w:rFonts w:ascii="Segoe UI" w:hAnsi="Segoe UI" w:cs="Segoe UI"/>
          <w:b w:val="0"/>
          <w:noProof/>
          <w:color w:val="auto"/>
          <w:sz w:val="22"/>
          <w:szCs w:val="22"/>
          <w:u w:val="none"/>
          <w:lang w:eastAsia="en-GB"/>
        </w:rPr>
        <w:drawing>
          <wp:inline distT="0" distB="0" distL="0" distR="0" wp14:anchorId="77275192" wp14:editId="3A715609">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385AD5" w:rsidRDefault="00CC19D1" w:rsidP="00CC19D1">
      <w:pPr>
        <w:pStyle w:val="Heading1"/>
        <w:numPr>
          <w:ilvl w:val="0"/>
          <w:numId w:val="0"/>
        </w:numPr>
        <w:jc w:val="center"/>
        <w:rPr>
          <w:rFonts w:ascii="Segoe UI" w:hAnsi="Segoe UI" w:cs="Segoe UI"/>
          <w:color w:val="auto"/>
          <w:sz w:val="22"/>
          <w:szCs w:val="22"/>
        </w:rPr>
      </w:pP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Report to the Meeting of the</w:t>
      </w:r>
    </w:p>
    <w:p w:rsidR="00CC19D1" w:rsidRPr="002B43AE" w:rsidRDefault="004301BE" w:rsidP="00CC19D1">
      <w:pPr>
        <w:pStyle w:val="Heading1"/>
        <w:numPr>
          <w:ilvl w:val="0"/>
          <w:numId w:val="0"/>
        </w:numPr>
        <w:ind w:left="432"/>
        <w:jc w:val="center"/>
        <w:rPr>
          <w:rFonts w:ascii="Segoe UI" w:hAnsi="Segoe UI" w:cs="Segoe UI"/>
          <w:color w:val="auto"/>
          <w:sz w:val="22"/>
          <w:szCs w:val="22"/>
          <w:u w:val="none"/>
        </w:rPr>
      </w:pPr>
      <w:r w:rsidRPr="004301BE">
        <w:rPr>
          <w:rFonts w:ascii="Segoe UI" w:hAnsi="Segoe UI" w:cs="Segoe UI"/>
          <w:noProof/>
          <w:color w:val="auto"/>
          <w:sz w:val="22"/>
          <w:szCs w:val="22"/>
          <w:lang w:eastAsia="en-GB"/>
        </w:rPr>
        <mc:AlternateContent>
          <mc:Choice Requires="wps">
            <w:drawing>
              <wp:anchor distT="0" distB="0" distL="114300" distR="114300" simplePos="0" relativeHeight="251659264" behindDoc="0" locked="0" layoutInCell="1" allowOverlap="1" wp14:anchorId="4762599F" wp14:editId="23150B12">
                <wp:simplePos x="0" y="0"/>
                <wp:positionH relativeFrom="column">
                  <wp:posOffset>5114925</wp:posOffset>
                </wp:positionH>
                <wp:positionV relativeFrom="paragraph">
                  <wp:posOffset>48260</wp:posOffset>
                </wp:positionV>
                <wp:extent cx="1310640" cy="534670"/>
                <wp:effectExtent l="0" t="0" r="2286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534670"/>
                        </a:xfrm>
                        <a:prstGeom prst="rect">
                          <a:avLst/>
                        </a:prstGeom>
                        <a:solidFill>
                          <a:srgbClr val="FFFFFF"/>
                        </a:solidFill>
                        <a:ln w="9525">
                          <a:solidFill>
                            <a:srgbClr val="000000"/>
                          </a:solidFill>
                          <a:miter lim="800000"/>
                          <a:headEnd/>
                          <a:tailEnd/>
                        </a:ln>
                      </wps:spPr>
                      <wps:txbx>
                        <w:txbxContent>
                          <w:p w:rsidR="004301BE" w:rsidRPr="004301BE" w:rsidRDefault="004301BE">
                            <w:pPr>
                              <w:rPr>
                                <w:rFonts w:ascii="Arial" w:hAnsi="Arial" w:cs="Arial"/>
                              </w:rPr>
                            </w:pPr>
                            <w:r w:rsidRPr="004301BE">
                              <w:rPr>
                                <w:rFonts w:ascii="Arial" w:hAnsi="Arial" w:cs="Arial"/>
                                <w:b/>
                                <w:sz w:val="24"/>
                                <w:szCs w:val="24"/>
                              </w:rPr>
                              <w:t>BOD 96/2017</w:t>
                            </w:r>
                            <w:r>
                              <w:rPr>
                                <w:rFonts w:ascii="Arial" w:hAnsi="Arial" w:cs="Arial"/>
                                <w:sz w:val="24"/>
                                <w:szCs w:val="24"/>
                              </w:rPr>
                              <w:br/>
                            </w:r>
                            <w:r>
                              <w:rPr>
                                <w:rFonts w:ascii="Arial" w:hAnsi="Arial" w:cs="Arial"/>
                              </w:rPr>
                              <w:t>(Agenda item: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2.75pt;margin-top:3.8pt;width:103.2pt;height: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">
                <v:textbox>
                  <w:txbxContent>
                    <w:p w:rsidR="004301BE" w:rsidRPr="004301BE" w:rsidRDefault="004301BE">
                      <w:pPr>
                        <w:rPr>
                          <w:rFonts w:ascii="Arial" w:hAnsi="Arial" w:cs="Arial"/>
                        </w:rPr>
                      </w:pPr>
                      <w:r w:rsidRPr="004301BE">
                        <w:rPr>
                          <w:rFonts w:ascii="Arial" w:hAnsi="Arial" w:cs="Arial"/>
                          <w:b/>
                          <w:sz w:val="24"/>
                          <w:szCs w:val="24"/>
                        </w:rPr>
                        <w:t>BOD 96/2017</w:t>
                      </w:r>
                      <w:r>
                        <w:rPr>
                          <w:rFonts w:ascii="Arial" w:hAnsi="Arial" w:cs="Arial"/>
                          <w:sz w:val="24"/>
                          <w:szCs w:val="24"/>
                        </w:rPr>
                        <w:br/>
                      </w:r>
                      <w:r>
                        <w:rPr>
                          <w:rFonts w:ascii="Arial" w:hAnsi="Arial" w:cs="Arial"/>
                        </w:rPr>
                        <w:t>(Agenda item: 9)</w:t>
                      </w:r>
                    </w:p>
                  </w:txbxContent>
                </v:textbox>
              </v:shape>
            </w:pict>
          </mc:Fallback>
        </mc:AlternateContent>
      </w:r>
      <w:r w:rsidR="00CC19D1" w:rsidRPr="002B43AE">
        <w:rPr>
          <w:rFonts w:ascii="Segoe UI" w:hAnsi="Segoe UI" w:cs="Segoe UI"/>
          <w:color w:val="auto"/>
          <w:sz w:val="22"/>
          <w:szCs w:val="22"/>
          <w:u w:val="none"/>
        </w:rPr>
        <w:t>Oxford Health NHS Foundation Trust</w:t>
      </w:r>
    </w:p>
    <w:p w:rsidR="00CC19D1" w:rsidRPr="00DF4B28" w:rsidRDefault="00CC19D1" w:rsidP="00DF4B28">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Board of Directors</w:t>
      </w:r>
      <w:r w:rsidR="00DF4B28">
        <w:rPr>
          <w:rFonts w:ascii="Segoe UI" w:hAnsi="Segoe UI" w:cs="Segoe UI"/>
          <w:color w:val="auto"/>
          <w:sz w:val="22"/>
          <w:szCs w:val="22"/>
          <w:u w:val="none"/>
        </w:rPr>
        <w:br/>
        <w:t>26 July 2017</w:t>
      </w:r>
    </w:p>
    <w:p w:rsidR="00CC19D1" w:rsidRPr="007311C5" w:rsidRDefault="00B8422D" w:rsidP="00CC19D1">
      <w:pPr>
        <w:spacing w:after="0" w:line="240" w:lineRule="auto"/>
        <w:jc w:val="center"/>
        <w:rPr>
          <w:rFonts w:ascii="Segoe UI" w:hAnsi="Segoe UI" w:cs="Segoe UI"/>
          <w:b/>
          <w:u w:val="single"/>
        </w:rPr>
      </w:pPr>
      <w:r w:rsidRPr="00B8422D">
        <w:rPr>
          <w:rFonts w:ascii="Segoe UI" w:hAnsi="Segoe UI" w:cs="Segoe UI"/>
          <w:b/>
          <w:u w:val="single"/>
        </w:rPr>
        <w:t xml:space="preserve">Staffing </w:t>
      </w:r>
      <w:r w:rsidR="008F0F5D">
        <w:rPr>
          <w:rFonts w:ascii="Segoe UI" w:eastAsia="Times New Roman" w:hAnsi="Segoe UI" w:cs="Segoe UI"/>
          <w:b/>
          <w:u w:val="single"/>
          <w:lang w:eastAsia="en-GB"/>
        </w:rPr>
        <w:t>22nd</w:t>
      </w:r>
      <w:r w:rsidR="007311C5" w:rsidRPr="007311C5">
        <w:rPr>
          <w:rFonts w:ascii="Segoe UI" w:eastAsia="Times New Roman" w:hAnsi="Segoe UI" w:cs="Segoe UI"/>
          <w:b/>
          <w:u w:val="single"/>
          <w:lang w:eastAsia="en-GB"/>
        </w:rPr>
        <w:t xml:space="preserve"> May </w:t>
      </w:r>
      <w:r w:rsidR="008F0F5D">
        <w:rPr>
          <w:rFonts w:ascii="Segoe UI" w:eastAsia="Times New Roman" w:hAnsi="Segoe UI" w:cs="Segoe UI"/>
          <w:b/>
          <w:u w:val="single"/>
          <w:lang w:eastAsia="en-GB"/>
        </w:rPr>
        <w:t>to 18</w:t>
      </w:r>
      <w:r w:rsidR="008F0F5D" w:rsidRPr="008F0F5D">
        <w:rPr>
          <w:rFonts w:ascii="Segoe UI" w:eastAsia="Times New Roman" w:hAnsi="Segoe UI" w:cs="Segoe UI"/>
          <w:b/>
          <w:u w:val="single"/>
          <w:vertAlign w:val="superscript"/>
          <w:lang w:eastAsia="en-GB"/>
        </w:rPr>
        <w:t>th</w:t>
      </w:r>
      <w:r w:rsidR="008F0F5D">
        <w:rPr>
          <w:rFonts w:ascii="Segoe UI" w:eastAsia="Times New Roman" w:hAnsi="Segoe UI" w:cs="Segoe UI"/>
          <w:b/>
          <w:u w:val="single"/>
          <w:lang w:eastAsia="en-GB"/>
        </w:rPr>
        <w:t xml:space="preserve"> June </w:t>
      </w:r>
      <w:r w:rsidR="007311C5" w:rsidRPr="007311C5">
        <w:rPr>
          <w:rFonts w:ascii="Segoe UI" w:eastAsia="Times New Roman" w:hAnsi="Segoe UI" w:cs="Segoe UI"/>
          <w:b/>
          <w:u w:val="single"/>
          <w:lang w:eastAsia="en-GB"/>
        </w:rPr>
        <w:t>2017</w:t>
      </w:r>
    </w:p>
    <w:p w:rsidR="00CC19D1" w:rsidRPr="007311C5" w:rsidRDefault="00CC19D1" w:rsidP="00CC19D1">
      <w:pPr>
        <w:spacing w:after="0" w:line="240" w:lineRule="auto"/>
        <w:jc w:val="center"/>
        <w:rPr>
          <w:rFonts w:ascii="Segoe UI" w:hAnsi="Segoe UI" w:cs="Segoe UI"/>
          <w:b/>
          <w:sz w:val="14"/>
          <w:szCs w:val="14"/>
          <w:u w:val="single"/>
        </w:rPr>
      </w:pP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Inpatient Safer Staffing</w:t>
      </w:r>
      <w:r w:rsidR="006C5E64">
        <w:rPr>
          <w:rFonts w:ascii="Segoe UI" w:hAnsi="Segoe UI" w:cs="Segoe UI"/>
          <w:b/>
        </w:rPr>
        <w:t xml:space="preserve"> Report</w:t>
      </w: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For Information</w:t>
      </w:r>
    </w:p>
    <w:p w:rsidR="006C5E64" w:rsidRPr="006C5E64" w:rsidRDefault="006C5E64" w:rsidP="006C5E64">
      <w:pPr>
        <w:spacing w:after="0" w:line="240" w:lineRule="auto"/>
        <w:rPr>
          <w:rFonts w:ascii="Segoe UI" w:hAnsi="Segoe UI" w:cs="Segoe UI"/>
          <w:b/>
        </w:rPr>
      </w:pPr>
      <w:r w:rsidRPr="006C5E64">
        <w:rPr>
          <w:rFonts w:ascii="Segoe UI" w:hAnsi="Segoe UI" w:cs="Segoe UI"/>
          <w:b/>
        </w:rPr>
        <w:t>Introduction</w:t>
      </w:r>
    </w:p>
    <w:p w:rsidR="008F0DD9" w:rsidRPr="00A402DD" w:rsidRDefault="009423C7" w:rsidP="008F0DD9">
      <w:pPr>
        <w:spacing w:after="0" w:line="240" w:lineRule="auto"/>
        <w:rPr>
          <w:rFonts w:ascii="Segoe UI" w:hAnsi="Segoe UI" w:cs="Segoe UI"/>
          <w:b/>
          <w:u w:val="single"/>
        </w:rPr>
      </w:pPr>
      <w:r>
        <w:rPr>
          <w:rFonts w:ascii="Segoe UI" w:hAnsi="Segoe UI" w:cs="Segoe UI"/>
        </w:rPr>
        <w:t>The purpose of this paper is to provide a report of the actual staffing levels t</w:t>
      </w:r>
      <w:r w:rsidR="006D4D54" w:rsidRPr="00522661">
        <w:rPr>
          <w:rFonts w:ascii="Segoe UI" w:hAnsi="Segoe UI" w:cs="Segoe UI"/>
        </w:rPr>
        <w:t>o the Board of Directors</w:t>
      </w:r>
      <w:r>
        <w:rPr>
          <w:rFonts w:ascii="Segoe UI" w:hAnsi="Segoe UI" w:cs="Segoe UI"/>
        </w:rPr>
        <w:t xml:space="preserve">. The data within the report will </w:t>
      </w:r>
      <w:r w:rsidR="006718DE">
        <w:rPr>
          <w:rFonts w:ascii="Segoe UI" w:hAnsi="Segoe UI" w:cs="Segoe UI"/>
        </w:rPr>
        <w:t xml:space="preserve">outline </w:t>
      </w:r>
      <w:r>
        <w:rPr>
          <w:rFonts w:ascii="Segoe UI" w:hAnsi="Segoe UI" w:cs="Segoe UI"/>
        </w:rPr>
        <w:t xml:space="preserve">the </w:t>
      </w:r>
      <w:r w:rsidR="006D4D54" w:rsidRPr="00522661">
        <w:rPr>
          <w:rFonts w:ascii="Segoe UI" w:hAnsi="Segoe UI" w:cs="Segoe UI"/>
        </w:rPr>
        <w:t>staff</w:t>
      </w:r>
      <w:r>
        <w:rPr>
          <w:rFonts w:ascii="Segoe UI" w:hAnsi="Segoe UI" w:cs="Segoe UI"/>
        </w:rPr>
        <w:t xml:space="preserve">ing </w:t>
      </w:r>
      <w:r w:rsidR="006D4D54" w:rsidRPr="00522661">
        <w:rPr>
          <w:rFonts w:ascii="Segoe UI" w:hAnsi="Segoe UI" w:cs="Segoe UI"/>
        </w:rPr>
        <w:t>levels (</w:t>
      </w:r>
      <w:r w:rsidR="00487812">
        <w:rPr>
          <w:rFonts w:ascii="Segoe UI" w:hAnsi="Segoe UI" w:cs="Segoe UI"/>
        </w:rPr>
        <w:t xml:space="preserve">for </w:t>
      </w:r>
      <w:r>
        <w:rPr>
          <w:rFonts w:ascii="Segoe UI" w:hAnsi="Segoe UI" w:cs="Segoe UI"/>
        </w:rPr>
        <w:t xml:space="preserve">both </w:t>
      </w:r>
      <w:r w:rsidR="006D4D54" w:rsidRPr="00522661">
        <w:rPr>
          <w:rFonts w:ascii="Segoe UI" w:hAnsi="Segoe UI" w:cs="Segoe UI"/>
        </w:rPr>
        <w:t>registered and unregistered</w:t>
      </w:r>
      <w:r w:rsidR="00487812">
        <w:rPr>
          <w:rFonts w:ascii="Segoe UI" w:hAnsi="Segoe UI" w:cs="Segoe UI"/>
        </w:rPr>
        <w:t xml:space="preserve"> nursing staff</w:t>
      </w:r>
      <w:r w:rsidR="006D4D54" w:rsidRPr="00522661">
        <w:rPr>
          <w:rFonts w:ascii="Segoe UI" w:hAnsi="Segoe UI" w:cs="Segoe UI"/>
        </w:rPr>
        <w:t>) on each ward</w:t>
      </w:r>
      <w:r w:rsidR="00487812">
        <w:rPr>
          <w:rFonts w:ascii="Segoe UI" w:hAnsi="Segoe UI" w:cs="Segoe UI"/>
        </w:rPr>
        <w:t>. These figures will be measured</w:t>
      </w:r>
      <w:r w:rsidR="006D4D54" w:rsidRPr="00522661">
        <w:rPr>
          <w:rFonts w:ascii="Segoe UI" w:hAnsi="Segoe UI" w:cs="Segoe UI"/>
        </w:rPr>
        <w:t xml:space="preserve"> against the required </w:t>
      </w:r>
      <w:r w:rsidR="00487812">
        <w:rPr>
          <w:rFonts w:ascii="Segoe UI" w:hAnsi="Segoe UI" w:cs="Segoe UI"/>
        </w:rPr>
        <w:t xml:space="preserve">figures </w:t>
      </w:r>
      <w:r w:rsidR="006D4D54" w:rsidRPr="00522661">
        <w:rPr>
          <w:rFonts w:ascii="Segoe UI" w:hAnsi="Segoe UI" w:cs="Segoe UI"/>
        </w:rPr>
        <w:t>on a shift by shift</w:t>
      </w:r>
      <w:r w:rsidR="008F0DD9">
        <w:rPr>
          <w:rFonts w:ascii="Segoe UI" w:hAnsi="Segoe UI" w:cs="Segoe UI"/>
        </w:rPr>
        <w:t xml:space="preserve"> basis for a 4 week period from </w:t>
      </w:r>
      <w:r w:rsidR="00BB19E6">
        <w:rPr>
          <w:rFonts w:ascii="Segoe UI" w:hAnsi="Segoe UI" w:cs="Segoe UI"/>
        </w:rPr>
        <w:t>2</w:t>
      </w:r>
      <w:r w:rsidR="008F0F5D">
        <w:rPr>
          <w:rFonts w:ascii="Segoe UI" w:hAnsi="Segoe UI" w:cs="Segoe UI"/>
        </w:rPr>
        <w:t>2</w:t>
      </w:r>
      <w:r w:rsidR="008F0F5D" w:rsidRPr="008F0F5D">
        <w:rPr>
          <w:rFonts w:ascii="Segoe UI" w:hAnsi="Segoe UI" w:cs="Segoe UI"/>
          <w:vertAlign w:val="superscript"/>
        </w:rPr>
        <w:t>nd</w:t>
      </w:r>
      <w:r w:rsidR="008F0F5D">
        <w:rPr>
          <w:rFonts w:ascii="Segoe UI" w:hAnsi="Segoe UI" w:cs="Segoe UI"/>
        </w:rPr>
        <w:t xml:space="preserve"> </w:t>
      </w:r>
      <w:r w:rsidR="00BB19E6">
        <w:rPr>
          <w:rFonts w:ascii="Segoe UI" w:hAnsi="Segoe UI" w:cs="Segoe UI"/>
        </w:rPr>
        <w:t>May</w:t>
      </w:r>
      <w:r w:rsidR="008F0F5D">
        <w:rPr>
          <w:rFonts w:ascii="Segoe UI" w:hAnsi="Segoe UI" w:cs="Segoe UI"/>
        </w:rPr>
        <w:t xml:space="preserve"> to the 18</w:t>
      </w:r>
      <w:r w:rsidR="008F0F5D" w:rsidRPr="008F0F5D">
        <w:rPr>
          <w:rFonts w:ascii="Segoe UI" w:hAnsi="Segoe UI" w:cs="Segoe UI"/>
          <w:vertAlign w:val="superscript"/>
        </w:rPr>
        <w:t>th</w:t>
      </w:r>
      <w:r w:rsidR="008F0F5D">
        <w:rPr>
          <w:rFonts w:ascii="Segoe UI" w:hAnsi="Segoe UI" w:cs="Segoe UI"/>
        </w:rPr>
        <w:t xml:space="preserve"> June </w:t>
      </w:r>
      <w:r w:rsidR="00D41845">
        <w:rPr>
          <w:rFonts w:ascii="Segoe UI" w:hAnsi="Segoe UI" w:cs="Segoe UI"/>
        </w:rPr>
        <w:t>2017</w:t>
      </w:r>
      <w:r w:rsidR="00207E95">
        <w:rPr>
          <w:rFonts w:ascii="Segoe UI" w:hAnsi="Segoe UI" w:cs="Segoe UI"/>
        </w:rPr>
        <w:t xml:space="preserve">. </w:t>
      </w:r>
      <w:r w:rsidR="001F327A">
        <w:rPr>
          <w:rFonts w:ascii="Segoe UI" w:hAnsi="Segoe UI" w:cs="Segoe UI"/>
        </w:rPr>
        <w:t xml:space="preserve">The paper </w:t>
      </w:r>
      <w:r>
        <w:rPr>
          <w:rFonts w:ascii="Segoe UI" w:hAnsi="Segoe UI" w:cs="Segoe UI"/>
        </w:rPr>
        <w:t xml:space="preserve">will </w:t>
      </w:r>
      <w:r w:rsidR="001F327A">
        <w:rPr>
          <w:rFonts w:ascii="Segoe UI" w:hAnsi="Segoe UI" w:cs="Segoe UI"/>
        </w:rPr>
        <w:t xml:space="preserve">also </w:t>
      </w:r>
      <w:r>
        <w:rPr>
          <w:rFonts w:ascii="Segoe UI" w:hAnsi="Segoe UI" w:cs="Segoe UI"/>
        </w:rPr>
        <w:t xml:space="preserve">provide details of </w:t>
      </w:r>
      <w:r w:rsidR="001F327A">
        <w:rPr>
          <w:rFonts w:ascii="Segoe UI" w:hAnsi="Segoe UI" w:cs="Segoe UI"/>
        </w:rPr>
        <w:t>agency usage</w:t>
      </w:r>
      <w:r>
        <w:rPr>
          <w:rFonts w:ascii="Segoe UI" w:hAnsi="Segoe UI" w:cs="Segoe UI"/>
        </w:rPr>
        <w:t xml:space="preserve"> against the 5% cap</w:t>
      </w:r>
      <w:r w:rsidR="001F327A">
        <w:rPr>
          <w:rFonts w:ascii="Segoe UI" w:hAnsi="Segoe UI" w:cs="Segoe UI"/>
        </w:rPr>
        <w:t xml:space="preserve">, </w:t>
      </w:r>
      <w:r>
        <w:rPr>
          <w:rFonts w:ascii="Segoe UI" w:hAnsi="Segoe UI" w:cs="Segoe UI"/>
        </w:rPr>
        <w:t xml:space="preserve">together with </w:t>
      </w:r>
      <w:r w:rsidR="001F327A">
        <w:rPr>
          <w:rFonts w:ascii="Segoe UI" w:hAnsi="Segoe UI" w:cs="Segoe UI"/>
        </w:rPr>
        <w:t>sickness and vacancy rates</w:t>
      </w:r>
      <w:r w:rsidR="00C1112D">
        <w:rPr>
          <w:rFonts w:ascii="Segoe UI" w:hAnsi="Segoe UI" w:cs="Segoe UI"/>
        </w:rPr>
        <w:t xml:space="preserve"> for all in-patient areas</w:t>
      </w:r>
      <w:r w:rsidR="001F327A">
        <w:rPr>
          <w:rFonts w:ascii="Segoe UI" w:hAnsi="Segoe UI" w:cs="Segoe UI"/>
        </w:rPr>
        <w:t>.</w:t>
      </w:r>
    </w:p>
    <w:p w:rsidR="006C5E64" w:rsidRPr="006C5E64" w:rsidRDefault="006C5E64" w:rsidP="007D4488">
      <w:pPr>
        <w:spacing w:after="0" w:line="240" w:lineRule="auto"/>
        <w:rPr>
          <w:rFonts w:ascii="Segoe UI" w:hAnsi="Segoe UI" w:cs="Segoe UI"/>
        </w:rPr>
      </w:pPr>
    </w:p>
    <w:p w:rsidR="001D208A" w:rsidRPr="008F0B8E" w:rsidRDefault="006C5E64" w:rsidP="007D4488">
      <w:pPr>
        <w:spacing w:after="0" w:line="240" w:lineRule="auto"/>
        <w:ind w:right="-1"/>
        <w:rPr>
          <w:rFonts w:ascii="Segoe UI" w:hAnsi="Segoe UI" w:cs="Segoe UI"/>
        </w:rPr>
      </w:pPr>
      <w:r w:rsidRPr="001F327A">
        <w:rPr>
          <w:rFonts w:ascii="Segoe UI" w:hAnsi="Segoe UI" w:cs="Segoe UI"/>
        </w:rPr>
        <w:t>The</w:t>
      </w:r>
      <w:r w:rsidR="001F327A" w:rsidRPr="001F327A">
        <w:rPr>
          <w:rFonts w:ascii="Segoe UI" w:hAnsi="Segoe UI" w:cs="Segoe UI"/>
        </w:rPr>
        <w:t xml:space="preserve">re is a </w:t>
      </w:r>
      <w:r w:rsidRPr="001F327A">
        <w:rPr>
          <w:rFonts w:ascii="Segoe UI" w:hAnsi="Segoe UI" w:cs="Segoe UI"/>
        </w:rPr>
        <w:t xml:space="preserve">national requirement on providers </w:t>
      </w:r>
      <w:r w:rsidR="001F327A" w:rsidRPr="001F327A">
        <w:rPr>
          <w:rFonts w:ascii="Segoe UI" w:hAnsi="Segoe UI" w:cs="Segoe UI"/>
        </w:rPr>
        <w:t xml:space="preserve">to be </w:t>
      </w:r>
      <w:r w:rsidR="00A402DD" w:rsidRPr="001F327A">
        <w:rPr>
          <w:rFonts w:ascii="Segoe UI" w:hAnsi="Segoe UI" w:cs="Segoe UI"/>
        </w:rPr>
        <w:t>transparent on our</w:t>
      </w:r>
      <w:r w:rsidRPr="001F327A">
        <w:rPr>
          <w:rFonts w:ascii="Segoe UI" w:hAnsi="Segoe UI" w:cs="Segoe UI"/>
        </w:rPr>
        <w:t xml:space="preserve"> monitoring and reporting </w:t>
      </w:r>
      <w:r w:rsidR="001F327A" w:rsidRPr="001F327A">
        <w:rPr>
          <w:rFonts w:ascii="Segoe UI" w:hAnsi="Segoe UI" w:cs="Segoe UI"/>
        </w:rPr>
        <w:t xml:space="preserve">of </w:t>
      </w:r>
      <w:r w:rsidR="001D31AA">
        <w:rPr>
          <w:rFonts w:ascii="Segoe UI" w:hAnsi="Segoe UI" w:cs="Segoe UI"/>
        </w:rPr>
        <w:t xml:space="preserve">in-patient </w:t>
      </w:r>
      <w:r w:rsidRPr="001F327A">
        <w:rPr>
          <w:rFonts w:ascii="Segoe UI" w:hAnsi="Segoe UI" w:cs="Segoe UI"/>
        </w:rPr>
        <w:t>staffing le</w:t>
      </w:r>
      <w:r w:rsidR="00A402DD" w:rsidRPr="001F327A">
        <w:rPr>
          <w:rFonts w:ascii="Segoe UI" w:hAnsi="Segoe UI" w:cs="Segoe UI"/>
        </w:rPr>
        <w:t>vels</w:t>
      </w:r>
      <w:r w:rsidR="001F327A" w:rsidRPr="001F327A">
        <w:rPr>
          <w:rFonts w:ascii="Segoe UI" w:hAnsi="Segoe UI" w:cs="Segoe UI"/>
        </w:rPr>
        <w:t xml:space="preserve">. </w:t>
      </w:r>
      <w:r w:rsidR="00A402DD" w:rsidRPr="001F327A">
        <w:rPr>
          <w:rFonts w:ascii="Segoe UI" w:hAnsi="Segoe UI" w:cs="Segoe UI"/>
        </w:rPr>
        <w:t>E</w:t>
      </w:r>
      <w:r w:rsidRPr="001F327A">
        <w:rPr>
          <w:rFonts w:ascii="Segoe UI" w:hAnsi="Segoe UI" w:cs="Segoe UI"/>
        </w:rPr>
        <w:t>nsuring sufficient staffing levels are in place</w:t>
      </w:r>
      <w:r w:rsidR="00A402DD" w:rsidRPr="001F327A">
        <w:rPr>
          <w:rFonts w:ascii="Segoe UI" w:hAnsi="Segoe UI" w:cs="Segoe UI"/>
        </w:rPr>
        <w:t xml:space="preserve"> is crucial</w:t>
      </w:r>
      <w:r w:rsidRPr="001F327A">
        <w:rPr>
          <w:rFonts w:ascii="Segoe UI" w:hAnsi="Segoe UI" w:cs="Segoe UI"/>
        </w:rPr>
        <w:t xml:space="preserve"> to deliver safe, effective and high quality care.</w:t>
      </w:r>
      <w:r w:rsidR="001D208A">
        <w:rPr>
          <w:rFonts w:ascii="Segoe UI" w:hAnsi="Segoe UI" w:cs="Segoe UI"/>
        </w:rPr>
        <w:t xml:space="preserve"> </w:t>
      </w:r>
    </w:p>
    <w:p w:rsidR="006C5E64" w:rsidRPr="001F327A" w:rsidRDefault="006C5E64" w:rsidP="007D4488">
      <w:pPr>
        <w:spacing w:after="0" w:line="240" w:lineRule="auto"/>
        <w:ind w:right="-1"/>
        <w:rPr>
          <w:rFonts w:ascii="Segoe UI" w:hAnsi="Segoe UI" w:cs="Segoe UI"/>
        </w:rPr>
      </w:pPr>
    </w:p>
    <w:p w:rsidR="006D4D54" w:rsidRPr="001F327A" w:rsidRDefault="006D4D54" w:rsidP="006D4D54">
      <w:pPr>
        <w:spacing w:after="0" w:line="240" w:lineRule="auto"/>
        <w:rPr>
          <w:rFonts w:ascii="Segoe UI" w:hAnsi="Segoe UI" w:cs="Segoe UI"/>
          <w:b/>
        </w:rPr>
      </w:pPr>
      <w:r w:rsidRPr="001F327A">
        <w:rPr>
          <w:rFonts w:ascii="Segoe UI" w:hAnsi="Segoe UI" w:cs="Segoe UI"/>
          <w:b/>
        </w:rPr>
        <w:t>Management of Staffing Levels</w:t>
      </w:r>
    </w:p>
    <w:p w:rsidR="001D208A" w:rsidRDefault="001D208A" w:rsidP="007D4488">
      <w:pPr>
        <w:spacing w:after="0" w:line="240" w:lineRule="auto"/>
        <w:ind w:right="-1"/>
        <w:rPr>
          <w:rFonts w:ascii="Segoe UI" w:hAnsi="Segoe UI" w:cs="Segoe UI"/>
        </w:rPr>
      </w:pPr>
      <w:r>
        <w:rPr>
          <w:rFonts w:ascii="Segoe UI" w:hAnsi="Segoe UI" w:cs="Segoe UI"/>
        </w:rPr>
        <w:t>In-patient s</w:t>
      </w:r>
      <w:r w:rsidR="001F327A" w:rsidRPr="001F327A">
        <w:rPr>
          <w:rFonts w:ascii="Segoe UI" w:hAnsi="Segoe UI" w:cs="Segoe UI"/>
        </w:rPr>
        <w:t xml:space="preserve">taffing levels </w:t>
      </w:r>
      <w:r>
        <w:rPr>
          <w:rFonts w:ascii="Segoe UI" w:hAnsi="Segoe UI" w:cs="Segoe UI"/>
        </w:rPr>
        <w:t>continue to be reported every week within the Weekly Review Mee</w:t>
      </w:r>
      <w:r w:rsidR="00BB19E6">
        <w:rPr>
          <w:rFonts w:ascii="Segoe UI" w:hAnsi="Segoe UI" w:cs="Segoe UI"/>
        </w:rPr>
        <w:t>ting (WRM).</w:t>
      </w:r>
      <w:r>
        <w:rPr>
          <w:rFonts w:ascii="Segoe UI" w:hAnsi="Segoe UI" w:cs="Segoe UI"/>
        </w:rPr>
        <w:t xml:space="preserve"> </w:t>
      </w:r>
      <w:r w:rsidR="008F21F9" w:rsidRPr="001F327A">
        <w:rPr>
          <w:rFonts w:ascii="Segoe UI" w:hAnsi="Segoe UI" w:cs="Segoe UI"/>
        </w:rPr>
        <w:t xml:space="preserve">Table 1 in the body of the report summarises the staffing position </w:t>
      </w:r>
      <w:r>
        <w:rPr>
          <w:rFonts w:ascii="Segoe UI" w:hAnsi="Segoe UI" w:cs="Segoe UI"/>
        </w:rPr>
        <w:t xml:space="preserve">for the month for each </w:t>
      </w:r>
      <w:r w:rsidR="008F21F9" w:rsidRPr="001F327A">
        <w:rPr>
          <w:rFonts w:ascii="Segoe UI" w:hAnsi="Segoe UI" w:cs="Segoe UI"/>
        </w:rPr>
        <w:t xml:space="preserve">ward. </w:t>
      </w:r>
      <w:r w:rsidR="00BB19E6">
        <w:rPr>
          <w:rFonts w:ascii="Segoe UI" w:hAnsi="Segoe UI" w:cs="Segoe UI"/>
        </w:rPr>
        <w:t xml:space="preserve"> </w:t>
      </w:r>
    </w:p>
    <w:p w:rsidR="008F21F9" w:rsidRPr="001F327A" w:rsidRDefault="001D208A" w:rsidP="007D4488">
      <w:pPr>
        <w:spacing w:after="0" w:line="240" w:lineRule="auto"/>
        <w:ind w:right="-1"/>
        <w:rPr>
          <w:rFonts w:ascii="Segoe UI" w:hAnsi="Segoe UI" w:cs="Segoe UI"/>
        </w:rPr>
      </w:pPr>
      <w:r>
        <w:rPr>
          <w:rFonts w:ascii="Segoe UI" w:hAnsi="Segoe UI" w:cs="Segoe UI"/>
        </w:rPr>
        <w:t xml:space="preserve">In order to ensure that staffing levels are under continual review, </w:t>
      </w:r>
      <w:r w:rsidR="00BB19E6">
        <w:rPr>
          <w:rFonts w:ascii="Segoe UI" w:hAnsi="Segoe UI" w:cs="Segoe UI"/>
        </w:rPr>
        <w:t xml:space="preserve">each </w:t>
      </w:r>
      <w:r w:rsidR="008F21F9" w:rsidRPr="001F327A">
        <w:rPr>
          <w:rFonts w:ascii="Segoe UI" w:hAnsi="Segoe UI" w:cs="Segoe UI"/>
        </w:rPr>
        <w:t xml:space="preserve">ward </w:t>
      </w:r>
      <w:r>
        <w:rPr>
          <w:rFonts w:ascii="Segoe UI" w:hAnsi="Segoe UI" w:cs="Segoe UI"/>
        </w:rPr>
        <w:t xml:space="preserve">undertakes a range of </w:t>
      </w:r>
      <w:r w:rsidR="008F21F9" w:rsidRPr="001F327A">
        <w:rPr>
          <w:rFonts w:ascii="Segoe UI" w:hAnsi="Segoe UI" w:cs="Segoe UI"/>
        </w:rPr>
        <w:t xml:space="preserve">immediate actions </w:t>
      </w:r>
      <w:r w:rsidR="00BB19E6" w:rsidRPr="001F327A">
        <w:rPr>
          <w:rFonts w:ascii="Segoe UI" w:hAnsi="Segoe UI" w:cs="Segoe UI"/>
        </w:rPr>
        <w:t xml:space="preserve">on a daily basis </w:t>
      </w:r>
      <w:r w:rsidR="00BB19E6">
        <w:rPr>
          <w:rFonts w:ascii="Segoe UI" w:hAnsi="Segoe UI" w:cs="Segoe UI"/>
        </w:rPr>
        <w:t xml:space="preserve">in order to ensure that </w:t>
      </w:r>
      <w:r w:rsidR="008F21F9" w:rsidRPr="001F327A">
        <w:rPr>
          <w:rFonts w:ascii="Segoe UI" w:hAnsi="Segoe UI" w:cs="Segoe UI"/>
        </w:rPr>
        <w:t xml:space="preserve">safe staffing levels are </w:t>
      </w:r>
      <w:r w:rsidR="007D4488" w:rsidRPr="001F327A">
        <w:rPr>
          <w:rFonts w:ascii="Segoe UI" w:hAnsi="Segoe UI" w:cs="Segoe UI"/>
        </w:rPr>
        <w:t xml:space="preserve">maintained </w:t>
      </w:r>
      <w:r w:rsidR="00BB19E6">
        <w:rPr>
          <w:rFonts w:ascii="Segoe UI" w:hAnsi="Segoe UI" w:cs="Segoe UI"/>
        </w:rPr>
        <w:t xml:space="preserve">which are </w:t>
      </w:r>
      <w:r w:rsidR="007D4488" w:rsidRPr="001F327A">
        <w:rPr>
          <w:rFonts w:ascii="Segoe UI" w:hAnsi="Segoe UI" w:cs="Segoe UI"/>
        </w:rPr>
        <w:t xml:space="preserve">appropriate to the needs of </w:t>
      </w:r>
      <w:r w:rsidR="008F21F9" w:rsidRPr="001F327A">
        <w:rPr>
          <w:rFonts w:ascii="Segoe UI" w:hAnsi="Segoe UI" w:cs="Segoe UI"/>
        </w:rPr>
        <w:t>patients.</w:t>
      </w:r>
      <w:r>
        <w:rPr>
          <w:rFonts w:ascii="Segoe UI" w:hAnsi="Segoe UI" w:cs="Segoe UI"/>
        </w:rPr>
        <w:t xml:space="preserve"> These actions include </w:t>
      </w:r>
      <w:r w:rsidR="00BB19E6">
        <w:rPr>
          <w:rFonts w:ascii="Segoe UI" w:hAnsi="Segoe UI" w:cs="Segoe UI"/>
        </w:rPr>
        <w:t xml:space="preserve">moving staff between wards, </w:t>
      </w:r>
      <w:r>
        <w:rPr>
          <w:rFonts w:ascii="Segoe UI" w:hAnsi="Segoe UI" w:cs="Segoe UI"/>
        </w:rPr>
        <w:t xml:space="preserve">booking staff via staffing solutions via bank or agency, revising rotas, and utilising additional staff </w:t>
      </w:r>
      <w:r w:rsidR="006718DE">
        <w:rPr>
          <w:rFonts w:ascii="Segoe UI" w:hAnsi="Segoe UI" w:cs="Segoe UI"/>
        </w:rPr>
        <w:t>that</w:t>
      </w:r>
      <w:r>
        <w:rPr>
          <w:rFonts w:ascii="Segoe UI" w:hAnsi="Segoe UI" w:cs="Segoe UI"/>
        </w:rPr>
        <w:t xml:space="preserve"> are not include in the ward numbers as required. </w:t>
      </w:r>
    </w:p>
    <w:p w:rsidR="008F21F9" w:rsidRPr="0005430D" w:rsidRDefault="008F21F9" w:rsidP="007D4488">
      <w:pPr>
        <w:tabs>
          <w:tab w:val="left" w:pos="9922"/>
        </w:tabs>
        <w:spacing w:after="0" w:line="240" w:lineRule="auto"/>
        <w:ind w:right="-1"/>
        <w:rPr>
          <w:rFonts w:ascii="Segoe UI" w:hAnsi="Segoe UI" w:cs="Segoe UI"/>
        </w:rPr>
      </w:pPr>
    </w:p>
    <w:p w:rsidR="006C5E64" w:rsidRPr="00BE2C2B" w:rsidRDefault="007311C5" w:rsidP="006718DE">
      <w:pPr>
        <w:tabs>
          <w:tab w:val="left" w:pos="9922"/>
        </w:tabs>
        <w:spacing w:after="0" w:line="240" w:lineRule="auto"/>
        <w:ind w:right="-1"/>
        <w:rPr>
          <w:rFonts w:ascii="Segoe UI" w:hAnsi="Segoe UI" w:cs="Segoe UI"/>
        </w:rPr>
      </w:pPr>
      <w:r>
        <w:rPr>
          <w:rFonts w:ascii="Segoe UI" w:hAnsi="Segoe UI" w:cs="Segoe UI"/>
        </w:rPr>
        <w:t xml:space="preserve">During the </w:t>
      </w:r>
      <w:r w:rsidR="008F0F5D">
        <w:rPr>
          <w:rFonts w:ascii="Segoe UI" w:hAnsi="Segoe UI" w:cs="Segoe UI"/>
        </w:rPr>
        <w:t xml:space="preserve">reported </w:t>
      </w:r>
      <w:r>
        <w:rPr>
          <w:rFonts w:ascii="Segoe UI" w:hAnsi="Segoe UI" w:cs="Segoe UI"/>
        </w:rPr>
        <w:t>month</w:t>
      </w:r>
      <w:r w:rsidR="008F0F5D">
        <w:rPr>
          <w:rFonts w:ascii="Segoe UI" w:eastAsia="Times New Roman" w:hAnsi="Segoe UI" w:cs="Segoe UI"/>
          <w:lang w:eastAsia="en-GB"/>
        </w:rPr>
        <w:t xml:space="preserve">, seven </w:t>
      </w:r>
      <w:r>
        <w:rPr>
          <w:rFonts w:ascii="Segoe UI" w:eastAsia="Times New Roman" w:hAnsi="Segoe UI" w:cs="Segoe UI"/>
          <w:lang w:eastAsia="en-GB"/>
        </w:rPr>
        <w:t xml:space="preserve">wards did not meet the required 85% </w:t>
      </w:r>
      <w:r w:rsidRPr="001D208A">
        <w:rPr>
          <w:rFonts w:ascii="Segoe UI" w:hAnsi="Segoe UI" w:cs="Segoe UI"/>
        </w:rPr>
        <w:t>staffing</w:t>
      </w:r>
      <w:r w:rsidR="0005430D" w:rsidRPr="0005430D">
        <w:rPr>
          <w:rFonts w:ascii="Segoe UI" w:hAnsi="Segoe UI" w:cs="Segoe UI"/>
        </w:rPr>
        <w:t xml:space="preserve"> levels</w:t>
      </w:r>
      <w:r>
        <w:rPr>
          <w:rFonts w:ascii="Segoe UI" w:hAnsi="Segoe UI" w:cs="Segoe UI"/>
        </w:rPr>
        <w:t>. This is a</w:t>
      </w:r>
      <w:r w:rsidR="008F0F5D">
        <w:rPr>
          <w:rFonts w:ascii="Segoe UI" w:hAnsi="Segoe UI" w:cs="Segoe UI"/>
        </w:rPr>
        <w:t>n increase of one ward fr</w:t>
      </w:r>
      <w:r>
        <w:rPr>
          <w:rFonts w:ascii="Segoe UI" w:hAnsi="Segoe UI" w:cs="Segoe UI"/>
        </w:rPr>
        <w:t xml:space="preserve">om the previous month when the number of wards who did not reach 85% staffing or over was </w:t>
      </w:r>
      <w:r w:rsidR="008F0F5D">
        <w:rPr>
          <w:rFonts w:ascii="Segoe UI" w:hAnsi="Segoe UI" w:cs="Segoe UI"/>
        </w:rPr>
        <w:t>6</w:t>
      </w:r>
      <w:r>
        <w:rPr>
          <w:rFonts w:ascii="Segoe UI" w:hAnsi="Segoe UI" w:cs="Segoe UI"/>
        </w:rPr>
        <w:t>.</w:t>
      </w:r>
      <w:r w:rsidR="00BB19E6">
        <w:rPr>
          <w:rFonts w:ascii="Segoe UI" w:hAnsi="Segoe UI" w:cs="Segoe UI"/>
        </w:rPr>
        <w:t xml:space="preserve"> </w:t>
      </w:r>
      <w:r w:rsidR="006D4D54" w:rsidRPr="00BE2C2B">
        <w:rPr>
          <w:rFonts w:ascii="Segoe UI" w:hAnsi="Segoe UI" w:cs="Segoe UI"/>
        </w:rPr>
        <w:t xml:space="preserve">The </w:t>
      </w:r>
      <w:r w:rsidR="001D31AA">
        <w:rPr>
          <w:rFonts w:ascii="Segoe UI" w:hAnsi="Segoe UI" w:cs="Segoe UI"/>
        </w:rPr>
        <w:t>s</w:t>
      </w:r>
      <w:r w:rsidR="008F0F5D">
        <w:rPr>
          <w:rFonts w:ascii="Segoe UI" w:hAnsi="Segoe UI" w:cs="Segoe UI"/>
        </w:rPr>
        <w:t xml:space="preserve">even </w:t>
      </w:r>
      <w:r>
        <w:rPr>
          <w:rFonts w:ascii="Segoe UI" w:hAnsi="Segoe UI" w:cs="Segoe UI"/>
        </w:rPr>
        <w:t xml:space="preserve">wards </w:t>
      </w:r>
      <w:r w:rsidR="00F8521F" w:rsidRPr="00BE2C2B">
        <w:rPr>
          <w:rFonts w:ascii="Segoe UI" w:hAnsi="Segoe UI" w:cs="Segoe UI"/>
        </w:rPr>
        <w:t xml:space="preserve">identified as </w:t>
      </w:r>
      <w:r w:rsidR="00BE2C2B" w:rsidRPr="00BE2C2B">
        <w:rPr>
          <w:rFonts w:ascii="Segoe UI" w:hAnsi="Segoe UI" w:cs="Segoe UI"/>
        </w:rPr>
        <w:t xml:space="preserve">not meeting above 85% staffing cover </w:t>
      </w:r>
      <w:r w:rsidR="00F8521F" w:rsidRPr="00BE2C2B">
        <w:rPr>
          <w:rFonts w:ascii="Segoe UI" w:hAnsi="Segoe UI" w:cs="Segoe UI"/>
        </w:rPr>
        <w:t>were</w:t>
      </w:r>
      <w:r w:rsidR="001D31AA">
        <w:rPr>
          <w:rFonts w:ascii="Segoe UI" w:hAnsi="Segoe UI" w:cs="Segoe UI"/>
        </w:rPr>
        <w:t xml:space="preserve"> </w:t>
      </w:r>
      <w:proofErr w:type="spellStart"/>
      <w:r w:rsidR="001D31AA" w:rsidRPr="00AE739B">
        <w:rPr>
          <w:rFonts w:ascii="Segoe UI" w:hAnsi="Segoe UI" w:cs="Segoe UI"/>
        </w:rPr>
        <w:t>Chaffron</w:t>
      </w:r>
      <w:proofErr w:type="spellEnd"/>
      <w:r w:rsidR="001D31AA" w:rsidRPr="00AE739B">
        <w:rPr>
          <w:rFonts w:ascii="Segoe UI" w:hAnsi="Segoe UI" w:cs="Segoe UI"/>
        </w:rPr>
        <w:t>,</w:t>
      </w:r>
      <w:r w:rsidR="001D31AA">
        <w:rPr>
          <w:rFonts w:ascii="Segoe UI" w:hAnsi="Segoe UI" w:cs="Segoe UI"/>
        </w:rPr>
        <w:t xml:space="preserve"> </w:t>
      </w:r>
      <w:proofErr w:type="spellStart"/>
      <w:r w:rsidR="001D31AA" w:rsidRPr="00AE739B">
        <w:rPr>
          <w:rFonts w:ascii="Segoe UI" w:hAnsi="Segoe UI" w:cs="Segoe UI"/>
        </w:rPr>
        <w:t>Glyme</w:t>
      </w:r>
      <w:proofErr w:type="spellEnd"/>
      <w:r w:rsidR="001D31AA" w:rsidRPr="00AE739B">
        <w:rPr>
          <w:rFonts w:ascii="Segoe UI" w:hAnsi="Segoe UI" w:cs="Segoe UI"/>
        </w:rPr>
        <w:t xml:space="preserve">, </w:t>
      </w:r>
      <w:r w:rsidR="008F0F5D">
        <w:rPr>
          <w:rFonts w:ascii="Segoe UI" w:hAnsi="Segoe UI" w:cs="Segoe UI"/>
        </w:rPr>
        <w:t xml:space="preserve">Kingfisher, </w:t>
      </w:r>
      <w:r w:rsidR="001D31AA" w:rsidRPr="00AE739B">
        <w:rPr>
          <w:rFonts w:ascii="Segoe UI" w:hAnsi="Segoe UI" w:cs="Segoe UI"/>
        </w:rPr>
        <w:t xml:space="preserve">Phoenix, </w:t>
      </w:r>
      <w:proofErr w:type="spellStart"/>
      <w:r w:rsidR="001D31AA" w:rsidRPr="00AE739B">
        <w:rPr>
          <w:rFonts w:ascii="Segoe UI" w:hAnsi="Segoe UI" w:cs="Segoe UI"/>
        </w:rPr>
        <w:t>Sandford</w:t>
      </w:r>
      <w:proofErr w:type="spellEnd"/>
      <w:r w:rsidR="001D31AA">
        <w:rPr>
          <w:rFonts w:ascii="Segoe UI" w:hAnsi="Segoe UI" w:cs="Segoe UI"/>
        </w:rPr>
        <w:t xml:space="preserve">, </w:t>
      </w:r>
      <w:r w:rsidR="001D31AA">
        <w:rPr>
          <w:rFonts w:ascii="Segoe UI" w:eastAsia="Times New Roman" w:hAnsi="Segoe UI" w:cs="Segoe UI"/>
          <w:lang w:eastAsia="en-GB"/>
        </w:rPr>
        <w:t xml:space="preserve">Vaughan Thomas </w:t>
      </w:r>
      <w:r w:rsidR="008F0F5D">
        <w:rPr>
          <w:rFonts w:ascii="Segoe UI" w:eastAsia="Times New Roman" w:hAnsi="Segoe UI" w:cs="Segoe UI"/>
          <w:lang w:eastAsia="en-GB"/>
        </w:rPr>
        <w:t xml:space="preserve">and </w:t>
      </w:r>
      <w:proofErr w:type="spellStart"/>
      <w:r w:rsidR="008F0F5D">
        <w:rPr>
          <w:rFonts w:ascii="Segoe UI" w:eastAsia="Times New Roman" w:hAnsi="Segoe UI" w:cs="Segoe UI"/>
          <w:lang w:eastAsia="en-GB"/>
        </w:rPr>
        <w:t>Wenric</w:t>
      </w:r>
      <w:proofErr w:type="spellEnd"/>
      <w:r w:rsidR="008F0F5D">
        <w:rPr>
          <w:rFonts w:ascii="Segoe UI" w:eastAsia="Times New Roman" w:hAnsi="Segoe UI" w:cs="Segoe UI"/>
          <w:lang w:eastAsia="en-GB"/>
        </w:rPr>
        <w:t xml:space="preserve"> </w:t>
      </w:r>
      <w:r w:rsidR="001D31AA" w:rsidRPr="00AE739B">
        <w:rPr>
          <w:rFonts w:ascii="Segoe UI" w:hAnsi="Segoe UI" w:cs="Segoe UI"/>
        </w:rPr>
        <w:t xml:space="preserve">wards. </w:t>
      </w:r>
      <w:r w:rsidR="00B64C2F" w:rsidRPr="00BE2C2B">
        <w:rPr>
          <w:rFonts w:ascii="Segoe UI" w:hAnsi="Segoe UI" w:cs="Segoe UI"/>
        </w:rPr>
        <w:t xml:space="preserve"> </w:t>
      </w:r>
      <w:r w:rsidR="00003C96" w:rsidRPr="00BE2C2B">
        <w:rPr>
          <w:rFonts w:ascii="Segoe UI" w:hAnsi="Segoe UI" w:cs="Segoe UI"/>
        </w:rPr>
        <w:t>M</w:t>
      </w:r>
      <w:r w:rsidR="008F21F9" w:rsidRPr="00BE2C2B">
        <w:rPr>
          <w:rFonts w:ascii="Segoe UI" w:hAnsi="Segoe UI" w:cs="Segoe UI"/>
        </w:rPr>
        <w:t xml:space="preserve">ore detail </w:t>
      </w:r>
      <w:r w:rsidR="00C1112D">
        <w:rPr>
          <w:rFonts w:ascii="Segoe UI" w:hAnsi="Segoe UI" w:cs="Segoe UI"/>
        </w:rPr>
        <w:t xml:space="preserve">of the staffing </w:t>
      </w:r>
      <w:r>
        <w:rPr>
          <w:rFonts w:ascii="Segoe UI" w:hAnsi="Segoe UI" w:cs="Segoe UI"/>
        </w:rPr>
        <w:t xml:space="preserve">issues for </w:t>
      </w:r>
      <w:r w:rsidR="00C1112D">
        <w:rPr>
          <w:rFonts w:ascii="Segoe UI" w:hAnsi="Segoe UI" w:cs="Segoe UI"/>
        </w:rPr>
        <w:t>on each of these ward</w:t>
      </w:r>
      <w:r>
        <w:rPr>
          <w:rFonts w:ascii="Segoe UI" w:hAnsi="Segoe UI" w:cs="Segoe UI"/>
        </w:rPr>
        <w:t xml:space="preserve"> areas</w:t>
      </w:r>
      <w:r w:rsidR="00C1112D">
        <w:rPr>
          <w:rFonts w:ascii="Segoe UI" w:hAnsi="Segoe UI" w:cs="Segoe UI"/>
        </w:rPr>
        <w:t xml:space="preserve"> </w:t>
      </w:r>
      <w:r w:rsidR="008F21F9" w:rsidRPr="00BE2C2B">
        <w:rPr>
          <w:rFonts w:ascii="Segoe UI" w:hAnsi="Segoe UI" w:cs="Segoe UI"/>
        </w:rPr>
        <w:t xml:space="preserve">is provided in the </w:t>
      </w:r>
      <w:r w:rsidR="006718DE">
        <w:rPr>
          <w:rFonts w:ascii="Segoe UI" w:hAnsi="Segoe UI" w:cs="Segoe UI"/>
        </w:rPr>
        <w:t xml:space="preserve">main body of the </w:t>
      </w:r>
      <w:r w:rsidR="008F21F9" w:rsidRPr="00BE2C2B">
        <w:rPr>
          <w:rFonts w:ascii="Segoe UI" w:hAnsi="Segoe UI" w:cs="Segoe UI"/>
        </w:rPr>
        <w:t>report.</w:t>
      </w:r>
    </w:p>
    <w:p w:rsidR="006C5E64" w:rsidRPr="00BE2C2B" w:rsidRDefault="006C5E64" w:rsidP="007D4488">
      <w:pPr>
        <w:spacing w:after="0" w:line="240" w:lineRule="auto"/>
        <w:ind w:right="-1"/>
        <w:rPr>
          <w:rFonts w:ascii="Segoe UI" w:hAnsi="Segoe UI" w:cs="Segoe UI"/>
        </w:rPr>
      </w:pPr>
    </w:p>
    <w:p w:rsidR="0006750D" w:rsidRPr="006718DE" w:rsidRDefault="006C5E64" w:rsidP="007D4488">
      <w:pPr>
        <w:spacing w:after="0" w:line="240" w:lineRule="auto"/>
        <w:ind w:right="-1"/>
        <w:rPr>
          <w:rFonts w:ascii="Segoe UI" w:hAnsi="Segoe UI" w:cs="Segoe UI"/>
        </w:rPr>
      </w:pPr>
      <w:r w:rsidRPr="006718DE">
        <w:rPr>
          <w:rFonts w:ascii="Segoe UI" w:hAnsi="Segoe UI" w:cs="Segoe UI"/>
        </w:rPr>
        <w:t>The</w:t>
      </w:r>
      <w:r w:rsidR="006718DE" w:rsidRPr="006718DE">
        <w:rPr>
          <w:rFonts w:ascii="Segoe UI" w:hAnsi="Segoe UI" w:cs="Segoe UI"/>
        </w:rPr>
        <w:t xml:space="preserve">re are a number of reasons why </w:t>
      </w:r>
      <w:r w:rsidRPr="006718DE">
        <w:rPr>
          <w:rFonts w:ascii="Segoe UI" w:hAnsi="Segoe UI" w:cs="Segoe UI"/>
        </w:rPr>
        <w:t>wards have been unable to fully staff every shift</w:t>
      </w:r>
      <w:r w:rsidR="006718DE" w:rsidRPr="006718DE">
        <w:rPr>
          <w:rFonts w:ascii="Segoe UI" w:hAnsi="Segoe UI" w:cs="Segoe UI"/>
        </w:rPr>
        <w:t xml:space="preserve">, a number of which are detailed in the report. Reasons include staff </w:t>
      </w:r>
      <w:r w:rsidR="00BE2C2B" w:rsidRPr="006718DE">
        <w:rPr>
          <w:rFonts w:ascii="Segoe UI" w:hAnsi="Segoe UI" w:cs="Segoe UI"/>
        </w:rPr>
        <w:t>sickness</w:t>
      </w:r>
      <w:r w:rsidR="00C1112D" w:rsidRPr="006718DE">
        <w:rPr>
          <w:rFonts w:ascii="Segoe UI" w:hAnsi="Segoe UI" w:cs="Segoe UI"/>
        </w:rPr>
        <w:t xml:space="preserve"> rates</w:t>
      </w:r>
      <w:r w:rsidR="00BE2C2B" w:rsidRPr="006718DE">
        <w:rPr>
          <w:rFonts w:ascii="Segoe UI" w:hAnsi="Segoe UI" w:cs="Segoe UI"/>
        </w:rPr>
        <w:t>, patient acuity levels</w:t>
      </w:r>
      <w:r w:rsidR="006718DE" w:rsidRPr="006718DE">
        <w:rPr>
          <w:rFonts w:ascii="Segoe UI" w:hAnsi="Segoe UI" w:cs="Segoe UI"/>
        </w:rPr>
        <w:t xml:space="preserve"> and additional tasks (</w:t>
      </w:r>
      <w:r w:rsidR="007D3264" w:rsidRPr="006718DE">
        <w:rPr>
          <w:rFonts w:ascii="Segoe UI" w:hAnsi="Segoe UI" w:cs="Segoe UI"/>
        </w:rPr>
        <w:t>e.g.</w:t>
      </w:r>
      <w:r w:rsidR="006718DE" w:rsidRPr="006718DE">
        <w:rPr>
          <w:rFonts w:ascii="Segoe UI" w:hAnsi="Segoe UI" w:cs="Segoe UI"/>
        </w:rPr>
        <w:t xml:space="preserve"> patient escorts)</w:t>
      </w:r>
      <w:r w:rsidR="007D3264" w:rsidRPr="006718DE">
        <w:rPr>
          <w:rFonts w:ascii="Segoe UI" w:hAnsi="Segoe UI" w:cs="Segoe UI"/>
        </w:rPr>
        <w:t>;</w:t>
      </w:r>
      <w:r w:rsidR="006718DE" w:rsidRPr="006718DE">
        <w:rPr>
          <w:rFonts w:ascii="Segoe UI" w:hAnsi="Segoe UI" w:cs="Segoe UI"/>
        </w:rPr>
        <w:t xml:space="preserve"> however r</w:t>
      </w:r>
      <w:r w:rsidRPr="006718DE">
        <w:rPr>
          <w:rFonts w:ascii="Segoe UI" w:hAnsi="Segoe UI" w:cs="Segoe UI"/>
        </w:rPr>
        <w:t xml:space="preserve">ecruitment difficulties </w:t>
      </w:r>
      <w:r w:rsidR="00BE2C2B" w:rsidRPr="006718DE">
        <w:rPr>
          <w:rFonts w:ascii="Segoe UI" w:hAnsi="Segoe UI" w:cs="Segoe UI"/>
        </w:rPr>
        <w:t>continue to be a</w:t>
      </w:r>
      <w:r w:rsidR="006718DE" w:rsidRPr="006718DE">
        <w:rPr>
          <w:rFonts w:ascii="Segoe UI" w:hAnsi="Segoe UI" w:cs="Segoe UI"/>
        </w:rPr>
        <w:t xml:space="preserve"> major risk for the Trust. </w:t>
      </w:r>
    </w:p>
    <w:p w:rsidR="006718DE" w:rsidRPr="00BE2C2B" w:rsidRDefault="006718DE" w:rsidP="007D4488">
      <w:pPr>
        <w:spacing w:after="0" w:line="240" w:lineRule="auto"/>
        <w:ind w:right="-1"/>
        <w:rPr>
          <w:rFonts w:ascii="Segoe UI" w:hAnsi="Segoe UI" w:cs="Segoe UI"/>
        </w:rPr>
      </w:pPr>
    </w:p>
    <w:p w:rsidR="000B6590" w:rsidRPr="008F21F9" w:rsidRDefault="004126E0" w:rsidP="007D4488">
      <w:pPr>
        <w:spacing w:after="0" w:line="240" w:lineRule="auto"/>
        <w:rPr>
          <w:rFonts w:ascii="Segoe UI" w:eastAsia="Cambria" w:hAnsi="Segoe UI" w:cs="Segoe UI"/>
          <w:b/>
        </w:rPr>
      </w:pPr>
      <w:r w:rsidRPr="008F21F9">
        <w:rPr>
          <w:rFonts w:ascii="Segoe UI" w:eastAsia="Cambria" w:hAnsi="Segoe UI" w:cs="Segoe UI"/>
          <w:b/>
        </w:rPr>
        <w:t>Recommendations</w:t>
      </w:r>
    </w:p>
    <w:p w:rsidR="004126E0" w:rsidRPr="008F21F9" w:rsidRDefault="004126E0" w:rsidP="007D4488">
      <w:pPr>
        <w:spacing w:after="0" w:line="240" w:lineRule="auto"/>
        <w:rPr>
          <w:rFonts w:ascii="Segoe UI" w:hAnsi="Segoe UI" w:cs="Segoe UI"/>
        </w:rPr>
      </w:pPr>
      <w:r w:rsidRPr="008F21F9">
        <w:rPr>
          <w:rFonts w:ascii="Segoe UI" w:hAnsi="Segoe UI" w:cs="Segoe UI"/>
        </w:rPr>
        <w:t>The Board is asked to note:</w:t>
      </w:r>
    </w:p>
    <w:p w:rsidR="008F21F9" w:rsidRPr="008F21F9" w:rsidRDefault="008F21F9" w:rsidP="007D4488">
      <w:pPr>
        <w:numPr>
          <w:ilvl w:val="0"/>
          <w:numId w:val="2"/>
        </w:numPr>
        <w:spacing w:after="0" w:line="240" w:lineRule="auto"/>
        <w:contextualSpacing/>
        <w:rPr>
          <w:rFonts w:ascii="Segoe UI" w:hAnsi="Segoe UI" w:cs="Segoe UI"/>
        </w:rPr>
      </w:pPr>
      <w:r w:rsidRPr="008F21F9">
        <w:rPr>
          <w:rFonts w:ascii="Segoe UI" w:hAnsi="Segoe UI" w:cs="Segoe UI"/>
        </w:rPr>
        <w:t>The p</w:t>
      </w:r>
      <w:r w:rsidRPr="008F21F9">
        <w:rPr>
          <w:rFonts w:ascii="Segoe UI" w:eastAsia="Cambria" w:hAnsi="Segoe UI" w:cs="Segoe UI"/>
        </w:rPr>
        <w:t>rocesses in place to ensure safe staffing levels on all the wards in the organisation, those wards where there are concerns and the actions being taken to ensure safe staffing</w:t>
      </w:r>
    </w:p>
    <w:p w:rsidR="00DF359A" w:rsidRPr="008F21F9" w:rsidRDefault="00DF359A" w:rsidP="007D4488">
      <w:pPr>
        <w:spacing w:after="0" w:line="240" w:lineRule="auto"/>
        <w:rPr>
          <w:rFonts w:ascii="Segoe UI" w:eastAsia="Cambria" w:hAnsi="Segoe UI" w:cs="Segoe UI"/>
        </w:rPr>
      </w:pPr>
    </w:p>
    <w:p w:rsidR="00CC19D1" w:rsidRPr="008F21F9" w:rsidRDefault="00CC19D1" w:rsidP="007D4488">
      <w:pPr>
        <w:spacing w:after="0" w:line="240" w:lineRule="auto"/>
        <w:rPr>
          <w:rFonts w:ascii="Segoe UI" w:eastAsia="Cambria" w:hAnsi="Segoe UI" w:cs="Segoe UI"/>
        </w:rPr>
      </w:pPr>
      <w:r w:rsidRPr="008F21F9">
        <w:rPr>
          <w:rFonts w:ascii="Segoe UI" w:eastAsia="Cambria" w:hAnsi="Segoe UI" w:cs="Segoe UI"/>
          <w:b/>
        </w:rPr>
        <w:t>Author and Title:</w:t>
      </w:r>
      <w:r w:rsidRPr="008F21F9">
        <w:rPr>
          <w:rFonts w:ascii="Segoe UI" w:eastAsia="Cambria" w:hAnsi="Segoe UI" w:cs="Segoe UI"/>
        </w:rPr>
        <w:t xml:space="preserve"> </w:t>
      </w:r>
      <w:r w:rsidRPr="008F21F9">
        <w:rPr>
          <w:rFonts w:ascii="Segoe UI" w:eastAsia="Cambria" w:hAnsi="Segoe UI" w:cs="Segoe UI"/>
        </w:rPr>
        <w:tab/>
      </w:r>
      <w:r w:rsidRPr="008F21F9">
        <w:rPr>
          <w:rFonts w:ascii="Segoe UI" w:eastAsia="Cambria" w:hAnsi="Segoe UI" w:cs="Segoe UI"/>
        </w:rPr>
        <w:tab/>
      </w:r>
      <w:r w:rsidR="00D72B77">
        <w:rPr>
          <w:rFonts w:ascii="Segoe UI" w:eastAsia="Cambria" w:hAnsi="Segoe UI" w:cs="Segoe UI"/>
        </w:rPr>
        <w:t>Susan Haynes</w:t>
      </w:r>
      <w:r w:rsidRPr="008F21F9">
        <w:rPr>
          <w:rFonts w:ascii="Segoe UI" w:eastAsia="Cambria" w:hAnsi="Segoe UI" w:cs="Segoe UI"/>
        </w:rPr>
        <w:t xml:space="preserve">, </w:t>
      </w:r>
      <w:r w:rsidR="00D72B77">
        <w:rPr>
          <w:rFonts w:ascii="Segoe UI" w:eastAsia="Cambria" w:hAnsi="Segoe UI" w:cs="Segoe UI"/>
        </w:rPr>
        <w:t xml:space="preserve">Deputy Director of Nursing </w:t>
      </w:r>
      <w:r w:rsidR="00D72B77" w:rsidRPr="008F21F9">
        <w:rPr>
          <w:rFonts w:ascii="Segoe UI" w:eastAsia="Cambria" w:hAnsi="Segoe UI" w:cs="Segoe UI"/>
        </w:rPr>
        <w:t>and Clinical Standards</w:t>
      </w:r>
    </w:p>
    <w:p w:rsidR="00CC19D1" w:rsidRPr="008F21F9" w:rsidRDefault="00CC19D1" w:rsidP="007D4488">
      <w:pPr>
        <w:spacing w:after="0" w:line="240" w:lineRule="auto"/>
        <w:rPr>
          <w:rFonts w:ascii="Segoe UI" w:eastAsia="Cambria" w:hAnsi="Segoe UI" w:cs="Segoe UI"/>
        </w:rPr>
      </w:pPr>
      <w:r w:rsidRPr="008F21F9">
        <w:rPr>
          <w:rFonts w:ascii="Segoe UI" w:eastAsia="Cambria" w:hAnsi="Segoe UI" w:cs="Segoe UI"/>
          <w:b/>
        </w:rPr>
        <w:t>Lead Executive Director:</w:t>
      </w:r>
      <w:r w:rsidRPr="008F21F9">
        <w:rPr>
          <w:rFonts w:ascii="Segoe UI" w:eastAsia="Cambria" w:hAnsi="Segoe UI" w:cs="Segoe UI"/>
          <w:b/>
        </w:rPr>
        <w:tab/>
      </w:r>
      <w:r w:rsidRPr="008F21F9">
        <w:rPr>
          <w:rFonts w:ascii="Segoe UI" w:eastAsia="Cambria" w:hAnsi="Segoe UI" w:cs="Segoe UI"/>
        </w:rPr>
        <w:t xml:space="preserve">Ros Alstead, Director of Nursing and Clinical Standards </w:t>
      </w:r>
    </w:p>
    <w:p w:rsidR="00CC19D1" w:rsidRPr="00385AD5" w:rsidRDefault="00CC19D1" w:rsidP="00CC19D1">
      <w:pPr>
        <w:spacing w:after="0" w:line="240" w:lineRule="auto"/>
        <w:rPr>
          <w:rFonts w:ascii="Segoe UI" w:eastAsia="Cambria" w:hAnsi="Segoe UI" w:cs="Segoe UI"/>
          <w:i/>
        </w:rPr>
      </w:pPr>
    </w:p>
    <w:p w:rsidR="00826EAD" w:rsidRPr="00DF4B28" w:rsidRDefault="00CC19D1">
      <w:pPr>
        <w:spacing w:after="0" w:line="240" w:lineRule="auto"/>
        <w:rPr>
          <w:rFonts w:ascii="Segoe UI" w:eastAsia="Cambria" w:hAnsi="Segoe UI" w:cs="Segoe UI"/>
          <w:i/>
        </w:rPr>
      </w:pPr>
      <w:r w:rsidRPr="00385AD5">
        <w:rPr>
          <w:rFonts w:ascii="Segoe UI" w:eastAsia="Cambria" w:hAnsi="Segoe UI" w:cs="Segoe UI"/>
          <w:i/>
        </w:rPr>
        <w:t>A risk assessment has been undertaken around the legal issues that this paper presents and there are no issues that need to be referred to the Trust Solicitors</w:t>
      </w:r>
      <w:r w:rsidR="0074680A" w:rsidRPr="00385AD5">
        <w:rPr>
          <w:rFonts w:ascii="Segoe UI" w:eastAsia="Cambria" w:hAnsi="Segoe UI" w:cs="Segoe UI"/>
          <w:i/>
        </w:rPr>
        <w:t xml:space="preserve">. This paper links to all of the five CQC </w:t>
      </w:r>
      <w:r w:rsidR="00FC43AB" w:rsidRPr="00385AD5">
        <w:rPr>
          <w:rFonts w:ascii="Segoe UI" w:eastAsia="Cambria" w:hAnsi="Segoe UI" w:cs="Segoe UI"/>
          <w:i/>
        </w:rPr>
        <w:t>Domains.</w:t>
      </w:r>
      <w:bookmarkStart w:id="0" w:name="_GoBack"/>
      <w:bookmarkEnd w:id="0"/>
      <w:r w:rsidRPr="00385AD5">
        <w:rPr>
          <w:rFonts w:ascii="Segoe UI" w:hAnsi="Segoe UI" w:cs="Segoe UI"/>
        </w:rPr>
        <w:br w:type="page"/>
      </w:r>
    </w:p>
    <w:p w:rsidR="00A93CFF" w:rsidRDefault="00A93CFF" w:rsidP="0072489B">
      <w:pPr>
        <w:spacing w:after="0" w:line="240" w:lineRule="auto"/>
        <w:jc w:val="center"/>
        <w:rPr>
          <w:rFonts w:ascii="Segoe UI" w:hAnsi="Segoe UI" w:cs="Segoe UI"/>
          <w:b/>
          <w:u w:val="single"/>
        </w:rPr>
      </w:pPr>
    </w:p>
    <w:p w:rsidR="0072489B" w:rsidRPr="00A402DD" w:rsidRDefault="0072489B" w:rsidP="0072489B">
      <w:pPr>
        <w:spacing w:after="0" w:line="240" w:lineRule="auto"/>
        <w:jc w:val="center"/>
        <w:rPr>
          <w:rFonts w:ascii="Segoe UI" w:hAnsi="Segoe UI" w:cs="Segoe UI"/>
          <w:b/>
          <w:u w:val="single"/>
        </w:rPr>
      </w:pPr>
      <w:r w:rsidRPr="00A402DD">
        <w:rPr>
          <w:rFonts w:ascii="Segoe UI" w:hAnsi="Segoe UI" w:cs="Segoe UI"/>
          <w:b/>
          <w:u w:val="single"/>
        </w:rPr>
        <w:t xml:space="preserve">Inpatient Safer </w:t>
      </w:r>
      <w:r w:rsidR="004C291D" w:rsidRPr="00A402DD">
        <w:rPr>
          <w:rFonts w:ascii="Segoe UI" w:hAnsi="Segoe UI" w:cs="Segoe UI"/>
          <w:b/>
          <w:u w:val="single"/>
        </w:rPr>
        <w:t>Staffing</w:t>
      </w:r>
    </w:p>
    <w:p w:rsidR="005D1F54" w:rsidRPr="00A402DD" w:rsidRDefault="00287637" w:rsidP="00FF4F28">
      <w:pPr>
        <w:spacing w:after="0" w:line="240" w:lineRule="auto"/>
        <w:jc w:val="center"/>
        <w:rPr>
          <w:rFonts w:ascii="Segoe UI" w:hAnsi="Segoe UI" w:cs="Segoe UI"/>
          <w:b/>
          <w:u w:val="single"/>
        </w:rPr>
      </w:pPr>
      <w:r w:rsidRPr="00A402DD">
        <w:rPr>
          <w:rFonts w:ascii="Segoe UI" w:hAnsi="Segoe UI" w:cs="Segoe UI"/>
        </w:rPr>
        <w:t xml:space="preserve">Period: </w:t>
      </w:r>
      <w:r w:rsidR="008F0F5D">
        <w:rPr>
          <w:rFonts w:ascii="Segoe UI" w:eastAsia="Times New Roman" w:hAnsi="Segoe UI" w:cs="Segoe UI"/>
          <w:lang w:eastAsia="en-GB"/>
        </w:rPr>
        <w:t>22</w:t>
      </w:r>
      <w:r w:rsidR="008F0F5D" w:rsidRPr="008F0F5D">
        <w:rPr>
          <w:rFonts w:ascii="Segoe UI" w:eastAsia="Times New Roman" w:hAnsi="Segoe UI" w:cs="Segoe UI"/>
          <w:vertAlign w:val="superscript"/>
          <w:lang w:eastAsia="en-GB"/>
        </w:rPr>
        <w:t>nd</w:t>
      </w:r>
      <w:r w:rsidR="008F0F5D">
        <w:rPr>
          <w:rFonts w:ascii="Segoe UI" w:eastAsia="Times New Roman" w:hAnsi="Segoe UI" w:cs="Segoe UI"/>
          <w:lang w:eastAsia="en-GB"/>
        </w:rPr>
        <w:t xml:space="preserve"> </w:t>
      </w:r>
      <w:r w:rsidR="007311C5">
        <w:rPr>
          <w:rFonts w:ascii="Segoe UI" w:eastAsia="Times New Roman" w:hAnsi="Segoe UI" w:cs="Segoe UI"/>
          <w:lang w:eastAsia="en-GB"/>
        </w:rPr>
        <w:t xml:space="preserve">May </w:t>
      </w:r>
      <w:r w:rsidR="008F0F5D">
        <w:rPr>
          <w:rFonts w:ascii="Segoe UI" w:eastAsia="Times New Roman" w:hAnsi="Segoe UI" w:cs="Segoe UI"/>
          <w:lang w:eastAsia="en-GB"/>
        </w:rPr>
        <w:t>to 18</w:t>
      </w:r>
      <w:r w:rsidR="008F0F5D" w:rsidRPr="008F0F5D">
        <w:rPr>
          <w:rFonts w:ascii="Segoe UI" w:eastAsia="Times New Roman" w:hAnsi="Segoe UI" w:cs="Segoe UI"/>
          <w:vertAlign w:val="superscript"/>
          <w:lang w:eastAsia="en-GB"/>
        </w:rPr>
        <w:t>th</w:t>
      </w:r>
      <w:r w:rsidR="008F0F5D">
        <w:rPr>
          <w:rFonts w:ascii="Segoe UI" w:eastAsia="Times New Roman" w:hAnsi="Segoe UI" w:cs="Segoe UI"/>
          <w:lang w:eastAsia="en-GB"/>
        </w:rPr>
        <w:t xml:space="preserve"> June </w:t>
      </w:r>
      <w:r w:rsidR="007311C5">
        <w:rPr>
          <w:rFonts w:ascii="Segoe UI" w:eastAsia="Times New Roman" w:hAnsi="Segoe UI" w:cs="Segoe UI"/>
          <w:lang w:eastAsia="en-GB"/>
        </w:rPr>
        <w:t>2017</w:t>
      </w:r>
    </w:p>
    <w:p w:rsidR="00B34812" w:rsidRPr="00A402DD" w:rsidRDefault="00A335B5" w:rsidP="007D4488">
      <w:pPr>
        <w:spacing w:after="0" w:line="240" w:lineRule="auto"/>
        <w:rPr>
          <w:rFonts w:ascii="Segoe UI" w:hAnsi="Segoe UI" w:cs="Segoe UI"/>
          <w:b/>
        </w:rPr>
      </w:pPr>
      <w:r w:rsidRPr="00A402DD">
        <w:rPr>
          <w:rFonts w:ascii="Segoe UI" w:hAnsi="Segoe UI" w:cs="Segoe UI"/>
          <w:b/>
        </w:rPr>
        <w:t>Introduction</w:t>
      </w:r>
    </w:p>
    <w:p w:rsidR="006C5E64" w:rsidRDefault="006C5E64" w:rsidP="007D4488">
      <w:pPr>
        <w:spacing w:after="0" w:line="240" w:lineRule="auto"/>
        <w:rPr>
          <w:rFonts w:ascii="Segoe UI" w:hAnsi="Segoe UI" w:cs="Segoe UI"/>
        </w:rPr>
      </w:pPr>
      <w:r w:rsidRPr="00A402DD">
        <w:rPr>
          <w:rFonts w:ascii="Segoe UI" w:hAnsi="Segoe UI" w:cs="Segoe UI"/>
        </w:rPr>
        <w:t xml:space="preserve">This is </w:t>
      </w:r>
      <w:r w:rsidR="007311C5">
        <w:rPr>
          <w:rFonts w:ascii="Segoe UI" w:hAnsi="Segoe UI" w:cs="Segoe UI"/>
        </w:rPr>
        <w:t xml:space="preserve">the </w:t>
      </w:r>
      <w:r w:rsidRPr="00A402DD">
        <w:rPr>
          <w:rFonts w:ascii="Segoe UI" w:hAnsi="Segoe UI" w:cs="Segoe UI"/>
        </w:rPr>
        <w:t xml:space="preserve">monthly report to the Board of Directors </w:t>
      </w:r>
      <w:r w:rsidR="007311C5">
        <w:rPr>
          <w:rFonts w:ascii="Segoe UI" w:hAnsi="Segoe UI" w:cs="Segoe UI"/>
        </w:rPr>
        <w:t xml:space="preserve">outlining the staffing levels </w:t>
      </w:r>
      <w:r w:rsidRPr="00A402DD">
        <w:rPr>
          <w:rFonts w:ascii="Segoe UI" w:hAnsi="Segoe UI" w:cs="Segoe UI"/>
        </w:rPr>
        <w:t>(registered and unregistered) on each ward against their required need on a shift by shift</w:t>
      </w:r>
      <w:r w:rsidR="008F0DD9">
        <w:rPr>
          <w:rFonts w:ascii="Segoe UI" w:hAnsi="Segoe UI" w:cs="Segoe UI"/>
        </w:rPr>
        <w:t xml:space="preserve"> basis for a 4 week period from</w:t>
      </w:r>
      <w:r w:rsidR="007311C5">
        <w:rPr>
          <w:rFonts w:ascii="Segoe UI" w:hAnsi="Segoe UI" w:cs="Segoe UI"/>
        </w:rPr>
        <w:t xml:space="preserve"> </w:t>
      </w:r>
      <w:r w:rsidR="007311C5">
        <w:rPr>
          <w:rFonts w:ascii="Segoe UI" w:eastAsia="Times New Roman" w:hAnsi="Segoe UI" w:cs="Segoe UI"/>
          <w:lang w:eastAsia="en-GB"/>
        </w:rPr>
        <w:t>2</w:t>
      </w:r>
      <w:r w:rsidR="008F0F5D">
        <w:rPr>
          <w:rFonts w:ascii="Segoe UI" w:eastAsia="Times New Roman" w:hAnsi="Segoe UI" w:cs="Segoe UI"/>
          <w:lang w:eastAsia="en-GB"/>
        </w:rPr>
        <w:t>2</w:t>
      </w:r>
      <w:r w:rsidR="008F0F5D" w:rsidRPr="008F0F5D">
        <w:rPr>
          <w:rFonts w:ascii="Segoe UI" w:eastAsia="Times New Roman" w:hAnsi="Segoe UI" w:cs="Segoe UI"/>
          <w:vertAlign w:val="superscript"/>
          <w:lang w:eastAsia="en-GB"/>
        </w:rPr>
        <w:t>nd</w:t>
      </w:r>
      <w:r w:rsidR="008F0F5D">
        <w:rPr>
          <w:rFonts w:ascii="Segoe UI" w:eastAsia="Times New Roman" w:hAnsi="Segoe UI" w:cs="Segoe UI"/>
          <w:lang w:eastAsia="en-GB"/>
        </w:rPr>
        <w:t xml:space="preserve"> </w:t>
      </w:r>
      <w:r w:rsidR="007311C5">
        <w:rPr>
          <w:rFonts w:ascii="Segoe UI" w:eastAsia="Times New Roman" w:hAnsi="Segoe UI" w:cs="Segoe UI"/>
          <w:lang w:eastAsia="en-GB"/>
        </w:rPr>
        <w:t xml:space="preserve">May </w:t>
      </w:r>
      <w:r w:rsidR="008F0F5D">
        <w:rPr>
          <w:rFonts w:ascii="Segoe UI" w:eastAsia="Times New Roman" w:hAnsi="Segoe UI" w:cs="Segoe UI"/>
          <w:lang w:eastAsia="en-GB"/>
        </w:rPr>
        <w:t>to 18</w:t>
      </w:r>
      <w:r w:rsidR="008F0F5D" w:rsidRPr="008F0F5D">
        <w:rPr>
          <w:rFonts w:ascii="Segoe UI" w:eastAsia="Times New Roman" w:hAnsi="Segoe UI" w:cs="Segoe UI"/>
          <w:vertAlign w:val="superscript"/>
          <w:lang w:eastAsia="en-GB"/>
        </w:rPr>
        <w:t>th</w:t>
      </w:r>
      <w:r w:rsidR="008F0F5D">
        <w:rPr>
          <w:rFonts w:ascii="Segoe UI" w:eastAsia="Times New Roman" w:hAnsi="Segoe UI" w:cs="Segoe UI"/>
          <w:lang w:eastAsia="en-GB"/>
        </w:rPr>
        <w:t xml:space="preserve"> June </w:t>
      </w:r>
      <w:r w:rsidR="007311C5">
        <w:rPr>
          <w:rFonts w:ascii="Segoe UI" w:eastAsia="Times New Roman" w:hAnsi="Segoe UI" w:cs="Segoe UI"/>
          <w:lang w:eastAsia="en-GB"/>
        </w:rPr>
        <w:t>2017</w:t>
      </w:r>
      <w:r w:rsidR="008F0DD9">
        <w:rPr>
          <w:rFonts w:ascii="Segoe UI" w:hAnsi="Segoe UI" w:cs="Segoe UI"/>
        </w:rPr>
        <w:t>.</w:t>
      </w:r>
    </w:p>
    <w:p w:rsidR="00BE2DD4" w:rsidRDefault="00BE2DD4" w:rsidP="007D4488">
      <w:pPr>
        <w:spacing w:after="0" w:line="240" w:lineRule="auto"/>
        <w:rPr>
          <w:rFonts w:ascii="Segoe UI" w:hAnsi="Segoe UI" w:cs="Segoe UI"/>
        </w:rPr>
      </w:pPr>
    </w:p>
    <w:p w:rsidR="00BE2DD4" w:rsidRPr="00A402DD" w:rsidRDefault="00BE2DD4" w:rsidP="00BE2DD4">
      <w:pPr>
        <w:spacing w:after="0" w:line="240" w:lineRule="auto"/>
        <w:rPr>
          <w:rFonts w:ascii="Segoe UI" w:hAnsi="Segoe UI" w:cs="Segoe UI"/>
        </w:rPr>
      </w:pPr>
      <w:r w:rsidRPr="00A402DD">
        <w:rPr>
          <w:rFonts w:ascii="Segoe UI" w:hAnsi="Segoe UI" w:cs="Segoe UI"/>
        </w:rPr>
        <w:t>This report will be published on our website with a link from NHS Choices website.</w:t>
      </w:r>
    </w:p>
    <w:p w:rsidR="006C5E64" w:rsidRPr="00A402DD" w:rsidRDefault="006C5E64" w:rsidP="007D4488">
      <w:pPr>
        <w:spacing w:after="0" w:line="240" w:lineRule="auto"/>
        <w:rPr>
          <w:rFonts w:ascii="Segoe UI" w:hAnsi="Segoe UI" w:cs="Segoe UI"/>
          <w:b/>
          <w:u w:val="single"/>
        </w:rPr>
      </w:pPr>
    </w:p>
    <w:p w:rsidR="006D4D54" w:rsidRDefault="006D4D54" w:rsidP="007D4488">
      <w:pPr>
        <w:spacing w:after="0" w:line="240" w:lineRule="auto"/>
        <w:rPr>
          <w:rFonts w:ascii="Segoe UI" w:hAnsi="Segoe UI" w:cs="Segoe UI"/>
          <w:b/>
        </w:rPr>
      </w:pPr>
      <w:r w:rsidRPr="00A402DD">
        <w:rPr>
          <w:rFonts w:ascii="Segoe UI" w:hAnsi="Segoe UI" w:cs="Segoe UI"/>
          <w:b/>
        </w:rPr>
        <w:t>Management of Staffing Levels</w:t>
      </w:r>
    </w:p>
    <w:p w:rsidR="007311C5" w:rsidRDefault="007311C5" w:rsidP="007D4488">
      <w:pPr>
        <w:spacing w:after="0" w:line="240" w:lineRule="auto"/>
        <w:rPr>
          <w:rFonts w:ascii="Segoe UI" w:hAnsi="Segoe UI" w:cs="Segoe UI"/>
          <w:b/>
        </w:rPr>
      </w:pPr>
    </w:p>
    <w:p w:rsidR="00D41845" w:rsidRDefault="007311C5" w:rsidP="007D4488">
      <w:pPr>
        <w:spacing w:after="0" w:line="240" w:lineRule="auto"/>
        <w:rPr>
          <w:rFonts w:ascii="Segoe UI" w:hAnsi="Segoe UI" w:cs="Segoe UI"/>
        </w:rPr>
      </w:pPr>
      <w:r w:rsidRPr="007311C5">
        <w:rPr>
          <w:rFonts w:ascii="Segoe UI" w:hAnsi="Segoe UI" w:cs="Segoe UI"/>
        </w:rPr>
        <w:t>An</w:t>
      </w:r>
      <w:r>
        <w:rPr>
          <w:rFonts w:ascii="Segoe UI" w:hAnsi="Segoe UI" w:cs="Segoe UI"/>
          <w:b/>
        </w:rPr>
        <w:t xml:space="preserve"> </w:t>
      </w:r>
      <w:r w:rsidR="00012177">
        <w:rPr>
          <w:rFonts w:ascii="Segoe UI" w:hAnsi="Segoe UI" w:cs="Segoe UI"/>
        </w:rPr>
        <w:t>escalation process</w:t>
      </w:r>
      <w:r w:rsidR="00D41845">
        <w:rPr>
          <w:rFonts w:ascii="Segoe UI" w:hAnsi="Segoe UI" w:cs="Segoe UI"/>
        </w:rPr>
        <w:t xml:space="preserve"> for the management of staff shortages </w:t>
      </w:r>
      <w:r>
        <w:rPr>
          <w:rFonts w:ascii="Segoe UI" w:hAnsi="Segoe UI" w:cs="Segoe UI"/>
        </w:rPr>
        <w:t xml:space="preserve">is in </w:t>
      </w:r>
      <w:r w:rsidR="00D41845">
        <w:rPr>
          <w:rFonts w:ascii="Segoe UI" w:hAnsi="Segoe UI" w:cs="Segoe UI"/>
        </w:rPr>
        <w:t xml:space="preserve">place </w:t>
      </w:r>
      <w:r>
        <w:rPr>
          <w:rFonts w:ascii="Segoe UI" w:hAnsi="Segoe UI" w:cs="Segoe UI"/>
        </w:rPr>
        <w:t xml:space="preserve">within each clinical area, </w:t>
      </w:r>
      <w:r w:rsidR="003705B3">
        <w:rPr>
          <w:rFonts w:ascii="Segoe UI" w:hAnsi="Segoe UI" w:cs="Segoe UI"/>
        </w:rPr>
        <w:t xml:space="preserve">in order </w:t>
      </w:r>
      <w:r w:rsidR="00C8078B" w:rsidRPr="00A402DD">
        <w:rPr>
          <w:rFonts w:ascii="Segoe UI" w:hAnsi="Segoe UI" w:cs="Segoe UI"/>
        </w:rPr>
        <w:t>to manage staffing safely on a shift by shift basis</w:t>
      </w:r>
      <w:r w:rsidR="00012177">
        <w:rPr>
          <w:rFonts w:ascii="Segoe UI" w:hAnsi="Segoe UI" w:cs="Segoe UI"/>
        </w:rPr>
        <w:t>. As part of this process, s</w:t>
      </w:r>
      <w:r w:rsidR="00C8078B" w:rsidRPr="00A402DD">
        <w:rPr>
          <w:rFonts w:ascii="Segoe UI" w:hAnsi="Segoe UI" w:cs="Segoe UI"/>
        </w:rPr>
        <w:t xml:space="preserve">enior </w:t>
      </w:r>
      <w:r w:rsidR="00E956EB">
        <w:rPr>
          <w:rFonts w:ascii="Segoe UI" w:hAnsi="Segoe UI" w:cs="Segoe UI"/>
        </w:rPr>
        <w:t xml:space="preserve">clinical </w:t>
      </w:r>
      <w:proofErr w:type="gramStart"/>
      <w:r w:rsidR="00012177" w:rsidRPr="00A402DD">
        <w:rPr>
          <w:rFonts w:ascii="Segoe UI" w:hAnsi="Segoe UI" w:cs="Segoe UI"/>
        </w:rPr>
        <w:t xml:space="preserve">staff </w:t>
      </w:r>
      <w:r w:rsidR="00012177">
        <w:rPr>
          <w:rFonts w:ascii="Segoe UI" w:hAnsi="Segoe UI" w:cs="Segoe UI"/>
        </w:rPr>
        <w:t>provide</w:t>
      </w:r>
      <w:proofErr w:type="gramEnd"/>
      <w:r w:rsidR="00012177">
        <w:rPr>
          <w:rFonts w:ascii="Segoe UI" w:hAnsi="Segoe UI" w:cs="Segoe UI"/>
        </w:rPr>
        <w:t xml:space="preserve"> </w:t>
      </w:r>
      <w:r w:rsidR="00C8078B" w:rsidRPr="00A402DD">
        <w:rPr>
          <w:rFonts w:ascii="Segoe UI" w:hAnsi="Segoe UI" w:cs="Segoe UI"/>
        </w:rPr>
        <w:t>appropriate support to ward teams</w:t>
      </w:r>
      <w:r w:rsidR="000845CD">
        <w:rPr>
          <w:rFonts w:ascii="Segoe UI" w:hAnsi="Segoe UI" w:cs="Segoe UI"/>
        </w:rPr>
        <w:t xml:space="preserve"> as and when required</w:t>
      </w:r>
      <w:r w:rsidR="00C8078B" w:rsidRPr="00A402DD">
        <w:rPr>
          <w:rFonts w:ascii="Segoe UI" w:hAnsi="Segoe UI" w:cs="Segoe UI"/>
        </w:rPr>
        <w:t xml:space="preserve">. </w:t>
      </w:r>
      <w:r w:rsidR="00012177">
        <w:rPr>
          <w:rFonts w:ascii="Segoe UI" w:hAnsi="Segoe UI" w:cs="Segoe UI"/>
        </w:rPr>
        <w:t>In addition, s</w:t>
      </w:r>
      <w:r w:rsidR="00CC7F33">
        <w:rPr>
          <w:rFonts w:ascii="Segoe UI" w:hAnsi="Segoe UI" w:cs="Segoe UI"/>
        </w:rPr>
        <w:t xml:space="preserve">enior </w:t>
      </w:r>
      <w:r w:rsidR="00C56318" w:rsidRPr="00A402DD">
        <w:rPr>
          <w:rFonts w:ascii="Segoe UI" w:hAnsi="Segoe UI" w:cs="Segoe UI"/>
        </w:rPr>
        <w:t xml:space="preserve">ward staff and immediate </w:t>
      </w:r>
      <w:r w:rsidR="00012177">
        <w:rPr>
          <w:rFonts w:ascii="Segoe UI" w:hAnsi="Segoe UI" w:cs="Segoe UI"/>
        </w:rPr>
        <w:t xml:space="preserve">team </w:t>
      </w:r>
      <w:proofErr w:type="gramStart"/>
      <w:r w:rsidR="00D41845" w:rsidRPr="00A402DD">
        <w:rPr>
          <w:rFonts w:ascii="Segoe UI" w:hAnsi="Segoe UI" w:cs="Segoe UI"/>
        </w:rPr>
        <w:t>managers</w:t>
      </w:r>
      <w:proofErr w:type="gramEnd"/>
      <w:r w:rsidR="00CC7F33">
        <w:rPr>
          <w:rFonts w:ascii="Segoe UI" w:hAnsi="Segoe UI" w:cs="Segoe UI"/>
        </w:rPr>
        <w:t xml:space="preserve"> </w:t>
      </w:r>
      <w:r w:rsidR="00CC7F33" w:rsidRPr="00A402DD">
        <w:rPr>
          <w:rFonts w:ascii="Segoe UI" w:hAnsi="Segoe UI" w:cs="Segoe UI"/>
        </w:rPr>
        <w:t>review</w:t>
      </w:r>
      <w:r w:rsidR="00CC7F33">
        <w:rPr>
          <w:rFonts w:ascii="Segoe UI" w:hAnsi="Segoe UI" w:cs="Segoe UI"/>
        </w:rPr>
        <w:t xml:space="preserve"> ward </w:t>
      </w:r>
      <w:r w:rsidR="00CC7F33" w:rsidRPr="00A402DD">
        <w:rPr>
          <w:rFonts w:ascii="Segoe UI" w:hAnsi="Segoe UI" w:cs="Segoe UI"/>
        </w:rPr>
        <w:t xml:space="preserve">staffing levels </w:t>
      </w:r>
      <w:r w:rsidR="00D41845">
        <w:rPr>
          <w:rFonts w:ascii="Segoe UI" w:hAnsi="Segoe UI" w:cs="Segoe UI"/>
        </w:rPr>
        <w:t>on an on-going basis</w:t>
      </w:r>
      <w:r w:rsidR="00E93B41">
        <w:rPr>
          <w:rFonts w:ascii="Segoe UI" w:hAnsi="Segoe UI" w:cs="Segoe UI"/>
        </w:rPr>
        <w:t>; shift</w:t>
      </w:r>
      <w:r w:rsidR="00D41845">
        <w:rPr>
          <w:rFonts w:ascii="Segoe UI" w:hAnsi="Segoe UI" w:cs="Segoe UI"/>
        </w:rPr>
        <w:t xml:space="preserve"> </w:t>
      </w:r>
      <w:r w:rsidR="00CC7F33">
        <w:rPr>
          <w:rFonts w:ascii="Segoe UI" w:hAnsi="Segoe UI" w:cs="Segoe UI"/>
        </w:rPr>
        <w:t xml:space="preserve">by </w:t>
      </w:r>
      <w:r w:rsidR="00523FD4">
        <w:rPr>
          <w:rFonts w:ascii="Segoe UI" w:hAnsi="Segoe UI" w:cs="Segoe UI"/>
        </w:rPr>
        <w:t xml:space="preserve">shift </w:t>
      </w:r>
      <w:r w:rsidR="00012177">
        <w:rPr>
          <w:rFonts w:ascii="Segoe UI" w:hAnsi="Segoe UI" w:cs="Segoe UI"/>
        </w:rPr>
        <w:t xml:space="preserve">basis, </w:t>
      </w:r>
      <w:r w:rsidR="00523FD4">
        <w:rPr>
          <w:rFonts w:ascii="Segoe UI" w:hAnsi="Segoe UI" w:cs="Segoe UI"/>
        </w:rPr>
        <w:t>a</w:t>
      </w:r>
      <w:r w:rsidR="00CC7F33">
        <w:rPr>
          <w:rFonts w:ascii="Segoe UI" w:hAnsi="Segoe UI" w:cs="Segoe UI"/>
        </w:rPr>
        <w:t>nd where there are changes in patient acuity</w:t>
      </w:r>
      <w:r w:rsidR="00D41845">
        <w:rPr>
          <w:rFonts w:ascii="Segoe UI" w:hAnsi="Segoe UI" w:cs="Segoe UI"/>
        </w:rPr>
        <w:t xml:space="preserve">. </w:t>
      </w:r>
      <w:r w:rsidR="00E956EB">
        <w:rPr>
          <w:rFonts w:ascii="Segoe UI" w:hAnsi="Segoe UI" w:cs="Segoe UI"/>
        </w:rPr>
        <w:t xml:space="preserve">Ward </w:t>
      </w:r>
      <w:proofErr w:type="gramStart"/>
      <w:r w:rsidR="00523FD4">
        <w:rPr>
          <w:rFonts w:ascii="Segoe UI" w:hAnsi="Segoe UI" w:cs="Segoe UI"/>
        </w:rPr>
        <w:t>Ma</w:t>
      </w:r>
      <w:r w:rsidR="00C56318" w:rsidRPr="00A402DD">
        <w:rPr>
          <w:rFonts w:ascii="Segoe UI" w:hAnsi="Segoe UI" w:cs="Segoe UI"/>
        </w:rPr>
        <w:t>trons</w:t>
      </w:r>
      <w:proofErr w:type="gramEnd"/>
      <w:r w:rsidR="00C56318" w:rsidRPr="00A402DD">
        <w:rPr>
          <w:rFonts w:ascii="Segoe UI" w:hAnsi="Segoe UI" w:cs="Segoe UI"/>
        </w:rPr>
        <w:t xml:space="preserve"> </w:t>
      </w:r>
      <w:r w:rsidR="00523FD4">
        <w:rPr>
          <w:rFonts w:ascii="Segoe UI" w:hAnsi="Segoe UI" w:cs="Segoe UI"/>
        </w:rPr>
        <w:t>rev</w:t>
      </w:r>
      <w:r w:rsidR="006A2C33">
        <w:rPr>
          <w:rFonts w:ascii="Segoe UI" w:hAnsi="Segoe UI" w:cs="Segoe UI"/>
        </w:rPr>
        <w:t>iew staffing daily as a minimum</w:t>
      </w:r>
      <w:r w:rsidR="00D41845">
        <w:rPr>
          <w:rFonts w:ascii="Segoe UI" w:hAnsi="Segoe UI" w:cs="Segoe UI"/>
        </w:rPr>
        <w:t xml:space="preserve"> and more frequently where required. </w:t>
      </w:r>
    </w:p>
    <w:p w:rsidR="00D41845" w:rsidRDefault="00D41845" w:rsidP="007D4488">
      <w:pPr>
        <w:spacing w:after="0" w:line="240" w:lineRule="auto"/>
        <w:rPr>
          <w:rFonts w:ascii="Segoe UI" w:hAnsi="Segoe UI" w:cs="Segoe UI"/>
        </w:rPr>
      </w:pPr>
    </w:p>
    <w:p w:rsidR="00E93B41" w:rsidRDefault="00E93B41" w:rsidP="00E93B41">
      <w:pPr>
        <w:spacing w:after="0" w:line="240" w:lineRule="auto"/>
        <w:ind w:right="-1"/>
        <w:rPr>
          <w:rFonts w:ascii="Segoe UI" w:hAnsi="Segoe UI" w:cs="Segoe UI"/>
        </w:rPr>
      </w:pPr>
      <w:r>
        <w:rPr>
          <w:rFonts w:ascii="Segoe UI" w:hAnsi="Segoe UI" w:cs="Segoe UI"/>
        </w:rPr>
        <w:t>In-patient s</w:t>
      </w:r>
      <w:r w:rsidRPr="001F327A">
        <w:rPr>
          <w:rFonts w:ascii="Segoe UI" w:hAnsi="Segoe UI" w:cs="Segoe UI"/>
        </w:rPr>
        <w:t xml:space="preserve">taffing levels </w:t>
      </w:r>
      <w:r>
        <w:rPr>
          <w:rFonts w:ascii="Segoe UI" w:hAnsi="Segoe UI" w:cs="Segoe UI"/>
        </w:rPr>
        <w:t xml:space="preserve">continue to be reported every week </w:t>
      </w:r>
      <w:r w:rsidR="006718DE">
        <w:rPr>
          <w:rFonts w:ascii="Segoe UI" w:hAnsi="Segoe UI" w:cs="Segoe UI"/>
        </w:rPr>
        <w:t xml:space="preserve">and discussed </w:t>
      </w:r>
      <w:r>
        <w:rPr>
          <w:rFonts w:ascii="Segoe UI" w:hAnsi="Segoe UI" w:cs="Segoe UI"/>
        </w:rPr>
        <w:t xml:space="preserve">within the Weekly Review Meeting (WRM), which takes place each Monday morning. </w:t>
      </w:r>
      <w:r w:rsidRPr="001F327A">
        <w:rPr>
          <w:rFonts w:ascii="Segoe UI" w:hAnsi="Segoe UI" w:cs="Segoe UI"/>
        </w:rPr>
        <w:t xml:space="preserve">Table 1 in the body of the report summarises the staffing position </w:t>
      </w:r>
      <w:r>
        <w:rPr>
          <w:rFonts w:ascii="Segoe UI" w:hAnsi="Segoe UI" w:cs="Segoe UI"/>
        </w:rPr>
        <w:t xml:space="preserve">for the month for each </w:t>
      </w:r>
      <w:r w:rsidRPr="001F327A">
        <w:rPr>
          <w:rFonts w:ascii="Segoe UI" w:hAnsi="Segoe UI" w:cs="Segoe UI"/>
        </w:rPr>
        <w:t xml:space="preserve">ward. </w:t>
      </w:r>
    </w:p>
    <w:p w:rsidR="00E93B41" w:rsidRDefault="00E93B41" w:rsidP="00E93B41">
      <w:pPr>
        <w:spacing w:after="0" w:line="240" w:lineRule="auto"/>
        <w:ind w:right="-1"/>
        <w:rPr>
          <w:rFonts w:ascii="Segoe UI" w:hAnsi="Segoe UI" w:cs="Segoe UI"/>
        </w:rPr>
      </w:pPr>
    </w:p>
    <w:p w:rsidR="00E93B41" w:rsidRPr="001F327A" w:rsidRDefault="00E93B41" w:rsidP="00E93B41">
      <w:pPr>
        <w:spacing w:after="0" w:line="240" w:lineRule="auto"/>
        <w:ind w:right="-1"/>
        <w:rPr>
          <w:rFonts w:ascii="Segoe UI" w:hAnsi="Segoe UI" w:cs="Segoe UI"/>
        </w:rPr>
      </w:pPr>
      <w:r>
        <w:rPr>
          <w:rFonts w:ascii="Segoe UI" w:hAnsi="Segoe UI" w:cs="Segoe UI"/>
        </w:rPr>
        <w:t xml:space="preserve">In order to ensure that staffing levels are under continual review, every </w:t>
      </w:r>
      <w:r w:rsidRPr="001F327A">
        <w:rPr>
          <w:rFonts w:ascii="Segoe UI" w:hAnsi="Segoe UI" w:cs="Segoe UI"/>
        </w:rPr>
        <w:t xml:space="preserve">ward </w:t>
      </w:r>
      <w:r>
        <w:rPr>
          <w:rFonts w:ascii="Segoe UI" w:hAnsi="Segoe UI" w:cs="Segoe UI"/>
        </w:rPr>
        <w:t xml:space="preserve">undertakes a range of </w:t>
      </w:r>
      <w:r w:rsidRPr="001F327A">
        <w:rPr>
          <w:rFonts w:ascii="Segoe UI" w:hAnsi="Segoe UI" w:cs="Segoe UI"/>
        </w:rPr>
        <w:t>immediate actions on a daily basis to ensure safe staffing levels are maintained appropriate to the needs of patients.</w:t>
      </w:r>
      <w:r>
        <w:rPr>
          <w:rFonts w:ascii="Segoe UI" w:hAnsi="Segoe UI" w:cs="Segoe UI"/>
        </w:rPr>
        <w:t xml:space="preserve"> These actions include booking staff via staffing solutions via bank or agency, revising rotas, moving staff between wards and utilising additional staff </w:t>
      </w:r>
      <w:r w:rsidR="006718DE">
        <w:rPr>
          <w:rFonts w:ascii="Segoe UI" w:hAnsi="Segoe UI" w:cs="Segoe UI"/>
        </w:rPr>
        <w:t>that</w:t>
      </w:r>
      <w:r>
        <w:rPr>
          <w:rFonts w:ascii="Segoe UI" w:hAnsi="Segoe UI" w:cs="Segoe UI"/>
        </w:rPr>
        <w:t xml:space="preserve"> are not include in the ward numbers as required. </w:t>
      </w:r>
    </w:p>
    <w:p w:rsidR="00E93B41" w:rsidRPr="0005430D" w:rsidRDefault="00E93B41" w:rsidP="00E93B41">
      <w:pPr>
        <w:tabs>
          <w:tab w:val="left" w:pos="9922"/>
        </w:tabs>
        <w:spacing w:after="0" w:line="240" w:lineRule="auto"/>
        <w:ind w:right="-1"/>
        <w:rPr>
          <w:rFonts w:ascii="Segoe UI" w:hAnsi="Segoe UI" w:cs="Segoe UI"/>
        </w:rPr>
      </w:pPr>
    </w:p>
    <w:p w:rsidR="00E93B41" w:rsidRDefault="00E93B41" w:rsidP="00E93B41">
      <w:pPr>
        <w:tabs>
          <w:tab w:val="left" w:pos="9922"/>
        </w:tabs>
        <w:spacing w:after="0" w:line="240" w:lineRule="auto"/>
        <w:ind w:right="-1"/>
        <w:rPr>
          <w:rFonts w:ascii="Segoe UI" w:hAnsi="Segoe UI" w:cs="Segoe UI"/>
        </w:rPr>
      </w:pPr>
      <w:r>
        <w:rPr>
          <w:rFonts w:ascii="Segoe UI" w:hAnsi="Segoe UI" w:cs="Segoe UI"/>
        </w:rPr>
        <w:t xml:space="preserve">During the month </w:t>
      </w:r>
      <w:r>
        <w:rPr>
          <w:rFonts w:ascii="Segoe UI" w:eastAsia="Times New Roman" w:hAnsi="Segoe UI" w:cs="Segoe UI"/>
          <w:lang w:eastAsia="en-GB"/>
        </w:rPr>
        <w:t>2</w:t>
      </w:r>
      <w:r w:rsidR="008F0F5D">
        <w:rPr>
          <w:rFonts w:ascii="Segoe UI" w:eastAsia="Times New Roman" w:hAnsi="Segoe UI" w:cs="Segoe UI"/>
          <w:lang w:eastAsia="en-GB"/>
        </w:rPr>
        <w:t>2</w:t>
      </w:r>
      <w:r w:rsidR="008F0F5D" w:rsidRPr="008F0F5D">
        <w:rPr>
          <w:rFonts w:ascii="Segoe UI" w:eastAsia="Times New Roman" w:hAnsi="Segoe UI" w:cs="Segoe UI"/>
          <w:vertAlign w:val="superscript"/>
          <w:lang w:eastAsia="en-GB"/>
        </w:rPr>
        <w:t>nd</w:t>
      </w:r>
      <w:r w:rsidR="008F0F5D">
        <w:rPr>
          <w:rFonts w:ascii="Segoe UI" w:eastAsia="Times New Roman" w:hAnsi="Segoe UI" w:cs="Segoe UI"/>
          <w:lang w:eastAsia="en-GB"/>
        </w:rPr>
        <w:t xml:space="preserve"> </w:t>
      </w:r>
      <w:r>
        <w:rPr>
          <w:rFonts w:ascii="Segoe UI" w:eastAsia="Times New Roman" w:hAnsi="Segoe UI" w:cs="Segoe UI"/>
          <w:lang w:eastAsia="en-GB"/>
        </w:rPr>
        <w:t xml:space="preserve">May </w:t>
      </w:r>
      <w:r w:rsidR="008F0F5D">
        <w:rPr>
          <w:rFonts w:ascii="Segoe UI" w:eastAsia="Times New Roman" w:hAnsi="Segoe UI" w:cs="Segoe UI"/>
          <w:lang w:eastAsia="en-GB"/>
        </w:rPr>
        <w:t>to 18</w:t>
      </w:r>
      <w:r w:rsidR="008F0F5D" w:rsidRPr="008F0F5D">
        <w:rPr>
          <w:rFonts w:ascii="Segoe UI" w:eastAsia="Times New Roman" w:hAnsi="Segoe UI" w:cs="Segoe UI"/>
          <w:vertAlign w:val="superscript"/>
          <w:lang w:eastAsia="en-GB"/>
        </w:rPr>
        <w:t>th</w:t>
      </w:r>
      <w:r w:rsidR="008F0F5D">
        <w:rPr>
          <w:rFonts w:ascii="Segoe UI" w:eastAsia="Times New Roman" w:hAnsi="Segoe UI" w:cs="Segoe UI"/>
          <w:lang w:eastAsia="en-GB"/>
        </w:rPr>
        <w:t xml:space="preserve"> June </w:t>
      </w:r>
      <w:r>
        <w:rPr>
          <w:rFonts w:ascii="Segoe UI" w:eastAsia="Times New Roman" w:hAnsi="Segoe UI" w:cs="Segoe UI"/>
          <w:lang w:eastAsia="en-GB"/>
        </w:rPr>
        <w:t>2017, s</w:t>
      </w:r>
      <w:r w:rsidR="008F0F5D">
        <w:rPr>
          <w:rFonts w:ascii="Segoe UI" w:eastAsia="Times New Roman" w:hAnsi="Segoe UI" w:cs="Segoe UI"/>
          <w:lang w:eastAsia="en-GB"/>
        </w:rPr>
        <w:t xml:space="preserve">even </w:t>
      </w:r>
      <w:r>
        <w:rPr>
          <w:rFonts w:ascii="Segoe UI" w:eastAsia="Times New Roman" w:hAnsi="Segoe UI" w:cs="Segoe UI"/>
          <w:lang w:eastAsia="en-GB"/>
        </w:rPr>
        <w:t xml:space="preserve">wards did not meet the required 85% </w:t>
      </w:r>
      <w:r w:rsidRPr="001D208A">
        <w:rPr>
          <w:rFonts w:ascii="Segoe UI" w:hAnsi="Segoe UI" w:cs="Segoe UI"/>
        </w:rPr>
        <w:t>staffing</w:t>
      </w:r>
      <w:r w:rsidRPr="0005430D">
        <w:rPr>
          <w:rFonts w:ascii="Segoe UI" w:hAnsi="Segoe UI" w:cs="Segoe UI"/>
        </w:rPr>
        <w:t xml:space="preserve"> levels</w:t>
      </w:r>
      <w:r>
        <w:rPr>
          <w:rFonts w:ascii="Segoe UI" w:hAnsi="Segoe UI" w:cs="Segoe UI"/>
        </w:rPr>
        <w:t>. This is a</w:t>
      </w:r>
      <w:r w:rsidR="008F0F5D">
        <w:rPr>
          <w:rFonts w:ascii="Segoe UI" w:hAnsi="Segoe UI" w:cs="Segoe UI"/>
        </w:rPr>
        <w:t xml:space="preserve">n increase </w:t>
      </w:r>
      <w:r>
        <w:rPr>
          <w:rFonts w:ascii="Segoe UI" w:hAnsi="Segoe UI" w:cs="Segoe UI"/>
        </w:rPr>
        <w:t xml:space="preserve">of one ward from the previous month when the number of wards who did not reach 85% staffing or over was </w:t>
      </w:r>
      <w:r w:rsidR="008F0F5D">
        <w:rPr>
          <w:rFonts w:ascii="Segoe UI" w:hAnsi="Segoe UI" w:cs="Segoe UI"/>
        </w:rPr>
        <w:t>6</w:t>
      </w:r>
      <w:r>
        <w:rPr>
          <w:rFonts w:ascii="Segoe UI" w:hAnsi="Segoe UI" w:cs="Segoe UI"/>
        </w:rPr>
        <w:t>.</w:t>
      </w:r>
    </w:p>
    <w:p w:rsidR="00E93B41" w:rsidRDefault="00E93B41" w:rsidP="00E93B41">
      <w:pPr>
        <w:tabs>
          <w:tab w:val="left" w:pos="9922"/>
        </w:tabs>
        <w:spacing w:after="0" w:line="240" w:lineRule="auto"/>
        <w:ind w:right="-1"/>
        <w:rPr>
          <w:rFonts w:ascii="Segoe UI" w:hAnsi="Segoe UI" w:cs="Segoe UI"/>
        </w:rPr>
      </w:pPr>
    </w:p>
    <w:p w:rsidR="00E93B41" w:rsidRDefault="00E93B41" w:rsidP="00E93B41">
      <w:pPr>
        <w:spacing w:after="0" w:line="240" w:lineRule="auto"/>
        <w:rPr>
          <w:rFonts w:ascii="Segoe UI" w:hAnsi="Segoe UI" w:cs="Segoe UI"/>
        </w:rPr>
      </w:pPr>
      <w:r w:rsidRPr="00BE2C2B">
        <w:rPr>
          <w:rFonts w:ascii="Segoe UI" w:hAnsi="Segoe UI" w:cs="Segoe UI"/>
        </w:rPr>
        <w:t xml:space="preserve">The </w:t>
      </w:r>
      <w:r>
        <w:rPr>
          <w:rFonts w:ascii="Segoe UI" w:hAnsi="Segoe UI" w:cs="Segoe UI"/>
        </w:rPr>
        <w:t xml:space="preserve">six wards </w:t>
      </w:r>
      <w:r w:rsidRPr="00BE2C2B">
        <w:rPr>
          <w:rFonts w:ascii="Segoe UI" w:hAnsi="Segoe UI" w:cs="Segoe UI"/>
        </w:rPr>
        <w:t>identified as not meeting above 85% staffing cover were</w:t>
      </w:r>
      <w:r>
        <w:rPr>
          <w:rFonts w:ascii="Segoe UI" w:hAnsi="Segoe UI" w:cs="Segoe UI"/>
        </w:rPr>
        <w:t xml:space="preserve"> </w:t>
      </w:r>
      <w:proofErr w:type="spellStart"/>
      <w:r w:rsidRPr="00AE739B">
        <w:rPr>
          <w:rFonts w:ascii="Segoe UI" w:hAnsi="Segoe UI" w:cs="Segoe UI"/>
        </w:rPr>
        <w:t>Chaffron</w:t>
      </w:r>
      <w:proofErr w:type="spellEnd"/>
      <w:r w:rsidRPr="00AE739B">
        <w:rPr>
          <w:rFonts w:ascii="Segoe UI" w:hAnsi="Segoe UI" w:cs="Segoe UI"/>
        </w:rPr>
        <w:t>,</w:t>
      </w:r>
      <w:r>
        <w:rPr>
          <w:rFonts w:ascii="Segoe UI" w:hAnsi="Segoe UI" w:cs="Segoe UI"/>
        </w:rPr>
        <w:t xml:space="preserve"> </w:t>
      </w:r>
      <w:proofErr w:type="spellStart"/>
      <w:r w:rsidRPr="00AE739B">
        <w:rPr>
          <w:rFonts w:ascii="Segoe UI" w:hAnsi="Segoe UI" w:cs="Segoe UI"/>
        </w:rPr>
        <w:t>Glyme</w:t>
      </w:r>
      <w:proofErr w:type="spellEnd"/>
      <w:r w:rsidRPr="00AE739B">
        <w:rPr>
          <w:rFonts w:ascii="Segoe UI" w:hAnsi="Segoe UI" w:cs="Segoe UI"/>
        </w:rPr>
        <w:t xml:space="preserve">, </w:t>
      </w:r>
      <w:r w:rsidR="008F0F5D">
        <w:rPr>
          <w:rFonts w:ascii="Segoe UI" w:hAnsi="Segoe UI" w:cs="Segoe UI"/>
        </w:rPr>
        <w:t xml:space="preserve">Kingfisher, </w:t>
      </w:r>
      <w:r w:rsidRPr="00AE739B">
        <w:rPr>
          <w:rFonts w:ascii="Segoe UI" w:hAnsi="Segoe UI" w:cs="Segoe UI"/>
        </w:rPr>
        <w:t xml:space="preserve">Phoenix, </w:t>
      </w:r>
      <w:proofErr w:type="spellStart"/>
      <w:r w:rsidRPr="00AE739B">
        <w:rPr>
          <w:rFonts w:ascii="Segoe UI" w:hAnsi="Segoe UI" w:cs="Segoe UI"/>
        </w:rPr>
        <w:t>Sandford</w:t>
      </w:r>
      <w:proofErr w:type="spellEnd"/>
      <w:r>
        <w:rPr>
          <w:rFonts w:ascii="Segoe UI" w:hAnsi="Segoe UI" w:cs="Segoe UI"/>
        </w:rPr>
        <w:t xml:space="preserve">, </w:t>
      </w:r>
      <w:r>
        <w:rPr>
          <w:rFonts w:ascii="Segoe UI" w:eastAsia="Times New Roman" w:hAnsi="Segoe UI" w:cs="Segoe UI"/>
          <w:lang w:eastAsia="en-GB"/>
        </w:rPr>
        <w:t>Vaughan Thomas</w:t>
      </w:r>
      <w:r w:rsidR="00685E17">
        <w:rPr>
          <w:rFonts w:ascii="Segoe UI" w:eastAsia="Times New Roman" w:hAnsi="Segoe UI" w:cs="Segoe UI"/>
          <w:lang w:eastAsia="en-GB"/>
        </w:rPr>
        <w:t xml:space="preserve"> and </w:t>
      </w:r>
      <w:proofErr w:type="spellStart"/>
      <w:r w:rsidR="00685E17">
        <w:rPr>
          <w:rFonts w:ascii="Segoe UI" w:eastAsia="Times New Roman" w:hAnsi="Segoe UI" w:cs="Segoe UI"/>
          <w:lang w:eastAsia="en-GB"/>
        </w:rPr>
        <w:t>Wenric</w:t>
      </w:r>
      <w:proofErr w:type="spellEnd"/>
      <w:r>
        <w:rPr>
          <w:rFonts w:ascii="Segoe UI" w:eastAsia="Times New Roman" w:hAnsi="Segoe UI" w:cs="Segoe UI"/>
          <w:lang w:eastAsia="en-GB"/>
        </w:rPr>
        <w:t xml:space="preserve"> </w:t>
      </w:r>
      <w:r w:rsidRPr="00AE739B">
        <w:rPr>
          <w:rFonts w:ascii="Segoe UI" w:hAnsi="Segoe UI" w:cs="Segoe UI"/>
        </w:rPr>
        <w:t xml:space="preserve">wards. </w:t>
      </w:r>
      <w:r w:rsidRPr="00BE2C2B">
        <w:rPr>
          <w:rFonts w:ascii="Segoe UI" w:hAnsi="Segoe UI" w:cs="Segoe UI"/>
        </w:rPr>
        <w:t xml:space="preserve"> More detail </w:t>
      </w:r>
      <w:r>
        <w:rPr>
          <w:rFonts w:ascii="Segoe UI" w:hAnsi="Segoe UI" w:cs="Segoe UI"/>
        </w:rPr>
        <w:t xml:space="preserve">of the staffing issues for on each of these ward areas </w:t>
      </w:r>
      <w:r w:rsidRPr="00BE2C2B">
        <w:rPr>
          <w:rFonts w:ascii="Segoe UI" w:hAnsi="Segoe UI" w:cs="Segoe UI"/>
        </w:rPr>
        <w:t>is provided in th</w:t>
      </w:r>
      <w:r>
        <w:rPr>
          <w:rFonts w:ascii="Segoe UI" w:hAnsi="Segoe UI" w:cs="Segoe UI"/>
        </w:rPr>
        <w:t>is</w:t>
      </w:r>
      <w:r w:rsidRPr="00BE2C2B">
        <w:rPr>
          <w:rFonts w:ascii="Segoe UI" w:hAnsi="Segoe UI" w:cs="Segoe UI"/>
        </w:rPr>
        <w:t xml:space="preserve"> repo</w:t>
      </w:r>
      <w:r>
        <w:rPr>
          <w:rFonts w:ascii="Segoe UI" w:hAnsi="Segoe UI" w:cs="Segoe UI"/>
        </w:rPr>
        <w:t>rt.</w:t>
      </w:r>
    </w:p>
    <w:p w:rsidR="00E93B41" w:rsidRDefault="00E93B41" w:rsidP="00E93B41">
      <w:pPr>
        <w:spacing w:after="0" w:line="240" w:lineRule="auto"/>
        <w:rPr>
          <w:rFonts w:ascii="Segoe UI" w:hAnsi="Segoe UI" w:cs="Segoe UI"/>
        </w:rPr>
      </w:pPr>
    </w:p>
    <w:p w:rsidR="005A0504" w:rsidRPr="006718DE" w:rsidRDefault="00685E17" w:rsidP="007D4488">
      <w:pPr>
        <w:spacing w:after="0" w:line="240" w:lineRule="auto"/>
        <w:rPr>
          <w:rFonts w:ascii="Segoe UI" w:hAnsi="Segoe UI" w:cs="Segoe UI"/>
        </w:rPr>
      </w:pPr>
      <w:r>
        <w:rPr>
          <w:rFonts w:ascii="Segoe UI" w:hAnsi="Segoe UI" w:cs="Segoe UI"/>
        </w:rPr>
        <w:t xml:space="preserve">It has been confirmed that </w:t>
      </w:r>
      <w:r w:rsidR="00012177">
        <w:rPr>
          <w:rFonts w:ascii="Segoe UI" w:hAnsi="Segoe UI" w:cs="Segoe UI"/>
        </w:rPr>
        <w:t>th</w:t>
      </w:r>
      <w:r w:rsidR="00012177" w:rsidRPr="006718DE">
        <w:rPr>
          <w:rFonts w:ascii="Segoe UI" w:hAnsi="Segoe UI" w:cs="Segoe UI"/>
        </w:rPr>
        <w:t>roughout</w:t>
      </w:r>
      <w:r w:rsidR="009636FD" w:rsidRPr="006718DE">
        <w:rPr>
          <w:rFonts w:ascii="Segoe UI" w:hAnsi="Segoe UI" w:cs="Segoe UI"/>
        </w:rPr>
        <w:t xml:space="preserve"> </w:t>
      </w:r>
      <w:r w:rsidR="006718DE" w:rsidRPr="006718DE">
        <w:rPr>
          <w:rFonts w:ascii="Segoe UI" w:hAnsi="Segoe UI" w:cs="Segoe UI"/>
        </w:rPr>
        <w:t xml:space="preserve">the </w:t>
      </w:r>
      <w:r w:rsidR="00012177">
        <w:rPr>
          <w:rFonts w:ascii="Segoe UI" w:hAnsi="Segoe UI" w:cs="Segoe UI"/>
        </w:rPr>
        <w:t xml:space="preserve">four week period </w:t>
      </w:r>
      <w:r w:rsidR="00C56318" w:rsidRPr="006718DE">
        <w:rPr>
          <w:rFonts w:ascii="Segoe UI" w:hAnsi="Segoe UI" w:cs="Segoe UI"/>
        </w:rPr>
        <w:t xml:space="preserve">all wards were staffed to achieve safe staffing levels; however this </w:t>
      </w:r>
      <w:r w:rsidR="00523FD4" w:rsidRPr="006718DE">
        <w:rPr>
          <w:rFonts w:ascii="Segoe UI" w:hAnsi="Segoe UI" w:cs="Segoe UI"/>
        </w:rPr>
        <w:t>continue</w:t>
      </w:r>
      <w:r w:rsidR="00D41845" w:rsidRPr="006718DE">
        <w:rPr>
          <w:rFonts w:ascii="Segoe UI" w:hAnsi="Segoe UI" w:cs="Segoe UI"/>
        </w:rPr>
        <w:t>d</w:t>
      </w:r>
      <w:r w:rsidR="00523FD4" w:rsidRPr="006718DE">
        <w:rPr>
          <w:rFonts w:ascii="Segoe UI" w:hAnsi="Segoe UI" w:cs="Segoe UI"/>
        </w:rPr>
        <w:t xml:space="preserve"> to be </w:t>
      </w:r>
      <w:r w:rsidR="00C56318" w:rsidRPr="006718DE">
        <w:rPr>
          <w:rFonts w:ascii="Segoe UI" w:hAnsi="Segoe UI" w:cs="Segoe UI"/>
        </w:rPr>
        <w:t>achieved in some wards by our staff working additional hours and shifts</w:t>
      </w:r>
      <w:r w:rsidR="000A4FDF" w:rsidRPr="006718DE">
        <w:rPr>
          <w:rFonts w:ascii="Segoe UI" w:hAnsi="Segoe UI" w:cs="Segoe UI"/>
        </w:rPr>
        <w:t xml:space="preserve">, </w:t>
      </w:r>
      <w:r w:rsidR="00C56318" w:rsidRPr="006718DE">
        <w:rPr>
          <w:rFonts w:ascii="Segoe UI" w:hAnsi="Segoe UI" w:cs="Segoe UI"/>
        </w:rPr>
        <w:t xml:space="preserve">the high use of temporary staff both from </w:t>
      </w:r>
      <w:r w:rsidR="002C7138" w:rsidRPr="006718DE">
        <w:rPr>
          <w:rFonts w:ascii="Segoe UI" w:hAnsi="Segoe UI" w:cs="Segoe UI"/>
        </w:rPr>
        <w:t>the trusts</w:t>
      </w:r>
      <w:r w:rsidR="002A6B37" w:rsidRPr="006718DE">
        <w:rPr>
          <w:rFonts w:ascii="Segoe UI" w:hAnsi="Segoe UI" w:cs="Segoe UI"/>
        </w:rPr>
        <w:t xml:space="preserve"> internal</w:t>
      </w:r>
      <w:r w:rsidR="002C7138" w:rsidRPr="006718DE">
        <w:rPr>
          <w:rFonts w:ascii="Segoe UI" w:hAnsi="Segoe UI" w:cs="Segoe UI"/>
        </w:rPr>
        <w:t xml:space="preserve"> bank ‘staffing solutions’ </w:t>
      </w:r>
      <w:r w:rsidR="000A4FDF" w:rsidRPr="006718DE">
        <w:rPr>
          <w:rFonts w:ascii="Segoe UI" w:hAnsi="Segoe UI" w:cs="Segoe UI"/>
        </w:rPr>
        <w:t>and external agencies</w:t>
      </w:r>
      <w:r w:rsidR="00C1112D" w:rsidRPr="006718DE">
        <w:rPr>
          <w:rFonts w:ascii="Segoe UI" w:hAnsi="Segoe UI" w:cs="Segoe UI"/>
        </w:rPr>
        <w:t xml:space="preserve">. Where there is high use of agency this is generally long term use of agency cover </w:t>
      </w:r>
      <w:r w:rsidR="000845CD" w:rsidRPr="006718DE">
        <w:rPr>
          <w:rFonts w:ascii="Segoe UI" w:hAnsi="Segoe UI" w:cs="Segoe UI"/>
        </w:rPr>
        <w:t xml:space="preserve">(especially in forensic services) </w:t>
      </w:r>
      <w:r w:rsidR="00C1112D" w:rsidRPr="006718DE">
        <w:rPr>
          <w:rFonts w:ascii="Segoe UI" w:hAnsi="Segoe UI" w:cs="Segoe UI"/>
        </w:rPr>
        <w:t xml:space="preserve">which provides continuity of care. </w:t>
      </w:r>
    </w:p>
    <w:p w:rsidR="00C1112D" w:rsidRDefault="00C1112D" w:rsidP="007D4488">
      <w:pPr>
        <w:spacing w:after="0" w:line="240" w:lineRule="auto"/>
        <w:rPr>
          <w:rFonts w:ascii="Segoe UI" w:hAnsi="Segoe UI" w:cs="Segoe UI"/>
        </w:rPr>
      </w:pPr>
    </w:p>
    <w:p w:rsidR="00C1112D" w:rsidRPr="00533F18" w:rsidRDefault="00533F18" w:rsidP="007D4488">
      <w:pPr>
        <w:spacing w:after="0" w:line="240" w:lineRule="auto"/>
        <w:rPr>
          <w:rFonts w:ascii="Segoe UI" w:hAnsi="Segoe UI" w:cs="Segoe UI"/>
          <w:b/>
        </w:rPr>
      </w:pPr>
      <w:proofErr w:type="spellStart"/>
      <w:r w:rsidRPr="00533F18">
        <w:rPr>
          <w:rFonts w:ascii="Segoe UI" w:hAnsi="Segoe UI" w:cs="Segoe UI"/>
          <w:b/>
        </w:rPr>
        <w:t>SafeC</w:t>
      </w:r>
      <w:r w:rsidR="00C1112D" w:rsidRPr="00533F18">
        <w:rPr>
          <w:rFonts w:ascii="Segoe UI" w:hAnsi="Segoe UI" w:cs="Segoe UI"/>
          <w:b/>
        </w:rPr>
        <w:t>are</w:t>
      </w:r>
      <w:proofErr w:type="spellEnd"/>
    </w:p>
    <w:p w:rsidR="00533F18" w:rsidRPr="00BB19E6" w:rsidRDefault="00C1112D" w:rsidP="007D4488">
      <w:pPr>
        <w:spacing w:after="0" w:line="240" w:lineRule="auto"/>
        <w:rPr>
          <w:rFonts w:ascii="Segoe UI" w:hAnsi="Segoe UI" w:cs="Segoe UI"/>
        </w:rPr>
      </w:pPr>
      <w:r w:rsidRPr="00BB19E6">
        <w:rPr>
          <w:rFonts w:ascii="Segoe UI" w:hAnsi="Segoe UI" w:cs="Segoe UI"/>
        </w:rPr>
        <w:t xml:space="preserve">In order to assist nursing staff </w:t>
      </w:r>
      <w:r w:rsidR="007D082D" w:rsidRPr="00BB19E6">
        <w:rPr>
          <w:rFonts w:ascii="Segoe UI" w:hAnsi="Segoe UI" w:cs="Segoe UI"/>
        </w:rPr>
        <w:t xml:space="preserve">to improve </w:t>
      </w:r>
      <w:r w:rsidRPr="00BB19E6">
        <w:rPr>
          <w:rFonts w:ascii="Segoe UI" w:hAnsi="Segoe UI" w:cs="Segoe UI"/>
        </w:rPr>
        <w:t xml:space="preserve">the day to day management of staffing levels, the Trust has recently approved the adoption of the </w:t>
      </w:r>
      <w:proofErr w:type="spellStart"/>
      <w:r w:rsidRPr="00BB19E6">
        <w:rPr>
          <w:rFonts w:ascii="Segoe UI" w:hAnsi="Segoe UI" w:cs="Segoe UI"/>
        </w:rPr>
        <w:t>S</w:t>
      </w:r>
      <w:r w:rsidR="007D082D" w:rsidRPr="00BB19E6">
        <w:rPr>
          <w:rFonts w:ascii="Segoe UI" w:hAnsi="Segoe UI" w:cs="Segoe UI"/>
        </w:rPr>
        <w:t>a</w:t>
      </w:r>
      <w:r w:rsidRPr="00BB19E6">
        <w:rPr>
          <w:rFonts w:ascii="Segoe UI" w:hAnsi="Segoe UI" w:cs="Segoe UI"/>
        </w:rPr>
        <w:t>fe</w:t>
      </w:r>
      <w:r w:rsidR="00615FD6" w:rsidRPr="00BB19E6">
        <w:rPr>
          <w:rFonts w:ascii="Segoe UI" w:hAnsi="Segoe UI" w:cs="Segoe UI"/>
        </w:rPr>
        <w:t>C</w:t>
      </w:r>
      <w:r w:rsidRPr="00BB19E6">
        <w:rPr>
          <w:rFonts w:ascii="Segoe UI" w:hAnsi="Segoe UI" w:cs="Segoe UI"/>
        </w:rPr>
        <w:t>are</w:t>
      </w:r>
      <w:proofErr w:type="spellEnd"/>
      <w:r w:rsidRPr="00BB19E6">
        <w:rPr>
          <w:rFonts w:ascii="Segoe UI" w:hAnsi="Segoe UI" w:cs="Segoe UI"/>
        </w:rPr>
        <w:t xml:space="preserve"> IT solution in order to </w:t>
      </w:r>
      <w:r w:rsidR="007D082D" w:rsidRPr="00BB19E6">
        <w:rPr>
          <w:rFonts w:ascii="Segoe UI" w:hAnsi="Segoe UI" w:cs="Segoe UI"/>
        </w:rPr>
        <w:t>provide live staffing data in the hands of ward managers, matrons, senior nurses and ops.</w:t>
      </w:r>
      <w:r w:rsidR="00533F18" w:rsidRPr="00BB19E6">
        <w:rPr>
          <w:rFonts w:ascii="Segoe UI" w:hAnsi="Segoe UI" w:cs="Segoe UI"/>
        </w:rPr>
        <w:t xml:space="preserve"> </w:t>
      </w:r>
      <w:r w:rsidR="007D082D" w:rsidRPr="00BB19E6">
        <w:rPr>
          <w:rFonts w:ascii="Segoe UI" w:hAnsi="Segoe UI" w:cs="Segoe UI"/>
        </w:rPr>
        <w:t>This will clearly show</w:t>
      </w:r>
      <w:r w:rsidR="00533F18" w:rsidRPr="00BB19E6">
        <w:rPr>
          <w:rFonts w:ascii="Segoe UI" w:hAnsi="Segoe UI" w:cs="Segoe UI"/>
        </w:rPr>
        <w:t xml:space="preserve"> how safe each ward is on a shift-by-shift basis. </w:t>
      </w:r>
    </w:p>
    <w:p w:rsidR="00533F18" w:rsidRDefault="00533F18" w:rsidP="007D4488">
      <w:pPr>
        <w:spacing w:after="0" w:line="240" w:lineRule="auto"/>
        <w:rPr>
          <w:rFonts w:ascii="Segoe UI" w:hAnsi="Segoe UI" w:cs="Segoe UI"/>
        </w:rPr>
      </w:pPr>
    </w:p>
    <w:p w:rsidR="00012177" w:rsidRDefault="00012177" w:rsidP="00012177">
      <w:pPr>
        <w:jc w:val="both"/>
        <w:rPr>
          <w:rFonts w:ascii="Segoe UI" w:hAnsi="Segoe UI" w:cs="Segoe UI"/>
        </w:rPr>
      </w:pPr>
      <w:proofErr w:type="spellStart"/>
      <w:r>
        <w:rPr>
          <w:rFonts w:ascii="Segoe UI" w:hAnsi="Segoe UI" w:cs="Segoe UI"/>
        </w:rPr>
        <w:t>SafeCare</w:t>
      </w:r>
      <w:proofErr w:type="spellEnd"/>
      <w:r>
        <w:rPr>
          <w:rFonts w:ascii="Segoe UI" w:hAnsi="Segoe UI" w:cs="Segoe UI"/>
        </w:rPr>
        <w:t xml:space="preserve"> is a module of the Workforce Management System through which patient acuity and dependency data is input as well as other patient related tasks. Staffing information can also be updated </w:t>
      </w:r>
      <w:r>
        <w:rPr>
          <w:rFonts w:ascii="Segoe UI" w:hAnsi="Segoe UI" w:cs="Segoe UI"/>
        </w:rPr>
        <w:lastRenderedPageBreak/>
        <w:t>easily and in real time. Based on this information the system calculates how many hours are required to care for patients (CHPPD, Care Hours Per Patient Day) and compares this to the number of hours of care that are available from rostered staff. This enables the Trust to identify if a unit is staff correctly or is under or overstaffed based on actual patients’ needs and to plan long term requirements.</w:t>
      </w:r>
    </w:p>
    <w:p w:rsidR="00012177" w:rsidRDefault="00012177" w:rsidP="00012177">
      <w:pPr>
        <w:jc w:val="both"/>
        <w:rPr>
          <w:rFonts w:ascii="Segoe UI" w:hAnsi="Segoe UI" w:cs="Segoe UI"/>
        </w:rPr>
      </w:pPr>
      <w:r>
        <w:rPr>
          <w:rFonts w:ascii="Segoe UI" w:hAnsi="Segoe UI" w:cs="Segoe UI"/>
        </w:rPr>
        <w:t xml:space="preserve">Four Phase 1 units are going live on the </w:t>
      </w:r>
      <w:proofErr w:type="spellStart"/>
      <w:r>
        <w:rPr>
          <w:rFonts w:ascii="Segoe UI" w:hAnsi="Segoe UI" w:cs="Segoe UI"/>
        </w:rPr>
        <w:t>SafeCare</w:t>
      </w:r>
      <w:proofErr w:type="spellEnd"/>
      <w:r>
        <w:rPr>
          <w:rFonts w:ascii="Segoe UI" w:hAnsi="Segoe UI" w:cs="Segoe UI"/>
        </w:rPr>
        <w:t xml:space="preserve"> System week commencing 17 July with the remaining units live by the end of October.</w:t>
      </w:r>
    </w:p>
    <w:p w:rsidR="00656644" w:rsidRPr="00A402DD" w:rsidRDefault="00656644" w:rsidP="007D4488">
      <w:pPr>
        <w:spacing w:after="0" w:line="240" w:lineRule="auto"/>
        <w:rPr>
          <w:rFonts w:ascii="Segoe UI" w:hAnsi="Segoe UI" w:cs="Segoe UI"/>
          <w:b/>
        </w:rPr>
      </w:pPr>
      <w:r w:rsidRPr="00A402DD">
        <w:rPr>
          <w:rFonts w:ascii="Segoe UI" w:hAnsi="Segoe UI" w:cs="Segoe UI"/>
          <w:b/>
        </w:rPr>
        <w:t>Summary Position</w:t>
      </w:r>
      <w:r w:rsidR="00C46756" w:rsidRPr="00A402DD">
        <w:rPr>
          <w:rFonts w:ascii="Segoe UI" w:hAnsi="Segoe UI" w:cs="Segoe UI"/>
          <w:b/>
        </w:rPr>
        <w:t xml:space="preserve"> </w:t>
      </w:r>
    </w:p>
    <w:p w:rsidR="00BA70DF" w:rsidRPr="00A402DD" w:rsidRDefault="00656644" w:rsidP="007D4488">
      <w:pPr>
        <w:spacing w:after="0" w:line="240" w:lineRule="auto"/>
        <w:rPr>
          <w:rFonts w:ascii="Segoe UI" w:hAnsi="Segoe UI" w:cs="Segoe UI"/>
        </w:rPr>
      </w:pPr>
      <w:r w:rsidRPr="00A402DD">
        <w:rPr>
          <w:rFonts w:ascii="Segoe UI" w:hAnsi="Segoe UI" w:cs="Segoe UI"/>
        </w:rPr>
        <w:t xml:space="preserve">Table 1 below shows the staffing levels by ward for </w:t>
      </w:r>
      <w:r w:rsidR="00B20B20">
        <w:rPr>
          <w:rFonts w:ascii="Segoe UI" w:hAnsi="Segoe UI" w:cs="Segoe UI"/>
        </w:rPr>
        <w:t xml:space="preserve">the time period </w:t>
      </w:r>
      <w:r w:rsidR="004A05DE">
        <w:rPr>
          <w:rFonts w:ascii="Segoe UI" w:eastAsia="Times New Roman" w:hAnsi="Segoe UI" w:cs="Segoe UI"/>
          <w:lang w:eastAsia="en-GB"/>
        </w:rPr>
        <w:t>22</w:t>
      </w:r>
      <w:r w:rsidR="004A05DE" w:rsidRPr="004A05DE">
        <w:rPr>
          <w:rFonts w:ascii="Segoe UI" w:eastAsia="Times New Roman" w:hAnsi="Segoe UI" w:cs="Segoe UI"/>
          <w:vertAlign w:val="superscript"/>
          <w:lang w:eastAsia="en-GB"/>
        </w:rPr>
        <w:t>nd</w:t>
      </w:r>
      <w:r w:rsidR="004A05DE">
        <w:rPr>
          <w:rFonts w:ascii="Segoe UI" w:eastAsia="Times New Roman" w:hAnsi="Segoe UI" w:cs="Segoe UI"/>
          <w:lang w:eastAsia="en-GB"/>
        </w:rPr>
        <w:t xml:space="preserve"> </w:t>
      </w:r>
      <w:r w:rsidR="00163A1A">
        <w:rPr>
          <w:rFonts w:ascii="Segoe UI" w:eastAsia="Times New Roman" w:hAnsi="Segoe UI" w:cs="Segoe UI"/>
          <w:lang w:eastAsia="en-GB"/>
        </w:rPr>
        <w:t>May to</w:t>
      </w:r>
      <w:r w:rsidR="004A05DE">
        <w:rPr>
          <w:rFonts w:ascii="Segoe UI" w:eastAsia="Times New Roman" w:hAnsi="Segoe UI" w:cs="Segoe UI"/>
          <w:lang w:eastAsia="en-GB"/>
        </w:rPr>
        <w:t xml:space="preserve"> 18</w:t>
      </w:r>
      <w:r w:rsidR="004A05DE" w:rsidRPr="004A05DE">
        <w:rPr>
          <w:rFonts w:ascii="Segoe UI" w:eastAsia="Times New Roman" w:hAnsi="Segoe UI" w:cs="Segoe UI"/>
          <w:vertAlign w:val="superscript"/>
          <w:lang w:eastAsia="en-GB"/>
        </w:rPr>
        <w:t>th</w:t>
      </w:r>
      <w:r w:rsidR="004A05DE">
        <w:rPr>
          <w:rFonts w:ascii="Segoe UI" w:eastAsia="Times New Roman" w:hAnsi="Segoe UI" w:cs="Segoe UI"/>
          <w:lang w:eastAsia="en-GB"/>
        </w:rPr>
        <w:t xml:space="preserve"> June 2017</w:t>
      </w:r>
      <w:r w:rsidR="00B20B20">
        <w:rPr>
          <w:rFonts w:ascii="Segoe UI" w:eastAsia="Times New Roman" w:hAnsi="Segoe UI" w:cs="Segoe UI"/>
          <w:lang w:eastAsia="en-GB"/>
        </w:rPr>
        <w:t xml:space="preserve">, together with figures for the </w:t>
      </w:r>
      <w:r w:rsidR="00431D97" w:rsidRPr="00A402DD">
        <w:rPr>
          <w:rFonts w:ascii="Segoe UI" w:hAnsi="Segoe UI" w:cs="Segoe UI"/>
        </w:rPr>
        <w:t xml:space="preserve">previous </w:t>
      </w:r>
      <w:r w:rsidR="00523FD4">
        <w:rPr>
          <w:rFonts w:ascii="Segoe UI" w:hAnsi="Segoe UI" w:cs="Segoe UI"/>
        </w:rPr>
        <w:t>4</w:t>
      </w:r>
      <w:r w:rsidR="00BE2DD4">
        <w:rPr>
          <w:rFonts w:ascii="Segoe UI" w:hAnsi="Segoe UI" w:cs="Segoe UI"/>
        </w:rPr>
        <w:t xml:space="preserve"> </w:t>
      </w:r>
      <w:r w:rsidR="003D69E3">
        <w:rPr>
          <w:rFonts w:ascii="Segoe UI" w:hAnsi="Segoe UI" w:cs="Segoe UI"/>
        </w:rPr>
        <w:t xml:space="preserve">and 8 </w:t>
      </w:r>
      <w:r w:rsidR="00BE2DD4">
        <w:rPr>
          <w:rFonts w:ascii="Segoe UI" w:hAnsi="Segoe UI" w:cs="Segoe UI"/>
        </w:rPr>
        <w:t>week</w:t>
      </w:r>
      <w:r w:rsidR="004265E0">
        <w:rPr>
          <w:rFonts w:ascii="Segoe UI" w:hAnsi="Segoe UI" w:cs="Segoe UI"/>
        </w:rPr>
        <w:t xml:space="preserve"> period</w:t>
      </w:r>
      <w:r w:rsidR="003705B3">
        <w:rPr>
          <w:rFonts w:ascii="Segoe UI" w:hAnsi="Segoe UI" w:cs="Segoe UI"/>
        </w:rPr>
        <w:t>. Th</w:t>
      </w:r>
      <w:r w:rsidR="00AE739B">
        <w:rPr>
          <w:rFonts w:ascii="Segoe UI" w:hAnsi="Segoe UI" w:cs="Segoe UI"/>
        </w:rPr>
        <w:t xml:space="preserve">e data </w:t>
      </w:r>
      <w:r w:rsidR="00B20B20">
        <w:rPr>
          <w:rFonts w:ascii="Segoe UI" w:hAnsi="Segoe UI" w:cs="Segoe UI"/>
        </w:rPr>
        <w:t xml:space="preserve">presented </w:t>
      </w:r>
      <w:r w:rsidR="003705B3">
        <w:rPr>
          <w:rFonts w:ascii="Segoe UI" w:hAnsi="Segoe UI" w:cs="Segoe UI"/>
        </w:rPr>
        <w:t xml:space="preserve">includes </w:t>
      </w:r>
      <w:r w:rsidR="00B20B20">
        <w:rPr>
          <w:rFonts w:ascii="Segoe UI" w:hAnsi="Segoe UI" w:cs="Segoe UI"/>
        </w:rPr>
        <w:t xml:space="preserve">details of staffing by shifts and also details of </w:t>
      </w:r>
      <w:r w:rsidR="00416673" w:rsidRPr="00A402DD">
        <w:rPr>
          <w:rFonts w:ascii="Segoe UI" w:hAnsi="Segoe UI" w:cs="Segoe UI"/>
        </w:rPr>
        <w:t>skill mix</w:t>
      </w:r>
      <w:r w:rsidR="004265E0">
        <w:rPr>
          <w:rFonts w:ascii="Segoe UI" w:hAnsi="Segoe UI" w:cs="Segoe UI"/>
        </w:rPr>
        <w:t xml:space="preserve">, agency, sickness and vacancy figures. </w:t>
      </w:r>
      <w:r w:rsidR="00776E73" w:rsidRPr="00A402DD">
        <w:rPr>
          <w:rFonts w:ascii="Segoe UI" w:hAnsi="Segoe UI" w:cs="Segoe UI"/>
        </w:rPr>
        <w:t>The t</w:t>
      </w:r>
      <w:r w:rsidR="00C62C1D" w:rsidRPr="00A402DD">
        <w:rPr>
          <w:rFonts w:ascii="Segoe UI" w:hAnsi="Segoe UI" w:cs="Segoe UI"/>
        </w:rPr>
        <w:t xml:space="preserve">hresholds </w:t>
      </w:r>
      <w:r w:rsidR="00B20B20">
        <w:rPr>
          <w:rFonts w:ascii="Segoe UI" w:hAnsi="Segoe UI" w:cs="Segoe UI"/>
        </w:rPr>
        <w:t>presented in the table are measured against t</w:t>
      </w:r>
      <w:r w:rsidR="00C62C1D" w:rsidRPr="00A402DD">
        <w:rPr>
          <w:rFonts w:ascii="Segoe UI" w:hAnsi="Segoe UI" w:cs="Segoe UI"/>
        </w:rPr>
        <w:t xml:space="preserve">rust/ national targets </w:t>
      </w:r>
      <w:r w:rsidR="00776E73" w:rsidRPr="00A402DD">
        <w:rPr>
          <w:rFonts w:ascii="Segoe UI" w:hAnsi="Segoe UI" w:cs="Segoe UI"/>
        </w:rPr>
        <w:t xml:space="preserve">and </w:t>
      </w:r>
      <w:r w:rsidR="00C62C1D" w:rsidRPr="00A402DD">
        <w:rPr>
          <w:rFonts w:ascii="Segoe UI" w:hAnsi="Segoe UI" w:cs="Segoe UI"/>
        </w:rPr>
        <w:t xml:space="preserve">used to highlight particular </w:t>
      </w:r>
      <w:r w:rsidR="002A6B37" w:rsidRPr="00A402DD">
        <w:rPr>
          <w:rFonts w:ascii="Segoe UI" w:hAnsi="Segoe UI" w:cs="Segoe UI"/>
        </w:rPr>
        <w:t>wards for further review.</w:t>
      </w:r>
    </w:p>
    <w:p w:rsidR="002A6B37" w:rsidRPr="00A402DD" w:rsidRDefault="002A6B37" w:rsidP="007D4488">
      <w:pPr>
        <w:spacing w:after="0" w:line="240" w:lineRule="auto"/>
        <w:rPr>
          <w:rFonts w:ascii="Segoe UI" w:hAnsi="Segoe UI" w:cs="Segoe UI"/>
        </w:rPr>
      </w:pPr>
    </w:p>
    <w:p w:rsidR="00BB68B1" w:rsidRPr="00AE739B" w:rsidRDefault="008C7A83" w:rsidP="00431D97">
      <w:pPr>
        <w:tabs>
          <w:tab w:val="left" w:pos="9922"/>
        </w:tabs>
        <w:spacing w:after="0" w:line="240" w:lineRule="auto"/>
        <w:rPr>
          <w:rFonts w:ascii="Segoe UI" w:hAnsi="Segoe UI" w:cs="Segoe UI"/>
        </w:rPr>
      </w:pPr>
      <w:r>
        <w:rPr>
          <w:rFonts w:ascii="Segoe UI" w:hAnsi="Segoe UI" w:cs="Segoe UI"/>
        </w:rPr>
        <w:t xml:space="preserve">During the reporting period </w:t>
      </w:r>
      <w:r w:rsidR="00163A1A">
        <w:rPr>
          <w:rFonts w:ascii="Segoe UI" w:hAnsi="Segoe UI" w:cs="Segoe UI"/>
        </w:rPr>
        <w:t xml:space="preserve">seven </w:t>
      </w:r>
      <w:r w:rsidR="00B20B20">
        <w:rPr>
          <w:rFonts w:ascii="Segoe UI" w:hAnsi="Segoe UI" w:cs="Segoe UI"/>
        </w:rPr>
        <w:t>wa</w:t>
      </w:r>
      <w:r w:rsidR="00656644" w:rsidRPr="00A402DD">
        <w:rPr>
          <w:rFonts w:ascii="Segoe UI" w:hAnsi="Segoe UI" w:cs="Segoe UI"/>
        </w:rPr>
        <w:t xml:space="preserve">rds </w:t>
      </w:r>
      <w:r w:rsidR="003705B3">
        <w:rPr>
          <w:rFonts w:ascii="Segoe UI" w:hAnsi="Segoe UI" w:cs="Segoe UI"/>
        </w:rPr>
        <w:t xml:space="preserve">were </w:t>
      </w:r>
      <w:r w:rsidR="00656644" w:rsidRPr="00A402DD">
        <w:rPr>
          <w:rFonts w:ascii="Segoe UI" w:hAnsi="Segoe UI" w:cs="Segoe UI"/>
        </w:rPr>
        <w:t xml:space="preserve">highlighted as </w:t>
      </w:r>
      <w:r w:rsidR="00EF2DE3">
        <w:rPr>
          <w:rFonts w:ascii="Segoe UI" w:hAnsi="Segoe UI" w:cs="Segoe UI"/>
        </w:rPr>
        <w:t xml:space="preserve">having fallen below 85% of shifts filled to the required numbers during this </w:t>
      </w:r>
      <w:r w:rsidR="00B165E6">
        <w:rPr>
          <w:rFonts w:ascii="Segoe UI" w:hAnsi="Segoe UI" w:cs="Segoe UI"/>
        </w:rPr>
        <w:t>period</w:t>
      </w:r>
      <w:r w:rsidR="00B51F36">
        <w:rPr>
          <w:rFonts w:ascii="Segoe UI" w:hAnsi="Segoe UI" w:cs="Segoe UI"/>
        </w:rPr>
        <w:t xml:space="preserve"> (one less than last month)</w:t>
      </w:r>
      <w:r w:rsidR="00B165E6">
        <w:rPr>
          <w:rFonts w:ascii="Segoe UI" w:hAnsi="Segoe UI" w:cs="Segoe UI"/>
        </w:rPr>
        <w:t>;</w:t>
      </w:r>
      <w:r w:rsidR="004265E0">
        <w:rPr>
          <w:rFonts w:ascii="Segoe UI" w:hAnsi="Segoe UI" w:cs="Segoe UI"/>
        </w:rPr>
        <w:t xml:space="preserve"> this is a</w:t>
      </w:r>
      <w:r w:rsidR="00B20B20">
        <w:rPr>
          <w:rFonts w:ascii="Segoe UI" w:hAnsi="Segoe UI" w:cs="Segoe UI"/>
        </w:rPr>
        <w:t xml:space="preserve"> decrease </w:t>
      </w:r>
      <w:r w:rsidR="004265E0">
        <w:rPr>
          <w:rFonts w:ascii="Segoe UI" w:hAnsi="Segoe UI" w:cs="Segoe UI"/>
        </w:rPr>
        <w:t>of one ward from the previous report</w:t>
      </w:r>
      <w:r w:rsidR="00EF2DE3">
        <w:rPr>
          <w:rFonts w:ascii="Segoe UI" w:hAnsi="Segoe UI" w:cs="Segoe UI"/>
        </w:rPr>
        <w:t>. The</w:t>
      </w:r>
      <w:r w:rsidR="003705B3">
        <w:rPr>
          <w:rFonts w:ascii="Segoe UI" w:hAnsi="Segoe UI" w:cs="Segoe UI"/>
        </w:rPr>
        <w:t xml:space="preserve"> seven wards which fell below the threshold </w:t>
      </w:r>
      <w:r w:rsidR="004265E0">
        <w:rPr>
          <w:rFonts w:ascii="Segoe UI" w:hAnsi="Segoe UI" w:cs="Segoe UI"/>
        </w:rPr>
        <w:t xml:space="preserve">are </w:t>
      </w:r>
      <w:proofErr w:type="spellStart"/>
      <w:r w:rsidR="00B51F36" w:rsidRPr="00AE739B">
        <w:rPr>
          <w:rFonts w:ascii="Segoe UI" w:hAnsi="Segoe UI" w:cs="Segoe UI"/>
        </w:rPr>
        <w:t>Chaffron</w:t>
      </w:r>
      <w:proofErr w:type="spellEnd"/>
      <w:r w:rsidR="00B51F36" w:rsidRPr="00AE739B">
        <w:rPr>
          <w:rFonts w:ascii="Segoe UI" w:hAnsi="Segoe UI" w:cs="Segoe UI"/>
        </w:rPr>
        <w:t>,</w:t>
      </w:r>
      <w:r w:rsidR="00B51F36">
        <w:rPr>
          <w:rFonts w:ascii="Segoe UI" w:hAnsi="Segoe UI" w:cs="Segoe UI"/>
        </w:rPr>
        <w:t xml:space="preserve"> </w:t>
      </w:r>
      <w:proofErr w:type="spellStart"/>
      <w:r w:rsidRPr="00AE739B">
        <w:rPr>
          <w:rFonts w:ascii="Segoe UI" w:hAnsi="Segoe UI" w:cs="Segoe UI"/>
        </w:rPr>
        <w:t>Glyme</w:t>
      </w:r>
      <w:proofErr w:type="spellEnd"/>
      <w:r w:rsidRPr="00AE739B">
        <w:rPr>
          <w:rFonts w:ascii="Segoe UI" w:hAnsi="Segoe UI" w:cs="Segoe UI"/>
        </w:rPr>
        <w:t xml:space="preserve">, </w:t>
      </w:r>
      <w:r w:rsidR="00163A1A">
        <w:rPr>
          <w:rFonts w:ascii="Segoe UI" w:hAnsi="Segoe UI" w:cs="Segoe UI"/>
        </w:rPr>
        <w:t>Kin</w:t>
      </w:r>
      <w:r w:rsidR="00012177">
        <w:rPr>
          <w:rFonts w:ascii="Segoe UI" w:hAnsi="Segoe UI" w:cs="Segoe UI"/>
        </w:rPr>
        <w:t>g</w:t>
      </w:r>
      <w:r w:rsidR="00163A1A">
        <w:rPr>
          <w:rFonts w:ascii="Segoe UI" w:hAnsi="Segoe UI" w:cs="Segoe UI"/>
        </w:rPr>
        <w:t xml:space="preserve">fisher, </w:t>
      </w:r>
      <w:r w:rsidR="00003C96" w:rsidRPr="00AE739B">
        <w:rPr>
          <w:rFonts w:ascii="Segoe UI" w:hAnsi="Segoe UI" w:cs="Segoe UI"/>
        </w:rPr>
        <w:t xml:space="preserve">Phoenix, </w:t>
      </w:r>
      <w:proofErr w:type="spellStart"/>
      <w:r w:rsidR="00B51F36" w:rsidRPr="00AE739B">
        <w:rPr>
          <w:rFonts w:ascii="Segoe UI" w:hAnsi="Segoe UI" w:cs="Segoe UI"/>
        </w:rPr>
        <w:t>Sandford</w:t>
      </w:r>
      <w:proofErr w:type="spellEnd"/>
      <w:r w:rsidR="00B51F36">
        <w:rPr>
          <w:rFonts w:ascii="Segoe UI" w:hAnsi="Segoe UI" w:cs="Segoe UI"/>
        </w:rPr>
        <w:t xml:space="preserve">, </w:t>
      </w:r>
      <w:proofErr w:type="spellStart"/>
      <w:r w:rsidR="00012177">
        <w:rPr>
          <w:rFonts w:ascii="Segoe UI" w:hAnsi="Segoe UI" w:cs="Segoe UI"/>
        </w:rPr>
        <w:t>Wenric</w:t>
      </w:r>
      <w:proofErr w:type="spellEnd"/>
      <w:r w:rsidR="00012177">
        <w:rPr>
          <w:rFonts w:ascii="Segoe UI" w:hAnsi="Segoe UI" w:cs="Segoe UI"/>
        </w:rPr>
        <w:t xml:space="preserve"> </w:t>
      </w:r>
      <w:r w:rsidR="00B20B20">
        <w:rPr>
          <w:rFonts w:ascii="Segoe UI" w:hAnsi="Segoe UI" w:cs="Segoe UI"/>
        </w:rPr>
        <w:t xml:space="preserve">and </w:t>
      </w:r>
      <w:r w:rsidR="00B51F36">
        <w:rPr>
          <w:rFonts w:ascii="Segoe UI" w:eastAsia="Times New Roman" w:hAnsi="Segoe UI" w:cs="Segoe UI"/>
          <w:lang w:eastAsia="en-GB"/>
        </w:rPr>
        <w:t xml:space="preserve">Vaughan Thomas </w:t>
      </w:r>
      <w:r w:rsidR="000D6F0A" w:rsidRPr="00AE739B">
        <w:rPr>
          <w:rFonts w:ascii="Segoe UI" w:hAnsi="Segoe UI" w:cs="Segoe UI"/>
        </w:rPr>
        <w:t>ward</w:t>
      </w:r>
      <w:r w:rsidR="00AE739B" w:rsidRPr="00AE739B">
        <w:rPr>
          <w:rFonts w:ascii="Segoe UI" w:hAnsi="Segoe UI" w:cs="Segoe UI"/>
        </w:rPr>
        <w:t>s</w:t>
      </w:r>
      <w:r w:rsidR="000D6F0A" w:rsidRPr="00AE739B">
        <w:rPr>
          <w:rFonts w:ascii="Segoe UI" w:hAnsi="Segoe UI" w:cs="Segoe UI"/>
        </w:rPr>
        <w:t xml:space="preserve">. </w:t>
      </w:r>
    </w:p>
    <w:p w:rsidR="00AE739B" w:rsidRDefault="00AE739B" w:rsidP="00431D97">
      <w:pPr>
        <w:tabs>
          <w:tab w:val="left" w:pos="9922"/>
        </w:tabs>
        <w:spacing w:after="0" w:line="240" w:lineRule="auto"/>
        <w:rPr>
          <w:rFonts w:ascii="Segoe UI" w:hAnsi="Segoe UI" w:cs="Segoe UI"/>
        </w:rPr>
      </w:pPr>
    </w:p>
    <w:p w:rsidR="005B6CD9" w:rsidRPr="00357C0B" w:rsidRDefault="00D37537" w:rsidP="00E2225A">
      <w:pPr>
        <w:tabs>
          <w:tab w:val="left" w:pos="9922"/>
        </w:tabs>
        <w:spacing w:after="0" w:line="240" w:lineRule="auto"/>
        <w:rPr>
          <w:rFonts w:ascii="Segoe UI" w:hAnsi="Segoe UI" w:cs="Segoe UI"/>
          <w:b/>
          <w:noProof/>
          <w:sz w:val="24"/>
          <w:szCs w:val="24"/>
          <w:u w:val="single"/>
          <w:lang w:eastAsia="en-GB"/>
        </w:rPr>
      </w:pPr>
      <w:r w:rsidRPr="00357C0B">
        <w:rPr>
          <w:rFonts w:ascii="Segoe UI" w:hAnsi="Segoe UI" w:cs="Segoe UI"/>
          <w:b/>
          <w:noProof/>
          <w:sz w:val="24"/>
          <w:szCs w:val="24"/>
          <w:u w:val="single"/>
          <w:lang w:eastAsia="en-GB"/>
        </w:rPr>
        <w:t>Adult Directorate</w:t>
      </w:r>
    </w:p>
    <w:p w:rsidR="00D37537" w:rsidRPr="00D37537" w:rsidRDefault="00D37537" w:rsidP="00E2225A">
      <w:pPr>
        <w:tabs>
          <w:tab w:val="left" w:pos="9922"/>
        </w:tabs>
        <w:spacing w:after="0" w:line="240" w:lineRule="auto"/>
        <w:rPr>
          <w:rFonts w:ascii="Segoe UI" w:hAnsi="Segoe UI" w:cs="Segoe UI"/>
          <w:b/>
          <w:noProof/>
          <w:lang w:eastAsia="en-GB"/>
        </w:rPr>
      </w:pPr>
      <w:r w:rsidRPr="00D37537">
        <w:rPr>
          <w:rFonts w:ascii="Segoe UI" w:hAnsi="Segoe UI" w:cs="Segoe UI"/>
          <w:b/>
          <w:noProof/>
          <w:lang w:eastAsia="en-GB"/>
        </w:rPr>
        <w:t>Forensic Services</w:t>
      </w:r>
    </w:p>
    <w:p w:rsidR="005B6CD9" w:rsidRDefault="005B6CD9" w:rsidP="005B6CD9">
      <w:pPr>
        <w:tabs>
          <w:tab w:val="left" w:pos="9922"/>
        </w:tabs>
        <w:spacing w:after="0" w:line="240" w:lineRule="auto"/>
        <w:rPr>
          <w:rFonts w:ascii="Segoe UI" w:hAnsi="Segoe UI" w:cs="Segoe UI"/>
        </w:rPr>
      </w:pPr>
      <w:proofErr w:type="spellStart"/>
      <w:r w:rsidRPr="005B6CD9">
        <w:rPr>
          <w:rFonts w:ascii="Segoe UI" w:hAnsi="Segoe UI" w:cs="Segoe UI"/>
          <w:b/>
        </w:rPr>
        <w:t>Chaffron</w:t>
      </w:r>
      <w:proofErr w:type="spellEnd"/>
      <w:r w:rsidRPr="005B6CD9">
        <w:rPr>
          <w:rFonts w:ascii="Segoe UI" w:hAnsi="Segoe UI" w:cs="Segoe UI"/>
          <w:b/>
        </w:rPr>
        <w:t xml:space="preserve"> Ward:</w:t>
      </w:r>
      <w:r w:rsidRPr="005B6CD9">
        <w:rPr>
          <w:rFonts w:ascii="Segoe UI" w:hAnsi="Segoe UI" w:cs="Segoe UI"/>
        </w:rPr>
        <w:t xml:space="preserve"> overall </w:t>
      </w:r>
      <w:r w:rsidR="00163A1A">
        <w:rPr>
          <w:rFonts w:ascii="Segoe UI" w:hAnsi="Segoe UI" w:cs="Segoe UI"/>
        </w:rPr>
        <w:t xml:space="preserve">83.9% </w:t>
      </w:r>
      <w:r w:rsidRPr="005B6CD9">
        <w:rPr>
          <w:rFonts w:ascii="Segoe UI" w:hAnsi="Segoe UI" w:cs="Segoe UI"/>
        </w:rPr>
        <w:t xml:space="preserve">of shifts </w:t>
      </w:r>
      <w:r w:rsidR="00357C0B">
        <w:rPr>
          <w:rFonts w:ascii="Segoe UI" w:hAnsi="Segoe UI" w:cs="Segoe UI"/>
        </w:rPr>
        <w:t xml:space="preserve">on </w:t>
      </w:r>
      <w:proofErr w:type="spellStart"/>
      <w:r w:rsidR="00357C0B">
        <w:rPr>
          <w:rFonts w:ascii="Segoe UI" w:hAnsi="Segoe UI" w:cs="Segoe UI"/>
        </w:rPr>
        <w:t>Chaffron</w:t>
      </w:r>
      <w:proofErr w:type="spellEnd"/>
      <w:r w:rsidR="00357C0B">
        <w:rPr>
          <w:rFonts w:ascii="Segoe UI" w:hAnsi="Segoe UI" w:cs="Segoe UI"/>
        </w:rPr>
        <w:t xml:space="preserve"> ward </w:t>
      </w:r>
      <w:r w:rsidRPr="005B6CD9">
        <w:rPr>
          <w:rFonts w:ascii="Segoe UI" w:hAnsi="Segoe UI" w:cs="Segoe UI"/>
        </w:rPr>
        <w:t xml:space="preserve">were fully staffed, which is </w:t>
      </w:r>
      <w:r w:rsidR="006718DE" w:rsidRPr="005B6CD9">
        <w:rPr>
          <w:rFonts w:ascii="Segoe UI" w:hAnsi="Segoe UI" w:cs="Segoe UI"/>
        </w:rPr>
        <w:t>a</w:t>
      </w:r>
      <w:r w:rsidR="00163A1A">
        <w:rPr>
          <w:rFonts w:ascii="Segoe UI" w:hAnsi="Segoe UI" w:cs="Segoe UI"/>
        </w:rPr>
        <w:t xml:space="preserve">n increase </w:t>
      </w:r>
      <w:r w:rsidR="00E4571E">
        <w:rPr>
          <w:rFonts w:ascii="Segoe UI" w:hAnsi="Segoe UI" w:cs="Segoe UI"/>
        </w:rPr>
        <w:t xml:space="preserve">of </w:t>
      </w:r>
      <w:r w:rsidR="00163A1A">
        <w:rPr>
          <w:rFonts w:ascii="Segoe UI" w:hAnsi="Segoe UI" w:cs="Segoe UI"/>
        </w:rPr>
        <w:t>3.4</w:t>
      </w:r>
      <w:r w:rsidR="005D60AB">
        <w:rPr>
          <w:rFonts w:ascii="Segoe UI" w:hAnsi="Segoe UI" w:cs="Segoe UI"/>
        </w:rPr>
        <w:t xml:space="preserve">% </w:t>
      </w:r>
      <w:r w:rsidR="00BB19E6">
        <w:rPr>
          <w:rFonts w:ascii="Segoe UI" w:hAnsi="Segoe UI" w:cs="Segoe UI"/>
        </w:rPr>
        <w:t>from the previous month, and s</w:t>
      </w:r>
      <w:r w:rsidR="00D37537">
        <w:rPr>
          <w:rFonts w:ascii="Segoe UI" w:hAnsi="Segoe UI" w:cs="Segoe UI"/>
        </w:rPr>
        <w:t>i</w:t>
      </w:r>
      <w:r w:rsidRPr="005B6CD9">
        <w:rPr>
          <w:rFonts w:ascii="Segoe UI" w:hAnsi="Segoe UI" w:cs="Segoe UI"/>
        </w:rPr>
        <w:t xml:space="preserve">ckness has </w:t>
      </w:r>
      <w:r w:rsidR="005D60AB">
        <w:rPr>
          <w:rFonts w:ascii="Segoe UI" w:hAnsi="Segoe UI" w:cs="Segoe UI"/>
        </w:rPr>
        <w:t xml:space="preserve">decreased </w:t>
      </w:r>
      <w:r w:rsidR="00E4571E">
        <w:rPr>
          <w:rFonts w:ascii="Segoe UI" w:hAnsi="Segoe UI" w:cs="Segoe UI"/>
        </w:rPr>
        <w:t xml:space="preserve">from </w:t>
      </w:r>
      <w:r w:rsidR="005D60AB">
        <w:rPr>
          <w:rFonts w:ascii="Segoe UI" w:hAnsi="Segoe UI" w:cs="Segoe UI"/>
        </w:rPr>
        <w:t>9.6%</w:t>
      </w:r>
      <w:r w:rsidR="00163A1A">
        <w:rPr>
          <w:rFonts w:ascii="Segoe UI" w:hAnsi="Segoe UI" w:cs="Segoe UI"/>
        </w:rPr>
        <w:t xml:space="preserve"> to 4.7%</w:t>
      </w:r>
      <w:r w:rsidR="005D60AB">
        <w:rPr>
          <w:rFonts w:ascii="Segoe UI" w:hAnsi="Segoe UI" w:cs="Segoe UI"/>
        </w:rPr>
        <w:t>.</w:t>
      </w:r>
      <w:r w:rsidRPr="005B6CD9">
        <w:rPr>
          <w:rFonts w:ascii="Segoe UI" w:hAnsi="Segoe UI" w:cs="Segoe UI"/>
        </w:rPr>
        <w:t xml:space="preserve">  During the reported period there was no use of agency cover. </w:t>
      </w:r>
    </w:p>
    <w:p w:rsidR="00E4571E" w:rsidRDefault="00E4571E" w:rsidP="005B6CD9">
      <w:pPr>
        <w:tabs>
          <w:tab w:val="left" w:pos="9922"/>
        </w:tabs>
        <w:spacing w:after="0" w:line="240" w:lineRule="auto"/>
        <w:rPr>
          <w:rFonts w:ascii="Segoe UI" w:hAnsi="Segoe UI" w:cs="Segoe UI"/>
        </w:rPr>
      </w:pPr>
    </w:p>
    <w:p w:rsidR="005D60AB" w:rsidRDefault="00163A1A" w:rsidP="005D60AB">
      <w:r>
        <w:rPr>
          <w:noProof/>
          <w:lang w:eastAsia="en-GB"/>
        </w:rPr>
        <w:drawing>
          <wp:inline distT="0" distB="0" distL="0" distR="0" wp14:anchorId="08633A58" wp14:editId="6C0F8CC6">
            <wp:extent cx="5943600" cy="3121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21660"/>
                    </a:xfrm>
                    <a:prstGeom prst="rect">
                      <a:avLst/>
                    </a:prstGeom>
                  </pic:spPr>
                </pic:pic>
              </a:graphicData>
            </a:graphic>
          </wp:inline>
        </w:drawing>
      </w:r>
    </w:p>
    <w:p w:rsidR="005D60AB" w:rsidRDefault="005D60AB" w:rsidP="005B6CD9">
      <w:pPr>
        <w:tabs>
          <w:tab w:val="left" w:pos="9922"/>
        </w:tabs>
        <w:spacing w:after="0" w:line="240" w:lineRule="auto"/>
        <w:rPr>
          <w:rFonts w:ascii="Segoe UI" w:hAnsi="Segoe UI" w:cs="Segoe UI"/>
        </w:rPr>
      </w:pPr>
    </w:p>
    <w:p w:rsidR="00C458CD" w:rsidRDefault="007D17FC" w:rsidP="00431D97">
      <w:pPr>
        <w:tabs>
          <w:tab w:val="left" w:pos="9922"/>
        </w:tabs>
        <w:spacing w:after="0" w:line="240" w:lineRule="auto"/>
        <w:rPr>
          <w:rFonts w:ascii="Segoe UI" w:hAnsi="Segoe UI" w:cs="Segoe UI"/>
        </w:rPr>
      </w:pPr>
      <w:proofErr w:type="spellStart"/>
      <w:r w:rsidRPr="000550FE">
        <w:rPr>
          <w:rFonts w:ascii="Segoe UI" w:hAnsi="Segoe UI" w:cs="Segoe UI"/>
          <w:b/>
        </w:rPr>
        <w:t>Glyme</w:t>
      </w:r>
      <w:proofErr w:type="spellEnd"/>
      <w:r w:rsidRPr="000550FE">
        <w:rPr>
          <w:rFonts w:ascii="Segoe UI" w:hAnsi="Segoe UI" w:cs="Segoe UI"/>
          <w:b/>
        </w:rPr>
        <w:t xml:space="preserve"> Ward </w:t>
      </w:r>
      <w:r w:rsidR="00B0581B" w:rsidRPr="000550FE">
        <w:rPr>
          <w:rFonts w:ascii="Segoe UI" w:hAnsi="Segoe UI" w:cs="Segoe UI"/>
          <w:b/>
        </w:rPr>
        <w:t xml:space="preserve">- </w:t>
      </w:r>
      <w:r w:rsidRPr="000550FE">
        <w:rPr>
          <w:rFonts w:ascii="Segoe UI" w:hAnsi="Segoe UI" w:cs="Segoe UI"/>
        </w:rPr>
        <w:t xml:space="preserve">overall </w:t>
      </w:r>
      <w:r w:rsidR="00163A1A">
        <w:rPr>
          <w:rFonts w:ascii="Segoe UI" w:hAnsi="Segoe UI" w:cs="Segoe UI"/>
        </w:rPr>
        <w:t xml:space="preserve">81.7% </w:t>
      </w:r>
      <w:r w:rsidR="005D60AB" w:rsidRPr="000550FE">
        <w:rPr>
          <w:rFonts w:ascii="Segoe UI" w:hAnsi="Segoe UI" w:cs="Segoe UI"/>
        </w:rPr>
        <w:t xml:space="preserve">of shifts </w:t>
      </w:r>
      <w:r w:rsidRPr="000550FE">
        <w:rPr>
          <w:rFonts w:ascii="Segoe UI" w:hAnsi="Segoe UI" w:cs="Segoe UI"/>
        </w:rPr>
        <w:t>were fully staffed</w:t>
      </w:r>
      <w:r w:rsidR="005B6CD9" w:rsidRPr="000550FE">
        <w:rPr>
          <w:rFonts w:ascii="Segoe UI" w:hAnsi="Segoe UI" w:cs="Segoe UI"/>
        </w:rPr>
        <w:t xml:space="preserve">, </w:t>
      </w:r>
      <w:r w:rsidR="005D60AB" w:rsidRPr="000550FE">
        <w:rPr>
          <w:rFonts w:ascii="Segoe UI" w:hAnsi="Segoe UI" w:cs="Segoe UI"/>
        </w:rPr>
        <w:t xml:space="preserve">which was </w:t>
      </w:r>
      <w:r w:rsidR="005B6CD9" w:rsidRPr="000550FE">
        <w:rPr>
          <w:rFonts w:ascii="Segoe UI" w:hAnsi="Segoe UI" w:cs="Segoe UI"/>
        </w:rPr>
        <w:t xml:space="preserve">a </w:t>
      </w:r>
      <w:r w:rsidR="00E4571E" w:rsidRPr="000550FE">
        <w:rPr>
          <w:rFonts w:ascii="Segoe UI" w:hAnsi="Segoe UI" w:cs="Segoe UI"/>
        </w:rPr>
        <w:t>0.</w:t>
      </w:r>
      <w:r w:rsidR="005D60AB" w:rsidRPr="000550FE">
        <w:rPr>
          <w:rFonts w:ascii="Segoe UI" w:hAnsi="Segoe UI" w:cs="Segoe UI"/>
        </w:rPr>
        <w:t>5</w:t>
      </w:r>
      <w:r w:rsidR="00C458CD" w:rsidRPr="000550FE">
        <w:rPr>
          <w:rFonts w:ascii="Segoe UI" w:hAnsi="Segoe UI" w:cs="Segoe UI"/>
        </w:rPr>
        <w:t xml:space="preserve">% increase </w:t>
      </w:r>
      <w:r w:rsidR="005B6CD9" w:rsidRPr="000550FE">
        <w:rPr>
          <w:rFonts w:ascii="Segoe UI" w:hAnsi="Segoe UI" w:cs="Segoe UI"/>
        </w:rPr>
        <w:t xml:space="preserve">from </w:t>
      </w:r>
      <w:r w:rsidRPr="000550FE">
        <w:rPr>
          <w:rFonts w:ascii="Segoe UI" w:hAnsi="Segoe UI" w:cs="Segoe UI"/>
        </w:rPr>
        <w:t>last month</w:t>
      </w:r>
      <w:r w:rsidR="00C458CD" w:rsidRPr="000550FE">
        <w:rPr>
          <w:rFonts w:ascii="Segoe UI" w:hAnsi="Segoe UI" w:cs="Segoe UI"/>
        </w:rPr>
        <w:t>. The</w:t>
      </w:r>
      <w:r w:rsidRPr="000550FE">
        <w:rPr>
          <w:rFonts w:ascii="Segoe UI" w:hAnsi="Segoe UI" w:cs="Segoe UI"/>
        </w:rPr>
        <w:t xml:space="preserve"> ward has used more unregistered staff </w:t>
      </w:r>
      <w:r w:rsidR="00B0581B" w:rsidRPr="000550FE">
        <w:rPr>
          <w:rFonts w:ascii="Segoe UI" w:hAnsi="Segoe UI" w:cs="Segoe UI"/>
        </w:rPr>
        <w:t>(</w:t>
      </w:r>
      <w:r w:rsidRPr="000550FE">
        <w:rPr>
          <w:rFonts w:ascii="Segoe UI" w:hAnsi="Segoe UI" w:cs="Segoe UI"/>
        </w:rPr>
        <w:t xml:space="preserve">with </w:t>
      </w:r>
      <w:r w:rsidR="00163A1A">
        <w:rPr>
          <w:rFonts w:ascii="Segoe UI" w:hAnsi="Segoe UI" w:cs="Segoe UI"/>
        </w:rPr>
        <w:t xml:space="preserve">43.4% </w:t>
      </w:r>
      <w:r w:rsidR="00B0581B" w:rsidRPr="000550FE">
        <w:rPr>
          <w:rFonts w:ascii="Segoe UI" w:hAnsi="Segoe UI" w:cs="Segoe UI"/>
        </w:rPr>
        <w:t xml:space="preserve">of shifts covered by </w:t>
      </w:r>
      <w:proofErr w:type="gramStart"/>
      <w:r w:rsidR="00B0581B" w:rsidRPr="000550FE">
        <w:rPr>
          <w:rFonts w:ascii="Segoe UI" w:hAnsi="Segoe UI" w:cs="Segoe UI"/>
        </w:rPr>
        <w:t>registered nurses</w:t>
      </w:r>
      <w:r w:rsidR="000550FE" w:rsidRPr="000550FE">
        <w:rPr>
          <w:rFonts w:ascii="Segoe UI" w:hAnsi="Segoe UI" w:cs="Segoe UI"/>
        </w:rPr>
        <w:t xml:space="preserve"> which is</w:t>
      </w:r>
      <w:proofErr w:type="gramEnd"/>
      <w:r w:rsidR="000550FE" w:rsidRPr="000550FE">
        <w:rPr>
          <w:rFonts w:ascii="Segoe UI" w:hAnsi="Segoe UI" w:cs="Segoe UI"/>
        </w:rPr>
        <w:t xml:space="preserve"> </w:t>
      </w:r>
      <w:r w:rsidR="005B6CD9" w:rsidRPr="000550FE">
        <w:rPr>
          <w:rFonts w:ascii="Segoe UI" w:hAnsi="Segoe UI" w:cs="Segoe UI"/>
        </w:rPr>
        <w:t>a</w:t>
      </w:r>
      <w:r w:rsidR="00163A1A">
        <w:rPr>
          <w:rFonts w:ascii="Segoe UI" w:hAnsi="Segoe UI" w:cs="Segoe UI"/>
        </w:rPr>
        <w:t xml:space="preserve"> decrease </w:t>
      </w:r>
      <w:r w:rsidR="000550FE" w:rsidRPr="000550FE">
        <w:rPr>
          <w:rFonts w:ascii="Segoe UI" w:hAnsi="Segoe UI" w:cs="Segoe UI"/>
        </w:rPr>
        <w:t xml:space="preserve">of </w:t>
      </w:r>
      <w:r w:rsidR="00163A1A">
        <w:rPr>
          <w:rFonts w:ascii="Segoe UI" w:hAnsi="Segoe UI" w:cs="Segoe UI"/>
        </w:rPr>
        <w:t xml:space="preserve">1.8% </w:t>
      </w:r>
      <w:r w:rsidR="000550FE" w:rsidRPr="000550FE">
        <w:rPr>
          <w:rFonts w:ascii="Segoe UI" w:hAnsi="Segoe UI" w:cs="Segoe UI"/>
        </w:rPr>
        <w:t>in registered cover f</w:t>
      </w:r>
      <w:r w:rsidR="005B6CD9" w:rsidRPr="000550FE">
        <w:rPr>
          <w:rFonts w:ascii="Segoe UI" w:hAnsi="Segoe UI" w:cs="Segoe UI"/>
        </w:rPr>
        <w:t>rom last month</w:t>
      </w:r>
      <w:r w:rsidR="00B0581B" w:rsidRPr="000550FE">
        <w:rPr>
          <w:rFonts w:ascii="Segoe UI" w:hAnsi="Segoe UI" w:cs="Segoe UI"/>
        </w:rPr>
        <w:t xml:space="preserve">). </w:t>
      </w:r>
      <w:r w:rsidR="00E4571E" w:rsidRPr="000550FE">
        <w:rPr>
          <w:rFonts w:ascii="Segoe UI" w:hAnsi="Segoe UI" w:cs="Segoe UI"/>
        </w:rPr>
        <w:t>The ward currently has 4.</w:t>
      </w:r>
      <w:r w:rsidR="005D60AB" w:rsidRPr="000550FE">
        <w:rPr>
          <w:rFonts w:ascii="Segoe UI" w:hAnsi="Segoe UI" w:cs="Segoe UI"/>
        </w:rPr>
        <w:t xml:space="preserve">4 WTE vacancies, and sickness </w:t>
      </w:r>
      <w:r w:rsidR="00163A1A">
        <w:rPr>
          <w:rFonts w:ascii="Segoe UI" w:hAnsi="Segoe UI" w:cs="Segoe UI"/>
        </w:rPr>
        <w:t>has reduced to 3.2</w:t>
      </w:r>
      <w:r w:rsidR="005D60AB" w:rsidRPr="000550FE">
        <w:rPr>
          <w:rFonts w:ascii="Segoe UI" w:hAnsi="Segoe UI" w:cs="Segoe UI"/>
        </w:rPr>
        <w:t>%</w:t>
      </w:r>
      <w:r w:rsidR="00163A1A">
        <w:rPr>
          <w:rFonts w:ascii="Segoe UI" w:hAnsi="Segoe UI" w:cs="Segoe UI"/>
        </w:rPr>
        <w:t xml:space="preserve">. </w:t>
      </w:r>
    </w:p>
    <w:p w:rsidR="005D60AB" w:rsidRDefault="00163A1A" w:rsidP="005D60AB">
      <w:r>
        <w:rPr>
          <w:noProof/>
          <w:lang w:eastAsia="en-GB"/>
        </w:rPr>
        <w:lastRenderedPageBreak/>
        <w:drawing>
          <wp:inline distT="0" distB="0" distL="0" distR="0" wp14:anchorId="02BEC474" wp14:editId="24AF3AF7">
            <wp:extent cx="5943600" cy="3132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32455"/>
                    </a:xfrm>
                    <a:prstGeom prst="rect">
                      <a:avLst/>
                    </a:prstGeom>
                  </pic:spPr>
                </pic:pic>
              </a:graphicData>
            </a:graphic>
          </wp:inline>
        </w:drawing>
      </w:r>
    </w:p>
    <w:p w:rsidR="005D60AB" w:rsidRDefault="005D60AB" w:rsidP="005D60AB"/>
    <w:p w:rsidR="003D18B1" w:rsidRDefault="003D18B1" w:rsidP="003D18B1">
      <w:pPr>
        <w:tabs>
          <w:tab w:val="left" w:pos="9922"/>
        </w:tabs>
        <w:spacing w:after="0" w:line="240" w:lineRule="auto"/>
        <w:rPr>
          <w:rFonts w:ascii="Segoe UI" w:hAnsi="Segoe UI" w:cs="Segoe UI"/>
        </w:rPr>
      </w:pPr>
      <w:r w:rsidRPr="003D18B1">
        <w:rPr>
          <w:rFonts w:ascii="Segoe UI" w:hAnsi="Segoe UI" w:cs="Segoe UI"/>
          <w:b/>
        </w:rPr>
        <w:t>Kingfisher</w:t>
      </w:r>
      <w:r>
        <w:rPr>
          <w:rFonts w:ascii="Segoe UI" w:hAnsi="Segoe UI" w:cs="Segoe UI"/>
          <w:b/>
        </w:rPr>
        <w:t xml:space="preserve">: </w:t>
      </w:r>
      <w:r w:rsidRPr="005B6CD9">
        <w:rPr>
          <w:rFonts w:ascii="Segoe UI" w:hAnsi="Segoe UI" w:cs="Segoe UI"/>
        </w:rPr>
        <w:t xml:space="preserve">overall </w:t>
      </w:r>
      <w:r>
        <w:rPr>
          <w:rFonts w:ascii="Segoe UI" w:hAnsi="Segoe UI" w:cs="Segoe UI"/>
        </w:rPr>
        <w:t xml:space="preserve">79.3% </w:t>
      </w:r>
      <w:r w:rsidRPr="005B6CD9">
        <w:rPr>
          <w:rFonts w:ascii="Segoe UI" w:hAnsi="Segoe UI" w:cs="Segoe UI"/>
        </w:rPr>
        <w:t>of shifts were fully staffed</w:t>
      </w:r>
      <w:r>
        <w:rPr>
          <w:rFonts w:ascii="Segoe UI" w:hAnsi="Segoe UI" w:cs="Segoe UI"/>
        </w:rPr>
        <w:t>, a decrease of 9.8% from last month</w:t>
      </w:r>
      <w:r w:rsidRPr="005B6CD9">
        <w:rPr>
          <w:rFonts w:ascii="Segoe UI" w:hAnsi="Segoe UI" w:cs="Segoe UI"/>
        </w:rPr>
        <w:t xml:space="preserve">. </w:t>
      </w:r>
      <w:r w:rsidRPr="000550FE">
        <w:rPr>
          <w:rFonts w:ascii="Segoe UI" w:hAnsi="Segoe UI" w:cs="Segoe UI"/>
        </w:rPr>
        <w:t xml:space="preserve">The ward used more registered to unregistered staff (with </w:t>
      </w:r>
      <w:r>
        <w:rPr>
          <w:rFonts w:ascii="Segoe UI" w:hAnsi="Segoe UI" w:cs="Segoe UI"/>
        </w:rPr>
        <w:t xml:space="preserve">only 36.6% staff being </w:t>
      </w:r>
      <w:r w:rsidRPr="000550FE">
        <w:rPr>
          <w:rFonts w:ascii="Segoe UI" w:hAnsi="Segoe UI" w:cs="Segoe UI"/>
        </w:rPr>
        <w:t>r</w:t>
      </w:r>
      <w:r>
        <w:rPr>
          <w:rFonts w:ascii="Segoe UI" w:hAnsi="Segoe UI" w:cs="Segoe UI"/>
        </w:rPr>
        <w:t>egistered</w:t>
      </w:r>
      <w:r w:rsidRPr="000550FE">
        <w:rPr>
          <w:rFonts w:ascii="Segoe UI" w:hAnsi="Segoe UI" w:cs="Segoe UI"/>
        </w:rPr>
        <w:t>), a</w:t>
      </w:r>
      <w:r w:rsidRPr="005B6CD9">
        <w:rPr>
          <w:rFonts w:ascii="Segoe UI" w:hAnsi="Segoe UI" w:cs="Segoe UI"/>
        </w:rPr>
        <w:t xml:space="preserve">nd </w:t>
      </w:r>
      <w:r>
        <w:rPr>
          <w:rFonts w:ascii="Segoe UI" w:hAnsi="Segoe UI" w:cs="Segoe UI"/>
        </w:rPr>
        <w:t xml:space="preserve">has </w:t>
      </w:r>
      <w:r w:rsidRPr="005B6CD9">
        <w:rPr>
          <w:rFonts w:ascii="Segoe UI" w:hAnsi="Segoe UI" w:cs="Segoe UI"/>
        </w:rPr>
        <w:t xml:space="preserve">employed </w:t>
      </w:r>
      <w:r>
        <w:rPr>
          <w:rFonts w:ascii="Segoe UI" w:hAnsi="Segoe UI" w:cs="Segoe UI"/>
        </w:rPr>
        <w:t xml:space="preserve">some 24.6% </w:t>
      </w:r>
      <w:r w:rsidRPr="005B6CD9">
        <w:rPr>
          <w:rFonts w:ascii="Segoe UI" w:hAnsi="Segoe UI" w:cs="Segoe UI"/>
        </w:rPr>
        <w:t>average agency use</w:t>
      </w:r>
      <w:r>
        <w:rPr>
          <w:rFonts w:ascii="Segoe UI" w:hAnsi="Segoe UI" w:cs="Segoe UI"/>
        </w:rPr>
        <w:t xml:space="preserve">. </w:t>
      </w:r>
      <w:r w:rsidRPr="005B6CD9">
        <w:rPr>
          <w:rFonts w:ascii="Segoe UI" w:hAnsi="Segoe UI" w:cs="Segoe UI"/>
        </w:rPr>
        <w:t xml:space="preserve">The sickness rate is currently </w:t>
      </w:r>
      <w:r>
        <w:rPr>
          <w:rFonts w:ascii="Segoe UI" w:hAnsi="Segoe UI" w:cs="Segoe UI"/>
        </w:rPr>
        <w:t>12.1%, and</w:t>
      </w:r>
      <w:r w:rsidRPr="005B6CD9">
        <w:rPr>
          <w:rFonts w:ascii="Segoe UI" w:hAnsi="Segoe UI" w:cs="Segoe UI"/>
        </w:rPr>
        <w:t xml:space="preserve"> the overall vacancies are currently </w:t>
      </w:r>
      <w:r>
        <w:rPr>
          <w:rFonts w:ascii="Segoe UI" w:hAnsi="Segoe UI" w:cs="Segoe UI"/>
        </w:rPr>
        <w:t>12.7 WTE.</w:t>
      </w:r>
    </w:p>
    <w:p w:rsidR="005D60AB" w:rsidRPr="003D18B1" w:rsidRDefault="005D60AB" w:rsidP="005D60AB">
      <w:pPr>
        <w:rPr>
          <w:rFonts w:ascii="Segoe UI" w:hAnsi="Segoe UI" w:cs="Segoe UI"/>
          <w:b/>
        </w:rPr>
      </w:pPr>
    </w:p>
    <w:p w:rsidR="005D60AB" w:rsidRDefault="003D18B1" w:rsidP="005D60AB">
      <w:r>
        <w:rPr>
          <w:noProof/>
          <w:lang w:eastAsia="en-GB"/>
        </w:rPr>
        <w:drawing>
          <wp:inline distT="0" distB="0" distL="0" distR="0" wp14:anchorId="19C81F83" wp14:editId="432ABCD7">
            <wp:extent cx="5943600" cy="31413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141345"/>
                    </a:xfrm>
                    <a:prstGeom prst="rect">
                      <a:avLst/>
                    </a:prstGeom>
                  </pic:spPr>
                </pic:pic>
              </a:graphicData>
            </a:graphic>
          </wp:inline>
        </w:drawing>
      </w:r>
    </w:p>
    <w:p w:rsidR="005D60AB" w:rsidRDefault="005D60AB" w:rsidP="005D60AB"/>
    <w:p w:rsidR="003D18B1" w:rsidRDefault="003D18B1" w:rsidP="005D60AB">
      <w:r>
        <w:rPr>
          <w:noProof/>
          <w:lang w:eastAsia="en-GB"/>
        </w:rPr>
        <w:lastRenderedPageBreak/>
        <w:drawing>
          <wp:inline distT="0" distB="0" distL="0" distR="0" wp14:anchorId="0A0287A8" wp14:editId="09E0AADE">
            <wp:extent cx="5943600" cy="2820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20035"/>
                    </a:xfrm>
                    <a:prstGeom prst="rect">
                      <a:avLst/>
                    </a:prstGeom>
                  </pic:spPr>
                </pic:pic>
              </a:graphicData>
            </a:graphic>
          </wp:inline>
        </w:drawing>
      </w:r>
    </w:p>
    <w:p w:rsidR="00012177" w:rsidRDefault="007D3264" w:rsidP="00012177">
      <w:pPr>
        <w:tabs>
          <w:tab w:val="left" w:pos="9922"/>
        </w:tabs>
        <w:spacing w:after="0" w:line="240" w:lineRule="auto"/>
        <w:rPr>
          <w:rFonts w:ascii="Segoe UI" w:hAnsi="Segoe UI" w:cs="Segoe UI"/>
        </w:rPr>
      </w:pPr>
      <w:proofErr w:type="spellStart"/>
      <w:r>
        <w:rPr>
          <w:rFonts w:ascii="Segoe UI" w:hAnsi="Segoe UI" w:cs="Segoe UI"/>
          <w:b/>
        </w:rPr>
        <w:t>Wenric</w:t>
      </w:r>
      <w:proofErr w:type="spellEnd"/>
      <w:r>
        <w:rPr>
          <w:rFonts w:ascii="Segoe UI" w:hAnsi="Segoe UI" w:cs="Segoe UI"/>
          <w:b/>
        </w:rPr>
        <w:t xml:space="preserve"> Ward: </w:t>
      </w:r>
      <w:r w:rsidRPr="005B6CD9">
        <w:rPr>
          <w:rFonts w:ascii="Segoe UI" w:hAnsi="Segoe UI" w:cs="Segoe UI"/>
        </w:rPr>
        <w:t xml:space="preserve">overall </w:t>
      </w:r>
      <w:r>
        <w:rPr>
          <w:rFonts w:ascii="Segoe UI" w:hAnsi="Segoe UI" w:cs="Segoe UI"/>
        </w:rPr>
        <w:t xml:space="preserve">84.8% </w:t>
      </w:r>
      <w:r w:rsidRPr="005B6CD9">
        <w:rPr>
          <w:rFonts w:ascii="Segoe UI" w:hAnsi="Segoe UI" w:cs="Segoe UI"/>
        </w:rPr>
        <w:t>of shifts were fully staffed</w:t>
      </w:r>
      <w:r>
        <w:rPr>
          <w:rFonts w:ascii="Segoe UI" w:hAnsi="Segoe UI" w:cs="Segoe UI"/>
        </w:rPr>
        <w:t xml:space="preserve">; a decrease of 2% from last month and the </w:t>
      </w:r>
      <w:r w:rsidRPr="000550FE">
        <w:rPr>
          <w:rFonts w:ascii="Segoe UI" w:hAnsi="Segoe UI" w:cs="Segoe UI"/>
        </w:rPr>
        <w:t xml:space="preserve">ward </w:t>
      </w:r>
      <w:r>
        <w:rPr>
          <w:rFonts w:ascii="Segoe UI" w:hAnsi="Segoe UI" w:cs="Segoe UI"/>
        </w:rPr>
        <w:t xml:space="preserve">has </w:t>
      </w:r>
      <w:r w:rsidRPr="005B6CD9">
        <w:rPr>
          <w:rFonts w:ascii="Segoe UI" w:hAnsi="Segoe UI" w:cs="Segoe UI"/>
        </w:rPr>
        <w:t xml:space="preserve">employed </w:t>
      </w:r>
      <w:r>
        <w:rPr>
          <w:rFonts w:ascii="Segoe UI" w:hAnsi="Segoe UI" w:cs="Segoe UI"/>
        </w:rPr>
        <w:t xml:space="preserve">some 25.6% </w:t>
      </w:r>
      <w:r w:rsidRPr="005B6CD9">
        <w:rPr>
          <w:rFonts w:ascii="Segoe UI" w:hAnsi="Segoe UI" w:cs="Segoe UI"/>
        </w:rPr>
        <w:t>agency use</w:t>
      </w:r>
      <w:r>
        <w:rPr>
          <w:rFonts w:ascii="Segoe UI" w:hAnsi="Segoe UI" w:cs="Segoe UI"/>
        </w:rPr>
        <w:t xml:space="preserve">. </w:t>
      </w:r>
      <w:r w:rsidR="00012177" w:rsidRPr="005B6CD9">
        <w:rPr>
          <w:rFonts w:ascii="Segoe UI" w:hAnsi="Segoe UI" w:cs="Segoe UI"/>
        </w:rPr>
        <w:t xml:space="preserve">The sickness rate is currently </w:t>
      </w:r>
      <w:r w:rsidR="00012177">
        <w:rPr>
          <w:rFonts w:ascii="Segoe UI" w:hAnsi="Segoe UI" w:cs="Segoe UI"/>
        </w:rPr>
        <w:t>7.5%, and</w:t>
      </w:r>
      <w:r w:rsidR="00012177" w:rsidRPr="005B6CD9">
        <w:rPr>
          <w:rFonts w:ascii="Segoe UI" w:hAnsi="Segoe UI" w:cs="Segoe UI"/>
        </w:rPr>
        <w:t xml:space="preserve"> the overall vacancies are currently </w:t>
      </w:r>
      <w:r w:rsidR="00012177">
        <w:rPr>
          <w:rFonts w:ascii="Segoe UI" w:hAnsi="Segoe UI" w:cs="Segoe UI"/>
        </w:rPr>
        <w:t xml:space="preserve">11.7 WTE. </w:t>
      </w:r>
    </w:p>
    <w:p w:rsidR="00012177" w:rsidRDefault="00012177" w:rsidP="009B24A4">
      <w:pPr>
        <w:tabs>
          <w:tab w:val="left" w:pos="9922"/>
        </w:tabs>
        <w:spacing w:after="0" w:line="240" w:lineRule="auto"/>
        <w:rPr>
          <w:rFonts w:ascii="Segoe UI" w:hAnsi="Segoe UI" w:cs="Segoe UI"/>
          <w:b/>
        </w:rPr>
      </w:pPr>
    </w:p>
    <w:p w:rsidR="00012177" w:rsidRDefault="00012177" w:rsidP="009B24A4">
      <w:pPr>
        <w:tabs>
          <w:tab w:val="left" w:pos="9922"/>
        </w:tabs>
        <w:spacing w:after="0" w:line="240" w:lineRule="auto"/>
        <w:rPr>
          <w:rFonts w:ascii="Segoe UI" w:hAnsi="Segoe UI" w:cs="Segoe UI"/>
          <w:b/>
        </w:rPr>
      </w:pPr>
      <w:r>
        <w:rPr>
          <w:noProof/>
          <w:lang w:eastAsia="en-GB"/>
        </w:rPr>
        <w:drawing>
          <wp:inline distT="0" distB="0" distL="0" distR="0" wp14:anchorId="7482E14F" wp14:editId="5F6295CD">
            <wp:extent cx="5943600" cy="3119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19755"/>
                    </a:xfrm>
                    <a:prstGeom prst="rect">
                      <a:avLst/>
                    </a:prstGeom>
                  </pic:spPr>
                </pic:pic>
              </a:graphicData>
            </a:graphic>
          </wp:inline>
        </w:drawing>
      </w:r>
    </w:p>
    <w:p w:rsidR="00012177" w:rsidRDefault="00012177" w:rsidP="009B24A4">
      <w:pPr>
        <w:tabs>
          <w:tab w:val="left" w:pos="9922"/>
        </w:tabs>
        <w:spacing w:after="0" w:line="240" w:lineRule="auto"/>
        <w:rPr>
          <w:rFonts w:ascii="Segoe UI" w:hAnsi="Segoe UI" w:cs="Segoe UI"/>
          <w:b/>
        </w:rPr>
      </w:pPr>
    </w:p>
    <w:p w:rsidR="00012177" w:rsidRDefault="00012177" w:rsidP="009B24A4">
      <w:pPr>
        <w:tabs>
          <w:tab w:val="left" w:pos="9922"/>
        </w:tabs>
        <w:spacing w:after="0" w:line="240" w:lineRule="auto"/>
        <w:rPr>
          <w:rFonts w:ascii="Segoe UI" w:hAnsi="Segoe UI" w:cs="Segoe UI"/>
          <w:b/>
        </w:rPr>
      </w:pPr>
      <w:r>
        <w:rPr>
          <w:noProof/>
          <w:lang w:eastAsia="en-GB"/>
        </w:rPr>
        <w:lastRenderedPageBreak/>
        <w:drawing>
          <wp:inline distT="0" distB="0" distL="0" distR="0" wp14:anchorId="743964AD" wp14:editId="79FCB036">
            <wp:extent cx="5943600" cy="27895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789555"/>
                    </a:xfrm>
                    <a:prstGeom prst="rect">
                      <a:avLst/>
                    </a:prstGeom>
                  </pic:spPr>
                </pic:pic>
              </a:graphicData>
            </a:graphic>
          </wp:inline>
        </w:drawing>
      </w:r>
    </w:p>
    <w:p w:rsidR="00012177" w:rsidRDefault="00012177" w:rsidP="009B24A4">
      <w:pPr>
        <w:tabs>
          <w:tab w:val="left" w:pos="9922"/>
        </w:tabs>
        <w:spacing w:after="0" w:line="240" w:lineRule="auto"/>
        <w:rPr>
          <w:rFonts w:ascii="Segoe UI" w:hAnsi="Segoe UI" w:cs="Segoe UI"/>
          <w:b/>
        </w:rPr>
      </w:pPr>
    </w:p>
    <w:p w:rsidR="009B24A4" w:rsidRDefault="009B24A4" w:rsidP="009B24A4">
      <w:pPr>
        <w:tabs>
          <w:tab w:val="left" w:pos="9922"/>
        </w:tabs>
        <w:spacing w:after="0" w:line="240" w:lineRule="auto"/>
        <w:rPr>
          <w:rFonts w:ascii="Segoe UI" w:hAnsi="Segoe UI" w:cs="Segoe UI"/>
        </w:rPr>
      </w:pPr>
      <w:r>
        <w:rPr>
          <w:rFonts w:ascii="Segoe UI" w:hAnsi="Segoe UI" w:cs="Segoe UI"/>
          <w:b/>
        </w:rPr>
        <w:t xml:space="preserve">Phoenix </w:t>
      </w:r>
      <w:r w:rsidRPr="005B6CD9">
        <w:rPr>
          <w:rFonts w:ascii="Segoe UI" w:hAnsi="Segoe UI" w:cs="Segoe UI"/>
          <w:b/>
        </w:rPr>
        <w:t xml:space="preserve">Ward: </w:t>
      </w:r>
      <w:r w:rsidRPr="005B6CD9">
        <w:rPr>
          <w:rFonts w:ascii="Segoe UI" w:hAnsi="Segoe UI" w:cs="Segoe UI"/>
        </w:rPr>
        <w:t xml:space="preserve">overall </w:t>
      </w:r>
      <w:r w:rsidR="003D18B1">
        <w:rPr>
          <w:rFonts w:ascii="Segoe UI" w:hAnsi="Segoe UI" w:cs="Segoe UI"/>
        </w:rPr>
        <w:t>83.1</w:t>
      </w:r>
      <w:r w:rsidR="007D3264">
        <w:rPr>
          <w:rFonts w:ascii="Segoe UI" w:hAnsi="Segoe UI" w:cs="Segoe UI"/>
        </w:rPr>
        <w:t>% of</w:t>
      </w:r>
      <w:r w:rsidRPr="005B6CD9">
        <w:rPr>
          <w:rFonts w:ascii="Segoe UI" w:hAnsi="Segoe UI" w:cs="Segoe UI"/>
        </w:rPr>
        <w:t xml:space="preserve"> shifts were fully staffed</w:t>
      </w:r>
      <w:r w:rsidR="00E4571E">
        <w:rPr>
          <w:rFonts w:ascii="Segoe UI" w:hAnsi="Segoe UI" w:cs="Segoe UI"/>
        </w:rPr>
        <w:t>, a</w:t>
      </w:r>
      <w:r w:rsidR="003D18B1">
        <w:rPr>
          <w:rFonts w:ascii="Segoe UI" w:hAnsi="Segoe UI" w:cs="Segoe UI"/>
        </w:rPr>
        <w:t xml:space="preserve">n increase </w:t>
      </w:r>
      <w:r w:rsidR="005D60AB">
        <w:rPr>
          <w:rFonts w:ascii="Segoe UI" w:hAnsi="Segoe UI" w:cs="Segoe UI"/>
        </w:rPr>
        <w:t>of 4</w:t>
      </w:r>
      <w:r w:rsidR="003D18B1">
        <w:rPr>
          <w:rFonts w:ascii="Segoe UI" w:hAnsi="Segoe UI" w:cs="Segoe UI"/>
        </w:rPr>
        <w:t>.1</w:t>
      </w:r>
      <w:r w:rsidR="005D60AB">
        <w:rPr>
          <w:rFonts w:ascii="Segoe UI" w:hAnsi="Segoe UI" w:cs="Segoe UI"/>
        </w:rPr>
        <w:t xml:space="preserve">% </w:t>
      </w:r>
      <w:r w:rsidR="00E4571E">
        <w:rPr>
          <w:rFonts w:ascii="Segoe UI" w:hAnsi="Segoe UI" w:cs="Segoe UI"/>
        </w:rPr>
        <w:t>% from last month</w:t>
      </w:r>
      <w:r w:rsidRPr="005B6CD9">
        <w:rPr>
          <w:rFonts w:ascii="Segoe UI" w:hAnsi="Segoe UI" w:cs="Segoe UI"/>
        </w:rPr>
        <w:t xml:space="preserve">. </w:t>
      </w:r>
      <w:r w:rsidRPr="000550FE">
        <w:rPr>
          <w:rFonts w:ascii="Segoe UI" w:hAnsi="Segoe UI" w:cs="Segoe UI"/>
        </w:rPr>
        <w:t xml:space="preserve">The ward </w:t>
      </w:r>
      <w:r>
        <w:rPr>
          <w:rFonts w:ascii="Segoe UI" w:hAnsi="Segoe UI" w:cs="Segoe UI"/>
        </w:rPr>
        <w:t xml:space="preserve">has </w:t>
      </w:r>
      <w:r w:rsidRPr="005B6CD9">
        <w:rPr>
          <w:rFonts w:ascii="Segoe UI" w:hAnsi="Segoe UI" w:cs="Segoe UI"/>
        </w:rPr>
        <w:t xml:space="preserve">employed </w:t>
      </w:r>
      <w:r>
        <w:rPr>
          <w:rFonts w:ascii="Segoe UI" w:hAnsi="Segoe UI" w:cs="Segoe UI"/>
        </w:rPr>
        <w:t xml:space="preserve">some </w:t>
      </w:r>
      <w:r w:rsidR="003D18B1">
        <w:rPr>
          <w:rFonts w:ascii="Segoe UI" w:hAnsi="Segoe UI" w:cs="Segoe UI"/>
        </w:rPr>
        <w:t xml:space="preserve">21.1% </w:t>
      </w:r>
      <w:r w:rsidRPr="005B6CD9">
        <w:rPr>
          <w:rFonts w:ascii="Segoe UI" w:hAnsi="Segoe UI" w:cs="Segoe UI"/>
        </w:rPr>
        <w:t>agency use</w:t>
      </w:r>
      <w:r w:rsidR="003D18B1">
        <w:rPr>
          <w:rFonts w:ascii="Segoe UI" w:hAnsi="Segoe UI" w:cs="Segoe UI"/>
        </w:rPr>
        <w:t>, an increase of 4</w:t>
      </w:r>
      <w:r w:rsidR="005D60AB">
        <w:rPr>
          <w:rFonts w:ascii="Segoe UI" w:hAnsi="Segoe UI" w:cs="Segoe UI"/>
        </w:rPr>
        <w:t>.6%</w:t>
      </w:r>
      <w:r w:rsidR="00551C14">
        <w:rPr>
          <w:rFonts w:ascii="Segoe UI" w:hAnsi="Segoe UI" w:cs="Segoe UI"/>
        </w:rPr>
        <w:t xml:space="preserve">. </w:t>
      </w:r>
      <w:r w:rsidRPr="005B6CD9">
        <w:rPr>
          <w:rFonts w:ascii="Segoe UI" w:hAnsi="Segoe UI" w:cs="Segoe UI"/>
        </w:rPr>
        <w:t xml:space="preserve">The sickness rate on </w:t>
      </w:r>
      <w:r>
        <w:rPr>
          <w:rFonts w:ascii="Segoe UI" w:hAnsi="Segoe UI" w:cs="Segoe UI"/>
        </w:rPr>
        <w:t xml:space="preserve">Phoenix </w:t>
      </w:r>
      <w:r w:rsidRPr="005B6CD9">
        <w:rPr>
          <w:rFonts w:ascii="Segoe UI" w:hAnsi="Segoe UI" w:cs="Segoe UI"/>
        </w:rPr>
        <w:t xml:space="preserve">is currently </w:t>
      </w:r>
      <w:r w:rsidR="003D18B1">
        <w:rPr>
          <w:rFonts w:ascii="Segoe UI" w:hAnsi="Segoe UI" w:cs="Segoe UI"/>
        </w:rPr>
        <w:t xml:space="preserve">9.3% </w:t>
      </w:r>
      <w:r w:rsidR="000550FE">
        <w:rPr>
          <w:rFonts w:ascii="Segoe UI" w:hAnsi="Segoe UI" w:cs="Segoe UI"/>
        </w:rPr>
        <w:t xml:space="preserve">(which is </w:t>
      </w:r>
      <w:r w:rsidR="001A45BF">
        <w:rPr>
          <w:rFonts w:ascii="Segoe UI" w:hAnsi="Segoe UI" w:cs="Segoe UI"/>
        </w:rPr>
        <w:t>a</w:t>
      </w:r>
      <w:r w:rsidR="00551C14">
        <w:rPr>
          <w:rFonts w:ascii="Segoe UI" w:hAnsi="Segoe UI" w:cs="Segoe UI"/>
        </w:rPr>
        <w:t xml:space="preserve">n increase of </w:t>
      </w:r>
      <w:r w:rsidR="003D18B1">
        <w:rPr>
          <w:rFonts w:ascii="Segoe UI" w:hAnsi="Segoe UI" w:cs="Segoe UI"/>
        </w:rPr>
        <w:t>3.9</w:t>
      </w:r>
      <w:r w:rsidR="00551C14">
        <w:rPr>
          <w:rFonts w:ascii="Segoe UI" w:hAnsi="Segoe UI" w:cs="Segoe UI"/>
        </w:rPr>
        <w:t xml:space="preserve">% </w:t>
      </w:r>
      <w:r w:rsidR="001A45BF">
        <w:rPr>
          <w:rFonts w:ascii="Segoe UI" w:hAnsi="Segoe UI" w:cs="Segoe UI"/>
        </w:rPr>
        <w:t>from last month</w:t>
      </w:r>
      <w:r w:rsidR="000550FE">
        <w:rPr>
          <w:rFonts w:ascii="Segoe UI" w:hAnsi="Segoe UI" w:cs="Segoe UI"/>
        </w:rPr>
        <w:t>)</w:t>
      </w:r>
      <w:r w:rsidR="003041D2">
        <w:rPr>
          <w:rFonts w:ascii="Segoe UI" w:hAnsi="Segoe UI" w:cs="Segoe UI"/>
        </w:rPr>
        <w:t>, and</w:t>
      </w:r>
      <w:r w:rsidRPr="005B6CD9">
        <w:rPr>
          <w:rFonts w:ascii="Segoe UI" w:hAnsi="Segoe UI" w:cs="Segoe UI"/>
        </w:rPr>
        <w:t xml:space="preserve"> the overall vacancies are currently </w:t>
      </w:r>
      <w:r w:rsidR="00551C14">
        <w:rPr>
          <w:rFonts w:ascii="Segoe UI" w:hAnsi="Segoe UI" w:cs="Segoe UI"/>
        </w:rPr>
        <w:t>1</w:t>
      </w:r>
      <w:r w:rsidR="003D18B1">
        <w:rPr>
          <w:rFonts w:ascii="Segoe UI" w:hAnsi="Segoe UI" w:cs="Segoe UI"/>
        </w:rPr>
        <w:t>2</w:t>
      </w:r>
      <w:r w:rsidR="00551C14">
        <w:rPr>
          <w:rFonts w:ascii="Segoe UI" w:hAnsi="Segoe UI" w:cs="Segoe UI"/>
        </w:rPr>
        <w:t xml:space="preserve"> </w:t>
      </w:r>
      <w:r>
        <w:rPr>
          <w:rFonts w:ascii="Segoe UI" w:hAnsi="Segoe UI" w:cs="Segoe UI"/>
        </w:rPr>
        <w:t xml:space="preserve">WTE </w:t>
      </w:r>
      <w:r w:rsidRPr="005B6CD9">
        <w:rPr>
          <w:rFonts w:ascii="Segoe UI" w:hAnsi="Segoe UI" w:cs="Segoe UI"/>
        </w:rPr>
        <w:t>(a</w:t>
      </w:r>
      <w:r w:rsidR="001A45BF">
        <w:rPr>
          <w:rFonts w:ascii="Segoe UI" w:hAnsi="Segoe UI" w:cs="Segoe UI"/>
        </w:rPr>
        <w:t xml:space="preserve">n increase of </w:t>
      </w:r>
      <w:r w:rsidR="003D18B1">
        <w:rPr>
          <w:rFonts w:ascii="Segoe UI" w:hAnsi="Segoe UI" w:cs="Segoe UI"/>
        </w:rPr>
        <w:t>0.9</w:t>
      </w:r>
      <w:r w:rsidR="001A45BF">
        <w:rPr>
          <w:rFonts w:ascii="Segoe UI" w:hAnsi="Segoe UI" w:cs="Segoe UI"/>
        </w:rPr>
        <w:t>WTE from</w:t>
      </w:r>
      <w:r w:rsidRPr="005B6CD9">
        <w:rPr>
          <w:rFonts w:ascii="Segoe UI" w:hAnsi="Segoe UI" w:cs="Segoe UI"/>
        </w:rPr>
        <w:t xml:space="preserve"> last month</w:t>
      </w:r>
      <w:r w:rsidR="001A45BF">
        <w:rPr>
          <w:rFonts w:ascii="Segoe UI" w:hAnsi="Segoe UI" w:cs="Segoe UI"/>
        </w:rPr>
        <w:t>).</w:t>
      </w:r>
    </w:p>
    <w:p w:rsidR="00B560F2" w:rsidRDefault="00B560F2" w:rsidP="00B560F2">
      <w:pPr>
        <w:tabs>
          <w:tab w:val="left" w:pos="9922"/>
        </w:tabs>
        <w:spacing w:after="0" w:line="240" w:lineRule="auto"/>
        <w:rPr>
          <w:rFonts w:ascii="Segoe UI" w:hAnsi="Segoe UI" w:cs="Segoe UI"/>
          <w:b/>
          <w:sz w:val="18"/>
          <w:szCs w:val="18"/>
        </w:rPr>
      </w:pPr>
    </w:p>
    <w:p w:rsidR="00551C14" w:rsidRDefault="00AA232B" w:rsidP="00551C14">
      <w:r>
        <w:rPr>
          <w:noProof/>
          <w:lang w:eastAsia="en-GB"/>
        </w:rPr>
        <w:drawing>
          <wp:inline distT="0" distB="0" distL="0" distR="0" wp14:anchorId="4F55EA06" wp14:editId="4B3583C9">
            <wp:extent cx="5943600" cy="3128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28010"/>
                    </a:xfrm>
                    <a:prstGeom prst="rect">
                      <a:avLst/>
                    </a:prstGeom>
                  </pic:spPr>
                </pic:pic>
              </a:graphicData>
            </a:graphic>
          </wp:inline>
        </w:drawing>
      </w:r>
    </w:p>
    <w:p w:rsidR="00551C14" w:rsidRDefault="00551C14" w:rsidP="00551C14"/>
    <w:p w:rsidR="00551C14" w:rsidRDefault="00AA232B" w:rsidP="00551C14">
      <w:r>
        <w:rPr>
          <w:noProof/>
          <w:lang w:eastAsia="en-GB"/>
        </w:rPr>
        <w:lastRenderedPageBreak/>
        <w:drawing>
          <wp:inline distT="0" distB="0" distL="0" distR="0" wp14:anchorId="3CA67BE9" wp14:editId="6DBC9580">
            <wp:extent cx="5943600" cy="2778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778760"/>
                    </a:xfrm>
                    <a:prstGeom prst="rect">
                      <a:avLst/>
                    </a:prstGeom>
                  </pic:spPr>
                </pic:pic>
              </a:graphicData>
            </a:graphic>
          </wp:inline>
        </w:drawing>
      </w:r>
    </w:p>
    <w:p w:rsidR="00551C14" w:rsidRDefault="00551C14" w:rsidP="00551C14"/>
    <w:p w:rsidR="00A91F46" w:rsidRPr="005B6CD9" w:rsidRDefault="00A91F46" w:rsidP="00A91F46">
      <w:pPr>
        <w:tabs>
          <w:tab w:val="left" w:pos="9922"/>
        </w:tabs>
        <w:spacing w:after="0" w:line="240" w:lineRule="auto"/>
        <w:rPr>
          <w:rFonts w:ascii="Segoe UI" w:hAnsi="Segoe UI" w:cs="Segoe UI"/>
        </w:rPr>
      </w:pPr>
      <w:r>
        <w:rPr>
          <w:rFonts w:ascii="Segoe UI" w:hAnsi="Segoe UI" w:cs="Segoe UI"/>
          <w:b/>
        </w:rPr>
        <w:t xml:space="preserve">Vaughan Thomas </w:t>
      </w:r>
      <w:r w:rsidRPr="005B6CD9">
        <w:rPr>
          <w:rFonts w:ascii="Segoe UI" w:hAnsi="Segoe UI" w:cs="Segoe UI"/>
          <w:b/>
        </w:rPr>
        <w:t xml:space="preserve">Ward: </w:t>
      </w:r>
      <w:r w:rsidRPr="005B6CD9">
        <w:rPr>
          <w:rFonts w:ascii="Segoe UI" w:hAnsi="Segoe UI" w:cs="Segoe UI"/>
        </w:rPr>
        <w:t xml:space="preserve">overall </w:t>
      </w:r>
      <w:r w:rsidR="00AA232B">
        <w:rPr>
          <w:rFonts w:ascii="Segoe UI" w:hAnsi="Segoe UI" w:cs="Segoe UI"/>
        </w:rPr>
        <w:t xml:space="preserve">78.8% </w:t>
      </w:r>
      <w:r w:rsidRPr="005B6CD9">
        <w:rPr>
          <w:rFonts w:ascii="Segoe UI" w:hAnsi="Segoe UI" w:cs="Segoe UI"/>
        </w:rPr>
        <w:t>of shifts were fully staffed</w:t>
      </w:r>
      <w:r w:rsidR="00551C14">
        <w:rPr>
          <w:rFonts w:ascii="Segoe UI" w:hAnsi="Segoe UI" w:cs="Segoe UI"/>
        </w:rPr>
        <w:t xml:space="preserve"> – a</w:t>
      </w:r>
      <w:r w:rsidR="00AA232B">
        <w:rPr>
          <w:rFonts w:ascii="Segoe UI" w:hAnsi="Segoe UI" w:cs="Segoe UI"/>
        </w:rPr>
        <w:t xml:space="preserve"> decrease </w:t>
      </w:r>
      <w:r w:rsidR="00551C14">
        <w:rPr>
          <w:rFonts w:ascii="Segoe UI" w:hAnsi="Segoe UI" w:cs="Segoe UI"/>
        </w:rPr>
        <w:t xml:space="preserve">of </w:t>
      </w:r>
      <w:r w:rsidR="00012177">
        <w:rPr>
          <w:rFonts w:ascii="Segoe UI" w:hAnsi="Segoe UI" w:cs="Segoe UI"/>
        </w:rPr>
        <w:t>3.3</w:t>
      </w:r>
      <w:r w:rsidR="00551C14">
        <w:rPr>
          <w:rFonts w:ascii="Segoe UI" w:hAnsi="Segoe UI" w:cs="Segoe UI"/>
        </w:rPr>
        <w:t xml:space="preserve"> </w:t>
      </w:r>
      <w:r w:rsidR="001A45BF">
        <w:rPr>
          <w:rFonts w:ascii="Segoe UI" w:hAnsi="Segoe UI" w:cs="Segoe UI"/>
        </w:rPr>
        <w:t xml:space="preserve">from last month. </w:t>
      </w:r>
      <w:r w:rsidRPr="00C519CA">
        <w:rPr>
          <w:rFonts w:ascii="Segoe UI" w:hAnsi="Segoe UI" w:cs="Segoe UI"/>
        </w:rPr>
        <w:t xml:space="preserve">The ward has used more unregistered to unregistered staff (with </w:t>
      </w:r>
      <w:r w:rsidR="001A45BF" w:rsidRPr="00C519CA">
        <w:rPr>
          <w:rFonts w:ascii="Segoe UI" w:hAnsi="Segoe UI" w:cs="Segoe UI"/>
        </w:rPr>
        <w:t xml:space="preserve">only </w:t>
      </w:r>
      <w:r w:rsidR="00012177">
        <w:rPr>
          <w:rFonts w:ascii="Segoe UI" w:hAnsi="Segoe UI" w:cs="Segoe UI"/>
        </w:rPr>
        <w:t>36.9%</w:t>
      </w:r>
      <w:r w:rsidR="000550FE" w:rsidRPr="00C519CA">
        <w:rPr>
          <w:rFonts w:ascii="Segoe UI" w:hAnsi="Segoe UI" w:cs="Segoe UI"/>
        </w:rPr>
        <w:t xml:space="preserve"> </w:t>
      </w:r>
      <w:r w:rsidRPr="00C519CA">
        <w:rPr>
          <w:rFonts w:ascii="Segoe UI" w:hAnsi="Segoe UI" w:cs="Segoe UI"/>
        </w:rPr>
        <w:t xml:space="preserve">of shifts meeting the </w:t>
      </w:r>
      <w:r w:rsidR="001A45BF" w:rsidRPr="00C519CA">
        <w:rPr>
          <w:rFonts w:ascii="Segoe UI" w:hAnsi="Segoe UI" w:cs="Segoe UI"/>
        </w:rPr>
        <w:t xml:space="preserve">aspired </w:t>
      </w:r>
      <w:r w:rsidRPr="00C519CA">
        <w:rPr>
          <w:rFonts w:ascii="Segoe UI" w:hAnsi="Segoe UI" w:cs="Segoe UI"/>
        </w:rPr>
        <w:t>50% registered to unregistered ratio</w:t>
      </w:r>
      <w:r w:rsidR="000550FE" w:rsidRPr="00C519CA">
        <w:rPr>
          <w:rFonts w:ascii="Segoe UI" w:hAnsi="Segoe UI" w:cs="Segoe UI"/>
        </w:rPr>
        <w:t xml:space="preserve"> </w:t>
      </w:r>
      <w:r w:rsidR="001A45BF">
        <w:rPr>
          <w:rFonts w:ascii="Segoe UI" w:hAnsi="Segoe UI" w:cs="Segoe UI"/>
        </w:rPr>
        <w:t xml:space="preserve">The </w:t>
      </w:r>
      <w:r w:rsidR="0026136F">
        <w:rPr>
          <w:rFonts w:ascii="Segoe UI" w:hAnsi="Segoe UI" w:cs="Segoe UI"/>
        </w:rPr>
        <w:t xml:space="preserve">ward has </w:t>
      </w:r>
      <w:r w:rsidRPr="005B6CD9">
        <w:rPr>
          <w:rFonts w:ascii="Segoe UI" w:hAnsi="Segoe UI" w:cs="Segoe UI"/>
        </w:rPr>
        <w:t xml:space="preserve">employed </w:t>
      </w:r>
      <w:r>
        <w:rPr>
          <w:rFonts w:ascii="Segoe UI" w:hAnsi="Segoe UI" w:cs="Segoe UI"/>
        </w:rPr>
        <w:t>nurse agency cover (</w:t>
      </w:r>
      <w:r w:rsidR="00012177">
        <w:rPr>
          <w:rFonts w:ascii="Segoe UI" w:hAnsi="Segoe UI" w:cs="Segoe UI"/>
        </w:rPr>
        <w:t xml:space="preserve">27.7% </w:t>
      </w:r>
      <w:r w:rsidRPr="005B6CD9">
        <w:rPr>
          <w:rFonts w:ascii="Segoe UI" w:hAnsi="Segoe UI" w:cs="Segoe UI"/>
        </w:rPr>
        <w:t>average agency use</w:t>
      </w:r>
      <w:r w:rsidR="00551C14">
        <w:rPr>
          <w:rFonts w:ascii="Segoe UI" w:hAnsi="Segoe UI" w:cs="Segoe UI"/>
        </w:rPr>
        <w:t xml:space="preserve"> – an increase of </w:t>
      </w:r>
      <w:r w:rsidR="00012177">
        <w:rPr>
          <w:rFonts w:ascii="Segoe UI" w:hAnsi="Segoe UI" w:cs="Segoe UI"/>
        </w:rPr>
        <w:t>2</w:t>
      </w:r>
      <w:r w:rsidR="00551C14">
        <w:rPr>
          <w:rFonts w:ascii="Segoe UI" w:hAnsi="Segoe UI" w:cs="Segoe UI"/>
        </w:rPr>
        <w:t>.5%</w:t>
      </w:r>
      <w:r w:rsidR="001A45BF">
        <w:rPr>
          <w:rFonts w:ascii="Segoe UI" w:hAnsi="Segoe UI" w:cs="Segoe UI"/>
        </w:rPr>
        <w:t xml:space="preserve">) and currently has </w:t>
      </w:r>
      <w:r w:rsidR="00551C14">
        <w:rPr>
          <w:rFonts w:ascii="Segoe UI" w:hAnsi="Segoe UI" w:cs="Segoe UI"/>
        </w:rPr>
        <w:t>1</w:t>
      </w:r>
      <w:r w:rsidR="00012177">
        <w:rPr>
          <w:rFonts w:ascii="Segoe UI" w:hAnsi="Segoe UI" w:cs="Segoe UI"/>
        </w:rPr>
        <w:t xml:space="preserve">3.6 </w:t>
      </w:r>
      <w:r w:rsidR="001A45BF">
        <w:rPr>
          <w:rFonts w:ascii="Segoe UI" w:hAnsi="Segoe UI" w:cs="Segoe UI"/>
        </w:rPr>
        <w:t>WTE vacancies.</w:t>
      </w:r>
    </w:p>
    <w:p w:rsidR="00DB0599" w:rsidRDefault="00DB0599" w:rsidP="00D056CF">
      <w:pPr>
        <w:tabs>
          <w:tab w:val="left" w:pos="9922"/>
        </w:tabs>
        <w:spacing w:after="0" w:line="240" w:lineRule="auto"/>
        <w:rPr>
          <w:rFonts w:ascii="Segoe UI" w:hAnsi="Segoe UI" w:cs="Segoe UI"/>
        </w:rPr>
      </w:pPr>
    </w:p>
    <w:p w:rsidR="00551C14" w:rsidRDefault="00551C14" w:rsidP="00551C14"/>
    <w:p w:rsidR="00551C14" w:rsidRDefault="00AA232B" w:rsidP="00551C14">
      <w:r>
        <w:rPr>
          <w:noProof/>
          <w:lang w:eastAsia="en-GB"/>
        </w:rPr>
        <w:drawing>
          <wp:inline distT="0" distB="0" distL="0" distR="0" wp14:anchorId="6BE560BE" wp14:editId="0B9BBF52">
            <wp:extent cx="5943600" cy="3119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19755"/>
                    </a:xfrm>
                    <a:prstGeom prst="rect">
                      <a:avLst/>
                    </a:prstGeom>
                  </pic:spPr>
                </pic:pic>
              </a:graphicData>
            </a:graphic>
          </wp:inline>
        </w:drawing>
      </w:r>
    </w:p>
    <w:p w:rsidR="00551C14" w:rsidRDefault="00551C14" w:rsidP="00551C14"/>
    <w:p w:rsidR="00551C14" w:rsidRDefault="00AA232B" w:rsidP="00551C14">
      <w:r>
        <w:rPr>
          <w:noProof/>
          <w:lang w:eastAsia="en-GB"/>
        </w:rPr>
        <w:lastRenderedPageBreak/>
        <w:drawing>
          <wp:inline distT="0" distB="0" distL="0" distR="0" wp14:anchorId="4AD36456" wp14:editId="1F2B1EDF">
            <wp:extent cx="5943600" cy="28543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854325"/>
                    </a:xfrm>
                    <a:prstGeom prst="rect">
                      <a:avLst/>
                    </a:prstGeom>
                  </pic:spPr>
                </pic:pic>
              </a:graphicData>
            </a:graphic>
          </wp:inline>
        </w:drawing>
      </w:r>
    </w:p>
    <w:p w:rsidR="006E7359" w:rsidRDefault="006E7359" w:rsidP="006E7359">
      <w:r>
        <w:rPr>
          <w:noProof/>
          <w:lang w:eastAsia="en-GB"/>
        </w:rPr>
        <w:drawing>
          <wp:inline distT="0" distB="0" distL="0" distR="0" wp14:anchorId="0DFBC89C" wp14:editId="0F4BC94D">
            <wp:extent cx="5731510" cy="28657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865755"/>
                    </a:xfrm>
                    <a:prstGeom prst="rect">
                      <a:avLst/>
                    </a:prstGeom>
                  </pic:spPr>
                </pic:pic>
              </a:graphicData>
            </a:graphic>
          </wp:inline>
        </w:drawing>
      </w:r>
    </w:p>
    <w:p w:rsidR="006E7359" w:rsidRDefault="00D93A45" w:rsidP="006E7359">
      <w:pPr>
        <w:rPr>
          <w:rFonts w:ascii="Segoe UI" w:hAnsi="Segoe UI" w:cs="Segoe UI"/>
          <w:b/>
        </w:rPr>
      </w:pPr>
      <w:r>
        <w:rPr>
          <w:rFonts w:ascii="Segoe UI" w:hAnsi="Segoe UI" w:cs="Segoe UI"/>
          <w:b/>
        </w:rPr>
        <w:t>Older Adult Directorate</w:t>
      </w:r>
    </w:p>
    <w:p w:rsidR="00D93A45" w:rsidRPr="005B6CD9" w:rsidRDefault="00D93A45" w:rsidP="00D93A45">
      <w:pPr>
        <w:tabs>
          <w:tab w:val="left" w:pos="9922"/>
        </w:tabs>
        <w:spacing w:after="0" w:line="240" w:lineRule="auto"/>
        <w:rPr>
          <w:rFonts w:ascii="Segoe UI" w:hAnsi="Segoe UI" w:cs="Segoe UI"/>
        </w:rPr>
      </w:pPr>
      <w:proofErr w:type="spellStart"/>
      <w:r>
        <w:rPr>
          <w:rFonts w:ascii="Segoe UI" w:hAnsi="Segoe UI" w:cs="Segoe UI"/>
          <w:b/>
        </w:rPr>
        <w:t>Sandford</w:t>
      </w:r>
      <w:proofErr w:type="spellEnd"/>
      <w:r>
        <w:rPr>
          <w:rFonts w:ascii="Segoe UI" w:hAnsi="Segoe UI" w:cs="Segoe UI"/>
          <w:b/>
        </w:rPr>
        <w:t xml:space="preserve"> Ward: </w:t>
      </w:r>
      <w:r w:rsidRPr="005B6CD9">
        <w:rPr>
          <w:rFonts w:ascii="Segoe UI" w:hAnsi="Segoe UI" w:cs="Segoe UI"/>
        </w:rPr>
        <w:t xml:space="preserve">overall </w:t>
      </w:r>
      <w:r>
        <w:rPr>
          <w:rFonts w:ascii="Segoe UI" w:hAnsi="Segoe UI" w:cs="Segoe UI"/>
        </w:rPr>
        <w:t xml:space="preserve">81.3% </w:t>
      </w:r>
      <w:r w:rsidRPr="005B6CD9">
        <w:rPr>
          <w:rFonts w:ascii="Segoe UI" w:hAnsi="Segoe UI" w:cs="Segoe UI"/>
        </w:rPr>
        <w:t>of shifts were fully staffed</w:t>
      </w:r>
      <w:r>
        <w:rPr>
          <w:rFonts w:ascii="Segoe UI" w:hAnsi="Segoe UI" w:cs="Segoe UI"/>
        </w:rPr>
        <w:t xml:space="preserve"> – An increase of 3.3% from last month. </w:t>
      </w:r>
      <w:r w:rsidRPr="00C519CA">
        <w:rPr>
          <w:rFonts w:ascii="Segoe UI" w:hAnsi="Segoe UI" w:cs="Segoe UI"/>
        </w:rPr>
        <w:t xml:space="preserve">The ward has used more unregistered to unregistered staff (with only </w:t>
      </w:r>
      <w:r>
        <w:rPr>
          <w:rFonts w:ascii="Segoe UI" w:hAnsi="Segoe UI" w:cs="Segoe UI"/>
        </w:rPr>
        <w:t xml:space="preserve">45.3% </w:t>
      </w:r>
      <w:r w:rsidRPr="00C519CA">
        <w:rPr>
          <w:rFonts w:ascii="Segoe UI" w:hAnsi="Segoe UI" w:cs="Segoe UI"/>
        </w:rPr>
        <w:t>of shifts meeting the aspired 50% registered to unregistered ratio</w:t>
      </w:r>
      <w:r>
        <w:rPr>
          <w:rFonts w:ascii="Segoe UI" w:hAnsi="Segoe UI" w:cs="Segoe UI"/>
        </w:rPr>
        <w:t xml:space="preserve">). The ward has </w:t>
      </w:r>
      <w:r w:rsidRPr="005B6CD9">
        <w:rPr>
          <w:rFonts w:ascii="Segoe UI" w:hAnsi="Segoe UI" w:cs="Segoe UI"/>
        </w:rPr>
        <w:t xml:space="preserve">employed </w:t>
      </w:r>
      <w:r>
        <w:rPr>
          <w:rFonts w:ascii="Segoe UI" w:hAnsi="Segoe UI" w:cs="Segoe UI"/>
        </w:rPr>
        <w:t xml:space="preserve">nurse agency cover (20.3% </w:t>
      </w:r>
      <w:r w:rsidRPr="005B6CD9">
        <w:rPr>
          <w:rFonts w:ascii="Segoe UI" w:hAnsi="Segoe UI" w:cs="Segoe UI"/>
        </w:rPr>
        <w:t>average agency use</w:t>
      </w:r>
      <w:r>
        <w:rPr>
          <w:rFonts w:ascii="Segoe UI" w:hAnsi="Segoe UI" w:cs="Segoe UI"/>
        </w:rPr>
        <w:t xml:space="preserve">), sickness is at 13.3% </w:t>
      </w:r>
      <w:r w:rsidR="00FD75E1">
        <w:rPr>
          <w:rFonts w:ascii="Segoe UI" w:hAnsi="Segoe UI" w:cs="Segoe UI"/>
        </w:rPr>
        <w:t>(the highest reported this month</w:t>
      </w:r>
      <w:proofErr w:type="gramStart"/>
      <w:r w:rsidR="00FD75E1">
        <w:rPr>
          <w:rFonts w:ascii="Segoe UI" w:hAnsi="Segoe UI" w:cs="Segoe UI"/>
        </w:rPr>
        <w:t>)</w:t>
      </w:r>
      <w:r>
        <w:rPr>
          <w:rFonts w:ascii="Segoe UI" w:hAnsi="Segoe UI" w:cs="Segoe UI"/>
        </w:rPr>
        <w:t>and</w:t>
      </w:r>
      <w:proofErr w:type="gramEnd"/>
      <w:r>
        <w:rPr>
          <w:rFonts w:ascii="Segoe UI" w:hAnsi="Segoe UI" w:cs="Segoe UI"/>
        </w:rPr>
        <w:t xml:space="preserve"> currently has 9.2 WTE vacancies.</w:t>
      </w:r>
    </w:p>
    <w:p w:rsidR="00D93A45" w:rsidRPr="00D93A45" w:rsidRDefault="00D93A45" w:rsidP="006E7359">
      <w:pPr>
        <w:rPr>
          <w:rFonts w:ascii="Segoe UI" w:hAnsi="Segoe UI" w:cs="Segoe UI"/>
          <w:b/>
        </w:rPr>
      </w:pPr>
    </w:p>
    <w:p w:rsidR="00D320CD" w:rsidRPr="00533F18" w:rsidRDefault="000F365A" w:rsidP="007D4488">
      <w:pPr>
        <w:tabs>
          <w:tab w:val="left" w:pos="9922"/>
        </w:tabs>
        <w:spacing w:after="0" w:line="240" w:lineRule="auto"/>
        <w:rPr>
          <w:rFonts w:ascii="Segoe UI" w:hAnsi="Segoe UI" w:cs="Segoe UI"/>
          <w:b/>
        </w:rPr>
      </w:pPr>
      <w:r w:rsidRPr="00533F18">
        <w:rPr>
          <w:rFonts w:ascii="Segoe UI" w:hAnsi="Segoe UI" w:cs="Segoe UI"/>
          <w:b/>
        </w:rPr>
        <w:t>Threshol</w:t>
      </w:r>
      <w:r w:rsidR="00D320CD" w:rsidRPr="00533F18">
        <w:rPr>
          <w:rFonts w:ascii="Segoe UI" w:hAnsi="Segoe UI" w:cs="Segoe UI"/>
          <w:b/>
        </w:rPr>
        <w:t>d targets</w:t>
      </w:r>
    </w:p>
    <w:p w:rsidR="009E02A1" w:rsidRDefault="00D320CD" w:rsidP="007D4488">
      <w:pPr>
        <w:tabs>
          <w:tab w:val="left" w:pos="9922"/>
        </w:tabs>
        <w:spacing w:after="0" w:line="240" w:lineRule="auto"/>
        <w:rPr>
          <w:rFonts w:ascii="Segoe UI" w:hAnsi="Segoe UI" w:cs="Segoe UI"/>
        </w:rPr>
      </w:pPr>
      <w:r>
        <w:rPr>
          <w:rFonts w:ascii="Segoe UI" w:hAnsi="Segoe UI" w:cs="Segoe UI"/>
        </w:rPr>
        <w:t xml:space="preserve">There are agreed </w:t>
      </w:r>
      <w:r w:rsidR="00533F18">
        <w:rPr>
          <w:rFonts w:ascii="Segoe UI" w:hAnsi="Segoe UI" w:cs="Segoe UI"/>
        </w:rPr>
        <w:t>t</w:t>
      </w:r>
      <w:r>
        <w:rPr>
          <w:rFonts w:ascii="Segoe UI" w:hAnsi="Segoe UI" w:cs="Segoe UI"/>
        </w:rPr>
        <w:t xml:space="preserve">hreshold targets for </w:t>
      </w:r>
      <w:r w:rsidR="00533F18">
        <w:rPr>
          <w:rFonts w:ascii="Segoe UI" w:hAnsi="Segoe UI" w:cs="Segoe UI"/>
        </w:rPr>
        <w:t>ward staffing levels.</w:t>
      </w:r>
      <w:r w:rsidR="00330C53">
        <w:rPr>
          <w:rFonts w:ascii="Segoe UI" w:hAnsi="Segoe UI" w:cs="Segoe UI"/>
        </w:rPr>
        <w:t xml:space="preserve"> For agency usage the </w:t>
      </w:r>
      <w:r>
        <w:rPr>
          <w:rFonts w:ascii="Segoe UI" w:hAnsi="Segoe UI" w:cs="Segoe UI"/>
        </w:rPr>
        <w:t xml:space="preserve">target </w:t>
      </w:r>
      <w:r w:rsidR="00330C53">
        <w:rPr>
          <w:rFonts w:ascii="Segoe UI" w:hAnsi="Segoe UI" w:cs="Segoe UI"/>
        </w:rPr>
        <w:t xml:space="preserve">is 5%, sickness </w:t>
      </w:r>
      <w:r>
        <w:rPr>
          <w:rFonts w:ascii="Segoe UI" w:hAnsi="Segoe UI" w:cs="Segoe UI"/>
        </w:rPr>
        <w:t xml:space="preserve">3.5% </w:t>
      </w:r>
      <w:r w:rsidR="00330C53">
        <w:rPr>
          <w:rFonts w:ascii="Segoe UI" w:hAnsi="Segoe UI" w:cs="Segoe UI"/>
        </w:rPr>
        <w:t>and vacancies 9%</w:t>
      </w:r>
      <w:r>
        <w:rPr>
          <w:rFonts w:ascii="Segoe UI" w:hAnsi="Segoe UI" w:cs="Segoe UI"/>
        </w:rPr>
        <w:t xml:space="preserve">. Wards not mentioned above which are performing adversely against these targets are </w:t>
      </w:r>
      <w:r w:rsidR="009E02A1">
        <w:rPr>
          <w:rFonts w:ascii="Segoe UI" w:hAnsi="Segoe UI" w:cs="Segoe UI"/>
        </w:rPr>
        <w:t xml:space="preserve">can be viewed in table 1. </w:t>
      </w:r>
    </w:p>
    <w:p w:rsidR="009E02A1" w:rsidRDefault="009E02A1" w:rsidP="007D4488">
      <w:pPr>
        <w:tabs>
          <w:tab w:val="left" w:pos="9922"/>
        </w:tabs>
        <w:spacing w:after="0" w:line="240" w:lineRule="auto"/>
        <w:rPr>
          <w:rFonts w:ascii="Segoe UI" w:hAnsi="Segoe UI" w:cs="Segoe UI"/>
        </w:rPr>
      </w:pPr>
    </w:p>
    <w:p w:rsidR="00BD42A0" w:rsidRDefault="009E02A1" w:rsidP="007D4488">
      <w:pPr>
        <w:tabs>
          <w:tab w:val="left" w:pos="9922"/>
        </w:tabs>
        <w:spacing w:after="0" w:line="240" w:lineRule="auto"/>
        <w:rPr>
          <w:rFonts w:ascii="Segoe UI" w:hAnsi="Segoe UI" w:cs="Segoe UI"/>
        </w:rPr>
      </w:pPr>
      <w:r>
        <w:rPr>
          <w:rFonts w:ascii="Segoe UI" w:hAnsi="Segoe UI" w:cs="Segoe UI"/>
        </w:rPr>
        <w:t>The areas of highest concern are as follows:</w:t>
      </w:r>
      <w:r w:rsidR="00D320CD">
        <w:rPr>
          <w:rFonts w:ascii="Segoe UI" w:hAnsi="Segoe UI" w:cs="Segoe UI"/>
        </w:rPr>
        <w:t xml:space="preserve"> </w:t>
      </w:r>
    </w:p>
    <w:p w:rsidR="00F8521F" w:rsidRDefault="00F8521F" w:rsidP="007D4488">
      <w:pPr>
        <w:tabs>
          <w:tab w:val="left" w:pos="9922"/>
        </w:tabs>
        <w:spacing w:after="0" w:line="240" w:lineRule="auto"/>
        <w:rPr>
          <w:rFonts w:ascii="Segoe UI" w:hAnsi="Segoe UI" w:cs="Segoe UI"/>
        </w:rPr>
      </w:pPr>
    </w:p>
    <w:p w:rsidR="008E699A" w:rsidRPr="008E699A" w:rsidRDefault="00F8521F" w:rsidP="00E366E5">
      <w:pPr>
        <w:pStyle w:val="ListParagraph"/>
        <w:numPr>
          <w:ilvl w:val="0"/>
          <w:numId w:val="3"/>
        </w:numPr>
        <w:tabs>
          <w:tab w:val="left" w:pos="9922"/>
        </w:tabs>
        <w:spacing w:after="0" w:line="240" w:lineRule="auto"/>
        <w:rPr>
          <w:rFonts w:ascii="Segoe UI" w:hAnsi="Segoe UI" w:cs="Segoe UI"/>
        </w:rPr>
      </w:pPr>
      <w:r>
        <w:rPr>
          <w:rFonts w:ascii="Segoe UI" w:hAnsi="Segoe UI" w:cs="Segoe UI"/>
        </w:rPr>
        <w:t>Allen ward</w:t>
      </w:r>
      <w:r w:rsidR="00314E00">
        <w:rPr>
          <w:rFonts w:ascii="Segoe UI" w:hAnsi="Segoe UI" w:cs="Segoe UI"/>
        </w:rPr>
        <w:t xml:space="preserve"> </w:t>
      </w:r>
      <w:r w:rsidR="008E699A">
        <w:rPr>
          <w:rFonts w:ascii="Segoe UI" w:hAnsi="Segoe UI" w:cs="Segoe UI"/>
        </w:rPr>
        <w:t xml:space="preserve">- </w:t>
      </w:r>
      <w:r w:rsidR="008E699A">
        <w:rPr>
          <w:rFonts w:ascii="Segoe UI" w:eastAsia="Times New Roman" w:hAnsi="Segoe UI" w:cs="Segoe UI"/>
          <w:lang w:eastAsia="en-GB"/>
        </w:rPr>
        <w:t xml:space="preserve">Agency use – </w:t>
      </w:r>
      <w:r w:rsidR="00D93A45">
        <w:rPr>
          <w:rFonts w:ascii="Segoe UI" w:eastAsia="Times New Roman" w:hAnsi="Segoe UI" w:cs="Segoe UI"/>
          <w:lang w:eastAsia="en-GB"/>
        </w:rPr>
        <w:t>26.6%</w:t>
      </w:r>
      <w:r w:rsidR="009533A8">
        <w:rPr>
          <w:rFonts w:ascii="Segoe UI" w:eastAsia="Times New Roman" w:hAnsi="Segoe UI" w:cs="Segoe UI"/>
          <w:lang w:eastAsia="en-GB"/>
        </w:rPr>
        <w:t xml:space="preserve"> </w:t>
      </w:r>
      <w:r w:rsidR="008E699A">
        <w:rPr>
          <w:rFonts w:ascii="Segoe UI" w:eastAsia="Times New Roman" w:hAnsi="Segoe UI" w:cs="Segoe UI"/>
          <w:lang w:eastAsia="en-GB"/>
        </w:rPr>
        <w:t>and 1</w:t>
      </w:r>
      <w:r w:rsidR="00D93A45">
        <w:rPr>
          <w:rFonts w:ascii="Segoe UI" w:eastAsia="Times New Roman" w:hAnsi="Segoe UI" w:cs="Segoe UI"/>
          <w:lang w:eastAsia="en-GB"/>
        </w:rPr>
        <w:t>4.9</w:t>
      </w:r>
      <w:r w:rsidR="008E699A">
        <w:rPr>
          <w:rFonts w:ascii="Segoe UI" w:eastAsia="Times New Roman" w:hAnsi="Segoe UI" w:cs="Segoe UI"/>
          <w:lang w:eastAsia="en-GB"/>
        </w:rPr>
        <w:t xml:space="preserve"> WTE vacancies</w:t>
      </w:r>
    </w:p>
    <w:p w:rsidR="008E699A" w:rsidRPr="00C36FEF" w:rsidRDefault="008E699A" w:rsidP="00E366E5">
      <w:pPr>
        <w:pStyle w:val="ListParagraph"/>
        <w:numPr>
          <w:ilvl w:val="0"/>
          <w:numId w:val="3"/>
        </w:numPr>
        <w:tabs>
          <w:tab w:val="left" w:pos="9922"/>
        </w:tabs>
        <w:spacing w:after="0" w:line="240" w:lineRule="auto"/>
        <w:rPr>
          <w:rFonts w:ascii="Segoe UI" w:hAnsi="Segoe UI" w:cs="Segoe UI"/>
        </w:rPr>
      </w:pPr>
      <w:r w:rsidRPr="00C36FEF">
        <w:rPr>
          <w:rFonts w:ascii="Segoe UI" w:eastAsia="Times New Roman" w:hAnsi="Segoe UI" w:cs="Segoe UI"/>
          <w:lang w:eastAsia="en-GB"/>
        </w:rPr>
        <w:t xml:space="preserve">Amber ward - </w:t>
      </w:r>
      <w:r w:rsidR="00D93A45">
        <w:rPr>
          <w:rFonts w:ascii="Segoe UI" w:eastAsia="Times New Roman" w:hAnsi="Segoe UI" w:cs="Segoe UI"/>
          <w:lang w:eastAsia="en-GB"/>
        </w:rPr>
        <w:t xml:space="preserve">Agency use –26.6%, </w:t>
      </w:r>
      <w:r w:rsidR="000F365A" w:rsidRPr="00C36FEF">
        <w:rPr>
          <w:rFonts w:ascii="Segoe UI" w:eastAsia="Times New Roman" w:hAnsi="Segoe UI" w:cs="Segoe UI"/>
          <w:lang w:eastAsia="en-GB"/>
        </w:rPr>
        <w:t xml:space="preserve">sickness </w:t>
      </w:r>
      <w:r w:rsidR="00D93A45">
        <w:rPr>
          <w:rFonts w:ascii="Segoe UI" w:eastAsia="Times New Roman" w:hAnsi="Segoe UI" w:cs="Segoe UI"/>
          <w:lang w:eastAsia="en-GB"/>
        </w:rPr>
        <w:t>7.3%</w:t>
      </w:r>
      <w:r w:rsidR="001D31AA" w:rsidRPr="00561F29">
        <w:rPr>
          <w:rFonts w:ascii="Segoe UI" w:eastAsia="Times New Roman" w:hAnsi="Segoe UI" w:cs="Segoe UI"/>
          <w:lang w:eastAsia="en-GB"/>
        </w:rPr>
        <w:t xml:space="preserve"> </w:t>
      </w:r>
      <w:r w:rsidRPr="00561F29">
        <w:rPr>
          <w:rFonts w:ascii="Segoe UI" w:eastAsia="Times New Roman" w:hAnsi="Segoe UI" w:cs="Segoe UI"/>
          <w:lang w:eastAsia="en-GB"/>
        </w:rPr>
        <w:t>a</w:t>
      </w:r>
      <w:r w:rsidRPr="00C36FEF">
        <w:rPr>
          <w:rFonts w:ascii="Segoe UI" w:eastAsia="Times New Roman" w:hAnsi="Segoe UI" w:cs="Segoe UI"/>
          <w:lang w:eastAsia="en-GB"/>
        </w:rPr>
        <w:t>nd 1</w:t>
      </w:r>
      <w:r w:rsidR="00D93A45">
        <w:rPr>
          <w:rFonts w:ascii="Segoe UI" w:eastAsia="Times New Roman" w:hAnsi="Segoe UI" w:cs="Segoe UI"/>
          <w:lang w:eastAsia="en-GB"/>
        </w:rPr>
        <w:t>0.3</w:t>
      </w:r>
      <w:r w:rsidRPr="00C36FEF">
        <w:rPr>
          <w:rFonts w:ascii="Segoe UI" w:eastAsia="Times New Roman" w:hAnsi="Segoe UI" w:cs="Segoe UI"/>
          <w:lang w:eastAsia="en-GB"/>
        </w:rPr>
        <w:t>WTE vacancies</w:t>
      </w:r>
    </w:p>
    <w:p w:rsidR="008E699A" w:rsidRPr="000F365A" w:rsidRDefault="008E699A" w:rsidP="00E366E5">
      <w:pPr>
        <w:pStyle w:val="ListParagraph"/>
        <w:numPr>
          <w:ilvl w:val="0"/>
          <w:numId w:val="3"/>
        </w:numPr>
        <w:tabs>
          <w:tab w:val="left" w:pos="9922"/>
        </w:tabs>
        <w:spacing w:after="0" w:line="240" w:lineRule="auto"/>
        <w:rPr>
          <w:rFonts w:ascii="Segoe UI" w:hAnsi="Segoe UI" w:cs="Segoe UI"/>
        </w:rPr>
      </w:pPr>
      <w:proofErr w:type="spellStart"/>
      <w:r>
        <w:rPr>
          <w:rFonts w:ascii="Segoe UI" w:eastAsia="Times New Roman" w:hAnsi="Segoe UI" w:cs="Segoe UI"/>
          <w:lang w:eastAsia="en-GB"/>
        </w:rPr>
        <w:t>Ashurst</w:t>
      </w:r>
      <w:proofErr w:type="spellEnd"/>
      <w:r>
        <w:rPr>
          <w:rFonts w:ascii="Segoe UI" w:eastAsia="Times New Roman" w:hAnsi="Segoe UI" w:cs="Segoe UI"/>
          <w:lang w:eastAsia="en-GB"/>
        </w:rPr>
        <w:t xml:space="preserve"> ward - Agency use – </w:t>
      </w:r>
      <w:r w:rsidR="00D93A45">
        <w:rPr>
          <w:rFonts w:ascii="Segoe UI" w:eastAsia="Times New Roman" w:hAnsi="Segoe UI" w:cs="Segoe UI"/>
          <w:lang w:eastAsia="en-GB"/>
        </w:rPr>
        <w:t>36.3%</w:t>
      </w:r>
      <w:r w:rsidR="00C36FEF">
        <w:rPr>
          <w:rFonts w:ascii="Segoe UI" w:eastAsia="Times New Roman" w:hAnsi="Segoe UI" w:cs="Segoe UI"/>
          <w:lang w:eastAsia="en-GB"/>
        </w:rPr>
        <w:t xml:space="preserve">, </w:t>
      </w:r>
      <w:r>
        <w:rPr>
          <w:rFonts w:ascii="Segoe UI" w:eastAsia="Times New Roman" w:hAnsi="Segoe UI" w:cs="Segoe UI"/>
          <w:lang w:eastAsia="en-GB"/>
        </w:rPr>
        <w:t>and 1</w:t>
      </w:r>
      <w:r w:rsidR="009533A8">
        <w:rPr>
          <w:rFonts w:ascii="Segoe UI" w:eastAsia="Times New Roman" w:hAnsi="Segoe UI" w:cs="Segoe UI"/>
          <w:lang w:eastAsia="en-GB"/>
        </w:rPr>
        <w:t>5.</w:t>
      </w:r>
      <w:r w:rsidR="00D93A45">
        <w:rPr>
          <w:rFonts w:ascii="Segoe UI" w:eastAsia="Times New Roman" w:hAnsi="Segoe UI" w:cs="Segoe UI"/>
          <w:lang w:eastAsia="en-GB"/>
        </w:rPr>
        <w:t>5</w:t>
      </w:r>
      <w:r>
        <w:rPr>
          <w:rFonts w:ascii="Segoe UI" w:eastAsia="Times New Roman" w:hAnsi="Segoe UI" w:cs="Segoe UI"/>
          <w:lang w:eastAsia="en-GB"/>
        </w:rPr>
        <w:t xml:space="preserve"> WTE vacancies</w:t>
      </w:r>
    </w:p>
    <w:p w:rsidR="000F365A" w:rsidRPr="009533A8" w:rsidRDefault="000F365A" w:rsidP="00E366E5">
      <w:pPr>
        <w:pStyle w:val="ListParagraph"/>
        <w:numPr>
          <w:ilvl w:val="0"/>
          <w:numId w:val="3"/>
        </w:numPr>
        <w:tabs>
          <w:tab w:val="left" w:pos="9922"/>
        </w:tabs>
        <w:spacing w:after="0" w:line="240" w:lineRule="auto"/>
        <w:rPr>
          <w:rFonts w:ascii="Segoe UI" w:hAnsi="Segoe UI" w:cs="Segoe UI"/>
        </w:rPr>
      </w:pPr>
      <w:r>
        <w:rPr>
          <w:rFonts w:ascii="Segoe UI" w:eastAsia="Times New Roman" w:hAnsi="Segoe UI" w:cs="Segoe UI"/>
          <w:lang w:eastAsia="en-GB"/>
        </w:rPr>
        <w:t>Bicester Community Hospital –sickness 1</w:t>
      </w:r>
      <w:r w:rsidR="00D93A45">
        <w:rPr>
          <w:rFonts w:ascii="Segoe UI" w:eastAsia="Times New Roman" w:hAnsi="Segoe UI" w:cs="Segoe UI"/>
          <w:lang w:eastAsia="en-GB"/>
        </w:rPr>
        <w:t>2.5%</w:t>
      </w:r>
      <w:r w:rsidR="00C36FEF" w:rsidRPr="00C36FEF">
        <w:rPr>
          <w:rFonts w:ascii="Segoe UI" w:eastAsia="Times New Roman" w:hAnsi="Segoe UI" w:cs="Segoe UI"/>
          <w:lang w:eastAsia="en-GB"/>
        </w:rPr>
        <w:t xml:space="preserve"> </w:t>
      </w:r>
    </w:p>
    <w:p w:rsidR="008E699A" w:rsidRPr="009533A8" w:rsidRDefault="008E699A" w:rsidP="00E366E5">
      <w:pPr>
        <w:pStyle w:val="ListParagraph"/>
        <w:numPr>
          <w:ilvl w:val="0"/>
          <w:numId w:val="3"/>
        </w:numPr>
        <w:tabs>
          <w:tab w:val="left" w:pos="9922"/>
        </w:tabs>
        <w:spacing w:after="0" w:line="240" w:lineRule="auto"/>
        <w:rPr>
          <w:rFonts w:ascii="Segoe UI" w:hAnsi="Segoe UI" w:cs="Segoe UI"/>
        </w:rPr>
      </w:pPr>
      <w:r w:rsidRPr="009533A8">
        <w:rPr>
          <w:rFonts w:ascii="Segoe UI" w:eastAsia="Times New Roman" w:hAnsi="Segoe UI" w:cs="Segoe UI"/>
          <w:lang w:eastAsia="en-GB"/>
        </w:rPr>
        <w:t xml:space="preserve">City Community Hospital - Agency use – </w:t>
      </w:r>
      <w:r w:rsidR="00D93A45">
        <w:rPr>
          <w:rFonts w:ascii="Segoe UI" w:eastAsia="Times New Roman" w:hAnsi="Segoe UI" w:cs="Segoe UI"/>
          <w:lang w:eastAsia="en-GB"/>
        </w:rPr>
        <w:t>12.4%</w:t>
      </w:r>
      <w:r w:rsidR="009533A8" w:rsidRPr="009533A8">
        <w:rPr>
          <w:rFonts w:ascii="Segoe UI" w:eastAsia="Times New Roman" w:hAnsi="Segoe UI" w:cs="Segoe UI"/>
          <w:lang w:eastAsia="en-GB"/>
        </w:rPr>
        <w:t xml:space="preserve">, </w:t>
      </w:r>
      <w:r w:rsidRPr="009533A8">
        <w:rPr>
          <w:rFonts w:ascii="Segoe UI" w:eastAsia="Times New Roman" w:hAnsi="Segoe UI" w:cs="Segoe UI"/>
          <w:lang w:eastAsia="en-GB"/>
        </w:rPr>
        <w:t xml:space="preserve">and </w:t>
      </w:r>
      <w:r w:rsidR="00D93A45">
        <w:rPr>
          <w:rFonts w:ascii="Segoe UI" w:eastAsia="Times New Roman" w:hAnsi="Segoe UI" w:cs="Segoe UI"/>
          <w:lang w:eastAsia="en-GB"/>
        </w:rPr>
        <w:t>9</w:t>
      </w:r>
      <w:r w:rsidR="009533A8" w:rsidRPr="009533A8">
        <w:rPr>
          <w:rFonts w:ascii="Segoe UI" w:eastAsia="Times New Roman" w:hAnsi="Segoe UI" w:cs="Segoe UI"/>
          <w:lang w:eastAsia="en-GB"/>
        </w:rPr>
        <w:t>.7</w:t>
      </w:r>
      <w:r w:rsidR="00B66875" w:rsidRPr="009533A8">
        <w:rPr>
          <w:rFonts w:ascii="Segoe UI" w:eastAsia="Times New Roman" w:hAnsi="Segoe UI" w:cs="Segoe UI"/>
          <w:lang w:eastAsia="en-GB"/>
        </w:rPr>
        <w:t>WTE vacancies</w:t>
      </w:r>
      <w:r w:rsidR="00C36FEF" w:rsidRPr="009533A8">
        <w:rPr>
          <w:rFonts w:ascii="Segoe UI" w:eastAsia="Times New Roman" w:hAnsi="Segoe UI" w:cs="Segoe UI"/>
          <w:lang w:eastAsia="en-GB"/>
        </w:rPr>
        <w:t xml:space="preserve"> </w:t>
      </w:r>
    </w:p>
    <w:p w:rsidR="000F365A" w:rsidRPr="009533A8" w:rsidRDefault="000F365A" w:rsidP="00E366E5">
      <w:pPr>
        <w:pStyle w:val="ListParagraph"/>
        <w:numPr>
          <w:ilvl w:val="0"/>
          <w:numId w:val="3"/>
        </w:numPr>
        <w:tabs>
          <w:tab w:val="left" w:pos="9922"/>
        </w:tabs>
        <w:spacing w:after="0" w:line="240" w:lineRule="auto"/>
        <w:rPr>
          <w:rFonts w:ascii="Segoe UI" w:hAnsi="Segoe UI" w:cs="Segoe UI"/>
        </w:rPr>
      </w:pPr>
      <w:r w:rsidRPr="009533A8">
        <w:rPr>
          <w:rFonts w:ascii="Segoe UI" w:eastAsia="Times New Roman" w:hAnsi="Segoe UI" w:cs="Segoe UI"/>
          <w:lang w:eastAsia="en-GB"/>
        </w:rPr>
        <w:lastRenderedPageBreak/>
        <w:t xml:space="preserve">Cherwell </w:t>
      </w:r>
      <w:r w:rsidR="00711700" w:rsidRPr="009533A8">
        <w:rPr>
          <w:rFonts w:ascii="Segoe UI" w:eastAsia="Times New Roman" w:hAnsi="Segoe UI" w:cs="Segoe UI"/>
          <w:lang w:eastAsia="en-GB"/>
        </w:rPr>
        <w:t>- sic</w:t>
      </w:r>
      <w:r w:rsidR="00C36FEF" w:rsidRPr="009533A8">
        <w:rPr>
          <w:rFonts w:ascii="Segoe UI" w:eastAsia="Times New Roman" w:hAnsi="Segoe UI" w:cs="Segoe UI"/>
          <w:lang w:eastAsia="en-GB"/>
        </w:rPr>
        <w:t xml:space="preserve">kness </w:t>
      </w:r>
      <w:r w:rsidR="00D93A45">
        <w:rPr>
          <w:rFonts w:ascii="Segoe UI" w:eastAsia="Times New Roman" w:hAnsi="Segoe UI" w:cs="Segoe UI"/>
          <w:lang w:eastAsia="en-GB"/>
        </w:rPr>
        <w:t>6.2</w:t>
      </w:r>
      <w:r w:rsidRPr="009533A8">
        <w:rPr>
          <w:rFonts w:ascii="Segoe UI" w:eastAsia="Times New Roman" w:hAnsi="Segoe UI" w:cs="Segoe UI"/>
          <w:lang w:eastAsia="en-GB"/>
        </w:rPr>
        <w:t>%</w:t>
      </w:r>
      <w:r w:rsidR="00C36FEF" w:rsidRPr="009533A8">
        <w:rPr>
          <w:rFonts w:ascii="Segoe UI" w:eastAsia="Times New Roman" w:hAnsi="Segoe UI" w:cs="Segoe UI"/>
          <w:lang w:eastAsia="en-GB"/>
        </w:rPr>
        <w:t xml:space="preserve"> and </w:t>
      </w:r>
      <w:r w:rsidR="00D93A45">
        <w:rPr>
          <w:rFonts w:ascii="Segoe UI" w:eastAsia="Times New Roman" w:hAnsi="Segoe UI" w:cs="Segoe UI"/>
          <w:lang w:eastAsia="en-GB"/>
        </w:rPr>
        <w:t>5.2</w:t>
      </w:r>
      <w:r w:rsidR="00C36FEF" w:rsidRPr="009533A8">
        <w:rPr>
          <w:rFonts w:ascii="Segoe UI" w:eastAsia="Times New Roman" w:hAnsi="Segoe UI" w:cs="Segoe UI"/>
          <w:lang w:eastAsia="en-GB"/>
        </w:rPr>
        <w:t xml:space="preserve"> </w:t>
      </w:r>
      <w:r w:rsidR="00B66875" w:rsidRPr="009533A8">
        <w:rPr>
          <w:rFonts w:ascii="Segoe UI" w:eastAsia="Times New Roman" w:hAnsi="Segoe UI" w:cs="Segoe UI"/>
          <w:lang w:eastAsia="en-GB"/>
        </w:rPr>
        <w:t>W</w:t>
      </w:r>
      <w:r w:rsidR="00C36FEF" w:rsidRPr="009533A8">
        <w:rPr>
          <w:rFonts w:ascii="Segoe UI" w:eastAsia="Times New Roman" w:hAnsi="Segoe UI" w:cs="Segoe UI"/>
          <w:lang w:eastAsia="en-GB"/>
        </w:rPr>
        <w:t>TE vacancies</w:t>
      </w:r>
    </w:p>
    <w:p w:rsidR="00B66875" w:rsidRPr="00561F29" w:rsidRDefault="008E699A" w:rsidP="00E366E5">
      <w:pPr>
        <w:pStyle w:val="ListParagraph"/>
        <w:numPr>
          <w:ilvl w:val="0"/>
          <w:numId w:val="3"/>
        </w:numPr>
        <w:tabs>
          <w:tab w:val="left" w:pos="9922"/>
        </w:tabs>
        <w:spacing w:after="0" w:line="240" w:lineRule="auto"/>
        <w:rPr>
          <w:rFonts w:ascii="Segoe UI" w:hAnsi="Segoe UI" w:cs="Segoe UI"/>
        </w:rPr>
      </w:pPr>
      <w:r w:rsidRPr="00B66875">
        <w:rPr>
          <w:rFonts w:ascii="Segoe UI" w:eastAsia="Times New Roman" w:hAnsi="Segoe UI" w:cs="Segoe UI"/>
          <w:lang w:eastAsia="en-GB"/>
        </w:rPr>
        <w:t>Highfield CAMHS –Agency use –</w:t>
      </w:r>
      <w:r w:rsidR="009533A8">
        <w:rPr>
          <w:rFonts w:ascii="Segoe UI" w:eastAsia="Times New Roman" w:hAnsi="Segoe UI" w:cs="Segoe UI"/>
          <w:lang w:eastAsia="en-GB"/>
        </w:rPr>
        <w:t>2</w:t>
      </w:r>
      <w:r w:rsidR="00FD75E1">
        <w:rPr>
          <w:rFonts w:ascii="Segoe UI" w:eastAsia="Times New Roman" w:hAnsi="Segoe UI" w:cs="Segoe UI"/>
          <w:lang w:eastAsia="en-GB"/>
        </w:rPr>
        <w:t>8.6%</w:t>
      </w:r>
      <w:r w:rsidR="009533A8">
        <w:rPr>
          <w:rFonts w:ascii="Segoe UI" w:eastAsia="Times New Roman" w:hAnsi="Segoe UI" w:cs="Segoe UI"/>
          <w:lang w:eastAsia="en-GB"/>
        </w:rPr>
        <w:t>, and 2</w:t>
      </w:r>
      <w:r w:rsidR="00FD75E1">
        <w:rPr>
          <w:rFonts w:ascii="Segoe UI" w:eastAsia="Times New Roman" w:hAnsi="Segoe UI" w:cs="Segoe UI"/>
          <w:lang w:eastAsia="en-GB"/>
        </w:rPr>
        <w:t>1</w:t>
      </w:r>
      <w:r w:rsidR="009533A8">
        <w:rPr>
          <w:rFonts w:ascii="Segoe UI" w:eastAsia="Times New Roman" w:hAnsi="Segoe UI" w:cs="Segoe UI"/>
          <w:lang w:eastAsia="en-GB"/>
        </w:rPr>
        <w:t>.9</w:t>
      </w:r>
      <w:r w:rsidR="00B66875" w:rsidRPr="00B66875">
        <w:rPr>
          <w:rFonts w:ascii="Segoe UI" w:eastAsia="Times New Roman" w:hAnsi="Segoe UI" w:cs="Segoe UI"/>
          <w:lang w:eastAsia="en-GB"/>
        </w:rPr>
        <w:t xml:space="preserve"> </w:t>
      </w:r>
      <w:r w:rsidRPr="00B66875">
        <w:rPr>
          <w:rFonts w:ascii="Segoe UI" w:eastAsia="Times New Roman" w:hAnsi="Segoe UI" w:cs="Segoe UI"/>
          <w:lang w:eastAsia="en-GB"/>
        </w:rPr>
        <w:t xml:space="preserve">WTE </w:t>
      </w:r>
      <w:r w:rsidRPr="00561F29">
        <w:rPr>
          <w:rFonts w:ascii="Segoe UI" w:eastAsia="Times New Roman" w:hAnsi="Segoe UI" w:cs="Segoe UI"/>
          <w:lang w:eastAsia="en-GB"/>
        </w:rPr>
        <w:t>vacancies</w:t>
      </w:r>
      <w:r w:rsidR="001D31AA" w:rsidRPr="00561F29">
        <w:rPr>
          <w:rFonts w:ascii="Segoe UI" w:eastAsia="Times New Roman" w:hAnsi="Segoe UI" w:cs="Segoe UI"/>
          <w:lang w:eastAsia="en-GB"/>
        </w:rPr>
        <w:t xml:space="preserve"> (the highest number this month). </w:t>
      </w:r>
    </w:p>
    <w:p w:rsidR="008E699A" w:rsidRPr="00561F29" w:rsidRDefault="008E699A" w:rsidP="00E366E5">
      <w:pPr>
        <w:pStyle w:val="ListParagraph"/>
        <w:numPr>
          <w:ilvl w:val="0"/>
          <w:numId w:val="3"/>
        </w:numPr>
        <w:tabs>
          <w:tab w:val="left" w:pos="9922"/>
        </w:tabs>
        <w:spacing w:after="0" w:line="240" w:lineRule="auto"/>
        <w:rPr>
          <w:rFonts w:ascii="Segoe UI" w:hAnsi="Segoe UI" w:cs="Segoe UI"/>
        </w:rPr>
      </w:pPr>
      <w:r w:rsidRPr="00561F29">
        <w:rPr>
          <w:rFonts w:ascii="Segoe UI" w:eastAsia="Times New Roman" w:hAnsi="Segoe UI" w:cs="Segoe UI"/>
          <w:lang w:eastAsia="en-GB"/>
        </w:rPr>
        <w:t>Kennet ward - –Agency use –</w:t>
      </w:r>
      <w:r w:rsidR="00FD75E1">
        <w:rPr>
          <w:rFonts w:ascii="Segoe UI" w:eastAsia="Times New Roman" w:hAnsi="Segoe UI" w:cs="Segoe UI"/>
          <w:lang w:eastAsia="en-GB"/>
        </w:rPr>
        <w:t>13.5%</w:t>
      </w:r>
      <w:r w:rsidR="00B66875" w:rsidRPr="00561F29">
        <w:rPr>
          <w:rFonts w:ascii="Segoe UI" w:eastAsia="Times New Roman" w:hAnsi="Segoe UI" w:cs="Segoe UI"/>
          <w:lang w:eastAsia="en-GB"/>
        </w:rPr>
        <w:t xml:space="preserve">, sickness </w:t>
      </w:r>
      <w:r w:rsidR="00FD75E1">
        <w:rPr>
          <w:rFonts w:ascii="Segoe UI" w:eastAsia="Times New Roman" w:hAnsi="Segoe UI" w:cs="Segoe UI"/>
          <w:lang w:eastAsia="en-GB"/>
        </w:rPr>
        <w:t xml:space="preserve">4.8% </w:t>
      </w:r>
      <w:r w:rsidR="00B66875" w:rsidRPr="00561F29">
        <w:rPr>
          <w:rFonts w:ascii="Segoe UI" w:eastAsia="Times New Roman" w:hAnsi="Segoe UI" w:cs="Segoe UI"/>
          <w:lang w:eastAsia="en-GB"/>
        </w:rPr>
        <w:t xml:space="preserve">and </w:t>
      </w:r>
      <w:r w:rsidR="00FD75E1">
        <w:rPr>
          <w:rFonts w:ascii="Segoe UI" w:eastAsia="Times New Roman" w:hAnsi="Segoe UI" w:cs="Segoe UI"/>
          <w:lang w:eastAsia="en-GB"/>
        </w:rPr>
        <w:t>9.4</w:t>
      </w:r>
      <w:r w:rsidR="00B66875" w:rsidRPr="00561F29">
        <w:rPr>
          <w:rFonts w:ascii="Segoe UI" w:eastAsia="Times New Roman" w:hAnsi="Segoe UI" w:cs="Segoe UI"/>
          <w:lang w:eastAsia="en-GB"/>
        </w:rPr>
        <w:t xml:space="preserve"> WTE vacancies. </w:t>
      </w:r>
    </w:p>
    <w:p w:rsidR="00B66875" w:rsidRPr="008E699A" w:rsidRDefault="00B66875" w:rsidP="00FD75E1">
      <w:pPr>
        <w:pStyle w:val="ListParagraph"/>
        <w:numPr>
          <w:ilvl w:val="0"/>
          <w:numId w:val="3"/>
        </w:numPr>
        <w:tabs>
          <w:tab w:val="left" w:pos="9922"/>
        </w:tabs>
        <w:spacing w:after="0" w:line="240" w:lineRule="auto"/>
        <w:rPr>
          <w:rFonts w:ascii="Segoe UI" w:hAnsi="Segoe UI" w:cs="Segoe UI"/>
        </w:rPr>
      </w:pPr>
      <w:proofErr w:type="spellStart"/>
      <w:r>
        <w:rPr>
          <w:rFonts w:ascii="Segoe UI" w:eastAsia="Times New Roman" w:hAnsi="Segoe UI" w:cs="Segoe UI"/>
          <w:lang w:eastAsia="en-GB"/>
        </w:rPr>
        <w:t>Kestral</w:t>
      </w:r>
      <w:proofErr w:type="spellEnd"/>
      <w:r>
        <w:rPr>
          <w:rFonts w:ascii="Segoe UI" w:eastAsia="Times New Roman" w:hAnsi="Segoe UI" w:cs="Segoe UI"/>
          <w:lang w:eastAsia="en-GB"/>
        </w:rPr>
        <w:t xml:space="preserve"> ward - </w:t>
      </w:r>
      <w:r w:rsidR="008E699A">
        <w:rPr>
          <w:rFonts w:ascii="Segoe UI" w:eastAsia="Times New Roman" w:hAnsi="Segoe UI" w:cs="Segoe UI"/>
          <w:lang w:eastAsia="en-GB"/>
        </w:rPr>
        <w:t>Agency use –</w:t>
      </w:r>
      <w:r w:rsidR="00FD75E1">
        <w:rPr>
          <w:rFonts w:ascii="Segoe UI" w:eastAsia="Times New Roman" w:hAnsi="Segoe UI" w:cs="Segoe UI"/>
          <w:lang w:eastAsia="en-GB"/>
        </w:rPr>
        <w:t>42.6</w:t>
      </w:r>
      <w:r w:rsidR="008E699A">
        <w:rPr>
          <w:rFonts w:ascii="Segoe UI" w:eastAsia="Times New Roman" w:hAnsi="Segoe UI" w:cs="Segoe UI"/>
          <w:lang w:eastAsia="en-GB"/>
        </w:rPr>
        <w:t>% and 1</w:t>
      </w:r>
      <w:r w:rsidR="00FD75E1">
        <w:rPr>
          <w:rFonts w:ascii="Segoe UI" w:eastAsia="Times New Roman" w:hAnsi="Segoe UI" w:cs="Segoe UI"/>
          <w:lang w:eastAsia="en-GB"/>
        </w:rPr>
        <w:t>6</w:t>
      </w:r>
      <w:r>
        <w:rPr>
          <w:rFonts w:ascii="Segoe UI" w:eastAsia="Times New Roman" w:hAnsi="Segoe UI" w:cs="Segoe UI"/>
          <w:lang w:eastAsia="en-GB"/>
        </w:rPr>
        <w:t>.</w:t>
      </w:r>
      <w:r w:rsidR="009533A8">
        <w:rPr>
          <w:rFonts w:ascii="Segoe UI" w:eastAsia="Times New Roman" w:hAnsi="Segoe UI" w:cs="Segoe UI"/>
          <w:lang w:eastAsia="en-GB"/>
        </w:rPr>
        <w:t>6</w:t>
      </w:r>
      <w:r w:rsidR="008E699A">
        <w:rPr>
          <w:rFonts w:ascii="Segoe UI" w:eastAsia="Times New Roman" w:hAnsi="Segoe UI" w:cs="Segoe UI"/>
          <w:lang w:eastAsia="en-GB"/>
        </w:rPr>
        <w:t xml:space="preserve"> WTE vacancies</w:t>
      </w:r>
    </w:p>
    <w:p w:rsidR="00D320CD" w:rsidRPr="00D320CD" w:rsidRDefault="008E699A" w:rsidP="00E366E5">
      <w:pPr>
        <w:pStyle w:val="ListParagraph"/>
        <w:numPr>
          <w:ilvl w:val="0"/>
          <w:numId w:val="3"/>
        </w:numPr>
        <w:tabs>
          <w:tab w:val="left" w:pos="9922"/>
        </w:tabs>
        <w:spacing w:after="0" w:line="240" w:lineRule="auto"/>
        <w:rPr>
          <w:rFonts w:ascii="Segoe UI" w:hAnsi="Segoe UI" w:cs="Segoe UI"/>
        </w:rPr>
      </w:pPr>
      <w:proofErr w:type="spellStart"/>
      <w:r>
        <w:rPr>
          <w:rFonts w:ascii="Segoe UI" w:eastAsia="Times New Roman" w:hAnsi="Segoe UI" w:cs="Segoe UI"/>
          <w:lang w:eastAsia="en-GB"/>
        </w:rPr>
        <w:t>Linfoot</w:t>
      </w:r>
      <w:proofErr w:type="spellEnd"/>
      <w:r>
        <w:rPr>
          <w:rFonts w:ascii="Segoe UI" w:eastAsia="Times New Roman" w:hAnsi="Segoe UI" w:cs="Segoe UI"/>
          <w:lang w:eastAsia="en-GB"/>
        </w:rPr>
        <w:t xml:space="preserve"> </w:t>
      </w:r>
      <w:r w:rsidR="00D320CD">
        <w:rPr>
          <w:rFonts w:ascii="Segoe UI" w:eastAsia="Times New Roman" w:hAnsi="Segoe UI" w:cs="Segoe UI"/>
          <w:lang w:eastAsia="en-GB"/>
        </w:rPr>
        <w:t>ward Witney - Agency use –</w:t>
      </w:r>
      <w:r w:rsidR="00B66875">
        <w:rPr>
          <w:rFonts w:ascii="Segoe UI" w:eastAsia="Times New Roman" w:hAnsi="Segoe UI" w:cs="Segoe UI"/>
          <w:lang w:eastAsia="en-GB"/>
        </w:rPr>
        <w:t xml:space="preserve"> </w:t>
      </w:r>
      <w:r w:rsidR="00FD75E1">
        <w:rPr>
          <w:rFonts w:ascii="Segoe UI" w:eastAsia="Times New Roman" w:hAnsi="Segoe UI" w:cs="Segoe UI"/>
          <w:lang w:eastAsia="en-GB"/>
        </w:rPr>
        <w:t>11.2</w:t>
      </w:r>
      <w:r w:rsidR="00B66875">
        <w:rPr>
          <w:rFonts w:ascii="Segoe UI" w:eastAsia="Times New Roman" w:hAnsi="Segoe UI" w:cs="Segoe UI"/>
          <w:lang w:eastAsia="en-GB"/>
        </w:rPr>
        <w:t xml:space="preserve">%, and </w:t>
      </w:r>
      <w:r w:rsidR="00D320CD">
        <w:rPr>
          <w:rFonts w:ascii="Segoe UI" w:eastAsia="Times New Roman" w:hAnsi="Segoe UI" w:cs="Segoe UI"/>
          <w:lang w:eastAsia="en-GB"/>
        </w:rPr>
        <w:t>1</w:t>
      </w:r>
      <w:r w:rsidR="00FD75E1">
        <w:rPr>
          <w:rFonts w:ascii="Segoe UI" w:eastAsia="Times New Roman" w:hAnsi="Segoe UI" w:cs="Segoe UI"/>
          <w:lang w:eastAsia="en-GB"/>
        </w:rPr>
        <w:t>7.3</w:t>
      </w:r>
      <w:r w:rsidR="00D320CD">
        <w:rPr>
          <w:rFonts w:ascii="Segoe UI" w:eastAsia="Times New Roman" w:hAnsi="Segoe UI" w:cs="Segoe UI"/>
          <w:lang w:eastAsia="en-GB"/>
        </w:rPr>
        <w:t xml:space="preserve"> WTE vacancies</w:t>
      </w:r>
    </w:p>
    <w:p w:rsidR="00D320CD" w:rsidRPr="000F365A" w:rsidRDefault="00D320CD" w:rsidP="00E366E5">
      <w:pPr>
        <w:pStyle w:val="ListParagraph"/>
        <w:numPr>
          <w:ilvl w:val="0"/>
          <w:numId w:val="3"/>
        </w:numPr>
        <w:tabs>
          <w:tab w:val="left" w:pos="9922"/>
        </w:tabs>
        <w:spacing w:after="0" w:line="240" w:lineRule="auto"/>
        <w:rPr>
          <w:rFonts w:ascii="Segoe UI" w:hAnsi="Segoe UI" w:cs="Segoe UI"/>
        </w:rPr>
      </w:pPr>
      <w:r w:rsidRPr="00B8422D">
        <w:rPr>
          <w:rFonts w:ascii="Segoe UI" w:eastAsia="Times New Roman" w:hAnsi="Segoe UI" w:cs="Segoe UI"/>
          <w:lang w:eastAsia="en-GB"/>
        </w:rPr>
        <w:t>Marlborough House Swindon (CAMHS)</w:t>
      </w:r>
      <w:r>
        <w:rPr>
          <w:rFonts w:ascii="Segoe UI" w:eastAsia="Times New Roman" w:hAnsi="Segoe UI" w:cs="Segoe UI"/>
          <w:lang w:eastAsia="en-GB"/>
        </w:rPr>
        <w:t xml:space="preserve"> - Agency use –</w:t>
      </w:r>
      <w:r w:rsidR="00FD75E1">
        <w:rPr>
          <w:rFonts w:ascii="Segoe UI" w:eastAsia="Times New Roman" w:hAnsi="Segoe UI" w:cs="Segoe UI"/>
          <w:lang w:eastAsia="en-GB"/>
        </w:rPr>
        <w:t>12.3</w:t>
      </w:r>
      <w:r w:rsidR="00B66875">
        <w:rPr>
          <w:rFonts w:ascii="Segoe UI" w:eastAsia="Times New Roman" w:hAnsi="Segoe UI" w:cs="Segoe UI"/>
          <w:lang w:eastAsia="en-GB"/>
        </w:rPr>
        <w:t>%</w:t>
      </w:r>
      <w:r>
        <w:rPr>
          <w:rFonts w:ascii="Segoe UI" w:eastAsia="Times New Roman" w:hAnsi="Segoe UI" w:cs="Segoe UI"/>
          <w:lang w:eastAsia="en-GB"/>
        </w:rPr>
        <w:t xml:space="preserve"> and 7.</w:t>
      </w:r>
      <w:r w:rsidR="00B66875">
        <w:rPr>
          <w:rFonts w:ascii="Segoe UI" w:eastAsia="Times New Roman" w:hAnsi="Segoe UI" w:cs="Segoe UI"/>
          <w:lang w:eastAsia="en-GB"/>
        </w:rPr>
        <w:t>4</w:t>
      </w:r>
      <w:r>
        <w:rPr>
          <w:rFonts w:ascii="Segoe UI" w:eastAsia="Times New Roman" w:hAnsi="Segoe UI" w:cs="Segoe UI"/>
          <w:lang w:eastAsia="en-GB"/>
        </w:rPr>
        <w:t xml:space="preserve"> WTE vacancies</w:t>
      </w:r>
    </w:p>
    <w:p w:rsidR="000F365A" w:rsidRPr="00D320CD" w:rsidRDefault="000F365A" w:rsidP="00E366E5">
      <w:pPr>
        <w:pStyle w:val="ListParagraph"/>
        <w:numPr>
          <w:ilvl w:val="0"/>
          <w:numId w:val="3"/>
        </w:numPr>
        <w:tabs>
          <w:tab w:val="left" w:pos="9922"/>
        </w:tabs>
        <w:spacing w:after="0" w:line="240" w:lineRule="auto"/>
        <w:rPr>
          <w:rFonts w:ascii="Segoe UI" w:hAnsi="Segoe UI" w:cs="Segoe UI"/>
        </w:rPr>
      </w:pPr>
      <w:r>
        <w:rPr>
          <w:rFonts w:ascii="Segoe UI" w:eastAsia="Times New Roman" w:hAnsi="Segoe UI" w:cs="Segoe UI"/>
          <w:lang w:eastAsia="en-GB"/>
        </w:rPr>
        <w:t xml:space="preserve">Opal Ward – </w:t>
      </w:r>
      <w:r w:rsidR="00FD75E1">
        <w:rPr>
          <w:rFonts w:ascii="Segoe UI" w:eastAsia="Times New Roman" w:hAnsi="Segoe UI" w:cs="Segoe UI"/>
          <w:lang w:eastAsia="en-GB"/>
        </w:rPr>
        <w:t xml:space="preserve">sickness 4.8% and </w:t>
      </w:r>
      <w:r w:rsidR="009533A8">
        <w:rPr>
          <w:rFonts w:ascii="Segoe UI" w:eastAsia="Times New Roman" w:hAnsi="Segoe UI" w:cs="Segoe UI"/>
          <w:lang w:eastAsia="en-GB"/>
        </w:rPr>
        <w:t>9</w:t>
      </w:r>
      <w:r>
        <w:rPr>
          <w:rFonts w:ascii="Segoe UI" w:eastAsia="Times New Roman" w:hAnsi="Segoe UI" w:cs="Segoe UI"/>
          <w:lang w:eastAsia="en-GB"/>
        </w:rPr>
        <w:t xml:space="preserve"> vacancies</w:t>
      </w:r>
    </w:p>
    <w:p w:rsidR="009533A8" w:rsidRDefault="00D320CD" w:rsidP="00E366E5">
      <w:pPr>
        <w:pStyle w:val="ListParagraph"/>
        <w:numPr>
          <w:ilvl w:val="0"/>
          <w:numId w:val="3"/>
        </w:numPr>
        <w:tabs>
          <w:tab w:val="left" w:pos="9922"/>
        </w:tabs>
        <w:spacing w:after="0" w:line="240" w:lineRule="auto"/>
        <w:rPr>
          <w:rFonts w:ascii="Segoe UI" w:hAnsi="Segoe UI" w:cs="Segoe UI"/>
        </w:rPr>
      </w:pPr>
      <w:r w:rsidRPr="009533A8">
        <w:rPr>
          <w:rFonts w:ascii="Segoe UI" w:eastAsia="Times New Roman" w:hAnsi="Segoe UI" w:cs="Segoe UI"/>
          <w:lang w:eastAsia="en-GB"/>
        </w:rPr>
        <w:t>Ruby Ward - - Agency use –</w:t>
      </w:r>
      <w:r w:rsidR="009533A8" w:rsidRPr="009533A8">
        <w:rPr>
          <w:rFonts w:ascii="Segoe UI" w:eastAsia="Times New Roman" w:hAnsi="Segoe UI" w:cs="Segoe UI"/>
          <w:lang w:eastAsia="en-GB"/>
        </w:rPr>
        <w:t>3</w:t>
      </w:r>
      <w:r w:rsidR="00FD75E1">
        <w:rPr>
          <w:rFonts w:ascii="Segoe UI" w:eastAsia="Times New Roman" w:hAnsi="Segoe UI" w:cs="Segoe UI"/>
          <w:lang w:eastAsia="en-GB"/>
        </w:rPr>
        <w:t>6</w:t>
      </w:r>
      <w:r w:rsidR="009533A8" w:rsidRPr="009533A8">
        <w:rPr>
          <w:rFonts w:ascii="Segoe UI" w:eastAsia="Times New Roman" w:hAnsi="Segoe UI" w:cs="Segoe UI"/>
          <w:lang w:eastAsia="en-GB"/>
        </w:rPr>
        <w:t>.</w:t>
      </w:r>
      <w:r w:rsidR="00FD75E1">
        <w:rPr>
          <w:rFonts w:ascii="Segoe UI" w:eastAsia="Times New Roman" w:hAnsi="Segoe UI" w:cs="Segoe UI"/>
          <w:lang w:eastAsia="en-GB"/>
        </w:rPr>
        <w:t>9</w:t>
      </w:r>
      <w:r w:rsidR="009533A8" w:rsidRPr="009533A8">
        <w:rPr>
          <w:rFonts w:ascii="Segoe UI" w:eastAsia="Times New Roman" w:hAnsi="Segoe UI" w:cs="Segoe UI"/>
          <w:lang w:eastAsia="en-GB"/>
        </w:rPr>
        <w:t>%</w:t>
      </w:r>
      <w:r w:rsidR="00185C0E">
        <w:rPr>
          <w:rFonts w:ascii="Segoe UI" w:eastAsia="Times New Roman" w:hAnsi="Segoe UI" w:cs="Segoe UI"/>
          <w:lang w:eastAsia="en-GB"/>
        </w:rPr>
        <w:t xml:space="preserve"> </w:t>
      </w:r>
      <w:r w:rsidR="00185C0E" w:rsidRPr="00FD75E1">
        <w:rPr>
          <w:rFonts w:ascii="Segoe UI" w:eastAsia="Times New Roman" w:hAnsi="Segoe UI" w:cs="Segoe UI"/>
          <w:lang w:eastAsia="en-GB"/>
        </w:rPr>
        <w:t>(highest percentage again this month)</w:t>
      </w:r>
      <w:r w:rsidR="009533A8" w:rsidRPr="00FD75E1">
        <w:rPr>
          <w:rFonts w:ascii="Segoe UI" w:eastAsia="Times New Roman" w:hAnsi="Segoe UI" w:cs="Segoe UI"/>
          <w:lang w:eastAsia="en-GB"/>
        </w:rPr>
        <w:t>,</w:t>
      </w:r>
      <w:r w:rsidR="009533A8" w:rsidRPr="009533A8">
        <w:rPr>
          <w:rFonts w:ascii="Segoe UI" w:eastAsia="Times New Roman" w:hAnsi="Segoe UI" w:cs="Segoe UI"/>
          <w:lang w:eastAsia="en-GB"/>
        </w:rPr>
        <w:t xml:space="preserve"> sickness </w:t>
      </w:r>
      <w:r w:rsidR="00FD75E1">
        <w:rPr>
          <w:rFonts w:ascii="Segoe UI" w:eastAsia="Times New Roman" w:hAnsi="Segoe UI" w:cs="Segoe UI"/>
          <w:lang w:eastAsia="en-GB"/>
        </w:rPr>
        <w:t>13</w:t>
      </w:r>
      <w:r w:rsidR="009533A8" w:rsidRPr="009533A8">
        <w:rPr>
          <w:rFonts w:ascii="Segoe UI" w:eastAsia="Times New Roman" w:hAnsi="Segoe UI" w:cs="Segoe UI"/>
          <w:lang w:eastAsia="en-GB"/>
        </w:rPr>
        <w:t>.3% and 9.</w:t>
      </w:r>
      <w:r w:rsidR="00FD75E1">
        <w:rPr>
          <w:rFonts w:ascii="Segoe UI" w:eastAsia="Times New Roman" w:hAnsi="Segoe UI" w:cs="Segoe UI"/>
          <w:lang w:eastAsia="en-GB"/>
        </w:rPr>
        <w:t>2</w:t>
      </w:r>
      <w:r w:rsidR="009533A8" w:rsidRPr="009533A8">
        <w:rPr>
          <w:rFonts w:ascii="Segoe UI" w:eastAsia="Times New Roman" w:hAnsi="Segoe UI" w:cs="Segoe UI"/>
          <w:lang w:eastAsia="en-GB"/>
        </w:rPr>
        <w:t xml:space="preserve"> </w:t>
      </w:r>
      <w:r w:rsidRPr="009533A8">
        <w:rPr>
          <w:rFonts w:ascii="Segoe UI" w:eastAsia="Times New Roman" w:hAnsi="Segoe UI" w:cs="Segoe UI"/>
          <w:lang w:eastAsia="en-GB"/>
        </w:rPr>
        <w:t>WTE vacancies</w:t>
      </w:r>
    </w:p>
    <w:p w:rsidR="009533A8" w:rsidRDefault="009533A8" w:rsidP="00E366E5">
      <w:pPr>
        <w:pStyle w:val="ListParagraph"/>
        <w:numPr>
          <w:ilvl w:val="0"/>
          <w:numId w:val="3"/>
        </w:numPr>
        <w:tabs>
          <w:tab w:val="left" w:pos="9922"/>
        </w:tabs>
        <w:spacing w:after="0" w:line="240" w:lineRule="auto"/>
        <w:rPr>
          <w:rFonts w:ascii="Segoe UI" w:hAnsi="Segoe UI" w:cs="Segoe UI"/>
        </w:rPr>
      </w:pPr>
      <w:r>
        <w:rPr>
          <w:rFonts w:ascii="Segoe UI" w:hAnsi="Segoe UI" w:cs="Segoe UI"/>
        </w:rPr>
        <w:t>Sapphire –</w:t>
      </w:r>
      <w:r w:rsidRPr="009533A8">
        <w:rPr>
          <w:rFonts w:ascii="Segoe UI" w:eastAsia="Times New Roman" w:hAnsi="Segoe UI" w:cs="Segoe UI"/>
          <w:lang w:eastAsia="en-GB"/>
        </w:rPr>
        <w:t xml:space="preserve"> Agency use</w:t>
      </w:r>
      <w:r w:rsidR="00FD75E1">
        <w:rPr>
          <w:rFonts w:ascii="Segoe UI" w:eastAsia="Times New Roman" w:hAnsi="Segoe UI" w:cs="Segoe UI"/>
          <w:lang w:eastAsia="en-GB"/>
        </w:rPr>
        <w:t xml:space="preserve"> – 21.2</w:t>
      </w:r>
      <w:r w:rsidR="00185C0E">
        <w:rPr>
          <w:rFonts w:ascii="Segoe UI" w:eastAsia="Times New Roman" w:hAnsi="Segoe UI" w:cs="Segoe UI"/>
          <w:lang w:eastAsia="en-GB"/>
        </w:rPr>
        <w:t>% and 9</w:t>
      </w:r>
      <w:r w:rsidR="00FD75E1">
        <w:rPr>
          <w:rFonts w:ascii="Segoe UI" w:eastAsia="Times New Roman" w:hAnsi="Segoe UI" w:cs="Segoe UI"/>
          <w:lang w:eastAsia="en-GB"/>
        </w:rPr>
        <w:t>.7</w:t>
      </w:r>
      <w:r w:rsidR="00185C0E">
        <w:rPr>
          <w:rFonts w:ascii="Segoe UI" w:eastAsia="Times New Roman" w:hAnsi="Segoe UI" w:cs="Segoe UI"/>
          <w:lang w:eastAsia="en-GB"/>
        </w:rPr>
        <w:t xml:space="preserve"> WTE vacancies</w:t>
      </w:r>
    </w:p>
    <w:p w:rsidR="000F365A" w:rsidRPr="009533A8" w:rsidRDefault="000F365A" w:rsidP="00E366E5">
      <w:pPr>
        <w:pStyle w:val="ListParagraph"/>
        <w:numPr>
          <w:ilvl w:val="0"/>
          <w:numId w:val="3"/>
        </w:numPr>
        <w:tabs>
          <w:tab w:val="left" w:pos="9922"/>
        </w:tabs>
        <w:spacing w:after="0" w:line="240" w:lineRule="auto"/>
        <w:rPr>
          <w:rFonts w:ascii="Segoe UI" w:hAnsi="Segoe UI" w:cs="Segoe UI"/>
        </w:rPr>
      </w:pPr>
      <w:r w:rsidRPr="009533A8">
        <w:rPr>
          <w:rFonts w:ascii="Segoe UI" w:eastAsia="Times New Roman" w:hAnsi="Segoe UI" w:cs="Segoe UI"/>
          <w:lang w:eastAsia="en-GB"/>
        </w:rPr>
        <w:t xml:space="preserve">St Leonards Wallingford </w:t>
      </w:r>
      <w:r w:rsidR="00FD75E1">
        <w:rPr>
          <w:rFonts w:ascii="Segoe UI" w:eastAsia="Times New Roman" w:hAnsi="Segoe UI" w:cs="Segoe UI"/>
          <w:lang w:eastAsia="en-GB"/>
        </w:rPr>
        <w:t>–</w:t>
      </w:r>
      <w:r w:rsidRPr="009533A8">
        <w:rPr>
          <w:rFonts w:ascii="Segoe UI" w:eastAsia="Times New Roman" w:hAnsi="Segoe UI" w:cs="Segoe UI"/>
          <w:lang w:eastAsia="en-GB"/>
        </w:rPr>
        <w:t xml:space="preserve"> </w:t>
      </w:r>
      <w:r w:rsidR="00FD75E1">
        <w:rPr>
          <w:rFonts w:ascii="Segoe UI" w:eastAsia="Times New Roman" w:hAnsi="Segoe UI" w:cs="Segoe UI"/>
          <w:lang w:eastAsia="en-GB"/>
        </w:rPr>
        <w:t>11.3 vacancies</w:t>
      </w:r>
    </w:p>
    <w:p w:rsidR="000F365A" w:rsidRPr="00340A09" w:rsidRDefault="000F365A" w:rsidP="00FD75E1">
      <w:pPr>
        <w:pStyle w:val="ListParagraph"/>
        <w:numPr>
          <w:ilvl w:val="0"/>
          <w:numId w:val="3"/>
        </w:numPr>
        <w:tabs>
          <w:tab w:val="left" w:pos="9922"/>
        </w:tabs>
        <w:spacing w:after="0" w:line="240" w:lineRule="auto"/>
        <w:rPr>
          <w:rFonts w:ascii="Segoe UI" w:hAnsi="Segoe UI" w:cs="Segoe UI"/>
        </w:rPr>
      </w:pPr>
      <w:r w:rsidRPr="00B8422D">
        <w:rPr>
          <w:rFonts w:ascii="Segoe UI" w:eastAsia="Times New Roman" w:hAnsi="Segoe UI" w:cs="Segoe UI"/>
          <w:lang w:eastAsia="en-GB"/>
        </w:rPr>
        <w:t>Watling</w:t>
      </w:r>
      <w:r>
        <w:rPr>
          <w:rFonts w:ascii="Segoe UI" w:eastAsia="Times New Roman" w:hAnsi="Segoe UI" w:cs="Segoe UI"/>
          <w:lang w:eastAsia="en-GB"/>
        </w:rPr>
        <w:t xml:space="preserve"> -</w:t>
      </w:r>
      <w:r w:rsidRPr="000F365A">
        <w:rPr>
          <w:rFonts w:ascii="Segoe UI" w:eastAsia="Times New Roman" w:hAnsi="Segoe UI" w:cs="Segoe UI"/>
          <w:lang w:eastAsia="en-GB"/>
        </w:rPr>
        <w:t xml:space="preserve"> </w:t>
      </w:r>
      <w:r>
        <w:rPr>
          <w:rFonts w:ascii="Segoe UI" w:eastAsia="Times New Roman" w:hAnsi="Segoe UI" w:cs="Segoe UI"/>
          <w:lang w:eastAsia="en-GB"/>
        </w:rPr>
        <w:t>Agency use –1</w:t>
      </w:r>
      <w:r w:rsidR="00185C0E">
        <w:rPr>
          <w:rFonts w:ascii="Segoe UI" w:eastAsia="Times New Roman" w:hAnsi="Segoe UI" w:cs="Segoe UI"/>
          <w:lang w:eastAsia="en-GB"/>
        </w:rPr>
        <w:t>2.2</w:t>
      </w:r>
      <w:r>
        <w:rPr>
          <w:rFonts w:ascii="Segoe UI" w:eastAsia="Times New Roman" w:hAnsi="Segoe UI" w:cs="Segoe UI"/>
          <w:lang w:eastAsia="en-GB"/>
        </w:rPr>
        <w:t xml:space="preserve">%, sickness </w:t>
      </w:r>
      <w:r w:rsidR="00B66875">
        <w:rPr>
          <w:rFonts w:ascii="Segoe UI" w:eastAsia="Times New Roman" w:hAnsi="Segoe UI" w:cs="Segoe UI"/>
          <w:lang w:eastAsia="en-GB"/>
        </w:rPr>
        <w:t>6.1</w:t>
      </w:r>
      <w:r>
        <w:rPr>
          <w:rFonts w:ascii="Segoe UI" w:eastAsia="Times New Roman" w:hAnsi="Segoe UI" w:cs="Segoe UI"/>
          <w:lang w:eastAsia="en-GB"/>
        </w:rPr>
        <w:t xml:space="preserve">% and </w:t>
      </w:r>
      <w:r w:rsidR="00B66875">
        <w:rPr>
          <w:rFonts w:ascii="Segoe UI" w:eastAsia="Times New Roman" w:hAnsi="Segoe UI" w:cs="Segoe UI"/>
          <w:lang w:eastAsia="en-GB"/>
        </w:rPr>
        <w:t>13.</w:t>
      </w:r>
      <w:r w:rsidR="00340A09">
        <w:rPr>
          <w:rFonts w:ascii="Segoe UI" w:eastAsia="Times New Roman" w:hAnsi="Segoe UI" w:cs="Segoe UI"/>
          <w:lang w:eastAsia="en-GB"/>
        </w:rPr>
        <w:t>1</w:t>
      </w:r>
      <w:r w:rsidR="00B66875">
        <w:rPr>
          <w:rFonts w:ascii="Segoe UI" w:eastAsia="Times New Roman" w:hAnsi="Segoe UI" w:cs="Segoe UI"/>
          <w:lang w:eastAsia="en-GB"/>
        </w:rPr>
        <w:t xml:space="preserve"> </w:t>
      </w:r>
      <w:r>
        <w:rPr>
          <w:rFonts w:ascii="Segoe UI" w:eastAsia="Times New Roman" w:hAnsi="Segoe UI" w:cs="Segoe UI"/>
          <w:lang w:eastAsia="en-GB"/>
        </w:rPr>
        <w:t>WTE vacancies</w:t>
      </w:r>
    </w:p>
    <w:p w:rsidR="00340A09" w:rsidRPr="000F365A" w:rsidRDefault="00340A09" w:rsidP="00E366E5">
      <w:pPr>
        <w:pStyle w:val="ListParagraph"/>
        <w:numPr>
          <w:ilvl w:val="0"/>
          <w:numId w:val="3"/>
        </w:numPr>
        <w:tabs>
          <w:tab w:val="left" w:pos="9922"/>
        </w:tabs>
        <w:spacing w:after="0" w:line="240" w:lineRule="auto"/>
        <w:rPr>
          <w:rFonts w:ascii="Segoe UI" w:hAnsi="Segoe UI" w:cs="Segoe UI"/>
        </w:rPr>
      </w:pPr>
      <w:proofErr w:type="spellStart"/>
      <w:r w:rsidRPr="00B8422D">
        <w:rPr>
          <w:rFonts w:ascii="Segoe UI" w:eastAsia="Times New Roman" w:hAnsi="Segoe UI" w:cs="Segoe UI"/>
          <w:lang w:eastAsia="en-GB"/>
        </w:rPr>
        <w:t>Wenrisc</w:t>
      </w:r>
      <w:proofErr w:type="spellEnd"/>
      <w:r w:rsidRPr="00B8422D">
        <w:rPr>
          <w:rFonts w:ascii="Segoe UI" w:eastAsia="Times New Roman" w:hAnsi="Segoe UI" w:cs="Segoe UI"/>
          <w:lang w:eastAsia="en-GB"/>
        </w:rPr>
        <w:t xml:space="preserve"> Witney</w:t>
      </w:r>
      <w:r w:rsidR="001D31AA">
        <w:rPr>
          <w:rFonts w:ascii="Segoe UI" w:eastAsia="Times New Roman" w:hAnsi="Segoe UI" w:cs="Segoe UI"/>
          <w:lang w:eastAsia="en-GB"/>
        </w:rPr>
        <w:t xml:space="preserve"> – vacancies </w:t>
      </w:r>
      <w:r w:rsidR="00FD75E1">
        <w:rPr>
          <w:rFonts w:ascii="Segoe UI" w:eastAsia="Times New Roman" w:hAnsi="Segoe UI" w:cs="Segoe UI"/>
          <w:lang w:eastAsia="en-GB"/>
        </w:rPr>
        <w:t xml:space="preserve">5% sickness and </w:t>
      </w:r>
      <w:r w:rsidR="00185C0E">
        <w:rPr>
          <w:rFonts w:ascii="Segoe UI" w:eastAsia="Times New Roman" w:hAnsi="Segoe UI" w:cs="Segoe UI"/>
          <w:lang w:eastAsia="en-GB"/>
        </w:rPr>
        <w:t>6.3</w:t>
      </w:r>
      <w:r w:rsidR="001D31AA">
        <w:rPr>
          <w:rFonts w:ascii="Segoe UI" w:eastAsia="Times New Roman" w:hAnsi="Segoe UI" w:cs="Segoe UI"/>
          <w:lang w:eastAsia="en-GB"/>
        </w:rPr>
        <w:t xml:space="preserve"> </w:t>
      </w:r>
      <w:r>
        <w:rPr>
          <w:rFonts w:ascii="Segoe UI" w:eastAsia="Times New Roman" w:hAnsi="Segoe UI" w:cs="Segoe UI"/>
          <w:lang w:eastAsia="en-GB"/>
        </w:rPr>
        <w:t>WTE</w:t>
      </w:r>
      <w:r w:rsidR="00615FD6">
        <w:rPr>
          <w:rFonts w:ascii="Segoe UI" w:eastAsia="Times New Roman" w:hAnsi="Segoe UI" w:cs="Segoe UI"/>
          <w:lang w:eastAsia="en-GB"/>
        </w:rPr>
        <w:t>.</w:t>
      </w:r>
    </w:p>
    <w:p w:rsidR="007E368E" w:rsidRDefault="00340A09" w:rsidP="00FD75E1">
      <w:pPr>
        <w:pStyle w:val="ListParagraph"/>
        <w:numPr>
          <w:ilvl w:val="0"/>
          <w:numId w:val="3"/>
        </w:numPr>
        <w:tabs>
          <w:tab w:val="left" w:pos="9922"/>
        </w:tabs>
        <w:spacing w:after="0" w:line="240" w:lineRule="auto"/>
        <w:rPr>
          <w:rFonts w:ascii="Segoe UI" w:hAnsi="Segoe UI" w:cs="Segoe UI"/>
        </w:rPr>
      </w:pPr>
      <w:proofErr w:type="spellStart"/>
      <w:r>
        <w:rPr>
          <w:rFonts w:ascii="Segoe UI" w:hAnsi="Segoe UI" w:cs="Segoe UI"/>
        </w:rPr>
        <w:t>Wintle</w:t>
      </w:r>
      <w:proofErr w:type="spellEnd"/>
      <w:r>
        <w:rPr>
          <w:rFonts w:ascii="Segoe UI" w:hAnsi="Segoe UI" w:cs="Segoe UI"/>
        </w:rPr>
        <w:t xml:space="preserve"> -</w:t>
      </w:r>
      <w:r w:rsidR="001D31AA" w:rsidRPr="001D31AA">
        <w:rPr>
          <w:rFonts w:ascii="Segoe UI" w:eastAsia="Times New Roman" w:hAnsi="Segoe UI" w:cs="Segoe UI"/>
          <w:lang w:eastAsia="en-GB"/>
        </w:rPr>
        <w:t xml:space="preserve"> </w:t>
      </w:r>
      <w:r w:rsidR="001D31AA">
        <w:rPr>
          <w:rFonts w:ascii="Segoe UI" w:eastAsia="Times New Roman" w:hAnsi="Segoe UI" w:cs="Segoe UI"/>
          <w:lang w:eastAsia="en-GB"/>
        </w:rPr>
        <w:t>Agency use –1</w:t>
      </w:r>
      <w:r w:rsidR="00185C0E">
        <w:rPr>
          <w:rFonts w:ascii="Segoe UI" w:eastAsia="Times New Roman" w:hAnsi="Segoe UI" w:cs="Segoe UI"/>
          <w:lang w:eastAsia="en-GB"/>
        </w:rPr>
        <w:t>5.3</w:t>
      </w:r>
      <w:r w:rsidR="001D31AA">
        <w:rPr>
          <w:rFonts w:ascii="Segoe UI" w:eastAsia="Times New Roman" w:hAnsi="Segoe UI" w:cs="Segoe UI"/>
          <w:lang w:eastAsia="en-GB"/>
        </w:rPr>
        <w:t>%</w:t>
      </w:r>
      <w:r>
        <w:rPr>
          <w:rFonts w:ascii="Segoe UI" w:hAnsi="Segoe UI" w:cs="Segoe UI"/>
        </w:rPr>
        <w:t xml:space="preserve"> </w:t>
      </w:r>
      <w:r>
        <w:rPr>
          <w:rFonts w:ascii="Segoe UI" w:eastAsia="Times New Roman" w:hAnsi="Segoe UI" w:cs="Segoe UI"/>
          <w:lang w:eastAsia="en-GB"/>
        </w:rPr>
        <w:t>vacancies</w:t>
      </w:r>
      <w:r w:rsidR="00185C0E">
        <w:rPr>
          <w:rFonts w:ascii="Segoe UI" w:eastAsia="Times New Roman" w:hAnsi="Segoe UI" w:cs="Segoe UI"/>
          <w:lang w:eastAsia="en-GB"/>
        </w:rPr>
        <w:t>, 6.9% sickness and 8.8</w:t>
      </w:r>
      <w:r w:rsidR="001D31AA">
        <w:rPr>
          <w:rFonts w:ascii="Segoe UI" w:eastAsia="Times New Roman" w:hAnsi="Segoe UI" w:cs="Segoe UI"/>
          <w:lang w:eastAsia="en-GB"/>
        </w:rPr>
        <w:t xml:space="preserve"> </w:t>
      </w:r>
      <w:r>
        <w:rPr>
          <w:rFonts w:ascii="Segoe UI" w:eastAsia="Times New Roman" w:hAnsi="Segoe UI" w:cs="Segoe UI"/>
          <w:lang w:eastAsia="en-GB"/>
        </w:rPr>
        <w:t>WTE.</w:t>
      </w:r>
      <w:r w:rsidR="00FD75E1">
        <w:rPr>
          <w:rFonts w:ascii="Segoe UI" w:hAnsi="Segoe UI" w:cs="Segoe UI"/>
        </w:rPr>
        <w:t xml:space="preserve"> </w:t>
      </w:r>
    </w:p>
    <w:p w:rsidR="00FD75E1" w:rsidRDefault="00FD75E1" w:rsidP="0091774E">
      <w:pPr>
        <w:tabs>
          <w:tab w:val="left" w:pos="9922"/>
        </w:tabs>
        <w:spacing w:after="0" w:line="240" w:lineRule="auto"/>
        <w:rPr>
          <w:rFonts w:ascii="Segoe UI" w:hAnsi="Segoe UI" w:cs="Segoe UI"/>
        </w:rPr>
      </w:pPr>
    </w:p>
    <w:p w:rsidR="003041D2" w:rsidRDefault="003041D2" w:rsidP="0091774E">
      <w:pPr>
        <w:tabs>
          <w:tab w:val="left" w:pos="9922"/>
        </w:tabs>
        <w:spacing w:after="0" w:line="240" w:lineRule="auto"/>
        <w:rPr>
          <w:rFonts w:ascii="Segoe UI" w:hAnsi="Segoe UI" w:cs="Segoe UI"/>
        </w:rPr>
      </w:pPr>
      <w:r>
        <w:rPr>
          <w:rFonts w:ascii="Segoe UI" w:hAnsi="Segoe UI" w:cs="Segoe UI"/>
        </w:rPr>
        <w:t xml:space="preserve">Recruitment </w:t>
      </w:r>
    </w:p>
    <w:p w:rsidR="003041D2" w:rsidRDefault="003041D2" w:rsidP="0091774E">
      <w:pPr>
        <w:tabs>
          <w:tab w:val="left" w:pos="9922"/>
        </w:tabs>
        <w:spacing w:after="0" w:line="240" w:lineRule="auto"/>
        <w:rPr>
          <w:rFonts w:ascii="Segoe UI" w:hAnsi="Segoe UI" w:cs="Segoe UI"/>
        </w:rPr>
      </w:pPr>
    </w:p>
    <w:p w:rsidR="003041D2" w:rsidRDefault="003041D2" w:rsidP="003041D2">
      <w:pPr>
        <w:tabs>
          <w:tab w:val="left" w:pos="9922"/>
        </w:tabs>
        <w:spacing w:after="0" w:line="240" w:lineRule="auto"/>
        <w:rPr>
          <w:rFonts w:ascii="Segoe UI" w:hAnsi="Segoe UI" w:cs="Segoe UI"/>
        </w:rPr>
      </w:pPr>
      <w:r>
        <w:rPr>
          <w:rFonts w:ascii="Segoe UI" w:hAnsi="Segoe UI" w:cs="Segoe UI"/>
        </w:rPr>
        <w:t>Last month there were a total of 285.2WTE vacancies across the 32 in-patient ward areas. This is a mean average of 8.9 vacancies per ward. Operational managers and working in partnership with HR in order to ensure a coordinated approach top recruitment and retention across the organisation. In addition an initial meeting has been held with the OUH in order to look at joint initiatives and approaches across the county.</w:t>
      </w:r>
    </w:p>
    <w:p w:rsidR="003041D2" w:rsidRDefault="003041D2" w:rsidP="003041D2">
      <w:pPr>
        <w:tabs>
          <w:tab w:val="left" w:pos="9922"/>
        </w:tabs>
        <w:spacing w:after="0" w:line="240" w:lineRule="auto"/>
        <w:rPr>
          <w:rFonts w:ascii="Segoe UI" w:hAnsi="Segoe UI" w:cs="Segoe UI"/>
        </w:rPr>
      </w:pPr>
    </w:p>
    <w:p w:rsidR="003041D2" w:rsidRDefault="003041D2" w:rsidP="003041D2">
      <w:pPr>
        <w:tabs>
          <w:tab w:val="left" w:pos="9922"/>
        </w:tabs>
        <w:spacing w:after="0" w:line="240" w:lineRule="auto"/>
        <w:rPr>
          <w:rFonts w:ascii="Segoe UI" w:hAnsi="Segoe UI" w:cs="Segoe UI"/>
        </w:rPr>
      </w:pPr>
    </w:p>
    <w:p w:rsidR="003041D2" w:rsidRDefault="003041D2" w:rsidP="0091774E">
      <w:pPr>
        <w:tabs>
          <w:tab w:val="left" w:pos="9922"/>
        </w:tabs>
        <w:spacing w:after="0" w:line="240" w:lineRule="auto"/>
        <w:rPr>
          <w:rFonts w:ascii="Segoe UI" w:hAnsi="Segoe UI" w:cs="Segoe UI"/>
        </w:rPr>
      </w:pPr>
    </w:p>
    <w:p w:rsidR="006400F7" w:rsidRDefault="006400F7" w:rsidP="0091774E">
      <w:pPr>
        <w:tabs>
          <w:tab w:val="left" w:pos="9922"/>
        </w:tabs>
        <w:spacing w:after="0" w:line="240" w:lineRule="auto"/>
        <w:rPr>
          <w:rFonts w:ascii="Segoe UI" w:hAnsi="Segoe UI" w:cs="Segoe UI"/>
        </w:rPr>
      </w:pPr>
    </w:p>
    <w:p w:rsidR="00E21A15" w:rsidRPr="006E7359" w:rsidRDefault="00E21A15" w:rsidP="00E21A15">
      <w:pPr>
        <w:spacing w:after="0" w:line="240" w:lineRule="auto"/>
        <w:ind w:right="-1"/>
        <w:rPr>
          <w:rFonts w:ascii="Segoe UI" w:hAnsi="Segoe UI" w:cs="Segoe UI"/>
          <w:color w:val="FF0000"/>
        </w:rPr>
      </w:pPr>
      <w:r w:rsidRPr="006E7359">
        <w:rPr>
          <w:rFonts w:ascii="Segoe UI" w:hAnsi="Segoe UI" w:cs="Segoe UI"/>
          <w:color w:val="FF0000"/>
        </w:rPr>
        <w:t>.</w:t>
      </w:r>
    </w:p>
    <w:p w:rsidR="00E21A15" w:rsidRPr="0091774E" w:rsidRDefault="00E21A15" w:rsidP="0091774E">
      <w:pPr>
        <w:tabs>
          <w:tab w:val="left" w:pos="9922"/>
        </w:tabs>
        <w:spacing w:after="0" w:line="240" w:lineRule="auto"/>
        <w:rPr>
          <w:rFonts w:ascii="Segoe UI" w:hAnsi="Segoe UI" w:cs="Segoe UI"/>
        </w:rPr>
        <w:sectPr w:rsidR="00E21A15" w:rsidRPr="0091774E" w:rsidSect="007E0358">
          <w:headerReference w:type="default" r:id="rId21"/>
          <w:footerReference w:type="default" r:id="rId22"/>
          <w:pgSz w:w="11900" w:h="16840"/>
          <w:pgMar w:top="851" w:right="709" w:bottom="567" w:left="992" w:header="709" w:footer="0" w:gutter="0"/>
          <w:cols w:space="708"/>
          <w:docGrid w:linePitch="360"/>
        </w:sectPr>
      </w:pPr>
    </w:p>
    <w:p w:rsidR="008F0F5D" w:rsidRDefault="00B8422D" w:rsidP="00D72B77">
      <w:pPr>
        <w:spacing w:after="0" w:line="240" w:lineRule="auto"/>
        <w:ind w:right="-1"/>
        <w:rPr>
          <w:rFonts w:ascii="Segoe UI" w:hAnsi="Segoe UI" w:cs="Segoe UI"/>
          <w:u w:val="single"/>
        </w:rPr>
      </w:pPr>
      <w:proofErr w:type="gramStart"/>
      <w:r>
        <w:rPr>
          <w:rFonts w:ascii="Segoe UI" w:hAnsi="Segoe UI" w:cs="Segoe UI"/>
          <w:u w:val="single"/>
        </w:rPr>
        <w:lastRenderedPageBreak/>
        <w:t>Table 1.</w:t>
      </w:r>
      <w:proofErr w:type="gramEnd"/>
      <w:r>
        <w:rPr>
          <w:rFonts w:ascii="Segoe UI" w:hAnsi="Segoe UI" w:cs="Segoe UI"/>
          <w:u w:val="single"/>
        </w:rPr>
        <w:t xml:space="preserve"> </w:t>
      </w:r>
    </w:p>
    <w:p w:rsidR="008F0F5D" w:rsidRDefault="008F0F5D" w:rsidP="00D72B77">
      <w:pPr>
        <w:spacing w:after="0" w:line="240" w:lineRule="auto"/>
        <w:ind w:right="-1"/>
        <w:rPr>
          <w:rFonts w:ascii="Segoe UI" w:hAnsi="Segoe UI" w:cs="Segoe UI"/>
          <w:u w:val="single"/>
        </w:rPr>
      </w:pPr>
    </w:p>
    <w:tbl>
      <w:tblPr>
        <w:tblW w:w="15682" w:type="dxa"/>
        <w:tblInd w:w="93" w:type="dxa"/>
        <w:tblLook w:val="04A0" w:firstRow="1" w:lastRow="0" w:firstColumn="1" w:lastColumn="0" w:noHBand="0" w:noVBand="1"/>
      </w:tblPr>
      <w:tblGrid>
        <w:gridCol w:w="1775"/>
        <w:gridCol w:w="1075"/>
        <w:gridCol w:w="993"/>
        <w:gridCol w:w="992"/>
        <w:gridCol w:w="567"/>
        <w:gridCol w:w="1076"/>
        <w:gridCol w:w="1243"/>
        <w:gridCol w:w="1090"/>
        <w:gridCol w:w="1275"/>
        <w:gridCol w:w="277"/>
        <w:gridCol w:w="1062"/>
        <w:gridCol w:w="277"/>
        <w:gridCol w:w="1100"/>
        <w:gridCol w:w="1440"/>
        <w:gridCol w:w="1440"/>
      </w:tblGrid>
      <w:tr w:rsidR="008F0F5D" w:rsidRPr="008F0F5D" w:rsidTr="008F0F5D">
        <w:trPr>
          <w:trHeight w:val="450"/>
        </w:trPr>
        <w:tc>
          <w:tcPr>
            <w:tcW w:w="1775" w:type="dxa"/>
            <w:tcBorders>
              <w:top w:val="single" w:sz="4" w:space="0" w:color="auto"/>
              <w:left w:val="single" w:sz="4" w:space="0" w:color="auto"/>
              <w:bottom w:val="single" w:sz="4" w:space="0" w:color="auto"/>
              <w:right w:val="single" w:sz="4" w:space="0" w:color="auto"/>
            </w:tcBorders>
            <w:shd w:val="clear" w:color="auto" w:fill="auto"/>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8311" w:type="dxa"/>
            <w:gridSpan w:val="8"/>
            <w:tcBorders>
              <w:top w:val="single" w:sz="4" w:space="0" w:color="auto"/>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of shifts filled against required numbers (highlighted amber if less than 85%)</w:t>
            </w:r>
          </w:p>
        </w:tc>
        <w:tc>
          <w:tcPr>
            <w:tcW w:w="277" w:type="dxa"/>
            <w:tcBorders>
              <w:top w:val="single" w:sz="4" w:space="0" w:color="auto"/>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277" w:type="dxa"/>
            <w:tcBorders>
              <w:top w:val="single" w:sz="4" w:space="0" w:color="auto"/>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single" w:sz="4" w:space="0" w:color="auto"/>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440" w:type="dxa"/>
            <w:tcBorders>
              <w:top w:val="single" w:sz="4" w:space="0" w:color="auto"/>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440" w:type="dxa"/>
            <w:tcBorders>
              <w:top w:val="single" w:sz="4" w:space="0" w:color="auto"/>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auto" w:fill="auto"/>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5" w:type="dxa"/>
            <w:vMerge w:val="restart"/>
            <w:tcBorders>
              <w:top w:val="nil"/>
              <w:left w:val="single" w:sz="4" w:space="0" w:color="auto"/>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Latest 4 week period - 22nd May to 18th June 2017</w:t>
            </w:r>
          </w:p>
        </w:tc>
        <w:tc>
          <w:tcPr>
            <w:tcW w:w="993" w:type="dxa"/>
            <w:vMerge w:val="restart"/>
            <w:tcBorders>
              <w:top w:val="nil"/>
              <w:left w:val="single" w:sz="4" w:space="0" w:color="auto"/>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4 week period - 24th April to 21st May 2017</w:t>
            </w:r>
          </w:p>
        </w:tc>
        <w:tc>
          <w:tcPr>
            <w:tcW w:w="992" w:type="dxa"/>
            <w:vMerge w:val="restart"/>
            <w:tcBorders>
              <w:top w:val="nil"/>
              <w:left w:val="single" w:sz="4" w:space="0" w:color="auto"/>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4 week period - 27th March to 23rd April 2017</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280" w:type="dxa"/>
            <w:gridSpan w:val="10"/>
            <w:tcBorders>
              <w:top w:val="single" w:sz="4" w:space="0" w:color="auto"/>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Latest 4 week period - May 22nd to June 18th 2017</w:t>
            </w:r>
          </w:p>
        </w:tc>
      </w:tr>
      <w:tr w:rsidR="008F0F5D" w:rsidRPr="008F0F5D" w:rsidTr="008F0F5D">
        <w:trPr>
          <w:trHeight w:val="1635"/>
        </w:trPr>
        <w:tc>
          <w:tcPr>
            <w:tcW w:w="1775" w:type="dxa"/>
            <w:tcBorders>
              <w:top w:val="nil"/>
              <w:left w:val="single" w:sz="4" w:space="0" w:color="auto"/>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Ward</w:t>
            </w:r>
          </w:p>
        </w:tc>
        <w:tc>
          <w:tcPr>
            <w:tcW w:w="1075" w:type="dxa"/>
            <w:vMerge/>
            <w:tcBorders>
              <w:top w:val="nil"/>
              <w:left w:val="single" w:sz="4" w:space="0" w:color="auto"/>
              <w:bottom w:val="single" w:sz="4" w:space="0" w:color="auto"/>
              <w:right w:val="single" w:sz="4" w:space="0" w:color="auto"/>
            </w:tcBorders>
            <w:vAlign w:val="center"/>
            <w:hideMark/>
          </w:tcPr>
          <w:p w:rsidR="008F0F5D" w:rsidRPr="008F0F5D" w:rsidRDefault="008F0F5D" w:rsidP="008F0F5D">
            <w:pPr>
              <w:spacing w:after="0" w:line="240" w:lineRule="auto"/>
              <w:rPr>
                <w:rFonts w:ascii="Segoe UI" w:eastAsia="Times New Roman" w:hAnsi="Segoe UI" w:cs="Segoe UI"/>
                <w:sz w:val="18"/>
                <w:szCs w:val="18"/>
                <w:lang w:eastAsia="en-GB"/>
              </w:rPr>
            </w:pPr>
          </w:p>
        </w:tc>
        <w:tc>
          <w:tcPr>
            <w:tcW w:w="993" w:type="dxa"/>
            <w:vMerge/>
            <w:tcBorders>
              <w:top w:val="nil"/>
              <w:left w:val="single" w:sz="4" w:space="0" w:color="auto"/>
              <w:bottom w:val="single" w:sz="4" w:space="0" w:color="auto"/>
              <w:right w:val="single" w:sz="4" w:space="0" w:color="auto"/>
            </w:tcBorders>
            <w:vAlign w:val="center"/>
            <w:hideMark/>
          </w:tcPr>
          <w:p w:rsidR="008F0F5D" w:rsidRPr="008F0F5D" w:rsidRDefault="008F0F5D" w:rsidP="008F0F5D">
            <w:pPr>
              <w:spacing w:after="0" w:line="240" w:lineRule="auto"/>
              <w:rPr>
                <w:rFonts w:ascii="Segoe UI" w:eastAsia="Times New Roman" w:hAnsi="Segoe UI" w:cs="Segoe UI"/>
                <w:sz w:val="18"/>
                <w:szCs w:val="18"/>
                <w:lang w:eastAsia="en-GB"/>
              </w:rPr>
            </w:pPr>
          </w:p>
        </w:tc>
        <w:tc>
          <w:tcPr>
            <w:tcW w:w="992" w:type="dxa"/>
            <w:vMerge/>
            <w:tcBorders>
              <w:top w:val="nil"/>
              <w:left w:val="single" w:sz="4" w:space="0" w:color="auto"/>
              <w:bottom w:val="single" w:sz="4" w:space="0" w:color="auto"/>
              <w:right w:val="single" w:sz="4" w:space="0" w:color="auto"/>
            </w:tcBorders>
            <w:vAlign w:val="center"/>
            <w:hideMark/>
          </w:tcPr>
          <w:p w:rsidR="008F0F5D" w:rsidRPr="008F0F5D" w:rsidRDefault="008F0F5D" w:rsidP="008F0F5D">
            <w:pPr>
              <w:spacing w:after="0" w:line="240" w:lineRule="auto"/>
              <w:rPr>
                <w:rFonts w:ascii="Segoe UI" w:eastAsia="Times New Roman" w:hAnsi="Segoe UI" w:cs="Segoe UI"/>
                <w:sz w:val="18"/>
                <w:szCs w:val="18"/>
                <w:lang w:eastAsia="en-GB"/>
              </w:rPr>
            </w:pP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Registered day shifts filled by nurses (submitted to NHS England)</w:t>
            </w:r>
          </w:p>
        </w:tc>
        <w:tc>
          <w:tcPr>
            <w:tcW w:w="1243" w:type="dxa"/>
            <w:tcBorders>
              <w:top w:val="nil"/>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Unregistered day shifts filled by nurses (submitted to NHS England)</w:t>
            </w:r>
          </w:p>
        </w:tc>
        <w:tc>
          <w:tcPr>
            <w:tcW w:w="1090" w:type="dxa"/>
            <w:tcBorders>
              <w:top w:val="nil"/>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Registered night shift filled by nurses (submitted to NHS England)</w:t>
            </w:r>
          </w:p>
        </w:tc>
        <w:tc>
          <w:tcPr>
            <w:tcW w:w="1275" w:type="dxa"/>
            <w:tcBorders>
              <w:top w:val="nil"/>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Unregistered night shifts filled by nurses (submitted to NHS England)</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Registered Skill Mix (target 50% or more)</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 Agency Use </w:t>
            </w:r>
            <w:r w:rsidRPr="008F0F5D">
              <w:rPr>
                <w:rFonts w:ascii="Segoe UI" w:eastAsia="Times New Roman" w:hAnsi="Segoe UI" w:cs="Segoe UI"/>
                <w:sz w:val="18"/>
                <w:szCs w:val="18"/>
                <w:lang w:eastAsia="en-GB"/>
              </w:rPr>
              <w:br/>
            </w:r>
            <w:r w:rsidRPr="008F0F5D">
              <w:rPr>
                <w:rFonts w:ascii="Segoe UI" w:eastAsia="Times New Roman" w:hAnsi="Segoe UI" w:cs="Segoe UI"/>
                <w:sz w:val="18"/>
                <w:szCs w:val="18"/>
                <w:lang w:eastAsia="en-GB"/>
              </w:rPr>
              <w:br/>
              <w:t>(thresholds based on Trust targets, 5%)</w:t>
            </w:r>
          </w:p>
        </w:tc>
        <w:tc>
          <w:tcPr>
            <w:tcW w:w="1440" w:type="dxa"/>
            <w:tcBorders>
              <w:top w:val="nil"/>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 </w:t>
            </w:r>
            <w:proofErr w:type="gramStart"/>
            <w:r w:rsidRPr="008F0F5D">
              <w:rPr>
                <w:rFonts w:ascii="Segoe UI" w:eastAsia="Times New Roman" w:hAnsi="Segoe UI" w:cs="Segoe UI"/>
                <w:sz w:val="18"/>
                <w:szCs w:val="18"/>
                <w:lang w:eastAsia="en-GB"/>
              </w:rPr>
              <w:t xml:space="preserve">Sickness  </w:t>
            </w:r>
            <w:proofErr w:type="gramEnd"/>
            <w:r w:rsidRPr="008F0F5D">
              <w:rPr>
                <w:rFonts w:ascii="Segoe UI" w:eastAsia="Times New Roman" w:hAnsi="Segoe UI" w:cs="Segoe UI"/>
                <w:sz w:val="18"/>
                <w:szCs w:val="18"/>
                <w:lang w:eastAsia="en-GB"/>
              </w:rPr>
              <w:br/>
            </w:r>
            <w:r w:rsidRPr="008F0F5D">
              <w:rPr>
                <w:rFonts w:ascii="Segoe UI" w:eastAsia="Times New Roman" w:hAnsi="Segoe UI" w:cs="Segoe UI"/>
                <w:sz w:val="18"/>
                <w:szCs w:val="18"/>
                <w:lang w:eastAsia="en-GB"/>
              </w:rPr>
              <w:br/>
              <w:t>(thresholds based on Trust targets, 3.5%)</w:t>
            </w:r>
          </w:p>
        </w:tc>
        <w:tc>
          <w:tcPr>
            <w:tcW w:w="1440" w:type="dxa"/>
            <w:tcBorders>
              <w:top w:val="nil"/>
              <w:left w:val="nil"/>
              <w:bottom w:val="single" w:sz="4" w:space="0" w:color="auto"/>
              <w:right w:val="single" w:sz="4" w:space="0" w:color="auto"/>
            </w:tcBorders>
            <w:shd w:val="clear" w:color="000000" w:fill="BFBFBF"/>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Vacancies Vs Budget (WTE</w:t>
            </w:r>
            <w:proofErr w:type="gramStart"/>
            <w:r w:rsidRPr="008F0F5D">
              <w:rPr>
                <w:rFonts w:ascii="Segoe UI" w:eastAsia="Times New Roman" w:hAnsi="Segoe UI" w:cs="Segoe UI"/>
                <w:sz w:val="18"/>
                <w:szCs w:val="18"/>
                <w:lang w:eastAsia="en-GB"/>
              </w:rPr>
              <w:t xml:space="preserve">)  </w:t>
            </w:r>
            <w:proofErr w:type="gramEnd"/>
            <w:r w:rsidRPr="008F0F5D">
              <w:rPr>
                <w:rFonts w:ascii="Segoe UI" w:eastAsia="Times New Roman" w:hAnsi="Segoe UI" w:cs="Segoe UI"/>
                <w:sz w:val="18"/>
                <w:szCs w:val="18"/>
                <w:lang w:eastAsia="en-GB"/>
              </w:rPr>
              <w:br/>
            </w:r>
            <w:r w:rsidRPr="008F0F5D">
              <w:rPr>
                <w:rFonts w:ascii="Segoe UI" w:eastAsia="Times New Roman" w:hAnsi="Segoe UI" w:cs="Segoe UI"/>
                <w:sz w:val="18"/>
                <w:szCs w:val="18"/>
                <w:lang w:eastAsia="en-GB"/>
              </w:rPr>
              <w:br/>
              <w:t>(thresholds based on Trust targets, 9%)</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auto" w:fill="auto"/>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Abingdon Ward 1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97.0%</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97.7%</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99.4%</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70%</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w:t>
            </w:r>
          </w:p>
        </w:tc>
        <w:tc>
          <w:tcPr>
            <w:tcW w:w="109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82%</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105%</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11.5%</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5.1%</w:t>
            </w:r>
          </w:p>
        </w:tc>
        <w:tc>
          <w:tcPr>
            <w:tcW w:w="144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4.9</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Abingdon Ward 2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97.5%</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99.4%</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98.2%</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81%</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91%</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57.3%</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11.0%</w:t>
            </w:r>
          </w:p>
        </w:tc>
        <w:tc>
          <w:tcPr>
            <w:tcW w:w="144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4.3%</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6.4</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Allen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89.5%</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91.3%</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91.6%</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103%</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102%</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42.5%</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26.6%</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1.8%</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14.9</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Amber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92.2%</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87.7%</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93.6%</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41.3%</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11.6%</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7.3%</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10.3</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t>Ashurst</w:t>
            </w:r>
            <w:proofErr w:type="spellEnd"/>
            <w:r w:rsidRPr="008F0F5D">
              <w:rPr>
                <w:rFonts w:ascii="Segoe UI" w:eastAsia="Times New Roman" w:hAnsi="Segoe UI" w:cs="Segoe UI"/>
                <w:sz w:val="18"/>
                <w:szCs w:val="18"/>
                <w:lang w:eastAsia="en-GB"/>
              </w:rPr>
              <w:t xml:space="preserve"> (PICU)</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93.7%</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95.6%</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94.8%</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109%</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87%</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30.6%</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36.3%</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3.2%</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15.5</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Bicester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99.6%</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99.5%</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98.5%</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53.2%</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4.4%</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12.5%</w:t>
            </w:r>
          </w:p>
        </w:tc>
        <w:tc>
          <w:tcPr>
            <w:tcW w:w="144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3.3</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Cotswold House Marlborough</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93.8%</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93.9%</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94.5%</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104%</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102%</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47.6%</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5.4%</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2.2%</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6.7</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Cotswold House Oxford</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85.9%</w:t>
            </w:r>
          </w:p>
        </w:tc>
        <w:tc>
          <w:tcPr>
            <w:tcW w:w="9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84.8%</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81.2%</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38.6%</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0.9%</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5.4</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t>Chaffron</w:t>
            </w:r>
            <w:proofErr w:type="spellEnd"/>
            <w:r w:rsidRPr="008F0F5D">
              <w:rPr>
                <w:rFonts w:ascii="Segoe UI" w:eastAsia="Times New Roman" w:hAnsi="Segoe UI" w:cs="Segoe UI"/>
                <w:sz w:val="18"/>
                <w:szCs w:val="18"/>
                <w:lang w:eastAsia="en-GB"/>
              </w:rPr>
              <w:t xml:space="preserve"> </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163A1A">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83.9%</w:t>
            </w:r>
          </w:p>
        </w:tc>
        <w:tc>
          <w:tcPr>
            <w:tcW w:w="9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80.5%</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81.0%</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101%</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49.2%</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0.0%</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4.7%</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5.8</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Cherwell </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88.6%</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85.9%</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91.1%</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45.7%</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7.2%</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6.2%</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5.2</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City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96.8%</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97.6%</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99.2%</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89%</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51.4%</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12.4%</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1.5%</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Didcot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98.9%</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99.3%</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99.7%</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82%</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52.3%</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4.5%</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3.0%</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0.5</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t>Glyme</w:t>
            </w:r>
            <w:proofErr w:type="spellEnd"/>
            <w:r w:rsidRPr="008F0F5D">
              <w:rPr>
                <w:rFonts w:ascii="Segoe UI" w:eastAsia="Times New Roman" w:hAnsi="Segoe UI" w:cs="Segoe UI"/>
                <w:sz w:val="18"/>
                <w:szCs w:val="18"/>
                <w:lang w:eastAsia="en-GB"/>
              </w:rPr>
              <w:t xml:space="preserve"> </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81.7%</w:t>
            </w:r>
          </w:p>
        </w:tc>
        <w:tc>
          <w:tcPr>
            <w:tcW w:w="9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81.2%</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80.7%</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94%</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102%</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43.4%</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0.6%</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3.2%</w:t>
            </w:r>
          </w:p>
        </w:tc>
        <w:tc>
          <w:tcPr>
            <w:tcW w:w="144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4.4</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Highfield (CAMHS)</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85.7%</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86.9%</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85.1%</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67%</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107%</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89%</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101%</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34.1%</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28.6%</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5.6%</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21.9</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Kennet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96.4%</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95.1%</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97.2%</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68%</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126%</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94%</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36.1%</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13.5%</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4.8%</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9.4</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Kestrel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89.8%</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90.9%</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96.1%</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74%</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113%</w:t>
            </w:r>
          </w:p>
        </w:tc>
        <w:tc>
          <w:tcPr>
            <w:tcW w:w="109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81%</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111%</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36.6%</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42.6%</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5.8%</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16.6</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Kingfisher </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79.3%</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89.1%</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91.4%</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83%</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102%</w:t>
            </w:r>
          </w:p>
        </w:tc>
        <w:tc>
          <w:tcPr>
            <w:tcW w:w="109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84%</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114%</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37.6%</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24.6%</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12.1%</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12.7</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t>Lambourne</w:t>
            </w:r>
            <w:proofErr w:type="spellEnd"/>
            <w:r w:rsidRPr="008F0F5D">
              <w:rPr>
                <w:rFonts w:ascii="Segoe UI" w:eastAsia="Times New Roman" w:hAnsi="Segoe UI" w:cs="Segoe UI"/>
                <w:sz w:val="18"/>
                <w:szCs w:val="18"/>
                <w:lang w:eastAsia="en-GB"/>
              </w:rPr>
              <w:t xml:space="preserve"> House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90.3%</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97.1%</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85.2%</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87%</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117%</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108%</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50.2%</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0.3%</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1.9%</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0.8</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lastRenderedPageBreak/>
              <w:t>Linfoot</w:t>
            </w:r>
            <w:proofErr w:type="spellEnd"/>
            <w:r w:rsidRPr="008F0F5D">
              <w:rPr>
                <w:rFonts w:ascii="Segoe UI" w:eastAsia="Times New Roman" w:hAnsi="Segoe UI" w:cs="Segoe UI"/>
                <w:sz w:val="18"/>
                <w:szCs w:val="18"/>
                <w:lang w:eastAsia="en-GB"/>
              </w:rPr>
              <w:t xml:space="preserve"> Witney</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94.8%</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98.8%</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98.3%</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91%</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55.0%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11.2%</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11.3%</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7.3</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Marlborough House Swindon (CAMHS)</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95.6%</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95.2%</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97.4%</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w:t>
            </w:r>
          </w:p>
        </w:tc>
        <w:tc>
          <w:tcPr>
            <w:tcW w:w="12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84%</w:t>
            </w:r>
          </w:p>
        </w:tc>
        <w:tc>
          <w:tcPr>
            <w:tcW w:w="109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79%</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101%</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55.1%</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12.3%</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2.6%</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7.4</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Opal (Rehabilitation)</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96.3%</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95.8%</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95.3%</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103%</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87%</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94%</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86%</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46.9%</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2.3%</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4.8%</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Phoenix </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83.1%</w:t>
            </w:r>
          </w:p>
        </w:tc>
        <w:tc>
          <w:tcPr>
            <w:tcW w:w="9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79.0%</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81.3%</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49.9%</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21.1%</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12</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Ruby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91.8%</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86.9%</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86.1%</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109%</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107%</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33.5%</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36.9%</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5.8%</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10.2</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t>Sandford</w:t>
            </w:r>
            <w:proofErr w:type="spellEnd"/>
            <w:r w:rsidRPr="008F0F5D">
              <w:rPr>
                <w:rFonts w:ascii="Segoe UI" w:eastAsia="Times New Roman" w:hAnsi="Segoe UI" w:cs="Segoe UI"/>
                <w:sz w:val="18"/>
                <w:szCs w:val="18"/>
                <w:lang w:eastAsia="en-GB"/>
              </w:rPr>
              <w:t xml:space="preserve"> </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81.3%</w:t>
            </w:r>
          </w:p>
        </w:tc>
        <w:tc>
          <w:tcPr>
            <w:tcW w:w="9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78.0%</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81.3%</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107%</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91%</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109%</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45.3%</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20.3%</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13.3%</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Sapphire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100.0%</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99.5%</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80.1%</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104%</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40.4%</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21.2%</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6.9%</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Vaughan Thomas </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78.8%</w:t>
            </w:r>
          </w:p>
        </w:tc>
        <w:tc>
          <w:tcPr>
            <w:tcW w:w="9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83.1%</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74.5%</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138%</w:t>
            </w:r>
          </w:p>
        </w:tc>
        <w:tc>
          <w:tcPr>
            <w:tcW w:w="12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68%</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118%</w:t>
            </w:r>
          </w:p>
        </w:tc>
        <w:tc>
          <w:tcPr>
            <w:tcW w:w="127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82%</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36.9%</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27.7%</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5.3%</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13.6</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St Leonards Wallingford</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94.9%</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96.0%</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97.7%</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87%</w:t>
            </w:r>
          </w:p>
        </w:tc>
        <w:tc>
          <w:tcPr>
            <w:tcW w:w="12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84%</w:t>
            </w:r>
          </w:p>
        </w:tc>
        <w:tc>
          <w:tcPr>
            <w:tcW w:w="109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67%</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160%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53.2%</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22.2%</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6.0%</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2.8</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Watling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93.8%</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87.4%</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85.9%</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109%</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31.9%</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6.5%</w:t>
            </w:r>
          </w:p>
        </w:tc>
        <w:tc>
          <w:tcPr>
            <w:tcW w:w="144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2.7%</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11.3</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t>Wenric</w:t>
            </w:r>
            <w:proofErr w:type="spellEnd"/>
            <w:r w:rsidRPr="008F0F5D">
              <w:rPr>
                <w:rFonts w:ascii="Segoe UI" w:eastAsia="Times New Roman" w:hAnsi="Segoe UI" w:cs="Segoe UI"/>
                <w:sz w:val="18"/>
                <w:szCs w:val="18"/>
                <w:lang w:eastAsia="en-GB"/>
              </w:rPr>
              <w:t xml:space="preserve"> </w:t>
            </w:r>
          </w:p>
        </w:tc>
        <w:tc>
          <w:tcPr>
            <w:tcW w:w="107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84.8%</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86.8%</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89.4%</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111%</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95%</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38.3%</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25.6%</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7.5%</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11.7</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000000" w:fill="FFFFFF"/>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t>Wenrisc</w:t>
            </w:r>
            <w:proofErr w:type="spellEnd"/>
            <w:r w:rsidRPr="008F0F5D">
              <w:rPr>
                <w:rFonts w:ascii="Segoe UI" w:eastAsia="Times New Roman" w:hAnsi="Segoe UI" w:cs="Segoe UI"/>
                <w:sz w:val="18"/>
                <w:szCs w:val="18"/>
                <w:lang w:eastAsia="en-GB"/>
              </w:rPr>
              <w:t xml:space="preserve"> Witney</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92.9%</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93.5%</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93.2%</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105%</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89%</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100%</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59.1%</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2.6%</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5.0%</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6.3</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auto" w:fill="auto"/>
            <w:hideMark/>
          </w:tcPr>
          <w:p w:rsidR="008F0F5D" w:rsidRPr="008F0F5D" w:rsidRDefault="008F0F5D" w:rsidP="008F0F5D">
            <w:pPr>
              <w:spacing w:after="0" w:line="240" w:lineRule="auto"/>
              <w:rPr>
                <w:rFonts w:ascii="Segoe UI" w:eastAsia="Times New Roman" w:hAnsi="Segoe UI" w:cs="Segoe UI"/>
                <w:sz w:val="18"/>
                <w:szCs w:val="18"/>
                <w:lang w:eastAsia="en-GB"/>
              </w:rPr>
            </w:pPr>
            <w:proofErr w:type="spellStart"/>
            <w:r w:rsidRPr="008F0F5D">
              <w:rPr>
                <w:rFonts w:ascii="Segoe UI" w:eastAsia="Times New Roman" w:hAnsi="Segoe UI" w:cs="Segoe UI"/>
                <w:sz w:val="18"/>
                <w:szCs w:val="18"/>
                <w:lang w:eastAsia="en-GB"/>
              </w:rPr>
              <w:t>Wintle</w:t>
            </w:r>
            <w:proofErr w:type="spellEnd"/>
            <w:r w:rsidRPr="008F0F5D">
              <w:rPr>
                <w:rFonts w:ascii="Segoe UI" w:eastAsia="Times New Roman" w:hAnsi="Segoe UI" w:cs="Segoe UI"/>
                <w:sz w:val="18"/>
                <w:szCs w:val="18"/>
                <w:lang w:eastAsia="en-GB"/>
              </w:rPr>
              <w:t xml:space="preserve">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92.1%</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92.7%</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92.8%</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86%</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103%</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44.6%</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7.9%</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5.7%</w:t>
            </w:r>
          </w:p>
        </w:tc>
        <w:tc>
          <w:tcPr>
            <w:tcW w:w="1440" w:type="dxa"/>
            <w:tcBorders>
              <w:top w:val="nil"/>
              <w:left w:val="nil"/>
              <w:bottom w:val="single" w:sz="4" w:space="0" w:color="auto"/>
              <w:right w:val="single" w:sz="4" w:space="0" w:color="auto"/>
            </w:tcBorders>
            <w:shd w:val="clear" w:color="000000" w:fill="FF808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9.1</w:t>
            </w:r>
          </w:p>
        </w:tc>
      </w:tr>
      <w:tr w:rsidR="008F0F5D" w:rsidRPr="008F0F5D" w:rsidTr="008F0F5D">
        <w:trPr>
          <w:trHeight w:val="345"/>
        </w:trPr>
        <w:tc>
          <w:tcPr>
            <w:tcW w:w="1775" w:type="dxa"/>
            <w:tcBorders>
              <w:top w:val="nil"/>
              <w:left w:val="single" w:sz="4" w:space="0" w:color="auto"/>
              <w:bottom w:val="single" w:sz="4" w:space="0" w:color="auto"/>
              <w:right w:val="single" w:sz="4" w:space="0" w:color="auto"/>
            </w:tcBorders>
            <w:shd w:val="clear" w:color="auto" w:fill="auto"/>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xml:space="preserve">Woodlands </w:t>
            </w:r>
          </w:p>
        </w:tc>
        <w:tc>
          <w:tcPr>
            <w:tcW w:w="1075"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98.0%</w:t>
            </w:r>
          </w:p>
        </w:tc>
        <w:tc>
          <w:tcPr>
            <w:tcW w:w="993"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98.0%</w:t>
            </w:r>
          </w:p>
        </w:tc>
        <w:tc>
          <w:tcPr>
            <w:tcW w:w="992"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98.1%</w:t>
            </w:r>
          </w:p>
        </w:tc>
        <w:tc>
          <w:tcPr>
            <w:tcW w:w="56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76"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104%</w:t>
            </w:r>
          </w:p>
        </w:tc>
        <w:tc>
          <w:tcPr>
            <w:tcW w:w="1243"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96%</w:t>
            </w:r>
          </w:p>
        </w:tc>
        <w:tc>
          <w:tcPr>
            <w:tcW w:w="1090"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99%</w:t>
            </w:r>
          </w:p>
        </w:tc>
        <w:tc>
          <w:tcPr>
            <w:tcW w:w="1275" w:type="dxa"/>
            <w:tcBorders>
              <w:top w:val="nil"/>
              <w:left w:val="nil"/>
              <w:bottom w:val="single" w:sz="4" w:space="0" w:color="auto"/>
              <w:right w:val="single" w:sz="4" w:space="0" w:color="auto"/>
            </w:tcBorders>
            <w:shd w:val="clear" w:color="auto" w:fill="auto"/>
            <w:noWrap/>
            <w:vAlign w:val="bottom"/>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97%</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0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45.9%</w:t>
            </w:r>
          </w:p>
        </w:tc>
        <w:tc>
          <w:tcPr>
            <w:tcW w:w="277" w:type="dxa"/>
            <w:tcBorders>
              <w:top w:val="nil"/>
              <w:left w:val="nil"/>
              <w:bottom w:val="single" w:sz="4" w:space="0" w:color="auto"/>
              <w:right w:val="single" w:sz="4" w:space="0" w:color="auto"/>
            </w:tcBorders>
            <w:shd w:val="clear" w:color="000000" w:fill="D9D9D9"/>
            <w:hideMark/>
          </w:tcPr>
          <w:p w:rsidR="008F0F5D" w:rsidRPr="008F0F5D" w:rsidRDefault="008F0F5D" w:rsidP="008F0F5D">
            <w:pPr>
              <w:spacing w:after="0" w:line="240" w:lineRule="auto"/>
              <w:rPr>
                <w:rFonts w:ascii="Segoe UI" w:eastAsia="Times New Roman" w:hAnsi="Segoe UI" w:cs="Segoe UI"/>
                <w:sz w:val="18"/>
                <w:szCs w:val="18"/>
                <w:lang w:eastAsia="en-GB"/>
              </w:rPr>
            </w:pPr>
            <w:r w:rsidRPr="008F0F5D">
              <w:rPr>
                <w:rFonts w:ascii="Segoe UI" w:eastAsia="Times New Roman" w:hAnsi="Segoe UI" w:cs="Segoe UI"/>
                <w:sz w:val="18"/>
                <w:szCs w:val="18"/>
                <w:lang w:eastAsia="en-GB"/>
              </w:rPr>
              <w:t> </w:t>
            </w:r>
          </w:p>
        </w:tc>
        <w:tc>
          <w:tcPr>
            <w:tcW w:w="1100" w:type="dxa"/>
            <w:tcBorders>
              <w:top w:val="nil"/>
              <w:left w:val="nil"/>
              <w:bottom w:val="single" w:sz="4" w:space="0" w:color="auto"/>
              <w:right w:val="single" w:sz="4" w:space="0" w:color="auto"/>
            </w:tcBorders>
            <w:shd w:val="clear" w:color="auto" w:fill="auto"/>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2.9%</w:t>
            </w:r>
          </w:p>
        </w:tc>
        <w:tc>
          <w:tcPr>
            <w:tcW w:w="144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4.0%</w:t>
            </w:r>
          </w:p>
        </w:tc>
        <w:tc>
          <w:tcPr>
            <w:tcW w:w="1440" w:type="dxa"/>
            <w:tcBorders>
              <w:top w:val="nil"/>
              <w:left w:val="nil"/>
              <w:bottom w:val="single" w:sz="4" w:space="0" w:color="auto"/>
              <w:right w:val="single" w:sz="4" w:space="0" w:color="auto"/>
            </w:tcBorders>
            <w:shd w:val="clear" w:color="000000" w:fill="FFCC00"/>
            <w:vAlign w:val="center"/>
            <w:hideMark/>
          </w:tcPr>
          <w:p w:rsidR="008F0F5D" w:rsidRPr="008F0F5D" w:rsidRDefault="008F0F5D" w:rsidP="008F0F5D">
            <w:pPr>
              <w:spacing w:after="0" w:line="240" w:lineRule="auto"/>
              <w:jc w:val="center"/>
              <w:rPr>
                <w:rFonts w:ascii="Segoe UI" w:eastAsia="Times New Roman" w:hAnsi="Segoe UI" w:cs="Segoe UI"/>
                <w:color w:val="000000"/>
                <w:sz w:val="18"/>
                <w:szCs w:val="18"/>
                <w:lang w:eastAsia="en-GB"/>
              </w:rPr>
            </w:pPr>
            <w:r w:rsidRPr="008F0F5D">
              <w:rPr>
                <w:rFonts w:ascii="Segoe UI" w:eastAsia="Times New Roman" w:hAnsi="Segoe UI" w:cs="Segoe UI"/>
                <w:color w:val="000000"/>
                <w:sz w:val="18"/>
                <w:szCs w:val="18"/>
                <w:lang w:eastAsia="en-GB"/>
              </w:rPr>
              <w:t>4.9</w:t>
            </w:r>
          </w:p>
        </w:tc>
      </w:tr>
    </w:tbl>
    <w:p w:rsidR="008F0F5D" w:rsidRDefault="008F0F5D" w:rsidP="00D72B77">
      <w:pPr>
        <w:spacing w:after="0" w:line="240" w:lineRule="auto"/>
        <w:ind w:right="-1"/>
        <w:rPr>
          <w:rFonts w:ascii="Segoe UI" w:hAnsi="Segoe UI" w:cs="Segoe UI"/>
          <w:u w:val="single"/>
        </w:rPr>
      </w:pPr>
    </w:p>
    <w:p w:rsidR="00D72B77" w:rsidRDefault="00D72B77" w:rsidP="00D72B77">
      <w:pPr>
        <w:tabs>
          <w:tab w:val="left" w:pos="9922"/>
        </w:tabs>
        <w:spacing w:after="0" w:line="240" w:lineRule="auto"/>
        <w:ind w:right="-1"/>
        <w:rPr>
          <w:rFonts w:ascii="Segoe UI" w:hAnsi="Segoe UI" w:cs="Segoe UI"/>
        </w:rPr>
      </w:pPr>
      <w:r w:rsidRPr="00A402DD">
        <w:rPr>
          <w:rFonts w:ascii="Segoe UI" w:hAnsi="Segoe UI" w:cs="Segoe UI"/>
        </w:rPr>
        <w:t>Data source: electronic rostering system</w:t>
      </w:r>
    </w:p>
    <w:p w:rsidR="00B8422D" w:rsidRDefault="00B8422D" w:rsidP="00D72B77">
      <w:pPr>
        <w:tabs>
          <w:tab w:val="left" w:pos="9922"/>
        </w:tabs>
        <w:spacing w:after="0" w:line="240" w:lineRule="auto"/>
        <w:ind w:right="-1"/>
        <w:rPr>
          <w:rFonts w:ascii="Segoe UI" w:hAnsi="Segoe UI" w:cs="Segoe UI"/>
        </w:rPr>
      </w:pPr>
    </w:p>
    <w:p w:rsidR="00207E95" w:rsidRDefault="00207E95" w:rsidP="00D72B77">
      <w:pPr>
        <w:tabs>
          <w:tab w:val="left" w:pos="9922"/>
        </w:tabs>
        <w:spacing w:after="0" w:line="240" w:lineRule="auto"/>
        <w:ind w:right="-1"/>
        <w:rPr>
          <w:rFonts w:ascii="Segoe UI" w:hAnsi="Segoe UI" w:cs="Segoe UI"/>
        </w:rPr>
      </w:pPr>
    </w:p>
    <w:p w:rsidR="00207E95" w:rsidRDefault="00207E95" w:rsidP="00D72B77">
      <w:pPr>
        <w:tabs>
          <w:tab w:val="left" w:pos="9922"/>
        </w:tabs>
        <w:spacing w:after="0" w:line="240" w:lineRule="auto"/>
        <w:ind w:right="-1"/>
        <w:rPr>
          <w:rFonts w:ascii="Segoe UI" w:hAnsi="Segoe UI" w:cs="Segoe UI"/>
        </w:rPr>
      </w:pPr>
    </w:p>
    <w:p w:rsidR="00207E95" w:rsidRPr="00A402DD" w:rsidRDefault="00207E95" w:rsidP="00D72B77">
      <w:pPr>
        <w:tabs>
          <w:tab w:val="left" w:pos="9922"/>
        </w:tabs>
        <w:spacing w:after="0" w:line="240" w:lineRule="auto"/>
        <w:ind w:right="-1"/>
        <w:rPr>
          <w:rFonts w:ascii="Segoe UI" w:hAnsi="Segoe UI" w:cs="Segoe UI"/>
        </w:rPr>
      </w:pPr>
    </w:p>
    <w:p w:rsidR="00A45F8C" w:rsidRDefault="00A45F8C" w:rsidP="00A45F8C">
      <w:pPr>
        <w:spacing w:after="0" w:line="240" w:lineRule="auto"/>
        <w:rPr>
          <w:rFonts w:ascii="Segoe UI" w:hAnsi="Segoe UI" w:cs="Segoe UI"/>
        </w:rPr>
      </w:pPr>
    </w:p>
    <w:sectPr w:rsidR="00A45F8C" w:rsidSect="007E0358">
      <w:headerReference w:type="default" r:id="rId23"/>
      <w:footerReference w:type="default" r:id="rId24"/>
      <w:pgSz w:w="16840" w:h="11900" w:orient="landscape"/>
      <w:pgMar w:top="992" w:right="851" w:bottom="709"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64C" w:rsidRDefault="004A064C" w:rsidP="00251DB1">
      <w:pPr>
        <w:spacing w:after="0" w:line="240" w:lineRule="auto"/>
      </w:pPr>
      <w:r>
        <w:separator/>
      </w:r>
    </w:p>
  </w:endnote>
  <w:endnote w:type="continuationSeparator" w:id="0">
    <w:p w:rsidR="004A064C" w:rsidRDefault="004A064C"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037364"/>
      <w:docPartObj>
        <w:docPartGallery w:val="Page Numbers (Bottom of Page)"/>
        <w:docPartUnique/>
      </w:docPartObj>
    </w:sdtPr>
    <w:sdtEndPr/>
    <w:sdtContent>
      <w:p w:rsidR="008F0F5D" w:rsidRDefault="008F0F5D">
        <w:pPr>
          <w:pStyle w:val="Footer"/>
          <w:jc w:val="center"/>
        </w:pPr>
        <w:r>
          <w:fldChar w:fldCharType="begin"/>
        </w:r>
        <w:r>
          <w:instrText xml:space="preserve"> PAGE   \* MERGEFORMAT </w:instrText>
        </w:r>
        <w:r>
          <w:fldChar w:fldCharType="separate"/>
        </w:r>
        <w:r w:rsidR="00DF4B28">
          <w:rPr>
            <w:noProof/>
          </w:rPr>
          <w:t>1</w:t>
        </w:r>
        <w:r>
          <w:rPr>
            <w:noProof/>
          </w:rPr>
          <w:fldChar w:fldCharType="end"/>
        </w:r>
      </w:p>
    </w:sdtContent>
  </w:sdt>
  <w:p w:rsidR="008F0F5D" w:rsidRDefault="008F0F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8F0F5D" w:rsidRDefault="008F0F5D">
        <w:pPr>
          <w:pStyle w:val="Footer"/>
          <w:jc w:val="center"/>
        </w:pPr>
        <w:r>
          <w:fldChar w:fldCharType="begin"/>
        </w:r>
        <w:r>
          <w:instrText xml:space="preserve"> PAGE   \* MERGEFORMAT </w:instrText>
        </w:r>
        <w:r>
          <w:fldChar w:fldCharType="separate"/>
        </w:r>
        <w:r w:rsidR="00DF4B28">
          <w:rPr>
            <w:noProof/>
          </w:rPr>
          <w:t>11</w:t>
        </w:r>
        <w:r>
          <w:rPr>
            <w:noProof/>
          </w:rPr>
          <w:fldChar w:fldCharType="end"/>
        </w:r>
      </w:p>
    </w:sdtContent>
  </w:sdt>
  <w:p w:rsidR="008F0F5D" w:rsidRDefault="008F0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64C" w:rsidRDefault="004A064C" w:rsidP="00251DB1">
      <w:pPr>
        <w:spacing w:after="0" w:line="240" w:lineRule="auto"/>
      </w:pPr>
      <w:r>
        <w:separator/>
      </w:r>
    </w:p>
  </w:footnote>
  <w:footnote w:type="continuationSeparator" w:id="0">
    <w:p w:rsidR="004A064C" w:rsidRDefault="004A064C"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F5D" w:rsidRPr="00AD751C" w:rsidRDefault="008F0F5D" w:rsidP="004301BE">
    <w:pPr>
      <w:pStyle w:val="Header"/>
      <w:jc w:val="cent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F5D" w:rsidRPr="00AD751C" w:rsidRDefault="008F0F5D">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3">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6"/>
  </w:num>
  <w:num w:numId="3">
    <w:abstractNumId w:val="3"/>
  </w:num>
  <w:num w:numId="4">
    <w:abstractNumId w:val="2"/>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1D59"/>
    <w:rsid w:val="00002378"/>
    <w:rsid w:val="000033D0"/>
    <w:rsid w:val="00003849"/>
    <w:rsid w:val="00003C96"/>
    <w:rsid w:val="000051B9"/>
    <w:rsid w:val="00006BAF"/>
    <w:rsid w:val="000073F8"/>
    <w:rsid w:val="00012177"/>
    <w:rsid w:val="00021633"/>
    <w:rsid w:val="00022825"/>
    <w:rsid w:val="0002300F"/>
    <w:rsid w:val="00027C93"/>
    <w:rsid w:val="00030534"/>
    <w:rsid w:val="000305D3"/>
    <w:rsid w:val="0003520F"/>
    <w:rsid w:val="0003756F"/>
    <w:rsid w:val="0004194A"/>
    <w:rsid w:val="000457A7"/>
    <w:rsid w:val="00052962"/>
    <w:rsid w:val="000537DE"/>
    <w:rsid w:val="0005430D"/>
    <w:rsid w:val="000550FE"/>
    <w:rsid w:val="00056651"/>
    <w:rsid w:val="00057473"/>
    <w:rsid w:val="000615A7"/>
    <w:rsid w:val="00061643"/>
    <w:rsid w:val="00063719"/>
    <w:rsid w:val="0006750D"/>
    <w:rsid w:val="00070AFA"/>
    <w:rsid w:val="00080CE3"/>
    <w:rsid w:val="00082F51"/>
    <w:rsid w:val="00083902"/>
    <w:rsid w:val="00084453"/>
    <w:rsid w:val="000845CD"/>
    <w:rsid w:val="00086462"/>
    <w:rsid w:val="00086BEB"/>
    <w:rsid w:val="00090A90"/>
    <w:rsid w:val="00091011"/>
    <w:rsid w:val="00094B60"/>
    <w:rsid w:val="00094F69"/>
    <w:rsid w:val="00095093"/>
    <w:rsid w:val="000A4FDF"/>
    <w:rsid w:val="000A561B"/>
    <w:rsid w:val="000A64C9"/>
    <w:rsid w:val="000A7B62"/>
    <w:rsid w:val="000B1E19"/>
    <w:rsid w:val="000B4269"/>
    <w:rsid w:val="000B6590"/>
    <w:rsid w:val="000C04B9"/>
    <w:rsid w:val="000C13F4"/>
    <w:rsid w:val="000C31A4"/>
    <w:rsid w:val="000C43E7"/>
    <w:rsid w:val="000C7D33"/>
    <w:rsid w:val="000D1E3C"/>
    <w:rsid w:val="000D6F0A"/>
    <w:rsid w:val="000D74F8"/>
    <w:rsid w:val="000D791E"/>
    <w:rsid w:val="000E21DB"/>
    <w:rsid w:val="000E5B76"/>
    <w:rsid w:val="000E64F5"/>
    <w:rsid w:val="000E7A0A"/>
    <w:rsid w:val="000F0079"/>
    <w:rsid w:val="000F365A"/>
    <w:rsid w:val="000F7662"/>
    <w:rsid w:val="0010192C"/>
    <w:rsid w:val="0010286A"/>
    <w:rsid w:val="001029B7"/>
    <w:rsid w:val="00102F9D"/>
    <w:rsid w:val="00105F0A"/>
    <w:rsid w:val="0011686C"/>
    <w:rsid w:val="001173D9"/>
    <w:rsid w:val="00124CE2"/>
    <w:rsid w:val="00131062"/>
    <w:rsid w:val="001313E3"/>
    <w:rsid w:val="001324EF"/>
    <w:rsid w:val="00133CE9"/>
    <w:rsid w:val="001343AA"/>
    <w:rsid w:val="00137B36"/>
    <w:rsid w:val="001406BA"/>
    <w:rsid w:val="001416D8"/>
    <w:rsid w:val="00141876"/>
    <w:rsid w:val="00142818"/>
    <w:rsid w:val="0014518B"/>
    <w:rsid w:val="001456E0"/>
    <w:rsid w:val="00146D5D"/>
    <w:rsid w:val="00146F62"/>
    <w:rsid w:val="0014784F"/>
    <w:rsid w:val="0015754A"/>
    <w:rsid w:val="00160FAC"/>
    <w:rsid w:val="00161B21"/>
    <w:rsid w:val="00163A1A"/>
    <w:rsid w:val="00170072"/>
    <w:rsid w:val="00185C0E"/>
    <w:rsid w:val="00186E1A"/>
    <w:rsid w:val="00187994"/>
    <w:rsid w:val="00196D76"/>
    <w:rsid w:val="001A13AA"/>
    <w:rsid w:val="001A45BF"/>
    <w:rsid w:val="001B058A"/>
    <w:rsid w:val="001B0A37"/>
    <w:rsid w:val="001B1006"/>
    <w:rsid w:val="001B2CE6"/>
    <w:rsid w:val="001B4BF9"/>
    <w:rsid w:val="001B6986"/>
    <w:rsid w:val="001C51AD"/>
    <w:rsid w:val="001C56E2"/>
    <w:rsid w:val="001D208A"/>
    <w:rsid w:val="001D31AA"/>
    <w:rsid w:val="001D3AA7"/>
    <w:rsid w:val="001D6676"/>
    <w:rsid w:val="001D7169"/>
    <w:rsid w:val="001E107A"/>
    <w:rsid w:val="001E7D3D"/>
    <w:rsid w:val="001F06FC"/>
    <w:rsid w:val="001F0A50"/>
    <w:rsid w:val="001F19F3"/>
    <w:rsid w:val="001F1D7A"/>
    <w:rsid w:val="001F327A"/>
    <w:rsid w:val="001F415F"/>
    <w:rsid w:val="001F7027"/>
    <w:rsid w:val="001F7779"/>
    <w:rsid w:val="001F792F"/>
    <w:rsid w:val="001F7D3A"/>
    <w:rsid w:val="0020004D"/>
    <w:rsid w:val="00206898"/>
    <w:rsid w:val="00206C7C"/>
    <w:rsid w:val="00207E95"/>
    <w:rsid w:val="00214306"/>
    <w:rsid w:val="00216DC3"/>
    <w:rsid w:val="002218BE"/>
    <w:rsid w:val="00231D68"/>
    <w:rsid w:val="00231E1F"/>
    <w:rsid w:val="00233D80"/>
    <w:rsid w:val="002360CD"/>
    <w:rsid w:val="00241A82"/>
    <w:rsid w:val="00244124"/>
    <w:rsid w:val="002461C1"/>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EDD"/>
    <w:rsid w:val="002707C9"/>
    <w:rsid w:val="002720C9"/>
    <w:rsid w:val="0027650D"/>
    <w:rsid w:val="0028152F"/>
    <w:rsid w:val="00284B33"/>
    <w:rsid w:val="002855C5"/>
    <w:rsid w:val="00287637"/>
    <w:rsid w:val="00287805"/>
    <w:rsid w:val="002900B8"/>
    <w:rsid w:val="00290BEC"/>
    <w:rsid w:val="0029284B"/>
    <w:rsid w:val="002938CD"/>
    <w:rsid w:val="00295A0A"/>
    <w:rsid w:val="002967D2"/>
    <w:rsid w:val="00296CF6"/>
    <w:rsid w:val="002A24E2"/>
    <w:rsid w:val="002A4B4E"/>
    <w:rsid w:val="002A6B37"/>
    <w:rsid w:val="002A6D2D"/>
    <w:rsid w:val="002B0FD7"/>
    <w:rsid w:val="002B43AE"/>
    <w:rsid w:val="002B5B21"/>
    <w:rsid w:val="002C155F"/>
    <w:rsid w:val="002C41D6"/>
    <w:rsid w:val="002C4AC4"/>
    <w:rsid w:val="002C7138"/>
    <w:rsid w:val="002C7C2A"/>
    <w:rsid w:val="002D09E0"/>
    <w:rsid w:val="002D4CF4"/>
    <w:rsid w:val="002D4E3F"/>
    <w:rsid w:val="002D4FAC"/>
    <w:rsid w:val="002E17F9"/>
    <w:rsid w:val="002E4360"/>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40A09"/>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7E01"/>
    <w:rsid w:val="003705B3"/>
    <w:rsid w:val="00371417"/>
    <w:rsid w:val="00371DAA"/>
    <w:rsid w:val="00372330"/>
    <w:rsid w:val="00374143"/>
    <w:rsid w:val="003748EB"/>
    <w:rsid w:val="00375B88"/>
    <w:rsid w:val="0038444F"/>
    <w:rsid w:val="003850EE"/>
    <w:rsid w:val="00385AD5"/>
    <w:rsid w:val="00386C14"/>
    <w:rsid w:val="00387AB1"/>
    <w:rsid w:val="00387F41"/>
    <w:rsid w:val="00390719"/>
    <w:rsid w:val="00391626"/>
    <w:rsid w:val="00395515"/>
    <w:rsid w:val="003955E5"/>
    <w:rsid w:val="00397BD8"/>
    <w:rsid w:val="003A5E54"/>
    <w:rsid w:val="003B30E9"/>
    <w:rsid w:val="003B49EB"/>
    <w:rsid w:val="003B5387"/>
    <w:rsid w:val="003B5F6E"/>
    <w:rsid w:val="003B6F8F"/>
    <w:rsid w:val="003C131A"/>
    <w:rsid w:val="003C13EF"/>
    <w:rsid w:val="003C3E95"/>
    <w:rsid w:val="003C4C59"/>
    <w:rsid w:val="003C5443"/>
    <w:rsid w:val="003C5A68"/>
    <w:rsid w:val="003C6616"/>
    <w:rsid w:val="003D18B1"/>
    <w:rsid w:val="003D5E8D"/>
    <w:rsid w:val="003D69E3"/>
    <w:rsid w:val="003E03A5"/>
    <w:rsid w:val="003E32A5"/>
    <w:rsid w:val="003E7388"/>
    <w:rsid w:val="003F0F44"/>
    <w:rsid w:val="003F5186"/>
    <w:rsid w:val="00400D42"/>
    <w:rsid w:val="00405865"/>
    <w:rsid w:val="00407102"/>
    <w:rsid w:val="004077EB"/>
    <w:rsid w:val="00407EE9"/>
    <w:rsid w:val="004126E0"/>
    <w:rsid w:val="00412F8F"/>
    <w:rsid w:val="00414FE6"/>
    <w:rsid w:val="00416673"/>
    <w:rsid w:val="004176FC"/>
    <w:rsid w:val="004214CC"/>
    <w:rsid w:val="0042516F"/>
    <w:rsid w:val="004265E0"/>
    <w:rsid w:val="004301BE"/>
    <w:rsid w:val="00431D97"/>
    <w:rsid w:val="00435509"/>
    <w:rsid w:val="00437365"/>
    <w:rsid w:val="00437648"/>
    <w:rsid w:val="00437CDA"/>
    <w:rsid w:val="00442692"/>
    <w:rsid w:val="00446E08"/>
    <w:rsid w:val="0046182E"/>
    <w:rsid w:val="00461EB2"/>
    <w:rsid w:val="00464FD8"/>
    <w:rsid w:val="00466688"/>
    <w:rsid w:val="004675DF"/>
    <w:rsid w:val="00470858"/>
    <w:rsid w:val="0047295D"/>
    <w:rsid w:val="004742AD"/>
    <w:rsid w:val="004744E9"/>
    <w:rsid w:val="00474C82"/>
    <w:rsid w:val="00477142"/>
    <w:rsid w:val="00483D4E"/>
    <w:rsid w:val="004852FE"/>
    <w:rsid w:val="004873FF"/>
    <w:rsid w:val="00487556"/>
    <w:rsid w:val="00487812"/>
    <w:rsid w:val="004939F1"/>
    <w:rsid w:val="00496B06"/>
    <w:rsid w:val="004A05DE"/>
    <w:rsid w:val="004A064C"/>
    <w:rsid w:val="004A7B51"/>
    <w:rsid w:val="004B1C62"/>
    <w:rsid w:val="004B312F"/>
    <w:rsid w:val="004B5024"/>
    <w:rsid w:val="004C1B49"/>
    <w:rsid w:val="004C1E4F"/>
    <w:rsid w:val="004C291D"/>
    <w:rsid w:val="004C3ADD"/>
    <w:rsid w:val="004C4692"/>
    <w:rsid w:val="004C4F7F"/>
    <w:rsid w:val="004D2856"/>
    <w:rsid w:val="004D3FDE"/>
    <w:rsid w:val="004E0937"/>
    <w:rsid w:val="004E1511"/>
    <w:rsid w:val="004E171A"/>
    <w:rsid w:val="004E3075"/>
    <w:rsid w:val="004E3F63"/>
    <w:rsid w:val="004E580C"/>
    <w:rsid w:val="004E71FA"/>
    <w:rsid w:val="004F013B"/>
    <w:rsid w:val="004F0B82"/>
    <w:rsid w:val="004F2795"/>
    <w:rsid w:val="004F2B7E"/>
    <w:rsid w:val="004F5C5A"/>
    <w:rsid w:val="00501472"/>
    <w:rsid w:val="00505293"/>
    <w:rsid w:val="00505A68"/>
    <w:rsid w:val="005063A0"/>
    <w:rsid w:val="005079AF"/>
    <w:rsid w:val="005111FD"/>
    <w:rsid w:val="00512C43"/>
    <w:rsid w:val="005131A1"/>
    <w:rsid w:val="0051572A"/>
    <w:rsid w:val="00522661"/>
    <w:rsid w:val="00523FD4"/>
    <w:rsid w:val="0052460C"/>
    <w:rsid w:val="005267DE"/>
    <w:rsid w:val="00526893"/>
    <w:rsid w:val="00526CB4"/>
    <w:rsid w:val="00530153"/>
    <w:rsid w:val="00532267"/>
    <w:rsid w:val="00533F18"/>
    <w:rsid w:val="005345A5"/>
    <w:rsid w:val="00536E66"/>
    <w:rsid w:val="00541C60"/>
    <w:rsid w:val="00542044"/>
    <w:rsid w:val="00542A44"/>
    <w:rsid w:val="00546C04"/>
    <w:rsid w:val="00550DFB"/>
    <w:rsid w:val="00551C14"/>
    <w:rsid w:val="0055224D"/>
    <w:rsid w:val="00554B8E"/>
    <w:rsid w:val="00555F1A"/>
    <w:rsid w:val="00557D60"/>
    <w:rsid w:val="00561F29"/>
    <w:rsid w:val="00561F61"/>
    <w:rsid w:val="00565D35"/>
    <w:rsid w:val="00576D26"/>
    <w:rsid w:val="00576FC7"/>
    <w:rsid w:val="00581E45"/>
    <w:rsid w:val="00583A22"/>
    <w:rsid w:val="00584440"/>
    <w:rsid w:val="00585EC9"/>
    <w:rsid w:val="00586377"/>
    <w:rsid w:val="00592AEF"/>
    <w:rsid w:val="005941D3"/>
    <w:rsid w:val="00594B91"/>
    <w:rsid w:val="005A0504"/>
    <w:rsid w:val="005A5DE7"/>
    <w:rsid w:val="005A6E9A"/>
    <w:rsid w:val="005B2A62"/>
    <w:rsid w:val="005B30E0"/>
    <w:rsid w:val="005B5D95"/>
    <w:rsid w:val="005B6CD9"/>
    <w:rsid w:val="005C21F2"/>
    <w:rsid w:val="005D1F54"/>
    <w:rsid w:val="005D243D"/>
    <w:rsid w:val="005D46A9"/>
    <w:rsid w:val="005D5A67"/>
    <w:rsid w:val="005D60AB"/>
    <w:rsid w:val="005D7FD7"/>
    <w:rsid w:val="005E081B"/>
    <w:rsid w:val="005E4C47"/>
    <w:rsid w:val="005E77B2"/>
    <w:rsid w:val="005E7B3F"/>
    <w:rsid w:val="005F1434"/>
    <w:rsid w:val="005F6E35"/>
    <w:rsid w:val="00602B30"/>
    <w:rsid w:val="00602C15"/>
    <w:rsid w:val="00603E24"/>
    <w:rsid w:val="006100DB"/>
    <w:rsid w:val="00610580"/>
    <w:rsid w:val="0061220B"/>
    <w:rsid w:val="006145E5"/>
    <w:rsid w:val="00615FD6"/>
    <w:rsid w:val="00620142"/>
    <w:rsid w:val="0062199C"/>
    <w:rsid w:val="00624E10"/>
    <w:rsid w:val="00625DB2"/>
    <w:rsid w:val="00626FE4"/>
    <w:rsid w:val="00627062"/>
    <w:rsid w:val="00627E0D"/>
    <w:rsid w:val="006302ED"/>
    <w:rsid w:val="006370DD"/>
    <w:rsid w:val="0064003F"/>
    <w:rsid w:val="006400F7"/>
    <w:rsid w:val="006411A7"/>
    <w:rsid w:val="0064234A"/>
    <w:rsid w:val="00643997"/>
    <w:rsid w:val="00647C83"/>
    <w:rsid w:val="00651ACE"/>
    <w:rsid w:val="006531CF"/>
    <w:rsid w:val="00655C57"/>
    <w:rsid w:val="00656644"/>
    <w:rsid w:val="006638FB"/>
    <w:rsid w:val="00664224"/>
    <w:rsid w:val="006642BB"/>
    <w:rsid w:val="00665B3F"/>
    <w:rsid w:val="006661CC"/>
    <w:rsid w:val="006703B8"/>
    <w:rsid w:val="00670A35"/>
    <w:rsid w:val="006718DE"/>
    <w:rsid w:val="006731BD"/>
    <w:rsid w:val="0067565B"/>
    <w:rsid w:val="00676A99"/>
    <w:rsid w:val="006772A0"/>
    <w:rsid w:val="00680758"/>
    <w:rsid w:val="00682E75"/>
    <w:rsid w:val="00683C74"/>
    <w:rsid w:val="00685E17"/>
    <w:rsid w:val="00686EB8"/>
    <w:rsid w:val="00694A48"/>
    <w:rsid w:val="00694D46"/>
    <w:rsid w:val="006A2C33"/>
    <w:rsid w:val="006A414F"/>
    <w:rsid w:val="006A5862"/>
    <w:rsid w:val="006A60DE"/>
    <w:rsid w:val="006A6E63"/>
    <w:rsid w:val="006B30B2"/>
    <w:rsid w:val="006C40C0"/>
    <w:rsid w:val="006C5216"/>
    <w:rsid w:val="006C532F"/>
    <w:rsid w:val="006C5938"/>
    <w:rsid w:val="006C5E64"/>
    <w:rsid w:val="006C7A02"/>
    <w:rsid w:val="006D102F"/>
    <w:rsid w:val="006D1397"/>
    <w:rsid w:val="006D4D54"/>
    <w:rsid w:val="006D5A04"/>
    <w:rsid w:val="006D5E54"/>
    <w:rsid w:val="006D5FBB"/>
    <w:rsid w:val="006E357F"/>
    <w:rsid w:val="006E7359"/>
    <w:rsid w:val="006F1514"/>
    <w:rsid w:val="006F2DC8"/>
    <w:rsid w:val="006F3D69"/>
    <w:rsid w:val="006F439B"/>
    <w:rsid w:val="007003C2"/>
    <w:rsid w:val="00700CA5"/>
    <w:rsid w:val="00700EEE"/>
    <w:rsid w:val="00703709"/>
    <w:rsid w:val="00703D4E"/>
    <w:rsid w:val="00710313"/>
    <w:rsid w:val="0071098B"/>
    <w:rsid w:val="00711700"/>
    <w:rsid w:val="00712A54"/>
    <w:rsid w:val="00714025"/>
    <w:rsid w:val="00717D7A"/>
    <w:rsid w:val="007210AD"/>
    <w:rsid w:val="0072323A"/>
    <w:rsid w:val="0072407B"/>
    <w:rsid w:val="0072489B"/>
    <w:rsid w:val="007311C5"/>
    <w:rsid w:val="0073335A"/>
    <w:rsid w:val="00740E42"/>
    <w:rsid w:val="007411D0"/>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9A0"/>
    <w:rsid w:val="007726F4"/>
    <w:rsid w:val="00776E73"/>
    <w:rsid w:val="00776EB4"/>
    <w:rsid w:val="00776FD7"/>
    <w:rsid w:val="00777348"/>
    <w:rsid w:val="00781209"/>
    <w:rsid w:val="0078515D"/>
    <w:rsid w:val="0079076E"/>
    <w:rsid w:val="0079157C"/>
    <w:rsid w:val="0079233B"/>
    <w:rsid w:val="007953BA"/>
    <w:rsid w:val="007A0621"/>
    <w:rsid w:val="007A29DE"/>
    <w:rsid w:val="007A56CB"/>
    <w:rsid w:val="007A6BCE"/>
    <w:rsid w:val="007A7EB3"/>
    <w:rsid w:val="007B191C"/>
    <w:rsid w:val="007B3A32"/>
    <w:rsid w:val="007B7F9C"/>
    <w:rsid w:val="007C1014"/>
    <w:rsid w:val="007C1440"/>
    <w:rsid w:val="007C2D53"/>
    <w:rsid w:val="007C413C"/>
    <w:rsid w:val="007C48F0"/>
    <w:rsid w:val="007C7952"/>
    <w:rsid w:val="007D0352"/>
    <w:rsid w:val="007D082D"/>
    <w:rsid w:val="007D0901"/>
    <w:rsid w:val="007D0D5A"/>
    <w:rsid w:val="007D17FC"/>
    <w:rsid w:val="007D3264"/>
    <w:rsid w:val="007D3336"/>
    <w:rsid w:val="007D4488"/>
    <w:rsid w:val="007D47FA"/>
    <w:rsid w:val="007D485B"/>
    <w:rsid w:val="007D5247"/>
    <w:rsid w:val="007D7752"/>
    <w:rsid w:val="007E0358"/>
    <w:rsid w:val="007E06AA"/>
    <w:rsid w:val="007E368E"/>
    <w:rsid w:val="007E6F57"/>
    <w:rsid w:val="007E7EAB"/>
    <w:rsid w:val="007F2B53"/>
    <w:rsid w:val="007F7DE9"/>
    <w:rsid w:val="008012BE"/>
    <w:rsid w:val="008016FD"/>
    <w:rsid w:val="0080214E"/>
    <w:rsid w:val="0080359B"/>
    <w:rsid w:val="00803ABA"/>
    <w:rsid w:val="00803D09"/>
    <w:rsid w:val="00804B93"/>
    <w:rsid w:val="008058D3"/>
    <w:rsid w:val="00805A0C"/>
    <w:rsid w:val="00806706"/>
    <w:rsid w:val="00806DCE"/>
    <w:rsid w:val="00814FD3"/>
    <w:rsid w:val="00826E96"/>
    <w:rsid w:val="00826EAD"/>
    <w:rsid w:val="00832C26"/>
    <w:rsid w:val="00835122"/>
    <w:rsid w:val="00836641"/>
    <w:rsid w:val="00840AAC"/>
    <w:rsid w:val="00843F33"/>
    <w:rsid w:val="008443F7"/>
    <w:rsid w:val="00844FED"/>
    <w:rsid w:val="00845258"/>
    <w:rsid w:val="00853A71"/>
    <w:rsid w:val="00854E59"/>
    <w:rsid w:val="00855DAA"/>
    <w:rsid w:val="00856110"/>
    <w:rsid w:val="00860213"/>
    <w:rsid w:val="008603DF"/>
    <w:rsid w:val="0086283B"/>
    <w:rsid w:val="0086572C"/>
    <w:rsid w:val="008675BA"/>
    <w:rsid w:val="00867B92"/>
    <w:rsid w:val="008709A9"/>
    <w:rsid w:val="00877A79"/>
    <w:rsid w:val="00894E07"/>
    <w:rsid w:val="00894F6B"/>
    <w:rsid w:val="0089510E"/>
    <w:rsid w:val="008A09E4"/>
    <w:rsid w:val="008A0B17"/>
    <w:rsid w:val="008A2A18"/>
    <w:rsid w:val="008A4519"/>
    <w:rsid w:val="008A7BD0"/>
    <w:rsid w:val="008B0C82"/>
    <w:rsid w:val="008B2405"/>
    <w:rsid w:val="008B2B84"/>
    <w:rsid w:val="008B58AE"/>
    <w:rsid w:val="008B6DDE"/>
    <w:rsid w:val="008C0EB2"/>
    <w:rsid w:val="008C34C3"/>
    <w:rsid w:val="008C35E0"/>
    <w:rsid w:val="008C7A83"/>
    <w:rsid w:val="008D1D54"/>
    <w:rsid w:val="008D6132"/>
    <w:rsid w:val="008D671D"/>
    <w:rsid w:val="008D7AE1"/>
    <w:rsid w:val="008E025F"/>
    <w:rsid w:val="008E063C"/>
    <w:rsid w:val="008E1349"/>
    <w:rsid w:val="008E1F5A"/>
    <w:rsid w:val="008E3EDE"/>
    <w:rsid w:val="008E4F4F"/>
    <w:rsid w:val="008E699A"/>
    <w:rsid w:val="008E6C85"/>
    <w:rsid w:val="008E78DD"/>
    <w:rsid w:val="008F0B8E"/>
    <w:rsid w:val="008F0DD9"/>
    <w:rsid w:val="008F0F5D"/>
    <w:rsid w:val="008F0F9A"/>
    <w:rsid w:val="008F1465"/>
    <w:rsid w:val="008F21F9"/>
    <w:rsid w:val="008F23AB"/>
    <w:rsid w:val="008F780F"/>
    <w:rsid w:val="00902A5A"/>
    <w:rsid w:val="00902C8E"/>
    <w:rsid w:val="00903E22"/>
    <w:rsid w:val="00904DCD"/>
    <w:rsid w:val="0090556E"/>
    <w:rsid w:val="00906710"/>
    <w:rsid w:val="009074F4"/>
    <w:rsid w:val="00910AF2"/>
    <w:rsid w:val="00915990"/>
    <w:rsid w:val="00917011"/>
    <w:rsid w:val="0091774E"/>
    <w:rsid w:val="00920D6C"/>
    <w:rsid w:val="009219CB"/>
    <w:rsid w:val="009231E0"/>
    <w:rsid w:val="00923588"/>
    <w:rsid w:val="009237B4"/>
    <w:rsid w:val="00924CF2"/>
    <w:rsid w:val="00925F09"/>
    <w:rsid w:val="00930963"/>
    <w:rsid w:val="0093201F"/>
    <w:rsid w:val="00936787"/>
    <w:rsid w:val="00940C30"/>
    <w:rsid w:val="009423C7"/>
    <w:rsid w:val="00945AF2"/>
    <w:rsid w:val="00945C4C"/>
    <w:rsid w:val="009533A8"/>
    <w:rsid w:val="00955658"/>
    <w:rsid w:val="00956017"/>
    <w:rsid w:val="009636FD"/>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93E84"/>
    <w:rsid w:val="0099764D"/>
    <w:rsid w:val="009A124A"/>
    <w:rsid w:val="009A2F77"/>
    <w:rsid w:val="009A320D"/>
    <w:rsid w:val="009A45A6"/>
    <w:rsid w:val="009A47A3"/>
    <w:rsid w:val="009A4DB9"/>
    <w:rsid w:val="009B24A4"/>
    <w:rsid w:val="009B2738"/>
    <w:rsid w:val="009B35AB"/>
    <w:rsid w:val="009B410E"/>
    <w:rsid w:val="009B62C8"/>
    <w:rsid w:val="009B6643"/>
    <w:rsid w:val="009B789D"/>
    <w:rsid w:val="009C0935"/>
    <w:rsid w:val="009C0D83"/>
    <w:rsid w:val="009C1A24"/>
    <w:rsid w:val="009C1EA4"/>
    <w:rsid w:val="009C63F2"/>
    <w:rsid w:val="009C6BA9"/>
    <w:rsid w:val="009C6ED6"/>
    <w:rsid w:val="009D0B8A"/>
    <w:rsid w:val="009D11BD"/>
    <w:rsid w:val="009D41E7"/>
    <w:rsid w:val="009D4D59"/>
    <w:rsid w:val="009D6D11"/>
    <w:rsid w:val="009D726A"/>
    <w:rsid w:val="009D7F20"/>
    <w:rsid w:val="009E02A1"/>
    <w:rsid w:val="009E1C47"/>
    <w:rsid w:val="009E5E90"/>
    <w:rsid w:val="009E69B0"/>
    <w:rsid w:val="009F0984"/>
    <w:rsid w:val="009F2D9A"/>
    <w:rsid w:val="009F385B"/>
    <w:rsid w:val="009F4827"/>
    <w:rsid w:val="009F5A5F"/>
    <w:rsid w:val="00A05702"/>
    <w:rsid w:val="00A16A60"/>
    <w:rsid w:val="00A16AD4"/>
    <w:rsid w:val="00A21E28"/>
    <w:rsid w:val="00A335B5"/>
    <w:rsid w:val="00A33D6E"/>
    <w:rsid w:val="00A3463A"/>
    <w:rsid w:val="00A373D8"/>
    <w:rsid w:val="00A3773C"/>
    <w:rsid w:val="00A402DD"/>
    <w:rsid w:val="00A41018"/>
    <w:rsid w:val="00A42280"/>
    <w:rsid w:val="00A42A54"/>
    <w:rsid w:val="00A45CC4"/>
    <w:rsid w:val="00A45F8C"/>
    <w:rsid w:val="00A46782"/>
    <w:rsid w:val="00A55DFC"/>
    <w:rsid w:val="00A62888"/>
    <w:rsid w:val="00A6691D"/>
    <w:rsid w:val="00A71A0D"/>
    <w:rsid w:val="00A75906"/>
    <w:rsid w:val="00A77EBE"/>
    <w:rsid w:val="00A77F7F"/>
    <w:rsid w:val="00A77FF9"/>
    <w:rsid w:val="00A802AE"/>
    <w:rsid w:val="00A80560"/>
    <w:rsid w:val="00A80627"/>
    <w:rsid w:val="00A81594"/>
    <w:rsid w:val="00A836F5"/>
    <w:rsid w:val="00A8683E"/>
    <w:rsid w:val="00A91F46"/>
    <w:rsid w:val="00A92D71"/>
    <w:rsid w:val="00A93CFF"/>
    <w:rsid w:val="00A95307"/>
    <w:rsid w:val="00A96814"/>
    <w:rsid w:val="00AA0EF8"/>
    <w:rsid w:val="00AA1B7B"/>
    <w:rsid w:val="00AA232B"/>
    <w:rsid w:val="00AA2C6A"/>
    <w:rsid w:val="00AA7D99"/>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10B88"/>
    <w:rsid w:val="00B13907"/>
    <w:rsid w:val="00B140F7"/>
    <w:rsid w:val="00B165E6"/>
    <w:rsid w:val="00B20B20"/>
    <w:rsid w:val="00B22399"/>
    <w:rsid w:val="00B27AD3"/>
    <w:rsid w:val="00B31174"/>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60F2"/>
    <w:rsid w:val="00B600A5"/>
    <w:rsid w:val="00B63005"/>
    <w:rsid w:val="00B63682"/>
    <w:rsid w:val="00B64C2F"/>
    <w:rsid w:val="00B66361"/>
    <w:rsid w:val="00B66875"/>
    <w:rsid w:val="00B67A31"/>
    <w:rsid w:val="00B709E2"/>
    <w:rsid w:val="00B71EDC"/>
    <w:rsid w:val="00B73132"/>
    <w:rsid w:val="00B747C4"/>
    <w:rsid w:val="00B74ECA"/>
    <w:rsid w:val="00B75CAE"/>
    <w:rsid w:val="00B8422D"/>
    <w:rsid w:val="00B866AE"/>
    <w:rsid w:val="00B87E17"/>
    <w:rsid w:val="00B91208"/>
    <w:rsid w:val="00B91290"/>
    <w:rsid w:val="00B91FB4"/>
    <w:rsid w:val="00B92ABA"/>
    <w:rsid w:val="00B92BD3"/>
    <w:rsid w:val="00B95C87"/>
    <w:rsid w:val="00B97AE7"/>
    <w:rsid w:val="00B97E86"/>
    <w:rsid w:val="00BA1E27"/>
    <w:rsid w:val="00BA2061"/>
    <w:rsid w:val="00BA4525"/>
    <w:rsid w:val="00BA473E"/>
    <w:rsid w:val="00BA61A7"/>
    <w:rsid w:val="00BA70DF"/>
    <w:rsid w:val="00BB19E1"/>
    <w:rsid w:val="00BB19E6"/>
    <w:rsid w:val="00BB68B1"/>
    <w:rsid w:val="00BB6EF5"/>
    <w:rsid w:val="00BB6F82"/>
    <w:rsid w:val="00BC6E00"/>
    <w:rsid w:val="00BC78FE"/>
    <w:rsid w:val="00BD120F"/>
    <w:rsid w:val="00BD42A0"/>
    <w:rsid w:val="00BD4779"/>
    <w:rsid w:val="00BD4B04"/>
    <w:rsid w:val="00BE2C2B"/>
    <w:rsid w:val="00BE2DD4"/>
    <w:rsid w:val="00BE2F92"/>
    <w:rsid w:val="00BE53E1"/>
    <w:rsid w:val="00BE5F91"/>
    <w:rsid w:val="00BF6A80"/>
    <w:rsid w:val="00C00F35"/>
    <w:rsid w:val="00C03C10"/>
    <w:rsid w:val="00C1112D"/>
    <w:rsid w:val="00C1454C"/>
    <w:rsid w:val="00C14F3F"/>
    <w:rsid w:val="00C154D4"/>
    <w:rsid w:val="00C15AF0"/>
    <w:rsid w:val="00C1780F"/>
    <w:rsid w:val="00C1791A"/>
    <w:rsid w:val="00C23873"/>
    <w:rsid w:val="00C241C5"/>
    <w:rsid w:val="00C319F0"/>
    <w:rsid w:val="00C31B8F"/>
    <w:rsid w:val="00C343EA"/>
    <w:rsid w:val="00C368AE"/>
    <w:rsid w:val="00C36FEF"/>
    <w:rsid w:val="00C43C8E"/>
    <w:rsid w:val="00C45077"/>
    <w:rsid w:val="00C45265"/>
    <w:rsid w:val="00C458CD"/>
    <w:rsid w:val="00C46756"/>
    <w:rsid w:val="00C46C81"/>
    <w:rsid w:val="00C519CA"/>
    <w:rsid w:val="00C51C5D"/>
    <w:rsid w:val="00C56318"/>
    <w:rsid w:val="00C5719D"/>
    <w:rsid w:val="00C61530"/>
    <w:rsid w:val="00C62856"/>
    <w:rsid w:val="00C62996"/>
    <w:rsid w:val="00C62C1D"/>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90E9D"/>
    <w:rsid w:val="00C93EB4"/>
    <w:rsid w:val="00C94A62"/>
    <w:rsid w:val="00C95D0D"/>
    <w:rsid w:val="00CA1AD0"/>
    <w:rsid w:val="00CA533D"/>
    <w:rsid w:val="00CA6873"/>
    <w:rsid w:val="00CA780E"/>
    <w:rsid w:val="00CB39CC"/>
    <w:rsid w:val="00CC0AEC"/>
    <w:rsid w:val="00CC1386"/>
    <w:rsid w:val="00CC19D1"/>
    <w:rsid w:val="00CC304B"/>
    <w:rsid w:val="00CC3EF0"/>
    <w:rsid w:val="00CC7A72"/>
    <w:rsid w:val="00CC7A7B"/>
    <w:rsid w:val="00CC7F33"/>
    <w:rsid w:val="00CD3062"/>
    <w:rsid w:val="00CD3D5E"/>
    <w:rsid w:val="00CD7F24"/>
    <w:rsid w:val="00CE17C5"/>
    <w:rsid w:val="00CE1DEB"/>
    <w:rsid w:val="00CE32B2"/>
    <w:rsid w:val="00CE7FB9"/>
    <w:rsid w:val="00D00B08"/>
    <w:rsid w:val="00D01320"/>
    <w:rsid w:val="00D0531A"/>
    <w:rsid w:val="00D056CF"/>
    <w:rsid w:val="00D05FB3"/>
    <w:rsid w:val="00D1005D"/>
    <w:rsid w:val="00D10EE2"/>
    <w:rsid w:val="00D16976"/>
    <w:rsid w:val="00D2058F"/>
    <w:rsid w:val="00D22C5E"/>
    <w:rsid w:val="00D23A84"/>
    <w:rsid w:val="00D23C85"/>
    <w:rsid w:val="00D2554B"/>
    <w:rsid w:val="00D31909"/>
    <w:rsid w:val="00D320CD"/>
    <w:rsid w:val="00D33FEA"/>
    <w:rsid w:val="00D3455C"/>
    <w:rsid w:val="00D37537"/>
    <w:rsid w:val="00D401BC"/>
    <w:rsid w:val="00D417C2"/>
    <w:rsid w:val="00D41845"/>
    <w:rsid w:val="00D4217E"/>
    <w:rsid w:val="00D434D7"/>
    <w:rsid w:val="00D472EB"/>
    <w:rsid w:val="00D47D67"/>
    <w:rsid w:val="00D52F97"/>
    <w:rsid w:val="00D53A97"/>
    <w:rsid w:val="00D55B5E"/>
    <w:rsid w:val="00D5714A"/>
    <w:rsid w:val="00D61583"/>
    <w:rsid w:val="00D61C4B"/>
    <w:rsid w:val="00D63E22"/>
    <w:rsid w:val="00D659FF"/>
    <w:rsid w:val="00D66771"/>
    <w:rsid w:val="00D67F6A"/>
    <w:rsid w:val="00D719D0"/>
    <w:rsid w:val="00D72015"/>
    <w:rsid w:val="00D72B77"/>
    <w:rsid w:val="00D73961"/>
    <w:rsid w:val="00D75E1D"/>
    <w:rsid w:val="00D77E3A"/>
    <w:rsid w:val="00D810A5"/>
    <w:rsid w:val="00D81230"/>
    <w:rsid w:val="00D84205"/>
    <w:rsid w:val="00D86523"/>
    <w:rsid w:val="00D873E0"/>
    <w:rsid w:val="00D93A45"/>
    <w:rsid w:val="00DA3289"/>
    <w:rsid w:val="00DA3F59"/>
    <w:rsid w:val="00DA4477"/>
    <w:rsid w:val="00DA51F4"/>
    <w:rsid w:val="00DA5F77"/>
    <w:rsid w:val="00DA71A9"/>
    <w:rsid w:val="00DA7EDB"/>
    <w:rsid w:val="00DB0599"/>
    <w:rsid w:val="00DB0BD5"/>
    <w:rsid w:val="00DC34CC"/>
    <w:rsid w:val="00DC59B7"/>
    <w:rsid w:val="00DC59BA"/>
    <w:rsid w:val="00DC70E5"/>
    <w:rsid w:val="00DE131F"/>
    <w:rsid w:val="00DE509B"/>
    <w:rsid w:val="00DE7A08"/>
    <w:rsid w:val="00DF10CD"/>
    <w:rsid w:val="00DF359A"/>
    <w:rsid w:val="00DF393A"/>
    <w:rsid w:val="00DF422D"/>
    <w:rsid w:val="00DF4566"/>
    <w:rsid w:val="00DF4B28"/>
    <w:rsid w:val="00E00BF7"/>
    <w:rsid w:val="00E042D1"/>
    <w:rsid w:val="00E068B8"/>
    <w:rsid w:val="00E12F60"/>
    <w:rsid w:val="00E14B15"/>
    <w:rsid w:val="00E20278"/>
    <w:rsid w:val="00E207DF"/>
    <w:rsid w:val="00E21A15"/>
    <w:rsid w:val="00E2225A"/>
    <w:rsid w:val="00E238CD"/>
    <w:rsid w:val="00E2392C"/>
    <w:rsid w:val="00E2483D"/>
    <w:rsid w:val="00E25AC5"/>
    <w:rsid w:val="00E26970"/>
    <w:rsid w:val="00E33304"/>
    <w:rsid w:val="00E339C8"/>
    <w:rsid w:val="00E35ACA"/>
    <w:rsid w:val="00E35D98"/>
    <w:rsid w:val="00E366E5"/>
    <w:rsid w:val="00E36D94"/>
    <w:rsid w:val="00E41890"/>
    <w:rsid w:val="00E43302"/>
    <w:rsid w:val="00E4556F"/>
    <w:rsid w:val="00E4571E"/>
    <w:rsid w:val="00E45B2C"/>
    <w:rsid w:val="00E47F63"/>
    <w:rsid w:val="00E51BE7"/>
    <w:rsid w:val="00E5642E"/>
    <w:rsid w:val="00E61018"/>
    <w:rsid w:val="00E61A05"/>
    <w:rsid w:val="00E621AB"/>
    <w:rsid w:val="00E64E89"/>
    <w:rsid w:val="00E7033C"/>
    <w:rsid w:val="00E76C91"/>
    <w:rsid w:val="00E82438"/>
    <w:rsid w:val="00E8449A"/>
    <w:rsid w:val="00E85910"/>
    <w:rsid w:val="00E866B5"/>
    <w:rsid w:val="00E93B41"/>
    <w:rsid w:val="00E956EB"/>
    <w:rsid w:val="00E962DB"/>
    <w:rsid w:val="00EA0803"/>
    <w:rsid w:val="00EA1C8E"/>
    <w:rsid w:val="00EA4073"/>
    <w:rsid w:val="00EA5577"/>
    <w:rsid w:val="00EA7987"/>
    <w:rsid w:val="00EB364C"/>
    <w:rsid w:val="00EB38B6"/>
    <w:rsid w:val="00EB4D1F"/>
    <w:rsid w:val="00EC149F"/>
    <w:rsid w:val="00EC39A1"/>
    <w:rsid w:val="00EC4919"/>
    <w:rsid w:val="00ED5950"/>
    <w:rsid w:val="00ED779E"/>
    <w:rsid w:val="00EE2711"/>
    <w:rsid w:val="00EE4045"/>
    <w:rsid w:val="00EE4541"/>
    <w:rsid w:val="00EE5CAC"/>
    <w:rsid w:val="00EE668E"/>
    <w:rsid w:val="00EE6E64"/>
    <w:rsid w:val="00EE7EF0"/>
    <w:rsid w:val="00EF2DE3"/>
    <w:rsid w:val="00EF2E38"/>
    <w:rsid w:val="00EF34FB"/>
    <w:rsid w:val="00EF5CFF"/>
    <w:rsid w:val="00EF609B"/>
    <w:rsid w:val="00EF725B"/>
    <w:rsid w:val="00F00C0D"/>
    <w:rsid w:val="00F01A26"/>
    <w:rsid w:val="00F0384E"/>
    <w:rsid w:val="00F04B86"/>
    <w:rsid w:val="00F06280"/>
    <w:rsid w:val="00F07E4F"/>
    <w:rsid w:val="00F1021F"/>
    <w:rsid w:val="00F12295"/>
    <w:rsid w:val="00F21298"/>
    <w:rsid w:val="00F23EB4"/>
    <w:rsid w:val="00F268DD"/>
    <w:rsid w:val="00F2702C"/>
    <w:rsid w:val="00F27209"/>
    <w:rsid w:val="00F27D7E"/>
    <w:rsid w:val="00F307D9"/>
    <w:rsid w:val="00F31842"/>
    <w:rsid w:val="00F3406D"/>
    <w:rsid w:val="00F34921"/>
    <w:rsid w:val="00F36DD9"/>
    <w:rsid w:val="00F40399"/>
    <w:rsid w:val="00F40E67"/>
    <w:rsid w:val="00F41116"/>
    <w:rsid w:val="00F42470"/>
    <w:rsid w:val="00F42753"/>
    <w:rsid w:val="00F429F7"/>
    <w:rsid w:val="00F532BF"/>
    <w:rsid w:val="00F57FC4"/>
    <w:rsid w:val="00F613A5"/>
    <w:rsid w:val="00F616B4"/>
    <w:rsid w:val="00F618F6"/>
    <w:rsid w:val="00F626D7"/>
    <w:rsid w:val="00F643F8"/>
    <w:rsid w:val="00F64D9B"/>
    <w:rsid w:val="00F67DDC"/>
    <w:rsid w:val="00F74532"/>
    <w:rsid w:val="00F76F93"/>
    <w:rsid w:val="00F81444"/>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4BFF"/>
    <w:rsid w:val="00FB5794"/>
    <w:rsid w:val="00FB679A"/>
    <w:rsid w:val="00FB72F2"/>
    <w:rsid w:val="00FB79AE"/>
    <w:rsid w:val="00FB7D55"/>
    <w:rsid w:val="00FC0563"/>
    <w:rsid w:val="00FC153A"/>
    <w:rsid w:val="00FC390D"/>
    <w:rsid w:val="00FC43AB"/>
    <w:rsid w:val="00FC61AF"/>
    <w:rsid w:val="00FD321A"/>
    <w:rsid w:val="00FD428B"/>
    <w:rsid w:val="00FD6D9E"/>
    <w:rsid w:val="00FD75E1"/>
    <w:rsid w:val="00FE0333"/>
    <w:rsid w:val="00FE0485"/>
    <w:rsid w:val="00FE050B"/>
    <w:rsid w:val="00FE20BC"/>
    <w:rsid w:val="00FE21BC"/>
    <w:rsid w:val="00FE3A29"/>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7BE2CE-0781-466E-BD6E-43384EE9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5747</TotalTime>
  <Pages>11</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Smith Hannah (RNU) Oxford Health</cp:lastModifiedBy>
  <cp:revision>5</cp:revision>
  <cp:lastPrinted>2017-02-20T10:59:00Z</cp:lastPrinted>
  <dcterms:created xsi:type="dcterms:W3CDTF">2017-06-19T17:52:00Z</dcterms:created>
  <dcterms:modified xsi:type="dcterms:W3CDTF">2017-07-19T11:35:00Z</dcterms:modified>
</cp:coreProperties>
</file>