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8F" w:rsidRPr="00CD6661" w:rsidRDefault="00527352" w:rsidP="00527352">
      <w:pPr>
        <w:jc w:val="right"/>
      </w:pPr>
      <w:r w:rsidRPr="00CD6661">
        <w:rPr>
          <w:noProof/>
          <w:lang w:eastAsia="en-GB"/>
        </w:rPr>
        <w:drawing>
          <wp:inline distT="0" distB="0" distL="0" distR="0" wp14:anchorId="7FD8798A" wp14:editId="2EBB9733">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9"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27352" w:rsidRPr="00CD6661" w:rsidRDefault="00527352" w:rsidP="008A1E8F">
      <w:pPr>
        <w:ind w:right="17"/>
        <w:jc w:val="center"/>
        <w:rPr>
          <w:rFonts w:ascii="Arial" w:hAnsi="Arial" w:cs="Arial"/>
          <w:b/>
          <w:bCs/>
          <w:noProof/>
          <w:sz w:val="28"/>
          <w:szCs w:val="28"/>
          <w:lang w:val="en-US" w:eastAsia="zh-TW"/>
        </w:rPr>
      </w:pPr>
    </w:p>
    <w:p w:rsidR="008A1E8F" w:rsidRPr="00CD6661" w:rsidRDefault="00527352" w:rsidP="008A1E8F">
      <w:pPr>
        <w:ind w:right="17"/>
        <w:jc w:val="center"/>
        <w:rPr>
          <w:rFonts w:ascii="Arial" w:hAnsi="Arial" w:cs="Arial"/>
          <w:b/>
          <w:bCs/>
          <w:sz w:val="28"/>
          <w:szCs w:val="28"/>
        </w:rPr>
      </w:pPr>
      <w:r w:rsidRPr="00CD6661">
        <w:rPr>
          <w:rFonts w:ascii="Segoe UI" w:hAnsi="Segoe UI" w:cs="Segoe UI"/>
          <w:noProof/>
          <w:lang w:eastAsia="en-GB"/>
        </w:rPr>
        <mc:AlternateContent>
          <mc:Choice Requires="wps">
            <w:drawing>
              <wp:anchor distT="0" distB="0" distL="114300" distR="114300" simplePos="0" relativeHeight="251659264" behindDoc="0" locked="0" layoutInCell="1" allowOverlap="1" wp14:anchorId="6DA440F0" wp14:editId="515C26FB">
                <wp:simplePos x="0" y="0"/>
                <wp:positionH relativeFrom="column">
                  <wp:posOffset>5208270</wp:posOffset>
                </wp:positionH>
                <wp:positionV relativeFrom="paragraph">
                  <wp:posOffset>41910</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0672A6" w:rsidRPr="001F6E8E" w:rsidRDefault="00A36A4F" w:rsidP="008A1E8F">
                            <w:pPr>
                              <w:jc w:val="center"/>
                              <w:rPr>
                                <w:rFonts w:ascii="Arial" w:hAnsi="Arial" w:cs="Arial"/>
                                <w:szCs w:val="24"/>
                              </w:rPr>
                            </w:pPr>
                            <w:r>
                              <w:rPr>
                                <w:rFonts w:ascii="Arial" w:hAnsi="Arial" w:cs="Arial"/>
                                <w:b/>
                                <w:szCs w:val="24"/>
                              </w:rPr>
                              <w:t>CG 26</w:t>
                            </w:r>
                            <w:r w:rsidR="000672A6" w:rsidRPr="001F6E8E">
                              <w:rPr>
                                <w:rFonts w:ascii="Arial" w:hAnsi="Arial" w:cs="Arial"/>
                                <w:b/>
                                <w:szCs w:val="24"/>
                              </w:rPr>
                              <w:t>/2017</w:t>
                            </w:r>
                          </w:p>
                          <w:p w:rsidR="000672A6" w:rsidRPr="001F6E8E" w:rsidRDefault="00A36A4F" w:rsidP="008A1E8F">
                            <w:pPr>
                              <w:jc w:val="center"/>
                              <w:rPr>
                                <w:rFonts w:ascii="Arial" w:hAnsi="Arial" w:cs="Arial"/>
                                <w:szCs w:val="24"/>
                              </w:rPr>
                            </w:pPr>
                            <w:r>
                              <w:rPr>
                                <w:rFonts w:ascii="Arial" w:hAnsi="Arial" w:cs="Arial"/>
                                <w:szCs w:val="24"/>
                              </w:rPr>
                              <w:t>(Agenda item: 06</w:t>
                            </w:r>
                            <w:r w:rsidR="000672A6" w:rsidRPr="001F6E8E">
                              <w:rPr>
                                <w:rFonts w:ascii="Arial" w:hAnsi="Arial" w:cs="Arial"/>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410.1pt;margin-top:3.3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">
                <v:textbox inset="0,0,0,0">
                  <w:txbxContent>
                    <w:p w:rsidR="000672A6" w:rsidRPr="001F6E8E" w:rsidRDefault="00A36A4F" w:rsidP="008A1E8F">
                      <w:pPr>
                        <w:jc w:val="center"/>
                        <w:rPr>
                          <w:rFonts w:ascii="Arial" w:hAnsi="Arial" w:cs="Arial"/>
                          <w:szCs w:val="24"/>
                        </w:rPr>
                      </w:pPr>
                      <w:r>
                        <w:rPr>
                          <w:rFonts w:ascii="Arial" w:hAnsi="Arial" w:cs="Arial"/>
                          <w:b/>
                          <w:szCs w:val="24"/>
                        </w:rPr>
                        <w:t>CG 26</w:t>
                      </w:r>
                      <w:r w:rsidR="000672A6" w:rsidRPr="001F6E8E">
                        <w:rPr>
                          <w:rFonts w:ascii="Arial" w:hAnsi="Arial" w:cs="Arial"/>
                          <w:b/>
                          <w:szCs w:val="24"/>
                        </w:rPr>
                        <w:t>/2017</w:t>
                      </w:r>
                    </w:p>
                    <w:p w:rsidR="000672A6" w:rsidRPr="001F6E8E" w:rsidRDefault="00A36A4F" w:rsidP="008A1E8F">
                      <w:pPr>
                        <w:jc w:val="center"/>
                        <w:rPr>
                          <w:rFonts w:ascii="Arial" w:hAnsi="Arial" w:cs="Arial"/>
                          <w:szCs w:val="24"/>
                        </w:rPr>
                      </w:pPr>
                      <w:r>
                        <w:rPr>
                          <w:rFonts w:ascii="Arial" w:hAnsi="Arial" w:cs="Arial"/>
                          <w:szCs w:val="24"/>
                        </w:rPr>
                        <w:t>(Agenda item: 06</w:t>
                      </w:r>
                      <w:r w:rsidR="000672A6" w:rsidRPr="001F6E8E">
                        <w:rPr>
                          <w:rFonts w:ascii="Arial" w:hAnsi="Arial" w:cs="Arial"/>
                          <w:szCs w:val="24"/>
                        </w:rPr>
                        <w:t>)</w:t>
                      </w:r>
                    </w:p>
                  </w:txbxContent>
                </v:textbox>
              </v:rect>
            </w:pict>
          </mc:Fallback>
        </mc:AlternateContent>
      </w:r>
      <w:r w:rsidR="008A1E8F" w:rsidRPr="00CD6661">
        <w:rPr>
          <w:rFonts w:ascii="Arial" w:hAnsi="Arial" w:cs="Arial"/>
          <w:b/>
          <w:bCs/>
          <w:noProof/>
          <w:sz w:val="28"/>
          <w:szCs w:val="28"/>
          <w:lang w:val="en-US" w:eastAsia="zh-TW"/>
        </w:rPr>
        <w:t>Oxford Health</w:t>
      </w:r>
      <w:r w:rsidR="008A1E8F" w:rsidRPr="00CD6661">
        <w:rPr>
          <w:rFonts w:ascii="Arial" w:hAnsi="Arial" w:cs="Arial"/>
          <w:b/>
          <w:sz w:val="28"/>
          <w:szCs w:val="28"/>
        </w:rPr>
        <w:t xml:space="preserve"> NHS Foundation Trust</w:t>
      </w:r>
    </w:p>
    <w:p w:rsidR="008A1E8F" w:rsidRPr="00CD6661" w:rsidRDefault="008A1E8F" w:rsidP="008A1E8F">
      <w:pPr>
        <w:ind w:right="17"/>
        <w:jc w:val="center"/>
        <w:rPr>
          <w:rFonts w:ascii="Arial" w:hAnsi="Arial" w:cs="Arial"/>
          <w:b/>
          <w:bCs/>
          <w:sz w:val="28"/>
          <w:szCs w:val="28"/>
        </w:rPr>
      </w:pPr>
    </w:p>
    <w:p w:rsidR="008A1E8F" w:rsidRPr="00CD6661" w:rsidRDefault="008A1E8F" w:rsidP="008A1E8F">
      <w:pPr>
        <w:ind w:right="17"/>
        <w:jc w:val="center"/>
        <w:outlineLvl w:val="0"/>
        <w:rPr>
          <w:rFonts w:ascii="Arial" w:hAnsi="Arial" w:cs="Arial"/>
          <w:b/>
          <w:bCs/>
          <w:sz w:val="28"/>
          <w:szCs w:val="28"/>
          <w:u w:val="single"/>
        </w:rPr>
      </w:pPr>
      <w:r w:rsidRPr="00CD6661">
        <w:rPr>
          <w:rFonts w:ascii="Arial" w:hAnsi="Arial" w:cs="Arial"/>
          <w:b/>
          <w:bCs/>
          <w:sz w:val="28"/>
          <w:szCs w:val="28"/>
          <w:u w:val="single"/>
        </w:rPr>
        <w:t xml:space="preserve">Council of Governors </w:t>
      </w:r>
    </w:p>
    <w:p w:rsidR="008A1E8F" w:rsidRPr="00CD6661" w:rsidRDefault="008A1E8F" w:rsidP="008A1E8F">
      <w:pPr>
        <w:jc w:val="center"/>
        <w:rPr>
          <w:rFonts w:cs="Arial"/>
          <w:b/>
          <w:bCs/>
          <w:sz w:val="28"/>
        </w:rPr>
      </w:pPr>
    </w:p>
    <w:p w:rsidR="008A1E8F" w:rsidRPr="00CD6661" w:rsidRDefault="008A1E8F" w:rsidP="008A1E8F">
      <w:pPr>
        <w:pStyle w:val="BodyText3"/>
        <w:outlineLvl w:val="0"/>
      </w:pPr>
      <w:r w:rsidRPr="00CD6661">
        <w:t xml:space="preserve">Minutes of the Meeting on 07 June 2017 at  </w:t>
      </w:r>
    </w:p>
    <w:p w:rsidR="008A1E8F" w:rsidRPr="00CD6661" w:rsidRDefault="008A1E8F" w:rsidP="008A1E8F">
      <w:pPr>
        <w:pStyle w:val="BodyText3"/>
      </w:pPr>
      <w:r w:rsidRPr="00CD6661">
        <w:t>18:00 at Conference Room, Whiteleaf Centre</w:t>
      </w:r>
    </w:p>
    <w:p w:rsidR="008A1E8F" w:rsidRPr="00CD6661" w:rsidRDefault="008A1E8F" w:rsidP="008A1E8F">
      <w:pPr>
        <w:jc w:val="center"/>
        <w:rPr>
          <w:rFonts w:ascii="Arial" w:hAnsi="Arial" w:cs="Arial"/>
        </w:rPr>
      </w:pPr>
    </w:p>
    <w:p w:rsidR="008A1E8F" w:rsidRPr="00CD6661" w:rsidRDefault="008A1E8F" w:rsidP="008A1E8F">
      <w:pPr>
        <w:jc w:val="center"/>
        <w:rPr>
          <w:rFonts w:ascii="Arial" w:hAnsi="Arial" w:cs="Arial"/>
        </w:rPr>
      </w:pPr>
      <w:r w:rsidRPr="00CD6661">
        <w:rPr>
          <w:rFonts w:ascii="Arial" w:hAnsi="Arial" w:cs="Arial"/>
        </w:rPr>
        <w:t>In addition to the Trust Chair, and Non-Executive Direct</w:t>
      </w:r>
      <w:bookmarkStart w:id="0" w:name="_GoBack"/>
      <w:bookmarkEnd w:id="0"/>
      <w:r w:rsidRPr="00CD6661">
        <w:rPr>
          <w:rFonts w:ascii="Arial" w:hAnsi="Arial" w:cs="Arial"/>
        </w:rPr>
        <w:t>or, Martin Howell, the following Governors were present:</w:t>
      </w:r>
    </w:p>
    <w:p w:rsidR="008A1E8F" w:rsidRPr="00CD6661" w:rsidRDefault="008A1E8F" w:rsidP="008A1E8F">
      <w:pPr>
        <w:rPr>
          <w:rFonts w:ascii="Arial" w:hAnsi="Arial" w:cs="Arial"/>
        </w:rPr>
      </w:pPr>
    </w:p>
    <w:tbl>
      <w:tblPr>
        <w:tblStyle w:val="TableGrid"/>
        <w:tblW w:w="8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1"/>
        <w:gridCol w:w="4361"/>
      </w:tblGrid>
      <w:tr w:rsidR="00746233" w:rsidRPr="00CD6661" w:rsidTr="00D76CC5">
        <w:tc>
          <w:tcPr>
            <w:tcW w:w="4361" w:type="dxa"/>
          </w:tcPr>
          <w:p w:rsidR="00746233" w:rsidRPr="00CD6661" w:rsidRDefault="00746233" w:rsidP="00746233">
            <w:pPr>
              <w:rPr>
                <w:rFonts w:ascii="Arial" w:hAnsi="Arial" w:cs="Arial"/>
              </w:rPr>
            </w:pPr>
            <w:r w:rsidRPr="00CD6661">
              <w:rPr>
                <w:rFonts w:ascii="Arial" w:hAnsi="Arial" w:cs="Arial"/>
              </w:rPr>
              <w:t>Chris Roberts (Lead Governor)</w:t>
            </w:r>
          </w:p>
        </w:tc>
        <w:tc>
          <w:tcPr>
            <w:tcW w:w="4361" w:type="dxa"/>
          </w:tcPr>
          <w:p w:rsidR="00746233" w:rsidRPr="00CD6661" w:rsidRDefault="00746233" w:rsidP="00746233">
            <w:pPr>
              <w:rPr>
                <w:rFonts w:ascii="Arial" w:hAnsi="Arial" w:cs="Arial"/>
                <w:szCs w:val="24"/>
              </w:rPr>
            </w:pPr>
            <w:r w:rsidRPr="00CD6661">
              <w:rPr>
                <w:rFonts w:ascii="Arial" w:hAnsi="Arial" w:cs="Arial"/>
                <w:szCs w:val="24"/>
              </w:rPr>
              <w:t xml:space="preserve">Madeleine Radburn </w:t>
            </w:r>
          </w:p>
        </w:tc>
      </w:tr>
      <w:tr w:rsidR="00746233" w:rsidRPr="00CD6661" w:rsidTr="00D76CC5">
        <w:tc>
          <w:tcPr>
            <w:tcW w:w="4361" w:type="dxa"/>
          </w:tcPr>
          <w:p w:rsidR="00746233" w:rsidRPr="00CD6661" w:rsidRDefault="00D76CC5" w:rsidP="00746233">
            <w:pPr>
              <w:rPr>
                <w:rFonts w:ascii="Arial" w:hAnsi="Arial" w:cs="Arial"/>
              </w:rPr>
            </w:pPr>
            <w:r w:rsidRPr="00CD6661">
              <w:rPr>
                <w:rFonts w:ascii="Arial" w:hAnsi="Arial" w:cs="Arial"/>
                <w:szCs w:val="24"/>
              </w:rPr>
              <w:t>Alan Jones</w:t>
            </w:r>
          </w:p>
        </w:tc>
        <w:tc>
          <w:tcPr>
            <w:tcW w:w="4361" w:type="dxa"/>
          </w:tcPr>
          <w:p w:rsidR="00746233" w:rsidRPr="00CD6661" w:rsidRDefault="00746233" w:rsidP="00746233">
            <w:pPr>
              <w:rPr>
                <w:rFonts w:ascii="Arial" w:hAnsi="Arial" w:cs="Arial"/>
                <w:szCs w:val="24"/>
              </w:rPr>
            </w:pPr>
            <w:r w:rsidRPr="00CD6661">
              <w:rPr>
                <w:rFonts w:ascii="Arial" w:hAnsi="Arial" w:cs="Arial"/>
                <w:szCs w:val="24"/>
              </w:rPr>
              <w:t>Sula Wiltshire</w:t>
            </w:r>
          </w:p>
        </w:tc>
      </w:tr>
      <w:tr w:rsidR="00D76CC5" w:rsidRPr="00CD6661" w:rsidTr="00D76CC5">
        <w:tc>
          <w:tcPr>
            <w:tcW w:w="4361" w:type="dxa"/>
          </w:tcPr>
          <w:p w:rsidR="00D76CC5" w:rsidRPr="00CD6661" w:rsidRDefault="00D76CC5" w:rsidP="00416F38">
            <w:pPr>
              <w:rPr>
                <w:rFonts w:ascii="Arial" w:hAnsi="Arial" w:cs="Arial"/>
                <w:szCs w:val="24"/>
              </w:rPr>
            </w:pPr>
            <w:r w:rsidRPr="00CD6661">
              <w:rPr>
                <w:rFonts w:ascii="Arial" w:hAnsi="Arial" w:cs="Arial"/>
                <w:szCs w:val="24"/>
              </w:rPr>
              <w:t>Andy Harman</w:t>
            </w:r>
          </w:p>
        </w:tc>
        <w:tc>
          <w:tcPr>
            <w:tcW w:w="4361" w:type="dxa"/>
          </w:tcPr>
          <w:p w:rsidR="00D76CC5" w:rsidRPr="00CD6661" w:rsidRDefault="00D76CC5" w:rsidP="00746233">
            <w:pPr>
              <w:rPr>
                <w:rFonts w:ascii="Arial" w:hAnsi="Arial" w:cs="Arial"/>
                <w:szCs w:val="24"/>
              </w:rPr>
            </w:pPr>
            <w:r w:rsidRPr="00CD6661">
              <w:rPr>
                <w:rFonts w:ascii="Arial" w:hAnsi="Arial" w:cs="Arial"/>
                <w:szCs w:val="24"/>
              </w:rPr>
              <w:t>Louise Wil</w:t>
            </w:r>
            <w:r w:rsidR="00967864" w:rsidRPr="00CD6661">
              <w:rPr>
                <w:rFonts w:ascii="Arial" w:hAnsi="Arial" w:cs="Arial"/>
                <w:szCs w:val="24"/>
              </w:rPr>
              <w:t>l</w:t>
            </w:r>
            <w:r w:rsidRPr="00CD6661">
              <w:rPr>
                <w:rFonts w:ascii="Arial" w:hAnsi="Arial" w:cs="Arial"/>
                <w:szCs w:val="24"/>
              </w:rPr>
              <w:t>den</w:t>
            </w:r>
          </w:p>
        </w:tc>
      </w:tr>
      <w:tr w:rsidR="00D76CC5" w:rsidRPr="00CD6661" w:rsidTr="00D76CC5">
        <w:tc>
          <w:tcPr>
            <w:tcW w:w="4361" w:type="dxa"/>
          </w:tcPr>
          <w:p w:rsidR="00D76CC5" w:rsidRPr="00CD6661" w:rsidRDefault="00D76CC5" w:rsidP="00416F38">
            <w:pPr>
              <w:rPr>
                <w:rFonts w:ascii="Arial" w:hAnsi="Arial" w:cs="Arial"/>
                <w:szCs w:val="24"/>
              </w:rPr>
            </w:pPr>
            <w:r w:rsidRPr="00CD6661">
              <w:rPr>
                <w:rFonts w:ascii="Arial" w:hAnsi="Arial" w:cs="Arial"/>
                <w:szCs w:val="24"/>
              </w:rPr>
              <w:t>Caroline Birch</w:t>
            </w:r>
          </w:p>
        </w:tc>
        <w:tc>
          <w:tcPr>
            <w:tcW w:w="4361" w:type="dxa"/>
          </w:tcPr>
          <w:p w:rsidR="00D76CC5" w:rsidRPr="00CD6661" w:rsidRDefault="00D76CC5" w:rsidP="00746233">
            <w:pPr>
              <w:rPr>
                <w:rFonts w:ascii="Arial" w:hAnsi="Arial" w:cs="Arial"/>
                <w:szCs w:val="24"/>
              </w:rPr>
            </w:pPr>
            <w:r w:rsidRPr="00CD6661">
              <w:rPr>
                <w:rFonts w:ascii="Arial" w:hAnsi="Arial" w:cs="Arial"/>
                <w:szCs w:val="24"/>
              </w:rPr>
              <w:t>Soo Yeo</w:t>
            </w:r>
          </w:p>
        </w:tc>
      </w:tr>
      <w:tr w:rsidR="00D76CC5" w:rsidRPr="00CD6661" w:rsidTr="00D76CC5">
        <w:tc>
          <w:tcPr>
            <w:tcW w:w="4361" w:type="dxa"/>
          </w:tcPr>
          <w:p w:rsidR="00D76CC5" w:rsidRPr="00CD6661" w:rsidRDefault="00D76CC5" w:rsidP="00416F38">
            <w:pPr>
              <w:rPr>
                <w:rFonts w:ascii="Arial" w:hAnsi="Arial" w:cs="Arial"/>
                <w:szCs w:val="24"/>
              </w:rPr>
            </w:pPr>
            <w:r w:rsidRPr="00CD6661">
              <w:rPr>
                <w:rFonts w:ascii="Arial" w:hAnsi="Arial" w:cs="Arial"/>
                <w:szCs w:val="24"/>
              </w:rPr>
              <w:t>Chris Mace</w:t>
            </w:r>
          </w:p>
        </w:tc>
        <w:tc>
          <w:tcPr>
            <w:tcW w:w="4361" w:type="dxa"/>
          </w:tcPr>
          <w:p w:rsidR="00D76CC5" w:rsidRPr="00CD6661" w:rsidRDefault="00D76CC5" w:rsidP="00746233">
            <w:pPr>
              <w:rPr>
                <w:rFonts w:ascii="Arial" w:hAnsi="Arial" w:cs="Arial"/>
                <w:szCs w:val="24"/>
              </w:rPr>
            </w:pPr>
            <w:r w:rsidRPr="00CD6661">
              <w:rPr>
                <w:rFonts w:ascii="Arial" w:hAnsi="Arial" w:cs="Arial"/>
                <w:szCs w:val="24"/>
              </w:rPr>
              <w:t>Terry Burridge</w:t>
            </w:r>
          </w:p>
        </w:tc>
      </w:tr>
      <w:tr w:rsidR="00D76CC5" w:rsidRPr="00CD6661" w:rsidTr="00D76CC5">
        <w:tc>
          <w:tcPr>
            <w:tcW w:w="4361" w:type="dxa"/>
          </w:tcPr>
          <w:p w:rsidR="00D76CC5" w:rsidRPr="00CD6661" w:rsidRDefault="00D76CC5" w:rsidP="00416F38">
            <w:pPr>
              <w:rPr>
                <w:rFonts w:ascii="Arial" w:hAnsi="Arial" w:cs="Arial"/>
                <w:szCs w:val="24"/>
              </w:rPr>
            </w:pPr>
            <w:r w:rsidRPr="00CD6661">
              <w:rPr>
                <w:rFonts w:ascii="Arial" w:hAnsi="Arial" w:cs="Arial"/>
                <w:szCs w:val="24"/>
              </w:rPr>
              <w:t>Chris Roberts</w:t>
            </w:r>
          </w:p>
        </w:tc>
        <w:tc>
          <w:tcPr>
            <w:tcW w:w="4361" w:type="dxa"/>
          </w:tcPr>
          <w:p w:rsidR="00D76CC5" w:rsidRPr="00CD6661" w:rsidRDefault="00D76CC5" w:rsidP="00746233">
            <w:pPr>
              <w:rPr>
                <w:rFonts w:ascii="Arial" w:hAnsi="Arial" w:cs="Arial"/>
                <w:szCs w:val="24"/>
              </w:rPr>
            </w:pPr>
            <w:r w:rsidRPr="00CD6661">
              <w:rPr>
                <w:rFonts w:ascii="Arial" w:hAnsi="Arial" w:cs="Arial"/>
                <w:szCs w:val="24"/>
              </w:rPr>
              <w:t>Geoff Braham</w:t>
            </w:r>
          </w:p>
        </w:tc>
      </w:tr>
      <w:tr w:rsidR="00D76CC5" w:rsidRPr="00CD6661" w:rsidTr="00D76CC5">
        <w:tc>
          <w:tcPr>
            <w:tcW w:w="4361" w:type="dxa"/>
          </w:tcPr>
          <w:p w:rsidR="00D76CC5" w:rsidRPr="00CD6661" w:rsidRDefault="00D76CC5" w:rsidP="00416F38">
            <w:pPr>
              <w:rPr>
                <w:rFonts w:ascii="Arial" w:hAnsi="Arial" w:cs="Arial"/>
                <w:szCs w:val="24"/>
              </w:rPr>
            </w:pPr>
            <w:r w:rsidRPr="00CD6661">
              <w:rPr>
                <w:rFonts w:ascii="Arial" w:hAnsi="Arial" w:cs="Arial"/>
                <w:szCs w:val="24"/>
              </w:rPr>
              <w:t>Geoffrey Forster</w:t>
            </w:r>
          </w:p>
        </w:tc>
        <w:tc>
          <w:tcPr>
            <w:tcW w:w="4361" w:type="dxa"/>
          </w:tcPr>
          <w:p w:rsidR="00D76CC5" w:rsidRPr="00CD6661" w:rsidRDefault="00D76CC5" w:rsidP="00746233">
            <w:pPr>
              <w:rPr>
                <w:rFonts w:ascii="Arial" w:hAnsi="Arial" w:cs="Arial"/>
                <w:szCs w:val="24"/>
              </w:rPr>
            </w:pPr>
            <w:r w:rsidRPr="00CD6661">
              <w:rPr>
                <w:rFonts w:ascii="Arial" w:hAnsi="Arial" w:cs="Arial"/>
                <w:szCs w:val="24"/>
              </w:rPr>
              <w:t>Allan Johnson</w:t>
            </w:r>
          </w:p>
        </w:tc>
      </w:tr>
      <w:tr w:rsidR="00D76CC5" w:rsidRPr="00CD6661" w:rsidTr="00D76CC5">
        <w:tc>
          <w:tcPr>
            <w:tcW w:w="4361" w:type="dxa"/>
          </w:tcPr>
          <w:p w:rsidR="00D76CC5" w:rsidRPr="00CD6661" w:rsidRDefault="00D76CC5" w:rsidP="00416F38">
            <w:pPr>
              <w:rPr>
                <w:rFonts w:ascii="Arial" w:hAnsi="Arial" w:cs="Arial"/>
                <w:szCs w:val="24"/>
              </w:rPr>
            </w:pPr>
            <w:r w:rsidRPr="00CD6661">
              <w:rPr>
                <w:rFonts w:ascii="Arial" w:hAnsi="Arial" w:cs="Arial"/>
                <w:szCs w:val="24"/>
              </w:rPr>
              <w:t>Gillian Evans</w:t>
            </w:r>
          </w:p>
        </w:tc>
        <w:tc>
          <w:tcPr>
            <w:tcW w:w="4361" w:type="dxa"/>
          </w:tcPr>
          <w:p w:rsidR="00D76CC5" w:rsidRPr="00CD6661" w:rsidRDefault="00D76CC5" w:rsidP="00746233">
            <w:pPr>
              <w:rPr>
                <w:rFonts w:ascii="Arial" w:hAnsi="Arial" w:cs="Arial"/>
                <w:szCs w:val="24"/>
              </w:rPr>
            </w:pPr>
            <w:r w:rsidRPr="00CD6661">
              <w:rPr>
                <w:rFonts w:ascii="Arial" w:hAnsi="Arial" w:cs="Arial"/>
                <w:szCs w:val="24"/>
              </w:rPr>
              <w:t>Abdul Okoro</w:t>
            </w:r>
          </w:p>
        </w:tc>
      </w:tr>
      <w:tr w:rsidR="00D76CC5" w:rsidRPr="00CD6661" w:rsidTr="00D76CC5">
        <w:tc>
          <w:tcPr>
            <w:tcW w:w="4361" w:type="dxa"/>
          </w:tcPr>
          <w:p w:rsidR="00D76CC5" w:rsidRPr="00CD6661" w:rsidRDefault="00D76CC5" w:rsidP="00416F38">
            <w:pPr>
              <w:rPr>
                <w:rFonts w:ascii="Arial" w:hAnsi="Arial" w:cs="Arial"/>
                <w:szCs w:val="24"/>
              </w:rPr>
            </w:pPr>
            <w:r w:rsidRPr="00CD6661">
              <w:rPr>
                <w:rFonts w:ascii="Arial" w:hAnsi="Arial" w:cs="Arial"/>
                <w:szCs w:val="24"/>
              </w:rPr>
              <w:t xml:space="preserve">Kelly Bark </w:t>
            </w:r>
          </w:p>
        </w:tc>
        <w:tc>
          <w:tcPr>
            <w:tcW w:w="4361" w:type="dxa"/>
          </w:tcPr>
          <w:p w:rsidR="00D76CC5" w:rsidRPr="00CD6661" w:rsidRDefault="00D76CC5" w:rsidP="00746233">
            <w:pPr>
              <w:rPr>
                <w:rFonts w:ascii="Arial" w:hAnsi="Arial" w:cs="Arial"/>
                <w:szCs w:val="24"/>
              </w:rPr>
            </w:pPr>
            <w:r w:rsidRPr="00CD6661">
              <w:rPr>
                <w:rFonts w:ascii="Arial" w:hAnsi="Arial" w:cs="Arial"/>
                <w:szCs w:val="24"/>
              </w:rPr>
              <w:t>Richard Mandunya</w:t>
            </w:r>
          </w:p>
        </w:tc>
      </w:tr>
      <w:tr w:rsidR="00D76CC5" w:rsidRPr="00CD6661" w:rsidTr="00D76CC5">
        <w:tc>
          <w:tcPr>
            <w:tcW w:w="4361" w:type="dxa"/>
          </w:tcPr>
          <w:p w:rsidR="00D76CC5" w:rsidRDefault="00D76CC5" w:rsidP="00416F38">
            <w:pPr>
              <w:rPr>
                <w:rFonts w:ascii="Arial" w:hAnsi="Arial" w:cs="Arial"/>
                <w:szCs w:val="24"/>
              </w:rPr>
            </w:pPr>
            <w:r w:rsidRPr="00CD6661">
              <w:rPr>
                <w:rFonts w:ascii="Arial" w:hAnsi="Arial" w:cs="Arial"/>
                <w:szCs w:val="24"/>
              </w:rPr>
              <w:t>Reinhard Kowalski</w:t>
            </w:r>
          </w:p>
          <w:p w:rsidR="00B8282C" w:rsidRPr="00CD6661" w:rsidRDefault="00B8282C" w:rsidP="00416F38">
            <w:pPr>
              <w:rPr>
                <w:rFonts w:ascii="Arial" w:hAnsi="Arial" w:cs="Arial"/>
                <w:szCs w:val="24"/>
              </w:rPr>
            </w:pPr>
            <w:r>
              <w:rPr>
                <w:rFonts w:ascii="Arial" w:hAnsi="Arial" w:cs="Arial"/>
                <w:szCs w:val="24"/>
              </w:rPr>
              <w:t>Neil Oastler</w:t>
            </w:r>
          </w:p>
        </w:tc>
        <w:tc>
          <w:tcPr>
            <w:tcW w:w="4361" w:type="dxa"/>
          </w:tcPr>
          <w:p w:rsidR="00D76CC5" w:rsidRPr="00CD6661" w:rsidRDefault="00B8282C" w:rsidP="00746233">
            <w:pPr>
              <w:rPr>
                <w:rFonts w:ascii="Arial" w:hAnsi="Arial" w:cs="Arial"/>
                <w:szCs w:val="24"/>
              </w:rPr>
            </w:pPr>
            <w:r>
              <w:rPr>
                <w:rFonts w:ascii="Arial" w:hAnsi="Arial" w:cs="Arial"/>
                <w:szCs w:val="24"/>
              </w:rPr>
              <w:t>Davina Logan</w:t>
            </w:r>
          </w:p>
        </w:tc>
      </w:tr>
    </w:tbl>
    <w:p w:rsidR="008A1E8F" w:rsidRPr="00CD6661" w:rsidRDefault="008A1E8F" w:rsidP="008A1E8F">
      <w:pPr>
        <w:rPr>
          <w:rFonts w:ascii="Arial" w:hAnsi="Arial" w:cs="Arial"/>
        </w:rPr>
      </w:pPr>
    </w:p>
    <w:p w:rsidR="008A1E8F" w:rsidRPr="00CD6661" w:rsidRDefault="008A1E8F" w:rsidP="008A1E8F">
      <w:pPr>
        <w:rPr>
          <w:rFonts w:ascii="Arial" w:hAnsi="Arial" w:cs="Arial"/>
        </w:rPr>
      </w:pPr>
      <w:r w:rsidRPr="00CD6661">
        <w:rPr>
          <w:rFonts w:ascii="Arial" w:hAnsi="Arial" w:cs="Arial"/>
        </w:rPr>
        <w:t>In attendance:</w:t>
      </w:r>
    </w:p>
    <w:tbl>
      <w:tblPr>
        <w:tblW w:w="10314" w:type="dxa"/>
        <w:tblLook w:val="01E0" w:firstRow="1" w:lastRow="1" w:firstColumn="1" w:lastColumn="1" w:noHBand="0" w:noVBand="0"/>
      </w:tblPr>
      <w:tblGrid>
        <w:gridCol w:w="4393"/>
        <w:gridCol w:w="5921"/>
      </w:tblGrid>
      <w:tr w:rsidR="008A1E8F" w:rsidRPr="00CD6661" w:rsidTr="00D76CC5">
        <w:tc>
          <w:tcPr>
            <w:tcW w:w="4393" w:type="dxa"/>
          </w:tcPr>
          <w:p w:rsidR="008A1E8F" w:rsidRPr="00CD6661" w:rsidRDefault="008A1E8F" w:rsidP="00746233">
            <w:pPr>
              <w:rPr>
                <w:rFonts w:ascii="Arial" w:hAnsi="Arial" w:cs="Arial"/>
              </w:rPr>
            </w:pPr>
            <w:r w:rsidRPr="00CD6661">
              <w:rPr>
                <w:rFonts w:ascii="Arial" w:hAnsi="Arial" w:cs="Arial"/>
              </w:rPr>
              <w:t>Stuart Bell</w:t>
            </w:r>
          </w:p>
        </w:tc>
        <w:tc>
          <w:tcPr>
            <w:tcW w:w="5921" w:type="dxa"/>
          </w:tcPr>
          <w:p w:rsidR="008A1E8F" w:rsidRPr="00CD6661" w:rsidRDefault="008A1E8F" w:rsidP="00746233">
            <w:pPr>
              <w:rPr>
                <w:rFonts w:ascii="Arial" w:hAnsi="Arial" w:cs="Arial"/>
              </w:rPr>
            </w:pPr>
            <w:r w:rsidRPr="00CD6661">
              <w:rPr>
                <w:rFonts w:ascii="Arial" w:hAnsi="Arial" w:cs="Arial"/>
              </w:rPr>
              <w:t>Chief Executive</w:t>
            </w:r>
          </w:p>
        </w:tc>
      </w:tr>
      <w:tr w:rsidR="008A1E8F" w:rsidRPr="00CD6661" w:rsidTr="00D76CC5">
        <w:tc>
          <w:tcPr>
            <w:tcW w:w="4393" w:type="dxa"/>
          </w:tcPr>
          <w:p w:rsidR="008A1E8F" w:rsidRPr="00CD6661" w:rsidRDefault="008A1E8F" w:rsidP="00746233">
            <w:pPr>
              <w:rPr>
                <w:rFonts w:ascii="Arial" w:hAnsi="Arial" w:cs="Arial"/>
              </w:rPr>
            </w:pPr>
            <w:r w:rsidRPr="00CD6661">
              <w:rPr>
                <w:rFonts w:ascii="Arial" w:hAnsi="Arial" w:cs="Arial"/>
              </w:rPr>
              <w:t>Kerry Rogers</w:t>
            </w:r>
          </w:p>
        </w:tc>
        <w:tc>
          <w:tcPr>
            <w:tcW w:w="5921" w:type="dxa"/>
          </w:tcPr>
          <w:p w:rsidR="008A1E8F" w:rsidRPr="00CD6661" w:rsidRDefault="008A1E8F" w:rsidP="00746233">
            <w:pPr>
              <w:rPr>
                <w:rFonts w:ascii="Arial" w:hAnsi="Arial" w:cs="Arial"/>
              </w:rPr>
            </w:pPr>
            <w:r w:rsidRPr="00CD6661">
              <w:rPr>
                <w:rFonts w:ascii="Arial" w:hAnsi="Arial" w:cs="Arial"/>
              </w:rPr>
              <w:t>Director of Corporate Affairs &amp; Company Secretary</w:t>
            </w:r>
          </w:p>
        </w:tc>
      </w:tr>
      <w:tr w:rsidR="008A1E8F" w:rsidRPr="00CD6661" w:rsidTr="00D76CC5">
        <w:tc>
          <w:tcPr>
            <w:tcW w:w="4393" w:type="dxa"/>
          </w:tcPr>
          <w:p w:rsidR="008A1E8F" w:rsidRPr="00CD6661" w:rsidRDefault="008A1E8F" w:rsidP="00746233">
            <w:pPr>
              <w:rPr>
                <w:rFonts w:ascii="Arial" w:hAnsi="Arial" w:cs="Arial"/>
              </w:rPr>
            </w:pPr>
            <w:r w:rsidRPr="00CD6661">
              <w:rPr>
                <w:rFonts w:ascii="Arial" w:hAnsi="Arial" w:cs="Arial"/>
              </w:rPr>
              <w:t>Mark Hancock</w:t>
            </w:r>
          </w:p>
        </w:tc>
        <w:tc>
          <w:tcPr>
            <w:tcW w:w="5921" w:type="dxa"/>
          </w:tcPr>
          <w:p w:rsidR="008A1E8F" w:rsidRPr="00CD6661" w:rsidRDefault="008A1E8F" w:rsidP="00746233">
            <w:pPr>
              <w:rPr>
                <w:rFonts w:ascii="Arial" w:hAnsi="Arial" w:cs="Arial"/>
              </w:rPr>
            </w:pPr>
            <w:r w:rsidRPr="00CD6661">
              <w:rPr>
                <w:rFonts w:ascii="Arial" w:hAnsi="Arial" w:cs="Arial"/>
              </w:rPr>
              <w:t>Medical Director</w:t>
            </w:r>
          </w:p>
        </w:tc>
      </w:tr>
      <w:tr w:rsidR="008A1E8F" w:rsidRPr="00CD6661" w:rsidTr="00D76CC5">
        <w:tc>
          <w:tcPr>
            <w:tcW w:w="4393" w:type="dxa"/>
          </w:tcPr>
          <w:p w:rsidR="008A1E8F" w:rsidRPr="00CD6661" w:rsidRDefault="008A1E8F" w:rsidP="00746233">
            <w:pPr>
              <w:rPr>
                <w:rFonts w:ascii="Arial" w:hAnsi="Arial" w:cs="Arial"/>
              </w:rPr>
            </w:pPr>
            <w:r w:rsidRPr="00CD6661">
              <w:rPr>
                <w:rFonts w:ascii="Arial" w:hAnsi="Arial" w:cs="Arial"/>
              </w:rPr>
              <w:t>Dominic Hardisty</w:t>
            </w:r>
          </w:p>
        </w:tc>
        <w:tc>
          <w:tcPr>
            <w:tcW w:w="5921" w:type="dxa"/>
          </w:tcPr>
          <w:p w:rsidR="008A1E8F" w:rsidRPr="00CD6661" w:rsidRDefault="008A1E8F" w:rsidP="00746233">
            <w:pPr>
              <w:rPr>
                <w:rFonts w:ascii="Arial" w:hAnsi="Arial" w:cs="Arial"/>
              </w:rPr>
            </w:pPr>
            <w:r w:rsidRPr="00CD6661">
              <w:rPr>
                <w:rFonts w:ascii="Arial" w:hAnsi="Arial" w:cs="Arial"/>
              </w:rPr>
              <w:t>Chief Operating Officer</w:t>
            </w:r>
          </w:p>
        </w:tc>
      </w:tr>
      <w:tr w:rsidR="008A1E8F" w:rsidRPr="00CD6661" w:rsidTr="00D76CC5">
        <w:tc>
          <w:tcPr>
            <w:tcW w:w="4393" w:type="dxa"/>
          </w:tcPr>
          <w:p w:rsidR="008A1E8F" w:rsidRPr="00CD6661" w:rsidRDefault="008A1E8F" w:rsidP="00746233">
            <w:pPr>
              <w:rPr>
                <w:rFonts w:ascii="Arial" w:hAnsi="Arial" w:cs="Arial"/>
              </w:rPr>
            </w:pPr>
            <w:r w:rsidRPr="00CD6661">
              <w:rPr>
                <w:rFonts w:ascii="Arial" w:hAnsi="Arial" w:cs="Arial"/>
              </w:rPr>
              <w:t xml:space="preserve">Anne Grocock </w:t>
            </w:r>
          </w:p>
          <w:p w:rsidR="008A1E8F" w:rsidRPr="00CD6661" w:rsidRDefault="008A1E8F" w:rsidP="00746233">
            <w:pPr>
              <w:rPr>
                <w:rFonts w:ascii="Arial" w:hAnsi="Arial" w:cs="Arial"/>
              </w:rPr>
            </w:pPr>
            <w:r w:rsidRPr="00CD6661">
              <w:rPr>
                <w:rFonts w:ascii="Arial" w:hAnsi="Arial" w:cs="Arial"/>
              </w:rPr>
              <w:t>John Allison</w:t>
            </w:r>
          </w:p>
          <w:p w:rsidR="008A1E8F" w:rsidRPr="00CD6661" w:rsidRDefault="008A1E8F" w:rsidP="00746233">
            <w:pPr>
              <w:rPr>
                <w:rFonts w:ascii="Arial" w:hAnsi="Arial" w:cs="Arial"/>
              </w:rPr>
            </w:pPr>
            <w:r w:rsidRPr="00CD6661">
              <w:rPr>
                <w:rFonts w:ascii="Arial" w:hAnsi="Arial" w:cs="Arial"/>
              </w:rPr>
              <w:t>Alyson Coates</w:t>
            </w:r>
          </w:p>
        </w:tc>
        <w:tc>
          <w:tcPr>
            <w:tcW w:w="5921" w:type="dxa"/>
          </w:tcPr>
          <w:p w:rsidR="008A1E8F" w:rsidRPr="00CD6661" w:rsidRDefault="008A1E8F" w:rsidP="00746233">
            <w:pPr>
              <w:rPr>
                <w:rFonts w:ascii="Arial" w:hAnsi="Arial" w:cs="Arial"/>
              </w:rPr>
            </w:pPr>
            <w:r w:rsidRPr="00CD6661">
              <w:rPr>
                <w:rFonts w:ascii="Arial" w:hAnsi="Arial" w:cs="Arial"/>
              </w:rPr>
              <w:t>Non-Executive Director</w:t>
            </w:r>
          </w:p>
          <w:p w:rsidR="008A1E8F" w:rsidRPr="00CD6661" w:rsidRDefault="008A1E8F" w:rsidP="00746233">
            <w:pPr>
              <w:rPr>
                <w:rFonts w:ascii="Arial" w:hAnsi="Arial" w:cs="Arial"/>
              </w:rPr>
            </w:pPr>
            <w:r w:rsidRPr="00CD6661">
              <w:rPr>
                <w:rFonts w:ascii="Arial" w:hAnsi="Arial" w:cs="Arial"/>
              </w:rPr>
              <w:t>Non-Executive Director</w:t>
            </w:r>
          </w:p>
          <w:p w:rsidR="008A1E8F" w:rsidRPr="00CD6661" w:rsidRDefault="008A1E8F" w:rsidP="00746233">
            <w:pPr>
              <w:rPr>
                <w:rFonts w:ascii="Arial" w:hAnsi="Arial" w:cs="Arial"/>
              </w:rPr>
            </w:pPr>
            <w:r w:rsidRPr="00CD6661">
              <w:rPr>
                <w:rFonts w:ascii="Arial" w:hAnsi="Arial" w:cs="Arial"/>
              </w:rPr>
              <w:t>Non-Executive Director</w:t>
            </w:r>
          </w:p>
        </w:tc>
      </w:tr>
      <w:tr w:rsidR="008A1E8F" w:rsidRPr="00CD6661" w:rsidTr="00D76CC5">
        <w:trPr>
          <w:trHeight w:val="429"/>
        </w:trPr>
        <w:tc>
          <w:tcPr>
            <w:tcW w:w="4393" w:type="dxa"/>
          </w:tcPr>
          <w:p w:rsidR="00D76CC5" w:rsidRPr="00CD6661" w:rsidRDefault="008A1E8F" w:rsidP="00D76CC5">
            <w:pPr>
              <w:rPr>
                <w:rFonts w:ascii="Arial" w:hAnsi="Arial" w:cs="Arial"/>
              </w:rPr>
            </w:pPr>
            <w:r w:rsidRPr="00CD6661">
              <w:rPr>
                <w:rFonts w:ascii="Arial" w:hAnsi="Arial" w:cs="Arial"/>
              </w:rPr>
              <w:t>Laura Smith</w:t>
            </w:r>
            <w:r w:rsidR="00D76CC5" w:rsidRPr="00CD6661">
              <w:rPr>
                <w:rFonts w:ascii="Arial" w:hAnsi="Arial" w:cs="Arial"/>
              </w:rPr>
              <w:t xml:space="preserve"> </w:t>
            </w:r>
          </w:p>
          <w:p w:rsidR="00D76CC5" w:rsidRPr="00CD6661" w:rsidRDefault="00D76CC5" w:rsidP="00D76CC5">
            <w:pPr>
              <w:rPr>
                <w:rFonts w:ascii="Arial" w:hAnsi="Arial" w:cs="Arial"/>
              </w:rPr>
            </w:pPr>
            <w:r w:rsidRPr="00CD6661">
              <w:rPr>
                <w:rFonts w:ascii="Arial" w:hAnsi="Arial" w:cs="Arial"/>
              </w:rPr>
              <w:t>Donna Mackenzie</w:t>
            </w:r>
          </w:p>
          <w:p w:rsidR="008A1E8F" w:rsidRPr="00CD6661" w:rsidRDefault="008A1E8F" w:rsidP="00746233">
            <w:pPr>
              <w:rPr>
                <w:rFonts w:ascii="Arial" w:hAnsi="Arial" w:cs="Arial"/>
              </w:rPr>
            </w:pPr>
          </w:p>
        </w:tc>
        <w:tc>
          <w:tcPr>
            <w:tcW w:w="5921" w:type="dxa"/>
          </w:tcPr>
          <w:p w:rsidR="008A1E8F" w:rsidRPr="00CD6661" w:rsidRDefault="008A1E8F" w:rsidP="00746233">
            <w:pPr>
              <w:rPr>
                <w:rFonts w:ascii="Arial" w:hAnsi="Arial" w:cs="Arial"/>
              </w:rPr>
            </w:pPr>
            <w:r w:rsidRPr="00CD6661">
              <w:rPr>
                <w:rFonts w:ascii="Arial" w:hAnsi="Arial" w:cs="Arial"/>
              </w:rPr>
              <w:t>Corporate Governance Officer (Minutes)</w:t>
            </w:r>
          </w:p>
          <w:p w:rsidR="00D76CC5" w:rsidRPr="00CD6661" w:rsidRDefault="00D76CC5" w:rsidP="00D76CC5">
            <w:pPr>
              <w:rPr>
                <w:rFonts w:ascii="Arial" w:hAnsi="Arial" w:cs="Arial"/>
              </w:rPr>
            </w:pPr>
            <w:r w:rsidRPr="00CD6661">
              <w:rPr>
                <w:rFonts w:ascii="Arial" w:hAnsi="Arial" w:cs="Arial"/>
              </w:rPr>
              <w:t>Patient Experience &amp; Involvement Manager (</w:t>
            </w:r>
            <w:r w:rsidRPr="00CD6661">
              <w:rPr>
                <w:rFonts w:ascii="Arial" w:hAnsi="Arial" w:cs="Arial"/>
                <w:i/>
              </w:rPr>
              <w:t>part meeting</w:t>
            </w:r>
            <w:r w:rsidRPr="00CD6661">
              <w:rPr>
                <w:rFonts w:ascii="Arial" w:hAnsi="Arial" w:cs="Arial"/>
              </w:rPr>
              <w:t>)</w:t>
            </w:r>
          </w:p>
          <w:p w:rsidR="00D76CC5" w:rsidRPr="00CD6661" w:rsidRDefault="00D76CC5" w:rsidP="00746233">
            <w:pPr>
              <w:rPr>
                <w:rFonts w:ascii="Arial" w:hAnsi="Arial" w:cs="Arial"/>
              </w:rPr>
            </w:pPr>
          </w:p>
        </w:tc>
      </w:tr>
    </w:tbl>
    <w:p w:rsidR="008A1E8F" w:rsidRPr="00CD6661" w:rsidRDefault="008A1E8F" w:rsidP="00D76CC5">
      <w:pPr>
        <w:pStyle w:val="Heading1"/>
        <w:jc w:val="left"/>
        <w:rPr>
          <w:rFonts w:ascii="Arial" w:hAnsi="Arial" w:cs="Arial"/>
          <w:u w: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2242"/>
        <w:gridCol w:w="451"/>
        <w:gridCol w:w="1235"/>
        <w:gridCol w:w="4153"/>
        <w:gridCol w:w="1217"/>
      </w:tblGrid>
      <w:tr w:rsidR="008A1E8F" w:rsidRPr="00CD6661" w:rsidTr="008001B6">
        <w:trPr>
          <w:trHeight w:val="693"/>
          <w:jc w:val="center"/>
        </w:trPr>
        <w:tc>
          <w:tcPr>
            <w:tcW w:w="529" w:type="pct"/>
          </w:tcPr>
          <w:p w:rsidR="008A1E8F" w:rsidRPr="00CD6661" w:rsidRDefault="008A1E8F" w:rsidP="005D1E7E">
            <w:pPr>
              <w:rPr>
                <w:rFonts w:ascii="Arial" w:hAnsi="Arial" w:cs="Arial"/>
                <w:b/>
              </w:rPr>
            </w:pPr>
            <w:r w:rsidRPr="00CD6661">
              <w:rPr>
                <w:rFonts w:ascii="Arial" w:hAnsi="Arial" w:cs="Arial"/>
                <w:b/>
              </w:rPr>
              <w:t>1.</w:t>
            </w:r>
          </w:p>
          <w:p w:rsidR="008A1E8F" w:rsidRPr="00CD6661" w:rsidRDefault="008A1E8F" w:rsidP="005D1E7E">
            <w:pPr>
              <w:rPr>
                <w:rFonts w:ascii="Arial" w:hAnsi="Arial" w:cs="Arial"/>
              </w:rPr>
            </w:pPr>
          </w:p>
          <w:p w:rsidR="008A1E8F" w:rsidRPr="00CD6661" w:rsidRDefault="008A1E8F" w:rsidP="005D1E7E">
            <w:pPr>
              <w:rPr>
                <w:rFonts w:ascii="Arial" w:hAnsi="Arial" w:cs="Arial"/>
              </w:rPr>
            </w:pPr>
            <w:r w:rsidRPr="00CD6661">
              <w:rPr>
                <w:rFonts w:ascii="Arial" w:hAnsi="Arial" w:cs="Arial"/>
              </w:rPr>
              <w:t>a</w:t>
            </w:r>
          </w:p>
          <w:p w:rsidR="008A1E8F" w:rsidRPr="00CD6661" w:rsidRDefault="008A1E8F" w:rsidP="005D1E7E">
            <w:pPr>
              <w:rPr>
                <w:rFonts w:ascii="Arial" w:hAnsi="Arial" w:cs="Arial"/>
              </w:rPr>
            </w:pPr>
          </w:p>
          <w:p w:rsidR="00527352" w:rsidRPr="00CD6661" w:rsidRDefault="00527352" w:rsidP="005D1E7E">
            <w:pPr>
              <w:rPr>
                <w:rFonts w:ascii="Arial" w:hAnsi="Arial" w:cs="Arial"/>
              </w:rPr>
            </w:pPr>
          </w:p>
          <w:p w:rsidR="00527352" w:rsidRPr="00CD6661" w:rsidRDefault="00527352" w:rsidP="005D1E7E">
            <w:pPr>
              <w:rPr>
                <w:rFonts w:ascii="Arial" w:hAnsi="Arial" w:cs="Arial"/>
              </w:rPr>
            </w:pPr>
          </w:p>
          <w:p w:rsidR="00527352" w:rsidRPr="00CD6661" w:rsidRDefault="00527352" w:rsidP="005D1E7E">
            <w:pPr>
              <w:rPr>
                <w:rFonts w:ascii="Arial" w:hAnsi="Arial" w:cs="Arial"/>
              </w:rPr>
            </w:pPr>
          </w:p>
          <w:p w:rsidR="008A1E8F" w:rsidRPr="00CD6661" w:rsidRDefault="008A1E8F" w:rsidP="005D1E7E">
            <w:pPr>
              <w:rPr>
                <w:rFonts w:ascii="Arial" w:hAnsi="Arial" w:cs="Arial"/>
              </w:rPr>
            </w:pPr>
            <w:r w:rsidRPr="00CD6661">
              <w:rPr>
                <w:rFonts w:ascii="Arial" w:hAnsi="Arial" w:cs="Arial"/>
              </w:rPr>
              <w:t>b</w:t>
            </w:r>
          </w:p>
        </w:tc>
        <w:tc>
          <w:tcPr>
            <w:tcW w:w="3886" w:type="pct"/>
            <w:gridSpan w:val="4"/>
            <w:vAlign w:val="center"/>
          </w:tcPr>
          <w:p w:rsidR="008A1E8F" w:rsidRPr="00CD6661" w:rsidRDefault="008A1E8F" w:rsidP="00823266">
            <w:pPr>
              <w:rPr>
                <w:rFonts w:ascii="Arial" w:hAnsi="Arial" w:cs="Arial"/>
                <w:b/>
              </w:rPr>
            </w:pPr>
            <w:r w:rsidRPr="00CD6661">
              <w:rPr>
                <w:rFonts w:ascii="Arial" w:hAnsi="Arial" w:cs="Arial"/>
                <w:b/>
              </w:rPr>
              <w:t>Introduction and Welcome</w:t>
            </w:r>
          </w:p>
          <w:p w:rsidR="008A1E8F" w:rsidRPr="00CD6661" w:rsidRDefault="008A1E8F" w:rsidP="00823266">
            <w:pPr>
              <w:rPr>
                <w:rFonts w:ascii="Arial" w:hAnsi="Arial" w:cs="Arial"/>
                <w:b/>
              </w:rPr>
            </w:pPr>
          </w:p>
          <w:p w:rsidR="008A1E8F" w:rsidRPr="00CD6661" w:rsidRDefault="008A1E8F" w:rsidP="008A1E8F">
            <w:pPr>
              <w:jc w:val="both"/>
              <w:rPr>
                <w:rFonts w:ascii="Arial" w:hAnsi="Arial" w:cs="Arial"/>
              </w:rPr>
            </w:pPr>
            <w:r w:rsidRPr="00CD6661">
              <w:rPr>
                <w:rFonts w:ascii="Arial" w:hAnsi="Arial" w:cs="Arial"/>
              </w:rPr>
              <w:t>The Chair brought the meeting to order and welcomed all those present</w:t>
            </w:r>
            <w:r w:rsidR="006151A5" w:rsidRPr="00CD6661">
              <w:rPr>
                <w:rFonts w:ascii="Arial" w:hAnsi="Arial" w:cs="Arial"/>
              </w:rPr>
              <w:t xml:space="preserve">. He </w:t>
            </w:r>
            <w:r w:rsidR="00527352" w:rsidRPr="00CD6661">
              <w:rPr>
                <w:rFonts w:ascii="Arial" w:hAnsi="Arial" w:cs="Arial"/>
              </w:rPr>
              <w:t xml:space="preserve">announced the following new governors had been appointed: Terry Burridge, Geoff Braham, Allan Johnston, Abdul Okoro, Richard Mandunya and Dr Astrid Schloerscheidt. </w:t>
            </w:r>
          </w:p>
          <w:p w:rsidR="008A1E8F" w:rsidRPr="00CD6661" w:rsidRDefault="008A1E8F" w:rsidP="00823266">
            <w:pPr>
              <w:rPr>
                <w:rFonts w:ascii="Arial" w:hAnsi="Arial" w:cs="Arial"/>
                <w:b/>
              </w:rPr>
            </w:pPr>
          </w:p>
          <w:p w:rsidR="00527352" w:rsidRPr="00CD6661" w:rsidRDefault="00527352" w:rsidP="00823266">
            <w:pPr>
              <w:rPr>
                <w:rFonts w:ascii="Arial" w:hAnsi="Arial" w:cs="Arial"/>
              </w:rPr>
            </w:pPr>
            <w:r w:rsidRPr="00CD6661">
              <w:rPr>
                <w:rFonts w:ascii="Arial" w:hAnsi="Arial" w:cs="Arial"/>
              </w:rPr>
              <w:t xml:space="preserve">The Chair thanked the governors who had stood down at the end of their term in particular Maureen Ghirelli, Deputy Lead Governor. </w:t>
            </w:r>
          </w:p>
          <w:p w:rsidR="008A1E8F" w:rsidRPr="00CD6661" w:rsidRDefault="008A1E8F" w:rsidP="00527352">
            <w:pPr>
              <w:rPr>
                <w:rFonts w:ascii="Arial" w:hAnsi="Arial" w:cs="Arial"/>
              </w:rPr>
            </w:pPr>
          </w:p>
        </w:tc>
        <w:tc>
          <w:tcPr>
            <w:tcW w:w="585" w:type="pct"/>
          </w:tcPr>
          <w:p w:rsidR="008A1E8F" w:rsidRPr="00CD6661" w:rsidRDefault="008A1E8F" w:rsidP="00823266">
            <w:pPr>
              <w:rPr>
                <w:rFonts w:ascii="Arial" w:hAnsi="Arial" w:cs="Arial"/>
              </w:rPr>
            </w:pPr>
          </w:p>
        </w:tc>
      </w:tr>
      <w:tr w:rsidR="008A1E8F" w:rsidRPr="00CD6661" w:rsidTr="008001B6">
        <w:trPr>
          <w:trHeight w:val="839"/>
          <w:jc w:val="center"/>
        </w:trPr>
        <w:tc>
          <w:tcPr>
            <w:tcW w:w="529" w:type="pct"/>
          </w:tcPr>
          <w:p w:rsidR="008A1E8F" w:rsidRPr="00CD6661" w:rsidRDefault="008A1E8F" w:rsidP="005D1E7E">
            <w:pPr>
              <w:rPr>
                <w:rFonts w:ascii="Segoe UI" w:hAnsi="Segoe UI" w:cs="Segoe UI"/>
              </w:rPr>
            </w:pPr>
            <w:r w:rsidRPr="00CD6661">
              <w:rPr>
                <w:rFonts w:ascii="Segoe UI" w:hAnsi="Segoe UI" w:cs="Segoe UI"/>
                <w:b/>
              </w:rPr>
              <w:t>2.</w:t>
            </w:r>
          </w:p>
          <w:p w:rsidR="008A1E8F" w:rsidRPr="00CD6661" w:rsidRDefault="008A1E8F" w:rsidP="005D1E7E">
            <w:pPr>
              <w:rPr>
                <w:rFonts w:ascii="Segoe UI" w:hAnsi="Segoe UI" w:cs="Segoe UI"/>
              </w:rPr>
            </w:pPr>
          </w:p>
          <w:p w:rsidR="008A1E8F" w:rsidRPr="00CD6661" w:rsidRDefault="008A1E8F" w:rsidP="005D1E7E">
            <w:pPr>
              <w:rPr>
                <w:rFonts w:ascii="Segoe UI" w:hAnsi="Segoe UI" w:cs="Segoe UI"/>
              </w:rPr>
            </w:pPr>
            <w:r w:rsidRPr="00CD6661">
              <w:rPr>
                <w:rFonts w:ascii="Segoe UI" w:hAnsi="Segoe UI" w:cs="Segoe UI"/>
              </w:rPr>
              <w:t>a</w:t>
            </w:r>
          </w:p>
          <w:p w:rsidR="008A1E8F" w:rsidRPr="00CD6661" w:rsidRDefault="008A1E8F" w:rsidP="005D1E7E">
            <w:pPr>
              <w:rPr>
                <w:rFonts w:ascii="Arial" w:hAnsi="Arial" w:cs="Arial"/>
              </w:rPr>
            </w:pPr>
          </w:p>
        </w:tc>
        <w:tc>
          <w:tcPr>
            <w:tcW w:w="3886" w:type="pct"/>
            <w:gridSpan w:val="4"/>
            <w:vAlign w:val="center"/>
          </w:tcPr>
          <w:p w:rsidR="008A1E8F" w:rsidRPr="00CD6661" w:rsidRDefault="008A1E8F" w:rsidP="00823266">
            <w:pPr>
              <w:rPr>
                <w:rFonts w:ascii="Arial" w:hAnsi="Arial" w:cs="Arial"/>
                <w:b/>
              </w:rPr>
            </w:pPr>
            <w:r w:rsidRPr="00CD6661">
              <w:rPr>
                <w:rFonts w:ascii="Arial" w:hAnsi="Arial" w:cs="Arial"/>
                <w:b/>
              </w:rPr>
              <w:lastRenderedPageBreak/>
              <w:t>Apologies for Absence and quoracy check</w:t>
            </w:r>
          </w:p>
          <w:p w:rsidR="008A1E8F" w:rsidRPr="00CD6661" w:rsidRDefault="008A1E8F" w:rsidP="00823266">
            <w:pPr>
              <w:rPr>
                <w:rFonts w:ascii="Arial" w:hAnsi="Arial" w:cs="Arial"/>
              </w:rPr>
            </w:pPr>
          </w:p>
          <w:p w:rsidR="00527352" w:rsidRPr="00CD6661" w:rsidRDefault="00527352" w:rsidP="00823266">
            <w:pPr>
              <w:rPr>
                <w:rFonts w:ascii="Arial" w:hAnsi="Arial" w:cs="Arial"/>
              </w:rPr>
            </w:pPr>
            <w:r w:rsidRPr="00CD6661">
              <w:rPr>
                <w:rFonts w:ascii="Arial" w:hAnsi="Arial" w:cs="Arial"/>
              </w:rPr>
              <w:t xml:space="preserve">Apologies were received from: Gill Randall and Dr Astrid Schloerscheidt. </w:t>
            </w:r>
          </w:p>
          <w:p w:rsidR="008A1E8F" w:rsidRPr="00CD6661" w:rsidRDefault="008A1E8F" w:rsidP="00823266">
            <w:pPr>
              <w:rPr>
                <w:rFonts w:ascii="Arial" w:hAnsi="Arial" w:cs="Arial"/>
                <w:color w:val="FF0000"/>
              </w:rPr>
            </w:pPr>
          </w:p>
          <w:p w:rsidR="00527352" w:rsidRPr="00CD6661" w:rsidRDefault="00527352" w:rsidP="00823266">
            <w:pPr>
              <w:rPr>
                <w:rFonts w:ascii="Arial" w:hAnsi="Arial" w:cs="Arial"/>
              </w:rPr>
            </w:pPr>
            <w:r w:rsidRPr="00CD6661">
              <w:rPr>
                <w:rFonts w:ascii="Arial" w:hAnsi="Arial" w:cs="Arial"/>
              </w:rPr>
              <w:t xml:space="preserve">Absent without formal apology were: </w:t>
            </w:r>
            <w:r w:rsidR="00D76CC5" w:rsidRPr="00CD6661">
              <w:rPr>
                <w:rFonts w:ascii="Arial" w:hAnsi="Arial" w:cs="Arial"/>
              </w:rPr>
              <w:t xml:space="preserve">Dave Pugh, Martin Dominguez, Mike Appleyard, Adeel Arif, </w:t>
            </w:r>
            <w:proofErr w:type="gramStart"/>
            <w:r w:rsidR="00D76CC5" w:rsidRPr="00CD6661">
              <w:rPr>
                <w:rFonts w:ascii="Arial" w:hAnsi="Arial" w:cs="Arial"/>
              </w:rPr>
              <w:t>David</w:t>
            </w:r>
            <w:proofErr w:type="gramEnd"/>
            <w:r w:rsidR="00D76CC5" w:rsidRPr="00CD6661">
              <w:rPr>
                <w:rFonts w:ascii="Arial" w:hAnsi="Arial" w:cs="Arial"/>
              </w:rPr>
              <w:t xml:space="preserve"> Mant.</w:t>
            </w:r>
          </w:p>
          <w:p w:rsidR="00527352" w:rsidRPr="00CD6661" w:rsidRDefault="00527352" w:rsidP="00823266">
            <w:pPr>
              <w:rPr>
                <w:rFonts w:ascii="Arial" w:hAnsi="Arial" w:cs="Arial"/>
              </w:rPr>
            </w:pPr>
          </w:p>
          <w:p w:rsidR="00527352" w:rsidRPr="00CD6661" w:rsidRDefault="00527352" w:rsidP="00823266">
            <w:pPr>
              <w:rPr>
                <w:rFonts w:ascii="Arial" w:hAnsi="Arial" w:cs="Arial"/>
                <w:color w:val="FF0000"/>
              </w:rPr>
            </w:pPr>
            <w:r w:rsidRPr="00CD6661">
              <w:rPr>
                <w:rFonts w:ascii="Arial" w:hAnsi="Arial" w:cs="Arial"/>
              </w:rPr>
              <w:t xml:space="preserve">Apologies had been received from the following members of the Board of Directors: Mike McEnaney; Director of Finance, Ros Alstead; Director of Nursing &amp; Clinical Standards, Mike Bellamy; Non-Executive Director and Jonathan Asbridge; Non-Executive Director. </w:t>
            </w:r>
          </w:p>
          <w:p w:rsidR="00527352" w:rsidRPr="00CD6661" w:rsidRDefault="00527352" w:rsidP="00823266">
            <w:pPr>
              <w:rPr>
                <w:rFonts w:ascii="Arial" w:hAnsi="Arial" w:cs="Arial"/>
                <w:color w:val="FF0000"/>
              </w:rPr>
            </w:pPr>
          </w:p>
          <w:p w:rsidR="00527352" w:rsidRPr="00CD6661" w:rsidRDefault="00527352" w:rsidP="00527352">
            <w:pPr>
              <w:jc w:val="both"/>
              <w:rPr>
                <w:rFonts w:ascii="Arial" w:hAnsi="Arial" w:cs="Arial"/>
              </w:rPr>
            </w:pPr>
            <w:r w:rsidRPr="00CD6661">
              <w:rPr>
                <w:rFonts w:ascii="Arial" w:hAnsi="Arial" w:cs="Arial"/>
              </w:rPr>
              <w:t>The meeting was confirmed to be quorate.</w:t>
            </w:r>
          </w:p>
          <w:p w:rsidR="008A1E8F" w:rsidRPr="00CD6661" w:rsidRDefault="008A1E8F" w:rsidP="00823266">
            <w:pPr>
              <w:rPr>
                <w:rFonts w:ascii="Arial" w:hAnsi="Arial" w:cs="Arial"/>
              </w:rPr>
            </w:pPr>
          </w:p>
        </w:tc>
        <w:tc>
          <w:tcPr>
            <w:tcW w:w="585" w:type="pct"/>
          </w:tcPr>
          <w:p w:rsidR="008A1E8F" w:rsidRPr="00CD6661" w:rsidRDefault="008A1E8F" w:rsidP="00823266">
            <w:pPr>
              <w:rPr>
                <w:rFonts w:ascii="Arial" w:hAnsi="Arial" w:cs="Arial"/>
              </w:rPr>
            </w:pPr>
          </w:p>
        </w:tc>
      </w:tr>
      <w:tr w:rsidR="008A1E8F" w:rsidRPr="00CD6661" w:rsidTr="008001B6">
        <w:trPr>
          <w:trHeight w:val="408"/>
          <w:jc w:val="center"/>
        </w:trPr>
        <w:tc>
          <w:tcPr>
            <w:tcW w:w="4415" w:type="pct"/>
            <w:gridSpan w:val="5"/>
            <w:vAlign w:val="center"/>
          </w:tcPr>
          <w:p w:rsidR="008A1E8F" w:rsidRPr="00CD6661" w:rsidRDefault="008A1E8F" w:rsidP="00823266">
            <w:pPr>
              <w:rPr>
                <w:rFonts w:ascii="Arial" w:hAnsi="Arial" w:cs="Arial"/>
                <w:b/>
              </w:rPr>
            </w:pPr>
            <w:r w:rsidRPr="00CD6661">
              <w:rPr>
                <w:rFonts w:ascii="Arial" w:hAnsi="Arial" w:cs="Arial"/>
                <w:b/>
              </w:rPr>
              <w:lastRenderedPageBreak/>
              <w:t>STAFF, PATIENT EXPERIENCE AND TRANSFORMATIONAL CHANGE PRESENTATIONS</w:t>
            </w:r>
          </w:p>
        </w:tc>
        <w:tc>
          <w:tcPr>
            <w:tcW w:w="585" w:type="pct"/>
          </w:tcPr>
          <w:p w:rsidR="008A1E8F" w:rsidRPr="00CD6661" w:rsidRDefault="008A1E8F" w:rsidP="00823266">
            <w:pPr>
              <w:rPr>
                <w:rFonts w:ascii="Arial" w:hAnsi="Arial" w:cs="Arial"/>
                <w:b/>
              </w:rPr>
            </w:pPr>
          </w:p>
        </w:tc>
      </w:tr>
      <w:tr w:rsidR="008A1E8F" w:rsidRPr="00CD6661" w:rsidTr="008001B6">
        <w:trPr>
          <w:trHeight w:val="839"/>
          <w:jc w:val="center"/>
        </w:trPr>
        <w:tc>
          <w:tcPr>
            <w:tcW w:w="529" w:type="pct"/>
          </w:tcPr>
          <w:p w:rsidR="008A1E8F" w:rsidRPr="00CD6661" w:rsidRDefault="008A1E8F" w:rsidP="005D1E7E">
            <w:pPr>
              <w:rPr>
                <w:rFonts w:ascii="Segoe UI" w:hAnsi="Segoe UI" w:cs="Segoe UI"/>
              </w:rPr>
            </w:pPr>
            <w:r w:rsidRPr="00CD6661">
              <w:rPr>
                <w:rFonts w:ascii="Segoe UI" w:hAnsi="Segoe UI" w:cs="Segoe UI"/>
                <w:b/>
              </w:rPr>
              <w:t>3.</w:t>
            </w:r>
          </w:p>
          <w:p w:rsidR="008A1E8F" w:rsidRPr="00CD6661" w:rsidRDefault="008A1E8F" w:rsidP="005D1E7E">
            <w:pPr>
              <w:rPr>
                <w:rFonts w:ascii="Segoe UI" w:hAnsi="Segoe UI" w:cs="Segoe UI"/>
              </w:rPr>
            </w:pPr>
          </w:p>
          <w:p w:rsidR="008A1E8F" w:rsidRPr="00CD6661" w:rsidRDefault="008A1E8F" w:rsidP="005D1E7E">
            <w:pPr>
              <w:rPr>
                <w:rFonts w:ascii="Segoe UI" w:hAnsi="Segoe UI" w:cs="Segoe UI"/>
              </w:rPr>
            </w:pPr>
            <w:r w:rsidRPr="00CD6661">
              <w:rPr>
                <w:rFonts w:ascii="Segoe UI" w:hAnsi="Segoe UI" w:cs="Segoe UI"/>
              </w:rPr>
              <w:t>a</w:t>
            </w:r>
          </w:p>
          <w:p w:rsidR="008A1E8F" w:rsidRPr="00CD6661" w:rsidRDefault="008A1E8F" w:rsidP="005D1E7E">
            <w:pPr>
              <w:rPr>
                <w:rFonts w:ascii="Arial" w:hAnsi="Arial" w:cs="Arial"/>
              </w:rPr>
            </w:pPr>
          </w:p>
        </w:tc>
        <w:tc>
          <w:tcPr>
            <w:tcW w:w="3886" w:type="pct"/>
            <w:gridSpan w:val="4"/>
            <w:vAlign w:val="center"/>
          </w:tcPr>
          <w:p w:rsidR="008A1E8F" w:rsidRPr="00CD6661" w:rsidRDefault="008A1E8F" w:rsidP="00823266">
            <w:pPr>
              <w:rPr>
                <w:rFonts w:ascii="Arial" w:hAnsi="Arial" w:cs="Arial"/>
                <w:b/>
              </w:rPr>
            </w:pPr>
            <w:r w:rsidRPr="00CD6661">
              <w:rPr>
                <w:rFonts w:ascii="Arial" w:hAnsi="Arial" w:cs="Arial"/>
                <w:b/>
              </w:rPr>
              <w:t>Patient Experience Presentation</w:t>
            </w:r>
          </w:p>
          <w:p w:rsidR="008A1E8F" w:rsidRPr="00CD6661" w:rsidRDefault="008A1E8F" w:rsidP="00823266">
            <w:pPr>
              <w:rPr>
                <w:rFonts w:ascii="Arial" w:hAnsi="Arial" w:cs="Arial"/>
              </w:rPr>
            </w:pPr>
          </w:p>
          <w:p w:rsidR="008A1E8F" w:rsidRPr="00CD6661" w:rsidRDefault="008A1E8F" w:rsidP="00823266">
            <w:pPr>
              <w:rPr>
                <w:rFonts w:ascii="Arial" w:hAnsi="Arial" w:cs="Arial"/>
              </w:rPr>
            </w:pPr>
            <w:r w:rsidRPr="00CD6661">
              <w:rPr>
                <w:rFonts w:ascii="Arial" w:hAnsi="Arial" w:cs="Arial"/>
              </w:rPr>
              <w:t>Donna</w:t>
            </w:r>
            <w:r w:rsidR="00D76CC5" w:rsidRPr="00CD6661">
              <w:rPr>
                <w:rFonts w:ascii="Arial" w:hAnsi="Arial" w:cs="Arial"/>
              </w:rPr>
              <w:t xml:space="preserve"> Mackenzie, Patient Ex</w:t>
            </w:r>
            <w:r w:rsidR="006151A5" w:rsidRPr="00CD6661">
              <w:rPr>
                <w:rFonts w:ascii="Arial" w:hAnsi="Arial" w:cs="Arial"/>
              </w:rPr>
              <w:t xml:space="preserve">perience &amp; Involvement Manager </w:t>
            </w:r>
            <w:r w:rsidR="00D76CC5" w:rsidRPr="00CD6661">
              <w:rPr>
                <w:rFonts w:ascii="Arial" w:hAnsi="Arial" w:cs="Arial"/>
              </w:rPr>
              <w:t>present</w:t>
            </w:r>
            <w:r w:rsidR="006151A5" w:rsidRPr="00CD6661">
              <w:rPr>
                <w:rFonts w:ascii="Arial" w:hAnsi="Arial" w:cs="Arial"/>
              </w:rPr>
              <w:t>ed</w:t>
            </w:r>
            <w:r w:rsidR="00D76CC5" w:rsidRPr="00CD6661">
              <w:rPr>
                <w:rFonts w:ascii="Arial" w:hAnsi="Arial" w:cs="Arial"/>
              </w:rPr>
              <w:t xml:space="preserve"> a video highlighting the experience of a carer for a patient on Abingdon Community Hospital Ward 2. She said it was important to look at all aspects of patient and carer experience and not just the positive feedback. She explained that the video had been used on the ward as a training tool for new and existing staff. </w:t>
            </w:r>
          </w:p>
          <w:p w:rsidR="006151A5" w:rsidRPr="00CD6661" w:rsidRDefault="006151A5" w:rsidP="00823266">
            <w:pPr>
              <w:rPr>
                <w:rFonts w:ascii="Arial" w:hAnsi="Arial" w:cs="Arial"/>
              </w:rPr>
            </w:pPr>
          </w:p>
          <w:p w:rsidR="006151A5" w:rsidRPr="00CD6661" w:rsidRDefault="006151A5" w:rsidP="00823266">
            <w:pPr>
              <w:rPr>
                <w:rFonts w:ascii="Arial" w:hAnsi="Arial" w:cs="Arial"/>
                <w:i/>
              </w:rPr>
            </w:pPr>
            <w:r w:rsidRPr="00CD6661">
              <w:rPr>
                <w:rFonts w:ascii="Arial" w:hAnsi="Arial" w:cs="Arial"/>
                <w:i/>
              </w:rPr>
              <w:t>Donna Mackenzie left the meeting</w:t>
            </w:r>
          </w:p>
          <w:p w:rsidR="008A1E8F" w:rsidRPr="00CD6661" w:rsidRDefault="008A1E8F" w:rsidP="00823266">
            <w:pPr>
              <w:rPr>
                <w:rFonts w:ascii="Arial" w:hAnsi="Arial" w:cs="Arial"/>
              </w:rPr>
            </w:pPr>
          </w:p>
        </w:tc>
        <w:tc>
          <w:tcPr>
            <w:tcW w:w="585" w:type="pct"/>
          </w:tcPr>
          <w:p w:rsidR="008A1E8F" w:rsidRPr="00CD6661" w:rsidRDefault="008A1E8F" w:rsidP="00823266">
            <w:pPr>
              <w:rPr>
                <w:rFonts w:ascii="Arial" w:hAnsi="Arial" w:cs="Arial"/>
              </w:rPr>
            </w:pPr>
          </w:p>
        </w:tc>
      </w:tr>
      <w:tr w:rsidR="008A1E8F" w:rsidRPr="00CD6661" w:rsidTr="008001B6">
        <w:trPr>
          <w:trHeight w:val="480"/>
          <w:jc w:val="center"/>
        </w:trPr>
        <w:tc>
          <w:tcPr>
            <w:tcW w:w="4415" w:type="pct"/>
            <w:gridSpan w:val="5"/>
            <w:vAlign w:val="center"/>
          </w:tcPr>
          <w:p w:rsidR="008A1E8F" w:rsidRPr="00CD6661" w:rsidRDefault="008A1E8F" w:rsidP="00823266">
            <w:pPr>
              <w:rPr>
                <w:rFonts w:ascii="Arial" w:hAnsi="Arial" w:cs="Arial"/>
                <w:b/>
              </w:rPr>
            </w:pPr>
            <w:r w:rsidRPr="00CD6661">
              <w:rPr>
                <w:rFonts w:ascii="Arial" w:hAnsi="Arial" w:cs="Arial"/>
                <w:b/>
              </w:rPr>
              <w:t>INTRODUCTORY ITEMS</w:t>
            </w:r>
          </w:p>
        </w:tc>
        <w:tc>
          <w:tcPr>
            <w:tcW w:w="585" w:type="pct"/>
          </w:tcPr>
          <w:p w:rsidR="008A1E8F" w:rsidRPr="00CD6661" w:rsidRDefault="008A1E8F" w:rsidP="00823266">
            <w:pPr>
              <w:rPr>
                <w:rFonts w:ascii="Arial" w:hAnsi="Arial" w:cs="Arial"/>
                <w:b/>
              </w:rPr>
            </w:pPr>
          </w:p>
        </w:tc>
      </w:tr>
      <w:tr w:rsidR="008A1E8F" w:rsidRPr="00CD6661" w:rsidTr="008001B6">
        <w:trPr>
          <w:trHeight w:val="839"/>
          <w:jc w:val="center"/>
        </w:trPr>
        <w:tc>
          <w:tcPr>
            <w:tcW w:w="529" w:type="pct"/>
          </w:tcPr>
          <w:p w:rsidR="008A1E8F" w:rsidRPr="00CD6661" w:rsidRDefault="008A1E8F" w:rsidP="005D1E7E">
            <w:pPr>
              <w:rPr>
                <w:rFonts w:ascii="Arial" w:hAnsi="Arial" w:cs="Arial"/>
                <w:b/>
              </w:rPr>
            </w:pPr>
            <w:r w:rsidRPr="00CD6661">
              <w:rPr>
                <w:rFonts w:ascii="Arial" w:hAnsi="Arial" w:cs="Arial"/>
                <w:b/>
              </w:rPr>
              <w:t>4.</w:t>
            </w:r>
          </w:p>
          <w:p w:rsidR="008A1E8F" w:rsidRPr="00CD6661" w:rsidRDefault="008A1E8F" w:rsidP="005D1E7E">
            <w:pPr>
              <w:rPr>
                <w:rFonts w:ascii="Arial" w:hAnsi="Arial" w:cs="Arial"/>
              </w:rPr>
            </w:pPr>
          </w:p>
          <w:p w:rsidR="008A1E8F" w:rsidRPr="00CD6661" w:rsidRDefault="008A1E8F" w:rsidP="005D1E7E">
            <w:pPr>
              <w:rPr>
                <w:rFonts w:ascii="Arial" w:hAnsi="Arial" w:cs="Arial"/>
              </w:rPr>
            </w:pPr>
            <w:r w:rsidRPr="00CD6661">
              <w:rPr>
                <w:rFonts w:ascii="Arial" w:hAnsi="Arial" w:cs="Arial"/>
              </w:rPr>
              <w:t>a</w:t>
            </w:r>
          </w:p>
          <w:p w:rsidR="008A1E8F" w:rsidRPr="00CD6661" w:rsidRDefault="008A1E8F" w:rsidP="005D1E7E">
            <w:pPr>
              <w:rPr>
                <w:rFonts w:ascii="Arial" w:hAnsi="Arial" w:cs="Arial"/>
              </w:rPr>
            </w:pPr>
          </w:p>
          <w:p w:rsidR="006151A5" w:rsidRPr="00CD6661" w:rsidRDefault="006151A5" w:rsidP="005D1E7E">
            <w:pPr>
              <w:rPr>
                <w:rFonts w:ascii="Arial" w:hAnsi="Arial" w:cs="Arial"/>
              </w:rPr>
            </w:pPr>
          </w:p>
          <w:p w:rsidR="008A1E8F" w:rsidRPr="00CD6661" w:rsidRDefault="008A1E8F" w:rsidP="005D1E7E">
            <w:pPr>
              <w:rPr>
                <w:rFonts w:ascii="Arial" w:hAnsi="Arial" w:cs="Arial"/>
              </w:rPr>
            </w:pPr>
            <w:r w:rsidRPr="00CD6661">
              <w:rPr>
                <w:rFonts w:ascii="Arial" w:hAnsi="Arial" w:cs="Arial"/>
              </w:rPr>
              <w:t>b</w:t>
            </w:r>
          </w:p>
          <w:p w:rsidR="008A1E8F" w:rsidRPr="00CD6661" w:rsidRDefault="008A1E8F" w:rsidP="005D1E7E">
            <w:pPr>
              <w:rPr>
                <w:rFonts w:ascii="Arial" w:hAnsi="Arial" w:cs="Arial"/>
              </w:rPr>
            </w:pPr>
          </w:p>
          <w:p w:rsidR="006151A5" w:rsidRPr="00CD6661" w:rsidRDefault="006151A5" w:rsidP="005D1E7E">
            <w:pPr>
              <w:rPr>
                <w:rFonts w:ascii="Arial" w:hAnsi="Arial" w:cs="Arial"/>
              </w:rPr>
            </w:pPr>
          </w:p>
          <w:p w:rsidR="006151A5" w:rsidRPr="00CD6661" w:rsidRDefault="006151A5" w:rsidP="005D1E7E">
            <w:pPr>
              <w:rPr>
                <w:rFonts w:ascii="Arial" w:hAnsi="Arial" w:cs="Arial"/>
              </w:rPr>
            </w:pPr>
          </w:p>
          <w:p w:rsidR="006151A5" w:rsidRPr="00CD6661" w:rsidRDefault="006151A5" w:rsidP="005D1E7E">
            <w:pPr>
              <w:rPr>
                <w:rFonts w:ascii="Arial" w:hAnsi="Arial" w:cs="Arial"/>
              </w:rPr>
            </w:pPr>
          </w:p>
          <w:p w:rsidR="006151A5" w:rsidRPr="00CD6661" w:rsidRDefault="006151A5" w:rsidP="005D1E7E">
            <w:pPr>
              <w:rPr>
                <w:rFonts w:ascii="Arial" w:hAnsi="Arial" w:cs="Arial"/>
              </w:rPr>
            </w:pPr>
            <w:r w:rsidRPr="00CD6661">
              <w:rPr>
                <w:rFonts w:ascii="Arial" w:hAnsi="Arial" w:cs="Arial"/>
              </w:rPr>
              <w:t>c</w:t>
            </w:r>
          </w:p>
          <w:p w:rsidR="006151A5" w:rsidRPr="00CD6661" w:rsidRDefault="006151A5" w:rsidP="005D1E7E">
            <w:pPr>
              <w:rPr>
                <w:rFonts w:ascii="Arial" w:hAnsi="Arial" w:cs="Arial"/>
              </w:rPr>
            </w:pPr>
          </w:p>
          <w:p w:rsidR="006151A5" w:rsidRPr="00CD6661" w:rsidRDefault="006151A5" w:rsidP="005D1E7E">
            <w:pPr>
              <w:rPr>
                <w:rFonts w:ascii="Arial" w:hAnsi="Arial" w:cs="Arial"/>
              </w:rPr>
            </w:pPr>
          </w:p>
          <w:p w:rsidR="006151A5" w:rsidRPr="00CD6661" w:rsidRDefault="006151A5" w:rsidP="005D1E7E">
            <w:pPr>
              <w:rPr>
                <w:rFonts w:ascii="Arial" w:hAnsi="Arial" w:cs="Arial"/>
              </w:rPr>
            </w:pPr>
          </w:p>
          <w:p w:rsidR="006151A5" w:rsidRPr="00CD6661" w:rsidRDefault="006151A5" w:rsidP="005D1E7E">
            <w:pPr>
              <w:rPr>
                <w:rFonts w:ascii="Arial" w:hAnsi="Arial" w:cs="Arial"/>
              </w:rPr>
            </w:pPr>
            <w:r w:rsidRPr="00CD6661">
              <w:rPr>
                <w:rFonts w:ascii="Arial" w:hAnsi="Arial" w:cs="Arial"/>
              </w:rPr>
              <w:t>d</w:t>
            </w:r>
          </w:p>
        </w:tc>
        <w:tc>
          <w:tcPr>
            <w:tcW w:w="3886" w:type="pct"/>
            <w:gridSpan w:val="4"/>
            <w:vAlign w:val="center"/>
          </w:tcPr>
          <w:p w:rsidR="008A1E8F" w:rsidRPr="00CD6661" w:rsidRDefault="008A1E8F" w:rsidP="00823266">
            <w:pPr>
              <w:rPr>
                <w:rFonts w:ascii="Arial" w:hAnsi="Arial" w:cs="Arial"/>
                <w:b/>
              </w:rPr>
            </w:pPr>
            <w:r w:rsidRPr="00CD6661">
              <w:rPr>
                <w:rFonts w:ascii="Arial" w:hAnsi="Arial" w:cs="Arial"/>
                <w:b/>
              </w:rPr>
              <w:t>Minutes of Last Meeting on 08 March 2017 and Matters Arising</w:t>
            </w:r>
          </w:p>
          <w:p w:rsidR="008A1E8F" w:rsidRPr="00CD6661" w:rsidRDefault="008A1E8F" w:rsidP="00823266">
            <w:pPr>
              <w:rPr>
                <w:rFonts w:ascii="Arial" w:hAnsi="Arial" w:cs="Arial"/>
              </w:rPr>
            </w:pPr>
          </w:p>
          <w:p w:rsidR="00D76CC5" w:rsidRPr="00CD6661" w:rsidRDefault="00D76CC5" w:rsidP="00D76CC5">
            <w:pPr>
              <w:jc w:val="both"/>
              <w:rPr>
                <w:rFonts w:ascii="Arial" w:hAnsi="Arial" w:cs="Arial"/>
                <w:bCs/>
              </w:rPr>
            </w:pPr>
            <w:r w:rsidRPr="00CD6661">
              <w:rPr>
                <w:rFonts w:ascii="Arial" w:hAnsi="Arial" w:cs="Arial"/>
                <w:bCs/>
              </w:rPr>
              <w:t xml:space="preserve">The Minutes of the meeting were approved as a true and accurate record of the business of the meeting with the following amendment:  </w:t>
            </w:r>
          </w:p>
          <w:p w:rsidR="00D76CC5" w:rsidRPr="00CD6661" w:rsidRDefault="00D76CC5" w:rsidP="00823266">
            <w:pPr>
              <w:rPr>
                <w:rFonts w:ascii="Arial" w:hAnsi="Arial" w:cs="Arial"/>
              </w:rPr>
            </w:pPr>
          </w:p>
          <w:p w:rsidR="00D76CC5" w:rsidRPr="00CD6661" w:rsidRDefault="00D76CC5" w:rsidP="00823266">
            <w:pPr>
              <w:rPr>
                <w:rFonts w:ascii="Arial" w:hAnsi="Arial" w:cs="Arial"/>
              </w:rPr>
            </w:pPr>
            <w:r w:rsidRPr="00CD6661">
              <w:rPr>
                <w:rFonts w:ascii="Arial" w:hAnsi="Arial" w:cs="Arial"/>
                <w:b/>
              </w:rPr>
              <w:t>Item 14(g):</w:t>
            </w:r>
            <w:r w:rsidRPr="00CD6661">
              <w:rPr>
                <w:rFonts w:ascii="Arial" w:hAnsi="Arial" w:cs="Arial"/>
              </w:rPr>
              <w:t xml:space="preserve"> </w:t>
            </w:r>
            <w:r w:rsidR="00967864" w:rsidRPr="00CD6661">
              <w:rPr>
                <w:rFonts w:ascii="Arial" w:hAnsi="Arial" w:cs="Arial"/>
              </w:rPr>
              <w:t>s</w:t>
            </w:r>
            <w:r w:rsidRPr="00CD6661">
              <w:rPr>
                <w:rFonts w:ascii="Arial" w:hAnsi="Arial" w:cs="Arial"/>
              </w:rPr>
              <w:t xml:space="preserve">hould </w:t>
            </w:r>
            <w:r w:rsidR="006151A5" w:rsidRPr="00CD6661">
              <w:rPr>
                <w:rFonts w:ascii="Arial" w:hAnsi="Arial" w:cs="Arial"/>
              </w:rPr>
              <w:t>read:</w:t>
            </w:r>
            <w:r w:rsidRPr="00CD6661">
              <w:rPr>
                <w:rFonts w:ascii="Arial" w:hAnsi="Arial" w:cs="Arial"/>
              </w:rPr>
              <w:t xml:space="preserve"> ‘the two male candidates recommended were the best candidates’</w:t>
            </w:r>
            <w:r w:rsidR="00967864" w:rsidRPr="00CD6661">
              <w:rPr>
                <w:rFonts w:ascii="Arial" w:hAnsi="Arial" w:cs="Arial"/>
              </w:rPr>
              <w:t>.</w:t>
            </w:r>
          </w:p>
          <w:p w:rsidR="008A1E8F" w:rsidRPr="00CD6661" w:rsidRDefault="008A1E8F" w:rsidP="00823266">
            <w:pPr>
              <w:rPr>
                <w:rFonts w:ascii="Arial" w:hAnsi="Arial" w:cs="Arial"/>
                <w:color w:val="FF0000"/>
              </w:rPr>
            </w:pPr>
          </w:p>
          <w:p w:rsidR="00967864" w:rsidRPr="00CD6661" w:rsidRDefault="00967864" w:rsidP="00967864">
            <w:pPr>
              <w:jc w:val="both"/>
              <w:rPr>
                <w:rFonts w:ascii="Arial" w:hAnsi="Arial" w:cs="Arial"/>
                <w:b/>
                <w:bCs/>
                <w:szCs w:val="24"/>
              </w:rPr>
            </w:pPr>
            <w:r w:rsidRPr="00CD6661">
              <w:rPr>
                <w:rFonts w:ascii="Arial" w:hAnsi="Arial" w:cs="Arial"/>
                <w:b/>
                <w:bCs/>
                <w:szCs w:val="24"/>
              </w:rPr>
              <w:t>Actions</w:t>
            </w:r>
          </w:p>
          <w:p w:rsidR="008A1E8F" w:rsidRPr="00CD6661" w:rsidRDefault="008A1E8F" w:rsidP="00823266">
            <w:pPr>
              <w:rPr>
                <w:rFonts w:ascii="Arial" w:hAnsi="Arial" w:cs="Arial"/>
                <w:color w:val="FF0000"/>
                <w:szCs w:val="24"/>
              </w:rPr>
            </w:pPr>
          </w:p>
          <w:p w:rsidR="00967864" w:rsidRPr="00CD6661" w:rsidRDefault="00967864" w:rsidP="00967864">
            <w:pPr>
              <w:rPr>
                <w:rFonts w:ascii="Arial" w:hAnsi="Arial" w:cs="Arial"/>
                <w:color w:val="FF0000"/>
                <w:szCs w:val="24"/>
              </w:rPr>
            </w:pPr>
            <w:r w:rsidRPr="00CD6661">
              <w:rPr>
                <w:rFonts w:ascii="Arial" w:hAnsi="Arial" w:cs="Arial"/>
                <w:bCs/>
                <w:szCs w:val="24"/>
              </w:rPr>
              <w:t>The Council confirmed that the following actions from the 8</w:t>
            </w:r>
            <w:r w:rsidRPr="00CD6661">
              <w:rPr>
                <w:rFonts w:ascii="Arial" w:hAnsi="Arial" w:cs="Arial"/>
                <w:bCs/>
                <w:szCs w:val="24"/>
                <w:vertAlign w:val="superscript"/>
              </w:rPr>
              <w:t>th</w:t>
            </w:r>
            <w:r w:rsidR="000672A6" w:rsidRPr="00CD6661">
              <w:rPr>
                <w:rFonts w:ascii="Arial" w:hAnsi="Arial" w:cs="Arial"/>
                <w:bCs/>
                <w:szCs w:val="24"/>
              </w:rPr>
              <w:t xml:space="preserve"> March 2017 had been completed</w:t>
            </w:r>
            <w:r w:rsidRPr="00CD6661">
              <w:rPr>
                <w:rFonts w:ascii="Arial" w:hAnsi="Arial" w:cs="Arial"/>
                <w:bCs/>
                <w:szCs w:val="24"/>
              </w:rPr>
              <w:t xml:space="preserve"> or were on the agenda for the meeting: </w:t>
            </w:r>
            <w:r w:rsidRPr="00CD6661">
              <w:rPr>
                <w:rFonts w:ascii="Arial" w:hAnsi="Arial" w:cs="Arial"/>
                <w:szCs w:val="24"/>
              </w:rPr>
              <w:t xml:space="preserve">60(k), 62(c), 10(f) and 11(a). </w:t>
            </w:r>
          </w:p>
          <w:p w:rsidR="00967864" w:rsidRPr="00CD6661" w:rsidRDefault="00967864" w:rsidP="00967864">
            <w:pPr>
              <w:rPr>
                <w:rFonts w:ascii="Arial" w:hAnsi="Arial" w:cs="Arial"/>
                <w:szCs w:val="24"/>
              </w:rPr>
            </w:pPr>
          </w:p>
          <w:p w:rsidR="00967864" w:rsidRPr="00CD6661" w:rsidRDefault="00967864" w:rsidP="00967864">
            <w:pPr>
              <w:rPr>
                <w:rFonts w:ascii="Arial" w:hAnsi="Arial" w:cs="Arial"/>
                <w:bCs/>
                <w:szCs w:val="24"/>
              </w:rPr>
            </w:pPr>
            <w:r w:rsidRPr="00CD6661">
              <w:rPr>
                <w:rFonts w:ascii="Arial" w:hAnsi="Arial" w:cs="Arial"/>
                <w:bCs/>
                <w:szCs w:val="24"/>
              </w:rPr>
              <w:t xml:space="preserve">The actions against item </w:t>
            </w:r>
            <w:r w:rsidRPr="00CD6661">
              <w:rPr>
                <w:rFonts w:ascii="Arial" w:hAnsi="Arial" w:cs="Arial"/>
                <w:szCs w:val="24"/>
              </w:rPr>
              <w:t>13(b)</w:t>
            </w:r>
            <w:r w:rsidRPr="00CD6661">
              <w:rPr>
                <w:rFonts w:ascii="Arial" w:hAnsi="Arial" w:cs="Arial"/>
                <w:bCs/>
                <w:szCs w:val="24"/>
              </w:rPr>
              <w:t xml:space="preserve"> would be held over to the next meeting.</w:t>
            </w:r>
          </w:p>
          <w:p w:rsidR="008A1E8F" w:rsidRPr="00CD6661" w:rsidRDefault="008A1E8F" w:rsidP="00967864">
            <w:pPr>
              <w:rPr>
                <w:rFonts w:ascii="Arial" w:hAnsi="Arial" w:cs="Arial"/>
                <w:color w:val="FF0000"/>
              </w:rPr>
            </w:pPr>
          </w:p>
        </w:tc>
        <w:tc>
          <w:tcPr>
            <w:tcW w:w="585" w:type="pct"/>
          </w:tcPr>
          <w:p w:rsidR="008A1E8F" w:rsidRPr="00CD6661" w:rsidRDefault="008A1E8F" w:rsidP="00823266">
            <w:pPr>
              <w:rPr>
                <w:rFonts w:ascii="Arial" w:hAnsi="Arial" w:cs="Arial"/>
              </w:rPr>
            </w:pPr>
          </w:p>
          <w:p w:rsidR="00967864" w:rsidRPr="00CD6661" w:rsidRDefault="00967864" w:rsidP="00823266">
            <w:pPr>
              <w:rPr>
                <w:rFonts w:ascii="Arial" w:hAnsi="Arial" w:cs="Arial"/>
              </w:rPr>
            </w:pPr>
          </w:p>
          <w:p w:rsidR="00967864" w:rsidRPr="00CD6661" w:rsidRDefault="00967864" w:rsidP="00823266">
            <w:pPr>
              <w:rPr>
                <w:rFonts w:ascii="Arial" w:hAnsi="Arial" w:cs="Arial"/>
              </w:rPr>
            </w:pPr>
          </w:p>
          <w:p w:rsidR="00967864" w:rsidRPr="00CD6661" w:rsidRDefault="00967864" w:rsidP="00823266">
            <w:pPr>
              <w:rPr>
                <w:rFonts w:ascii="Arial" w:hAnsi="Arial" w:cs="Arial"/>
              </w:rPr>
            </w:pPr>
          </w:p>
          <w:p w:rsidR="00967864" w:rsidRPr="00CD6661" w:rsidRDefault="00967864" w:rsidP="00823266">
            <w:pPr>
              <w:rPr>
                <w:rFonts w:ascii="Arial" w:hAnsi="Arial" w:cs="Arial"/>
              </w:rPr>
            </w:pPr>
          </w:p>
          <w:p w:rsidR="00967864" w:rsidRPr="00CD6661" w:rsidRDefault="00967864" w:rsidP="00823266">
            <w:pPr>
              <w:rPr>
                <w:rFonts w:ascii="Arial" w:hAnsi="Arial" w:cs="Arial"/>
              </w:rPr>
            </w:pPr>
          </w:p>
          <w:p w:rsidR="00967864" w:rsidRPr="00CD6661" w:rsidRDefault="00967864" w:rsidP="00823266">
            <w:pPr>
              <w:rPr>
                <w:rFonts w:ascii="Arial" w:hAnsi="Arial" w:cs="Arial"/>
              </w:rPr>
            </w:pPr>
          </w:p>
          <w:p w:rsidR="00967864" w:rsidRPr="00CD6661" w:rsidRDefault="00967864" w:rsidP="00823266">
            <w:pPr>
              <w:rPr>
                <w:rFonts w:ascii="Arial" w:hAnsi="Arial" w:cs="Arial"/>
              </w:rPr>
            </w:pPr>
          </w:p>
          <w:p w:rsidR="00967864" w:rsidRPr="00CD6661" w:rsidRDefault="00967864" w:rsidP="00823266">
            <w:pPr>
              <w:rPr>
                <w:rFonts w:ascii="Arial" w:hAnsi="Arial" w:cs="Arial"/>
              </w:rPr>
            </w:pPr>
          </w:p>
          <w:p w:rsidR="00967864" w:rsidRPr="00CD6661" w:rsidRDefault="00967864" w:rsidP="00823266">
            <w:pPr>
              <w:rPr>
                <w:rFonts w:ascii="Arial" w:hAnsi="Arial" w:cs="Arial"/>
              </w:rPr>
            </w:pPr>
          </w:p>
          <w:p w:rsidR="00967864" w:rsidRPr="00CD6661" w:rsidRDefault="00967864" w:rsidP="00823266">
            <w:pPr>
              <w:rPr>
                <w:rFonts w:ascii="Arial" w:hAnsi="Arial" w:cs="Arial"/>
              </w:rPr>
            </w:pPr>
          </w:p>
          <w:p w:rsidR="00967864" w:rsidRPr="00CD6661" w:rsidRDefault="00967864" w:rsidP="00823266">
            <w:pPr>
              <w:rPr>
                <w:rFonts w:ascii="Arial" w:hAnsi="Arial" w:cs="Arial"/>
              </w:rPr>
            </w:pPr>
          </w:p>
          <w:p w:rsidR="00967864" w:rsidRPr="00CD6661" w:rsidRDefault="00967864" w:rsidP="00823266">
            <w:pPr>
              <w:rPr>
                <w:rFonts w:ascii="Arial" w:hAnsi="Arial" w:cs="Arial"/>
              </w:rPr>
            </w:pPr>
          </w:p>
          <w:p w:rsidR="00967864" w:rsidRPr="00CD6661" w:rsidRDefault="00967864" w:rsidP="00823266">
            <w:pPr>
              <w:rPr>
                <w:rFonts w:ascii="Arial" w:hAnsi="Arial" w:cs="Arial"/>
              </w:rPr>
            </w:pPr>
          </w:p>
          <w:p w:rsidR="00967864" w:rsidRPr="00CD6661" w:rsidRDefault="00967864" w:rsidP="00823266">
            <w:pPr>
              <w:rPr>
                <w:rFonts w:ascii="Arial" w:hAnsi="Arial" w:cs="Arial"/>
                <w:b/>
              </w:rPr>
            </w:pPr>
            <w:r w:rsidRPr="00CD6661">
              <w:rPr>
                <w:rFonts w:ascii="Arial" w:hAnsi="Arial" w:cs="Arial"/>
                <w:b/>
              </w:rPr>
              <w:t>KR</w:t>
            </w:r>
          </w:p>
        </w:tc>
      </w:tr>
      <w:tr w:rsidR="008A1E8F" w:rsidRPr="00CD6661" w:rsidTr="008001B6">
        <w:trPr>
          <w:trHeight w:val="839"/>
          <w:jc w:val="center"/>
        </w:trPr>
        <w:tc>
          <w:tcPr>
            <w:tcW w:w="529" w:type="pct"/>
          </w:tcPr>
          <w:p w:rsidR="008A1E8F" w:rsidRPr="00CD6661" w:rsidRDefault="008A1E8F" w:rsidP="005D1E7E">
            <w:pPr>
              <w:rPr>
                <w:rFonts w:ascii="Arial" w:hAnsi="Arial" w:cs="Arial"/>
                <w:b/>
              </w:rPr>
            </w:pPr>
            <w:r w:rsidRPr="00CD6661">
              <w:rPr>
                <w:rFonts w:ascii="Arial" w:hAnsi="Arial" w:cs="Arial"/>
                <w:b/>
              </w:rPr>
              <w:t>5.</w:t>
            </w:r>
          </w:p>
          <w:p w:rsidR="008A1E8F" w:rsidRPr="00CD6661" w:rsidRDefault="008A1E8F" w:rsidP="005D1E7E">
            <w:pPr>
              <w:rPr>
                <w:rFonts w:ascii="Arial" w:hAnsi="Arial" w:cs="Arial"/>
              </w:rPr>
            </w:pPr>
          </w:p>
          <w:p w:rsidR="008A1E8F" w:rsidRPr="00CD6661" w:rsidRDefault="008A1E8F" w:rsidP="005D1E7E">
            <w:pPr>
              <w:rPr>
                <w:rFonts w:ascii="Arial" w:hAnsi="Arial" w:cs="Arial"/>
              </w:rPr>
            </w:pPr>
            <w:r w:rsidRPr="00CD6661">
              <w:rPr>
                <w:rFonts w:ascii="Arial" w:hAnsi="Arial" w:cs="Arial"/>
              </w:rPr>
              <w:t>a</w:t>
            </w:r>
          </w:p>
          <w:p w:rsidR="008A1E8F" w:rsidRPr="00CD6661" w:rsidRDefault="008A1E8F" w:rsidP="00967864">
            <w:pPr>
              <w:rPr>
                <w:rFonts w:ascii="Arial" w:hAnsi="Arial" w:cs="Arial"/>
              </w:rPr>
            </w:pPr>
          </w:p>
        </w:tc>
        <w:tc>
          <w:tcPr>
            <w:tcW w:w="3886" w:type="pct"/>
            <w:gridSpan w:val="4"/>
            <w:vAlign w:val="center"/>
          </w:tcPr>
          <w:p w:rsidR="008A1E8F" w:rsidRPr="00CD6661" w:rsidRDefault="008A1E8F" w:rsidP="00823266">
            <w:pPr>
              <w:rPr>
                <w:rFonts w:ascii="Arial" w:hAnsi="Arial" w:cs="Arial"/>
                <w:b/>
              </w:rPr>
            </w:pPr>
            <w:r w:rsidRPr="00CD6661">
              <w:rPr>
                <w:rFonts w:ascii="Arial" w:hAnsi="Arial" w:cs="Arial"/>
                <w:b/>
              </w:rPr>
              <w:t>Declarations of Interest</w:t>
            </w:r>
          </w:p>
          <w:p w:rsidR="008A1E8F" w:rsidRPr="00CD6661" w:rsidRDefault="008A1E8F" w:rsidP="00823266">
            <w:pPr>
              <w:rPr>
                <w:rFonts w:ascii="Arial" w:hAnsi="Arial" w:cs="Arial"/>
              </w:rPr>
            </w:pPr>
          </w:p>
          <w:p w:rsidR="008A1E8F" w:rsidRPr="00CD6661" w:rsidRDefault="000672A6" w:rsidP="00823266">
            <w:pPr>
              <w:rPr>
                <w:rFonts w:ascii="Arial" w:hAnsi="Arial" w:cs="Arial"/>
              </w:rPr>
            </w:pPr>
            <w:r w:rsidRPr="00CD6661">
              <w:rPr>
                <w:rFonts w:ascii="Arial" w:hAnsi="Arial" w:cs="Arial"/>
              </w:rPr>
              <w:t xml:space="preserve">No interests declared pertinent to matters on the agenda. </w:t>
            </w:r>
          </w:p>
          <w:p w:rsidR="00967864" w:rsidRPr="00CD6661" w:rsidRDefault="00967864" w:rsidP="00823266">
            <w:pPr>
              <w:rPr>
                <w:rFonts w:ascii="Arial" w:hAnsi="Arial" w:cs="Arial"/>
                <w:color w:val="FF0000"/>
              </w:rPr>
            </w:pPr>
          </w:p>
        </w:tc>
        <w:tc>
          <w:tcPr>
            <w:tcW w:w="585" w:type="pct"/>
          </w:tcPr>
          <w:p w:rsidR="008A1E8F" w:rsidRPr="00CD6661" w:rsidRDefault="008A1E8F" w:rsidP="00823266">
            <w:pPr>
              <w:rPr>
                <w:rFonts w:ascii="Arial" w:hAnsi="Arial" w:cs="Arial"/>
              </w:rPr>
            </w:pPr>
          </w:p>
        </w:tc>
      </w:tr>
      <w:tr w:rsidR="008A1E8F" w:rsidRPr="00CD6661" w:rsidTr="008001B6">
        <w:trPr>
          <w:trHeight w:val="839"/>
          <w:jc w:val="center"/>
        </w:trPr>
        <w:tc>
          <w:tcPr>
            <w:tcW w:w="529" w:type="pct"/>
          </w:tcPr>
          <w:p w:rsidR="008A1E8F" w:rsidRPr="00CD6661" w:rsidRDefault="008A1E8F" w:rsidP="005D1E7E">
            <w:pPr>
              <w:rPr>
                <w:rFonts w:ascii="Arial" w:hAnsi="Arial" w:cs="Arial"/>
                <w:b/>
              </w:rPr>
            </w:pPr>
            <w:r w:rsidRPr="00CD6661">
              <w:rPr>
                <w:rFonts w:ascii="Arial" w:hAnsi="Arial" w:cs="Arial"/>
                <w:b/>
              </w:rPr>
              <w:t>6.</w:t>
            </w:r>
          </w:p>
          <w:p w:rsidR="008A1E8F" w:rsidRPr="00CD6661" w:rsidRDefault="008A1E8F" w:rsidP="005D1E7E">
            <w:pPr>
              <w:rPr>
                <w:rFonts w:ascii="Arial" w:hAnsi="Arial" w:cs="Arial"/>
              </w:rPr>
            </w:pPr>
          </w:p>
          <w:p w:rsidR="008A1E8F" w:rsidRPr="00CD6661" w:rsidRDefault="008A1E8F" w:rsidP="005D1E7E">
            <w:pPr>
              <w:rPr>
                <w:rFonts w:ascii="Arial" w:hAnsi="Arial" w:cs="Arial"/>
              </w:rPr>
            </w:pPr>
            <w:r w:rsidRPr="00CD6661">
              <w:rPr>
                <w:rFonts w:ascii="Arial" w:hAnsi="Arial" w:cs="Arial"/>
              </w:rPr>
              <w:t>a</w:t>
            </w:r>
          </w:p>
          <w:p w:rsidR="008A1E8F" w:rsidRPr="00CD6661" w:rsidRDefault="008A1E8F" w:rsidP="005D1E7E">
            <w:pPr>
              <w:rPr>
                <w:rFonts w:ascii="Arial" w:hAnsi="Arial" w:cs="Arial"/>
              </w:rPr>
            </w:pPr>
          </w:p>
          <w:p w:rsidR="000672A6" w:rsidRPr="00CD6661" w:rsidRDefault="000672A6" w:rsidP="005D1E7E">
            <w:pPr>
              <w:rPr>
                <w:rFonts w:ascii="Arial" w:hAnsi="Arial" w:cs="Arial"/>
              </w:rPr>
            </w:pPr>
          </w:p>
          <w:p w:rsidR="008A1E8F" w:rsidRPr="00CD6661" w:rsidRDefault="008A1E8F" w:rsidP="005D1E7E">
            <w:pPr>
              <w:rPr>
                <w:rFonts w:ascii="Arial" w:hAnsi="Arial" w:cs="Arial"/>
              </w:rPr>
            </w:pPr>
            <w:r w:rsidRPr="00CD6661">
              <w:rPr>
                <w:rFonts w:ascii="Arial" w:hAnsi="Arial" w:cs="Arial"/>
              </w:rPr>
              <w:t>b</w:t>
            </w:r>
          </w:p>
          <w:p w:rsidR="008A1E8F" w:rsidRPr="00CD6661" w:rsidRDefault="008A1E8F" w:rsidP="005D1E7E">
            <w:pPr>
              <w:rPr>
                <w:rFonts w:ascii="Arial" w:hAnsi="Arial" w:cs="Arial"/>
              </w:rPr>
            </w:pPr>
          </w:p>
        </w:tc>
        <w:tc>
          <w:tcPr>
            <w:tcW w:w="3886" w:type="pct"/>
            <w:gridSpan w:val="4"/>
            <w:vAlign w:val="center"/>
          </w:tcPr>
          <w:p w:rsidR="008A1E8F" w:rsidRPr="00CD6661" w:rsidRDefault="008A1E8F" w:rsidP="00823266">
            <w:pPr>
              <w:rPr>
                <w:rFonts w:ascii="Arial" w:hAnsi="Arial" w:cs="Arial"/>
                <w:b/>
              </w:rPr>
            </w:pPr>
            <w:r w:rsidRPr="00CD6661">
              <w:rPr>
                <w:rFonts w:ascii="Arial" w:hAnsi="Arial" w:cs="Arial"/>
                <w:b/>
              </w:rPr>
              <w:t>Register of Interests</w:t>
            </w:r>
          </w:p>
          <w:p w:rsidR="008A1E8F" w:rsidRPr="00CD6661" w:rsidRDefault="008A1E8F" w:rsidP="00823266">
            <w:pPr>
              <w:rPr>
                <w:rFonts w:ascii="Arial" w:hAnsi="Arial" w:cs="Arial"/>
              </w:rPr>
            </w:pPr>
          </w:p>
          <w:p w:rsidR="008A1E8F" w:rsidRPr="00CD6661" w:rsidRDefault="00967864" w:rsidP="00823266">
            <w:pPr>
              <w:rPr>
                <w:rFonts w:ascii="Arial" w:hAnsi="Arial" w:cs="Arial"/>
              </w:rPr>
            </w:pPr>
            <w:r w:rsidRPr="00CD6661">
              <w:rPr>
                <w:rFonts w:ascii="Arial" w:hAnsi="Arial" w:cs="Arial"/>
              </w:rPr>
              <w:t>The Chair noted paper CG 13/17 and asked Governors to update Kerry Rogers with any interests to declare</w:t>
            </w:r>
            <w:r w:rsidR="000672A6" w:rsidRPr="00CD6661">
              <w:rPr>
                <w:rFonts w:ascii="Arial" w:hAnsi="Arial" w:cs="Arial"/>
              </w:rPr>
              <w:t xml:space="preserve"> not on the current register</w:t>
            </w:r>
            <w:r w:rsidRPr="00CD6661">
              <w:rPr>
                <w:rFonts w:ascii="Arial" w:hAnsi="Arial" w:cs="Arial"/>
              </w:rPr>
              <w:t xml:space="preserve">. </w:t>
            </w:r>
          </w:p>
          <w:p w:rsidR="00967864" w:rsidRPr="00CD6661" w:rsidRDefault="00967864" w:rsidP="00823266">
            <w:pPr>
              <w:rPr>
                <w:rFonts w:ascii="Arial" w:hAnsi="Arial" w:cs="Arial"/>
                <w:color w:val="FF0000"/>
              </w:rPr>
            </w:pPr>
          </w:p>
          <w:p w:rsidR="00967864" w:rsidRPr="00CD6661" w:rsidRDefault="00967864" w:rsidP="00967864">
            <w:pPr>
              <w:rPr>
                <w:rFonts w:ascii="Arial" w:hAnsi="Arial" w:cs="Arial"/>
              </w:rPr>
            </w:pPr>
            <w:r w:rsidRPr="00CD6661">
              <w:rPr>
                <w:rFonts w:ascii="Arial" w:hAnsi="Arial" w:cs="Arial"/>
                <w:b/>
                <w:lang w:val="en-US"/>
              </w:rPr>
              <w:t>T</w:t>
            </w:r>
            <w:r w:rsidRPr="00CD6661">
              <w:rPr>
                <w:rFonts w:ascii="Arial" w:hAnsi="Arial" w:cs="Arial"/>
                <w:b/>
              </w:rPr>
              <w:t xml:space="preserve">he Council of Governors noted the report. </w:t>
            </w:r>
          </w:p>
          <w:p w:rsidR="00967864" w:rsidRPr="00CD6661" w:rsidRDefault="00967864" w:rsidP="00823266">
            <w:pPr>
              <w:rPr>
                <w:rFonts w:ascii="Arial" w:hAnsi="Arial" w:cs="Arial"/>
                <w:color w:val="FF0000"/>
              </w:rPr>
            </w:pPr>
          </w:p>
        </w:tc>
        <w:tc>
          <w:tcPr>
            <w:tcW w:w="585" w:type="pct"/>
          </w:tcPr>
          <w:p w:rsidR="008A1E8F" w:rsidRPr="00CD6661" w:rsidRDefault="008A1E8F" w:rsidP="00823266">
            <w:pPr>
              <w:rPr>
                <w:rFonts w:ascii="Arial" w:hAnsi="Arial" w:cs="Arial"/>
              </w:rPr>
            </w:pPr>
          </w:p>
        </w:tc>
      </w:tr>
      <w:tr w:rsidR="008A1E8F" w:rsidRPr="00CD6661" w:rsidTr="008001B6">
        <w:trPr>
          <w:trHeight w:val="839"/>
          <w:jc w:val="center"/>
        </w:trPr>
        <w:tc>
          <w:tcPr>
            <w:tcW w:w="529" w:type="pct"/>
          </w:tcPr>
          <w:p w:rsidR="008A1E8F" w:rsidRPr="00CD6661" w:rsidRDefault="008A1E8F" w:rsidP="005D1E7E">
            <w:pPr>
              <w:rPr>
                <w:rFonts w:ascii="Arial" w:hAnsi="Arial" w:cs="Arial"/>
                <w:b/>
              </w:rPr>
            </w:pPr>
            <w:r w:rsidRPr="00CD6661">
              <w:rPr>
                <w:rFonts w:ascii="Arial" w:hAnsi="Arial" w:cs="Arial"/>
                <w:b/>
              </w:rPr>
              <w:lastRenderedPageBreak/>
              <w:t>7.</w:t>
            </w:r>
          </w:p>
          <w:p w:rsidR="008A1E8F" w:rsidRPr="00CD6661" w:rsidRDefault="008A1E8F" w:rsidP="005D1E7E">
            <w:pPr>
              <w:rPr>
                <w:rFonts w:ascii="Arial" w:hAnsi="Arial" w:cs="Arial"/>
              </w:rPr>
            </w:pPr>
          </w:p>
          <w:p w:rsidR="008A1E8F" w:rsidRPr="00CD6661" w:rsidRDefault="008A1E8F" w:rsidP="005D1E7E">
            <w:pPr>
              <w:rPr>
                <w:rFonts w:ascii="Arial" w:hAnsi="Arial" w:cs="Arial"/>
              </w:rPr>
            </w:pPr>
            <w:r w:rsidRPr="00CD6661">
              <w:rPr>
                <w:rFonts w:ascii="Arial" w:hAnsi="Arial" w:cs="Arial"/>
              </w:rPr>
              <w:t>a</w:t>
            </w:r>
          </w:p>
          <w:p w:rsidR="008A1E8F" w:rsidRPr="00CD6661" w:rsidRDefault="008A1E8F" w:rsidP="005D1E7E">
            <w:pPr>
              <w:rPr>
                <w:rFonts w:ascii="Arial" w:hAnsi="Arial" w:cs="Arial"/>
              </w:rPr>
            </w:pPr>
          </w:p>
          <w:p w:rsidR="003D2CE1" w:rsidRPr="00CD6661" w:rsidRDefault="003D2CE1" w:rsidP="005D1E7E">
            <w:pPr>
              <w:rPr>
                <w:rFonts w:ascii="Arial" w:hAnsi="Arial" w:cs="Arial"/>
              </w:rPr>
            </w:pPr>
          </w:p>
          <w:p w:rsidR="003D2CE1" w:rsidRPr="00CD6661" w:rsidRDefault="003D2CE1" w:rsidP="005D1E7E">
            <w:pPr>
              <w:rPr>
                <w:rFonts w:ascii="Arial" w:hAnsi="Arial" w:cs="Arial"/>
              </w:rPr>
            </w:pPr>
          </w:p>
          <w:p w:rsidR="000672A6" w:rsidRPr="00CD6661" w:rsidRDefault="000672A6" w:rsidP="005D1E7E">
            <w:pPr>
              <w:rPr>
                <w:rFonts w:ascii="Arial" w:hAnsi="Arial" w:cs="Arial"/>
              </w:rPr>
            </w:pPr>
          </w:p>
          <w:p w:rsidR="008A1E8F" w:rsidRPr="00CD6661" w:rsidRDefault="008A1E8F" w:rsidP="005D1E7E">
            <w:pPr>
              <w:rPr>
                <w:rFonts w:ascii="Arial" w:hAnsi="Arial" w:cs="Arial"/>
              </w:rPr>
            </w:pPr>
            <w:r w:rsidRPr="00CD6661">
              <w:rPr>
                <w:rFonts w:ascii="Arial" w:hAnsi="Arial" w:cs="Arial"/>
              </w:rPr>
              <w:t>b</w:t>
            </w:r>
          </w:p>
          <w:p w:rsidR="008A1E8F" w:rsidRPr="00CD6661" w:rsidRDefault="008A1E8F" w:rsidP="005D1E7E">
            <w:pPr>
              <w:rPr>
                <w:rFonts w:ascii="Arial" w:hAnsi="Arial" w:cs="Arial"/>
              </w:rPr>
            </w:pPr>
          </w:p>
          <w:p w:rsidR="003D2CE1" w:rsidRPr="00CD6661" w:rsidRDefault="003D2CE1" w:rsidP="005D1E7E">
            <w:pPr>
              <w:rPr>
                <w:rFonts w:ascii="Arial" w:hAnsi="Arial" w:cs="Arial"/>
              </w:rPr>
            </w:pPr>
          </w:p>
          <w:p w:rsidR="003D2CE1" w:rsidRPr="00CD6661" w:rsidRDefault="003D2CE1" w:rsidP="005D1E7E">
            <w:pPr>
              <w:rPr>
                <w:rFonts w:ascii="Arial" w:hAnsi="Arial" w:cs="Arial"/>
              </w:rPr>
            </w:pPr>
          </w:p>
          <w:p w:rsidR="003D2CE1" w:rsidRPr="00CD6661" w:rsidRDefault="003D2CE1" w:rsidP="005D1E7E">
            <w:pPr>
              <w:rPr>
                <w:rFonts w:ascii="Arial" w:hAnsi="Arial" w:cs="Arial"/>
              </w:rPr>
            </w:pPr>
            <w:r w:rsidRPr="00CD6661">
              <w:rPr>
                <w:rFonts w:ascii="Arial" w:hAnsi="Arial" w:cs="Arial"/>
              </w:rPr>
              <w:t>c</w:t>
            </w:r>
          </w:p>
        </w:tc>
        <w:tc>
          <w:tcPr>
            <w:tcW w:w="3886" w:type="pct"/>
            <w:gridSpan w:val="4"/>
            <w:vAlign w:val="center"/>
          </w:tcPr>
          <w:p w:rsidR="008A1E8F" w:rsidRPr="00CD6661" w:rsidRDefault="008A1E8F" w:rsidP="00823266">
            <w:pPr>
              <w:rPr>
                <w:rFonts w:ascii="Arial" w:hAnsi="Arial" w:cs="Arial"/>
                <w:b/>
              </w:rPr>
            </w:pPr>
            <w:r w:rsidRPr="00CD6661">
              <w:rPr>
                <w:rFonts w:ascii="Arial" w:hAnsi="Arial" w:cs="Arial"/>
                <w:b/>
              </w:rPr>
              <w:t xml:space="preserve">Update Report from Chair </w:t>
            </w:r>
          </w:p>
          <w:p w:rsidR="008A1E8F" w:rsidRPr="00CD6661" w:rsidRDefault="008A1E8F" w:rsidP="00823266">
            <w:pPr>
              <w:rPr>
                <w:rFonts w:ascii="Arial" w:hAnsi="Arial" w:cs="Arial"/>
              </w:rPr>
            </w:pPr>
          </w:p>
          <w:p w:rsidR="00967864" w:rsidRPr="00CD6661" w:rsidRDefault="00967864" w:rsidP="00823266">
            <w:pPr>
              <w:rPr>
                <w:rFonts w:ascii="Arial" w:hAnsi="Arial" w:cs="Arial"/>
              </w:rPr>
            </w:pPr>
            <w:r w:rsidRPr="00CD6661">
              <w:rPr>
                <w:rFonts w:ascii="Arial" w:hAnsi="Arial" w:cs="Arial"/>
              </w:rPr>
              <w:t xml:space="preserve">The Chair </w:t>
            </w:r>
            <w:r w:rsidR="003D2CE1" w:rsidRPr="00CD6661">
              <w:rPr>
                <w:rFonts w:ascii="Arial" w:hAnsi="Arial" w:cs="Arial"/>
              </w:rPr>
              <w:t xml:space="preserve">provided an oral update of the election process and requested nominations for the Deputy Lead Governor position. Madeleine Radburn </w:t>
            </w:r>
            <w:r w:rsidR="000672A6" w:rsidRPr="00CD6661">
              <w:rPr>
                <w:rFonts w:ascii="Arial" w:hAnsi="Arial" w:cs="Arial"/>
              </w:rPr>
              <w:t>had been put forward and was willing to take up the role with the support of the Council. Approved by the Council of Go</w:t>
            </w:r>
            <w:r w:rsidR="003D2CE1" w:rsidRPr="00CD6661">
              <w:rPr>
                <w:rFonts w:ascii="Arial" w:hAnsi="Arial" w:cs="Arial"/>
              </w:rPr>
              <w:t xml:space="preserve">vernors. </w:t>
            </w:r>
          </w:p>
          <w:p w:rsidR="003D2CE1" w:rsidRPr="00CD6661" w:rsidRDefault="003D2CE1" w:rsidP="00823266">
            <w:pPr>
              <w:rPr>
                <w:rFonts w:ascii="Arial" w:hAnsi="Arial" w:cs="Arial"/>
              </w:rPr>
            </w:pPr>
          </w:p>
          <w:p w:rsidR="003D2CE1" w:rsidRPr="00CD6661" w:rsidRDefault="003D2CE1" w:rsidP="00823266">
            <w:pPr>
              <w:rPr>
                <w:rFonts w:ascii="Arial" w:hAnsi="Arial" w:cs="Arial"/>
              </w:rPr>
            </w:pPr>
            <w:r w:rsidRPr="00CD6661">
              <w:rPr>
                <w:rFonts w:ascii="Arial" w:hAnsi="Arial" w:cs="Arial"/>
              </w:rPr>
              <w:t xml:space="preserve">The Director of Corporate Affairs &amp; Company Secretary confirmed </w:t>
            </w:r>
            <w:r w:rsidR="000672A6" w:rsidRPr="00CD6661">
              <w:rPr>
                <w:rFonts w:ascii="Arial" w:hAnsi="Arial" w:cs="Arial"/>
              </w:rPr>
              <w:t>the details of</w:t>
            </w:r>
            <w:r w:rsidRPr="00CD6661">
              <w:rPr>
                <w:rFonts w:ascii="Arial" w:hAnsi="Arial" w:cs="Arial"/>
              </w:rPr>
              <w:t xml:space="preserve"> unfilled vacancies and explained that the Service User: Oxon election was still underway. </w:t>
            </w:r>
          </w:p>
          <w:p w:rsidR="003D2CE1" w:rsidRPr="00CD6661" w:rsidRDefault="003D2CE1" w:rsidP="00823266">
            <w:pPr>
              <w:rPr>
                <w:rFonts w:ascii="Arial" w:hAnsi="Arial" w:cs="Arial"/>
                <w:color w:val="FF0000"/>
              </w:rPr>
            </w:pPr>
          </w:p>
          <w:p w:rsidR="003D2CE1" w:rsidRPr="00CD6661" w:rsidRDefault="003D2CE1" w:rsidP="00823266">
            <w:pPr>
              <w:rPr>
                <w:rFonts w:ascii="Arial" w:hAnsi="Arial" w:cs="Arial"/>
              </w:rPr>
            </w:pPr>
            <w:r w:rsidRPr="00CD6661">
              <w:rPr>
                <w:rFonts w:ascii="Arial" w:hAnsi="Arial" w:cs="Arial"/>
                <w:b/>
                <w:lang w:val="en-US"/>
              </w:rPr>
              <w:t>T</w:t>
            </w:r>
            <w:r w:rsidRPr="00CD6661">
              <w:rPr>
                <w:rFonts w:ascii="Arial" w:hAnsi="Arial" w:cs="Arial"/>
                <w:b/>
              </w:rPr>
              <w:t xml:space="preserve">he Council of Governors noted the report and approved Madeleine Radburn as the new Deputy Lead Governor. </w:t>
            </w:r>
          </w:p>
          <w:p w:rsidR="008A1E8F" w:rsidRPr="00CD6661" w:rsidRDefault="008A1E8F" w:rsidP="00823266">
            <w:pPr>
              <w:rPr>
                <w:rFonts w:ascii="Arial" w:hAnsi="Arial" w:cs="Arial"/>
                <w:color w:val="FF0000"/>
              </w:rPr>
            </w:pPr>
          </w:p>
        </w:tc>
        <w:tc>
          <w:tcPr>
            <w:tcW w:w="585" w:type="pct"/>
          </w:tcPr>
          <w:p w:rsidR="008A1E8F" w:rsidRPr="00CD6661" w:rsidRDefault="008A1E8F" w:rsidP="00823266">
            <w:pPr>
              <w:rPr>
                <w:rFonts w:ascii="Arial" w:hAnsi="Arial" w:cs="Arial"/>
              </w:rPr>
            </w:pPr>
          </w:p>
        </w:tc>
      </w:tr>
      <w:tr w:rsidR="008A1E8F" w:rsidRPr="00CD6661" w:rsidTr="008001B6">
        <w:trPr>
          <w:trHeight w:val="279"/>
          <w:jc w:val="center"/>
        </w:trPr>
        <w:tc>
          <w:tcPr>
            <w:tcW w:w="529" w:type="pct"/>
          </w:tcPr>
          <w:p w:rsidR="008A1E8F" w:rsidRPr="00CD6661" w:rsidRDefault="008A1E8F" w:rsidP="005D1E7E">
            <w:pPr>
              <w:rPr>
                <w:rFonts w:ascii="Arial" w:hAnsi="Arial" w:cs="Arial"/>
                <w:b/>
              </w:rPr>
            </w:pPr>
            <w:r w:rsidRPr="00CD6661">
              <w:rPr>
                <w:rFonts w:ascii="Arial" w:hAnsi="Arial" w:cs="Arial"/>
                <w:b/>
              </w:rPr>
              <w:t>8.</w:t>
            </w:r>
          </w:p>
          <w:p w:rsidR="008A1E8F" w:rsidRPr="00CD6661" w:rsidRDefault="008A1E8F" w:rsidP="005D1E7E">
            <w:pPr>
              <w:rPr>
                <w:rFonts w:ascii="Arial" w:hAnsi="Arial" w:cs="Arial"/>
              </w:rPr>
            </w:pPr>
          </w:p>
          <w:p w:rsidR="008A1E8F" w:rsidRPr="00CD6661" w:rsidRDefault="008A1E8F" w:rsidP="005D1E7E">
            <w:pPr>
              <w:rPr>
                <w:rFonts w:ascii="Arial" w:hAnsi="Arial" w:cs="Arial"/>
              </w:rPr>
            </w:pPr>
            <w:r w:rsidRPr="00CD6661">
              <w:rPr>
                <w:rFonts w:ascii="Arial" w:hAnsi="Arial" w:cs="Arial"/>
              </w:rPr>
              <w:t>a</w:t>
            </w:r>
          </w:p>
          <w:p w:rsidR="008A1E8F" w:rsidRPr="00CD6661" w:rsidRDefault="008A1E8F"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8A1E8F" w:rsidRPr="00CD6661" w:rsidRDefault="008A1E8F" w:rsidP="005D1E7E">
            <w:pPr>
              <w:rPr>
                <w:rFonts w:ascii="Arial" w:hAnsi="Arial" w:cs="Arial"/>
              </w:rPr>
            </w:pPr>
            <w:r w:rsidRPr="00CD6661">
              <w:rPr>
                <w:rFonts w:ascii="Arial" w:hAnsi="Arial" w:cs="Arial"/>
              </w:rPr>
              <w:t>b</w:t>
            </w:r>
          </w:p>
          <w:p w:rsidR="008A1E8F" w:rsidRPr="00CD6661" w:rsidRDefault="008A1E8F"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r w:rsidRPr="00CD6661">
              <w:rPr>
                <w:rFonts w:ascii="Arial" w:hAnsi="Arial" w:cs="Arial"/>
              </w:rPr>
              <w:t>c</w:t>
            </w: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r w:rsidRPr="00CD6661">
              <w:rPr>
                <w:rFonts w:ascii="Arial" w:hAnsi="Arial" w:cs="Arial"/>
              </w:rPr>
              <w:t>d</w:t>
            </w: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r w:rsidRPr="00CD6661">
              <w:rPr>
                <w:rFonts w:ascii="Arial" w:hAnsi="Arial" w:cs="Arial"/>
              </w:rPr>
              <w:t>e</w:t>
            </w: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r w:rsidRPr="00CD6661">
              <w:rPr>
                <w:rFonts w:ascii="Arial" w:hAnsi="Arial" w:cs="Arial"/>
              </w:rPr>
              <w:t>f</w:t>
            </w: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411071" w:rsidP="005D1E7E">
            <w:pPr>
              <w:rPr>
                <w:rFonts w:ascii="Arial" w:hAnsi="Arial" w:cs="Arial"/>
              </w:rPr>
            </w:pPr>
            <w:r w:rsidRPr="00CD6661">
              <w:rPr>
                <w:rFonts w:ascii="Arial" w:hAnsi="Arial" w:cs="Arial"/>
              </w:rPr>
              <w:t>g</w:t>
            </w: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r w:rsidRPr="00CD6661">
              <w:rPr>
                <w:rFonts w:ascii="Arial" w:hAnsi="Arial" w:cs="Arial"/>
              </w:rPr>
              <w:t>h</w:t>
            </w: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0672A6" w:rsidRPr="00CD6661" w:rsidRDefault="000672A6"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proofErr w:type="spellStart"/>
            <w:r w:rsidRPr="00CD6661">
              <w:rPr>
                <w:rFonts w:ascii="Arial" w:hAnsi="Arial" w:cs="Arial"/>
              </w:rPr>
              <w:t>i</w:t>
            </w:r>
            <w:proofErr w:type="spellEnd"/>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r w:rsidRPr="00CD6661">
              <w:rPr>
                <w:rFonts w:ascii="Arial" w:hAnsi="Arial" w:cs="Arial"/>
              </w:rPr>
              <w:t>j</w:t>
            </w: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r w:rsidRPr="00CD6661">
              <w:rPr>
                <w:rFonts w:ascii="Arial" w:hAnsi="Arial" w:cs="Arial"/>
              </w:rPr>
              <w:t>k</w:t>
            </w: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r w:rsidRPr="00CD6661">
              <w:rPr>
                <w:rFonts w:ascii="Arial" w:hAnsi="Arial" w:cs="Arial"/>
              </w:rPr>
              <w:t>l</w:t>
            </w: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r w:rsidRPr="00CD6661">
              <w:rPr>
                <w:rFonts w:ascii="Arial" w:hAnsi="Arial" w:cs="Arial"/>
              </w:rPr>
              <w:t>m</w:t>
            </w: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r w:rsidRPr="00CD6661">
              <w:rPr>
                <w:rFonts w:ascii="Arial" w:hAnsi="Arial" w:cs="Arial"/>
              </w:rPr>
              <w:t>n</w:t>
            </w: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0672A6" w:rsidRPr="00CD6661" w:rsidRDefault="000672A6" w:rsidP="005D1E7E">
            <w:pPr>
              <w:rPr>
                <w:rFonts w:ascii="Arial" w:hAnsi="Arial" w:cs="Arial"/>
              </w:rPr>
            </w:pPr>
          </w:p>
          <w:p w:rsidR="00411071" w:rsidRPr="00CD6661" w:rsidRDefault="007659D8" w:rsidP="005D1E7E">
            <w:pPr>
              <w:rPr>
                <w:rFonts w:ascii="Arial" w:hAnsi="Arial" w:cs="Arial"/>
              </w:rPr>
            </w:pPr>
            <w:r w:rsidRPr="00CD6661">
              <w:rPr>
                <w:rFonts w:ascii="Arial" w:hAnsi="Arial" w:cs="Arial"/>
              </w:rPr>
              <w:t>o</w:t>
            </w:r>
          </w:p>
          <w:p w:rsidR="00411071" w:rsidRPr="00CD6661" w:rsidRDefault="00411071" w:rsidP="005D1E7E">
            <w:pPr>
              <w:rPr>
                <w:rFonts w:ascii="Arial" w:hAnsi="Arial" w:cs="Arial"/>
              </w:rPr>
            </w:pPr>
          </w:p>
          <w:p w:rsidR="00411071" w:rsidRPr="00CD6661" w:rsidRDefault="00411071" w:rsidP="005D1E7E">
            <w:pPr>
              <w:rPr>
                <w:rFonts w:ascii="Arial" w:hAnsi="Arial" w:cs="Arial"/>
              </w:rPr>
            </w:pPr>
          </w:p>
          <w:p w:rsidR="000761EA" w:rsidRPr="00CD6661" w:rsidRDefault="000761EA" w:rsidP="005D1E7E">
            <w:pPr>
              <w:rPr>
                <w:rFonts w:ascii="Arial" w:hAnsi="Arial" w:cs="Arial"/>
              </w:rPr>
            </w:pPr>
          </w:p>
          <w:p w:rsidR="000761EA" w:rsidRPr="00CD6661" w:rsidRDefault="007659D8" w:rsidP="005D1E7E">
            <w:pPr>
              <w:rPr>
                <w:rFonts w:ascii="Arial" w:hAnsi="Arial" w:cs="Arial"/>
              </w:rPr>
            </w:pPr>
            <w:r w:rsidRPr="00CD6661">
              <w:rPr>
                <w:rFonts w:ascii="Arial" w:hAnsi="Arial" w:cs="Arial"/>
              </w:rPr>
              <w:t>p</w:t>
            </w: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6151A5" w:rsidRPr="00CD6661" w:rsidRDefault="006151A5" w:rsidP="005D1E7E">
            <w:pPr>
              <w:rPr>
                <w:rFonts w:ascii="Arial" w:hAnsi="Arial" w:cs="Arial"/>
              </w:rPr>
            </w:pPr>
          </w:p>
          <w:p w:rsidR="006151A5" w:rsidRPr="00CD6661" w:rsidRDefault="006151A5" w:rsidP="005D1E7E">
            <w:pPr>
              <w:rPr>
                <w:rFonts w:ascii="Arial" w:hAnsi="Arial" w:cs="Arial"/>
              </w:rPr>
            </w:pPr>
          </w:p>
          <w:p w:rsidR="000761EA" w:rsidRPr="00CD6661" w:rsidRDefault="007659D8" w:rsidP="005D1E7E">
            <w:pPr>
              <w:rPr>
                <w:rFonts w:ascii="Arial" w:hAnsi="Arial" w:cs="Arial"/>
              </w:rPr>
            </w:pPr>
            <w:r w:rsidRPr="00CD6661">
              <w:rPr>
                <w:rFonts w:ascii="Arial" w:hAnsi="Arial" w:cs="Arial"/>
              </w:rPr>
              <w:t>q</w:t>
            </w:r>
          </w:p>
          <w:p w:rsidR="000761EA" w:rsidRPr="00CD6661" w:rsidRDefault="000761EA" w:rsidP="005D1E7E">
            <w:pPr>
              <w:rPr>
                <w:rFonts w:ascii="Arial" w:hAnsi="Arial" w:cs="Arial"/>
              </w:rPr>
            </w:pPr>
          </w:p>
          <w:p w:rsidR="006151A5" w:rsidRPr="00CD6661" w:rsidRDefault="006151A5" w:rsidP="005D1E7E">
            <w:pPr>
              <w:rPr>
                <w:rFonts w:ascii="Arial" w:hAnsi="Arial" w:cs="Arial"/>
              </w:rPr>
            </w:pPr>
          </w:p>
          <w:p w:rsidR="000761EA" w:rsidRPr="00CD6661" w:rsidRDefault="000761EA" w:rsidP="005D1E7E">
            <w:pPr>
              <w:rPr>
                <w:rFonts w:ascii="Arial" w:hAnsi="Arial" w:cs="Arial"/>
              </w:rPr>
            </w:pPr>
          </w:p>
          <w:p w:rsidR="000761EA" w:rsidRPr="00CD6661" w:rsidRDefault="008001B6" w:rsidP="005D1E7E">
            <w:pPr>
              <w:rPr>
                <w:rFonts w:ascii="Arial" w:hAnsi="Arial" w:cs="Arial"/>
              </w:rPr>
            </w:pPr>
            <w:r w:rsidRPr="00CD6661">
              <w:rPr>
                <w:rFonts w:ascii="Arial" w:hAnsi="Arial" w:cs="Arial"/>
              </w:rPr>
              <w:t>r</w:t>
            </w: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6151A5" w:rsidRPr="00CD6661" w:rsidRDefault="006151A5" w:rsidP="005D1E7E">
            <w:pPr>
              <w:rPr>
                <w:rFonts w:ascii="Arial" w:hAnsi="Arial" w:cs="Arial"/>
              </w:rPr>
            </w:pPr>
          </w:p>
          <w:p w:rsidR="006151A5" w:rsidRPr="00CD6661" w:rsidRDefault="006151A5" w:rsidP="005D1E7E">
            <w:pPr>
              <w:rPr>
                <w:rFonts w:ascii="Arial" w:hAnsi="Arial" w:cs="Arial"/>
              </w:rPr>
            </w:pPr>
          </w:p>
          <w:p w:rsidR="000761EA" w:rsidRPr="00CD6661" w:rsidRDefault="008001B6" w:rsidP="005D1E7E">
            <w:pPr>
              <w:rPr>
                <w:rFonts w:ascii="Arial" w:hAnsi="Arial" w:cs="Arial"/>
              </w:rPr>
            </w:pPr>
            <w:r w:rsidRPr="00CD6661">
              <w:rPr>
                <w:rFonts w:ascii="Arial" w:hAnsi="Arial" w:cs="Arial"/>
              </w:rPr>
              <w:t>s</w:t>
            </w:r>
          </w:p>
          <w:p w:rsidR="000761EA" w:rsidRPr="00CD6661" w:rsidRDefault="000761EA" w:rsidP="005D1E7E">
            <w:pPr>
              <w:rPr>
                <w:rFonts w:ascii="Arial" w:hAnsi="Arial" w:cs="Arial"/>
              </w:rPr>
            </w:pPr>
          </w:p>
          <w:p w:rsidR="000761EA" w:rsidRPr="00CD6661" w:rsidRDefault="000761EA" w:rsidP="005D1E7E">
            <w:pPr>
              <w:rPr>
                <w:rFonts w:ascii="Arial" w:hAnsi="Arial" w:cs="Arial"/>
              </w:rPr>
            </w:pPr>
          </w:p>
          <w:p w:rsidR="00241A7F" w:rsidRPr="00CD6661" w:rsidRDefault="00241A7F" w:rsidP="005D1E7E">
            <w:pPr>
              <w:rPr>
                <w:rFonts w:ascii="Arial" w:hAnsi="Arial" w:cs="Arial"/>
              </w:rPr>
            </w:pPr>
          </w:p>
          <w:p w:rsidR="00241A7F" w:rsidRPr="00CD6661" w:rsidRDefault="00241A7F" w:rsidP="005D1E7E">
            <w:pPr>
              <w:rPr>
                <w:rFonts w:ascii="Arial" w:hAnsi="Arial" w:cs="Arial"/>
              </w:rPr>
            </w:pPr>
          </w:p>
          <w:p w:rsidR="00241A7F" w:rsidRPr="00CD6661" w:rsidRDefault="00241A7F" w:rsidP="005D1E7E">
            <w:pPr>
              <w:rPr>
                <w:rFonts w:ascii="Arial" w:hAnsi="Arial" w:cs="Arial"/>
              </w:rPr>
            </w:pPr>
          </w:p>
          <w:p w:rsidR="008001B6" w:rsidRPr="00CD6661" w:rsidRDefault="008001B6" w:rsidP="005D1E7E">
            <w:pPr>
              <w:rPr>
                <w:rFonts w:ascii="Arial" w:hAnsi="Arial" w:cs="Arial"/>
              </w:rPr>
            </w:pPr>
            <w:r w:rsidRPr="00CD6661">
              <w:rPr>
                <w:rFonts w:ascii="Arial" w:hAnsi="Arial" w:cs="Arial"/>
              </w:rPr>
              <w:t>t</w:t>
            </w:r>
          </w:p>
          <w:p w:rsidR="008001B6" w:rsidRPr="00CD6661" w:rsidRDefault="008001B6" w:rsidP="005D1E7E">
            <w:pPr>
              <w:rPr>
                <w:rFonts w:ascii="Arial" w:hAnsi="Arial" w:cs="Arial"/>
              </w:rPr>
            </w:pPr>
          </w:p>
          <w:p w:rsidR="008001B6" w:rsidRPr="00CD6661" w:rsidRDefault="008001B6" w:rsidP="005D1E7E">
            <w:pPr>
              <w:rPr>
                <w:rFonts w:ascii="Arial" w:hAnsi="Arial" w:cs="Arial"/>
              </w:rPr>
            </w:pPr>
            <w:r w:rsidRPr="00CD6661">
              <w:rPr>
                <w:rFonts w:ascii="Arial" w:hAnsi="Arial" w:cs="Arial"/>
              </w:rPr>
              <w:t>u</w:t>
            </w:r>
          </w:p>
          <w:p w:rsidR="008001B6" w:rsidRPr="00CD6661" w:rsidRDefault="008001B6" w:rsidP="005D1E7E">
            <w:pPr>
              <w:rPr>
                <w:rFonts w:ascii="Arial" w:hAnsi="Arial" w:cs="Arial"/>
              </w:rPr>
            </w:pPr>
          </w:p>
          <w:p w:rsidR="008001B6" w:rsidRPr="00CD6661" w:rsidRDefault="008001B6" w:rsidP="005D1E7E">
            <w:pPr>
              <w:rPr>
                <w:rFonts w:ascii="Arial" w:hAnsi="Arial" w:cs="Arial"/>
              </w:rPr>
            </w:pPr>
          </w:p>
          <w:p w:rsidR="008001B6" w:rsidRPr="00CD6661" w:rsidRDefault="008001B6" w:rsidP="005D1E7E">
            <w:pPr>
              <w:rPr>
                <w:rFonts w:ascii="Arial" w:hAnsi="Arial" w:cs="Arial"/>
              </w:rPr>
            </w:pPr>
          </w:p>
          <w:p w:rsidR="00241A7F" w:rsidRPr="00CD6661" w:rsidRDefault="00241A7F" w:rsidP="005D1E7E">
            <w:pPr>
              <w:rPr>
                <w:rFonts w:ascii="Arial" w:hAnsi="Arial" w:cs="Arial"/>
              </w:rPr>
            </w:pPr>
          </w:p>
          <w:p w:rsidR="008001B6" w:rsidRPr="00CD6661" w:rsidRDefault="008001B6" w:rsidP="005D1E7E">
            <w:pPr>
              <w:rPr>
                <w:rFonts w:ascii="Arial" w:hAnsi="Arial" w:cs="Arial"/>
              </w:rPr>
            </w:pPr>
          </w:p>
          <w:p w:rsidR="008001B6" w:rsidRPr="00CD6661" w:rsidRDefault="008001B6" w:rsidP="005D1E7E">
            <w:pPr>
              <w:rPr>
                <w:rFonts w:ascii="Arial" w:hAnsi="Arial" w:cs="Arial"/>
              </w:rPr>
            </w:pPr>
          </w:p>
          <w:p w:rsidR="008001B6" w:rsidRPr="00CD6661" w:rsidRDefault="008001B6" w:rsidP="005D1E7E">
            <w:pPr>
              <w:rPr>
                <w:rFonts w:ascii="Arial" w:hAnsi="Arial" w:cs="Arial"/>
              </w:rPr>
            </w:pPr>
          </w:p>
          <w:p w:rsidR="008001B6" w:rsidRPr="00CD6661" w:rsidRDefault="008001B6" w:rsidP="005D1E7E">
            <w:pPr>
              <w:rPr>
                <w:rFonts w:ascii="Arial" w:hAnsi="Arial" w:cs="Arial"/>
              </w:rPr>
            </w:pPr>
            <w:r w:rsidRPr="00CD6661">
              <w:rPr>
                <w:rFonts w:ascii="Arial" w:hAnsi="Arial" w:cs="Arial"/>
              </w:rPr>
              <w:t>v</w:t>
            </w:r>
          </w:p>
          <w:p w:rsidR="008001B6" w:rsidRPr="00CD6661" w:rsidRDefault="008001B6" w:rsidP="005D1E7E">
            <w:pPr>
              <w:rPr>
                <w:rFonts w:ascii="Arial" w:hAnsi="Arial" w:cs="Arial"/>
              </w:rPr>
            </w:pPr>
          </w:p>
          <w:p w:rsidR="008001B6" w:rsidRPr="00CD6661" w:rsidRDefault="008001B6" w:rsidP="005D1E7E">
            <w:pPr>
              <w:rPr>
                <w:rFonts w:ascii="Arial" w:hAnsi="Arial" w:cs="Arial"/>
              </w:rPr>
            </w:pPr>
          </w:p>
          <w:p w:rsidR="008001B6" w:rsidRPr="00CD6661" w:rsidRDefault="008001B6" w:rsidP="005D1E7E">
            <w:pPr>
              <w:rPr>
                <w:rFonts w:ascii="Arial" w:hAnsi="Arial" w:cs="Arial"/>
              </w:rPr>
            </w:pPr>
          </w:p>
          <w:p w:rsidR="008001B6" w:rsidRPr="00CD6661" w:rsidRDefault="008001B6" w:rsidP="005D1E7E">
            <w:pPr>
              <w:rPr>
                <w:rFonts w:ascii="Arial" w:hAnsi="Arial" w:cs="Arial"/>
              </w:rPr>
            </w:pPr>
          </w:p>
          <w:p w:rsidR="008001B6" w:rsidRPr="00CD6661" w:rsidRDefault="008001B6" w:rsidP="005D1E7E">
            <w:pPr>
              <w:rPr>
                <w:rFonts w:ascii="Arial" w:hAnsi="Arial" w:cs="Arial"/>
              </w:rPr>
            </w:pPr>
          </w:p>
          <w:p w:rsidR="006151A5" w:rsidRPr="00CD6661" w:rsidRDefault="006151A5" w:rsidP="005D1E7E">
            <w:pPr>
              <w:rPr>
                <w:rFonts w:ascii="Arial" w:hAnsi="Arial" w:cs="Arial"/>
              </w:rPr>
            </w:pPr>
          </w:p>
          <w:p w:rsidR="008001B6" w:rsidRPr="00CD6661" w:rsidRDefault="008001B6" w:rsidP="005D1E7E">
            <w:pPr>
              <w:rPr>
                <w:rFonts w:ascii="Arial" w:hAnsi="Arial" w:cs="Arial"/>
              </w:rPr>
            </w:pPr>
            <w:r w:rsidRPr="00CD6661">
              <w:rPr>
                <w:rFonts w:ascii="Arial" w:hAnsi="Arial" w:cs="Arial"/>
              </w:rPr>
              <w:t>w</w:t>
            </w:r>
          </w:p>
          <w:p w:rsidR="008001B6" w:rsidRPr="00CD6661" w:rsidRDefault="008001B6" w:rsidP="005D1E7E">
            <w:pPr>
              <w:rPr>
                <w:rFonts w:ascii="Arial" w:hAnsi="Arial" w:cs="Arial"/>
              </w:rPr>
            </w:pPr>
          </w:p>
          <w:p w:rsidR="008001B6" w:rsidRPr="00CD6661" w:rsidRDefault="008001B6" w:rsidP="005D1E7E">
            <w:pPr>
              <w:rPr>
                <w:rFonts w:ascii="Arial" w:hAnsi="Arial" w:cs="Arial"/>
              </w:rPr>
            </w:pPr>
          </w:p>
          <w:p w:rsidR="008001B6" w:rsidRPr="00CD6661" w:rsidRDefault="008001B6" w:rsidP="005D1E7E">
            <w:pPr>
              <w:rPr>
                <w:rFonts w:ascii="Arial" w:hAnsi="Arial" w:cs="Arial"/>
              </w:rPr>
            </w:pPr>
          </w:p>
          <w:p w:rsidR="00241A7F" w:rsidRPr="00CD6661" w:rsidRDefault="00241A7F" w:rsidP="005D1E7E">
            <w:pPr>
              <w:rPr>
                <w:rFonts w:ascii="Arial" w:hAnsi="Arial" w:cs="Arial"/>
              </w:rPr>
            </w:pPr>
          </w:p>
          <w:p w:rsidR="00241A7F" w:rsidRPr="00CD6661" w:rsidRDefault="00241A7F" w:rsidP="005D1E7E">
            <w:pPr>
              <w:rPr>
                <w:rFonts w:ascii="Arial" w:hAnsi="Arial" w:cs="Arial"/>
              </w:rPr>
            </w:pPr>
          </w:p>
          <w:p w:rsidR="00241A7F" w:rsidRPr="00CD6661" w:rsidRDefault="00241A7F" w:rsidP="005D1E7E">
            <w:pPr>
              <w:rPr>
                <w:rFonts w:ascii="Arial" w:hAnsi="Arial" w:cs="Arial"/>
              </w:rPr>
            </w:pPr>
          </w:p>
          <w:p w:rsidR="00241A7F" w:rsidRPr="00CD6661" w:rsidRDefault="00241A7F" w:rsidP="005D1E7E">
            <w:pPr>
              <w:rPr>
                <w:rFonts w:ascii="Arial" w:hAnsi="Arial" w:cs="Arial"/>
              </w:rPr>
            </w:pPr>
          </w:p>
          <w:p w:rsidR="00241A7F" w:rsidRPr="00CD6661" w:rsidRDefault="00241A7F" w:rsidP="005D1E7E">
            <w:pPr>
              <w:rPr>
                <w:rFonts w:ascii="Arial" w:hAnsi="Arial" w:cs="Arial"/>
              </w:rPr>
            </w:pPr>
          </w:p>
          <w:p w:rsidR="008001B6" w:rsidRPr="00CD6661" w:rsidRDefault="00022E02" w:rsidP="005D1E7E">
            <w:pPr>
              <w:rPr>
                <w:rFonts w:ascii="Arial" w:hAnsi="Arial" w:cs="Arial"/>
              </w:rPr>
            </w:pPr>
            <w:r w:rsidRPr="00CD6661">
              <w:rPr>
                <w:rFonts w:ascii="Arial" w:hAnsi="Arial" w:cs="Arial"/>
              </w:rPr>
              <w:t>x</w:t>
            </w:r>
          </w:p>
          <w:p w:rsidR="008001B6" w:rsidRPr="00CD6661" w:rsidRDefault="008001B6" w:rsidP="006151A5">
            <w:pPr>
              <w:rPr>
                <w:rFonts w:ascii="Arial" w:hAnsi="Arial" w:cs="Arial"/>
              </w:rPr>
            </w:pPr>
          </w:p>
          <w:p w:rsidR="00241A7F" w:rsidRPr="00CD6661" w:rsidRDefault="00241A7F" w:rsidP="006151A5">
            <w:pPr>
              <w:rPr>
                <w:rFonts w:ascii="Arial" w:hAnsi="Arial" w:cs="Arial"/>
              </w:rPr>
            </w:pPr>
          </w:p>
          <w:p w:rsidR="00241A7F" w:rsidRPr="00CD6661" w:rsidRDefault="00241A7F" w:rsidP="006151A5">
            <w:pPr>
              <w:rPr>
                <w:rFonts w:ascii="Arial" w:hAnsi="Arial" w:cs="Arial"/>
              </w:rPr>
            </w:pPr>
          </w:p>
          <w:p w:rsidR="00241A7F" w:rsidRPr="00CD6661" w:rsidRDefault="00241A7F" w:rsidP="006151A5">
            <w:pPr>
              <w:rPr>
                <w:rFonts w:ascii="Arial" w:hAnsi="Arial" w:cs="Arial"/>
              </w:rPr>
            </w:pPr>
            <w:r w:rsidRPr="00CD6661">
              <w:rPr>
                <w:rFonts w:ascii="Arial" w:hAnsi="Arial" w:cs="Arial"/>
              </w:rPr>
              <w:t>y</w:t>
            </w:r>
          </w:p>
        </w:tc>
        <w:tc>
          <w:tcPr>
            <w:tcW w:w="3886" w:type="pct"/>
            <w:gridSpan w:val="4"/>
            <w:vAlign w:val="center"/>
          </w:tcPr>
          <w:p w:rsidR="008A1E8F" w:rsidRPr="00CD6661" w:rsidRDefault="008A1E8F" w:rsidP="00823266">
            <w:pPr>
              <w:rPr>
                <w:rFonts w:ascii="Arial" w:hAnsi="Arial" w:cs="Arial"/>
                <w:b/>
              </w:rPr>
            </w:pPr>
            <w:r w:rsidRPr="00CD6661">
              <w:rPr>
                <w:rFonts w:ascii="Arial" w:hAnsi="Arial" w:cs="Arial"/>
                <w:b/>
              </w:rPr>
              <w:t>Update Report on Key Issues from Chief Executive</w:t>
            </w:r>
          </w:p>
          <w:p w:rsidR="008A1E8F" w:rsidRPr="00CD6661" w:rsidRDefault="008A1E8F" w:rsidP="00823266">
            <w:pPr>
              <w:rPr>
                <w:rFonts w:ascii="Arial" w:hAnsi="Arial" w:cs="Arial"/>
              </w:rPr>
            </w:pPr>
          </w:p>
          <w:p w:rsidR="003D2CE1" w:rsidRPr="00CD6661" w:rsidRDefault="003D2CE1" w:rsidP="003D2CE1">
            <w:pPr>
              <w:jc w:val="both"/>
              <w:outlineLvl w:val="0"/>
              <w:rPr>
                <w:rFonts w:ascii="Arial" w:hAnsi="Arial" w:cs="Arial"/>
              </w:rPr>
            </w:pPr>
            <w:r w:rsidRPr="00CD6661">
              <w:rPr>
                <w:rFonts w:ascii="Arial" w:hAnsi="Arial" w:cs="Arial"/>
              </w:rPr>
              <w:t>The CEO presented paper CG 17/2017 which had previously been circulated with the agenda and highlighted the following:</w:t>
            </w:r>
          </w:p>
          <w:p w:rsidR="003D2CE1" w:rsidRPr="00CD6661" w:rsidRDefault="003D2CE1" w:rsidP="00823266">
            <w:pPr>
              <w:rPr>
                <w:rFonts w:ascii="Arial" w:hAnsi="Arial" w:cs="Arial"/>
              </w:rPr>
            </w:pPr>
          </w:p>
          <w:p w:rsidR="003D2CE1" w:rsidRPr="00CD6661" w:rsidRDefault="003D2CE1" w:rsidP="00823266">
            <w:pPr>
              <w:rPr>
                <w:rFonts w:ascii="Arial" w:hAnsi="Arial" w:cs="Arial"/>
                <w:b/>
                <w:szCs w:val="24"/>
              </w:rPr>
            </w:pPr>
            <w:r w:rsidRPr="00CD6661">
              <w:rPr>
                <w:rFonts w:ascii="Arial" w:hAnsi="Arial" w:cs="Arial"/>
                <w:b/>
                <w:szCs w:val="24"/>
              </w:rPr>
              <w:t>Annual Plan FY17</w:t>
            </w:r>
          </w:p>
          <w:p w:rsidR="008A1E8F" w:rsidRPr="00CD6661" w:rsidRDefault="003D2CE1" w:rsidP="005D1E7E">
            <w:pPr>
              <w:rPr>
                <w:rFonts w:ascii="Arial" w:hAnsi="Arial" w:cs="Arial"/>
                <w:szCs w:val="24"/>
              </w:rPr>
            </w:pPr>
            <w:r w:rsidRPr="00CD6661">
              <w:rPr>
                <w:rFonts w:ascii="Arial" w:hAnsi="Arial" w:cs="Arial"/>
                <w:szCs w:val="24"/>
              </w:rPr>
              <w:t xml:space="preserve">The CEO said the financial result for FY17 had been better than planned. He explained that as part of the incentive scheme for Trusts to deliver better than their Control Total the Trust had received a one-off £3m of additional Sustainability &amp; Transformation funding (STF). </w:t>
            </w:r>
          </w:p>
          <w:p w:rsidR="008A1E8F" w:rsidRPr="00CD6661" w:rsidRDefault="008A1E8F" w:rsidP="005D1E7E">
            <w:pPr>
              <w:rPr>
                <w:rFonts w:ascii="Arial" w:hAnsi="Arial" w:cs="Arial"/>
                <w:color w:val="FF0000"/>
              </w:rPr>
            </w:pPr>
          </w:p>
          <w:p w:rsidR="003D2CE1" w:rsidRPr="00CD6661" w:rsidRDefault="003D2CE1" w:rsidP="005D1E7E">
            <w:pPr>
              <w:rPr>
                <w:rFonts w:ascii="Arial" w:hAnsi="Arial" w:cs="Arial"/>
                <w:color w:val="FF0000"/>
              </w:rPr>
            </w:pPr>
            <w:r w:rsidRPr="00CD6661">
              <w:rPr>
                <w:rFonts w:ascii="Arial" w:hAnsi="Arial" w:cs="Arial"/>
                <w:b/>
              </w:rPr>
              <w:t>FY18 Contract / Risk Share Governance</w:t>
            </w:r>
          </w:p>
          <w:p w:rsidR="000761EA" w:rsidRPr="00CD6661" w:rsidRDefault="003D2CE1" w:rsidP="005D1E7E">
            <w:pPr>
              <w:rPr>
                <w:rFonts w:ascii="Arial" w:hAnsi="Arial" w:cs="Arial"/>
              </w:rPr>
            </w:pPr>
            <w:r w:rsidRPr="00CD6661">
              <w:rPr>
                <w:rFonts w:ascii="Arial" w:hAnsi="Arial" w:cs="Arial"/>
              </w:rPr>
              <w:t xml:space="preserve">The CEO highlighted the </w:t>
            </w:r>
            <w:r w:rsidR="000761EA" w:rsidRPr="00CD6661">
              <w:rPr>
                <w:rFonts w:ascii="Arial" w:hAnsi="Arial" w:cs="Arial"/>
              </w:rPr>
              <w:t xml:space="preserve">£18m Oxfordshire Risk Share as the biggest risk for the FY18 financial plan. He explained that it had been agreed to split </w:t>
            </w:r>
            <w:r w:rsidR="000672A6" w:rsidRPr="00CD6661">
              <w:rPr>
                <w:rFonts w:ascii="Arial" w:hAnsi="Arial" w:cs="Arial"/>
              </w:rPr>
              <w:t>the</w:t>
            </w:r>
            <w:r w:rsidR="000761EA" w:rsidRPr="00CD6661">
              <w:rPr>
                <w:rFonts w:ascii="Arial" w:hAnsi="Arial" w:cs="Arial"/>
              </w:rPr>
              <w:t xml:space="preserve"> risk between Oxfordshire CCG (40%), Oxford University Hospitals (OUH) (40%) and Oxford Health (20%) against a list of agreed mitigating actions, largely related to acute care. </w:t>
            </w:r>
          </w:p>
          <w:p w:rsidR="000761EA" w:rsidRPr="00CD6661" w:rsidRDefault="000761EA" w:rsidP="005D1E7E">
            <w:pPr>
              <w:rPr>
                <w:rFonts w:ascii="Arial" w:hAnsi="Arial" w:cs="Arial"/>
              </w:rPr>
            </w:pPr>
          </w:p>
          <w:p w:rsidR="000761EA" w:rsidRPr="00CD6661" w:rsidRDefault="000761EA" w:rsidP="005D1E7E">
            <w:pPr>
              <w:rPr>
                <w:rFonts w:ascii="Arial" w:hAnsi="Arial" w:cs="Arial"/>
              </w:rPr>
            </w:pPr>
            <w:r w:rsidRPr="00CD6661">
              <w:rPr>
                <w:rFonts w:ascii="Arial" w:hAnsi="Arial" w:cs="Arial"/>
              </w:rPr>
              <w:t xml:space="preserve">The CEO explained that since this agreement an additional risk of £3m had been identified however Oxford Health have not agreed to take on 20% </w:t>
            </w:r>
            <w:r w:rsidR="000672A6" w:rsidRPr="00CD6661">
              <w:rPr>
                <w:rFonts w:ascii="Arial" w:hAnsi="Arial" w:cs="Arial"/>
              </w:rPr>
              <w:t>share of this</w:t>
            </w:r>
            <w:r w:rsidRPr="00CD6661">
              <w:rPr>
                <w:rFonts w:ascii="Arial" w:hAnsi="Arial" w:cs="Arial"/>
              </w:rPr>
              <w:t xml:space="preserve">. </w:t>
            </w:r>
          </w:p>
          <w:p w:rsidR="000761EA" w:rsidRPr="00CD6661" w:rsidRDefault="000761EA" w:rsidP="005D1E7E">
            <w:pPr>
              <w:rPr>
                <w:rFonts w:ascii="Arial" w:hAnsi="Arial" w:cs="Arial"/>
              </w:rPr>
            </w:pPr>
          </w:p>
          <w:p w:rsidR="008A1E8F" w:rsidRPr="00CD6661" w:rsidRDefault="000672A6" w:rsidP="005D1E7E">
            <w:pPr>
              <w:rPr>
                <w:rFonts w:ascii="Arial" w:hAnsi="Arial" w:cs="Arial"/>
              </w:rPr>
            </w:pPr>
            <w:r w:rsidRPr="00CD6661">
              <w:rPr>
                <w:rFonts w:ascii="Arial" w:hAnsi="Arial" w:cs="Arial"/>
              </w:rPr>
              <w:t>The main</w:t>
            </w:r>
            <w:r w:rsidR="000761EA" w:rsidRPr="00CD6661">
              <w:rPr>
                <w:rFonts w:ascii="Arial" w:hAnsi="Arial" w:cs="Arial"/>
              </w:rPr>
              <w:t xml:space="preserve"> main concern was that progress against the mitigating actions was </w:t>
            </w:r>
            <w:r w:rsidRPr="00CD6661">
              <w:rPr>
                <w:rFonts w:ascii="Arial" w:hAnsi="Arial" w:cs="Arial"/>
              </w:rPr>
              <w:t>not evident</w:t>
            </w:r>
            <w:r w:rsidR="000761EA" w:rsidRPr="00CD6661">
              <w:rPr>
                <w:rFonts w:ascii="Arial" w:hAnsi="Arial" w:cs="Arial"/>
              </w:rPr>
              <w:t xml:space="preserve"> and he </w:t>
            </w:r>
            <w:r w:rsidRPr="00CD6661">
              <w:rPr>
                <w:rFonts w:ascii="Arial" w:hAnsi="Arial" w:cs="Arial"/>
              </w:rPr>
              <w:t>was</w:t>
            </w:r>
            <w:r w:rsidR="000761EA" w:rsidRPr="00CD6661">
              <w:rPr>
                <w:rFonts w:ascii="Arial" w:hAnsi="Arial" w:cs="Arial"/>
              </w:rPr>
              <w:t xml:space="preserve"> raising this with Oxford CCG and OUH. </w:t>
            </w:r>
          </w:p>
          <w:p w:rsidR="008A1E8F" w:rsidRPr="00CD6661" w:rsidRDefault="008A1E8F" w:rsidP="005D1E7E">
            <w:pPr>
              <w:rPr>
                <w:rFonts w:ascii="Arial" w:hAnsi="Arial" w:cs="Arial"/>
                <w:color w:val="FF0000"/>
              </w:rPr>
            </w:pPr>
          </w:p>
          <w:p w:rsidR="003D2CE1" w:rsidRPr="00CD6661" w:rsidRDefault="003D2CE1" w:rsidP="003D2CE1">
            <w:pPr>
              <w:rPr>
                <w:rFonts w:ascii="Arial" w:hAnsi="Arial" w:cs="Arial"/>
                <w:b/>
              </w:rPr>
            </w:pPr>
            <w:r w:rsidRPr="00CD6661">
              <w:rPr>
                <w:rFonts w:ascii="Arial" w:hAnsi="Arial" w:cs="Arial"/>
                <w:b/>
              </w:rPr>
              <w:t>MSK Contract</w:t>
            </w:r>
          </w:p>
          <w:p w:rsidR="000761EA" w:rsidRPr="00CD6661" w:rsidRDefault="000761EA" w:rsidP="005D1E7E">
            <w:pPr>
              <w:rPr>
                <w:rFonts w:ascii="Arial" w:hAnsi="Arial" w:cs="Arial"/>
                <w:szCs w:val="24"/>
              </w:rPr>
            </w:pPr>
            <w:r w:rsidRPr="00CD6661">
              <w:rPr>
                <w:rFonts w:ascii="Arial" w:hAnsi="Arial" w:cs="Arial"/>
                <w:szCs w:val="24"/>
              </w:rPr>
              <w:t xml:space="preserve">The Chief Executive </w:t>
            </w:r>
            <w:r w:rsidR="000672A6" w:rsidRPr="00CD6661">
              <w:rPr>
                <w:rFonts w:ascii="Arial" w:hAnsi="Arial" w:cs="Arial"/>
                <w:szCs w:val="24"/>
              </w:rPr>
              <w:t xml:space="preserve">expressed disappointment regarding the potential loss of the MSK contract and the impact on staff and </w:t>
            </w:r>
            <w:r w:rsidRPr="00CD6661">
              <w:rPr>
                <w:rFonts w:ascii="Arial" w:hAnsi="Arial" w:cs="Arial"/>
                <w:szCs w:val="24"/>
              </w:rPr>
              <w:t>explained he had written to the Oxfordshire CCG Chief Executive to set out c</w:t>
            </w:r>
            <w:r w:rsidR="000672A6" w:rsidRPr="00CD6661">
              <w:rPr>
                <w:rFonts w:ascii="Arial" w:hAnsi="Arial" w:cs="Arial"/>
                <w:szCs w:val="24"/>
              </w:rPr>
              <w:t>oncerns around the MSK contract</w:t>
            </w:r>
            <w:r w:rsidRPr="00CD6661">
              <w:rPr>
                <w:rFonts w:ascii="Arial" w:hAnsi="Arial" w:cs="Arial"/>
                <w:szCs w:val="24"/>
              </w:rPr>
              <w:t xml:space="preserve">. He highlighted </w:t>
            </w:r>
            <w:r w:rsidR="000672A6" w:rsidRPr="00CD6661">
              <w:rPr>
                <w:rFonts w:ascii="Arial" w:hAnsi="Arial" w:cs="Arial"/>
                <w:szCs w:val="24"/>
              </w:rPr>
              <w:t>concerns connected</w:t>
            </w:r>
            <w:r w:rsidR="00DB4E7A" w:rsidRPr="00CD6661">
              <w:rPr>
                <w:rFonts w:ascii="Arial" w:hAnsi="Arial" w:cs="Arial"/>
                <w:szCs w:val="24"/>
              </w:rPr>
              <w:t xml:space="preserve"> with referral to treatment (RTT) for acute care and </w:t>
            </w:r>
            <w:r w:rsidR="000672A6" w:rsidRPr="00CD6661">
              <w:rPr>
                <w:rFonts w:ascii="Arial" w:hAnsi="Arial" w:cs="Arial"/>
                <w:szCs w:val="24"/>
              </w:rPr>
              <w:t xml:space="preserve">the ability to control elements of the risk share mitigation plans previously referenced. </w:t>
            </w:r>
            <w:r w:rsidR="00DB4E7A" w:rsidRPr="00CD6661">
              <w:rPr>
                <w:rFonts w:ascii="Arial" w:hAnsi="Arial" w:cs="Arial"/>
                <w:szCs w:val="24"/>
              </w:rPr>
              <w:t xml:space="preserve"> </w:t>
            </w:r>
            <w:r w:rsidRPr="00CD6661">
              <w:rPr>
                <w:rFonts w:ascii="Arial" w:hAnsi="Arial" w:cs="Arial"/>
                <w:szCs w:val="24"/>
              </w:rPr>
              <w:t xml:space="preserve"> </w:t>
            </w:r>
          </w:p>
          <w:p w:rsidR="008A1E8F" w:rsidRPr="00CD6661" w:rsidRDefault="008A1E8F" w:rsidP="005D1E7E">
            <w:pPr>
              <w:rPr>
                <w:rFonts w:ascii="Arial" w:hAnsi="Arial" w:cs="Arial"/>
                <w:color w:val="FF0000"/>
              </w:rPr>
            </w:pPr>
          </w:p>
          <w:p w:rsidR="003D2CE1" w:rsidRPr="00CD6661" w:rsidRDefault="003D2CE1" w:rsidP="003D2CE1">
            <w:pPr>
              <w:rPr>
                <w:rFonts w:ascii="Arial" w:hAnsi="Arial" w:cs="Arial"/>
                <w:b/>
              </w:rPr>
            </w:pPr>
            <w:r w:rsidRPr="00CD6661">
              <w:rPr>
                <w:rFonts w:ascii="Arial" w:hAnsi="Arial" w:cs="Arial"/>
                <w:b/>
              </w:rPr>
              <w:t>IM&amp;T Update</w:t>
            </w:r>
          </w:p>
          <w:p w:rsidR="00DB4E7A" w:rsidRPr="00CD6661" w:rsidRDefault="00DB4E7A" w:rsidP="005D1E7E">
            <w:pPr>
              <w:rPr>
                <w:rFonts w:ascii="Arial" w:hAnsi="Arial" w:cs="Arial"/>
                <w:szCs w:val="24"/>
              </w:rPr>
            </w:pPr>
            <w:r w:rsidRPr="00CD6661">
              <w:rPr>
                <w:rFonts w:ascii="Arial" w:hAnsi="Arial" w:cs="Arial"/>
                <w:szCs w:val="24"/>
              </w:rPr>
              <w:t xml:space="preserve">The Chief Executive reported that CareNotes implementation was progressing well with no major issues over recent months. </w:t>
            </w:r>
          </w:p>
          <w:p w:rsidR="008A1E8F" w:rsidRPr="00CD6661" w:rsidRDefault="008A1E8F" w:rsidP="005D1E7E">
            <w:pPr>
              <w:rPr>
                <w:rFonts w:ascii="Arial" w:hAnsi="Arial" w:cs="Arial"/>
                <w:color w:val="FF0000"/>
              </w:rPr>
            </w:pPr>
          </w:p>
          <w:p w:rsidR="003D2CE1" w:rsidRPr="00CD6661" w:rsidRDefault="003D2CE1" w:rsidP="003D2CE1">
            <w:pPr>
              <w:rPr>
                <w:rFonts w:ascii="Arial" w:hAnsi="Arial" w:cs="Arial"/>
                <w:b/>
              </w:rPr>
            </w:pPr>
            <w:r w:rsidRPr="00CD6661">
              <w:rPr>
                <w:rFonts w:ascii="Arial" w:hAnsi="Arial" w:cs="Arial"/>
                <w:b/>
              </w:rPr>
              <w:t>New Care Model Applications for Tertiary Mental Health Services</w:t>
            </w:r>
          </w:p>
          <w:p w:rsidR="008A1E8F" w:rsidRPr="00CD6661" w:rsidRDefault="00DB4E7A" w:rsidP="005D1E7E">
            <w:pPr>
              <w:rPr>
                <w:rFonts w:ascii="Arial" w:hAnsi="Arial" w:cs="Arial"/>
              </w:rPr>
            </w:pPr>
            <w:r w:rsidRPr="00CD6661">
              <w:rPr>
                <w:rFonts w:ascii="Arial" w:hAnsi="Arial" w:cs="Arial"/>
              </w:rPr>
              <w:t xml:space="preserve">The Chief Executive said NHS England had introduced new models of care for mental health and the Trust had been successful in </w:t>
            </w:r>
            <w:r w:rsidR="000672A6" w:rsidRPr="00CD6661">
              <w:rPr>
                <w:rFonts w:ascii="Arial" w:hAnsi="Arial" w:cs="Arial"/>
              </w:rPr>
              <w:t xml:space="preserve">its </w:t>
            </w:r>
            <w:r w:rsidRPr="00CD6661">
              <w:rPr>
                <w:rFonts w:ascii="Arial" w:hAnsi="Arial" w:cs="Arial"/>
              </w:rPr>
              <w:t>bid for commissioning of secu</w:t>
            </w:r>
            <w:r w:rsidR="000672A6" w:rsidRPr="00CD6661">
              <w:rPr>
                <w:rFonts w:ascii="Arial" w:hAnsi="Arial" w:cs="Arial"/>
              </w:rPr>
              <w:t>re adult mental health for Buckinghamshire</w:t>
            </w:r>
            <w:r w:rsidRPr="00CD6661">
              <w:rPr>
                <w:rFonts w:ascii="Arial" w:hAnsi="Arial" w:cs="Arial"/>
              </w:rPr>
              <w:t>, Berks</w:t>
            </w:r>
            <w:r w:rsidR="000672A6" w:rsidRPr="00CD6661">
              <w:rPr>
                <w:rFonts w:ascii="Arial" w:hAnsi="Arial" w:cs="Arial"/>
              </w:rPr>
              <w:t>hire</w:t>
            </w:r>
            <w:r w:rsidRPr="00CD6661">
              <w:rPr>
                <w:rFonts w:ascii="Arial" w:hAnsi="Arial" w:cs="Arial"/>
              </w:rPr>
              <w:t>, Hampshire, Isle of W</w:t>
            </w:r>
            <w:r w:rsidR="008A1E8F" w:rsidRPr="00CD6661">
              <w:rPr>
                <w:rFonts w:ascii="Arial" w:hAnsi="Arial" w:cs="Arial"/>
              </w:rPr>
              <w:t xml:space="preserve">ight, </w:t>
            </w:r>
            <w:r w:rsidRPr="00CD6661">
              <w:rPr>
                <w:rFonts w:ascii="Arial" w:hAnsi="Arial" w:cs="Arial"/>
              </w:rPr>
              <w:t xml:space="preserve">and </w:t>
            </w:r>
            <w:r w:rsidR="000672A6" w:rsidRPr="00CD6661">
              <w:rPr>
                <w:rFonts w:ascii="Arial" w:hAnsi="Arial" w:cs="Arial"/>
              </w:rPr>
              <w:t>Oxfordshire</w:t>
            </w:r>
            <w:r w:rsidR="008A1E8F" w:rsidRPr="00CD6661">
              <w:rPr>
                <w:rFonts w:ascii="Arial" w:hAnsi="Arial" w:cs="Arial"/>
              </w:rPr>
              <w:t xml:space="preserve"> </w:t>
            </w:r>
            <w:r w:rsidRPr="00CD6661">
              <w:rPr>
                <w:rFonts w:ascii="Arial" w:hAnsi="Arial" w:cs="Arial"/>
              </w:rPr>
              <w:t>from</w:t>
            </w:r>
            <w:r w:rsidR="008A1E8F" w:rsidRPr="00CD6661">
              <w:rPr>
                <w:rFonts w:ascii="Arial" w:hAnsi="Arial" w:cs="Arial"/>
              </w:rPr>
              <w:t xml:space="preserve"> </w:t>
            </w:r>
            <w:r w:rsidRPr="00CD6661">
              <w:rPr>
                <w:rFonts w:ascii="Arial" w:hAnsi="Arial" w:cs="Arial"/>
              </w:rPr>
              <w:t>0</w:t>
            </w:r>
            <w:r w:rsidR="008A1E8F" w:rsidRPr="00CD6661">
              <w:rPr>
                <w:rFonts w:ascii="Arial" w:hAnsi="Arial" w:cs="Arial"/>
              </w:rPr>
              <w:t>1 June</w:t>
            </w:r>
            <w:r w:rsidRPr="00CD6661">
              <w:rPr>
                <w:rFonts w:ascii="Arial" w:hAnsi="Arial" w:cs="Arial"/>
              </w:rPr>
              <w:t xml:space="preserve"> 2017</w:t>
            </w:r>
            <w:r w:rsidR="008A1E8F" w:rsidRPr="00CD6661">
              <w:rPr>
                <w:rFonts w:ascii="Arial" w:hAnsi="Arial" w:cs="Arial"/>
              </w:rPr>
              <w:t xml:space="preserve">. </w:t>
            </w:r>
          </w:p>
          <w:p w:rsidR="008A1E8F" w:rsidRPr="00CD6661" w:rsidRDefault="008A1E8F" w:rsidP="005D1E7E">
            <w:pPr>
              <w:rPr>
                <w:rFonts w:ascii="Arial" w:hAnsi="Arial" w:cs="Arial"/>
              </w:rPr>
            </w:pPr>
          </w:p>
          <w:p w:rsidR="00DB4E7A" w:rsidRPr="00CD6661" w:rsidRDefault="00DB4E7A" w:rsidP="005D1E7E">
            <w:pPr>
              <w:rPr>
                <w:rFonts w:ascii="Arial" w:hAnsi="Arial" w:cs="Arial"/>
              </w:rPr>
            </w:pPr>
            <w:r w:rsidRPr="00CD6661">
              <w:rPr>
                <w:rFonts w:ascii="Arial" w:hAnsi="Arial" w:cs="Arial"/>
              </w:rPr>
              <w:t xml:space="preserve">He explained NHS England had announced the launch of a ‘wave 2’ bidding process for Tier 4 CAMHS and Adult Eating </w:t>
            </w:r>
            <w:r w:rsidR="000672A6" w:rsidRPr="00CD6661">
              <w:rPr>
                <w:rFonts w:ascii="Arial" w:hAnsi="Arial" w:cs="Arial"/>
              </w:rPr>
              <w:t>Disorders and said the Trust had</w:t>
            </w:r>
            <w:r w:rsidRPr="00CD6661">
              <w:rPr>
                <w:rFonts w:ascii="Arial" w:hAnsi="Arial" w:cs="Arial"/>
              </w:rPr>
              <w:t xml:space="preserve"> bid for both these services. </w:t>
            </w:r>
          </w:p>
          <w:p w:rsidR="00DB4E7A" w:rsidRPr="00CD6661" w:rsidRDefault="00DB4E7A" w:rsidP="005D1E7E">
            <w:pPr>
              <w:rPr>
                <w:rFonts w:ascii="Arial" w:hAnsi="Arial" w:cs="Arial"/>
              </w:rPr>
            </w:pPr>
          </w:p>
          <w:p w:rsidR="00DB4E7A" w:rsidRPr="00CD6661" w:rsidRDefault="00DB4E7A" w:rsidP="005D1E7E">
            <w:pPr>
              <w:rPr>
                <w:rFonts w:ascii="Arial" w:hAnsi="Arial" w:cs="Arial"/>
              </w:rPr>
            </w:pPr>
            <w:r w:rsidRPr="00CD6661">
              <w:rPr>
                <w:rFonts w:ascii="Arial" w:hAnsi="Arial" w:cs="Arial"/>
              </w:rPr>
              <w:t xml:space="preserve">The Chief Executive said the idea of the New Care Model is that the Trust can take responsibility for the commissioning budget for the area </w:t>
            </w:r>
            <w:r w:rsidR="00411071" w:rsidRPr="00CD6661">
              <w:rPr>
                <w:rFonts w:ascii="Arial" w:hAnsi="Arial" w:cs="Arial"/>
              </w:rPr>
              <w:t xml:space="preserve">to help generate efficiencies, for example, reinvesting funds for inpatient beds into the community. </w:t>
            </w:r>
          </w:p>
          <w:p w:rsidR="008A1E8F" w:rsidRPr="00CD6661" w:rsidRDefault="008A1E8F" w:rsidP="005D1E7E">
            <w:pPr>
              <w:rPr>
                <w:rFonts w:ascii="Arial" w:hAnsi="Arial" w:cs="Arial"/>
                <w:color w:val="FF0000"/>
              </w:rPr>
            </w:pPr>
          </w:p>
          <w:p w:rsidR="00411071" w:rsidRPr="00CD6661" w:rsidRDefault="00411071" w:rsidP="005D1E7E">
            <w:pPr>
              <w:rPr>
                <w:rFonts w:ascii="Arial" w:hAnsi="Arial" w:cs="Arial"/>
              </w:rPr>
            </w:pPr>
            <w:r w:rsidRPr="00CD6661">
              <w:rPr>
                <w:rFonts w:ascii="Arial" w:hAnsi="Arial" w:cs="Arial"/>
              </w:rPr>
              <w:t xml:space="preserve">Alan Jones expressed concern over the possibility of closing inpatient beds and asked whether the service would still be able to meet the demand of patient care. </w:t>
            </w:r>
          </w:p>
          <w:p w:rsidR="00411071" w:rsidRPr="00CD6661" w:rsidRDefault="00411071" w:rsidP="005D1E7E">
            <w:pPr>
              <w:rPr>
                <w:rFonts w:ascii="Arial" w:hAnsi="Arial" w:cs="Arial"/>
              </w:rPr>
            </w:pPr>
          </w:p>
          <w:p w:rsidR="00411071" w:rsidRPr="00CD6661" w:rsidRDefault="00411071" w:rsidP="005D1E7E">
            <w:pPr>
              <w:rPr>
                <w:rFonts w:ascii="Arial" w:hAnsi="Arial" w:cs="Arial"/>
              </w:rPr>
            </w:pPr>
            <w:r w:rsidRPr="00CD6661">
              <w:rPr>
                <w:rFonts w:ascii="Arial" w:hAnsi="Arial" w:cs="Arial"/>
              </w:rPr>
              <w:t xml:space="preserve">The Chief Executive said there were no plans to reduce forensic inpatient bed numbers at the moment and explained the focus would be on moving out of area placements back to local units. He noted the average length of stay in a forensic unit is 18-24 months mainly due to issues finding supported accommodation and by working closely with organisations such as Response this could be reduced. </w:t>
            </w:r>
          </w:p>
          <w:p w:rsidR="00411071" w:rsidRPr="00CD6661" w:rsidRDefault="00411071" w:rsidP="005D1E7E">
            <w:pPr>
              <w:rPr>
                <w:rFonts w:ascii="Arial" w:hAnsi="Arial" w:cs="Arial"/>
              </w:rPr>
            </w:pPr>
          </w:p>
          <w:p w:rsidR="00411071" w:rsidRPr="00CD6661" w:rsidRDefault="00411071" w:rsidP="005D1E7E">
            <w:pPr>
              <w:rPr>
                <w:rFonts w:ascii="Arial" w:hAnsi="Arial" w:cs="Arial"/>
              </w:rPr>
            </w:pPr>
            <w:r w:rsidRPr="00CD6661">
              <w:rPr>
                <w:rFonts w:ascii="Arial" w:hAnsi="Arial" w:cs="Arial"/>
              </w:rPr>
              <w:t xml:space="preserve">The Chief Executive explained that with regard to Eating Disorders Service, more funding was needed earlier in the pathway to support patients and prevent admission rather than increasing inpatient beds. </w:t>
            </w:r>
          </w:p>
          <w:p w:rsidR="008A1E8F" w:rsidRPr="00CD6661" w:rsidRDefault="008A1E8F" w:rsidP="005D1E7E">
            <w:pPr>
              <w:rPr>
                <w:rFonts w:ascii="Arial" w:hAnsi="Arial" w:cs="Arial"/>
                <w:color w:val="FF0000"/>
              </w:rPr>
            </w:pPr>
          </w:p>
          <w:p w:rsidR="008A1E8F" w:rsidRPr="00CD6661" w:rsidRDefault="003D2CE1" w:rsidP="005D1E7E">
            <w:pPr>
              <w:rPr>
                <w:rFonts w:ascii="Arial" w:hAnsi="Arial" w:cs="Arial"/>
                <w:color w:val="FF0000"/>
              </w:rPr>
            </w:pPr>
            <w:r w:rsidRPr="00CD6661">
              <w:rPr>
                <w:rFonts w:ascii="Arial" w:hAnsi="Arial" w:cs="Arial"/>
                <w:b/>
              </w:rPr>
              <w:t>Southern Health</w:t>
            </w:r>
          </w:p>
          <w:p w:rsidR="008A1E8F" w:rsidRPr="00CD6661" w:rsidRDefault="007659D8" w:rsidP="005D1E7E">
            <w:pPr>
              <w:rPr>
                <w:rFonts w:ascii="Arial" w:hAnsi="Arial" w:cs="Arial"/>
                <w:color w:val="FF0000"/>
                <w:szCs w:val="24"/>
              </w:rPr>
            </w:pPr>
            <w:r w:rsidRPr="00CD6661">
              <w:rPr>
                <w:rFonts w:ascii="Arial" w:hAnsi="Arial" w:cs="Arial"/>
                <w:szCs w:val="24"/>
              </w:rPr>
              <w:t>The Chief Executive confirmed the Trust had agreed to the transfer of the community LD service from Southern Health from 01 July 2017</w:t>
            </w:r>
            <w:r w:rsidR="000672A6" w:rsidRPr="00CD6661">
              <w:rPr>
                <w:rFonts w:ascii="Arial" w:hAnsi="Arial" w:cs="Arial"/>
                <w:szCs w:val="24"/>
              </w:rPr>
              <w:t xml:space="preserve"> subject to conclusion of contracts and the Business Transfer Agreement</w:t>
            </w:r>
            <w:r w:rsidRPr="00CD6661">
              <w:rPr>
                <w:rFonts w:ascii="Arial" w:hAnsi="Arial" w:cs="Arial"/>
                <w:szCs w:val="24"/>
              </w:rPr>
              <w:t xml:space="preserve">.  He added a number of proposals had been made to NHSE for the Evenlode site and negotiations should conclude shortly. </w:t>
            </w:r>
            <w:r w:rsidR="008A1E8F" w:rsidRPr="00CD6661">
              <w:rPr>
                <w:rFonts w:ascii="Arial" w:hAnsi="Arial" w:cs="Arial"/>
                <w:color w:val="FF0000"/>
                <w:szCs w:val="24"/>
              </w:rPr>
              <w:t xml:space="preserve"> </w:t>
            </w:r>
          </w:p>
          <w:p w:rsidR="008A1E8F" w:rsidRPr="00CD6661" w:rsidRDefault="008A1E8F" w:rsidP="005D1E7E">
            <w:pPr>
              <w:rPr>
                <w:rFonts w:ascii="Arial" w:hAnsi="Arial" w:cs="Arial"/>
                <w:color w:val="FF0000"/>
              </w:rPr>
            </w:pPr>
          </w:p>
          <w:p w:rsidR="003D2CE1" w:rsidRPr="00CD6661" w:rsidRDefault="003D2CE1" w:rsidP="005D1E7E">
            <w:pPr>
              <w:rPr>
                <w:rFonts w:ascii="Arial" w:hAnsi="Arial" w:cs="Arial"/>
                <w:color w:val="FF0000"/>
              </w:rPr>
            </w:pPr>
            <w:r w:rsidRPr="00CD6661">
              <w:rPr>
                <w:rFonts w:ascii="Arial" w:hAnsi="Arial" w:cs="Arial"/>
                <w:b/>
              </w:rPr>
              <w:t>Biomedical Research Centre (BRC) Launch</w:t>
            </w:r>
          </w:p>
          <w:p w:rsidR="008A1E8F" w:rsidRPr="00CD6661" w:rsidRDefault="007659D8" w:rsidP="005D1E7E">
            <w:pPr>
              <w:rPr>
                <w:rFonts w:ascii="Arial" w:hAnsi="Arial" w:cs="Arial"/>
              </w:rPr>
            </w:pPr>
            <w:r w:rsidRPr="00CD6661">
              <w:rPr>
                <w:rFonts w:ascii="Arial" w:hAnsi="Arial" w:cs="Arial"/>
              </w:rPr>
              <w:t xml:space="preserve">The Chief Executive said the NIHR Oxford Health </w:t>
            </w:r>
            <w:r w:rsidR="008A1E8F" w:rsidRPr="00CD6661">
              <w:rPr>
                <w:rFonts w:ascii="Arial" w:hAnsi="Arial" w:cs="Arial"/>
              </w:rPr>
              <w:t xml:space="preserve">BRC </w:t>
            </w:r>
            <w:r w:rsidRPr="00CD6661">
              <w:rPr>
                <w:rFonts w:ascii="Arial" w:hAnsi="Arial" w:cs="Arial"/>
              </w:rPr>
              <w:t>was launched on 31 March 2017 and was the</w:t>
            </w:r>
            <w:r w:rsidR="008A1E8F" w:rsidRPr="00CD6661">
              <w:rPr>
                <w:rFonts w:ascii="Arial" w:hAnsi="Arial" w:cs="Arial"/>
              </w:rPr>
              <w:t xml:space="preserve"> 2</w:t>
            </w:r>
            <w:r w:rsidR="008A1E8F" w:rsidRPr="00CD6661">
              <w:rPr>
                <w:rFonts w:ascii="Arial" w:hAnsi="Arial" w:cs="Arial"/>
                <w:vertAlign w:val="superscript"/>
              </w:rPr>
              <w:t>nd</w:t>
            </w:r>
            <w:r w:rsidR="008A1E8F" w:rsidRPr="00CD6661">
              <w:rPr>
                <w:rFonts w:ascii="Arial" w:hAnsi="Arial" w:cs="Arial"/>
              </w:rPr>
              <w:t xml:space="preserve"> mental health </w:t>
            </w:r>
            <w:r w:rsidRPr="00CD6661">
              <w:rPr>
                <w:rFonts w:ascii="Arial" w:hAnsi="Arial" w:cs="Arial"/>
              </w:rPr>
              <w:t xml:space="preserve">BRC </w:t>
            </w:r>
            <w:r w:rsidR="008A1E8F" w:rsidRPr="00CD6661">
              <w:rPr>
                <w:rFonts w:ascii="Arial" w:hAnsi="Arial" w:cs="Arial"/>
              </w:rPr>
              <w:t xml:space="preserve">in </w:t>
            </w:r>
            <w:r w:rsidRPr="00CD6661">
              <w:rPr>
                <w:rFonts w:ascii="Arial" w:hAnsi="Arial" w:cs="Arial"/>
              </w:rPr>
              <w:t xml:space="preserve">the </w:t>
            </w:r>
            <w:r w:rsidR="008A1E8F" w:rsidRPr="00CD6661">
              <w:rPr>
                <w:rFonts w:ascii="Arial" w:hAnsi="Arial" w:cs="Arial"/>
              </w:rPr>
              <w:t xml:space="preserve">country. </w:t>
            </w:r>
          </w:p>
          <w:p w:rsidR="007659D8" w:rsidRPr="00CD6661" w:rsidRDefault="007659D8" w:rsidP="005D1E7E">
            <w:pPr>
              <w:rPr>
                <w:rFonts w:ascii="Arial" w:hAnsi="Arial" w:cs="Arial"/>
                <w:color w:val="FF0000"/>
              </w:rPr>
            </w:pPr>
          </w:p>
          <w:p w:rsidR="003D2CE1" w:rsidRPr="00CD6661" w:rsidRDefault="003D2CE1" w:rsidP="003D2CE1">
            <w:pPr>
              <w:jc w:val="both"/>
              <w:rPr>
                <w:rFonts w:ascii="Segoe UI" w:hAnsi="Segoe UI" w:cs="Segoe UI"/>
                <w:b/>
                <w:sz w:val="22"/>
                <w:szCs w:val="22"/>
              </w:rPr>
            </w:pPr>
            <w:r w:rsidRPr="00CD6661">
              <w:rPr>
                <w:rFonts w:ascii="Segoe UI" w:hAnsi="Segoe UI" w:cs="Segoe UI"/>
                <w:b/>
                <w:sz w:val="22"/>
                <w:szCs w:val="22"/>
              </w:rPr>
              <w:t>Academic Health Science Network (AHSN)</w:t>
            </w:r>
          </w:p>
          <w:p w:rsidR="008A1E8F" w:rsidRPr="00CD6661" w:rsidRDefault="007659D8" w:rsidP="005D1E7E">
            <w:pPr>
              <w:rPr>
                <w:rFonts w:ascii="Arial" w:hAnsi="Arial" w:cs="Arial"/>
                <w:szCs w:val="24"/>
              </w:rPr>
            </w:pPr>
            <w:r w:rsidRPr="00CD6661">
              <w:rPr>
                <w:rFonts w:ascii="Arial" w:hAnsi="Arial" w:cs="Arial"/>
                <w:szCs w:val="24"/>
              </w:rPr>
              <w:t xml:space="preserve">The Chief Executive said Oxford Health co-hosted ‘innovation and impact’ events with the AHSN in May. These took place in Oxford on 18 May and High Wycombe on 22 May. He </w:t>
            </w:r>
            <w:r w:rsidR="000672A6" w:rsidRPr="00CD6661">
              <w:rPr>
                <w:rFonts w:ascii="Arial" w:hAnsi="Arial" w:cs="Arial"/>
                <w:szCs w:val="24"/>
              </w:rPr>
              <w:t>reminded</w:t>
            </w:r>
            <w:r w:rsidRPr="00CD6661">
              <w:rPr>
                <w:rFonts w:ascii="Arial" w:hAnsi="Arial" w:cs="Arial"/>
                <w:szCs w:val="24"/>
              </w:rPr>
              <w:t xml:space="preserve"> Governors </w:t>
            </w:r>
            <w:r w:rsidR="00241A7F" w:rsidRPr="00CD6661">
              <w:rPr>
                <w:rFonts w:ascii="Arial" w:hAnsi="Arial" w:cs="Arial"/>
                <w:szCs w:val="24"/>
              </w:rPr>
              <w:t xml:space="preserve">they </w:t>
            </w:r>
            <w:r w:rsidRPr="00CD6661">
              <w:rPr>
                <w:rFonts w:ascii="Arial" w:hAnsi="Arial" w:cs="Arial"/>
                <w:szCs w:val="24"/>
              </w:rPr>
              <w:t>were</w:t>
            </w:r>
            <w:r w:rsidR="008A1E8F" w:rsidRPr="00CD6661">
              <w:rPr>
                <w:rFonts w:ascii="Arial" w:hAnsi="Arial" w:cs="Arial"/>
                <w:szCs w:val="24"/>
              </w:rPr>
              <w:t xml:space="preserve"> welcome to </w:t>
            </w:r>
            <w:r w:rsidRPr="00CD6661">
              <w:rPr>
                <w:rFonts w:ascii="Arial" w:hAnsi="Arial" w:cs="Arial"/>
                <w:szCs w:val="24"/>
              </w:rPr>
              <w:t xml:space="preserve">attend future events. </w:t>
            </w:r>
          </w:p>
          <w:p w:rsidR="008A1E8F" w:rsidRPr="00CD6661" w:rsidRDefault="008A1E8F" w:rsidP="005D1E7E">
            <w:pPr>
              <w:rPr>
                <w:rFonts w:ascii="Arial" w:hAnsi="Arial" w:cs="Arial"/>
                <w:color w:val="FF0000"/>
              </w:rPr>
            </w:pPr>
          </w:p>
          <w:p w:rsidR="00424557" w:rsidRPr="00CD6661" w:rsidRDefault="003D2CE1" w:rsidP="006151A5">
            <w:pPr>
              <w:rPr>
                <w:rFonts w:ascii="Arial" w:hAnsi="Arial" w:cs="Arial"/>
                <w:b/>
                <w:szCs w:val="24"/>
              </w:rPr>
            </w:pPr>
            <w:r w:rsidRPr="00CD6661">
              <w:rPr>
                <w:rFonts w:ascii="Arial" w:hAnsi="Arial" w:cs="Arial"/>
                <w:b/>
                <w:szCs w:val="24"/>
              </w:rPr>
              <w:t>Sustainability and Transformation Plans (STPs) and local transformation processes</w:t>
            </w:r>
          </w:p>
          <w:p w:rsidR="00424557" w:rsidRPr="00CD6661" w:rsidRDefault="00424557" w:rsidP="00424557">
            <w:pPr>
              <w:rPr>
                <w:rFonts w:ascii="Arial" w:hAnsi="Arial" w:cs="Arial"/>
                <w:szCs w:val="24"/>
              </w:rPr>
            </w:pPr>
            <w:r w:rsidRPr="00CD6661">
              <w:rPr>
                <w:rFonts w:ascii="Arial" w:hAnsi="Arial" w:cs="Arial"/>
                <w:szCs w:val="24"/>
              </w:rPr>
              <w:t xml:space="preserve">The Chief Executive provided an update on the Bucks, Oxon, West Berks (BOB) STP work and explained that NHS England had started a new process to appoint new STP Leads. </w:t>
            </w:r>
          </w:p>
          <w:p w:rsidR="00424557" w:rsidRPr="00CD6661" w:rsidRDefault="00424557" w:rsidP="00424557">
            <w:pPr>
              <w:rPr>
                <w:rFonts w:ascii="Arial" w:hAnsi="Arial" w:cs="Arial"/>
                <w:szCs w:val="24"/>
              </w:rPr>
            </w:pPr>
          </w:p>
          <w:p w:rsidR="001848A9" w:rsidRPr="00CD6661" w:rsidRDefault="00424557" w:rsidP="00424557">
            <w:pPr>
              <w:rPr>
                <w:rFonts w:ascii="Arial" w:hAnsi="Arial" w:cs="Arial"/>
                <w:szCs w:val="24"/>
              </w:rPr>
            </w:pPr>
            <w:r w:rsidRPr="00CD6661">
              <w:rPr>
                <w:rFonts w:ascii="Arial" w:hAnsi="Arial" w:cs="Arial"/>
                <w:szCs w:val="24"/>
              </w:rPr>
              <w:t>He</w:t>
            </w:r>
            <w:r w:rsidR="001848A9" w:rsidRPr="00CD6661">
              <w:rPr>
                <w:rFonts w:ascii="Arial" w:hAnsi="Arial" w:cs="Arial"/>
                <w:szCs w:val="24"/>
              </w:rPr>
              <w:t xml:space="preserve"> provided an update of the Oxfordshire Transformation and explained that a decision on the outcome of the phase 1 consultation will be taken by the Oxfordshire CCG Governing Body after the period of 'purdah' for the local elections in June.  The process for phase 2 (community services) is expected to start later in the year. </w:t>
            </w:r>
          </w:p>
          <w:p w:rsidR="001848A9" w:rsidRPr="00CD6661" w:rsidRDefault="001848A9" w:rsidP="00424557">
            <w:pPr>
              <w:rPr>
                <w:rFonts w:ascii="Arial" w:hAnsi="Arial" w:cs="Arial"/>
                <w:szCs w:val="24"/>
              </w:rPr>
            </w:pPr>
          </w:p>
          <w:p w:rsidR="001848A9" w:rsidRPr="00CD6661" w:rsidRDefault="001848A9" w:rsidP="00424557">
            <w:pPr>
              <w:rPr>
                <w:rFonts w:ascii="Arial" w:eastAsiaTheme="minorHAnsi" w:hAnsi="Arial" w:cs="Arial"/>
                <w:szCs w:val="24"/>
              </w:rPr>
            </w:pPr>
            <w:r w:rsidRPr="00CD6661">
              <w:rPr>
                <w:rFonts w:ascii="Arial" w:eastAsiaTheme="minorHAnsi" w:hAnsi="Arial" w:cs="Arial"/>
                <w:szCs w:val="24"/>
              </w:rPr>
              <w:t>He said the Trust was working with the Buckin</w:t>
            </w:r>
            <w:r w:rsidR="00416F38" w:rsidRPr="00CD6661">
              <w:rPr>
                <w:rFonts w:ascii="Arial" w:eastAsiaTheme="minorHAnsi" w:hAnsi="Arial" w:cs="Arial"/>
                <w:szCs w:val="24"/>
              </w:rPr>
              <w:t>ghamshire system to develop an Accountable Care S</w:t>
            </w:r>
            <w:r w:rsidRPr="00CD6661">
              <w:rPr>
                <w:rFonts w:ascii="Arial" w:eastAsiaTheme="minorHAnsi" w:hAnsi="Arial" w:cs="Arial"/>
                <w:szCs w:val="24"/>
              </w:rPr>
              <w:t xml:space="preserve">ystem (ACS) in collaboration with GP federations, the Acute/Community Trust (BHT) and councils and commissioners.  </w:t>
            </w:r>
          </w:p>
          <w:p w:rsidR="008A1E8F" w:rsidRPr="00CD6661" w:rsidRDefault="008A1E8F" w:rsidP="00424557">
            <w:pPr>
              <w:rPr>
                <w:rFonts w:ascii="Arial" w:hAnsi="Arial" w:cs="Arial"/>
                <w:color w:val="FF0000"/>
              </w:rPr>
            </w:pPr>
          </w:p>
          <w:p w:rsidR="00241A7F" w:rsidRPr="00CD6661" w:rsidRDefault="00241A7F" w:rsidP="00424557">
            <w:pPr>
              <w:rPr>
                <w:rFonts w:ascii="Arial" w:hAnsi="Arial" w:cs="Arial"/>
              </w:rPr>
            </w:pPr>
            <w:r w:rsidRPr="00CD6661">
              <w:rPr>
                <w:rFonts w:ascii="Arial" w:hAnsi="Arial" w:cs="Arial"/>
              </w:rPr>
              <w:t xml:space="preserve">The Governors were invited to ask questions. </w:t>
            </w:r>
          </w:p>
          <w:p w:rsidR="00241A7F" w:rsidRPr="00CD6661" w:rsidRDefault="00241A7F" w:rsidP="00424557">
            <w:pPr>
              <w:rPr>
                <w:rFonts w:ascii="Arial" w:hAnsi="Arial" w:cs="Arial"/>
              </w:rPr>
            </w:pPr>
          </w:p>
          <w:p w:rsidR="00424557" w:rsidRPr="00CD6661" w:rsidRDefault="008A1E8F" w:rsidP="00424557">
            <w:pPr>
              <w:rPr>
                <w:rFonts w:ascii="Arial" w:hAnsi="Arial" w:cs="Arial"/>
              </w:rPr>
            </w:pPr>
            <w:r w:rsidRPr="00CD6661">
              <w:rPr>
                <w:rFonts w:ascii="Arial" w:hAnsi="Arial" w:cs="Arial"/>
              </w:rPr>
              <w:t xml:space="preserve">Alan Jones </w:t>
            </w:r>
            <w:r w:rsidR="00424557" w:rsidRPr="00CD6661">
              <w:rPr>
                <w:rFonts w:ascii="Arial" w:hAnsi="Arial" w:cs="Arial"/>
              </w:rPr>
              <w:t xml:space="preserve">asked whether </w:t>
            </w:r>
            <w:r w:rsidRPr="00CD6661">
              <w:rPr>
                <w:rFonts w:ascii="Arial" w:hAnsi="Arial" w:cs="Arial"/>
              </w:rPr>
              <w:t xml:space="preserve">the </w:t>
            </w:r>
            <w:r w:rsidR="00424557" w:rsidRPr="00CD6661">
              <w:rPr>
                <w:rFonts w:ascii="Arial" w:hAnsi="Arial" w:cs="Arial"/>
              </w:rPr>
              <w:t>Board were</w:t>
            </w:r>
            <w:r w:rsidRPr="00CD6661">
              <w:rPr>
                <w:rFonts w:ascii="Arial" w:hAnsi="Arial" w:cs="Arial"/>
              </w:rPr>
              <w:t xml:space="preserve"> happy that </w:t>
            </w:r>
            <w:r w:rsidR="00424557" w:rsidRPr="00CD6661">
              <w:rPr>
                <w:rFonts w:ascii="Arial" w:hAnsi="Arial" w:cs="Arial"/>
              </w:rPr>
              <w:t xml:space="preserve">mental health </w:t>
            </w:r>
            <w:r w:rsidRPr="00CD6661">
              <w:rPr>
                <w:rFonts w:ascii="Arial" w:hAnsi="Arial" w:cs="Arial"/>
              </w:rPr>
              <w:t xml:space="preserve">community services </w:t>
            </w:r>
            <w:r w:rsidR="00424557" w:rsidRPr="00CD6661">
              <w:rPr>
                <w:rFonts w:ascii="Arial" w:hAnsi="Arial" w:cs="Arial"/>
              </w:rPr>
              <w:t>would</w:t>
            </w:r>
            <w:r w:rsidRPr="00CD6661">
              <w:rPr>
                <w:rFonts w:ascii="Arial" w:hAnsi="Arial" w:cs="Arial"/>
              </w:rPr>
              <w:t xml:space="preserve"> be able to operate sufficiently </w:t>
            </w:r>
            <w:r w:rsidR="00424557" w:rsidRPr="00CD6661">
              <w:rPr>
                <w:rFonts w:ascii="Arial" w:hAnsi="Arial" w:cs="Arial"/>
              </w:rPr>
              <w:t xml:space="preserve">if inpatient services close. </w:t>
            </w:r>
            <w:r w:rsidRPr="00CD6661">
              <w:rPr>
                <w:rFonts w:ascii="Arial" w:hAnsi="Arial" w:cs="Arial"/>
              </w:rPr>
              <w:t xml:space="preserve"> </w:t>
            </w:r>
            <w:r w:rsidR="00424557" w:rsidRPr="00CD6661">
              <w:rPr>
                <w:rFonts w:ascii="Arial" w:hAnsi="Arial" w:cs="Arial"/>
              </w:rPr>
              <w:t xml:space="preserve">The Chief Executive said there was a problem with recruitment and retention of staff across all inpatient services and had begun to be an issue in community services as well. He explained that various schemes were being introduced to make Oxford Health attractive for people to work and stay including housing opportunities. </w:t>
            </w:r>
          </w:p>
          <w:p w:rsidR="008A1E8F" w:rsidRPr="00CD6661" w:rsidRDefault="008A1E8F" w:rsidP="005D1E7E">
            <w:pPr>
              <w:rPr>
                <w:rFonts w:ascii="Arial" w:hAnsi="Arial" w:cs="Arial"/>
                <w:color w:val="FF0000"/>
              </w:rPr>
            </w:pPr>
          </w:p>
          <w:p w:rsidR="008001B6" w:rsidRPr="00CD6661" w:rsidRDefault="008A1E8F" w:rsidP="005D1E7E">
            <w:pPr>
              <w:rPr>
                <w:rFonts w:ascii="Arial" w:hAnsi="Arial" w:cs="Arial"/>
              </w:rPr>
            </w:pPr>
            <w:r w:rsidRPr="00CD6661">
              <w:rPr>
                <w:rFonts w:ascii="Arial" w:hAnsi="Arial" w:cs="Arial"/>
              </w:rPr>
              <w:t xml:space="preserve">Louise </w:t>
            </w:r>
            <w:r w:rsidR="00424557" w:rsidRPr="00CD6661">
              <w:rPr>
                <w:rFonts w:ascii="Arial" w:hAnsi="Arial" w:cs="Arial"/>
              </w:rPr>
              <w:t xml:space="preserve">Willden expressed concerns over </w:t>
            </w:r>
            <w:r w:rsidR="008001B6" w:rsidRPr="00CD6661">
              <w:rPr>
                <w:rFonts w:ascii="Arial" w:hAnsi="Arial" w:cs="Arial"/>
              </w:rPr>
              <w:t xml:space="preserve">the </w:t>
            </w:r>
            <w:r w:rsidR="00241A7F" w:rsidRPr="00CD6661">
              <w:rPr>
                <w:rFonts w:ascii="Arial" w:hAnsi="Arial" w:cs="Arial"/>
              </w:rPr>
              <w:t xml:space="preserve">loss of </w:t>
            </w:r>
            <w:r w:rsidR="008001B6" w:rsidRPr="00CD6661">
              <w:rPr>
                <w:rFonts w:ascii="Arial" w:hAnsi="Arial" w:cs="Arial"/>
              </w:rPr>
              <w:t xml:space="preserve">MSK contract and explained that the contract with Oxford Health </w:t>
            </w:r>
            <w:r w:rsidR="006151A5" w:rsidRPr="00CD6661">
              <w:rPr>
                <w:rFonts w:ascii="Arial" w:hAnsi="Arial" w:cs="Arial"/>
              </w:rPr>
              <w:t>would finish</w:t>
            </w:r>
            <w:r w:rsidR="008001B6" w:rsidRPr="00CD6661">
              <w:rPr>
                <w:rFonts w:ascii="Arial" w:hAnsi="Arial" w:cs="Arial"/>
              </w:rPr>
              <w:t xml:space="preserve"> in July which leaves a gap for patients until October. She said </w:t>
            </w:r>
            <w:proofErr w:type="gramStart"/>
            <w:r w:rsidR="008001B6" w:rsidRPr="00CD6661">
              <w:rPr>
                <w:rFonts w:ascii="Arial" w:hAnsi="Arial" w:cs="Arial"/>
              </w:rPr>
              <w:t>staff do</w:t>
            </w:r>
            <w:proofErr w:type="gramEnd"/>
            <w:r w:rsidR="008001B6" w:rsidRPr="00CD6661">
              <w:rPr>
                <w:rFonts w:ascii="Arial" w:hAnsi="Arial" w:cs="Arial"/>
              </w:rPr>
              <w:t xml:space="preserve"> not know what will happen to these patients and asked whether GPs had been informed yet. The Chief Operating Office confirmed these issues were shared by the Board and he would be picking this up with Oxfordshire CCG. </w:t>
            </w:r>
          </w:p>
          <w:p w:rsidR="008001B6" w:rsidRPr="00CD6661" w:rsidRDefault="008001B6" w:rsidP="005D1E7E">
            <w:pPr>
              <w:rPr>
                <w:rFonts w:ascii="Arial" w:hAnsi="Arial" w:cs="Arial"/>
                <w:color w:val="FF0000"/>
              </w:rPr>
            </w:pPr>
          </w:p>
          <w:p w:rsidR="008001B6" w:rsidRPr="00CD6661" w:rsidRDefault="008A1E8F" w:rsidP="005D1E7E">
            <w:pPr>
              <w:rPr>
                <w:rFonts w:ascii="Arial" w:hAnsi="Arial" w:cs="Arial"/>
              </w:rPr>
            </w:pPr>
            <w:r w:rsidRPr="00CD6661">
              <w:rPr>
                <w:rFonts w:ascii="Arial" w:hAnsi="Arial" w:cs="Arial"/>
              </w:rPr>
              <w:t xml:space="preserve">Andy </w:t>
            </w:r>
            <w:r w:rsidR="008001B6" w:rsidRPr="00CD6661">
              <w:rPr>
                <w:rFonts w:ascii="Arial" w:hAnsi="Arial" w:cs="Arial"/>
              </w:rPr>
              <w:t xml:space="preserve">Harman said he was surprised the Trust had agreed to take on 20% of the Oxfordshire Risk Share and the Trust should not contribute to the additional £3m risk. The Chief Executive said the Trust had not agreed to </w:t>
            </w:r>
            <w:r w:rsidR="00241A7F" w:rsidRPr="00CD6661">
              <w:rPr>
                <w:rFonts w:ascii="Arial" w:hAnsi="Arial" w:cs="Arial"/>
              </w:rPr>
              <w:t>any share of the</w:t>
            </w:r>
            <w:r w:rsidR="008001B6" w:rsidRPr="00CD6661">
              <w:rPr>
                <w:rFonts w:ascii="Arial" w:hAnsi="Arial" w:cs="Arial"/>
              </w:rPr>
              <w:t xml:space="preserve"> £3m</w:t>
            </w:r>
            <w:r w:rsidR="00241A7F" w:rsidRPr="00CD6661">
              <w:rPr>
                <w:rFonts w:ascii="Arial" w:hAnsi="Arial" w:cs="Arial"/>
              </w:rPr>
              <w:t xml:space="preserve"> risk</w:t>
            </w:r>
            <w:r w:rsidR="008001B6" w:rsidRPr="00CD6661">
              <w:rPr>
                <w:rFonts w:ascii="Arial" w:hAnsi="Arial" w:cs="Arial"/>
              </w:rPr>
              <w:t xml:space="preserve">. He explained that with regard to </w:t>
            </w:r>
            <w:r w:rsidR="00241A7F" w:rsidRPr="00CD6661">
              <w:rPr>
                <w:rFonts w:ascii="Arial" w:hAnsi="Arial" w:cs="Arial"/>
              </w:rPr>
              <w:t>the Trust’s share of the</w:t>
            </w:r>
            <w:r w:rsidR="008001B6" w:rsidRPr="00CD6661">
              <w:rPr>
                <w:rFonts w:ascii="Arial" w:hAnsi="Arial" w:cs="Arial"/>
              </w:rPr>
              <w:t xml:space="preserve"> £18m </w:t>
            </w:r>
            <w:r w:rsidR="00241A7F" w:rsidRPr="00CD6661">
              <w:rPr>
                <w:rFonts w:ascii="Arial" w:hAnsi="Arial" w:cs="Arial"/>
              </w:rPr>
              <w:t xml:space="preserve">risk </w:t>
            </w:r>
            <w:r w:rsidR="008001B6" w:rsidRPr="00CD6661">
              <w:rPr>
                <w:rFonts w:ascii="Arial" w:hAnsi="Arial" w:cs="Arial"/>
              </w:rPr>
              <w:t xml:space="preserve">the Trust had a choice </w:t>
            </w:r>
            <w:r w:rsidR="00241A7F" w:rsidRPr="00CD6661">
              <w:rPr>
                <w:rFonts w:ascii="Arial" w:hAnsi="Arial" w:cs="Arial"/>
              </w:rPr>
              <w:t>but it was necessary to support system improvement. F</w:t>
            </w:r>
            <w:r w:rsidR="00022E02" w:rsidRPr="00CD6661">
              <w:rPr>
                <w:rFonts w:ascii="Arial" w:hAnsi="Arial" w:cs="Arial"/>
              </w:rPr>
              <w:t>urther investment in community and mental health in the future</w:t>
            </w:r>
            <w:r w:rsidR="00241A7F" w:rsidRPr="00CD6661">
              <w:rPr>
                <w:rFonts w:ascii="Arial" w:hAnsi="Arial" w:cs="Arial"/>
              </w:rPr>
              <w:t xml:space="preserve"> was an important consideration and negotiation stance.</w:t>
            </w:r>
            <w:r w:rsidR="00022E02" w:rsidRPr="00CD6661">
              <w:rPr>
                <w:rFonts w:ascii="Arial" w:hAnsi="Arial" w:cs="Arial"/>
              </w:rPr>
              <w:t xml:space="preserve"> </w:t>
            </w:r>
          </w:p>
          <w:p w:rsidR="00022E02" w:rsidRPr="00CD6661" w:rsidRDefault="00022E02" w:rsidP="005D1E7E">
            <w:pPr>
              <w:rPr>
                <w:rFonts w:ascii="Arial" w:hAnsi="Arial" w:cs="Arial"/>
              </w:rPr>
            </w:pPr>
          </w:p>
          <w:p w:rsidR="00022E02" w:rsidRPr="00CD6661" w:rsidRDefault="00022E02" w:rsidP="005D1E7E">
            <w:pPr>
              <w:rPr>
                <w:rFonts w:ascii="Arial" w:hAnsi="Arial" w:cs="Arial"/>
              </w:rPr>
            </w:pPr>
            <w:r w:rsidRPr="00CD6661">
              <w:rPr>
                <w:rFonts w:ascii="Arial" w:hAnsi="Arial" w:cs="Arial"/>
              </w:rPr>
              <w:t xml:space="preserve">The Chief Executive explained the main risk </w:t>
            </w:r>
            <w:r w:rsidR="00241A7F" w:rsidRPr="00CD6661">
              <w:rPr>
                <w:rFonts w:ascii="Arial" w:hAnsi="Arial" w:cs="Arial"/>
              </w:rPr>
              <w:t xml:space="preserve">currently </w:t>
            </w:r>
            <w:r w:rsidRPr="00CD6661">
              <w:rPr>
                <w:rFonts w:ascii="Arial" w:hAnsi="Arial" w:cs="Arial"/>
              </w:rPr>
              <w:t xml:space="preserve">is the RTT </w:t>
            </w:r>
            <w:r w:rsidR="00241A7F" w:rsidRPr="00CD6661">
              <w:rPr>
                <w:rFonts w:ascii="Arial" w:hAnsi="Arial" w:cs="Arial"/>
              </w:rPr>
              <w:t xml:space="preserve">activity </w:t>
            </w:r>
            <w:r w:rsidRPr="00CD6661">
              <w:rPr>
                <w:rFonts w:ascii="Arial" w:hAnsi="Arial" w:cs="Arial"/>
              </w:rPr>
              <w:t xml:space="preserve">levels </w:t>
            </w:r>
            <w:r w:rsidR="00241A7F" w:rsidRPr="00CD6661">
              <w:rPr>
                <w:rFonts w:ascii="Arial" w:hAnsi="Arial" w:cs="Arial"/>
              </w:rPr>
              <w:t xml:space="preserve">and performance </w:t>
            </w:r>
            <w:r w:rsidRPr="00CD6661">
              <w:rPr>
                <w:rFonts w:ascii="Arial" w:hAnsi="Arial" w:cs="Arial"/>
              </w:rPr>
              <w:t>for OUH</w:t>
            </w:r>
            <w:r w:rsidR="00241A7F" w:rsidRPr="00CD6661">
              <w:rPr>
                <w:rFonts w:ascii="Arial" w:hAnsi="Arial" w:cs="Arial"/>
              </w:rPr>
              <w:t>. B</w:t>
            </w:r>
            <w:r w:rsidRPr="00CD6661">
              <w:rPr>
                <w:rFonts w:ascii="Arial" w:hAnsi="Arial" w:cs="Arial"/>
              </w:rPr>
              <w:t xml:space="preserve">y working together with GP federations to reduce this activity </w:t>
            </w:r>
            <w:r w:rsidR="00241A7F" w:rsidRPr="00CD6661">
              <w:rPr>
                <w:rFonts w:ascii="Arial" w:hAnsi="Arial" w:cs="Arial"/>
              </w:rPr>
              <w:t xml:space="preserve">it is hoped we can support improvement. </w:t>
            </w:r>
            <w:r w:rsidRPr="00CD6661">
              <w:rPr>
                <w:rFonts w:ascii="Arial" w:hAnsi="Arial" w:cs="Arial"/>
              </w:rPr>
              <w:t xml:space="preserve"> </w:t>
            </w:r>
          </w:p>
          <w:p w:rsidR="008001B6" w:rsidRPr="00CD6661" w:rsidRDefault="008001B6" w:rsidP="008001B6">
            <w:pPr>
              <w:rPr>
                <w:rFonts w:ascii="Arial" w:hAnsi="Arial" w:cs="Arial"/>
              </w:rPr>
            </w:pPr>
          </w:p>
          <w:p w:rsidR="008001B6" w:rsidRPr="00CD6661" w:rsidRDefault="008001B6" w:rsidP="008001B6">
            <w:pPr>
              <w:rPr>
                <w:rFonts w:ascii="Arial" w:hAnsi="Arial" w:cs="Arial"/>
              </w:rPr>
            </w:pPr>
            <w:r w:rsidRPr="00CD6661">
              <w:rPr>
                <w:rFonts w:ascii="Arial" w:hAnsi="Arial" w:cs="Arial"/>
                <w:b/>
                <w:lang w:val="en-US"/>
              </w:rPr>
              <w:t>T</w:t>
            </w:r>
            <w:r w:rsidRPr="00CD6661">
              <w:rPr>
                <w:rFonts w:ascii="Arial" w:hAnsi="Arial" w:cs="Arial"/>
                <w:b/>
              </w:rPr>
              <w:t xml:space="preserve">he Council of Governors noted the report.  </w:t>
            </w:r>
          </w:p>
          <w:p w:rsidR="008001B6" w:rsidRPr="00CD6661" w:rsidRDefault="008001B6" w:rsidP="008001B6">
            <w:pPr>
              <w:rPr>
                <w:rFonts w:ascii="Arial" w:hAnsi="Arial" w:cs="Arial"/>
                <w:color w:val="FF0000"/>
              </w:rPr>
            </w:pPr>
          </w:p>
        </w:tc>
        <w:tc>
          <w:tcPr>
            <w:tcW w:w="585" w:type="pct"/>
          </w:tcPr>
          <w:p w:rsidR="008A1E8F" w:rsidRPr="00CD6661" w:rsidRDefault="008A1E8F" w:rsidP="00823266">
            <w:pPr>
              <w:rPr>
                <w:rFonts w:ascii="Arial" w:hAnsi="Arial" w:cs="Arial"/>
              </w:rPr>
            </w:pPr>
          </w:p>
        </w:tc>
      </w:tr>
      <w:tr w:rsidR="008A1E8F" w:rsidRPr="00CD6661" w:rsidTr="008001B6">
        <w:trPr>
          <w:trHeight w:val="839"/>
          <w:jc w:val="center"/>
        </w:trPr>
        <w:tc>
          <w:tcPr>
            <w:tcW w:w="529" w:type="pct"/>
          </w:tcPr>
          <w:p w:rsidR="008A1E8F" w:rsidRPr="00CD6661" w:rsidRDefault="008A1E8F" w:rsidP="005D1E7E">
            <w:pPr>
              <w:rPr>
                <w:rFonts w:ascii="Arial" w:hAnsi="Arial" w:cs="Arial"/>
                <w:b/>
              </w:rPr>
            </w:pPr>
            <w:r w:rsidRPr="00CD6661">
              <w:rPr>
                <w:rFonts w:ascii="Arial" w:hAnsi="Arial" w:cs="Arial"/>
                <w:b/>
              </w:rPr>
              <w:t>9.</w:t>
            </w:r>
          </w:p>
          <w:p w:rsidR="008A1E8F" w:rsidRPr="00CD6661" w:rsidRDefault="008A1E8F" w:rsidP="005D1E7E">
            <w:pPr>
              <w:rPr>
                <w:rFonts w:ascii="Arial" w:hAnsi="Arial" w:cs="Arial"/>
              </w:rPr>
            </w:pPr>
          </w:p>
          <w:p w:rsidR="008A1E8F" w:rsidRPr="00CD6661" w:rsidRDefault="008A1E8F" w:rsidP="005D1E7E">
            <w:pPr>
              <w:rPr>
                <w:rFonts w:ascii="Arial" w:hAnsi="Arial" w:cs="Arial"/>
              </w:rPr>
            </w:pPr>
            <w:r w:rsidRPr="00CD6661">
              <w:rPr>
                <w:rFonts w:ascii="Arial" w:hAnsi="Arial" w:cs="Arial"/>
              </w:rPr>
              <w:t>a</w:t>
            </w:r>
          </w:p>
          <w:p w:rsidR="008A1E8F" w:rsidRPr="00CD6661" w:rsidRDefault="008A1E8F"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8A1E8F" w:rsidRPr="00CD6661" w:rsidRDefault="008A1E8F" w:rsidP="005D1E7E">
            <w:pPr>
              <w:rPr>
                <w:rFonts w:ascii="Arial" w:hAnsi="Arial" w:cs="Arial"/>
              </w:rPr>
            </w:pPr>
            <w:r w:rsidRPr="00CD6661">
              <w:rPr>
                <w:rFonts w:ascii="Arial" w:hAnsi="Arial" w:cs="Arial"/>
              </w:rPr>
              <w:t>b</w:t>
            </w:r>
          </w:p>
          <w:p w:rsidR="008A1E8F" w:rsidRPr="00CD6661" w:rsidRDefault="008A1E8F"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r w:rsidRPr="00CD6661">
              <w:rPr>
                <w:rFonts w:ascii="Arial" w:hAnsi="Arial" w:cs="Arial"/>
              </w:rPr>
              <w:t>c</w:t>
            </w: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r w:rsidRPr="00CD6661">
              <w:rPr>
                <w:rFonts w:ascii="Arial" w:hAnsi="Arial" w:cs="Arial"/>
              </w:rPr>
              <w:t>d</w:t>
            </w: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r w:rsidRPr="00CD6661">
              <w:rPr>
                <w:rFonts w:ascii="Arial" w:hAnsi="Arial" w:cs="Arial"/>
              </w:rPr>
              <w:t>e</w:t>
            </w: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r w:rsidRPr="00CD6661">
              <w:rPr>
                <w:rFonts w:ascii="Arial" w:hAnsi="Arial" w:cs="Arial"/>
              </w:rPr>
              <w:t>f</w:t>
            </w: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345C5D" w:rsidRPr="00CD6661" w:rsidRDefault="00345C5D" w:rsidP="005D1E7E">
            <w:pPr>
              <w:rPr>
                <w:rFonts w:ascii="Arial" w:hAnsi="Arial" w:cs="Arial"/>
              </w:rPr>
            </w:pPr>
            <w:r w:rsidRPr="00CD6661">
              <w:rPr>
                <w:rFonts w:ascii="Arial" w:hAnsi="Arial" w:cs="Arial"/>
              </w:rPr>
              <w:t>g</w:t>
            </w:r>
          </w:p>
          <w:p w:rsidR="00345C5D" w:rsidRPr="00CD6661" w:rsidRDefault="00345C5D" w:rsidP="005D1E7E">
            <w:pPr>
              <w:rPr>
                <w:rFonts w:ascii="Arial" w:hAnsi="Arial" w:cs="Arial"/>
              </w:rPr>
            </w:pPr>
          </w:p>
          <w:p w:rsidR="00345C5D" w:rsidRPr="00CD6661" w:rsidRDefault="00345C5D" w:rsidP="005D1E7E">
            <w:pPr>
              <w:rPr>
                <w:rFonts w:ascii="Arial" w:hAnsi="Arial" w:cs="Arial"/>
              </w:rPr>
            </w:pPr>
          </w:p>
          <w:p w:rsidR="0007081F" w:rsidRPr="00CD6661" w:rsidRDefault="0007081F" w:rsidP="005D1E7E">
            <w:pPr>
              <w:rPr>
                <w:rFonts w:ascii="Arial" w:hAnsi="Arial" w:cs="Arial"/>
              </w:rPr>
            </w:pPr>
          </w:p>
          <w:p w:rsidR="00345C5D" w:rsidRPr="00CD6661" w:rsidRDefault="00345C5D" w:rsidP="005D1E7E">
            <w:pPr>
              <w:rPr>
                <w:rFonts w:ascii="Arial" w:hAnsi="Arial" w:cs="Arial"/>
              </w:rPr>
            </w:pPr>
            <w:r w:rsidRPr="00CD6661">
              <w:rPr>
                <w:rFonts w:ascii="Arial" w:hAnsi="Arial" w:cs="Arial"/>
              </w:rPr>
              <w:t>h</w:t>
            </w:r>
          </w:p>
        </w:tc>
        <w:tc>
          <w:tcPr>
            <w:tcW w:w="3886" w:type="pct"/>
            <w:gridSpan w:val="4"/>
            <w:vAlign w:val="center"/>
          </w:tcPr>
          <w:p w:rsidR="008A1E8F" w:rsidRPr="00CD6661" w:rsidRDefault="008A1E8F" w:rsidP="00823266">
            <w:pPr>
              <w:rPr>
                <w:rFonts w:ascii="Arial" w:hAnsi="Arial" w:cs="Arial"/>
                <w:b/>
              </w:rPr>
            </w:pPr>
            <w:r w:rsidRPr="00CD6661">
              <w:rPr>
                <w:rFonts w:ascii="Arial" w:hAnsi="Arial" w:cs="Arial"/>
                <w:b/>
              </w:rPr>
              <w:t>Update Report from NED</w:t>
            </w:r>
          </w:p>
          <w:p w:rsidR="008A1E8F" w:rsidRPr="00CD6661" w:rsidRDefault="008A1E8F" w:rsidP="00823266">
            <w:pPr>
              <w:rPr>
                <w:rFonts w:ascii="Arial" w:hAnsi="Arial" w:cs="Arial"/>
              </w:rPr>
            </w:pPr>
          </w:p>
          <w:p w:rsidR="008A1E8F" w:rsidRPr="00CD6661" w:rsidRDefault="00022E02" w:rsidP="00823266">
            <w:pPr>
              <w:rPr>
                <w:rFonts w:ascii="Arial" w:hAnsi="Arial" w:cs="Arial"/>
              </w:rPr>
            </w:pPr>
            <w:r w:rsidRPr="00CD6661">
              <w:rPr>
                <w:rFonts w:ascii="Arial" w:hAnsi="Arial" w:cs="Arial"/>
              </w:rPr>
              <w:t xml:space="preserve">Anne Grocock introduced herself and provided an oral update of her experience as a Non-Executive Director (NED). She </w:t>
            </w:r>
            <w:r w:rsidR="006151A5" w:rsidRPr="00CD6661">
              <w:rPr>
                <w:rFonts w:ascii="Arial" w:hAnsi="Arial" w:cs="Arial"/>
              </w:rPr>
              <w:t>detailed</w:t>
            </w:r>
            <w:r w:rsidRPr="00CD6661">
              <w:rPr>
                <w:rFonts w:ascii="Arial" w:hAnsi="Arial" w:cs="Arial"/>
              </w:rPr>
              <w:t xml:space="preserve"> her background as a Physiologist and said she had taught at the University of Oxford before becoming a college bursar (covering finance, estates and HR). After this she was CEO of the Royal Society for Medicine and joined the Trust as a NED </w:t>
            </w:r>
            <w:r w:rsidR="008A1E8F" w:rsidRPr="00CD6661">
              <w:rPr>
                <w:rFonts w:ascii="Arial" w:hAnsi="Arial" w:cs="Arial"/>
              </w:rPr>
              <w:t>9 years</w:t>
            </w:r>
            <w:r w:rsidRPr="00CD6661">
              <w:rPr>
                <w:rFonts w:ascii="Arial" w:hAnsi="Arial" w:cs="Arial"/>
              </w:rPr>
              <w:t xml:space="preserve"> ago</w:t>
            </w:r>
            <w:r w:rsidR="008A1E8F" w:rsidRPr="00CD6661">
              <w:rPr>
                <w:rFonts w:ascii="Arial" w:hAnsi="Arial" w:cs="Arial"/>
              </w:rPr>
              <w:t xml:space="preserve">. </w:t>
            </w:r>
          </w:p>
          <w:p w:rsidR="00345C5D" w:rsidRPr="00CD6661" w:rsidRDefault="00345C5D" w:rsidP="00823266">
            <w:pPr>
              <w:rPr>
                <w:rFonts w:ascii="Arial" w:hAnsi="Arial" w:cs="Arial"/>
              </w:rPr>
            </w:pPr>
          </w:p>
          <w:p w:rsidR="00345C5D" w:rsidRPr="00CD6661" w:rsidRDefault="00345C5D" w:rsidP="00823266">
            <w:pPr>
              <w:rPr>
                <w:rFonts w:ascii="Arial" w:hAnsi="Arial" w:cs="Arial"/>
              </w:rPr>
            </w:pPr>
            <w:r w:rsidRPr="00CD6661">
              <w:rPr>
                <w:rFonts w:ascii="Arial" w:hAnsi="Arial" w:cs="Arial"/>
              </w:rPr>
              <w:t xml:space="preserve">Anne Grocock described the role of the NED as being there to provide support using their own experience to address problems in the Trust. She said she was a member of the Quality Committee and Audit Committee, attended the Governors Patient Experience Sub Group, serious incident investigation panels, </w:t>
            </w:r>
            <w:proofErr w:type="gramStart"/>
            <w:r w:rsidRPr="00CD6661">
              <w:rPr>
                <w:rFonts w:ascii="Arial" w:hAnsi="Arial" w:cs="Arial"/>
              </w:rPr>
              <w:t>was</w:t>
            </w:r>
            <w:proofErr w:type="gramEnd"/>
            <w:r w:rsidRPr="00CD6661">
              <w:rPr>
                <w:rFonts w:ascii="Arial" w:hAnsi="Arial" w:cs="Arial"/>
              </w:rPr>
              <w:t xml:space="preserve"> a Mental Health Act Manager and a mentor for the Shadow Board. </w:t>
            </w:r>
          </w:p>
          <w:p w:rsidR="008A1E8F" w:rsidRPr="00CD6661" w:rsidRDefault="008A1E8F" w:rsidP="00823266">
            <w:pPr>
              <w:rPr>
                <w:rFonts w:ascii="Arial" w:hAnsi="Arial" w:cs="Arial"/>
                <w:color w:val="FF0000"/>
              </w:rPr>
            </w:pPr>
          </w:p>
          <w:p w:rsidR="00345C5D" w:rsidRPr="00CD6661" w:rsidRDefault="00345C5D" w:rsidP="00823266">
            <w:pPr>
              <w:rPr>
                <w:rFonts w:ascii="Arial" w:hAnsi="Arial" w:cs="Arial"/>
              </w:rPr>
            </w:pPr>
            <w:r w:rsidRPr="00CD6661">
              <w:rPr>
                <w:rFonts w:ascii="Arial" w:hAnsi="Arial" w:cs="Arial"/>
              </w:rPr>
              <w:t xml:space="preserve">She said that one of the most fascinating aspects of her role </w:t>
            </w:r>
            <w:r w:rsidR="006151A5" w:rsidRPr="00CD6661">
              <w:rPr>
                <w:rFonts w:ascii="Arial" w:hAnsi="Arial" w:cs="Arial"/>
              </w:rPr>
              <w:t>was</w:t>
            </w:r>
            <w:r w:rsidRPr="00CD6661">
              <w:rPr>
                <w:rFonts w:ascii="Arial" w:hAnsi="Arial" w:cs="Arial"/>
              </w:rPr>
              <w:t xml:space="preserve"> being the NED for the Children and Young People Directorate and explained this involved attending regular meeting</w:t>
            </w:r>
            <w:r w:rsidR="00241A7F" w:rsidRPr="00CD6661">
              <w:rPr>
                <w:rFonts w:ascii="Arial" w:hAnsi="Arial" w:cs="Arial"/>
              </w:rPr>
              <w:t>s</w:t>
            </w:r>
            <w:r w:rsidRPr="00CD6661">
              <w:rPr>
                <w:rFonts w:ascii="Arial" w:hAnsi="Arial" w:cs="Arial"/>
              </w:rPr>
              <w:t xml:space="preserve"> with the Services Directors and finding ways to help and support </w:t>
            </w:r>
            <w:r w:rsidR="00241A7F" w:rsidRPr="00CD6661">
              <w:rPr>
                <w:rFonts w:ascii="Arial" w:hAnsi="Arial" w:cs="Arial"/>
              </w:rPr>
              <w:t>the</w:t>
            </w:r>
            <w:r w:rsidRPr="00CD6661">
              <w:rPr>
                <w:rFonts w:ascii="Arial" w:hAnsi="Arial" w:cs="Arial"/>
              </w:rPr>
              <w:t xml:space="preserve"> Directorate and </w:t>
            </w:r>
            <w:r w:rsidR="00241A7F" w:rsidRPr="00CD6661">
              <w:rPr>
                <w:rFonts w:ascii="Arial" w:hAnsi="Arial" w:cs="Arial"/>
              </w:rPr>
              <w:t xml:space="preserve">to understand challenges presented to Board. </w:t>
            </w:r>
            <w:r w:rsidRPr="00CD6661">
              <w:rPr>
                <w:rFonts w:ascii="Arial" w:hAnsi="Arial" w:cs="Arial"/>
              </w:rPr>
              <w:t xml:space="preserve">  </w:t>
            </w:r>
          </w:p>
          <w:p w:rsidR="00345C5D" w:rsidRPr="00CD6661" w:rsidRDefault="00345C5D" w:rsidP="00823266">
            <w:pPr>
              <w:rPr>
                <w:rFonts w:ascii="Arial" w:hAnsi="Arial" w:cs="Arial"/>
                <w:color w:val="FF0000"/>
              </w:rPr>
            </w:pPr>
          </w:p>
          <w:p w:rsidR="00A0707D" w:rsidRPr="00CD6661" w:rsidRDefault="00A0707D" w:rsidP="00C32A90">
            <w:pPr>
              <w:rPr>
                <w:rFonts w:ascii="Arial" w:hAnsi="Arial" w:cs="Arial"/>
              </w:rPr>
            </w:pPr>
            <w:r w:rsidRPr="00CD6661">
              <w:rPr>
                <w:rFonts w:ascii="Arial" w:hAnsi="Arial" w:cs="Arial"/>
              </w:rPr>
              <w:t xml:space="preserve">Anna Grocock said she was </w:t>
            </w:r>
            <w:r w:rsidR="008A1E8F" w:rsidRPr="00CD6661">
              <w:rPr>
                <w:rFonts w:ascii="Arial" w:hAnsi="Arial" w:cs="Arial"/>
              </w:rPr>
              <w:t xml:space="preserve">Chair </w:t>
            </w:r>
            <w:r w:rsidRPr="00CD6661">
              <w:rPr>
                <w:rFonts w:ascii="Arial" w:hAnsi="Arial" w:cs="Arial"/>
              </w:rPr>
              <w:t xml:space="preserve">of the </w:t>
            </w:r>
            <w:r w:rsidR="008A1E8F" w:rsidRPr="00CD6661">
              <w:rPr>
                <w:rFonts w:ascii="Arial" w:hAnsi="Arial" w:cs="Arial"/>
              </w:rPr>
              <w:t xml:space="preserve">Charity Committee </w:t>
            </w:r>
            <w:r w:rsidRPr="00CD6661">
              <w:rPr>
                <w:rFonts w:ascii="Arial" w:hAnsi="Arial" w:cs="Arial"/>
              </w:rPr>
              <w:t xml:space="preserve">and explained that there was lots of work underway to help provide services for patients and staff over and above what is funded by NHS. She urged governors to support the charity and help raise funds. </w:t>
            </w:r>
          </w:p>
          <w:p w:rsidR="008A1E8F" w:rsidRPr="00CD6661" w:rsidRDefault="008A1E8F" w:rsidP="00823266">
            <w:pPr>
              <w:rPr>
                <w:rFonts w:ascii="Arial" w:hAnsi="Arial" w:cs="Arial"/>
                <w:color w:val="FF0000"/>
              </w:rPr>
            </w:pPr>
          </w:p>
          <w:p w:rsidR="008A1E8F" w:rsidRPr="00CD6661" w:rsidRDefault="00416F38" w:rsidP="00823266">
            <w:pPr>
              <w:rPr>
                <w:rFonts w:ascii="Arial" w:hAnsi="Arial" w:cs="Arial"/>
              </w:rPr>
            </w:pPr>
            <w:r w:rsidRPr="00CD6661">
              <w:rPr>
                <w:rFonts w:ascii="Arial" w:hAnsi="Arial" w:cs="Arial"/>
              </w:rPr>
              <w:t xml:space="preserve">Anne Grocock reported that </w:t>
            </w:r>
            <w:r w:rsidR="0007081F" w:rsidRPr="00CD6661">
              <w:rPr>
                <w:rFonts w:ascii="Arial" w:hAnsi="Arial" w:cs="Arial"/>
              </w:rPr>
              <w:t xml:space="preserve">over the last few years there has been a growing focus </w:t>
            </w:r>
            <w:r w:rsidRPr="00CD6661">
              <w:rPr>
                <w:rFonts w:ascii="Arial" w:hAnsi="Arial" w:cs="Arial"/>
              </w:rPr>
              <w:t xml:space="preserve">on patient care including partnership </w:t>
            </w:r>
            <w:proofErr w:type="gramStart"/>
            <w:r w:rsidRPr="00CD6661">
              <w:rPr>
                <w:rFonts w:ascii="Arial" w:hAnsi="Arial" w:cs="Arial"/>
              </w:rPr>
              <w:t>working,</w:t>
            </w:r>
            <w:proofErr w:type="gramEnd"/>
            <w:r w:rsidRPr="00CD6661">
              <w:rPr>
                <w:rFonts w:ascii="Arial" w:hAnsi="Arial" w:cs="Arial"/>
              </w:rPr>
              <w:t xml:space="preserve"> </w:t>
            </w:r>
            <w:r w:rsidR="0007081F" w:rsidRPr="00CD6661">
              <w:rPr>
                <w:rFonts w:ascii="Arial" w:hAnsi="Arial" w:cs="Arial"/>
              </w:rPr>
              <w:t>however she</w:t>
            </w:r>
            <w:r w:rsidRPr="00CD6661">
              <w:rPr>
                <w:rFonts w:ascii="Arial" w:hAnsi="Arial" w:cs="Arial"/>
              </w:rPr>
              <w:t xml:space="preserve"> noted there was still room for improvement. </w:t>
            </w:r>
          </w:p>
          <w:p w:rsidR="00416F38" w:rsidRPr="00CD6661" w:rsidRDefault="00416F38" w:rsidP="00823266">
            <w:pPr>
              <w:rPr>
                <w:rFonts w:ascii="Arial" w:hAnsi="Arial" w:cs="Arial"/>
              </w:rPr>
            </w:pPr>
          </w:p>
          <w:p w:rsidR="00416F38" w:rsidRPr="00CD6661" w:rsidRDefault="00416F38" w:rsidP="00823266">
            <w:pPr>
              <w:rPr>
                <w:rFonts w:ascii="Arial" w:hAnsi="Arial" w:cs="Arial"/>
              </w:rPr>
            </w:pPr>
            <w:r w:rsidRPr="00CD6661">
              <w:rPr>
                <w:rFonts w:ascii="Arial" w:hAnsi="Arial" w:cs="Arial"/>
              </w:rPr>
              <w:t xml:space="preserve">She said her biggest concern was staff recruitment and making sure staff have a really good working </w:t>
            </w:r>
            <w:r w:rsidR="0007081F" w:rsidRPr="00CD6661">
              <w:rPr>
                <w:rFonts w:ascii="Arial" w:hAnsi="Arial" w:cs="Arial"/>
              </w:rPr>
              <w:t xml:space="preserve">environment and are supported and cared for. </w:t>
            </w:r>
            <w:r w:rsidRPr="00CD6661">
              <w:rPr>
                <w:rFonts w:ascii="Arial" w:hAnsi="Arial" w:cs="Arial"/>
              </w:rPr>
              <w:t xml:space="preserve"> </w:t>
            </w:r>
          </w:p>
          <w:p w:rsidR="008A1E8F" w:rsidRPr="00CD6661" w:rsidRDefault="008A1E8F" w:rsidP="00823266">
            <w:pPr>
              <w:rPr>
                <w:rFonts w:ascii="Arial" w:hAnsi="Arial" w:cs="Arial"/>
              </w:rPr>
            </w:pPr>
          </w:p>
          <w:p w:rsidR="008A1E8F" w:rsidRPr="00CD6661" w:rsidRDefault="0007081F" w:rsidP="00823266">
            <w:pPr>
              <w:rPr>
                <w:rFonts w:ascii="Arial" w:hAnsi="Arial" w:cs="Arial"/>
              </w:rPr>
            </w:pPr>
            <w:r w:rsidRPr="00CD6661">
              <w:rPr>
                <w:rFonts w:ascii="Arial" w:hAnsi="Arial" w:cs="Arial"/>
              </w:rPr>
              <w:t xml:space="preserve">Anne Grocock ended with a quote from </w:t>
            </w:r>
            <w:r w:rsidR="00416F38" w:rsidRPr="00CD6661">
              <w:rPr>
                <w:rStyle w:val="tgc"/>
                <w:rFonts w:ascii="Arial" w:hAnsi="Arial" w:cs="Arial"/>
              </w:rPr>
              <w:t>Maya Angelou</w:t>
            </w:r>
            <w:r w:rsidRPr="00CD6661">
              <w:rPr>
                <w:rStyle w:val="tgc"/>
                <w:rFonts w:ascii="Arial" w:hAnsi="Arial" w:cs="Arial"/>
              </w:rPr>
              <w:t xml:space="preserve"> </w:t>
            </w:r>
            <w:r w:rsidR="00416F38" w:rsidRPr="00CD6661">
              <w:rPr>
                <w:rStyle w:val="tgc"/>
                <w:rFonts w:ascii="Arial" w:hAnsi="Arial" w:cs="Arial"/>
              </w:rPr>
              <w:t>"</w:t>
            </w:r>
            <w:r w:rsidR="00416F38" w:rsidRPr="00CD6661">
              <w:rPr>
                <w:rStyle w:val="tgc"/>
                <w:rFonts w:ascii="Arial" w:hAnsi="Arial" w:cs="Arial"/>
                <w:bCs/>
              </w:rPr>
              <w:t>People will forget what you said</w:t>
            </w:r>
            <w:r w:rsidR="00416F38" w:rsidRPr="00CD6661">
              <w:rPr>
                <w:rStyle w:val="tgc"/>
                <w:rFonts w:ascii="Arial" w:hAnsi="Arial" w:cs="Arial"/>
              </w:rPr>
              <w:t xml:space="preserve">, </w:t>
            </w:r>
            <w:r w:rsidR="00416F38" w:rsidRPr="00CD6661">
              <w:rPr>
                <w:rStyle w:val="tgc"/>
                <w:rFonts w:ascii="Arial" w:hAnsi="Arial" w:cs="Arial"/>
                <w:bCs/>
              </w:rPr>
              <w:t>people will forget what you did</w:t>
            </w:r>
            <w:r w:rsidR="00416F38" w:rsidRPr="00CD6661">
              <w:rPr>
                <w:rStyle w:val="tgc"/>
                <w:rFonts w:ascii="Arial" w:hAnsi="Arial" w:cs="Arial"/>
              </w:rPr>
              <w:t xml:space="preserve">, but </w:t>
            </w:r>
            <w:r w:rsidR="00416F38" w:rsidRPr="00CD6661">
              <w:rPr>
                <w:rStyle w:val="tgc"/>
                <w:rFonts w:ascii="Arial" w:hAnsi="Arial" w:cs="Arial"/>
                <w:bCs/>
              </w:rPr>
              <w:t>people will never forget</w:t>
            </w:r>
            <w:r w:rsidR="00416F38" w:rsidRPr="00CD6661">
              <w:rPr>
                <w:rStyle w:val="tgc"/>
                <w:rFonts w:ascii="Arial" w:hAnsi="Arial" w:cs="Arial"/>
              </w:rPr>
              <w:t xml:space="preserve"> how </w:t>
            </w:r>
            <w:r w:rsidR="00416F38" w:rsidRPr="00CD6661">
              <w:rPr>
                <w:rStyle w:val="tgc"/>
                <w:rFonts w:ascii="Arial" w:hAnsi="Arial" w:cs="Arial"/>
                <w:bCs/>
              </w:rPr>
              <w:t>you made them feel</w:t>
            </w:r>
            <w:r w:rsidR="00416F38" w:rsidRPr="00CD6661">
              <w:rPr>
                <w:rStyle w:val="tgc"/>
                <w:rFonts w:ascii="Arial" w:hAnsi="Arial" w:cs="Arial"/>
              </w:rPr>
              <w:t>."</w:t>
            </w:r>
          </w:p>
          <w:p w:rsidR="00345C5D" w:rsidRPr="00CD6661" w:rsidRDefault="00345C5D" w:rsidP="00823266">
            <w:pPr>
              <w:rPr>
                <w:rFonts w:ascii="Arial" w:hAnsi="Arial" w:cs="Arial"/>
              </w:rPr>
            </w:pPr>
          </w:p>
          <w:p w:rsidR="00345C5D" w:rsidRPr="00CD6661" w:rsidRDefault="00345C5D" w:rsidP="00823266">
            <w:pPr>
              <w:rPr>
                <w:rFonts w:ascii="Arial" w:hAnsi="Arial" w:cs="Arial"/>
              </w:rPr>
            </w:pPr>
            <w:r w:rsidRPr="00CD6661">
              <w:rPr>
                <w:rFonts w:ascii="Arial" w:hAnsi="Arial" w:cs="Arial"/>
                <w:b/>
                <w:lang w:val="en-US"/>
              </w:rPr>
              <w:t>T</w:t>
            </w:r>
            <w:r w:rsidRPr="00CD6661">
              <w:rPr>
                <w:rFonts w:ascii="Arial" w:hAnsi="Arial" w:cs="Arial"/>
                <w:b/>
              </w:rPr>
              <w:t xml:space="preserve">he Council of Governors noted the oral update.  </w:t>
            </w:r>
          </w:p>
          <w:p w:rsidR="008A1E8F" w:rsidRPr="00CD6661" w:rsidRDefault="008A1E8F" w:rsidP="00823266">
            <w:pPr>
              <w:rPr>
                <w:rFonts w:ascii="Arial" w:hAnsi="Arial" w:cs="Arial"/>
                <w:color w:val="FF0000"/>
              </w:rPr>
            </w:pPr>
          </w:p>
        </w:tc>
        <w:tc>
          <w:tcPr>
            <w:tcW w:w="585" w:type="pct"/>
          </w:tcPr>
          <w:p w:rsidR="008A1E8F" w:rsidRPr="00CD6661" w:rsidRDefault="008A1E8F" w:rsidP="00823266">
            <w:pPr>
              <w:rPr>
                <w:rFonts w:ascii="Arial" w:hAnsi="Arial" w:cs="Arial"/>
              </w:rPr>
            </w:pPr>
          </w:p>
        </w:tc>
      </w:tr>
      <w:tr w:rsidR="008A1E8F" w:rsidRPr="00CD6661" w:rsidTr="008001B6">
        <w:trPr>
          <w:trHeight w:val="422"/>
          <w:jc w:val="center"/>
        </w:trPr>
        <w:tc>
          <w:tcPr>
            <w:tcW w:w="4415" w:type="pct"/>
            <w:gridSpan w:val="5"/>
            <w:vAlign w:val="center"/>
          </w:tcPr>
          <w:p w:rsidR="008A1E8F" w:rsidRPr="00CD6661" w:rsidRDefault="008A1E8F" w:rsidP="00823266">
            <w:pPr>
              <w:rPr>
                <w:rFonts w:ascii="Arial" w:hAnsi="Arial" w:cs="Arial"/>
                <w:b/>
              </w:rPr>
            </w:pPr>
            <w:r w:rsidRPr="00CD6661">
              <w:rPr>
                <w:rFonts w:ascii="Arial" w:hAnsi="Arial" w:cs="Arial"/>
                <w:b/>
              </w:rPr>
              <w:t>QUALITY, PERFORMANCE AND GOVERNANCE</w:t>
            </w:r>
          </w:p>
        </w:tc>
        <w:tc>
          <w:tcPr>
            <w:tcW w:w="585" w:type="pct"/>
          </w:tcPr>
          <w:p w:rsidR="008A1E8F" w:rsidRPr="00CD6661" w:rsidRDefault="008A1E8F" w:rsidP="00823266">
            <w:pPr>
              <w:rPr>
                <w:rFonts w:ascii="Arial" w:hAnsi="Arial" w:cs="Arial"/>
                <w:b/>
              </w:rPr>
            </w:pPr>
          </w:p>
        </w:tc>
      </w:tr>
      <w:tr w:rsidR="008001B6" w:rsidRPr="00CD6661" w:rsidTr="008001B6">
        <w:trPr>
          <w:trHeight w:val="839"/>
          <w:jc w:val="center"/>
        </w:trPr>
        <w:tc>
          <w:tcPr>
            <w:tcW w:w="529" w:type="pct"/>
          </w:tcPr>
          <w:p w:rsidR="008001B6" w:rsidRPr="00CD6661" w:rsidRDefault="00A0707D" w:rsidP="005D1E7E">
            <w:pPr>
              <w:rPr>
                <w:rFonts w:ascii="Arial" w:hAnsi="Arial" w:cs="Arial"/>
                <w:b/>
              </w:rPr>
            </w:pPr>
            <w:r w:rsidRPr="00CD6661">
              <w:rPr>
                <w:rFonts w:ascii="Arial" w:hAnsi="Arial" w:cs="Arial"/>
                <w:b/>
              </w:rPr>
              <w:t>10.</w:t>
            </w:r>
          </w:p>
          <w:p w:rsidR="00A0707D" w:rsidRPr="00CD6661" w:rsidRDefault="00A0707D" w:rsidP="005D1E7E">
            <w:pPr>
              <w:rPr>
                <w:rFonts w:ascii="Arial" w:hAnsi="Arial" w:cs="Arial"/>
              </w:rPr>
            </w:pPr>
          </w:p>
          <w:p w:rsidR="004A6190" w:rsidRPr="00CD6661" w:rsidRDefault="004A6190" w:rsidP="005D1E7E">
            <w:pPr>
              <w:rPr>
                <w:rFonts w:ascii="Arial" w:hAnsi="Arial" w:cs="Arial"/>
              </w:rPr>
            </w:pPr>
          </w:p>
          <w:p w:rsidR="004A6190" w:rsidRPr="00CD6661" w:rsidRDefault="004A6190" w:rsidP="005D1E7E">
            <w:pPr>
              <w:rPr>
                <w:rFonts w:ascii="Arial" w:hAnsi="Arial" w:cs="Arial"/>
              </w:rPr>
            </w:pPr>
          </w:p>
          <w:p w:rsidR="00A0707D" w:rsidRPr="00CD6661" w:rsidRDefault="00A0707D" w:rsidP="005D1E7E">
            <w:pPr>
              <w:rPr>
                <w:rFonts w:ascii="Arial" w:hAnsi="Arial" w:cs="Arial"/>
              </w:rPr>
            </w:pPr>
            <w:r w:rsidRPr="00CD6661">
              <w:rPr>
                <w:rFonts w:ascii="Arial" w:hAnsi="Arial" w:cs="Arial"/>
              </w:rPr>
              <w:t>a</w:t>
            </w: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4A6190" w:rsidP="005D1E7E">
            <w:pPr>
              <w:rPr>
                <w:rFonts w:ascii="Arial" w:hAnsi="Arial" w:cs="Arial"/>
              </w:rPr>
            </w:pPr>
            <w:r w:rsidRPr="00CD6661">
              <w:rPr>
                <w:rFonts w:ascii="Arial" w:hAnsi="Arial" w:cs="Arial"/>
              </w:rPr>
              <w:t>b</w:t>
            </w: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4A6190" w:rsidP="005D1E7E">
            <w:pPr>
              <w:rPr>
                <w:rFonts w:ascii="Arial" w:hAnsi="Arial" w:cs="Arial"/>
              </w:rPr>
            </w:pPr>
            <w:r w:rsidRPr="00CD6661">
              <w:rPr>
                <w:rFonts w:ascii="Arial" w:hAnsi="Arial" w:cs="Arial"/>
              </w:rPr>
              <w:t>c</w:t>
            </w: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4A6190" w:rsidRPr="00CD6661" w:rsidRDefault="004A6190" w:rsidP="005D1E7E">
            <w:pPr>
              <w:rPr>
                <w:rFonts w:ascii="Arial" w:hAnsi="Arial" w:cs="Arial"/>
              </w:rPr>
            </w:pPr>
          </w:p>
          <w:p w:rsidR="00A0707D" w:rsidRPr="00CD6661" w:rsidRDefault="004A6190" w:rsidP="005D1E7E">
            <w:pPr>
              <w:rPr>
                <w:rFonts w:ascii="Arial" w:hAnsi="Arial" w:cs="Arial"/>
              </w:rPr>
            </w:pPr>
            <w:r w:rsidRPr="00CD6661">
              <w:rPr>
                <w:rFonts w:ascii="Arial" w:hAnsi="Arial" w:cs="Arial"/>
              </w:rPr>
              <w:t>d</w:t>
            </w: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4A7A2A" w:rsidP="005D1E7E">
            <w:pPr>
              <w:rPr>
                <w:rFonts w:ascii="Arial" w:hAnsi="Arial" w:cs="Arial"/>
              </w:rPr>
            </w:pPr>
            <w:r w:rsidRPr="00CD6661">
              <w:rPr>
                <w:rFonts w:ascii="Arial" w:hAnsi="Arial" w:cs="Arial"/>
              </w:rPr>
              <w:t>e</w:t>
            </w: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A0707D" w:rsidRPr="00CD6661" w:rsidRDefault="004A7A2A" w:rsidP="005D1E7E">
            <w:pPr>
              <w:rPr>
                <w:rFonts w:ascii="Arial" w:hAnsi="Arial" w:cs="Arial"/>
              </w:rPr>
            </w:pPr>
            <w:r w:rsidRPr="00CD6661">
              <w:rPr>
                <w:rFonts w:ascii="Arial" w:hAnsi="Arial" w:cs="Arial"/>
              </w:rPr>
              <w:t>f</w:t>
            </w:r>
          </w:p>
          <w:p w:rsidR="00A0707D" w:rsidRPr="00CD6661" w:rsidRDefault="00A0707D" w:rsidP="005D1E7E">
            <w:pPr>
              <w:rPr>
                <w:rFonts w:ascii="Arial" w:hAnsi="Arial" w:cs="Arial"/>
              </w:rPr>
            </w:pPr>
          </w:p>
          <w:p w:rsidR="00A0707D" w:rsidRPr="00CD6661" w:rsidRDefault="00A0707D" w:rsidP="005D1E7E">
            <w:pPr>
              <w:rPr>
                <w:rFonts w:ascii="Arial" w:hAnsi="Arial" w:cs="Arial"/>
              </w:rPr>
            </w:pPr>
          </w:p>
          <w:p w:rsidR="00C341A6" w:rsidRPr="00CD6661" w:rsidRDefault="00C341A6" w:rsidP="005D1E7E">
            <w:pPr>
              <w:rPr>
                <w:rFonts w:ascii="Arial" w:hAnsi="Arial" w:cs="Arial"/>
              </w:rPr>
            </w:pPr>
          </w:p>
          <w:p w:rsidR="00A0707D" w:rsidRPr="00CD6661" w:rsidRDefault="004A7A2A" w:rsidP="005D1E7E">
            <w:pPr>
              <w:rPr>
                <w:rFonts w:ascii="Arial" w:hAnsi="Arial" w:cs="Arial"/>
              </w:rPr>
            </w:pPr>
            <w:r w:rsidRPr="00CD6661">
              <w:rPr>
                <w:rFonts w:ascii="Arial" w:hAnsi="Arial" w:cs="Arial"/>
              </w:rPr>
              <w:t>g</w:t>
            </w:r>
          </w:p>
          <w:p w:rsidR="00326517" w:rsidRPr="00CD6661" w:rsidRDefault="00326517" w:rsidP="00326517">
            <w:pPr>
              <w:rPr>
                <w:rFonts w:ascii="Arial" w:hAnsi="Arial" w:cs="Arial"/>
              </w:rPr>
            </w:pPr>
          </w:p>
          <w:p w:rsidR="00914D63" w:rsidRPr="00CD6661" w:rsidRDefault="00914D63" w:rsidP="00326517">
            <w:pPr>
              <w:rPr>
                <w:rFonts w:ascii="Arial" w:hAnsi="Arial" w:cs="Arial"/>
              </w:rPr>
            </w:pPr>
          </w:p>
          <w:p w:rsidR="00326517" w:rsidRPr="00CD6661" w:rsidRDefault="00326517" w:rsidP="00326517">
            <w:pPr>
              <w:rPr>
                <w:rFonts w:ascii="Arial" w:hAnsi="Arial" w:cs="Arial"/>
              </w:rPr>
            </w:pPr>
          </w:p>
          <w:p w:rsidR="00326517" w:rsidRPr="00CD6661" w:rsidRDefault="004A7A2A" w:rsidP="00326517">
            <w:pPr>
              <w:rPr>
                <w:rFonts w:ascii="Arial" w:hAnsi="Arial" w:cs="Arial"/>
              </w:rPr>
            </w:pPr>
            <w:r w:rsidRPr="00CD6661">
              <w:rPr>
                <w:rFonts w:ascii="Arial" w:hAnsi="Arial" w:cs="Arial"/>
              </w:rPr>
              <w:t>h</w:t>
            </w:r>
          </w:p>
          <w:p w:rsidR="00914D63" w:rsidRPr="00CD6661" w:rsidRDefault="00914D63" w:rsidP="00326517">
            <w:pPr>
              <w:rPr>
                <w:rFonts w:ascii="Arial" w:hAnsi="Arial" w:cs="Arial"/>
              </w:rPr>
            </w:pPr>
          </w:p>
          <w:p w:rsidR="00326517" w:rsidRPr="00CD6661" w:rsidRDefault="004A7A2A" w:rsidP="00326517">
            <w:pPr>
              <w:rPr>
                <w:rFonts w:ascii="Arial" w:hAnsi="Arial" w:cs="Arial"/>
              </w:rPr>
            </w:pPr>
            <w:proofErr w:type="spellStart"/>
            <w:r w:rsidRPr="00CD6661">
              <w:rPr>
                <w:rFonts w:ascii="Arial" w:hAnsi="Arial" w:cs="Arial"/>
              </w:rPr>
              <w:t>i</w:t>
            </w:r>
            <w:proofErr w:type="spellEnd"/>
          </w:p>
          <w:p w:rsidR="00A0707D" w:rsidRPr="00CD6661" w:rsidRDefault="00A0707D" w:rsidP="00914D63">
            <w:pPr>
              <w:rPr>
                <w:rFonts w:ascii="Arial" w:hAnsi="Arial" w:cs="Arial"/>
              </w:rPr>
            </w:pPr>
          </w:p>
          <w:p w:rsidR="00C341A6" w:rsidRPr="00CD6661" w:rsidRDefault="00C341A6" w:rsidP="00914D63">
            <w:pPr>
              <w:rPr>
                <w:rFonts w:ascii="Arial" w:hAnsi="Arial" w:cs="Arial"/>
              </w:rPr>
            </w:pPr>
          </w:p>
        </w:tc>
        <w:tc>
          <w:tcPr>
            <w:tcW w:w="3886" w:type="pct"/>
            <w:gridSpan w:val="4"/>
            <w:tcBorders>
              <w:bottom w:val="single" w:sz="4" w:space="0" w:color="auto"/>
            </w:tcBorders>
            <w:vAlign w:val="center"/>
          </w:tcPr>
          <w:p w:rsidR="008001B6" w:rsidRPr="00CD6661" w:rsidRDefault="00022E02" w:rsidP="00823266">
            <w:pPr>
              <w:rPr>
                <w:rFonts w:ascii="Arial" w:hAnsi="Arial" w:cs="Arial"/>
                <w:b/>
              </w:rPr>
            </w:pPr>
            <w:r w:rsidRPr="00CD6661">
              <w:rPr>
                <w:rFonts w:ascii="Arial" w:hAnsi="Arial" w:cs="Arial"/>
                <w:b/>
              </w:rPr>
              <w:t>Cyber Security Update</w:t>
            </w:r>
          </w:p>
          <w:p w:rsidR="008001B6" w:rsidRPr="00CD6661" w:rsidRDefault="008001B6" w:rsidP="00823266">
            <w:pPr>
              <w:rPr>
                <w:rFonts w:ascii="Arial" w:hAnsi="Arial" w:cs="Arial"/>
              </w:rPr>
            </w:pPr>
          </w:p>
          <w:p w:rsidR="004846A6" w:rsidRPr="00CD6661" w:rsidRDefault="004846A6" w:rsidP="00823266">
            <w:pPr>
              <w:rPr>
                <w:rFonts w:ascii="Arial" w:hAnsi="Arial" w:cs="Arial"/>
                <w:i/>
              </w:rPr>
            </w:pPr>
            <w:r w:rsidRPr="00CD6661">
              <w:rPr>
                <w:rFonts w:ascii="Arial" w:hAnsi="Arial" w:cs="Arial"/>
                <w:i/>
              </w:rPr>
              <w:t>Dominic McKenny, Chief Information Officer, joined the meeting</w:t>
            </w:r>
          </w:p>
          <w:p w:rsidR="004846A6" w:rsidRPr="00CD6661" w:rsidRDefault="004846A6" w:rsidP="00823266">
            <w:pPr>
              <w:rPr>
                <w:rFonts w:ascii="Arial" w:hAnsi="Arial" w:cs="Arial"/>
              </w:rPr>
            </w:pPr>
          </w:p>
          <w:p w:rsidR="004A6190" w:rsidRPr="00CD6661" w:rsidRDefault="004846A6" w:rsidP="00823266">
            <w:pPr>
              <w:rPr>
                <w:rFonts w:ascii="Arial" w:hAnsi="Arial" w:cs="Arial"/>
              </w:rPr>
            </w:pPr>
            <w:r w:rsidRPr="00CD6661">
              <w:rPr>
                <w:rFonts w:ascii="Arial" w:hAnsi="Arial" w:cs="Arial"/>
              </w:rPr>
              <w:t>The Chief Information Officer</w:t>
            </w:r>
            <w:r w:rsidR="008001B6" w:rsidRPr="00CD6661">
              <w:rPr>
                <w:rFonts w:ascii="Arial" w:hAnsi="Arial" w:cs="Arial"/>
              </w:rPr>
              <w:t xml:space="preserve"> attended to</w:t>
            </w:r>
            <w:r w:rsidRPr="00CD6661">
              <w:rPr>
                <w:rFonts w:ascii="Arial" w:hAnsi="Arial" w:cs="Arial"/>
              </w:rPr>
              <w:t xml:space="preserve"> provide an oral update on the recent NHS cyber security attack</w:t>
            </w:r>
            <w:r w:rsidR="004A6190" w:rsidRPr="00CD6661">
              <w:rPr>
                <w:rFonts w:ascii="Arial" w:hAnsi="Arial" w:cs="Arial"/>
              </w:rPr>
              <w:t xml:space="preserve"> and highlighted that the Trust’s IT system was not affected</w:t>
            </w:r>
            <w:r w:rsidRPr="00CD6661">
              <w:rPr>
                <w:rFonts w:ascii="Arial" w:hAnsi="Arial" w:cs="Arial"/>
              </w:rPr>
              <w:t xml:space="preserve">. </w:t>
            </w:r>
            <w:r w:rsidR="004A6190" w:rsidRPr="00CD6661">
              <w:rPr>
                <w:rFonts w:ascii="Arial" w:hAnsi="Arial" w:cs="Arial"/>
              </w:rPr>
              <w:t xml:space="preserve">He explained that Microsoft had released a patch for this virus in March which the Trust had immediately applied. Despite this he said the IM&amp;T Department had switched off the intranet and VPN and manually checked all servers. He added the IM&amp;T Helpdesk had seen a significant increase in phone calls receiving a week’s worth of calls on the first day after the attack. </w:t>
            </w:r>
          </w:p>
          <w:p w:rsidR="008001B6" w:rsidRPr="00CD6661" w:rsidRDefault="008001B6" w:rsidP="00823266">
            <w:pPr>
              <w:rPr>
                <w:rFonts w:ascii="Arial" w:hAnsi="Arial" w:cs="Arial"/>
              </w:rPr>
            </w:pPr>
          </w:p>
          <w:p w:rsidR="004A6190" w:rsidRPr="00CD6661" w:rsidRDefault="008001B6" w:rsidP="003F3FC7">
            <w:pPr>
              <w:rPr>
                <w:rFonts w:ascii="Arial" w:hAnsi="Arial" w:cs="Arial"/>
              </w:rPr>
            </w:pPr>
            <w:r w:rsidRPr="00CD6661">
              <w:rPr>
                <w:rFonts w:ascii="Arial" w:hAnsi="Arial" w:cs="Arial"/>
              </w:rPr>
              <w:t>A</w:t>
            </w:r>
            <w:r w:rsidR="004A6190" w:rsidRPr="00CD6661">
              <w:rPr>
                <w:rFonts w:ascii="Arial" w:hAnsi="Arial" w:cs="Arial"/>
              </w:rPr>
              <w:t xml:space="preserve">lan </w:t>
            </w:r>
            <w:r w:rsidRPr="00CD6661">
              <w:rPr>
                <w:rFonts w:ascii="Arial" w:hAnsi="Arial" w:cs="Arial"/>
              </w:rPr>
              <w:t>J</w:t>
            </w:r>
            <w:r w:rsidR="004A6190" w:rsidRPr="00CD6661">
              <w:rPr>
                <w:rFonts w:ascii="Arial" w:hAnsi="Arial" w:cs="Arial"/>
              </w:rPr>
              <w:t xml:space="preserve">ones asked whether VPN meant staff could access their emails outside of work to add an out of office message if they were off sick. The Chief Information Officer confirmed they would be able to do this. </w:t>
            </w:r>
          </w:p>
          <w:p w:rsidR="008001B6" w:rsidRPr="00CD6661" w:rsidRDefault="008001B6" w:rsidP="003F3FC7">
            <w:pPr>
              <w:rPr>
                <w:rFonts w:ascii="Arial" w:hAnsi="Arial" w:cs="Arial"/>
                <w:color w:val="FF0000"/>
              </w:rPr>
            </w:pPr>
          </w:p>
          <w:p w:rsidR="004A6190" w:rsidRPr="00CD6661" w:rsidRDefault="008001B6" w:rsidP="004A6190">
            <w:pPr>
              <w:rPr>
                <w:rFonts w:ascii="Arial" w:hAnsi="Arial" w:cs="Arial"/>
              </w:rPr>
            </w:pPr>
            <w:r w:rsidRPr="00CD6661">
              <w:rPr>
                <w:rFonts w:ascii="Arial" w:hAnsi="Arial" w:cs="Arial"/>
              </w:rPr>
              <w:t>C</w:t>
            </w:r>
            <w:r w:rsidR="004A6190" w:rsidRPr="00CD6661">
              <w:rPr>
                <w:rFonts w:ascii="Arial" w:hAnsi="Arial" w:cs="Arial"/>
              </w:rPr>
              <w:t xml:space="preserve">hris </w:t>
            </w:r>
            <w:r w:rsidRPr="00CD6661">
              <w:rPr>
                <w:rFonts w:ascii="Arial" w:hAnsi="Arial" w:cs="Arial"/>
              </w:rPr>
              <w:t>R</w:t>
            </w:r>
            <w:r w:rsidR="004A6190" w:rsidRPr="00CD6661">
              <w:rPr>
                <w:rFonts w:ascii="Arial" w:hAnsi="Arial" w:cs="Arial"/>
              </w:rPr>
              <w:t xml:space="preserve">oberts asked whether </w:t>
            </w:r>
            <w:r w:rsidRPr="00CD6661">
              <w:rPr>
                <w:rFonts w:ascii="Arial" w:hAnsi="Arial" w:cs="Arial"/>
              </w:rPr>
              <w:t xml:space="preserve">interoperability </w:t>
            </w:r>
            <w:r w:rsidR="004A6190" w:rsidRPr="00CD6661">
              <w:rPr>
                <w:rFonts w:ascii="Arial" w:hAnsi="Arial" w:cs="Arial"/>
              </w:rPr>
              <w:t xml:space="preserve">would make the system more vulnerable. The Chief Information Officer said the greatest risk is staff practice so interoperability was not a concern. He explained that in March 2017 the Trust had a Cyber Security Assessment in which the Trust was rated comparable with other organisation. He said ways to improve were noted and most of these were around staff practice. </w:t>
            </w:r>
          </w:p>
          <w:p w:rsidR="004A6190" w:rsidRPr="00CD6661" w:rsidRDefault="004A6190" w:rsidP="003F3FC7">
            <w:pPr>
              <w:rPr>
                <w:rFonts w:ascii="Arial" w:hAnsi="Arial" w:cs="Arial"/>
                <w:color w:val="FF0000"/>
              </w:rPr>
            </w:pPr>
          </w:p>
          <w:p w:rsidR="004A6190" w:rsidRPr="00CD6661" w:rsidRDefault="004A6190" w:rsidP="003F3FC7">
            <w:pPr>
              <w:rPr>
                <w:rFonts w:ascii="Arial" w:hAnsi="Arial" w:cs="Arial"/>
                <w:b/>
              </w:rPr>
            </w:pPr>
            <w:r w:rsidRPr="00CD6661">
              <w:rPr>
                <w:rFonts w:ascii="Arial" w:hAnsi="Arial" w:cs="Arial"/>
                <w:b/>
              </w:rPr>
              <w:t>Care Notes</w:t>
            </w:r>
          </w:p>
          <w:p w:rsidR="004A6190" w:rsidRPr="00CD6661" w:rsidRDefault="004A6190" w:rsidP="003F3FC7">
            <w:pPr>
              <w:rPr>
                <w:rFonts w:ascii="Arial" w:hAnsi="Arial" w:cs="Arial"/>
              </w:rPr>
            </w:pPr>
            <w:r w:rsidRPr="00CD6661">
              <w:rPr>
                <w:rFonts w:ascii="Arial" w:hAnsi="Arial" w:cs="Arial"/>
              </w:rPr>
              <w:t xml:space="preserve">The Chief Information Officer provided an update on CareNotes implementation and explained that there had been a further upgrade to mental health CareNotes and an update on Community CareNotes would take place that evening to help stabilise the system. He said there had been </w:t>
            </w:r>
            <w:r w:rsidR="00C341A6" w:rsidRPr="00CD6661">
              <w:rPr>
                <w:rFonts w:ascii="Arial" w:hAnsi="Arial" w:cs="Arial"/>
              </w:rPr>
              <w:t>significant</w:t>
            </w:r>
            <w:r w:rsidRPr="00CD6661">
              <w:rPr>
                <w:rFonts w:ascii="Arial" w:hAnsi="Arial" w:cs="Arial"/>
              </w:rPr>
              <w:t xml:space="preserve"> improvements </w:t>
            </w:r>
            <w:r w:rsidR="004A7A2A" w:rsidRPr="00CD6661">
              <w:rPr>
                <w:rFonts w:ascii="Arial" w:hAnsi="Arial" w:cs="Arial"/>
              </w:rPr>
              <w:t xml:space="preserve">including electronic discharge letters being piloted on Vaughan Thomas Ward. </w:t>
            </w:r>
          </w:p>
          <w:p w:rsidR="008001B6" w:rsidRPr="00CD6661" w:rsidRDefault="008001B6" w:rsidP="003F3FC7">
            <w:pPr>
              <w:rPr>
                <w:rFonts w:ascii="Arial" w:hAnsi="Arial" w:cs="Arial"/>
              </w:rPr>
            </w:pPr>
          </w:p>
          <w:p w:rsidR="008001B6" w:rsidRPr="00CD6661" w:rsidRDefault="004A7A2A" w:rsidP="003F3FC7">
            <w:pPr>
              <w:rPr>
                <w:rFonts w:ascii="Arial" w:hAnsi="Arial" w:cs="Arial"/>
              </w:rPr>
            </w:pPr>
            <w:r w:rsidRPr="00CD6661">
              <w:rPr>
                <w:rFonts w:ascii="Arial" w:hAnsi="Arial" w:cs="Arial"/>
              </w:rPr>
              <w:t xml:space="preserve">Louise Willden </w:t>
            </w:r>
            <w:r w:rsidR="00C341A6" w:rsidRPr="00CD6661">
              <w:rPr>
                <w:rFonts w:ascii="Arial" w:hAnsi="Arial" w:cs="Arial"/>
              </w:rPr>
              <w:t>expressed concern that</w:t>
            </w:r>
            <w:r w:rsidRPr="00CD6661">
              <w:rPr>
                <w:rFonts w:ascii="Arial" w:hAnsi="Arial" w:cs="Arial"/>
              </w:rPr>
              <w:t xml:space="preserve"> CareNotes crashed </w:t>
            </w:r>
            <w:r w:rsidR="00C341A6" w:rsidRPr="00CD6661">
              <w:rPr>
                <w:rFonts w:ascii="Arial" w:hAnsi="Arial" w:cs="Arial"/>
              </w:rPr>
              <w:t>frequently throughout the</w:t>
            </w:r>
            <w:r w:rsidRPr="00CD6661">
              <w:rPr>
                <w:rFonts w:ascii="Arial" w:hAnsi="Arial" w:cs="Arial"/>
              </w:rPr>
              <w:t xml:space="preserve"> day for her and she gets constant error messages. She added that changes only </w:t>
            </w:r>
            <w:r w:rsidR="00C341A6" w:rsidRPr="00CD6661">
              <w:rPr>
                <w:rFonts w:ascii="Arial" w:hAnsi="Arial" w:cs="Arial"/>
              </w:rPr>
              <w:t xml:space="preserve">seem to </w:t>
            </w:r>
            <w:r w:rsidRPr="00CD6661">
              <w:rPr>
                <w:rFonts w:ascii="Arial" w:hAnsi="Arial" w:cs="Arial"/>
              </w:rPr>
              <w:t xml:space="preserve">make it worse. </w:t>
            </w:r>
            <w:r w:rsidR="008001B6" w:rsidRPr="00CD6661">
              <w:rPr>
                <w:rFonts w:ascii="Arial" w:hAnsi="Arial" w:cs="Arial"/>
              </w:rPr>
              <w:t xml:space="preserve"> </w:t>
            </w:r>
          </w:p>
          <w:p w:rsidR="008001B6" w:rsidRPr="00CD6661" w:rsidRDefault="008001B6" w:rsidP="003F3FC7">
            <w:pPr>
              <w:rPr>
                <w:rFonts w:ascii="Arial" w:hAnsi="Arial" w:cs="Arial"/>
              </w:rPr>
            </w:pPr>
          </w:p>
          <w:p w:rsidR="008001B6" w:rsidRPr="00CD6661" w:rsidRDefault="00914D63" w:rsidP="003F3FC7">
            <w:pPr>
              <w:rPr>
                <w:rFonts w:ascii="Arial" w:hAnsi="Arial" w:cs="Arial"/>
              </w:rPr>
            </w:pPr>
            <w:r w:rsidRPr="00CD6661">
              <w:rPr>
                <w:rFonts w:ascii="Arial" w:hAnsi="Arial" w:cs="Arial"/>
              </w:rPr>
              <w:t>The Chair explained the decision to move to CareNotes was made because RiO was going to be made obsolete</w:t>
            </w:r>
            <w:r w:rsidR="00C341A6" w:rsidRPr="00CD6661">
              <w:rPr>
                <w:rFonts w:ascii="Arial" w:hAnsi="Arial" w:cs="Arial"/>
              </w:rPr>
              <w:t>, but it was acknowledged the experience of some team was known to require attention</w:t>
            </w:r>
            <w:r w:rsidRPr="00CD6661">
              <w:rPr>
                <w:rFonts w:ascii="Arial" w:hAnsi="Arial" w:cs="Arial"/>
              </w:rPr>
              <w:t xml:space="preserve">.  </w:t>
            </w:r>
            <w:r w:rsidR="008001B6" w:rsidRPr="00CD6661">
              <w:rPr>
                <w:rFonts w:ascii="Arial" w:hAnsi="Arial" w:cs="Arial"/>
              </w:rPr>
              <w:t xml:space="preserve"> </w:t>
            </w:r>
          </w:p>
          <w:p w:rsidR="008001B6" w:rsidRPr="00CD6661" w:rsidRDefault="008001B6" w:rsidP="003F3FC7">
            <w:pPr>
              <w:rPr>
                <w:rFonts w:ascii="Arial" w:hAnsi="Arial" w:cs="Arial"/>
              </w:rPr>
            </w:pPr>
          </w:p>
          <w:p w:rsidR="008001B6" w:rsidRPr="00CD6661" w:rsidRDefault="008001B6" w:rsidP="003F3FC7">
            <w:pPr>
              <w:rPr>
                <w:rFonts w:ascii="Arial" w:hAnsi="Arial" w:cs="Arial"/>
              </w:rPr>
            </w:pPr>
            <w:r w:rsidRPr="00CD6661">
              <w:rPr>
                <w:rFonts w:ascii="Arial" w:hAnsi="Arial" w:cs="Arial"/>
              </w:rPr>
              <w:t>Kelly</w:t>
            </w:r>
            <w:r w:rsidR="00914D63" w:rsidRPr="00CD6661">
              <w:rPr>
                <w:rFonts w:ascii="Arial" w:hAnsi="Arial" w:cs="Arial"/>
              </w:rPr>
              <w:t xml:space="preserve"> Bark said CareNotes was not an issue across the whole Trust and said despite problems initially Mental Health CareNotes is working much better now. </w:t>
            </w:r>
          </w:p>
          <w:p w:rsidR="00914D63" w:rsidRPr="00CD6661" w:rsidRDefault="00914D63" w:rsidP="00914D63">
            <w:pPr>
              <w:rPr>
                <w:rFonts w:ascii="Arial" w:hAnsi="Arial" w:cs="Arial"/>
              </w:rPr>
            </w:pPr>
          </w:p>
          <w:p w:rsidR="008001B6" w:rsidRPr="00CD6661" w:rsidRDefault="00914D63" w:rsidP="00914D63">
            <w:pPr>
              <w:rPr>
                <w:rFonts w:ascii="Arial" w:hAnsi="Arial" w:cs="Arial"/>
              </w:rPr>
            </w:pPr>
            <w:r w:rsidRPr="00CD6661">
              <w:rPr>
                <w:rFonts w:ascii="Arial" w:hAnsi="Arial" w:cs="Arial"/>
              </w:rPr>
              <w:t xml:space="preserve">It was agreed that Dominic McKenny, Chief Information Officer, would be invited to the September meeting to provide an update on CareNotes. </w:t>
            </w:r>
          </w:p>
          <w:p w:rsidR="00C341A6" w:rsidRPr="00CD6661" w:rsidRDefault="00C341A6" w:rsidP="00914D63">
            <w:pPr>
              <w:rPr>
                <w:rFonts w:ascii="Arial" w:hAnsi="Arial" w:cs="Arial"/>
              </w:rPr>
            </w:pPr>
          </w:p>
          <w:p w:rsidR="00C341A6" w:rsidRPr="00CD6661" w:rsidRDefault="00C341A6" w:rsidP="00C341A6">
            <w:pPr>
              <w:rPr>
                <w:rFonts w:ascii="Arial" w:hAnsi="Arial" w:cs="Arial"/>
                <w:b/>
              </w:rPr>
            </w:pPr>
            <w:r w:rsidRPr="00CD6661">
              <w:rPr>
                <w:rFonts w:ascii="Arial" w:hAnsi="Arial" w:cs="Arial"/>
                <w:b/>
              </w:rPr>
              <w:t xml:space="preserve">The Council of Governors noted the report. </w:t>
            </w:r>
          </w:p>
          <w:p w:rsidR="004846A6" w:rsidRPr="00CD6661" w:rsidRDefault="004846A6" w:rsidP="003F3FC7">
            <w:pPr>
              <w:rPr>
                <w:rFonts w:ascii="Arial" w:hAnsi="Arial" w:cs="Arial"/>
              </w:rPr>
            </w:pPr>
          </w:p>
          <w:p w:rsidR="004846A6" w:rsidRPr="00CD6661" w:rsidRDefault="004846A6" w:rsidP="004846A6">
            <w:pPr>
              <w:rPr>
                <w:rFonts w:ascii="Arial" w:hAnsi="Arial" w:cs="Arial"/>
                <w:i/>
              </w:rPr>
            </w:pPr>
            <w:r w:rsidRPr="00CD6661">
              <w:rPr>
                <w:rFonts w:ascii="Arial" w:hAnsi="Arial" w:cs="Arial"/>
                <w:i/>
              </w:rPr>
              <w:t>Dominic McKenny, Chief Information Officer, left the meeting</w:t>
            </w:r>
          </w:p>
          <w:p w:rsidR="008001B6" w:rsidRPr="00CD6661" w:rsidRDefault="008001B6" w:rsidP="00823266">
            <w:pPr>
              <w:rPr>
                <w:rFonts w:ascii="Arial" w:hAnsi="Arial" w:cs="Arial"/>
                <w:b/>
                <w:u w:val="single"/>
              </w:rPr>
            </w:pPr>
          </w:p>
        </w:tc>
        <w:tc>
          <w:tcPr>
            <w:tcW w:w="585" w:type="pct"/>
          </w:tcPr>
          <w:p w:rsidR="008001B6" w:rsidRPr="00CD6661" w:rsidRDefault="008001B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u w:val="single"/>
              </w:rPr>
            </w:pPr>
          </w:p>
          <w:p w:rsidR="00C341A6" w:rsidRPr="00CD6661" w:rsidRDefault="00C341A6" w:rsidP="00823266">
            <w:pPr>
              <w:rPr>
                <w:rFonts w:ascii="Arial" w:hAnsi="Arial" w:cs="Arial"/>
                <w:b/>
              </w:rPr>
            </w:pPr>
            <w:r w:rsidRPr="00CD6661">
              <w:rPr>
                <w:rFonts w:ascii="Arial" w:hAnsi="Arial" w:cs="Arial"/>
                <w:b/>
              </w:rPr>
              <w:t>LS</w:t>
            </w:r>
          </w:p>
        </w:tc>
      </w:tr>
      <w:tr w:rsidR="008A1E8F" w:rsidRPr="00CD6661" w:rsidTr="008001B6">
        <w:trPr>
          <w:trHeight w:val="839"/>
          <w:jc w:val="center"/>
        </w:trPr>
        <w:tc>
          <w:tcPr>
            <w:tcW w:w="529" w:type="pct"/>
          </w:tcPr>
          <w:p w:rsidR="00326517" w:rsidRPr="00CD6661" w:rsidRDefault="00326517" w:rsidP="00326517">
            <w:pPr>
              <w:rPr>
                <w:rFonts w:ascii="Arial" w:hAnsi="Arial" w:cs="Arial"/>
                <w:b/>
              </w:rPr>
            </w:pPr>
            <w:r w:rsidRPr="00CD6661">
              <w:rPr>
                <w:rFonts w:ascii="Arial" w:hAnsi="Arial" w:cs="Arial"/>
                <w:b/>
              </w:rPr>
              <w:t>11.</w:t>
            </w:r>
          </w:p>
          <w:p w:rsidR="00326517" w:rsidRPr="00CD6661" w:rsidRDefault="00326517" w:rsidP="00326517">
            <w:pPr>
              <w:rPr>
                <w:rFonts w:ascii="Arial" w:hAnsi="Arial" w:cs="Arial"/>
              </w:rPr>
            </w:pPr>
          </w:p>
          <w:p w:rsidR="00326517" w:rsidRPr="00CD6661" w:rsidRDefault="00B67AE6" w:rsidP="00326517">
            <w:pPr>
              <w:rPr>
                <w:rFonts w:ascii="Arial" w:hAnsi="Arial" w:cs="Arial"/>
              </w:rPr>
            </w:pPr>
            <w:r w:rsidRPr="00CD6661">
              <w:rPr>
                <w:rFonts w:ascii="Arial" w:hAnsi="Arial" w:cs="Arial"/>
              </w:rPr>
              <w:t>a</w:t>
            </w:r>
          </w:p>
          <w:p w:rsidR="008A1E8F" w:rsidRPr="00CD6661" w:rsidRDefault="008A1E8F" w:rsidP="005D1E7E">
            <w:pPr>
              <w:rPr>
                <w:rFonts w:ascii="Arial" w:hAnsi="Arial" w:cs="Arial"/>
              </w:rPr>
            </w:pPr>
          </w:p>
        </w:tc>
        <w:tc>
          <w:tcPr>
            <w:tcW w:w="3886" w:type="pct"/>
            <w:gridSpan w:val="4"/>
            <w:tcBorders>
              <w:bottom w:val="single" w:sz="4" w:space="0" w:color="auto"/>
            </w:tcBorders>
            <w:vAlign w:val="center"/>
          </w:tcPr>
          <w:p w:rsidR="008A1E8F" w:rsidRPr="00CD6661" w:rsidRDefault="008A1E8F" w:rsidP="00823266">
            <w:pPr>
              <w:rPr>
                <w:rFonts w:ascii="Arial" w:hAnsi="Arial" w:cs="Arial"/>
                <w:b/>
              </w:rPr>
            </w:pPr>
            <w:r w:rsidRPr="00CD6661">
              <w:rPr>
                <w:rFonts w:ascii="Arial" w:hAnsi="Arial" w:cs="Arial"/>
                <w:b/>
              </w:rPr>
              <w:t>Update on Trust Financial Position / Finance Report</w:t>
            </w:r>
          </w:p>
          <w:p w:rsidR="008A1E8F" w:rsidRPr="00CD6661" w:rsidRDefault="008A1E8F" w:rsidP="00823266">
            <w:pPr>
              <w:rPr>
                <w:rFonts w:ascii="Arial" w:hAnsi="Arial" w:cs="Arial"/>
              </w:rPr>
            </w:pPr>
          </w:p>
          <w:p w:rsidR="00B67AE6" w:rsidRPr="00CD6661" w:rsidRDefault="00B67AE6" w:rsidP="00823266">
            <w:pPr>
              <w:rPr>
                <w:rFonts w:ascii="Arial" w:hAnsi="Arial" w:cs="Arial"/>
                <w:b/>
              </w:rPr>
            </w:pPr>
            <w:r w:rsidRPr="00CD6661">
              <w:rPr>
                <w:rFonts w:ascii="Arial" w:hAnsi="Arial" w:cs="Arial"/>
                <w:b/>
              </w:rPr>
              <w:t>The Council of Governors noted paper CG 16/17 in the absence of the Director of Finance</w:t>
            </w:r>
            <w:r w:rsidR="00C341A6" w:rsidRPr="00CD6661">
              <w:rPr>
                <w:rFonts w:ascii="Arial" w:hAnsi="Arial" w:cs="Arial"/>
                <w:b/>
              </w:rPr>
              <w:t xml:space="preserve"> and raised no questions about its content</w:t>
            </w:r>
            <w:r w:rsidRPr="00CD6661">
              <w:rPr>
                <w:rFonts w:ascii="Arial" w:hAnsi="Arial" w:cs="Arial"/>
                <w:b/>
              </w:rPr>
              <w:t xml:space="preserve">. </w:t>
            </w:r>
          </w:p>
          <w:p w:rsidR="008A1E8F" w:rsidRPr="00CD6661" w:rsidRDefault="008A1E8F" w:rsidP="00823266">
            <w:pPr>
              <w:rPr>
                <w:rFonts w:ascii="Arial" w:hAnsi="Arial" w:cs="Arial"/>
                <w:color w:val="FF0000"/>
              </w:rPr>
            </w:pPr>
          </w:p>
        </w:tc>
        <w:tc>
          <w:tcPr>
            <w:tcW w:w="585" w:type="pct"/>
            <w:tcBorders>
              <w:bottom w:val="single" w:sz="4" w:space="0" w:color="auto"/>
            </w:tcBorders>
          </w:tcPr>
          <w:p w:rsidR="008A1E8F" w:rsidRPr="00CD6661" w:rsidRDefault="008A1E8F" w:rsidP="00823266">
            <w:pPr>
              <w:rPr>
                <w:rFonts w:ascii="Arial" w:hAnsi="Arial" w:cs="Arial"/>
              </w:rPr>
            </w:pPr>
          </w:p>
        </w:tc>
      </w:tr>
      <w:tr w:rsidR="008A1E8F" w:rsidRPr="00CD6661" w:rsidTr="008001B6">
        <w:trPr>
          <w:trHeight w:val="839"/>
          <w:jc w:val="center"/>
        </w:trPr>
        <w:tc>
          <w:tcPr>
            <w:tcW w:w="529" w:type="pct"/>
          </w:tcPr>
          <w:p w:rsidR="00326517" w:rsidRPr="00CD6661" w:rsidRDefault="00326517" w:rsidP="00326517">
            <w:pPr>
              <w:rPr>
                <w:rFonts w:ascii="Arial" w:hAnsi="Arial" w:cs="Arial"/>
                <w:b/>
              </w:rPr>
            </w:pPr>
            <w:r w:rsidRPr="00CD6661">
              <w:rPr>
                <w:rFonts w:ascii="Arial" w:hAnsi="Arial" w:cs="Arial"/>
                <w:b/>
              </w:rPr>
              <w:t>12.</w:t>
            </w:r>
          </w:p>
          <w:p w:rsidR="00326517" w:rsidRPr="00CD6661" w:rsidRDefault="00326517" w:rsidP="00326517">
            <w:pPr>
              <w:rPr>
                <w:rFonts w:ascii="Arial" w:hAnsi="Arial" w:cs="Arial"/>
              </w:rPr>
            </w:pPr>
          </w:p>
          <w:p w:rsidR="00326517" w:rsidRPr="00CD6661" w:rsidRDefault="00326517" w:rsidP="00326517">
            <w:pPr>
              <w:rPr>
                <w:rFonts w:ascii="Arial" w:hAnsi="Arial" w:cs="Arial"/>
              </w:rPr>
            </w:pPr>
            <w:r w:rsidRPr="00CD6661">
              <w:rPr>
                <w:rFonts w:ascii="Arial" w:hAnsi="Arial" w:cs="Arial"/>
              </w:rPr>
              <w:t>a</w:t>
            </w:r>
          </w:p>
          <w:p w:rsidR="00326517" w:rsidRPr="00CD6661" w:rsidRDefault="00326517" w:rsidP="00326517">
            <w:pPr>
              <w:rPr>
                <w:rFonts w:ascii="Arial" w:hAnsi="Arial" w:cs="Arial"/>
              </w:rPr>
            </w:pPr>
          </w:p>
          <w:p w:rsidR="00B67AE6" w:rsidRPr="00CD6661" w:rsidRDefault="00B67AE6" w:rsidP="00326517">
            <w:pPr>
              <w:rPr>
                <w:rFonts w:ascii="Arial" w:hAnsi="Arial" w:cs="Arial"/>
              </w:rPr>
            </w:pPr>
          </w:p>
          <w:p w:rsidR="00B67AE6" w:rsidRPr="00CD6661" w:rsidRDefault="00B67AE6"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r w:rsidRPr="00CD6661">
              <w:rPr>
                <w:rFonts w:ascii="Arial" w:hAnsi="Arial" w:cs="Arial"/>
              </w:rPr>
              <w:t>b</w:t>
            </w: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8A1E8F" w:rsidRPr="00CD6661" w:rsidRDefault="00B67AE6" w:rsidP="005D1E7E">
            <w:pPr>
              <w:rPr>
                <w:rFonts w:ascii="Arial" w:hAnsi="Arial" w:cs="Arial"/>
              </w:rPr>
            </w:pPr>
            <w:r w:rsidRPr="00CD6661">
              <w:rPr>
                <w:rFonts w:ascii="Arial" w:hAnsi="Arial" w:cs="Arial"/>
              </w:rPr>
              <w:t>c</w:t>
            </w:r>
          </w:p>
          <w:p w:rsidR="00B67AE6" w:rsidRPr="00CD6661" w:rsidRDefault="00B67AE6" w:rsidP="005D1E7E">
            <w:pPr>
              <w:rPr>
                <w:rFonts w:ascii="Arial" w:hAnsi="Arial" w:cs="Arial"/>
              </w:rPr>
            </w:pPr>
          </w:p>
          <w:p w:rsidR="00B67AE6" w:rsidRPr="00CD6661" w:rsidRDefault="00B67AE6" w:rsidP="005D1E7E">
            <w:pPr>
              <w:rPr>
                <w:rFonts w:ascii="Arial" w:hAnsi="Arial" w:cs="Arial"/>
              </w:rPr>
            </w:pPr>
          </w:p>
          <w:p w:rsidR="00B67AE6" w:rsidRPr="00CD6661" w:rsidRDefault="00B67AE6" w:rsidP="005D1E7E">
            <w:pPr>
              <w:rPr>
                <w:rFonts w:ascii="Arial" w:hAnsi="Arial" w:cs="Arial"/>
              </w:rPr>
            </w:pPr>
            <w:r w:rsidRPr="00CD6661">
              <w:rPr>
                <w:rFonts w:ascii="Arial" w:hAnsi="Arial" w:cs="Arial"/>
              </w:rPr>
              <w:t>d</w:t>
            </w:r>
          </w:p>
        </w:tc>
        <w:tc>
          <w:tcPr>
            <w:tcW w:w="3886" w:type="pct"/>
            <w:gridSpan w:val="4"/>
            <w:tcBorders>
              <w:bottom w:val="single" w:sz="4" w:space="0" w:color="auto"/>
            </w:tcBorders>
            <w:vAlign w:val="center"/>
          </w:tcPr>
          <w:p w:rsidR="008A1E8F" w:rsidRPr="00CD6661" w:rsidRDefault="008A1E8F" w:rsidP="00CF5560">
            <w:pPr>
              <w:rPr>
                <w:rFonts w:ascii="Arial" w:hAnsi="Arial" w:cs="Arial"/>
                <w:b/>
              </w:rPr>
            </w:pPr>
            <w:r w:rsidRPr="00CD6661">
              <w:rPr>
                <w:rFonts w:ascii="Arial" w:hAnsi="Arial" w:cs="Arial"/>
                <w:b/>
              </w:rPr>
              <w:t>Workforce Performance Report</w:t>
            </w:r>
          </w:p>
          <w:p w:rsidR="008A1E8F" w:rsidRPr="00CD6661" w:rsidRDefault="008A1E8F" w:rsidP="00CF5560">
            <w:pPr>
              <w:rPr>
                <w:rFonts w:ascii="Arial" w:hAnsi="Arial" w:cs="Arial"/>
              </w:rPr>
            </w:pPr>
          </w:p>
          <w:p w:rsidR="00B67AE6" w:rsidRPr="00CD6661" w:rsidRDefault="00326517" w:rsidP="00CF5560">
            <w:pPr>
              <w:rPr>
                <w:rFonts w:ascii="Arial" w:hAnsi="Arial" w:cs="Arial"/>
              </w:rPr>
            </w:pPr>
            <w:r w:rsidRPr="00CD6661">
              <w:rPr>
                <w:rFonts w:ascii="Arial" w:hAnsi="Arial" w:cs="Arial"/>
              </w:rPr>
              <w:t xml:space="preserve">The Chair presented paper CG 16/17 and highlighted the ongoing </w:t>
            </w:r>
            <w:r w:rsidR="008A1E8F" w:rsidRPr="00CD6661">
              <w:rPr>
                <w:rFonts w:ascii="Arial" w:hAnsi="Arial" w:cs="Arial"/>
              </w:rPr>
              <w:t>challenges</w:t>
            </w:r>
            <w:r w:rsidRPr="00CD6661">
              <w:rPr>
                <w:rFonts w:ascii="Arial" w:hAnsi="Arial" w:cs="Arial"/>
              </w:rPr>
              <w:t xml:space="preserve"> with</w:t>
            </w:r>
            <w:r w:rsidR="008A1E8F" w:rsidRPr="00CD6661">
              <w:rPr>
                <w:rFonts w:ascii="Arial" w:hAnsi="Arial" w:cs="Arial"/>
              </w:rPr>
              <w:t xml:space="preserve"> recruitment. </w:t>
            </w:r>
            <w:r w:rsidRPr="00CD6661">
              <w:rPr>
                <w:rFonts w:ascii="Arial" w:hAnsi="Arial" w:cs="Arial"/>
              </w:rPr>
              <w:t xml:space="preserve">He explained that the Board had recently had a session with Tim Boylin, Director of HR, and </w:t>
            </w:r>
            <w:r w:rsidR="00B67AE6" w:rsidRPr="00CD6661">
              <w:rPr>
                <w:rFonts w:ascii="Arial" w:hAnsi="Arial" w:cs="Arial"/>
              </w:rPr>
              <w:t>identified</w:t>
            </w:r>
            <w:r w:rsidRPr="00CD6661">
              <w:rPr>
                <w:rFonts w:ascii="Arial" w:hAnsi="Arial" w:cs="Arial"/>
              </w:rPr>
              <w:t xml:space="preserve"> a number of ideas </w:t>
            </w:r>
            <w:r w:rsidR="00B67AE6" w:rsidRPr="00CD6661">
              <w:rPr>
                <w:rFonts w:ascii="Arial" w:hAnsi="Arial" w:cs="Arial"/>
              </w:rPr>
              <w:t xml:space="preserve">to tackle this issue. </w:t>
            </w:r>
          </w:p>
          <w:p w:rsidR="00B67AE6" w:rsidRPr="00CD6661" w:rsidRDefault="00B67AE6" w:rsidP="00CF5560">
            <w:pPr>
              <w:rPr>
                <w:rFonts w:ascii="Arial" w:hAnsi="Arial" w:cs="Arial"/>
              </w:rPr>
            </w:pPr>
          </w:p>
          <w:p w:rsidR="00B67AE6" w:rsidRPr="00CD6661" w:rsidRDefault="008A1E8F" w:rsidP="00CF5560">
            <w:pPr>
              <w:rPr>
                <w:rFonts w:ascii="Arial" w:hAnsi="Arial" w:cs="Arial"/>
              </w:rPr>
            </w:pPr>
            <w:r w:rsidRPr="00CD6661">
              <w:rPr>
                <w:rFonts w:ascii="Arial" w:hAnsi="Arial" w:cs="Arial"/>
              </w:rPr>
              <w:t xml:space="preserve">Sula </w:t>
            </w:r>
            <w:r w:rsidR="00B67AE6" w:rsidRPr="00CD6661">
              <w:rPr>
                <w:rFonts w:ascii="Arial" w:hAnsi="Arial" w:cs="Arial"/>
              </w:rPr>
              <w:t>Wiltshire noted the high level of sickness levels related to stress and said the Trust needs to look at how this is managed. The Chairman said there are constructive conversations happening with the unions including looking at an employee assistance programme.</w:t>
            </w:r>
          </w:p>
          <w:p w:rsidR="008A1E8F" w:rsidRPr="00CD6661" w:rsidRDefault="008A1E8F" w:rsidP="00444081">
            <w:pPr>
              <w:rPr>
                <w:rFonts w:ascii="Arial" w:hAnsi="Arial" w:cs="Arial"/>
              </w:rPr>
            </w:pPr>
          </w:p>
          <w:p w:rsidR="00326517" w:rsidRPr="00CD6661" w:rsidRDefault="00326517" w:rsidP="00444081">
            <w:pPr>
              <w:rPr>
                <w:rFonts w:ascii="Arial" w:hAnsi="Arial" w:cs="Arial"/>
              </w:rPr>
            </w:pPr>
            <w:r w:rsidRPr="00CD6661">
              <w:rPr>
                <w:rFonts w:ascii="Arial" w:hAnsi="Arial" w:cs="Arial"/>
              </w:rPr>
              <w:t xml:space="preserve">It was agreed that Tim Boylin, Director of HR, would be invited to the September meeting to talk about recruitment and retention. </w:t>
            </w:r>
          </w:p>
          <w:p w:rsidR="00326517" w:rsidRPr="00CD6661" w:rsidRDefault="00326517" w:rsidP="00444081">
            <w:pPr>
              <w:rPr>
                <w:rFonts w:ascii="Arial" w:hAnsi="Arial" w:cs="Arial"/>
              </w:rPr>
            </w:pPr>
          </w:p>
          <w:p w:rsidR="00326517" w:rsidRPr="00CD6661" w:rsidRDefault="00326517" w:rsidP="00326517">
            <w:pPr>
              <w:rPr>
                <w:rFonts w:ascii="Arial" w:hAnsi="Arial" w:cs="Arial"/>
                <w:b/>
              </w:rPr>
            </w:pPr>
            <w:r w:rsidRPr="00CD6661">
              <w:rPr>
                <w:rFonts w:ascii="Arial" w:hAnsi="Arial" w:cs="Arial"/>
                <w:b/>
              </w:rPr>
              <w:t xml:space="preserve">The Council of Governors noted the report. </w:t>
            </w:r>
          </w:p>
          <w:p w:rsidR="008A1E8F" w:rsidRPr="00CD6661" w:rsidRDefault="008A1E8F" w:rsidP="00CF5560">
            <w:pPr>
              <w:rPr>
                <w:rFonts w:ascii="Arial" w:hAnsi="Arial" w:cs="Arial"/>
                <w:color w:val="FF0000"/>
              </w:rPr>
            </w:pPr>
          </w:p>
        </w:tc>
        <w:tc>
          <w:tcPr>
            <w:tcW w:w="585" w:type="pct"/>
            <w:tcBorders>
              <w:bottom w:val="single" w:sz="4" w:space="0" w:color="auto"/>
            </w:tcBorders>
          </w:tcPr>
          <w:p w:rsidR="008A1E8F" w:rsidRPr="00CD6661" w:rsidRDefault="008A1E8F" w:rsidP="00CF5560">
            <w:pPr>
              <w:rPr>
                <w:rFonts w:ascii="Arial" w:hAnsi="Arial" w:cs="Arial"/>
              </w:rPr>
            </w:pPr>
          </w:p>
          <w:p w:rsidR="00326517" w:rsidRPr="00CD6661" w:rsidRDefault="00326517" w:rsidP="00CF5560">
            <w:pPr>
              <w:rPr>
                <w:rFonts w:ascii="Arial" w:hAnsi="Arial" w:cs="Arial"/>
              </w:rPr>
            </w:pPr>
          </w:p>
          <w:p w:rsidR="00326517" w:rsidRPr="00CD6661" w:rsidRDefault="00326517" w:rsidP="00CF5560">
            <w:pPr>
              <w:rPr>
                <w:rFonts w:ascii="Arial" w:hAnsi="Arial" w:cs="Arial"/>
              </w:rPr>
            </w:pPr>
          </w:p>
          <w:p w:rsidR="00326517" w:rsidRPr="00CD6661" w:rsidRDefault="00326517" w:rsidP="00CF5560">
            <w:pPr>
              <w:rPr>
                <w:rFonts w:ascii="Arial" w:hAnsi="Arial" w:cs="Arial"/>
              </w:rPr>
            </w:pPr>
          </w:p>
          <w:p w:rsidR="00326517" w:rsidRPr="00CD6661" w:rsidRDefault="00326517" w:rsidP="00CF5560">
            <w:pPr>
              <w:rPr>
                <w:rFonts w:ascii="Arial" w:hAnsi="Arial" w:cs="Arial"/>
              </w:rPr>
            </w:pPr>
          </w:p>
          <w:p w:rsidR="00326517" w:rsidRPr="00CD6661" w:rsidRDefault="00326517" w:rsidP="00CF5560">
            <w:pPr>
              <w:rPr>
                <w:rFonts w:ascii="Arial" w:hAnsi="Arial" w:cs="Arial"/>
              </w:rPr>
            </w:pPr>
          </w:p>
          <w:p w:rsidR="00326517" w:rsidRPr="00CD6661" w:rsidRDefault="00326517" w:rsidP="00CF5560">
            <w:pPr>
              <w:rPr>
                <w:rFonts w:ascii="Arial" w:hAnsi="Arial" w:cs="Arial"/>
              </w:rPr>
            </w:pPr>
          </w:p>
          <w:p w:rsidR="00326517" w:rsidRPr="00CD6661" w:rsidRDefault="00326517" w:rsidP="00CF5560">
            <w:pPr>
              <w:rPr>
                <w:rFonts w:ascii="Arial" w:hAnsi="Arial" w:cs="Arial"/>
              </w:rPr>
            </w:pPr>
          </w:p>
          <w:p w:rsidR="00326517" w:rsidRPr="00CD6661" w:rsidRDefault="00326517" w:rsidP="00CF5560">
            <w:pPr>
              <w:rPr>
                <w:rFonts w:ascii="Arial" w:hAnsi="Arial" w:cs="Arial"/>
              </w:rPr>
            </w:pPr>
          </w:p>
          <w:p w:rsidR="00326517" w:rsidRPr="00CD6661" w:rsidRDefault="00326517" w:rsidP="00CF5560">
            <w:pPr>
              <w:rPr>
                <w:rFonts w:ascii="Arial" w:hAnsi="Arial" w:cs="Arial"/>
              </w:rPr>
            </w:pPr>
          </w:p>
          <w:p w:rsidR="00326517" w:rsidRPr="00CD6661" w:rsidRDefault="00326517" w:rsidP="00CF5560">
            <w:pPr>
              <w:rPr>
                <w:rFonts w:ascii="Arial" w:hAnsi="Arial" w:cs="Arial"/>
              </w:rPr>
            </w:pPr>
          </w:p>
          <w:p w:rsidR="00326517" w:rsidRPr="00CD6661" w:rsidRDefault="00326517" w:rsidP="00CF5560">
            <w:pPr>
              <w:rPr>
                <w:rFonts w:ascii="Arial" w:hAnsi="Arial" w:cs="Arial"/>
              </w:rPr>
            </w:pPr>
          </w:p>
          <w:p w:rsidR="00326517" w:rsidRPr="00CD6661" w:rsidRDefault="00326517" w:rsidP="00CF5560">
            <w:pPr>
              <w:rPr>
                <w:rFonts w:ascii="Arial" w:hAnsi="Arial" w:cs="Arial"/>
              </w:rPr>
            </w:pPr>
            <w:r w:rsidRPr="00CD6661">
              <w:rPr>
                <w:rFonts w:ascii="Arial" w:hAnsi="Arial" w:cs="Arial"/>
              </w:rPr>
              <w:t>LS</w:t>
            </w:r>
          </w:p>
        </w:tc>
      </w:tr>
      <w:tr w:rsidR="008A1E8F" w:rsidRPr="00CD6661" w:rsidTr="008001B6">
        <w:trPr>
          <w:trHeight w:val="839"/>
          <w:jc w:val="center"/>
        </w:trPr>
        <w:tc>
          <w:tcPr>
            <w:tcW w:w="529" w:type="pct"/>
          </w:tcPr>
          <w:p w:rsidR="00326517" w:rsidRPr="00CD6661" w:rsidRDefault="00326517" w:rsidP="00326517">
            <w:pPr>
              <w:rPr>
                <w:rFonts w:ascii="Arial" w:hAnsi="Arial" w:cs="Arial"/>
                <w:b/>
              </w:rPr>
            </w:pPr>
            <w:r w:rsidRPr="00CD6661">
              <w:rPr>
                <w:rFonts w:ascii="Arial" w:hAnsi="Arial" w:cs="Arial"/>
                <w:b/>
              </w:rPr>
              <w:t>13.</w:t>
            </w:r>
          </w:p>
          <w:p w:rsidR="00326517" w:rsidRPr="00CD6661" w:rsidRDefault="00326517" w:rsidP="00326517">
            <w:pPr>
              <w:rPr>
                <w:rFonts w:ascii="Arial" w:hAnsi="Arial" w:cs="Arial"/>
              </w:rPr>
            </w:pPr>
          </w:p>
          <w:p w:rsidR="008A1E8F" w:rsidRPr="00CD6661" w:rsidRDefault="00B67AE6" w:rsidP="005D1E7E">
            <w:pPr>
              <w:rPr>
                <w:rFonts w:ascii="Arial" w:hAnsi="Arial" w:cs="Arial"/>
              </w:rPr>
            </w:pPr>
            <w:r w:rsidRPr="00CD6661">
              <w:rPr>
                <w:rFonts w:ascii="Arial" w:hAnsi="Arial" w:cs="Arial"/>
              </w:rPr>
              <w:t>a</w:t>
            </w:r>
          </w:p>
          <w:p w:rsidR="00B67AE6" w:rsidRPr="00CD6661" w:rsidRDefault="00B67AE6" w:rsidP="005D1E7E">
            <w:pPr>
              <w:rPr>
                <w:rFonts w:ascii="Arial" w:hAnsi="Arial" w:cs="Arial"/>
              </w:rPr>
            </w:pPr>
          </w:p>
        </w:tc>
        <w:tc>
          <w:tcPr>
            <w:tcW w:w="3886" w:type="pct"/>
            <w:gridSpan w:val="4"/>
            <w:tcBorders>
              <w:bottom w:val="single" w:sz="4" w:space="0" w:color="auto"/>
            </w:tcBorders>
            <w:vAlign w:val="center"/>
          </w:tcPr>
          <w:p w:rsidR="008A1E8F" w:rsidRPr="00CD6661" w:rsidRDefault="008A1E8F" w:rsidP="00CF5560">
            <w:pPr>
              <w:rPr>
                <w:rFonts w:ascii="Arial" w:hAnsi="Arial" w:cs="Arial"/>
                <w:b/>
              </w:rPr>
            </w:pPr>
            <w:r w:rsidRPr="00CD6661">
              <w:rPr>
                <w:rFonts w:ascii="Arial" w:hAnsi="Arial" w:cs="Arial"/>
                <w:b/>
              </w:rPr>
              <w:t xml:space="preserve">Equality </w:t>
            </w:r>
            <w:r w:rsidR="00326517" w:rsidRPr="00CD6661">
              <w:rPr>
                <w:rFonts w:ascii="Arial" w:hAnsi="Arial" w:cs="Arial"/>
                <w:b/>
              </w:rPr>
              <w:t>and Diversity Report</w:t>
            </w:r>
          </w:p>
          <w:p w:rsidR="008A1E8F" w:rsidRPr="00CD6661" w:rsidRDefault="008A1E8F" w:rsidP="00CF5560">
            <w:pPr>
              <w:rPr>
                <w:rFonts w:ascii="Arial" w:hAnsi="Arial" w:cs="Arial"/>
                <w:color w:val="FF0000"/>
              </w:rPr>
            </w:pPr>
          </w:p>
          <w:p w:rsidR="00B67AE6" w:rsidRPr="00CD6661" w:rsidRDefault="00B67AE6" w:rsidP="00B67AE6">
            <w:pPr>
              <w:rPr>
                <w:rFonts w:ascii="Arial" w:hAnsi="Arial" w:cs="Arial"/>
                <w:b/>
              </w:rPr>
            </w:pPr>
            <w:r w:rsidRPr="00CD6661">
              <w:rPr>
                <w:rFonts w:ascii="Arial" w:hAnsi="Arial" w:cs="Arial"/>
                <w:b/>
              </w:rPr>
              <w:t xml:space="preserve">The Council of Governors noted paper CG 17/17 in the absence of the Director of Finance. </w:t>
            </w:r>
          </w:p>
          <w:p w:rsidR="00326517" w:rsidRPr="00CD6661" w:rsidRDefault="00326517" w:rsidP="00CF5560">
            <w:pPr>
              <w:rPr>
                <w:rFonts w:ascii="Arial" w:hAnsi="Arial" w:cs="Arial"/>
                <w:b/>
              </w:rPr>
            </w:pPr>
          </w:p>
        </w:tc>
        <w:tc>
          <w:tcPr>
            <w:tcW w:w="585" w:type="pct"/>
            <w:tcBorders>
              <w:bottom w:val="single" w:sz="4" w:space="0" w:color="auto"/>
            </w:tcBorders>
          </w:tcPr>
          <w:p w:rsidR="008A1E8F" w:rsidRPr="00CD6661" w:rsidRDefault="008A1E8F" w:rsidP="00CF5560">
            <w:pPr>
              <w:rPr>
                <w:rFonts w:ascii="Arial" w:hAnsi="Arial" w:cs="Arial"/>
              </w:rPr>
            </w:pPr>
          </w:p>
        </w:tc>
      </w:tr>
      <w:tr w:rsidR="008A1E8F" w:rsidRPr="00CD6661" w:rsidTr="008001B6">
        <w:trPr>
          <w:trHeight w:val="662"/>
          <w:jc w:val="center"/>
        </w:trPr>
        <w:tc>
          <w:tcPr>
            <w:tcW w:w="529" w:type="pct"/>
          </w:tcPr>
          <w:p w:rsidR="00B67AE6" w:rsidRPr="00CD6661" w:rsidRDefault="00B67AE6" w:rsidP="00B67AE6">
            <w:pPr>
              <w:rPr>
                <w:rFonts w:ascii="Arial" w:hAnsi="Arial" w:cs="Arial"/>
                <w:b/>
              </w:rPr>
            </w:pPr>
            <w:r w:rsidRPr="00CD6661">
              <w:rPr>
                <w:rFonts w:ascii="Arial" w:hAnsi="Arial" w:cs="Arial"/>
                <w:b/>
              </w:rPr>
              <w:t>14.</w:t>
            </w:r>
          </w:p>
          <w:p w:rsidR="00B67AE6" w:rsidRPr="00CD6661" w:rsidRDefault="00B67AE6" w:rsidP="00B67AE6">
            <w:pPr>
              <w:rPr>
                <w:rFonts w:ascii="Arial" w:hAnsi="Arial" w:cs="Arial"/>
              </w:rPr>
            </w:pPr>
          </w:p>
          <w:p w:rsidR="00326517" w:rsidRPr="00CD6661" w:rsidRDefault="00B67AE6" w:rsidP="00B67AE6">
            <w:pPr>
              <w:rPr>
                <w:rFonts w:ascii="Arial" w:hAnsi="Arial" w:cs="Arial"/>
              </w:rPr>
            </w:pPr>
            <w:r w:rsidRPr="00CD6661">
              <w:rPr>
                <w:rFonts w:ascii="Arial" w:hAnsi="Arial" w:cs="Arial"/>
              </w:rPr>
              <w:t>a</w:t>
            </w: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B67AE6" w:rsidP="00326517">
            <w:pPr>
              <w:rPr>
                <w:rFonts w:ascii="Arial" w:hAnsi="Arial" w:cs="Arial"/>
              </w:rPr>
            </w:pPr>
            <w:r w:rsidRPr="00CD6661">
              <w:rPr>
                <w:rFonts w:ascii="Arial" w:hAnsi="Arial" w:cs="Arial"/>
              </w:rPr>
              <w:t>b</w:t>
            </w:r>
          </w:p>
          <w:p w:rsidR="008A1E8F" w:rsidRPr="00CD6661" w:rsidRDefault="008A1E8F" w:rsidP="00B67AE6">
            <w:pPr>
              <w:rPr>
                <w:rFonts w:ascii="Arial" w:hAnsi="Arial" w:cs="Arial"/>
              </w:rPr>
            </w:pPr>
          </w:p>
        </w:tc>
        <w:tc>
          <w:tcPr>
            <w:tcW w:w="3886" w:type="pct"/>
            <w:gridSpan w:val="4"/>
            <w:tcBorders>
              <w:bottom w:val="single" w:sz="4" w:space="0" w:color="auto"/>
            </w:tcBorders>
            <w:vAlign w:val="center"/>
          </w:tcPr>
          <w:p w:rsidR="008A1E8F" w:rsidRPr="00CD6661" w:rsidRDefault="008A1E8F" w:rsidP="00776110">
            <w:pPr>
              <w:rPr>
                <w:rFonts w:ascii="Arial" w:hAnsi="Arial" w:cs="Arial"/>
                <w:b/>
              </w:rPr>
            </w:pPr>
            <w:r w:rsidRPr="00CD6661">
              <w:rPr>
                <w:rFonts w:ascii="Arial" w:hAnsi="Arial" w:cs="Arial"/>
                <w:b/>
              </w:rPr>
              <w:t>Performance Report</w:t>
            </w:r>
          </w:p>
          <w:p w:rsidR="00B67AE6" w:rsidRPr="00CD6661" w:rsidRDefault="00B67AE6" w:rsidP="00776110">
            <w:pPr>
              <w:rPr>
                <w:rFonts w:ascii="Arial" w:hAnsi="Arial" w:cs="Arial"/>
                <w:color w:val="FF0000"/>
              </w:rPr>
            </w:pPr>
          </w:p>
          <w:p w:rsidR="00B67AE6" w:rsidRPr="00CD6661" w:rsidRDefault="00B67AE6" w:rsidP="00B67AE6">
            <w:pPr>
              <w:rPr>
                <w:rFonts w:ascii="Arial" w:hAnsi="Arial" w:cs="Arial"/>
              </w:rPr>
            </w:pPr>
            <w:r w:rsidRPr="00CD6661">
              <w:rPr>
                <w:rFonts w:ascii="Arial" w:hAnsi="Arial" w:cs="Arial"/>
              </w:rPr>
              <w:t xml:space="preserve">It was agreed that Martyn Ward, Interim Director of Performance, would be invited to the September meeting to talk about performance.  </w:t>
            </w:r>
          </w:p>
          <w:p w:rsidR="00B67AE6" w:rsidRPr="00CD6661" w:rsidRDefault="00B67AE6" w:rsidP="00776110">
            <w:pPr>
              <w:rPr>
                <w:rFonts w:ascii="Arial" w:hAnsi="Arial" w:cs="Arial"/>
                <w:color w:val="FF0000"/>
              </w:rPr>
            </w:pPr>
          </w:p>
          <w:p w:rsidR="00B67AE6" w:rsidRPr="00CD6661" w:rsidRDefault="00B67AE6" w:rsidP="00B67AE6">
            <w:pPr>
              <w:rPr>
                <w:rFonts w:ascii="Arial" w:hAnsi="Arial" w:cs="Arial"/>
                <w:b/>
              </w:rPr>
            </w:pPr>
            <w:r w:rsidRPr="00CD6661">
              <w:rPr>
                <w:rFonts w:ascii="Arial" w:hAnsi="Arial" w:cs="Arial"/>
                <w:b/>
              </w:rPr>
              <w:t xml:space="preserve">The Council of Governors noted paper CG 18/17 in the absence of the Director of Finance. </w:t>
            </w:r>
          </w:p>
          <w:p w:rsidR="00B67AE6" w:rsidRPr="00CD6661" w:rsidRDefault="00B67AE6" w:rsidP="00776110">
            <w:pPr>
              <w:rPr>
                <w:rFonts w:ascii="Arial" w:hAnsi="Arial" w:cs="Arial"/>
                <w:color w:val="FF0000"/>
              </w:rPr>
            </w:pPr>
          </w:p>
        </w:tc>
        <w:tc>
          <w:tcPr>
            <w:tcW w:w="585" w:type="pct"/>
            <w:tcBorders>
              <w:bottom w:val="single" w:sz="4" w:space="0" w:color="auto"/>
            </w:tcBorders>
          </w:tcPr>
          <w:p w:rsidR="008A1E8F" w:rsidRPr="00CD6661" w:rsidRDefault="008A1E8F" w:rsidP="00776110">
            <w:pPr>
              <w:rPr>
                <w:rFonts w:ascii="Arial" w:hAnsi="Arial" w:cs="Arial"/>
              </w:rPr>
            </w:pPr>
          </w:p>
          <w:p w:rsidR="00B67AE6" w:rsidRPr="00CD6661" w:rsidRDefault="00B67AE6" w:rsidP="00776110">
            <w:pPr>
              <w:rPr>
                <w:rFonts w:ascii="Arial" w:hAnsi="Arial" w:cs="Arial"/>
              </w:rPr>
            </w:pPr>
          </w:p>
          <w:p w:rsidR="00B67AE6" w:rsidRPr="00CD6661" w:rsidRDefault="00B67AE6" w:rsidP="00776110">
            <w:pPr>
              <w:rPr>
                <w:rFonts w:ascii="Arial" w:hAnsi="Arial" w:cs="Arial"/>
              </w:rPr>
            </w:pPr>
            <w:r w:rsidRPr="00CD6661">
              <w:rPr>
                <w:rFonts w:ascii="Arial" w:hAnsi="Arial" w:cs="Arial"/>
              </w:rPr>
              <w:t>LS</w:t>
            </w:r>
          </w:p>
        </w:tc>
      </w:tr>
      <w:tr w:rsidR="008A1E8F" w:rsidRPr="00CD6661" w:rsidTr="008001B6">
        <w:trPr>
          <w:trHeight w:val="839"/>
          <w:jc w:val="center"/>
        </w:trPr>
        <w:tc>
          <w:tcPr>
            <w:tcW w:w="529" w:type="pct"/>
          </w:tcPr>
          <w:p w:rsidR="00B67AE6" w:rsidRPr="00CD6661" w:rsidRDefault="006151A5" w:rsidP="00B67AE6">
            <w:pPr>
              <w:rPr>
                <w:rFonts w:ascii="Arial" w:hAnsi="Arial" w:cs="Arial"/>
                <w:b/>
              </w:rPr>
            </w:pPr>
            <w:r w:rsidRPr="00CD6661">
              <w:rPr>
                <w:rFonts w:ascii="Arial" w:hAnsi="Arial" w:cs="Arial"/>
                <w:b/>
              </w:rPr>
              <w:t>15</w:t>
            </w:r>
            <w:r w:rsidR="00B67AE6" w:rsidRPr="00CD6661">
              <w:rPr>
                <w:rFonts w:ascii="Arial" w:hAnsi="Arial" w:cs="Arial"/>
                <w:b/>
              </w:rPr>
              <w:t>.</w:t>
            </w:r>
          </w:p>
          <w:p w:rsidR="00B67AE6" w:rsidRPr="00CD6661" w:rsidRDefault="00B67AE6" w:rsidP="00B67AE6">
            <w:pPr>
              <w:rPr>
                <w:rFonts w:ascii="Arial" w:hAnsi="Arial" w:cs="Arial"/>
              </w:rPr>
            </w:pPr>
          </w:p>
          <w:p w:rsidR="00B67AE6" w:rsidRPr="00CD6661" w:rsidRDefault="00B67AE6" w:rsidP="00B67AE6">
            <w:pPr>
              <w:rPr>
                <w:rFonts w:ascii="Arial" w:hAnsi="Arial" w:cs="Arial"/>
              </w:rPr>
            </w:pPr>
            <w:r w:rsidRPr="00CD6661">
              <w:rPr>
                <w:rFonts w:ascii="Arial" w:hAnsi="Arial" w:cs="Arial"/>
              </w:rPr>
              <w:t>a</w:t>
            </w:r>
          </w:p>
          <w:p w:rsidR="00B67AE6" w:rsidRPr="00CD6661" w:rsidRDefault="00B67AE6" w:rsidP="00B67AE6">
            <w:pPr>
              <w:rPr>
                <w:rFonts w:ascii="Arial" w:hAnsi="Arial" w:cs="Arial"/>
              </w:rPr>
            </w:pPr>
          </w:p>
          <w:p w:rsidR="00B67AE6" w:rsidRPr="00CD6661" w:rsidRDefault="00B67AE6" w:rsidP="00B67AE6">
            <w:pPr>
              <w:rPr>
                <w:rFonts w:ascii="Arial" w:hAnsi="Arial" w:cs="Arial"/>
              </w:rPr>
            </w:pPr>
          </w:p>
          <w:p w:rsidR="00B67AE6" w:rsidRPr="00CD6661" w:rsidRDefault="00B67AE6" w:rsidP="00B67AE6">
            <w:pPr>
              <w:rPr>
                <w:rFonts w:ascii="Arial" w:hAnsi="Arial" w:cs="Arial"/>
              </w:rPr>
            </w:pPr>
          </w:p>
          <w:p w:rsidR="00B67AE6" w:rsidRPr="00CD6661" w:rsidRDefault="00B67AE6" w:rsidP="00B67AE6">
            <w:pPr>
              <w:rPr>
                <w:rFonts w:ascii="Arial" w:hAnsi="Arial" w:cs="Arial"/>
              </w:rPr>
            </w:pPr>
          </w:p>
          <w:p w:rsidR="00B67AE6" w:rsidRPr="00CD6661" w:rsidRDefault="00B67AE6" w:rsidP="00B67AE6">
            <w:pPr>
              <w:rPr>
                <w:rFonts w:ascii="Arial" w:hAnsi="Arial" w:cs="Arial"/>
              </w:rPr>
            </w:pPr>
            <w:r w:rsidRPr="00CD6661">
              <w:rPr>
                <w:rFonts w:ascii="Arial" w:hAnsi="Arial" w:cs="Arial"/>
              </w:rPr>
              <w:t>b</w:t>
            </w:r>
          </w:p>
          <w:p w:rsidR="008A1E8F" w:rsidRPr="00CD6661" w:rsidRDefault="008A1E8F" w:rsidP="005D1E7E">
            <w:pPr>
              <w:rPr>
                <w:rFonts w:ascii="Arial" w:hAnsi="Arial" w:cs="Arial"/>
              </w:rPr>
            </w:pPr>
          </w:p>
        </w:tc>
        <w:tc>
          <w:tcPr>
            <w:tcW w:w="3886" w:type="pct"/>
            <w:gridSpan w:val="4"/>
            <w:tcBorders>
              <w:bottom w:val="single" w:sz="4" w:space="0" w:color="auto"/>
            </w:tcBorders>
            <w:vAlign w:val="center"/>
          </w:tcPr>
          <w:p w:rsidR="008A1E8F" w:rsidRPr="00CD6661" w:rsidRDefault="008A1E8F" w:rsidP="00776110">
            <w:pPr>
              <w:rPr>
                <w:rFonts w:ascii="Arial" w:hAnsi="Arial" w:cs="Arial"/>
                <w:b/>
              </w:rPr>
            </w:pPr>
            <w:r w:rsidRPr="00CD6661">
              <w:rPr>
                <w:rFonts w:ascii="Arial" w:hAnsi="Arial" w:cs="Arial"/>
                <w:b/>
              </w:rPr>
              <w:t>Procurement of External Audit Services</w:t>
            </w:r>
          </w:p>
          <w:p w:rsidR="008A1E8F" w:rsidRPr="00CD6661" w:rsidRDefault="008A1E8F" w:rsidP="00776110">
            <w:pPr>
              <w:rPr>
                <w:rFonts w:ascii="Arial" w:hAnsi="Arial" w:cs="Arial"/>
              </w:rPr>
            </w:pPr>
          </w:p>
          <w:p w:rsidR="00B67AE6" w:rsidRPr="00CD6661" w:rsidRDefault="008A1E8F" w:rsidP="00776110">
            <w:pPr>
              <w:rPr>
                <w:rFonts w:ascii="Arial" w:hAnsi="Arial" w:cs="Arial"/>
              </w:rPr>
            </w:pPr>
            <w:r w:rsidRPr="00CD6661">
              <w:rPr>
                <w:rFonts w:ascii="Arial" w:hAnsi="Arial" w:cs="Arial"/>
              </w:rPr>
              <w:t>Alyson Coates presented</w:t>
            </w:r>
            <w:r w:rsidR="00B67AE6" w:rsidRPr="00CD6661">
              <w:rPr>
                <w:rFonts w:ascii="Arial" w:hAnsi="Arial" w:cs="Arial"/>
              </w:rPr>
              <w:t xml:space="preserve"> paper CG 19/17 and explained she was on the panel</w:t>
            </w:r>
            <w:r w:rsidR="006151A5" w:rsidRPr="00CD6661">
              <w:rPr>
                <w:rFonts w:ascii="Arial" w:hAnsi="Arial" w:cs="Arial"/>
              </w:rPr>
              <w:t xml:space="preserve"> to appoint a new External Audit Service, </w:t>
            </w:r>
            <w:r w:rsidR="00C341A6" w:rsidRPr="00CD6661">
              <w:rPr>
                <w:rFonts w:ascii="Arial" w:hAnsi="Arial" w:cs="Arial"/>
              </w:rPr>
              <w:t>alongside</w:t>
            </w:r>
            <w:r w:rsidR="006151A5" w:rsidRPr="00CD6661">
              <w:rPr>
                <w:rFonts w:ascii="Arial" w:hAnsi="Arial" w:cs="Arial"/>
              </w:rPr>
              <w:t xml:space="preserve"> two</w:t>
            </w:r>
            <w:r w:rsidR="00B33A22" w:rsidRPr="00CD6661">
              <w:rPr>
                <w:rFonts w:ascii="Arial" w:hAnsi="Arial" w:cs="Arial"/>
              </w:rPr>
              <w:t xml:space="preserve"> governors</w:t>
            </w:r>
            <w:r w:rsidR="00C341A6" w:rsidRPr="00CD6661">
              <w:rPr>
                <w:rFonts w:ascii="Arial" w:hAnsi="Arial" w:cs="Arial"/>
              </w:rPr>
              <w:t xml:space="preserve"> and the Finance Director</w:t>
            </w:r>
            <w:r w:rsidR="006151A5" w:rsidRPr="00CD6661">
              <w:rPr>
                <w:rFonts w:ascii="Arial" w:hAnsi="Arial" w:cs="Arial"/>
              </w:rPr>
              <w:t xml:space="preserve">. </w:t>
            </w:r>
            <w:r w:rsidR="00B67AE6" w:rsidRPr="00CD6661">
              <w:rPr>
                <w:rFonts w:ascii="Arial" w:hAnsi="Arial" w:cs="Arial"/>
              </w:rPr>
              <w:t xml:space="preserve">She said the </w:t>
            </w:r>
            <w:r w:rsidR="00C341A6" w:rsidRPr="00CD6661">
              <w:rPr>
                <w:rFonts w:ascii="Arial" w:hAnsi="Arial" w:cs="Arial"/>
              </w:rPr>
              <w:t>appointment proposal</w:t>
            </w:r>
            <w:r w:rsidR="00B67AE6" w:rsidRPr="00CD6661">
              <w:rPr>
                <w:rFonts w:ascii="Arial" w:hAnsi="Arial" w:cs="Arial"/>
              </w:rPr>
              <w:t xml:space="preserve"> would come back to the Council on 13 September 2017 for a decision.  </w:t>
            </w:r>
          </w:p>
          <w:p w:rsidR="00B67AE6" w:rsidRPr="00CD6661" w:rsidRDefault="00B67AE6" w:rsidP="00776110">
            <w:pPr>
              <w:rPr>
                <w:rFonts w:ascii="Arial" w:hAnsi="Arial" w:cs="Arial"/>
              </w:rPr>
            </w:pPr>
          </w:p>
          <w:p w:rsidR="00B67AE6" w:rsidRPr="00CD6661" w:rsidRDefault="00B67AE6" w:rsidP="00B67AE6">
            <w:pPr>
              <w:rPr>
                <w:rFonts w:ascii="Arial" w:hAnsi="Arial" w:cs="Arial"/>
                <w:b/>
              </w:rPr>
            </w:pPr>
            <w:r w:rsidRPr="00CD6661">
              <w:rPr>
                <w:rFonts w:ascii="Arial" w:hAnsi="Arial" w:cs="Arial"/>
                <w:b/>
              </w:rPr>
              <w:t xml:space="preserve">The Council of Governors noted the report. </w:t>
            </w:r>
          </w:p>
          <w:p w:rsidR="008A1E8F" w:rsidRPr="00CD6661" w:rsidRDefault="008A1E8F" w:rsidP="00B67AE6">
            <w:pPr>
              <w:rPr>
                <w:rFonts w:ascii="Arial" w:hAnsi="Arial" w:cs="Arial"/>
              </w:rPr>
            </w:pPr>
          </w:p>
        </w:tc>
        <w:tc>
          <w:tcPr>
            <w:tcW w:w="585" w:type="pct"/>
            <w:tcBorders>
              <w:bottom w:val="single" w:sz="4" w:space="0" w:color="auto"/>
            </w:tcBorders>
          </w:tcPr>
          <w:p w:rsidR="008A1E8F" w:rsidRPr="00CD6661" w:rsidRDefault="008A1E8F" w:rsidP="00776110">
            <w:pPr>
              <w:rPr>
                <w:rFonts w:ascii="Arial" w:hAnsi="Arial" w:cs="Arial"/>
              </w:rPr>
            </w:pPr>
          </w:p>
        </w:tc>
      </w:tr>
      <w:tr w:rsidR="008A1E8F" w:rsidRPr="00CD6661" w:rsidTr="008001B6">
        <w:trPr>
          <w:trHeight w:val="672"/>
          <w:jc w:val="center"/>
        </w:trPr>
        <w:tc>
          <w:tcPr>
            <w:tcW w:w="529" w:type="pct"/>
          </w:tcPr>
          <w:p w:rsidR="00B67AE6" w:rsidRPr="00CD6661" w:rsidRDefault="006151A5" w:rsidP="00B67AE6">
            <w:pPr>
              <w:rPr>
                <w:rFonts w:ascii="Arial" w:hAnsi="Arial" w:cs="Arial"/>
                <w:b/>
              </w:rPr>
            </w:pPr>
            <w:r w:rsidRPr="00CD6661">
              <w:rPr>
                <w:rFonts w:ascii="Arial" w:hAnsi="Arial" w:cs="Arial"/>
                <w:b/>
              </w:rPr>
              <w:t>16</w:t>
            </w:r>
            <w:r w:rsidR="00B67AE6" w:rsidRPr="00CD6661">
              <w:rPr>
                <w:rFonts w:ascii="Arial" w:hAnsi="Arial" w:cs="Arial"/>
                <w:b/>
              </w:rPr>
              <w:t>.</w:t>
            </w:r>
          </w:p>
          <w:p w:rsidR="00B67AE6" w:rsidRPr="00CD6661" w:rsidRDefault="00B67AE6" w:rsidP="00B67AE6">
            <w:pPr>
              <w:rPr>
                <w:rFonts w:ascii="Arial" w:hAnsi="Arial" w:cs="Arial"/>
              </w:rPr>
            </w:pPr>
          </w:p>
          <w:p w:rsidR="00B67AE6" w:rsidRPr="00CD6661" w:rsidRDefault="00B67AE6" w:rsidP="00B67AE6">
            <w:pPr>
              <w:rPr>
                <w:rFonts w:ascii="Arial" w:hAnsi="Arial" w:cs="Arial"/>
              </w:rPr>
            </w:pPr>
            <w:r w:rsidRPr="00CD6661">
              <w:rPr>
                <w:rFonts w:ascii="Arial" w:hAnsi="Arial" w:cs="Arial"/>
              </w:rPr>
              <w:t>a</w:t>
            </w:r>
          </w:p>
          <w:p w:rsidR="00B67AE6" w:rsidRPr="00CD6661" w:rsidRDefault="00B67AE6" w:rsidP="00B67AE6">
            <w:pPr>
              <w:rPr>
                <w:rFonts w:ascii="Arial" w:hAnsi="Arial" w:cs="Arial"/>
              </w:rPr>
            </w:pPr>
          </w:p>
          <w:p w:rsidR="00B67AE6" w:rsidRPr="00CD6661" w:rsidRDefault="00B67AE6" w:rsidP="00B67AE6">
            <w:pPr>
              <w:rPr>
                <w:rFonts w:ascii="Arial" w:hAnsi="Arial" w:cs="Arial"/>
              </w:rPr>
            </w:pPr>
          </w:p>
          <w:p w:rsidR="00CE1678" w:rsidRPr="00CD6661" w:rsidRDefault="00CE1678" w:rsidP="00B67AE6">
            <w:pPr>
              <w:rPr>
                <w:rFonts w:ascii="Arial" w:hAnsi="Arial" w:cs="Arial"/>
              </w:rPr>
            </w:pPr>
          </w:p>
          <w:p w:rsidR="00B67AE6" w:rsidRPr="00CD6661" w:rsidRDefault="00B67AE6" w:rsidP="00B67AE6">
            <w:pPr>
              <w:rPr>
                <w:rFonts w:ascii="Arial" w:hAnsi="Arial" w:cs="Arial"/>
              </w:rPr>
            </w:pPr>
          </w:p>
          <w:p w:rsidR="00B67AE6" w:rsidRPr="00CD6661" w:rsidRDefault="00B67AE6" w:rsidP="00B67AE6">
            <w:pPr>
              <w:rPr>
                <w:rFonts w:ascii="Arial" w:hAnsi="Arial" w:cs="Arial"/>
              </w:rPr>
            </w:pPr>
          </w:p>
          <w:p w:rsidR="00B67AE6" w:rsidRPr="00CD6661" w:rsidRDefault="00B67AE6" w:rsidP="00B67AE6">
            <w:pPr>
              <w:rPr>
                <w:rFonts w:ascii="Arial" w:hAnsi="Arial" w:cs="Arial"/>
              </w:rPr>
            </w:pPr>
            <w:r w:rsidRPr="00CD6661">
              <w:rPr>
                <w:rFonts w:ascii="Arial" w:hAnsi="Arial" w:cs="Arial"/>
              </w:rPr>
              <w:t>b</w:t>
            </w: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CE1678" w:rsidP="00326517">
            <w:pPr>
              <w:rPr>
                <w:rFonts w:ascii="Arial" w:hAnsi="Arial" w:cs="Arial"/>
              </w:rPr>
            </w:pPr>
            <w:r w:rsidRPr="00CD6661">
              <w:rPr>
                <w:rFonts w:ascii="Arial" w:hAnsi="Arial" w:cs="Arial"/>
              </w:rPr>
              <w:t>c</w:t>
            </w: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8A1E8F" w:rsidRPr="00CD6661" w:rsidRDefault="00CE1678" w:rsidP="00CE1678">
            <w:pPr>
              <w:rPr>
                <w:rFonts w:ascii="Arial" w:hAnsi="Arial" w:cs="Arial"/>
              </w:rPr>
            </w:pPr>
            <w:r w:rsidRPr="00CD6661">
              <w:rPr>
                <w:rFonts w:ascii="Arial" w:hAnsi="Arial" w:cs="Arial"/>
              </w:rPr>
              <w:t>d</w:t>
            </w:r>
          </w:p>
          <w:p w:rsidR="00CE1678" w:rsidRPr="00CD6661" w:rsidRDefault="00CE1678" w:rsidP="00CE1678">
            <w:pPr>
              <w:rPr>
                <w:rFonts w:ascii="Arial" w:hAnsi="Arial" w:cs="Arial"/>
              </w:rPr>
            </w:pPr>
          </w:p>
          <w:p w:rsidR="00CE1678" w:rsidRPr="00CD6661" w:rsidRDefault="00CE1678" w:rsidP="00CE1678">
            <w:pPr>
              <w:rPr>
                <w:rFonts w:ascii="Arial" w:hAnsi="Arial" w:cs="Arial"/>
              </w:rPr>
            </w:pPr>
          </w:p>
          <w:p w:rsidR="00CE1678" w:rsidRPr="00CD6661" w:rsidRDefault="00CE1678" w:rsidP="00CE1678">
            <w:pPr>
              <w:rPr>
                <w:rFonts w:ascii="Arial" w:hAnsi="Arial" w:cs="Arial"/>
              </w:rPr>
            </w:pPr>
            <w:r w:rsidRPr="00CD6661">
              <w:rPr>
                <w:rFonts w:ascii="Arial" w:hAnsi="Arial" w:cs="Arial"/>
              </w:rPr>
              <w:t>e</w:t>
            </w:r>
          </w:p>
        </w:tc>
        <w:tc>
          <w:tcPr>
            <w:tcW w:w="3886" w:type="pct"/>
            <w:gridSpan w:val="4"/>
            <w:tcBorders>
              <w:bottom w:val="single" w:sz="4" w:space="0" w:color="auto"/>
            </w:tcBorders>
            <w:vAlign w:val="center"/>
          </w:tcPr>
          <w:p w:rsidR="008A1E8F" w:rsidRPr="00CD6661" w:rsidRDefault="008A1E8F" w:rsidP="00DB3BE6">
            <w:pPr>
              <w:rPr>
                <w:rFonts w:ascii="Arial" w:hAnsi="Arial" w:cs="Arial"/>
                <w:b/>
              </w:rPr>
            </w:pPr>
            <w:r w:rsidRPr="00CD6661">
              <w:rPr>
                <w:rFonts w:ascii="Arial" w:hAnsi="Arial" w:cs="Arial"/>
                <w:b/>
              </w:rPr>
              <w:t>Car Parking Update</w:t>
            </w:r>
          </w:p>
          <w:p w:rsidR="008A1E8F" w:rsidRPr="00CD6661" w:rsidRDefault="008A1E8F" w:rsidP="00DB3BE6">
            <w:pPr>
              <w:rPr>
                <w:rFonts w:ascii="Arial" w:hAnsi="Arial" w:cs="Arial"/>
              </w:rPr>
            </w:pPr>
          </w:p>
          <w:p w:rsidR="00CE1678" w:rsidRPr="00CD6661" w:rsidRDefault="00B67AE6" w:rsidP="00DB3BE6">
            <w:pPr>
              <w:rPr>
                <w:rFonts w:ascii="Arial" w:hAnsi="Arial" w:cs="Arial"/>
              </w:rPr>
            </w:pPr>
            <w:r w:rsidRPr="00CD6661">
              <w:rPr>
                <w:rFonts w:ascii="Arial" w:hAnsi="Arial" w:cs="Arial"/>
              </w:rPr>
              <w:t>The Chief Operating Office</w:t>
            </w:r>
            <w:r w:rsidR="008A1E8F" w:rsidRPr="00CD6661">
              <w:rPr>
                <w:rFonts w:ascii="Arial" w:hAnsi="Arial" w:cs="Arial"/>
              </w:rPr>
              <w:t xml:space="preserve"> provided </w:t>
            </w:r>
            <w:r w:rsidRPr="00CD6661">
              <w:rPr>
                <w:rFonts w:ascii="Arial" w:hAnsi="Arial" w:cs="Arial"/>
              </w:rPr>
              <w:t xml:space="preserve">an oral </w:t>
            </w:r>
            <w:r w:rsidR="008A1E8F" w:rsidRPr="00CD6661">
              <w:rPr>
                <w:rFonts w:ascii="Arial" w:hAnsi="Arial" w:cs="Arial"/>
              </w:rPr>
              <w:t>update</w:t>
            </w:r>
            <w:r w:rsidRPr="00CD6661">
              <w:rPr>
                <w:rFonts w:ascii="Arial" w:hAnsi="Arial" w:cs="Arial"/>
              </w:rPr>
              <w:t xml:space="preserve"> on car parking and explained that the permit system had been successfully launched</w:t>
            </w:r>
            <w:r w:rsidR="00CE1678" w:rsidRPr="00CD6661">
              <w:rPr>
                <w:rFonts w:ascii="Arial" w:hAnsi="Arial" w:cs="Arial"/>
              </w:rPr>
              <w:t xml:space="preserve"> and majority of eligible staff now have their permits</w:t>
            </w:r>
            <w:r w:rsidRPr="00CD6661">
              <w:rPr>
                <w:rFonts w:ascii="Arial" w:hAnsi="Arial" w:cs="Arial"/>
              </w:rPr>
              <w:t xml:space="preserve">. He reported that additional spaces had been identified and staff had been reminded that they are able to use the permits at OUH sites. </w:t>
            </w:r>
          </w:p>
          <w:p w:rsidR="00CE1678" w:rsidRPr="00CD6661" w:rsidRDefault="00CE1678" w:rsidP="00DB3BE6">
            <w:pPr>
              <w:rPr>
                <w:rFonts w:ascii="Arial" w:hAnsi="Arial" w:cs="Arial"/>
              </w:rPr>
            </w:pPr>
          </w:p>
          <w:p w:rsidR="008A1E8F" w:rsidRPr="00CD6661" w:rsidRDefault="00CE1678" w:rsidP="00DB3BE6">
            <w:pPr>
              <w:rPr>
                <w:rFonts w:ascii="Arial" w:hAnsi="Arial" w:cs="Arial"/>
              </w:rPr>
            </w:pPr>
            <w:r w:rsidRPr="00CD6661">
              <w:rPr>
                <w:rFonts w:ascii="Arial" w:hAnsi="Arial" w:cs="Arial"/>
              </w:rPr>
              <w:t xml:space="preserve">Louise Willden said it was much easier to park at Abingdon Community Hospital since the additional spaces had been identified. </w:t>
            </w:r>
          </w:p>
          <w:p w:rsidR="00CE1678" w:rsidRPr="00CD6661" w:rsidRDefault="00CE1678" w:rsidP="00DB3BE6">
            <w:pPr>
              <w:rPr>
                <w:rFonts w:ascii="Arial" w:hAnsi="Arial" w:cs="Arial"/>
              </w:rPr>
            </w:pPr>
          </w:p>
          <w:p w:rsidR="00CE1678" w:rsidRPr="00CD6661" w:rsidRDefault="00CE1678" w:rsidP="00DB3BE6">
            <w:pPr>
              <w:rPr>
                <w:rFonts w:ascii="Arial" w:hAnsi="Arial" w:cs="Arial"/>
              </w:rPr>
            </w:pPr>
            <w:r w:rsidRPr="00CD6661">
              <w:rPr>
                <w:rFonts w:ascii="Arial" w:hAnsi="Arial" w:cs="Arial"/>
              </w:rPr>
              <w:t xml:space="preserve">The Council raised concerns regarding pay and display machines not working in a number of locations and Alan Jones said he was not able to use £2 coins at the Whiteleaf Centre machine. </w:t>
            </w:r>
          </w:p>
          <w:p w:rsidR="008A1E8F" w:rsidRPr="00CD6661" w:rsidRDefault="008A1E8F" w:rsidP="00DB3BE6">
            <w:pPr>
              <w:rPr>
                <w:rFonts w:ascii="Arial" w:hAnsi="Arial" w:cs="Arial"/>
              </w:rPr>
            </w:pPr>
          </w:p>
          <w:p w:rsidR="008A1E8F" w:rsidRPr="00CD6661" w:rsidRDefault="00CE1678" w:rsidP="00DB3BE6">
            <w:pPr>
              <w:rPr>
                <w:rFonts w:ascii="Arial" w:hAnsi="Arial" w:cs="Arial"/>
              </w:rPr>
            </w:pPr>
            <w:r w:rsidRPr="00CD6661">
              <w:rPr>
                <w:rFonts w:ascii="Arial" w:hAnsi="Arial" w:cs="Arial"/>
              </w:rPr>
              <w:t xml:space="preserve">The Chief Operating Officer agreed to look into the governors concerns about pay and display machines and report back. </w:t>
            </w:r>
          </w:p>
          <w:p w:rsidR="00CE1678" w:rsidRPr="00CD6661" w:rsidRDefault="00CE1678" w:rsidP="00DB3BE6">
            <w:pPr>
              <w:rPr>
                <w:rFonts w:ascii="Arial" w:hAnsi="Arial" w:cs="Arial"/>
              </w:rPr>
            </w:pPr>
          </w:p>
          <w:p w:rsidR="00CE1678" w:rsidRPr="00CD6661" w:rsidRDefault="00CE1678" w:rsidP="00DB3BE6">
            <w:pPr>
              <w:rPr>
                <w:rFonts w:ascii="Arial" w:hAnsi="Arial" w:cs="Arial"/>
                <w:b/>
              </w:rPr>
            </w:pPr>
            <w:r w:rsidRPr="00CD6661">
              <w:rPr>
                <w:rFonts w:ascii="Arial" w:hAnsi="Arial" w:cs="Arial"/>
                <w:b/>
              </w:rPr>
              <w:t xml:space="preserve">The Council of Governors noted the oral update. </w:t>
            </w:r>
          </w:p>
          <w:p w:rsidR="008A1E8F" w:rsidRPr="00CD6661" w:rsidRDefault="008A1E8F" w:rsidP="00DB3BE6">
            <w:pPr>
              <w:rPr>
                <w:rFonts w:ascii="Arial" w:hAnsi="Arial" w:cs="Arial"/>
              </w:rPr>
            </w:pPr>
          </w:p>
        </w:tc>
        <w:tc>
          <w:tcPr>
            <w:tcW w:w="585" w:type="pct"/>
            <w:tcBorders>
              <w:bottom w:val="single" w:sz="4" w:space="0" w:color="auto"/>
            </w:tcBorders>
          </w:tcPr>
          <w:p w:rsidR="008A1E8F" w:rsidRPr="00CD6661" w:rsidRDefault="008A1E8F" w:rsidP="00DB3BE6">
            <w:pPr>
              <w:rPr>
                <w:rFonts w:ascii="Arial" w:hAnsi="Arial" w:cs="Arial"/>
              </w:rPr>
            </w:pPr>
          </w:p>
          <w:p w:rsidR="00CE1678" w:rsidRPr="00CD6661" w:rsidRDefault="00CE1678" w:rsidP="00DB3BE6">
            <w:pPr>
              <w:rPr>
                <w:rFonts w:ascii="Arial" w:hAnsi="Arial" w:cs="Arial"/>
              </w:rPr>
            </w:pPr>
          </w:p>
          <w:p w:rsidR="00CE1678" w:rsidRPr="00CD6661" w:rsidRDefault="00CE1678" w:rsidP="00DB3BE6">
            <w:pPr>
              <w:rPr>
                <w:rFonts w:ascii="Arial" w:hAnsi="Arial" w:cs="Arial"/>
              </w:rPr>
            </w:pPr>
          </w:p>
          <w:p w:rsidR="00CE1678" w:rsidRPr="00CD6661" w:rsidRDefault="00CE1678" w:rsidP="00DB3BE6">
            <w:pPr>
              <w:rPr>
                <w:rFonts w:ascii="Arial" w:hAnsi="Arial" w:cs="Arial"/>
              </w:rPr>
            </w:pPr>
          </w:p>
          <w:p w:rsidR="00CE1678" w:rsidRPr="00CD6661" w:rsidRDefault="00CE1678" w:rsidP="00DB3BE6">
            <w:pPr>
              <w:rPr>
                <w:rFonts w:ascii="Arial" w:hAnsi="Arial" w:cs="Arial"/>
              </w:rPr>
            </w:pPr>
          </w:p>
          <w:p w:rsidR="00CE1678" w:rsidRPr="00CD6661" w:rsidRDefault="00CE1678" w:rsidP="00DB3BE6">
            <w:pPr>
              <w:rPr>
                <w:rFonts w:ascii="Arial" w:hAnsi="Arial" w:cs="Arial"/>
              </w:rPr>
            </w:pPr>
          </w:p>
          <w:p w:rsidR="00CE1678" w:rsidRPr="00CD6661" w:rsidRDefault="00CE1678" w:rsidP="00DB3BE6">
            <w:pPr>
              <w:rPr>
                <w:rFonts w:ascii="Arial" w:hAnsi="Arial" w:cs="Arial"/>
              </w:rPr>
            </w:pPr>
          </w:p>
          <w:p w:rsidR="00CE1678" w:rsidRPr="00CD6661" w:rsidRDefault="00CE1678" w:rsidP="00DB3BE6">
            <w:pPr>
              <w:rPr>
                <w:rFonts w:ascii="Arial" w:hAnsi="Arial" w:cs="Arial"/>
              </w:rPr>
            </w:pPr>
          </w:p>
          <w:p w:rsidR="00CE1678" w:rsidRPr="00CD6661" w:rsidRDefault="00CE1678" w:rsidP="00DB3BE6">
            <w:pPr>
              <w:rPr>
                <w:rFonts w:ascii="Arial" w:hAnsi="Arial" w:cs="Arial"/>
              </w:rPr>
            </w:pPr>
          </w:p>
          <w:p w:rsidR="00CE1678" w:rsidRPr="00CD6661" w:rsidRDefault="00CE1678" w:rsidP="00DB3BE6">
            <w:pPr>
              <w:rPr>
                <w:rFonts w:ascii="Arial" w:hAnsi="Arial" w:cs="Arial"/>
              </w:rPr>
            </w:pPr>
          </w:p>
          <w:p w:rsidR="00CE1678" w:rsidRPr="00CD6661" w:rsidRDefault="00CE1678" w:rsidP="00DB3BE6">
            <w:pPr>
              <w:rPr>
                <w:rFonts w:ascii="Arial" w:hAnsi="Arial" w:cs="Arial"/>
              </w:rPr>
            </w:pPr>
          </w:p>
          <w:p w:rsidR="00CE1678" w:rsidRPr="00CD6661" w:rsidRDefault="00CE1678" w:rsidP="00DB3BE6">
            <w:pPr>
              <w:rPr>
                <w:rFonts w:ascii="Arial" w:hAnsi="Arial" w:cs="Arial"/>
              </w:rPr>
            </w:pPr>
          </w:p>
          <w:p w:rsidR="00CE1678" w:rsidRPr="00CD6661" w:rsidRDefault="00CE1678" w:rsidP="00DB3BE6">
            <w:pPr>
              <w:rPr>
                <w:rFonts w:ascii="Arial" w:hAnsi="Arial" w:cs="Arial"/>
              </w:rPr>
            </w:pPr>
          </w:p>
          <w:p w:rsidR="00CE1678" w:rsidRPr="00CD6661" w:rsidRDefault="00CE1678" w:rsidP="00DB3BE6">
            <w:pPr>
              <w:rPr>
                <w:rFonts w:ascii="Arial" w:hAnsi="Arial" w:cs="Arial"/>
              </w:rPr>
            </w:pPr>
          </w:p>
          <w:p w:rsidR="00CE1678" w:rsidRPr="00CD6661" w:rsidRDefault="00CE1678" w:rsidP="00DB3BE6">
            <w:pPr>
              <w:rPr>
                <w:rFonts w:ascii="Arial" w:hAnsi="Arial" w:cs="Arial"/>
              </w:rPr>
            </w:pPr>
          </w:p>
          <w:p w:rsidR="00CE1678" w:rsidRPr="00CD6661" w:rsidRDefault="00CE1678" w:rsidP="00DB3BE6">
            <w:pPr>
              <w:rPr>
                <w:rFonts w:ascii="Arial" w:hAnsi="Arial" w:cs="Arial"/>
              </w:rPr>
            </w:pPr>
            <w:r w:rsidRPr="00CD6661">
              <w:rPr>
                <w:rFonts w:ascii="Arial" w:hAnsi="Arial" w:cs="Arial"/>
              </w:rPr>
              <w:t>DH</w:t>
            </w:r>
          </w:p>
        </w:tc>
      </w:tr>
      <w:tr w:rsidR="008A1E8F" w:rsidRPr="00CD6661" w:rsidTr="008001B6">
        <w:trPr>
          <w:trHeight w:val="939"/>
          <w:jc w:val="center"/>
        </w:trPr>
        <w:tc>
          <w:tcPr>
            <w:tcW w:w="529" w:type="pct"/>
          </w:tcPr>
          <w:p w:rsidR="00CE1678" w:rsidRPr="00CD6661" w:rsidRDefault="006151A5" w:rsidP="00CE1678">
            <w:pPr>
              <w:rPr>
                <w:rFonts w:ascii="Arial" w:hAnsi="Arial" w:cs="Arial"/>
                <w:b/>
              </w:rPr>
            </w:pPr>
            <w:r w:rsidRPr="00CD6661">
              <w:rPr>
                <w:rFonts w:ascii="Arial" w:hAnsi="Arial" w:cs="Arial"/>
                <w:b/>
              </w:rPr>
              <w:t>17</w:t>
            </w:r>
            <w:r w:rsidR="00CE1678" w:rsidRPr="00CD6661">
              <w:rPr>
                <w:rFonts w:ascii="Arial" w:hAnsi="Arial" w:cs="Arial"/>
                <w:b/>
              </w:rPr>
              <w:t>.</w:t>
            </w:r>
          </w:p>
          <w:p w:rsidR="00CE1678" w:rsidRPr="00CD6661" w:rsidRDefault="00CE1678" w:rsidP="00CE1678">
            <w:pPr>
              <w:rPr>
                <w:rFonts w:ascii="Arial" w:hAnsi="Arial" w:cs="Arial"/>
              </w:rPr>
            </w:pPr>
          </w:p>
          <w:p w:rsidR="00CE1678" w:rsidRPr="00CD6661" w:rsidRDefault="00CE1678" w:rsidP="00CE1678">
            <w:pPr>
              <w:rPr>
                <w:rFonts w:ascii="Arial" w:hAnsi="Arial" w:cs="Arial"/>
              </w:rPr>
            </w:pPr>
            <w:r w:rsidRPr="00CD6661">
              <w:rPr>
                <w:rFonts w:ascii="Arial" w:hAnsi="Arial" w:cs="Arial"/>
              </w:rPr>
              <w:t>a</w:t>
            </w:r>
          </w:p>
          <w:p w:rsidR="00CE1678" w:rsidRPr="00CD6661" w:rsidRDefault="00CE1678" w:rsidP="00CE1678">
            <w:pPr>
              <w:rPr>
                <w:rFonts w:ascii="Arial" w:hAnsi="Arial" w:cs="Arial"/>
              </w:rPr>
            </w:pPr>
          </w:p>
          <w:p w:rsidR="00CE1678" w:rsidRPr="00CD6661" w:rsidRDefault="00CE1678" w:rsidP="00CE1678">
            <w:pPr>
              <w:rPr>
                <w:rFonts w:ascii="Arial" w:hAnsi="Arial" w:cs="Arial"/>
              </w:rPr>
            </w:pPr>
          </w:p>
          <w:p w:rsidR="00CE1678" w:rsidRPr="00CD6661" w:rsidRDefault="00CE1678" w:rsidP="00CE1678">
            <w:pPr>
              <w:rPr>
                <w:rFonts w:ascii="Arial" w:hAnsi="Arial" w:cs="Arial"/>
              </w:rPr>
            </w:pPr>
          </w:p>
          <w:p w:rsidR="004846A6" w:rsidRPr="00CD6661" w:rsidRDefault="004846A6" w:rsidP="00CE1678">
            <w:pPr>
              <w:rPr>
                <w:rFonts w:ascii="Arial" w:hAnsi="Arial" w:cs="Arial"/>
              </w:rPr>
            </w:pPr>
          </w:p>
          <w:p w:rsidR="00CE1678" w:rsidRPr="00CD6661" w:rsidRDefault="00CE1678" w:rsidP="00CE1678">
            <w:pPr>
              <w:rPr>
                <w:rFonts w:ascii="Arial" w:hAnsi="Arial" w:cs="Arial"/>
              </w:rPr>
            </w:pPr>
            <w:r w:rsidRPr="00CD6661">
              <w:rPr>
                <w:rFonts w:ascii="Arial" w:hAnsi="Arial" w:cs="Arial"/>
              </w:rPr>
              <w:t>b</w:t>
            </w:r>
          </w:p>
          <w:p w:rsidR="00E559AA" w:rsidRPr="00CD6661" w:rsidRDefault="00E559AA" w:rsidP="00CE1678">
            <w:pPr>
              <w:rPr>
                <w:rFonts w:ascii="Arial" w:hAnsi="Arial" w:cs="Arial"/>
              </w:rPr>
            </w:pPr>
          </w:p>
          <w:p w:rsidR="00E559AA" w:rsidRPr="00CD6661" w:rsidRDefault="00E559AA" w:rsidP="00CE1678">
            <w:pPr>
              <w:rPr>
                <w:rFonts w:ascii="Arial" w:hAnsi="Arial" w:cs="Arial"/>
              </w:rPr>
            </w:pPr>
          </w:p>
          <w:p w:rsidR="00E559AA" w:rsidRPr="00CD6661" w:rsidRDefault="00E559AA" w:rsidP="00CE1678">
            <w:pPr>
              <w:rPr>
                <w:rFonts w:ascii="Arial" w:hAnsi="Arial" w:cs="Arial"/>
              </w:rPr>
            </w:pPr>
          </w:p>
          <w:p w:rsidR="00C341A6" w:rsidRPr="00CD6661" w:rsidRDefault="00C341A6" w:rsidP="00CE1678">
            <w:pPr>
              <w:rPr>
                <w:rFonts w:ascii="Arial" w:hAnsi="Arial" w:cs="Arial"/>
              </w:rPr>
            </w:pPr>
          </w:p>
          <w:p w:rsidR="00C341A6" w:rsidRPr="00CD6661" w:rsidRDefault="00C341A6" w:rsidP="00CE1678">
            <w:pPr>
              <w:rPr>
                <w:rFonts w:ascii="Arial" w:hAnsi="Arial" w:cs="Arial"/>
              </w:rPr>
            </w:pPr>
          </w:p>
          <w:p w:rsidR="00C341A6" w:rsidRPr="00CD6661" w:rsidRDefault="00C341A6" w:rsidP="00CE1678">
            <w:pPr>
              <w:rPr>
                <w:rFonts w:ascii="Arial" w:hAnsi="Arial" w:cs="Arial"/>
              </w:rPr>
            </w:pPr>
          </w:p>
          <w:p w:rsidR="00C341A6" w:rsidRPr="00CD6661" w:rsidRDefault="00C341A6" w:rsidP="00CE1678">
            <w:pPr>
              <w:rPr>
                <w:rFonts w:ascii="Arial" w:hAnsi="Arial" w:cs="Arial"/>
              </w:rPr>
            </w:pPr>
          </w:p>
          <w:p w:rsidR="00CE1678" w:rsidRPr="00CD6661" w:rsidRDefault="00CE1678" w:rsidP="00CE1678">
            <w:pPr>
              <w:rPr>
                <w:rFonts w:ascii="Arial" w:hAnsi="Arial" w:cs="Arial"/>
              </w:rPr>
            </w:pPr>
            <w:r w:rsidRPr="00CD6661">
              <w:rPr>
                <w:rFonts w:ascii="Arial" w:hAnsi="Arial" w:cs="Arial"/>
              </w:rPr>
              <w:t>c</w:t>
            </w: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C341A6" w:rsidRPr="00CD6661" w:rsidRDefault="00C341A6" w:rsidP="00326517">
            <w:pPr>
              <w:rPr>
                <w:rFonts w:ascii="Arial" w:hAnsi="Arial" w:cs="Arial"/>
              </w:rPr>
            </w:pPr>
          </w:p>
          <w:p w:rsidR="00326517" w:rsidRPr="00CD6661" w:rsidRDefault="00326517" w:rsidP="00326517">
            <w:pPr>
              <w:rPr>
                <w:rFonts w:ascii="Arial" w:hAnsi="Arial" w:cs="Arial"/>
              </w:rPr>
            </w:pPr>
          </w:p>
          <w:p w:rsidR="00326517" w:rsidRPr="00CD6661" w:rsidRDefault="004846A6" w:rsidP="00326517">
            <w:pPr>
              <w:rPr>
                <w:rFonts w:ascii="Arial" w:hAnsi="Arial" w:cs="Arial"/>
              </w:rPr>
            </w:pPr>
            <w:r w:rsidRPr="00CD6661">
              <w:rPr>
                <w:rFonts w:ascii="Arial" w:hAnsi="Arial" w:cs="Arial"/>
              </w:rPr>
              <w:t>d</w:t>
            </w: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4846A6" w:rsidP="00326517">
            <w:pPr>
              <w:rPr>
                <w:rFonts w:ascii="Arial" w:hAnsi="Arial" w:cs="Arial"/>
              </w:rPr>
            </w:pPr>
            <w:r w:rsidRPr="00CD6661">
              <w:rPr>
                <w:rFonts w:ascii="Arial" w:hAnsi="Arial" w:cs="Arial"/>
              </w:rPr>
              <w:t>e</w:t>
            </w: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C341A6" w:rsidRPr="00CD6661" w:rsidRDefault="00C341A6" w:rsidP="00326517">
            <w:pPr>
              <w:rPr>
                <w:rFonts w:ascii="Arial" w:hAnsi="Arial" w:cs="Arial"/>
              </w:rPr>
            </w:pPr>
          </w:p>
          <w:p w:rsidR="00326517" w:rsidRPr="00CD6661" w:rsidRDefault="004846A6" w:rsidP="00326517">
            <w:pPr>
              <w:rPr>
                <w:rFonts w:ascii="Arial" w:hAnsi="Arial" w:cs="Arial"/>
              </w:rPr>
            </w:pPr>
            <w:r w:rsidRPr="00CD6661">
              <w:rPr>
                <w:rFonts w:ascii="Arial" w:hAnsi="Arial" w:cs="Arial"/>
              </w:rPr>
              <w:t>f</w:t>
            </w: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694B7D" w:rsidRPr="00CD6661" w:rsidRDefault="00694B7D" w:rsidP="00326517">
            <w:pPr>
              <w:rPr>
                <w:rFonts w:ascii="Arial" w:hAnsi="Arial" w:cs="Arial"/>
              </w:rPr>
            </w:pPr>
          </w:p>
          <w:p w:rsidR="00326517" w:rsidRPr="00CD6661" w:rsidRDefault="00326517" w:rsidP="00326517">
            <w:pPr>
              <w:rPr>
                <w:rFonts w:ascii="Arial" w:hAnsi="Arial" w:cs="Arial"/>
              </w:rPr>
            </w:pPr>
          </w:p>
          <w:p w:rsidR="00326517" w:rsidRPr="00CD6661" w:rsidRDefault="004846A6" w:rsidP="00326517">
            <w:pPr>
              <w:rPr>
                <w:rFonts w:ascii="Arial" w:hAnsi="Arial" w:cs="Arial"/>
              </w:rPr>
            </w:pPr>
            <w:r w:rsidRPr="00CD6661">
              <w:rPr>
                <w:rFonts w:ascii="Arial" w:hAnsi="Arial" w:cs="Arial"/>
              </w:rPr>
              <w:t>g</w:t>
            </w: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694B7D" w:rsidRPr="00CD6661" w:rsidRDefault="00694B7D" w:rsidP="00326517">
            <w:pPr>
              <w:rPr>
                <w:rFonts w:ascii="Arial" w:hAnsi="Arial" w:cs="Arial"/>
              </w:rPr>
            </w:pPr>
          </w:p>
          <w:p w:rsidR="00326517" w:rsidRPr="00CD6661" w:rsidRDefault="00326517" w:rsidP="00326517">
            <w:pPr>
              <w:rPr>
                <w:rFonts w:ascii="Arial" w:hAnsi="Arial" w:cs="Arial"/>
              </w:rPr>
            </w:pPr>
          </w:p>
          <w:p w:rsidR="00326517" w:rsidRPr="00CD6661" w:rsidRDefault="004846A6" w:rsidP="00326517">
            <w:pPr>
              <w:rPr>
                <w:rFonts w:ascii="Arial" w:hAnsi="Arial" w:cs="Arial"/>
              </w:rPr>
            </w:pPr>
            <w:r w:rsidRPr="00CD6661">
              <w:rPr>
                <w:rFonts w:ascii="Arial" w:hAnsi="Arial" w:cs="Arial"/>
              </w:rPr>
              <w:t>h</w:t>
            </w: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4846A6" w:rsidP="00326517">
            <w:pPr>
              <w:rPr>
                <w:rFonts w:ascii="Arial" w:hAnsi="Arial" w:cs="Arial"/>
              </w:rPr>
            </w:pPr>
            <w:proofErr w:type="spellStart"/>
            <w:r w:rsidRPr="00CD6661">
              <w:rPr>
                <w:rFonts w:ascii="Arial" w:hAnsi="Arial" w:cs="Arial"/>
              </w:rPr>
              <w:t>i</w:t>
            </w:r>
            <w:proofErr w:type="spellEnd"/>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4846A6" w:rsidRPr="00CD6661" w:rsidRDefault="004846A6" w:rsidP="00CE1678">
            <w:pPr>
              <w:rPr>
                <w:rFonts w:ascii="Arial" w:hAnsi="Arial" w:cs="Arial"/>
              </w:rPr>
            </w:pPr>
          </w:p>
          <w:p w:rsidR="00694B7D" w:rsidRPr="00CD6661" w:rsidRDefault="00694B7D" w:rsidP="00CE1678">
            <w:pPr>
              <w:rPr>
                <w:rFonts w:ascii="Arial" w:hAnsi="Arial" w:cs="Arial"/>
              </w:rPr>
            </w:pPr>
          </w:p>
          <w:p w:rsidR="00694B7D" w:rsidRPr="00CD6661" w:rsidRDefault="00694B7D" w:rsidP="00CE1678">
            <w:pPr>
              <w:rPr>
                <w:rFonts w:ascii="Arial" w:hAnsi="Arial" w:cs="Arial"/>
              </w:rPr>
            </w:pPr>
          </w:p>
          <w:p w:rsidR="004846A6" w:rsidRPr="00CD6661" w:rsidRDefault="004846A6" w:rsidP="00CE1678">
            <w:pPr>
              <w:rPr>
                <w:rFonts w:ascii="Arial" w:hAnsi="Arial" w:cs="Arial"/>
              </w:rPr>
            </w:pPr>
          </w:p>
          <w:p w:rsidR="004846A6" w:rsidRPr="00CD6661" w:rsidRDefault="00694B7D" w:rsidP="00CE1678">
            <w:pPr>
              <w:rPr>
                <w:rFonts w:ascii="Arial" w:hAnsi="Arial" w:cs="Arial"/>
              </w:rPr>
            </w:pPr>
            <w:r w:rsidRPr="00CD6661">
              <w:rPr>
                <w:rFonts w:ascii="Arial" w:hAnsi="Arial" w:cs="Arial"/>
              </w:rPr>
              <w:t>j</w:t>
            </w:r>
          </w:p>
          <w:p w:rsidR="00694B7D" w:rsidRPr="00CD6661" w:rsidRDefault="00694B7D" w:rsidP="00CE1678">
            <w:pPr>
              <w:rPr>
                <w:rFonts w:ascii="Arial" w:hAnsi="Arial" w:cs="Arial"/>
              </w:rPr>
            </w:pPr>
          </w:p>
          <w:p w:rsidR="00694B7D" w:rsidRPr="00CD6661" w:rsidRDefault="00694B7D" w:rsidP="00CE1678">
            <w:pPr>
              <w:rPr>
                <w:rFonts w:ascii="Arial" w:hAnsi="Arial" w:cs="Arial"/>
              </w:rPr>
            </w:pPr>
          </w:p>
          <w:p w:rsidR="00694B7D" w:rsidRPr="00CD6661" w:rsidRDefault="00694B7D" w:rsidP="00CE1678">
            <w:pPr>
              <w:rPr>
                <w:rFonts w:ascii="Arial" w:hAnsi="Arial" w:cs="Arial"/>
              </w:rPr>
            </w:pPr>
          </w:p>
          <w:p w:rsidR="00694B7D" w:rsidRPr="00CD6661" w:rsidRDefault="00694B7D" w:rsidP="00CE1678">
            <w:pPr>
              <w:rPr>
                <w:rFonts w:ascii="Arial" w:hAnsi="Arial" w:cs="Arial"/>
              </w:rPr>
            </w:pPr>
          </w:p>
          <w:p w:rsidR="00694B7D" w:rsidRPr="00CD6661" w:rsidRDefault="00694B7D" w:rsidP="00CE1678">
            <w:pPr>
              <w:rPr>
                <w:rFonts w:ascii="Arial" w:hAnsi="Arial" w:cs="Arial"/>
              </w:rPr>
            </w:pPr>
            <w:r w:rsidRPr="00CD6661">
              <w:rPr>
                <w:rFonts w:ascii="Arial" w:hAnsi="Arial" w:cs="Arial"/>
              </w:rPr>
              <w:t>k</w:t>
            </w:r>
          </w:p>
        </w:tc>
        <w:tc>
          <w:tcPr>
            <w:tcW w:w="3886" w:type="pct"/>
            <w:gridSpan w:val="4"/>
            <w:tcBorders>
              <w:bottom w:val="single" w:sz="4" w:space="0" w:color="auto"/>
            </w:tcBorders>
            <w:vAlign w:val="center"/>
          </w:tcPr>
          <w:p w:rsidR="008A1E8F" w:rsidRPr="00CD6661" w:rsidRDefault="008A1E8F" w:rsidP="009210A0">
            <w:pPr>
              <w:rPr>
                <w:rFonts w:ascii="Arial" w:hAnsi="Arial" w:cs="Arial"/>
                <w:b/>
              </w:rPr>
            </w:pPr>
            <w:r w:rsidRPr="00CD6661">
              <w:rPr>
                <w:rFonts w:ascii="Arial" w:hAnsi="Arial" w:cs="Arial"/>
                <w:b/>
              </w:rPr>
              <w:t>Governor Queries*</w:t>
            </w:r>
          </w:p>
          <w:p w:rsidR="00ED5104" w:rsidRPr="00CD6661" w:rsidRDefault="00ED5104" w:rsidP="00ED5104">
            <w:pPr>
              <w:rPr>
                <w:rFonts w:ascii="Arial" w:hAnsi="Arial" w:cs="Arial"/>
                <w:b/>
              </w:rPr>
            </w:pPr>
          </w:p>
          <w:p w:rsidR="00C341A6" w:rsidRPr="00CD6661" w:rsidRDefault="00C341A6" w:rsidP="00ED5104">
            <w:pPr>
              <w:rPr>
                <w:rFonts w:ascii="Arial" w:hAnsi="Arial" w:cs="Arial"/>
              </w:rPr>
            </w:pPr>
            <w:r w:rsidRPr="00CD6661">
              <w:rPr>
                <w:rFonts w:ascii="Arial" w:hAnsi="Arial" w:cs="Arial"/>
              </w:rPr>
              <w:t xml:space="preserve">The Governor Forum had requested responses from the Trust with regard to the matters below: </w:t>
            </w:r>
          </w:p>
          <w:p w:rsidR="00C341A6" w:rsidRPr="00CD6661" w:rsidRDefault="00C341A6" w:rsidP="00ED5104">
            <w:pPr>
              <w:rPr>
                <w:rFonts w:ascii="Arial" w:hAnsi="Arial" w:cs="Arial"/>
                <w:b/>
              </w:rPr>
            </w:pPr>
          </w:p>
          <w:p w:rsidR="00E559AA" w:rsidRPr="00CD6661" w:rsidRDefault="008A1E8F" w:rsidP="006151A5">
            <w:pPr>
              <w:rPr>
                <w:rFonts w:ascii="Arial" w:hAnsi="Arial" w:cs="Arial"/>
              </w:rPr>
            </w:pPr>
            <w:r w:rsidRPr="00CD6661">
              <w:rPr>
                <w:rFonts w:ascii="Arial" w:hAnsi="Arial" w:cs="Arial"/>
                <w:b/>
              </w:rPr>
              <w:t xml:space="preserve">Change management </w:t>
            </w:r>
          </w:p>
          <w:p w:rsidR="00E559AA" w:rsidRPr="00CD6661" w:rsidRDefault="00E559AA" w:rsidP="00E559AA">
            <w:pPr>
              <w:numPr>
                <w:ilvl w:val="0"/>
                <w:numId w:val="1"/>
              </w:numPr>
              <w:rPr>
                <w:rFonts w:ascii="Arial" w:hAnsi="Arial" w:cs="Arial"/>
              </w:rPr>
            </w:pPr>
            <w:r w:rsidRPr="00CD6661">
              <w:rPr>
                <w:rFonts w:ascii="Arial" w:hAnsi="Arial" w:cs="Arial"/>
              </w:rPr>
              <w:t>MSK Service</w:t>
            </w:r>
          </w:p>
          <w:p w:rsidR="00E559AA" w:rsidRPr="00CD6661" w:rsidRDefault="00E559AA" w:rsidP="00823266">
            <w:pPr>
              <w:rPr>
                <w:rFonts w:ascii="Arial" w:hAnsi="Arial" w:cs="Arial"/>
              </w:rPr>
            </w:pPr>
            <w:r w:rsidRPr="00CD6661">
              <w:rPr>
                <w:rFonts w:ascii="Arial" w:hAnsi="Arial" w:cs="Arial"/>
              </w:rPr>
              <w:t xml:space="preserve">The Chief Operating Officer </w:t>
            </w:r>
            <w:r w:rsidR="008A1E8F" w:rsidRPr="00CD6661">
              <w:rPr>
                <w:rFonts w:ascii="Arial" w:hAnsi="Arial" w:cs="Arial"/>
              </w:rPr>
              <w:t xml:space="preserve">said contextually </w:t>
            </w:r>
            <w:r w:rsidRPr="00CD6661">
              <w:rPr>
                <w:rFonts w:ascii="Arial" w:hAnsi="Arial" w:cs="Arial"/>
              </w:rPr>
              <w:t>the Trust was</w:t>
            </w:r>
            <w:r w:rsidR="008A1E8F" w:rsidRPr="00CD6661">
              <w:rPr>
                <w:rFonts w:ascii="Arial" w:hAnsi="Arial" w:cs="Arial"/>
              </w:rPr>
              <w:t xml:space="preserve"> constrained in what can be said as </w:t>
            </w:r>
            <w:r w:rsidRPr="00CD6661">
              <w:rPr>
                <w:rFonts w:ascii="Arial" w:hAnsi="Arial" w:cs="Arial"/>
              </w:rPr>
              <w:t xml:space="preserve">the </w:t>
            </w:r>
            <w:r w:rsidR="008A1E8F" w:rsidRPr="00CD6661">
              <w:rPr>
                <w:rFonts w:ascii="Arial" w:hAnsi="Arial" w:cs="Arial"/>
              </w:rPr>
              <w:t>procurement process</w:t>
            </w:r>
            <w:r w:rsidRPr="00CD6661">
              <w:rPr>
                <w:rFonts w:ascii="Arial" w:hAnsi="Arial" w:cs="Arial"/>
              </w:rPr>
              <w:t xml:space="preserve"> for MSK is ongoing</w:t>
            </w:r>
            <w:r w:rsidR="008A1E8F" w:rsidRPr="00CD6661">
              <w:rPr>
                <w:rFonts w:ascii="Arial" w:hAnsi="Arial" w:cs="Arial"/>
              </w:rPr>
              <w:t xml:space="preserve">. </w:t>
            </w:r>
            <w:r w:rsidRPr="00CD6661">
              <w:rPr>
                <w:rFonts w:ascii="Arial" w:hAnsi="Arial" w:cs="Arial"/>
              </w:rPr>
              <w:t>He explained that the Trust’s bid was rejected by Oxfordshire CCG on the basis that there was not enough information on the Pre-Qualifying Questionnaire (PQQ)</w:t>
            </w:r>
            <w:r w:rsidR="00AD55CD" w:rsidRPr="00CD6661">
              <w:rPr>
                <w:rFonts w:ascii="Arial" w:hAnsi="Arial" w:cs="Arial"/>
              </w:rPr>
              <w:t>. He said staff had been told what</w:t>
            </w:r>
            <w:r w:rsidR="00C341A6" w:rsidRPr="00CD6661">
              <w:rPr>
                <w:rFonts w:ascii="Arial" w:hAnsi="Arial" w:cs="Arial"/>
              </w:rPr>
              <w:t xml:space="preserve"> the Trust is able to tell them. M</w:t>
            </w:r>
            <w:r w:rsidR="00AD55CD" w:rsidRPr="00CD6661">
              <w:rPr>
                <w:rFonts w:ascii="Arial" w:hAnsi="Arial" w:cs="Arial"/>
              </w:rPr>
              <w:t xml:space="preserve">ore clarity </w:t>
            </w:r>
            <w:r w:rsidR="00C341A6" w:rsidRPr="00CD6661">
              <w:rPr>
                <w:rFonts w:ascii="Arial" w:hAnsi="Arial" w:cs="Arial"/>
              </w:rPr>
              <w:t xml:space="preserve">is needed </w:t>
            </w:r>
            <w:r w:rsidR="00AD55CD" w:rsidRPr="00CD6661">
              <w:rPr>
                <w:rFonts w:ascii="Arial" w:hAnsi="Arial" w:cs="Arial"/>
              </w:rPr>
              <w:t xml:space="preserve">from the CCG before more detail or learning can be given. </w:t>
            </w:r>
          </w:p>
          <w:p w:rsidR="00E559AA" w:rsidRPr="00CD6661" w:rsidRDefault="00E559AA" w:rsidP="00823266">
            <w:pPr>
              <w:rPr>
                <w:rFonts w:ascii="Arial" w:hAnsi="Arial" w:cs="Arial"/>
              </w:rPr>
            </w:pPr>
          </w:p>
          <w:p w:rsidR="008A1E8F" w:rsidRPr="00CD6661" w:rsidRDefault="00AD55CD" w:rsidP="00823266">
            <w:pPr>
              <w:rPr>
                <w:rFonts w:ascii="Arial" w:hAnsi="Arial" w:cs="Arial"/>
              </w:rPr>
            </w:pPr>
            <w:r w:rsidRPr="00CD6661">
              <w:rPr>
                <w:rFonts w:ascii="Arial" w:hAnsi="Arial" w:cs="Arial"/>
              </w:rPr>
              <w:t>The Chief Executive acknowledged that the p</w:t>
            </w:r>
            <w:r w:rsidR="008A1E8F" w:rsidRPr="00CD6661">
              <w:rPr>
                <w:rFonts w:ascii="Arial" w:hAnsi="Arial" w:cs="Arial"/>
              </w:rPr>
              <w:t xml:space="preserve">rocess of tendering is destructive </w:t>
            </w:r>
            <w:r w:rsidRPr="00CD6661">
              <w:rPr>
                <w:rFonts w:ascii="Arial" w:hAnsi="Arial" w:cs="Arial"/>
              </w:rPr>
              <w:t>to staff morale when they don’t know who their employer is going to be and he was i</w:t>
            </w:r>
            <w:r w:rsidR="008A1E8F" w:rsidRPr="00CD6661">
              <w:rPr>
                <w:rFonts w:ascii="Arial" w:hAnsi="Arial" w:cs="Arial"/>
              </w:rPr>
              <w:t xml:space="preserve">ncreasingly dismayed that </w:t>
            </w:r>
            <w:r w:rsidRPr="00CD6661">
              <w:rPr>
                <w:rFonts w:ascii="Arial" w:hAnsi="Arial" w:cs="Arial"/>
              </w:rPr>
              <w:t>the process</w:t>
            </w:r>
            <w:r w:rsidR="008A1E8F" w:rsidRPr="00CD6661">
              <w:rPr>
                <w:rFonts w:ascii="Arial" w:hAnsi="Arial" w:cs="Arial"/>
              </w:rPr>
              <w:t xml:space="preserve"> </w:t>
            </w:r>
            <w:r w:rsidR="00C341A6" w:rsidRPr="00CD6661">
              <w:rPr>
                <w:rFonts w:ascii="Arial" w:hAnsi="Arial" w:cs="Arial"/>
              </w:rPr>
              <w:t>was not being revisited</w:t>
            </w:r>
            <w:r w:rsidR="008A1E8F" w:rsidRPr="00CD6661">
              <w:rPr>
                <w:rFonts w:ascii="Arial" w:hAnsi="Arial" w:cs="Arial"/>
              </w:rPr>
              <w:t xml:space="preserve">. </w:t>
            </w:r>
          </w:p>
          <w:p w:rsidR="008A1E8F" w:rsidRPr="00CD6661" w:rsidRDefault="008A1E8F" w:rsidP="00823266">
            <w:pPr>
              <w:rPr>
                <w:rFonts w:ascii="Arial" w:hAnsi="Arial" w:cs="Arial"/>
                <w:color w:val="FF0000"/>
              </w:rPr>
            </w:pPr>
          </w:p>
          <w:p w:rsidR="008A1E8F" w:rsidRPr="00CD6661" w:rsidRDefault="008A1E8F" w:rsidP="00823266">
            <w:pPr>
              <w:rPr>
                <w:rFonts w:ascii="Arial" w:hAnsi="Arial" w:cs="Arial"/>
              </w:rPr>
            </w:pPr>
            <w:r w:rsidRPr="00CD6661">
              <w:rPr>
                <w:rFonts w:ascii="Arial" w:hAnsi="Arial" w:cs="Arial"/>
              </w:rPr>
              <w:t>L</w:t>
            </w:r>
            <w:r w:rsidR="00AD55CD" w:rsidRPr="00CD6661">
              <w:rPr>
                <w:rFonts w:ascii="Arial" w:hAnsi="Arial" w:cs="Arial"/>
              </w:rPr>
              <w:t xml:space="preserve">ouise </w:t>
            </w:r>
            <w:r w:rsidRPr="00CD6661">
              <w:rPr>
                <w:rFonts w:ascii="Arial" w:hAnsi="Arial" w:cs="Arial"/>
              </w:rPr>
              <w:t>W</w:t>
            </w:r>
            <w:r w:rsidR="00AD55CD" w:rsidRPr="00CD6661">
              <w:rPr>
                <w:rFonts w:ascii="Arial" w:hAnsi="Arial" w:cs="Arial"/>
              </w:rPr>
              <w:t xml:space="preserve">illden confirmed staff were told about the outcome but said the language used could have been better and they were told ‘you win some you lose some’. </w:t>
            </w:r>
          </w:p>
          <w:p w:rsidR="008A1E8F" w:rsidRPr="00CD6661" w:rsidRDefault="008A1E8F" w:rsidP="00823266">
            <w:pPr>
              <w:rPr>
                <w:rFonts w:ascii="Arial" w:hAnsi="Arial" w:cs="Arial"/>
                <w:color w:val="FF0000"/>
              </w:rPr>
            </w:pPr>
          </w:p>
          <w:p w:rsidR="00AD55CD" w:rsidRPr="00CD6661" w:rsidRDefault="008A1E8F" w:rsidP="00823266">
            <w:pPr>
              <w:rPr>
                <w:rFonts w:ascii="Arial" w:hAnsi="Arial" w:cs="Arial"/>
              </w:rPr>
            </w:pPr>
            <w:r w:rsidRPr="00CD6661">
              <w:rPr>
                <w:rFonts w:ascii="Arial" w:hAnsi="Arial" w:cs="Arial"/>
              </w:rPr>
              <w:t xml:space="preserve">Sula </w:t>
            </w:r>
            <w:r w:rsidR="00AD55CD" w:rsidRPr="00CD6661">
              <w:rPr>
                <w:rFonts w:ascii="Arial" w:hAnsi="Arial" w:cs="Arial"/>
              </w:rPr>
              <w:t xml:space="preserve">Wiltshire explained </w:t>
            </w:r>
            <w:r w:rsidRPr="00CD6661">
              <w:rPr>
                <w:rFonts w:ascii="Arial" w:hAnsi="Arial" w:cs="Arial"/>
              </w:rPr>
              <w:t>the</w:t>
            </w:r>
            <w:r w:rsidR="00AD55CD" w:rsidRPr="00CD6661">
              <w:rPr>
                <w:rFonts w:ascii="Arial" w:hAnsi="Arial" w:cs="Arial"/>
              </w:rPr>
              <w:t xml:space="preserve">re are rules around procurement and when bids are submitted they need to complete a PQQ. She said she had seen other PQQs from the Trust where not enough information is put in and even though she knows what </w:t>
            </w:r>
            <w:r w:rsidR="00C341A6" w:rsidRPr="00CD6661">
              <w:rPr>
                <w:rFonts w:ascii="Arial" w:hAnsi="Arial" w:cs="Arial"/>
              </w:rPr>
              <w:t xml:space="preserve">teams deliver the CCG had </w:t>
            </w:r>
            <w:r w:rsidR="00AD55CD" w:rsidRPr="00CD6661">
              <w:rPr>
                <w:rFonts w:ascii="Arial" w:hAnsi="Arial" w:cs="Arial"/>
              </w:rPr>
              <w:t>to make decision</w:t>
            </w:r>
            <w:r w:rsidR="00C341A6" w:rsidRPr="00CD6661">
              <w:rPr>
                <w:rFonts w:ascii="Arial" w:hAnsi="Arial" w:cs="Arial"/>
              </w:rPr>
              <w:t>s based on the quality of the</w:t>
            </w:r>
            <w:r w:rsidR="00AD55CD" w:rsidRPr="00CD6661">
              <w:rPr>
                <w:rFonts w:ascii="Arial" w:hAnsi="Arial" w:cs="Arial"/>
              </w:rPr>
              <w:t xml:space="preserve"> PQQ. </w:t>
            </w:r>
          </w:p>
          <w:p w:rsidR="00AD55CD" w:rsidRPr="00CD6661" w:rsidRDefault="00AD55CD" w:rsidP="00823266">
            <w:pPr>
              <w:rPr>
                <w:rFonts w:ascii="Arial" w:hAnsi="Arial" w:cs="Arial"/>
              </w:rPr>
            </w:pPr>
          </w:p>
          <w:p w:rsidR="008A1E8F" w:rsidRPr="00CD6661" w:rsidRDefault="00E559AA" w:rsidP="00823266">
            <w:pPr>
              <w:numPr>
                <w:ilvl w:val="0"/>
                <w:numId w:val="1"/>
              </w:numPr>
              <w:rPr>
                <w:rFonts w:ascii="Arial" w:hAnsi="Arial" w:cs="Arial"/>
              </w:rPr>
            </w:pPr>
            <w:r w:rsidRPr="00CD6661">
              <w:rPr>
                <w:rFonts w:ascii="Arial" w:hAnsi="Arial" w:cs="Arial"/>
              </w:rPr>
              <w:t xml:space="preserve">Psychological Services </w:t>
            </w:r>
          </w:p>
          <w:p w:rsidR="008A1E8F" w:rsidRPr="00CD6661" w:rsidRDefault="00AD55CD" w:rsidP="00DB3BE6">
            <w:pPr>
              <w:rPr>
                <w:rFonts w:ascii="Arial" w:hAnsi="Arial" w:cs="Arial"/>
              </w:rPr>
            </w:pPr>
            <w:r w:rsidRPr="00CD6661">
              <w:rPr>
                <w:rFonts w:ascii="Arial" w:hAnsi="Arial" w:cs="Arial"/>
              </w:rPr>
              <w:t xml:space="preserve">The Chief Operating Officer explained that a review of </w:t>
            </w:r>
            <w:r w:rsidR="008A1E8F" w:rsidRPr="00CD6661">
              <w:rPr>
                <w:rFonts w:ascii="Arial" w:hAnsi="Arial" w:cs="Arial"/>
              </w:rPr>
              <w:t>Psych</w:t>
            </w:r>
            <w:r w:rsidRPr="00CD6661">
              <w:rPr>
                <w:rFonts w:ascii="Arial" w:hAnsi="Arial" w:cs="Arial"/>
              </w:rPr>
              <w:t>ological Services was underway with the plan to</w:t>
            </w:r>
            <w:r w:rsidR="008A1E8F" w:rsidRPr="00CD6661">
              <w:rPr>
                <w:rFonts w:ascii="Arial" w:hAnsi="Arial" w:cs="Arial"/>
              </w:rPr>
              <w:t xml:space="preserve"> integrat</w:t>
            </w:r>
            <w:r w:rsidRPr="00CD6661">
              <w:rPr>
                <w:rFonts w:ascii="Arial" w:hAnsi="Arial" w:cs="Arial"/>
              </w:rPr>
              <w:t xml:space="preserve">e </w:t>
            </w:r>
            <w:r w:rsidR="008A1E8F" w:rsidRPr="00CD6661">
              <w:rPr>
                <w:rFonts w:ascii="Arial" w:hAnsi="Arial" w:cs="Arial"/>
              </w:rPr>
              <w:t xml:space="preserve">with </w:t>
            </w:r>
            <w:r w:rsidRPr="00CD6661">
              <w:rPr>
                <w:rFonts w:ascii="Arial" w:hAnsi="Arial" w:cs="Arial"/>
              </w:rPr>
              <w:t xml:space="preserve">the </w:t>
            </w:r>
            <w:r w:rsidR="008A1E8F" w:rsidRPr="00CD6661">
              <w:rPr>
                <w:rFonts w:ascii="Arial" w:hAnsi="Arial" w:cs="Arial"/>
              </w:rPr>
              <w:t xml:space="preserve">AMHTS. </w:t>
            </w:r>
            <w:r w:rsidR="004846A6" w:rsidRPr="00CD6661">
              <w:rPr>
                <w:rFonts w:ascii="Arial" w:hAnsi="Arial" w:cs="Arial"/>
              </w:rPr>
              <w:t>He reported that there had been lots of stakeholder engagement throughout the process and feedback had been taken on board.</w:t>
            </w:r>
            <w:r w:rsidR="008A1E8F" w:rsidRPr="00CD6661">
              <w:rPr>
                <w:rFonts w:ascii="Arial" w:hAnsi="Arial" w:cs="Arial"/>
              </w:rPr>
              <w:t xml:space="preserve"> </w:t>
            </w:r>
            <w:r w:rsidR="00C341A6" w:rsidRPr="00CD6661">
              <w:rPr>
                <w:rFonts w:ascii="Arial" w:hAnsi="Arial" w:cs="Arial"/>
              </w:rPr>
              <w:t>It was recognised the review had taken a</w:t>
            </w:r>
            <w:r w:rsidR="00694B7D" w:rsidRPr="00CD6661">
              <w:rPr>
                <w:rFonts w:ascii="Arial" w:hAnsi="Arial" w:cs="Arial"/>
              </w:rPr>
              <w:t>n</w:t>
            </w:r>
            <w:r w:rsidR="00C341A6" w:rsidRPr="00CD6661">
              <w:rPr>
                <w:rFonts w:ascii="Arial" w:hAnsi="Arial" w:cs="Arial"/>
              </w:rPr>
              <w:t xml:space="preserve"> </w:t>
            </w:r>
            <w:r w:rsidR="00694B7D" w:rsidRPr="00CD6661">
              <w:rPr>
                <w:rFonts w:ascii="Arial" w:hAnsi="Arial" w:cs="Arial"/>
              </w:rPr>
              <w:t>extended</w:t>
            </w:r>
            <w:r w:rsidR="00C341A6" w:rsidRPr="00CD6661">
              <w:rPr>
                <w:rFonts w:ascii="Arial" w:hAnsi="Arial" w:cs="Arial"/>
              </w:rPr>
              <w:t xml:space="preserve"> period of time. </w:t>
            </w:r>
          </w:p>
          <w:p w:rsidR="004846A6" w:rsidRPr="00CD6661" w:rsidRDefault="004846A6" w:rsidP="00DB3BE6">
            <w:pPr>
              <w:rPr>
                <w:rFonts w:ascii="Arial" w:hAnsi="Arial" w:cs="Arial"/>
                <w:color w:val="FF0000"/>
              </w:rPr>
            </w:pPr>
          </w:p>
          <w:p w:rsidR="004846A6" w:rsidRPr="00CD6661" w:rsidRDefault="004846A6" w:rsidP="004846A6">
            <w:pPr>
              <w:rPr>
                <w:rFonts w:ascii="Arial" w:hAnsi="Arial" w:cs="Arial"/>
                <w:b/>
              </w:rPr>
            </w:pPr>
            <w:r w:rsidRPr="00CD6661">
              <w:rPr>
                <w:rFonts w:ascii="Arial" w:hAnsi="Arial" w:cs="Arial"/>
                <w:b/>
              </w:rPr>
              <w:t>Cognitive Behavioural Therapy (CBT) waiting times</w:t>
            </w:r>
          </w:p>
          <w:p w:rsidR="004846A6" w:rsidRPr="00CD6661" w:rsidRDefault="004846A6" w:rsidP="004846A6">
            <w:pPr>
              <w:rPr>
                <w:rFonts w:ascii="Arial" w:hAnsi="Arial" w:cs="Arial"/>
              </w:rPr>
            </w:pPr>
            <w:r w:rsidRPr="00CD6661">
              <w:rPr>
                <w:rFonts w:ascii="Arial" w:hAnsi="Arial" w:cs="Arial"/>
              </w:rPr>
              <w:t xml:space="preserve">The Chief Operating Officer reported that there are significant waits for CBT in Oxfordshire but noted this is an improving picture having reduced from 722 patients waiting for therapy last year to 320. He added that a lot of work was underway and he would provide an update at the next Council of Governors. </w:t>
            </w:r>
          </w:p>
          <w:p w:rsidR="004846A6" w:rsidRPr="00CD6661" w:rsidRDefault="004846A6" w:rsidP="004846A6">
            <w:pPr>
              <w:rPr>
                <w:rFonts w:ascii="Arial" w:hAnsi="Arial" w:cs="Arial"/>
              </w:rPr>
            </w:pPr>
          </w:p>
          <w:p w:rsidR="004846A6" w:rsidRPr="00CD6661" w:rsidRDefault="004846A6" w:rsidP="004846A6">
            <w:pPr>
              <w:rPr>
                <w:rFonts w:ascii="Arial" w:hAnsi="Arial" w:cs="Arial"/>
              </w:rPr>
            </w:pPr>
            <w:r w:rsidRPr="00CD6661">
              <w:rPr>
                <w:rFonts w:ascii="Arial" w:hAnsi="Arial" w:cs="Arial"/>
              </w:rPr>
              <w:t xml:space="preserve">Reinhard Kowalski explained there had been similar issues in Bucks and a lot of work was put in to reduce the waiting times. </w:t>
            </w:r>
            <w:r w:rsidR="00694B7D" w:rsidRPr="00CD6661">
              <w:rPr>
                <w:rFonts w:ascii="Arial" w:hAnsi="Arial" w:cs="Arial"/>
              </w:rPr>
              <w:t xml:space="preserve">He noted the ongoing Psychological Services integration and felt it should be considered if this was the right time to look at waiting lists. </w:t>
            </w:r>
          </w:p>
          <w:p w:rsidR="004846A6" w:rsidRPr="00CD6661" w:rsidRDefault="004846A6" w:rsidP="00DB3BE6">
            <w:pPr>
              <w:rPr>
                <w:rFonts w:ascii="Arial" w:hAnsi="Arial" w:cs="Arial"/>
                <w:color w:val="FF0000"/>
              </w:rPr>
            </w:pPr>
          </w:p>
          <w:p w:rsidR="004846A6" w:rsidRPr="00CD6661" w:rsidRDefault="008A1E8F" w:rsidP="00DB3BE6">
            <w:pPr>
              <w:rPr>
                <w:rFonts w:ascii="Arial" w:hAnsi="Arial" w:cs="Arial"/>
              </w:rPr>
            </w:pPr>
            <w:r w:rsidRPr="00CD6661">
              <w:rPr>
                <w:rFonts w:ascii="Arial" w:hAnsi="Arial" w:cs="Arial"/>
              </w:rPr>
              <w:t xml:space="preserve">Chris Mace </w:t>
            </w:r>
            <w:r w:rsidR="004846A6" w:rsidRPr="00CD6661">
              <w:rPr>
                <w:rFonts w:ascii="Arial" w:hAnsi="Arial" w:cs="Arial"/>
              </w:rPr>
              <w:t xml:space="preserve">asked whether the Trust should be focusing on effectiveness of treatments rather than waiting lists. The Chief Executive explained that there are routine outcome measures for psychological therapies which </w:t>
            </w:r>
            <w:proofErr w:type="gramStart"/>
            <w:r w:rsidR="004846A6" w:rsidRPr="00CD6661">
              <w:rPr>
                <w:rFonts w:ascii="Arial" w:hAnsi="Arial" w:cs="Arial"/>
              </w:rPr>
              <w:t>allows</w:t>
            </w:r>
            <w:proofErr w:type="gramEnd"/>
            <w:r w:rsidR="004846A6" w:rsidRPr="00CD6661">
              <w:rPr>
                <w:rFonts w:ascii="Arial" w:hAnsi="Arial" w:cs="Arial"/>
              </w:rPr>
              <w:t xml:space="preserve"> the Trust to compare with other services in the country. He said the effectiveness had increased from 45% to 55% which is significantly above the national average. </w:t>
            </w:r>
          </w:p>
          <w:p w:rsidR="008A1E8F" w:rsidRPr="00CD6661" w:rsidRDefault="008A1E8F" w:rsidP="00DB3BE6">
            <w:pPr>
              <w:rPr>
                <w:rFonts w:ascii="Arial" w:hAnsi="Arial" w:cs="Arial"/>
                <w:color w:val="FF0000"/>
              </w:rPr>
            </w:pPr>
          </w:p>
          <w:p w:rsidR="004846A6" w:rsidRPr="00CD6661" w:rsidRDefault="008A1E8F" w:rsidP="00DB3BE6">
            <w:pPr>
              <w:rPr>
                <w:rFonts w:ascii="Arial" w:hAnsi="Arial" w:cs="Arial"/>
              </w:rPr>
            </w:pPr>
            <w:r w:rsidRPr="00CD6661">
              <w:rPr>
                <w:rFonts w:ascii="Arial" w:hAnsi="Arial" w:cs="Arial"/>
              </w:rPr>
              <w:t xml:space="preserve">Gill Evans </w:t>
            </w:r>
            <w:r w:rsidR="004846A6" w:rsidRPr="00CD6661">
              <w:rPr>
                <w:rFonts w:ascii="Arial" w:hAnsi="Arial" w:cs="Arial"/>
              </w:rPr>
              <w:t>noted that p</w:t>
            </w:r>
            <w:r w:rsidRPr="00CD6661">
              <w:rPr>
                <w:rFonts w:ascii="Arial" w:hAnsi="Arial" w:cs="Arial"/>
              </w:rPr>
              <w:t xml:space="preserve">eople </w:t>
            </w:r>
            <w:r w:rsidR="004846A6" w:rsidRPr="00CD6661">
              <w:rPr>
                <w:rFonts w:ascii="Arial" w:hAnsi="Arial" w:cs="Arial"/>
              </w:rPr>
              <w:t xml:space="preserve">are </w:t>
            </w:r>
            <w:r w:rsidRPr="00CD6661">
              <w:rPr>
                <w:rFonts w:ascii="Arial" w:hAnsi="Arial" w:cs="Arial"/>
              </w:rPr>
              <w:t xml:space="preserve">falling into </w:t>
            </w:r>
            <w:r w:rsidR="004846A6" w:rsidRPr="00CD6661">
              <w:rPr>
                <w:rFonts w:ascii="Arial" w:hAnsi="Arial" w:cs="Arial"/>
              </w:rPr>
              <w:t xml:space="preserve">the </w:t>
            </w:r>
            <w:r w:rsidRPr="00CD6661">
              <w:rPr>
                <w:rFonts w:ascii="Arial" w:hAnsi="Arial" w:cs="Arial"/>
              </w:rPr>
              <w:t>gap between psychiatric care</w:t>
            </w:r>
            <w:r w:rsidR="004846A6" w:rsidRPr="00CD6661">
              <w:rPr>
                <w:rFonts w:ascii="Arial" w:hAnsi="Arial" w:cs="Arial"/>
              </w:rPr>
              <w:t xml:space="preserve"> and psychological care and left unsupported</w:t>
            </w:r>
            <w:r w:rsidRPr="00CD6661">
              <w:rPr>
                <w:rFonts w:ascii="Arial" w:hAnsi="Arial" w:cs="Arial"/>
              </w:rPr>
              <w:t xml:space="preserve">. </w:t>
            </w:r>
            <w:r w:rsidR="004846A6" w:rsidRPr="00CD6661">
              <w:rPr>
                <w:rFonts w:ascii="Arial" w:hAnsi="Arial" w:cs="Arial"/>
              </w:rPr>
              <w:t>Reinhard</w:t>
            </w:r>
            <w:r w:rsidRPr="00CD6661">
              <w:rPr>
                <w:rFonts w:ascii="Arial" w:hAnsi="Arial" w:cs="Arial"/>
              </w:rPr>
              <w:t xml:space="preserve"> </w:t>
            </w:r>
            <w:r w:rsidR="004846A6" w:rsidRPr="00CD6661">
              <w:rPr>
                <w:rFonts w:ascii="Arial" w:hAnsi="Arial" w:cs="Arial"/>
              </w:rPr>
              <w:t xml:space="preserve">Kowalski </w:t>
            </w:r>
            <w:r w:rsidRPr="00CD6661">
              <w:rPr>
                <w:rFonts w:ascii="Arial" w:hAnsi="Arial" w:cs="Arial"/>
              </w:rPr>
              <w:t>agreed</w:t>
            </w:r>
            <w:r w:rsidR="004846A6" w:rsidRPr="00CD6661">
              <w:rPr>
                <w:rFonts w:ascii="Arial" w:hAnsi="Arial" w:cs="Arial"/>
              </w:rPr>
              <w:t xml:space="preserve"> and said the Psychological Service integration would address this by creating one pathway for psychiatric and psychological care. </w:t>
            </w:r>
          </w:p>
          <w:p w:rsidR="004846A6" w:rsidRPr="00CD6661" w:rsidRDefault="004846A6" w:rsidP="00DB3BE6">
            <w:pPr>
              <w:rPr>
                <w:rFonts w:ascii="Arial" w:hAnsi="Arial" w:cs="Arial"/>
              </w:rPr>
            </w:pPr>
          </w:p>
          <w:p w:rsidR="004846A6" w:rsidRPr="00CD6661" w:rsidRDefault="004846A6" w:rsidP="00DB3BE6">
            <w:pPr>
              <w:rPr>
                <w:rFonts w:ascii="Arial" w:hAnsi="Arial" w:cs="Arial"/>
                <w:b/>
              </w:rPr>
            </w:pPr>
            <w:r w:rsidRPr="00CD6661">
              <w:rPr>
                <w:rFonts w:ascii="Arial" w:hAnsi="Arial" w:cs="Arial"/>
                <w:b/>
              </w:rPr>
              <w:t xml:space="preserve">The Council of Governors noted the oral update. </w:t>
            </w:r>
          </w:p>
          <w:p w:rsidR="008A1E8F" w:rsidRPr="00CD6661" w:rsidRDefault="008A1E8F" w:rsidP="004846A6">
            <w:pPr>
              <w:rPr>
                <w:rFonts w:ascii="Arial" w:hAnsi="Arial" w:cs="Arial"/>
              </w:rPr>
            </w:pPr>
          </w:p>
        </w:tc>
        <w:tc>
          <w:tcPr>
            <w:tcW w:w="585" w:type="pct"/>
            <w:tcBorders>
              <w:bottom w:val="single" w:sz="4" w:space="0" w:color="auto"/>
            </w:tcBorders>
          </w:tcPr>
          <w:p w:rsidR="008A1E8F" w:rsidRPr="00CD6661" w:rsidRDefault="008A1E8F" w:rsidP="009210A0">
            <w:pPr>
              <w:rPr>
                <w:rFonts w:ascii="Arial" w:hAnsi="Arial" w:cs="Arial"/>
              </w:rPr>
            </w:pPr>
          </w:p>
          <w:p w:rsidR="00E559AA" w:rsidRPr="00CD6661" w:rsidRDefault="00E559AA" w:rsidP="009210A0">
            <w:pPr>
              <w:rPr>
                <w:rFonts w:ascii="Arial" w:hAnsi="Arial" w:cs="Arial"/>
              </w:rPr>
            </w:pPr>
          </w:p>
          <w:p w:rsidR="00E559AA" w:rsidRPr="00CD6661" w:rsidRDefault="00E559AA" w:rsidP="009210A0">
            <w:pPr>
              <w:rPr>
                <w:rFonts w:ascii="Arial" w:hAnsi="Arial" w:cs="Arial"/>
              </w:rPr>
            </w:pPr>
          </w:p>
          <w:p w:rsidR="00E559AA" w:rsidRPr="00CD6661" w:rsidRDefault="00E559AA" w:rsidP="009210A0">
            <w:pPr>
              <w:rPr>
                <w:rFonts w:ascii="Arial" w:hAnsi="Arial" w:cs="Arial"/>
              </w:rPr>
            </w:pPr>
          </w:p>
          <w:p w:rsidR="00E559AA" w:rsidRPr="00CD6661" w:rsidRDefault="00E559AA" w:rsidP="009210A0">
            <w:pPr>
              <w:rPr>
                <w:rFonts w:ascii="Arial" w:hAnsi="Arial" w:cs="Arial"/>
              </w:rPr>
            </w:pPr>
          </w:p>
          <w:p w:rsidR="00E559AA" w:rsidRPr="00CD6661" w:rsidRDefault="00E559AA" w:rsidP="009210A0">
            <w:pPr>
              <w:rPr>
                <w:rFonts w:ascii="Arial" w:hAnsi="Arial" w:cs="Arial"/>
              </w:rPr>
            </w:pPr>
          </w:p>
          <w:p w:rsidR="00E559AA" w:rsidRPr="00CD6661" w:rsidRDefault="00E559AA" w:rsidP="009210A0">
            <w:pPr>
              <w:rPr>
                <w:rFonts w:ascii="Arial" w:hAnsi="Arial" w:cs="Arial"/>
              </w:rPr>
            </w:pPr>
          </w:p>
          <w:p w:rsidR="004846A6" w:rsidRPr="00CD6661" w:rsidRDefault="004846A6" w:rsidP="009210A0">
            <w:pPr>
              <w:rPr>
                <w:rFonts w:ascii="Arial" w:hAnsi="Arial" w:cs="Arial"/>
              </w:rPr>
            </w:pPr>
          </w:p>
          <w:p w:rsidR="004846A6" w:rsidRPr="00CD6661" w:rsidRDefault="004846A6" w:rsidP="009210A0">
            <w:pPr>
              <w:rPr>
                <w:rFonts w:ascii="Arial" w:hAnsi="Arial" w:cs="Arial"/>
              </w:rPr>
            </w:pPr>
          </w:p>
          <w:p w:rsidR="004846A6" w:rsidRPr="00CD6661" w:rsidRDefault="004846A6" w:rsidP="009210A0">
            <w:pPr>
              <w:rPr>
                <w:rFonts w:ascii="Arial" w:hAnsi="Arial" w:cs="Arial"/>
              </w:rPr>
            </w:pPr>
          </w:p>
          <w:p w:rsidR="004846A6" w:rsidRPr="00CD6661" w:rsidRDefault="004846A6" w:rsidP="009210A0">
            <w:pPr>
              <w:rPr>
                <w:rFonts w:ascii="Arial" w:hAnsi="Arial" w:cs="Arial"/>
              </w:rPr>
            </w:pPr>
          </w:p>
          <w:p w:rsidR="004846A6" w:rsidRPr="00CD6661" w:rsidRDefault="004846A6" w:rsidP="009210A0">
            <w:pPr>
              <w:rPr>
                <w:rFonts w:ascii="Arial" w:hAnsi="Arial" w:cs="Arial"/>
              </w:rPr>
            </w:pPr>
          </w:p>
          <w:p w:rsidR="004846A6" w:rsidRPr="00CD6661" w:rsidRDefault="004846A6" w:rsidP="009210A0">
            <w:pPr>
              <w:rPr>
                <w:rFonts w:ascii="Arial" w:hAnsi="Arial" w:cs="Arial"/>
              </w:rPr>
            </w:pPr>
          </w:p>
          <w:p w:rsidR="004846A6" w:rsidRPr="00CD6661" w:rsidRDefault="004846A6" w:rsidP="009210A0">
            <w:pPr>
              <w:rPr>
                <w:rFonts w:ascii="Arial" w:hAnsi="Arial" w:cs="Arial"/>
              </w:rPr>
            </w:pPr>
          </w:p>
          <w:p w:rsidR="004846A6" w:rsidRPr="00CD6661" w:rsidRDefault="004846A6" w:rsidP="009210A0">
            <w:pPr>
              <w:rPr>
                <w:rFonts w:ascii="Arial" w:hAnsi="Arial" w:cs="Arial"/>
              </w:rPr>
            </w:pPr>
          </w:p>
          <w:p w:rsidR="004846A6" w:rsidRPr="00CD6661" w:rsidRDefault="004846A6" w:rsidP="009210A0">
            <w:pPr>
              <w:rPr>
                <w:rFonts w:ascii="Arial" w:hAnsi="Arial" w:cs="Arial"/>
              </w:rPr>
            </w:pPr>
          </w:p>
          <w:p w:rsidR="004846A6" w:rsidRPr="00CD6661" w:rsidRDefault="004846A6" w:rsidP="009210A0">
            <w:pPr>
              <w:rPr>
                <w:rFonts w:ascii="Arial" w:hAnsi="Arial" w:cs="Arial"/>
              </w:rPr>
            </w:pPr>
          </w:p>
          <w:p w:rsidR="004846A6" w:rsidRPr="00CD6661" w:rsidRDefault="004846A6" w:rsidP="009210A0">
            <w:pPr>
              <w:rPr>
                <w:rFonts w:ascii="Arial" w:hAnsi="Arial" w:cs="Arial"/>
              </w:rPr>
            </w:pPr>
          </w:p>
          <w:p w:rsidR="004846A6" w:rsidRPr="00CD6661" w:rsidRDefault="004846A6" w:rsidP="009210A0">
            <w:pPr>
              <w:rPr>
                <w:rFonts w:ascii="Arial" w:hAnsi="Arial" w:cs="Arial"/>
              </w:rPr>
            </w:pPr>
          </w:p>
          <w:p w:rsidR="004846A6" w:rsidRPr="00CD6661" w:rsidRDefault="004846A6" w:rsidP="009210A0">
            <w:pPr>
              <w:rPr>
                <w:rFonts w:ascii="Arial" w:hAnsi="Arial" w:cs="Arial"/>
              </w:rPr>
            </w:pPr>
          </w:p>
          <w:p w:rsidR="004846A6" w:rsidRPr="00CD6661" w:rsidRDefault="004846A6" w:rsidP="009210A0">
            <w:pPr>
              <w:rPr>
                <w:rFonts w:ascii="Arial" w:hAnsi="Arial" w:cs="Arial"/>
              </w:rPr>
            </w:pPr>
          </w:p>
          <w:p w:rsidR="004846A6" w:rsidRPr="00CD6661" w:rsidRDefault="004846A6" w:rsidP="009210A0">
            <w:pPr>
              <w:rPr>
                <w:rFonts w:ascii="Arial" w:hAnsi="Arial" w:cs="Arial"/>
              </w:rPr>
            </w:pPr>
          </w:p>
          <w:p w:rsidR="004846A6" w:rsidRPr="00CD6661" w:rsidRDefault="004846A6" w:rsidP="009210A0">
            <w:pPr>
              <w:rPr>
                <w:rFonts w:ascii="Arial" w:hAnsi="Arial" w:cs="Arial"/>
              </w:rPr>
            </w:pPr>
          </w:p>
          <w:p w:rsidR="004846A6" w:rsidRPr="00CD6661" w:rsidRDefault="004846A6" w:rsidP="009210A0">
            <w:pPr>
              <w:rPr>
                <w:rFonts w:ascii="Arial" w:hAnsi="Arial" w:cs="Arial"/>
              </w:rPr>
            </w:pPr>
          </w:p>
          <w:p w:rsidR="004846A6" w:rsidRPr="00CD6661" w:rsidRDefault="004846A6" w:rsidP="009210A0">
            <w:pPr>
              <w:rPr>
                <w:rFonts w:ascii="Arial" w:hAnsi="Arial" w:cs="Arial"/>
              </w:rPr>
            </w:pPr>
          </w:p>
          <w:p w:rsidR="004846A6" w:rsidRPr="00CD6661" w:rsidRDefault="004846A6"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E559AA" w:rsidRPr="00CD6661" w:rsidRDefault="00694B7D" w:rsidP="009210A0">
            <w:pPr>
              <w:rPr>
                <w:rFonts w:ascii="Arial" w:hAnsi="Arial" w:cs="Arial"/>
                <w:b/>
              </w:rPr>
            </w:pPr>
            <w:r w:rsidRPr="00CD6661">
              <w:rPr>
                <w:rFonts w:ascii="Arial" w:hAnsi="Arial" w:cs="Arial"/>
                <w:b/>
              </w:rPr>
              <w:t xml:space="preserve">LS / </w:t>
            </w:r>
            <w:r w:rsidR="00E559AA" w:rsidRPr="00CD6661">
              <w:rPr>
                <w:rFonts w:ascii="Arial" w:hAnsi="Arial" w:cs="Arial"/>
                <w:b/>
              </w:rPr>
              <w:t>DH</w:t>
            </w: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p w:rsidR="00694B7D" w:rsidRPr="00CD6661" w:rsidRDefault="00694B7D" w:rsidP="009210A0">
            <w:pPr>
              <w:rPr>
                <w:rFonts w:ascii="Arial" w:hAnsi="Arial" w:cs="Arial"/>
              </w:rPr>
            </w:pPr>
          </w:p>
        </w:tc>
      </w:tr>
      <w:tr w:rsidR="008A1E8F" w:rsidRPr="00CD6661" w:rsidTr="008001B6">
        <w:trPr>
          <w:trHeight w:val="839"/>
          <w:jc w:val="center"/>
        </w:trPr>
        <w:tc>
          <w:tcPr>
            <w:tcW w:w="529" w:type="pct"/>
          </w:tcPr>
          <w:p w:rsidR="00CE1678" w:rsidRPr="00CD6661" w:rsidRDefault="006151A5" w:rsidP="00CE1678">
            <w:pPr>
              <w:rPr>
                <w:rFonts w:ascii="Arial" w:hAnsi="Arial" w:cs="Arial"/>
                <w:b/>
              </w:rPr>
            </w:pPr>
            <w:r w:rsidRPr="00CD6661">
              <w:rPr>
                <w:rFonts w:ascii="Arial" w:hAnsi="Arial" w:cs="Arial"/>
                <w:b/>
              </w:rPr>
              <w:t>18</w:t>
            </w:r>
            <w:r w:rsidR="00CE1678" w:rsidRPr="00CD6661">
              <w:rPr>
                <w:rFonts w:ascii="Arial" w:hAnsi="Arial" w:cs="Arial"/>
                <w:b/>
              </w:rPr>
              <w:t>.</w:t>
            </w:r>
          </w:p>
          <w:p w:rsidR="00CE1678" w:rsidRPr="00CD6661" w:rsidRDefault="00CE1678" w:rsidP="00CE1678">
            <w:pPr>
              <w:rPr>
                <w:rFonts w:ascii="Arial" w:hAnsi="Arial" w:cs="Arial"/>
              </w:rPr>
            </w:pPr>
          </w:p>
          <w:p w:rsidR="00CE1678" w:rsidRPr="00CD6661" w:rsidRDefault="00CE1678" w:rsidP="00CE1678">
            <w:pPr>
              <w:rPr>
                <w:rFonts w:ascii="Arial" w:hAnsi="Arial" w:cs="Arial"/>
              </w:rPr>
            </w:pPr>
            <w:r w:rsidRPr="00CD6661">
              <w:rPr>
                <w:rFonts w:ascii="Arial" w:hAnsi="Arial" w:cs="Arial"/>
              </w:rPr>
              <w:t>a</w:t>
            </w:r>
          </w:p>
          <w:p w:rsidR="00326517" w:rsidRPr="00CD6661" w:rsidRDefault="00326517" w:rsidP="00326517">
            <w:pPr>
              <w:rPr>
                <w:rFonts w:ascii="Arial" w:hAnsi="Arial" w:cs="Arial"/>
              </w:rPr>
            </w:pPr>
          </w:p>
          <w:p w:rsidR="008A1E8F" w:rsidRPr="00CD6661" w:rsidRDefault="008A1E8F" w:rsidP="00CE1678">
            <w:pPr>
              <w:rPr>
                <w:rFonts w:ascii="Arial" w:hAnsi="Arial" w:cs="Arial"/>
              </w:rPr>
            </w:pPr>
          </w:p>
          <w:p w:rsidR="00CE1678" w:rsidRPr="00CD6661" w:rsidRDefault="00CE1678" w:rsidP="00CE1678">
            <w:pPr>
              <w:rPr>
                <w:rFonts w:ascii="Arial" w:hAnsi="Arial" w:cs="Arial"/>
              </w:rPr>
            </w:pPr>
          </w:p>
          <w:p w:rsidR="00CE1678" w:rsidRPr="00CD6661" w:rsidRDefault="00CE1678" w:rsidP="00CE1678">
            <w:pPr>
              <w:rPr>
                <w:rFonts w:ascii="Arial" w:hAnsi="Arial" w:cs="Arial"/>
              </w:rPr>
            </w:pPr>
            <w:r w:rsidRPr="00CD6661">
              <w:rPr>
                <w:rFonts w:ascii="Arial" w:hAnsi="Arial" w:cs="Arial"/>
              </w:rPr>
              <w:t>b</w:t>
            </w:r>
          </w:p>
        </w:tc>
        <w:tc>
          <w:tcPr>
            <w:tcW w:w="3886" w:type="pct"/>
            <w:gridSpan w:val="4"/>
            <w:tcBorders>
              <w:bottom w:val="single" w:sz="4" w:space="0" w:color="auto"/>
            </w:tcBorders>
            <w:vAlign w:val="center"/>
          </w:tcPr>
          <w:p w:rsidR="008A1E8F" w:rsidRPr="00CD6661" w:rsidRDefault="008A1E8F" w:rsidP="00776110">
            <w:pPr>
              <w:rPr>
                <w:rFonts w:ascii="Arial" w:hAnsi="Arial" w:cs="Arial"/>
                <w:b/>
              </w:rPr>
            </w:pPr>
            <w:r w:rsidRPr="00CD6661">
              <w:rPr>
                <w:rFonts w:ascii="Arial" w:hAnsi="Arial" w:cs="Arial"/>
                <w:b/>
              </w:rPr>
              <w:t>Nursing Recruitment/ Retention Report</w:t>
            </w:r>
          </w:p>
          <w:p w:rsidR="008A1E8F" w:rsidRPr="00CD6661" w:rsidRDefault="008A1E8F" w:rsidP="00776110">
            <w:pPr>
              <w:rPr>
                <w:rFonts w:ascii="Arial" w:hAnsi="Arial" w:cs="Arial"/>
              </w:rPr>
            </w:pPr>
          </w:p>
          <w:p w:rsidR="008A1E8F" w:rsidRPr="00CD6661" w:rsidRDefault="00CE1678" w:rsidP="00776110">
            <w:pPr>
              <w:rPr>
                <w:rFonts w:ascii="Arial" w:hAnsi="Arial" w:cs="Arial"/>
              </w:rPr>
            </w:pPr>
            <w:r w:rsidRPr="00CD6661">
              <w:rPr>
                <w:rFonts w:ascii="Arial" w:hAnsi="Arial" w:cs="Arial"/>
              </w:rPr>
              <w:t xml:space="preserve">The Chair explained that the Director of Nursing had been called away on an emergency and suggested </w:t>
            </w:r>
            <w:r w:rsidR="00694B7D" w:rsidRPr="00CD6661">
              <w:rPr>
                <w:rFonts w:ascii="Arial" w:hAnsi="Arial" w:cs="Arial"/>
              </w:rPr>
              <w:t>postponement</w:t>
            </w:r>
            <w:r w:rsidRPr="00CD6661">
              <w:rPr>
                <w:rFonts w:ascii="Arial" w:hAnsi="Arial" w:cs="Arial"/>
              </w:rPr>
              <w:t xml:space="preserve"> until September </w:t>
            </w:r>
            <w:r w:rsidR="00694B7D" w:rsidRPr="00CD6661">
              <w:rPr>
                <w:rFonts w:ascii="Arial" w:hAnsi="Arial" w:cs="Arial"/>
              </w:rPr>
              <w:t xml:space="preserve">so it could be addressed in parallel with the </w:t>
            </w:r>
            <w:r w:rsidRPr="00CD6661">
              <w:rPr>
                <w:rFonts w:ascii="Arial" w:hAnsi="Arial" w:cs="Arial"/>
              </w:rPr>
              <w:t xml:space="preserve">Director of HR’s update. </w:t>
            </w:r>
            <w:r w:rsidR="008A1E8F" w:rsidRPr="00CD6661">
              <w:rPr>
                <w:rFonts w:ascii="Arial" w:hAnsi="Arial" w:cs="Arial"/>
              </w:rPr>
              <w:t xml:space="preserve"> </w:t>
            </w:r>
          </w:p>
          <w:p w:rsidR="00CE1678" w:rsidRPr="00CD6661" w:rsidRDefault="00CE1678" w:rsidP="00776110">
            <w:pPr>
              <w:rPr>
                <w:rFonts w:ascii="Arial" w:hAnsi="Arial" w:cs="Arial"/>
              </w:rPr>
            </w:pPr>
          </w:p>
          <w:p w:rsidR="00CE1678" w:rsidRPr="00CD6661" w:rsidRDefault="00CE1678" w:rsidP="00776110">
            <w:pPr>
              <w:rPr>
                <w:rFonts w:ascii="Arial" w:hAnsi="Arial" w:cs="Arial"/>
                <w:b/>
              </w:rPr>
            </w:pPr>
            <w:r w:rsidRPr="00CD6661">
              <w:rPr>
                <w:rFonts w:ascii="Arial" w:hAnsi="Arial" w:cs="Arial"/>
                <w:b/>
              </w:rPr>
              <w:t xml:space="preserve">The Council of Governors accept the proposal to delay </w:t>
            </w:r>
            <w:r w:rsidR="00694B7D" w:rsidRPr="00CD6661">
              <w:rPr>
                <w:rFonts w:ascii="Arial" w:hAnsi="Arial" w:cs="Arial"/>
                <w:b/>
              </w:rPr>
              <w:t>presentation</w:t>
            </w:r>
            <w:r w:rsidRPr="00CD6661">
              <w:rPr>
                <w:rFonts w:ascii="Arial" w:hAnsi="Arial" w:cs="Arial"/>
                <w:b/>
              </w:rPr>
              <w:t xml:space="preserve"> until September.  </w:t>
            </w:r>
          </w:p>
          <w:p w:rsidR="008A1E8F" w:rsidRPr="00CD6661" w:rsidRDefault="008A1E8F" w:rsidP="00776110">
            <w:pPr>
              <w:rPr>
                <w:rFonts w:ascii="Arial" w:hAnsi="Arial" w:cs="Arial"/>
                <w:color w:val="FF0000"/>
              </w:rPr>
            </w:pPr>
          </w:p>
        </w:tc>
        <w:tc>
          <w:tcPr>
            <w:tcW w:w="585" w:type="pct"/>
            <w:tcBorders>
              <w:bottom w:val="single" w:sz="4" w:space="0" w:color="auto"/>
            </w:tcBorders>
          </w:tcPr>
          <w:p w:rsidR="008A1E8F" w:rsidRPr="00CD6661" w:rsidRDefault="008A1E8F" w:rsidP="00776110">
            <w:pPr>
              <w:rPr>
                <w:rFonts w:ascii="Arial" w:hAnsi="Arial" w:cs="Arial"/>
              </w:rPr>
            </w:pPr>
          </w:p>
          <w:p w:rsidR="00CE1678" w:rsidRPr="00CD6661" w:rsidRDefault="00CE1678" w:rsidP="00776110">
            <w:pPr>
              <w:rPr>
                <w:rFonts w:ascii="Arial" w:hAnsi="Arial" w:cs="Arial"/>
              </w:rPr>
            </w:pPr>
          </w:p>
          <w:p w:rsidR="00CE1678" w:rsidRPr="00CD6661" w:rsidRDefault="00CE1678" w:rsidP="00776110">
            <w:pPr>
              <w:rPr>
                <w:rFonts w:ascii="Arial" w:hAnsi="Arial" w:cs="Arial"/>
                <w:b/>
              </w:rPr>
            </w:pPr>
            <w:r w:rsidRPr="00CD6661">
              <w:rPr>
                <w:rFonts w:ascii="Arial" w:hAnsi="Arial" w:cs="Arial"/>
                <w:b/>
              </w:rPr>
              <w:t>RA/LS</w:t>
            </w:r>
          </w:p>
        </w:tc>
      </w:tr>
      <w:tr w:rsidR="008A1E8F" w:rsidRPr="00CD6661" w:rsidTr="008001B6">
        <w:trPr>
          <w:trHeight w:val="839"/>
          <w:jc w:val="center"/>
        </w:trPr>
        <w:tc>
          <w:tcPr>
            <w:tcW w:w="529" w:type="pct"/>
          </w:tcPr>
          <w:p w:rsidR="008C3FCA" w:rsidRPr="00CD6661" w:rsidRDefault="006151A5" w:rsidP="008C3FCA">
            <w:pPr>
              <w:rPr>
                <w:rFonts w:ascii="Arial" w:hAnsi="Arial" w:cs="Arial"/>
                <w:b/>
              </w:rPr>
            </w:pPr>
            <w:r w:rsidRPr="00CD6661">
              <w:rPr>
                <w:rFonts w:ascii="Arial" w:hAnsi="Arial" w:cs="Arial"/>
                <w:b/>
              </w:rPr>
              <w:t>19</w:t>
            </w:r>
            <w:r w:rsidR="008C3FCA" w:rsidRPr="00CD6661">
              <w:rPr>
                <w:rFonts w:ascii="Arial" w:hAnsi="Arial" w:cs="Arial"/>
                <w:b/>
              </w:rPr>
              <w:t>.</w:t>
            </w:r>
          </w:p>
          <w:p w:rsidR="008C3FCA" w:rsidRPr="00CD6661" w:rsidRDefault="008C3FCA" w:rsidP="008C3FCA">
            <w:pPr>
              <w:rPr>
                <w:rFonts w:ascii="Arial" w:hAnsi="Arial" w:cs="Arial"/>
              </w:rPr>
            </w:pPr>
          </w:p>
          <w:p w:rsidR="008C3FCA" w:rsidRPr="00CD6661" w:rsidRDefault="008C3FCA" w:rsidP="008C3FCA">
            <w:pPr>
              <w:rPr>
                <w:rFonts w:ascii="Arial" w:hAnsi="Arial" w:cs="Arial"/>
              </w:rPr>
            </w:pPr>
            <w:r w:rsidRPr="00CD6661">
              <w:rPr>
                <w:rFonts w:ascii="Arial" w:hAnsi="Arial" w:cs="Arial"/>
              </w:rPr>
              <w:t>a</w:t>
            </w:r>
          </w:p>
          <w:p w:rsidR="008C3FCA" w:rsidRPr="00CD6661" w:rsidRDefault="008C3FCA" w:rsidP="008C3FCA">
            <w:pPr>
              <w:rPr>
                <w:rFonts w:ascii="Arial" w:hAnsi="Arial" w:cs="Arial"/>
              </w:rPr>
            </w:pPr>
          </w:p>
          <w:p w:rsidR="008C3FCA" w:rsidRPr="00CD6661" w:rsidRDefault="008C3FCA" w:rsidP="008C3FCA">
            <w:pPr>
              <w:rPr>
                <w:rFonts w:ascii="Arial" w:hAnsi="Arial" w:cs="Arial"/>
              </w:rPr>
            </w:pPr>
          </w:p>
          <w:p w:rsidR="008C3FCA" w:rsidRPr="00CD6661" w:rsidRDefault="008C3FCA" w:rsidP="008C3FCA">
            <w:pPr>
              <w:rPr>
                <w:rFonts w:ascii="Arial" w:hAnsi="Arial" w:cs="Arial"/>
              </w:rPr>
            </w:pPr>
          </w:p>
          <w:p w:rsidR="00326517" w:rsidRPr="00CD6661" w:rsidRDefault="008C3FCA" w:rsidP="008C3FCA">
            <w:pPr>
              <w:rPr>
                <w:rFonts w:ascii="Arial" w:hAnsi="Arial" w:cs="Arial"/>
              </w:rPr>
            </w:pPr>
            <w:r w:rsidRPr="00CD6661">
              <w:rPr>
                <w:rFonts w:ascii="Arial" w:hAnsi="Arial" w:cs="Arial"/>
              </w:rPr>
              <w:t>b</w:t>
            </w: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694B7D" w:rsidRPr="00CD6661" w:rsidRDefault="00694B7D"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BB70BF" w:rsidP="00326517">
            <w:pPr>
              <w:rPr>
                <w:rFonts w:ascii="Arial" w:hAnsi="Arial" w:cs="Arial"/>
              </w:rPr>
            </w:pPr>
            <w:r w:rsidRPr="00CD6661">
              <w:rPr>
                <w:rFonts w:ascii="Arial" w:hAnsi="Arial" w:cs="Arial"/>
              </w:rPr>
              <w:t>c</w:t>
            </w: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BB70BF" w:rsidP="00326517">
            <w:pPr>
              <w:rPr>
                <w:rFonts w:ascii="Arial" w:hAnsi="Arial" w:cs="Arial"/>
              </w:rPr>
            </w:pPr>
            <w:r w:rsidRPr="00CD6661">
              <w:rPr>
                <w:rFonts w:ascii="Arial" w:hAnsi="Arial" w:cs="Arial"/>
              </w:rPr>
              <w:t>d</w:t>
            </w: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326517" w:rsidP="00326517">
            <w:pPr>
              <w:rPr>
                <w:rFonts w:ascii="Arial" w:hAnsi="Arial" w:cs="Arial"/>
              </w:rPr>
            </w:pPr>
          </w:p>
          <w:p w:rsidR="00326517" w:rsidRPr="00CD6661" w:rsidRDefault="00BB70BF" w:rsidP="00326517">
            <w:pPr>
              <w:rPr>
                <w:rFonts w:ascii="Arial" w:hAnsi="Arial" w:cs="Arial"/>
              </w:rPr>
            </w:pPr>
            <w:r w:rsidRPr="00CD6661">
              <w:rPr>
                <w:rFonts w:ascii="Arial" w:hAnsi="Arial" w:cs="Arial"/>
              </w:rPr>
              <w:t>e</w:t>
            </w:r>
          </w:p>
          <w:p w:rsidR="00326517" w:rsidRPr="00CD6661" w:rsidRDefault="00326517" w:rsidP="00326517">
            <w:pPr>
              <w:rPr>
                <w:rFonts w:ascii="Arial" w:hAnsi="Arial" w:cs="Arial"/>
              </w:rPr>
            </w:pPr>
          </w:p>
          <w:p w:rsidR="00BB70BF" w:rsidRPr="00CD6661" w:rsidRDefault="00BB70BF" w:rsidP="00326517">
            <w:pPr>
              <w:rPr>
                <w:rFonts w:ascii="Arial" w:hAnsi="Arial" w:cs="Arial"/>
              </w:rPr>
            </w:pPr>
          </w:p>
          <w:p w:rsidR="00326517" w:rsidRPr="00CD6661" w:rsidRDefault="00BB70BF" w:rsidP="00326517">
            <w:pPr>
              <w:rPr>
                <w:rFonts w:ascii="Arial" w:hAnsi="Arial" w:cs="Arial"/>
              </w:rPr>
            </w:pPr>
            <w:r w:rsidRPr="00CD6661">
              <w:rPr>
                <w:rFonts w:ascii="Arial" w:hAnsi="Arial" w:cs="Arial"/>
              </w:rPr>
              <w:t>f</w:t>
            </w:r>
          </w:p>
          <w:p w:rsidR="008A1E8F" w:rsidRPr="00CD6661" w:rsidRDefault="008A1E8F" w:rsidP="00BB70BF">
            <w:pPr>
              <w:rPr>
                <w:rFonts w:ascii="Arial" w:hAnsi="Arial" w:cs="Arial"/>
              </w:rPr>
            </w:pPr>
          </w:p>
          <w:p w:rsidR="00BB70BF" w:rsidRPr="00CD6661" w:rsidRDefault="00BB70BF" w:rsidP="00BB70BF">
            <w:pPr>
              <w:rPr>
                <w:rFonts w:ascii="Arial" w:hAnsi="Arial" w:cs="Arial"/>
              </w:rPr>
            </w:pPr>
            <w:r w:rsidRPr="00CD6661">
              <w:rPr>
                <w:rFonts w:ascii="Arial" w:hAnsi="Arial" w:cs="Arial"/>
              </w:rPr>
              <w:t>g</w:t>
            </w:r>
          </w:p>
        </w:tc>
        <w:tc>
          <w:tcPr>
            <w:tcW w:w="3886" w:type="pct"/>
            <w:gridSpan w:val="4"/>
            <w:tcBorders>
              <w:bottom w:val="single" w:sz="4" w:space="0" w:color="auto"/>
            </w:tcBorders>
            <w:vAlign w:val="center"/>
          </w:tcPr>
          <w:p w:rsidR="008A1E8F" w:rsidRPr="00CD6661" w:rsidRDefault="008A1E8F" w:rsidP="00776110">
            <w:pPr>
              <w:rPr>
                <w:rFonts w:ascii="Arial" w:hAnsi="Arial" w:cs="Arial"/>
                <w:b/>
              </w:rPr>
            </w:pPr>
            <w:r w:rsidRPr="00CD6661">
              <w:rPr>
                <w:rFonts w:ascii="Arial" w:hAnsi="Arial" w:cs="Arial"/>
                <w:b/>
              </w:rPr>
              <w:t>Care Quality Commission Out of Hours Inspection Report</w:t>
            </w:r>
          </w:p>
          <w:p w:rsidR="008A1E8F" w:rsidRPr="00CD6661" w:rsidRDefault="008A1E8F" w:rsidP="00776110">
            <w:pPr>
              <w:rPr>
                <w:rFonts w:ascii="Arial" w:hAnsi="Arial" w:cs="Arial"/>
              </w:rPr>
            </w:pPr>
          </w:p>
          <w:p w:rsidR="008107E9" w:rsidRPr="00CD6661" w:rsidRDefault="008107E9" w:rsidP="00776110">
            <w:pPr>
              <w:rPr>
                <w:rFonts w:ascii="Arial" w:hAnsi="Arial" w:cs="Arial"/>
              </w:rPr>
            </w:pPr>
            <w:r w:rsidRPr="00CD6661">
              <w:rPr>
                <w:rFonts w:ascii="Arial" w:hAnsi="Arial" w:cs="Arial"/>
              </w:rPr>
              <w:t xml:space="preserve">The Chief Executive presented paper CG 19/17 and explained the main concerns picked up by the CQC were DBS checks and ability to meet national standards. </w:t>
            </w:r>
          </w:p>
          <w:p w:rsidR="008107E9" w:rsidRPr="00CD6661" w:rsidRDefault="008107E9" w:rsidP="00776110">
            <w:pPr>
              <w:rPr>
                <w:rFonts w:ascii="Arial" w:hAnsi="Arial" w:cs="Arial"/>
              </w:rPr>
            </w:pPr>
          </w:p>
          <w:p w:rsidR="008A1E8F" w:rsidRPr="00CD6661" w:rsidRDefault="008107E9" w:rsidP="00776110">
            <w:pPr>
              <w:rPr>
                <w:rFonts w:ascii="Arial" w:hAnsi="Arial" w:cs="Arial"/>
                <w:color w:val="FF0000"/>
              </w:rPr>
            </w:pPr>
            <w:r w:rsidRPr="00CD6661">
              <w:rPr>
                <w:rFonts w:ascii="Arial" w:hAnsi="Arial" w:cs="Arial"/>
              </w:rPr>
              <w:t xml:space="preserve">He said the Out of Hours (OOH) Service predominantly draws on GPs in Oxfordshire who are employed elsewhere and undertaking sessional work in OOH. </w:t>
            </w:r>
            <w:r w:rsidR="006151A5" w:rsidRPr="00CD6661">
              <w:rPr>
                <w:rFonts w:ascii="Arial" w:hAnsi="Arial" w:cs="Arial"/>
              </w:rPr>
              <w:t>T</w:t>
            </w:r>
            <w:r w:rsidRPr="00CD6661">
              <w:rPr>
                <w:rFonts w:ascii="Arial" w:hAnsi="Arial" w:cs="Arial"/>
              </w:rPr>
              <w:t xml:space="preserve">his meant that the GPs will have had </w:t>
            </w:r>
            <w:r w:rsidR="00694B7D" w:rsidRPr="00CD6661">
              <w:rPr>
                <w:rFonts w:ascii="Arial" w:hAnsi="Arial" w:cs="Arial"/>
              </w:rPr>
              <w:t xml:space="preserve">employment and safety </w:t>
            </w:r>
            <w:r w:rsidRPr="00CD6661">
              <w:rPr>
                <w:rFonts w:ascii="Arial" w:hAnsi="Arial" w:cs="Arial"/>
              </w:rPr>
              <w:t xml:space="preserve">checks and training through their normal work but at the moment the Trust has no </w:t>
            </w:r>
            <w:r w:rsidR="00694B7D" w:rsidRPr="00CD6661">
              <w:rPr>
                <w:rFonts w:ascii="Arial" w:hAnsi="Arial" w:cs="Arial"/>
              </w:rPr>
              <w:t>evidence</w:t>
            </w:r>
            <w:r w:rsidRPr="00CD6661">
              <w:rPr>
                <w:rFonts w:ascii="Arial" w:hAnsi="Arial" w:cs="Arial"/>
              </w:rPr>
              <w:t xml:space="preserve"> of this. The Chief Operating Officer said there was no quality risk. </w:t>
            </w:r>
          </w:p>
          <w:p w:rsidR="008A1E8F" w:rsidRPr="00CD6661" w:rsidRDefault="008A1E8F" w:rsidP="00776110">
            <w:pPr>
              <w:rPr>
                <w:rFonts w:ascii="Arial" w:hAnsi="Arial" w:cs="Arial"/>
              </w:rPr>
            </w:pPr>
          </w:p>
          <w:p w:rsidR="00BB70BF" w:rsidRPr="00CD6661" w:rsidRDefault="00BB70BF" w:rsidP="007E78FB">
            <w:pPr>
              <w:rPr>
                <w:rFonts w:ascii="Arial" w:hAnsi="Arial" w:cs="Arial"/>
              </w:rPr>
            </w:pPr>
            <w:r w:rsidRPr="00CD6661">
              <w:rPr>
                <w:rFonts w:ascii="Arial" w:hAnsi="Arial" w:cs="Arial"/>
              </w:rPr>
              <w:t xml:space="preserve">The Chief Executive acknowledged there were problems meeting the national standards due to the increasing high level of activity. He explained they were trying to increase capacity by recruiting more GPs but this remained a challenge. </w:t>
            </w:r>
          </w:p>
          <w:p w:rsidR="008A1E8F" w:rsidRPr="00CD6661" w:rsidRDefault="008A1E8F" w:rsidP="007E78FB">
            <w:pPr>
              <w:rPr>
                <w:rFonts w:ascii="Arial" w:hAnsi="Arial" w:cs="Arial"/>
              </w:rPr>
            </w:pPr>
          </w:p>
          <w:p w:rsidR="00BB70BF" w:rsidRPr="00CD6661" w:rsidRDefault="00BB70BF" w:rsidP="007E78FB">
            <w:pPr>
              <w:rPr>
                <w:rFonts w:ascii="Arial" w:hAnsi="Arial" w:cs="Arial"/>
              </w:rPr>
            </w:pPr>
            <w:r w:rsidRPr="00CD6661">
              <w:rPr>
                <w:rFonts w:ascii="Arial" w:hAnsi="Arial" w:cs="Arial"/>
              </w:rPr>
              <w:t xml:space="preserve">The Chief Operating Officer added that there are further concerns regarding income tax/IR35 compliance. He said that out of 135 GPs only 53 have confirmed they will move to IR35 and </w:t>
            </w:r>
            <w:r w:rsidR="00694B7D" w:rsidRPr="00CD6661">
              <w:rPr>
                <w:rFonts w:ascii="Arial" w:hAnsi="Arial" w:cs="Arial"/>
              </w:rPr>
              <w:t>is</w:t>
            </w:r>
            <w:r w:rsidRPr="00CD6661">
              <w:rPr>
                <w:rFonts w:ascii="Arial" w:hAnsi="Arial" w:cs="Arial"/>
              </w:rPr>
              <w:t xml:space="preserve"> not aware what others will do. </w:t>
            </w:r>
          </w:p>
          <w:p w:rsidR="008A1E8F" w:rsidRPr="00CD6661" w:rsidRDefault="008A1E8F" w:rsidP="007E78FB">
            <w:pPr>
              <w:rPr>
                <w:rFonts w:ascii="Arial" w:hAnsi="Arial" w:cs="Arial"/>
              </w:rPr>
            </w:pPr>
          </w:p>
          <w:p w:rsidR="008A1E8F" w:rsidRPr="00CD6661" w:rsidRDefault="008107E9" w:rsidP="007E78FB">
            <w:pPr>
              <w:rPr>
                <w:rFonts w:ascii="Arial" w:hAnsi="Arial" w:cs="Arial"/>
              </w:rPr>
            </w:pPr>
            <w:r w:rsidRPr="00CD6661">
              <w:rPr>
                <w:rFonts w:ascii="Arial" w:hAnsi="Arial" w:cs="Arial"/>
              </w:rPr>
              <w:t xml:space="preserve">It was agreed that the Director of Nursing would provide a progress update in 9 months. </w:t>
            </w:r>
          </w:p>
          <w:p w:rsidR="00BB70BF" w:rsidRPr="00CD6661" w:rsidRDefault="00BB70BF" w:rsidP="007E78FB">
            <w:pPr>
              <w:rPr>
                <w:rFonts w:ascii="Arial" w:hAnsi="Arial" w:cs="Arial"/>
              </w:rPr>
            </w:pPr>
          </w:p>
          <w:p w:rsidR="00BB70BF" w:rsidRPr="00CD6661" w:rsidRDefault="00BB70BF" w:rsidP="00BB70BF">
            <w:pPr>
              <w:rPr>
                <w:rFonts w:ascii="Arial" w:hAnsi="Arial" w:cs="Arial"/>
                <w:b/>
              </w:rPr>
            </w:pPr>
            <w:r w:rsidRPr="00CD6661">
              <w:rPr>
                <w:rFonts w:ascii="Arial" w:hAnsi="Arial" w:cs="Arial"/>
                <w:b/>
              </w:rPr>
              <w:t xml:space="preserve">The Council of Governors noted the report. </w:t>
            </w:r>
          </w:p>
          <w:p w:rsidR="008A1E8F" w:rsidRPr="00CD6661" w:rsidRDefault="008A1E8F" w:rsidP="007E78FB">
            <w:pPr>
              <w:rPr>
                <w:rFonts w:ascii="Arial" w:hAnsi="Arial" w:cs="Arial"/>
                <w:color w:val="FF0000"/>
              </w:rPr>
            </w:pPr>
          </w:p>
          <w:p w:rsidR="00BB70BF" w:rsidRPr="00CD6661" w:rsidRDefault="00BB70BF" w:rsidP="007E78FB">
            <w:pPr>
              <w:rPr>
                <w:rFonts w:ascii="Arial" w:hAnsi="Arial" w:cs="Arial"/>
                <w:i/>
              </w:rPr>
            </w:pPr>
            <w:r w:rsidRPr="00CD6661">
              <w:rPr>
                <w:rFonts w:ascii="Arial" w:hAnsi="Arial" w:cs="Arial"/>
                <w:i/>
              </w:rPr>
              <w:t xml:space="preserve">Anne Grocock, Alan Jones and Reinhard Kowalski left the meeting. </w:t>
            </w:r>
          </w:p>
          <w:p w:rsidR="00BB70BF" w:rsidRPr="00CD6661" w:rsidRDefault="00BB70BF" w:rsidP="007E78FB">
            <w:pPr>
              <w:rPr>
                <w:rFonts w:ascii="Arial" w:hAnsi="Arial" w:cs="Arial"/>
                <w:color w:val="FF0000"/>
              </w:rPr>
            </w:pPr>
          </w:p>
        </w:tc>
        <w:tc>
          <w:tcPr>
            <w:tcW w:w="585" w:type="pct"/>
            <w:tcBorders>
              <w:bottom w:val="single" w:sz="4" w:space="0" w:color="auto"/>
            </w:tcBorders>
          </w:tcPr>
          <w:p w:rsidR="008A1E8F" w:rsidRPr="00CD6661" w:rsidRDefault="008A1E8F"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8107E9" w:rsidRPr="00CD6661" w:rsidRDefault="008107E9" w:rsidP="00776110">
            <w:pPr>
              <w:rPr>
                <w:rFonts w:ascii="Arial" w:hAnsi="Arial" w:cs="Arial"/>
              </w:rPr>
            </w:pPr>
          </w:p>
          <w:p w:rsidR="00694B7D" w:rsidRPr="00CD6661" w:rsidRDefault="00694B7D" w:rsidP="00776110">
            <w:pPr>
              <w:rPr>
                <w:rFonts w:ascii="Arial" w:hAnsi="Arial" w:cs="Arial"/>
              </w:rPr>
            </w:pPr>
          </w:p>
          <w:p w:rsidR="008107E9" w:rsidRPr="00CD6661" w:rsidRDefault="008107E9" w:rsidP="00776110">
            <w:pPr>
              <w:rPr>
                <w:rFonts w:ascii="Arial" w:hAnsi="Arial" w:cs="Arial"/>
                <w:b/>
              </w:rPr>
            </w:pPr>
            <w:r w:rsidRPr="00CD6661">
              <w:rPr>
                <w:rFonts w:ascii="Arial" w:hAnsi="Arial" w:cs="Arial"/>
                <w:b/>
              </w:rPr>
              <w:t>RA/ LS</w:t>
            </w:r>
          </w:p>
        </w:tc>
      </w:tr>
      <w:tr w:rsidR="008A1E8F" w:rsidRPr="00CD6661" w:rsidTr="008001B6">
        <w:trPr>
          <w:trHeight w:val="839"/>
          <w:jc w:val="center"/>
        </w:trPr>
        <w:tc>
          <w:tcPr>
            <w:tcW w:w="529" w:type="pct"/>
          </w:tcPr>
          <w:p w:rsidR="0083542F" w:rsidRPr="00CD6661" w:rsidRDefault="006151A5" w:rsidP="0083542F">
            <w:pPr>
              <w:rPr>
                <w:rFonts w:ascii="Arial" w:hAnsi="Arial" w:cs="Arial"/>
                <w:b/>
              </w:rPr>
            </w:pPr>
            <w:r w:rsidRPr="00CD6661">
              <w:rPr>
                <w:rFonts w:ascii="Arial" w:hAnsi="Arial" w:cs="Arial"/>
                <w:b/>
              </w:rPr>
              <w:t>20</w:t>
            </w:r>
            <w:r w:rsidR="0083542F" w:rsidRPr="00CD6661">
              <w:rPr>
                <w:rFonts w:ascii="Arial" w:hAnsi="Arial" w:cs="Arial"/>
                <w:b/>
              </w:rPr>
              <w:t>.</w:t>
            </w:r>
          </w:p>
          <w:p w:rsidR="0083542F" w:rsidRPr="00CD6661" w:rsidRDefault="0083542F" w:rsidP="0083542F">
            <w:pPr>
              <w:rPr>
                <w:rFonts w:ascii="Arial" w:hAnsi="Arial" w:cs="Arial"/>
              </w:rPr>
            </w:pPr>
          </w:p>
          <w:p w:rsidR="0083542F" w:rsidRPr="00CD6661" w:rsidRDefault="0083542F" w:rsidP="0083542F">
            <w:pPr>
              <w:rPr>
                <w:rFonts w:ascii="Arial" w:hAnsi="Arial" w:cs="Arial"/>
              </w:rPr>
            </w:pPr>
            <w:r w:rsidRPr="00CD6661">
              <w:rPr>
                <w:rFonts w:ascii="Arial" w:hAnsi="Arial" w:cs="Arial"/>
              </w:rPr>
              <w:t>a</w:t>
            </w:r>
          </w:p>
          <w:p w:rsidR="0083542F" w:rsidRPr="00CD6661" w:rsidRDefault="0083542F" w:rsidP="0083542F">
            <w:pPr>
              <w:rPr>
                <w:rFonts w:ascii="Arial" w:hAnsi="Arial" w:cs="Arial"/>
              </w:rPr>
            </w:pPr>
          </w:p>
          <w:p w:rsidR="0083542F" w:rsidRPr="00CD6661" w:rsidRDefault="0083542F" w:rsidP="0083542F">
            <w:pPr>
              <w:rPr>
                <w:rFonts w:ascii="Arial" w:hAnsi="Arial" w:cs="Arial"/>
              </w:rPr>
            </w:pPr>
          </w:p>
          <w:p w:rsidR="0083542F" w:rsidRPr="00CD6661" w:rsidRDefault="0083542F" w:rsidP="0083542F">
            <w:pPr>
              <w:rPr>
                <w:rFonts w:ascii="Arial" w:hAnsi="Arial" w:cs="Arial"/>
              </w:rPr>
            </w:pPr>
          </w:p>
          <w:p w:rsidR="00DC568A" w:rsidRPr="00CD6661" w:rsidRDefault="00DC568A" w:rsidP="0083542F">
            <w:pPr>
              <w:rPr>
                <w:rFonts w:ascii="Arial" w:hAnsi="Arial" w:cs="Arial"/>
              </w:rPr>
            </w:pPr>
          </w:p>
          <w:p w:rsidR="00694B7D" w:rsidRPr="00CD6661" w:rsidRDefault="00694B7D" w:rsidP="0083542F">
            <w:pPr>
              <w:rPr>
                <w:rFonts w:ascii="Arial" w:hAnsi="Arial" w:cs="Arial"/>
              </w:rPr>
            </w:pPr>
          </w:p>
          <w:p w:rsidR="00DC568A" w:rsidRPr="00CD6661" w:rsidRDefault="00DC568A" w:rsidP="0083542F">
            <w:pPr>
              <w:rPr>
                <w:rFonts w:ascii="Arial" w:hAnsi="Arial" w:cs="Arial"/>
              </w:rPr>
            </w:pPr>
          </w:p>
          <w:p w:rsidR="00DC568A" w:rsidRPr="00CD6661" w:rsidRDefault="00DC568A" w:rsidP="0083542F">
            <w:pPr>
              <w:rPr>
                <w:rFonts w:ascii="Arial" w:hAnsi="Arial" w:cs="Arial"/>
              </w:rPr>
            </w:pPr>
          </w:p>
          <w:p w:rsidR="0083542F" w:rsidRPr="00CD6661" w:rsidRDefault="0083542F" w:rsidP="0083542F">
            <w:pPr>
              <w:rPr>
                <w:rFonts w:ascii="Arial" w:hAnsi="Arial" w:cs="Arial"/>
              </w:rPr>
            </w:pPr>
            <w:r w:rsidRPr="00CD6661">
              <w:rPr>
                <w:rFonts w:ascii="Arial" w:hAnsi="Arial" w:cs="Arial"/>
              </w:rPr>
              <w:t>b</w:t>
            </w:r>
          </w:p>
          <w:p w:rsidR="008A1E8F" w:rsidRPr="00CD6661" w:rsidRDefault="008A1E8F" w:rsidP="005D1E7E">
            <w:pPr>
              <w:rPr>
                <w:rFonts w:ascii="Arial" w:hAnsi="Arial" w:cs="Arial"/>
              </w:rPr>
            </w:pPr>
          </w:p>
        </w:tc>
        <w:tc>
          <w:tcPr>
            <w:tcW w:w="3886" w:type="pct"/>
            <w:gridSpan w:val="4"/>
            <w:tcBorders>
              <w:bottom w:val="single" w:sz="4" w:space="0" w:color="auto"/>
            </w:tcBorders>
            <w:vAlign w:val="center"/>
          </w:tcPr>
          <w:p w:rsidR="008A1E8F" w:rsidRPr="00CD6661" w:rsidRDefault="008A1E8F" w:rsidP="00823266">
            <w:pPr>
              <w:rPr>
                <w:rFonts w:ascii="Arial" w:hAnsi="Arial" w:cs="Arial"/>
                <w:b/>
              </w:rPr>
            </w:pPr>
            <w:r w:rsidRPr="00CD6661">
              <w:rPr>
                <w:rFonts w:ascii="Arial" w:hAnsi="Arial" w:cs="Arial"/>
                <w:b/>
              </w:rPr>
              <w:t>NHS Improvement Self Assessment</w:t>
            </w:r>
          </w:p>
          <w:p w:rsidR="008A1E8F" w:rsidRPr="00CD6661" w:rsidRDefault="008A1E8F" w:rsidP="00823266">
            <w:pPr>
              <w:rPr>
                <w:rFonts w:ascii="Arial" w:hAnsi="Arial" w:cs="Arial"/>
              </w:rPr>
            </w:pPr>
          </w:p>
          <w:p w:rsidR="00803899" w:rsidRPr="00CD6661" w:rsidRDefault="0083542F" w:rsidP="00823266">
            <w:pPr>
              <w:rPr>
                <w:rFonts w:ascii="Arial" w:hAnsi="Arial" w:cs="Arial"/>
              </w:rPr>
            </w:pPr>
            <w:r w:rsidRPr="00CD6661">
              <w:rPr>
                <w:rFonts w:ascii="Arial" w:hAnsi="Arial" w:cs="Arial"/>
              </w:rPr>
              <w:t xml:space="preserve">The Director of Corporate Affairs &amp; Company Secretary presented paper CG 21/17 </w:t>
            </w:r>
            <w:r w:rsidR="00803899" w:rsidRPr="00CD6661">
              <w:rPr>
                <w:rFonts w:ascii="Arial" w:hAnsi="Arial" w:cs="Arial"/>
              </w:rPr>
              <w:t xml:space="preserve">and explained </w:t>
            </w:r>
            <w:r w:rsidR="00DC568A" w:rsidRPr="00CD6661">
              <w:rPr>
                <w:rFonts w:ascii="Arial" w:hAnsi="Arial" w:cs="Arial"/>
              </w:rPr>
              <w:t xml:space="preserve">the Board </w:t>
            </w:r>
            <w:r w:rsidR="00694B7D" w:rsidRPr="00CD6661">
              <w:rPr>
                <w:rFonts w:ascii="Arial" w:hAnsi="Arial" w:cs="Arial"/>
              </w:rPr>
              <w:t>is</w:t>
            </w:r>
            <w:r w:rsidR="006151A5" w:rsidRPr="00CD6661">
              <w:rPr>
                <w:rFonts w:ascii="Arial" w:hAnsi="Arial" w:cs="Arial"/>
              </w:rPr>
              <w:t xml:space="preserve"> required</w:t>
            </w:r>
            <w:r w:rsidR="00DC568A" w:rsidRPr="00CD6661">
              <w:rPr>
                <w:rFonts w:ascii="Arial" w:hAnsi="Arial" w:cs="Arial"/>
              </w:rPr>
              <w:t xml:space="preserve"> to do a number of self-certifications and the paper include</w:t>
            </w:r>
            <w:r w:rsidR="00694B7D" w:rsidRPr="00CD6661">
              <w:rPr>
                <w:rFonts w:ascii="Arial" w:hAnsi="Arial" w:cs="Arial"/>
              </w:rPr>
              <w:t>d</w:t>
            </w:r>
            <w:r w:rsidR="00DC568A" w:rsidRPr="00CD6661">
              <w:rPr>
                <w:rFonts w:ascii="Arial" w:hAnsi="Arial" w:cs="Arial"/>
              </w:rPr>
              <w:t xml:space="preserve"> all of those up to 31 May 2017. She highlighted a</w:t>
            </w:r>
            <w:r w:rsidR="00694B7D" w:rsidRPr="00CD6661">
              <w:rPr>
                <w:rFonts w:ascii="Arial" w:hAnsi="Arial" w:cs="Arial"/>
              </w:rPr>
              <w:t xml:space="preserve">n additional submission due on 30 June which included certification about governor training and skills development. </w:t>
            </w:r>
            <w:r w:rsidR="00DC568A" w:rsidRPr="00CD6661">
              <w:rPr>
                <w:rFonts w:ascii="Arial" w:hAnsi="Arial" w:cs="Arial"/>
              </w:rPr>
              <w:t xml:space="preserve">She asked governors to </w:t>
            </w:r>
            <w:r w:rsidR="00694B7D" w:rsidRPr="00CD6661">
              <w:rPr>
                <w:rFonts w:ascii="Arial" w:hAnsi="Arial" w:cs="Arial"/>
              </w:rPr>
              <w:t xml:space="preserve">provide feedback/comment on the proposed certification. Governors confirmed support for the self-certification. </w:t>
            </w:r>
            <w:r w:rsidR="00DC568A" w:rsidRPr="00CD6661">
              <w:rPr>
                <w:rFonts w:ascii="Arial" w:hAnsi="Arial" w:cs="Arial"/>
              </w:rPr>
              <w:t xml:space="preserve"> </w:t>
            </w:r>
          </w:p>
          <w:p w:rsidR="008A1E8F" w:rsidRPr="00CD6661" w:rsidRDefault="00BB70BF" w:rsidP="00823266">
            <w:pPr>
              <w:rPr>
                <w:rFonts w:ascii="Arial" w:hAnsi="Arial" w:cs="Arial"/>
                <w:color w:val="FF0000"/>
              </w:rPr>
            </w:pPr>
            <w:r w:rsidRPr="00CD6661">
              <w:rPr>
                <w:rFonts w:ascii="Arial" w:hAnsi="Arial" w:cs="Arial"/>
                <w:color w:val="FF0000"/>
              </w:rPr>
              <w:t xml:space="preserve"> </w:t>
            </w:r>
          </w:p>
          <w:p w:rsidR="00DC568A" w:rsidRPr="00CD6661" w:rsidRDefault="00DC568A" w:rsidP="00DC568A">
            <w:pPr>
              <w:rPr>
                <w:rFonts w:ascii="Arial" w:hAnsi="Arial" w:cs="Arial"/>
                <w:b/>
              </w:rPr>
            </w:pPr>
            <w:r w:rsidRPr="00CD6661">
              <w:rPr>
                <w:rFonts w:ascii="Arial" w:hAnsi="Arial" w:cs="Arial"/>
                <w:b/>
              </w:rPr>
              <w:t xml:space="preserve">The Council of Governors noted the report. </w:t>
            </w:r>
          </w:p>
          <w:p w:rsidR="00DC568A" w:rsidRPr="00CD6661" w:rsidRDefault="00DC568A" w:rsidP="00823266">
            <w:pPr>
              <w:rPr>
                <w:rFonts w:ascii="Arial" w:hAnsi="Arial" w:cs="Arial"/>
                <w:color w:val="FF0000"/>
              </w:rPr>
            </w:pPr>
          </w:p>
        </w:tc>
        <w:tc>
          <w:tcPr>
            <w:tcW w:w="585" w:type="pct"/>
            <w:tcBorders>
              <w:bottom w:val="single" w:sz="4" w:space="0" w:color="auto"/>
            </w:tcBorders>
          </w:tcPr>
          <w:p w:rsidR="008A1E8F" w:rsidRPr="00CD6661" w:rsidRDefault="008A1E8F" w:rsidP="00823266">
            <w:pPr>
              <w:rPr>
                <w:rFonts w:ascii="Arial" w:hAnsi="Arial" w:cs="Arial"/>
              </w:rPr>
            </w:pPr>
          </w:p>
        </w:tc>
      </w:tr>
      <w:tr w:rsidR="008A1E8F" w:rsidRPr="00CD6661" w:rsidTr="008001B6">
        <w:trPr>
          <w:trHeight w:val="839"/>
          <w:jc w:val="center"/>
        </w:trPr>
        <w:tc>
          <w:tcPr>
            <w:tcW w:w="529" w:type="pct"/>
          </w:tcPr>
          <w:p w:rsidR="00662809" w:rsidRPr="00CD6661" w:rsidRDefault="006151A5" w:rsidP="00662809">
            <w:pPr>
              <w:rPr>
                <w:rFonts w:ascii="Arial" w:hAnsi="Arial" w:cs="Arial"/>
                <w:b/>
              </w:rPr>
            </w:pPr>
            <w:r w:rsidRPr="00CD6661">
              <w:rPr>
                <w:rFonts w:ascii="Arial" w:hAnsi="Arial" w:cs="Arial"/>
                <w:b/>
              </w:rPr>
              <w:t>21</w:t>
            </w:r>
            <w:r w:rsidR="00662809" w:rsidRPr="00CD6661">
              <w:rPr>
                <w:rFonts w:ascii="Arial" w:hAnsi="Arial" w:cs="Arial"/>
                <w:b/>
              </w:rPr>
              <w:t>.</w:t>
            </w:r>
          </w:p>
          <w:p w:rsidR="00662809" w:rsidRPr="00CD6661" w:rsidRDefault="00662809" w:rsidP="00662809">
            <w:pPr>
              <w:rPr>
                <w:rFonts w:ascii="Arial" w:hAnsi="Arial" w:cs="Arial"/>
              </w:rPr>
            </w:pPr>
          </w:p>
          <w:p w:rsidR="00662809" w:rsidRPr="00CD6661" w:rsidRDefault="00662809" w:rsidP="00662809">
            <w:pPr>
              <w:rPr>
                <w:rFonts w:ascii="Arial" w:hAnsi="Arial" w:cs="Arial"/>
              </w:rPr>
            </w:pPr>
            <w:r w:rsidRPr="00CD6661">
              <w:rPr>
                <w:rFonts w:ascii="Arial" w:hAnsi="Arial" w:cs="Arial"/>
              </w:rPr>
              <w:t>a</w:t>
            </w:r>
          </w:p>
          <w:p w:rsidR="00662809" w:rsidRPr="00CD6661" w:rsidRDefault="00662809" w:rsidP="00662809">
            <w:pPr>
              <w:rPr>
                <w:rFonts w:ascii="Arial" w:hAnsi="Arial" w:cs="Arial"/>
              </w:rPr>
            </w:pPr>
          </w:p>
          <w:p w:rsidR="00662809" w:rsidRPr="00CD6661" w:rsidRDefault="00662809" w:rsidP="00662809">
            <w:pPr>
              <w:rPr>
                <w:rFonts w:ascii="Arial" w:hAnsi="Arial" w:cs="Arial"/>
              </w:rPr>
            </w:pPr>
          </w:p>
          <w:p w:rsidR="00662809" w:rsidRPr="00CD6661" w:rsidRDefault="00662809" w:rsidP="00662809">
            <w:pPr>
              <w:rPr>
                <w:rFonts w:ascii="Arial" w:hAnsi="Arial" w:cs="Arial"/>
              </w:rPr>
            </w:pPr>
          </w:p>
          <w:p w:rsidR="00662809" w:rsidRPr="00CD6661" w:rsidRDefault="00662809" w:rsidP="00662809">
            <w:pPr>
              <w:rPr>
                <w:rFonts w:ascii="Arial" w:hAnsi="Arial" w:cs="Arial"/>
              </w:rPr>
            </w:pPr>
          </w:p>
          <w:p w:rsidR="00662809" w:rsidRPr="00CD6661" w:rsidRDefault="00662809" w:rsidP="00662809">
            <w:pPr>
              <w:rPr>
                <w:rFonts w:ascii="Arial" w:hAnsi="Arial" w:cs="Arial"/>
              </w:rPr>
            </w:pPr>
          </w:p>
          <w:p w:rsidR="00662809" w:rsidRPr="00CD6661" w:rsidRDefault="00662809" w:rsidP="00662809">
            <w:pPr>
              <w:rPr>
                <w:rFonts w:ascii="Arial" w:hAnsi="Arial" w:cs="Arial"/>
              </w:rPr>
            </w:pPr>
          </w:p>
          <w:p w:rsidR="00662809" w:rsidRPr="00CD6661" w:rsidRDefault="00662809" w:rsidP="00662809">
            <w:pPr>
              <w:rPr>
                <w:rFonts w:ascii="Arial" w:hAnsi="Arial" w:cs="Arial"/>
              </w:rPr>
            </w:pPr>
          </w:p>
          <w:p w:rsidR="00662809" w:rsidRPr="00CD6661" w:rsidRDefault="00662809" w:rsidP="00662809">
            <w:pPr>
              <w:rPr>
                <w:rFonts w:ascii="Arial" w:hAnsi="Arial" w:cs="Arial"/>
              </w:rPr>
            </w:pPr>
          </w:p>
          <w:p w:rsidR="00662809" w:rsidRPr="00CD6661" w:rsidRDefault="00662809" w:rsidP="00662809">
            <w:pPr>
              <w:rPr>
                <w:rFonts w:ascii="Arial" w:hAnsi="Arial" w:cs="Arial"/>
              </w:rPr>
            </w:pPr>
          </w:p>
          <w:p w:rsidR="00662809" w:rsidRPr="00CD6661" w:rsidRDefault="00662809" w:rsidP="00662809">
            <w:pPr>
              <w:rPr>
                <w:rFonts w:ascii="Arial" w:hAnsi="Arial" w:cs="Arial"/>
              </w:rPr>
            </w:pPr>
            <w:r w:rsidRPr="00CD6661">
              <w:rPr>
                <w:rFonts w:ascii="Arial" w:hAnsi="Arial" w:cs="Arial"/>
              </w:rPr>
              <w:t>b</w:t>
            </w:r>
          </w:p>
          <w:p w:rsidR="008A1E8F" w:rsidRPr="00CD6661" w:rsidRDefault="008A1E8F" w:rsidP="005D1E7E">
            <w:pPr>
              <w:rPr>
                <w:rFonts w:ascii="Arial" w:hAnsi="Arial" w:cs="Arial"/>
              </w:rPr>
            </w:pPr>
          </w:p>
        </w:tc>
        <w:tc>
          <w:tcPr>
            <w:tcW w:w="3886" w:type="pct"/>
            <w:gridSpan w:val="4"/>
            <w:tcBorders>
              <w:bottom w:val="single" w:sz="4" w:space="0" w:color="auto"/>
            </w:tcBorders>
            <w:vAlign w:val="center"/>
          </w:tcPr>
          <w:p w:rsidR="008A1E8F" w:rsidRPr="00CD6661" w:rsidRDefault="008A1E8F" w:rsidP="00823266">
            <w:pPr>
              <w:rPr>
                <w:rFonts w:ascii="Arial" w:hAnsi="Arial" w:cs="Arial"/>
                <w:b/>
                <w:vertAlign w:val="superscript"/>
              </w:rPr>
            </w:pPr>
            <w:r w:rsidRPr="00CD6661">
              <w:rPr>
                <w:rFonts w:ascii="Arial" w:hAnsi="Arial" w:cs="Arial"/>
                <w:b/>
              </w:rPr>
              <w:t>Governor Matters</w:t>
            </w:r>
            <w:r w:rsidRPr="00CD6661">
              <w:rPr>
                <w:rFonts w:ascii="Arial" w:hAnsi="Arial" w:cs="Arial"/>
                <w:b/>
                <w:vertAlign w:val="superscript"/>
              </w:rPr>
              <w:t>1</w:t>
            </w:r>
          </w:p>
          <w:p w:rsidR="006151A5" w:rsidRPr="00CD6661" w:rsidRDefault="006151A5" w:rsidP="00823266">
            <w:pPr>
              <w:rPr>
                <w:rFonts w:ascii="Arial" w:hAnsi="Arial" w:cs="Arial"/>
                <w:b/>
                <w:vertAlign w:val="superscript"/>
              </w:rPr>
            </w:pPr>
          </w:p>
          <w:p w:rsidR="008A1E8F" w:rsidRPr="00CD6661" w:rsidRDefault="008A1E8F" w:rsidP="00823266">
            <w:pPr>
              <w:rPr>
                <w:rFonts w:ascii="Arial" w:hAnsi="Arial" w:cs="Arial"/>
                <w:b/>
              </w:rPr>
            </w:pPr>
            <w:r w:rsidRPr="00CD6661">
              <w:rPr>
                <w:rFonts w:ascii="Arial" w:hAnsi="Arial" w:cs="Arial"/>
                <w:b/>
              </w:rPr>
              <w:t>Membership*</w:t>
            </w:r>
          </w:p>
          <w:p w:rsidR="008A1E8F" w:rsidRPr="00CD6661" w:rsidRDefault="00662809" w:rsidP="00662809">
            <w:pPr>
              <w:rPr>
                <w:rFonts w:ascii="Arial" w:hAnsi="Arial" w:cs="Arial"/>
              </w:rPr>
            </w:pPr>
            <w:r w:rsidRPr="00CD6661">
              <w:rPr>
                <w:rFonts w:ascii="Arial" w:hAnsi="Arial" w:cs="Arial"/>
              </w:rPr>
              <w:t xml:space="preserve">The Director of Corporate Affairs &amp; Company Secretary provided an oral update on membership engagement and explained this had been raised as an issue at the last Governor Forum. She said there were a number of developments happening </w:t>
            </w:r>
            <w:r w:rsidR="006151A5" w:rsidRPr="00CD6661">
              <w:rPr>
                <w:rFonts w:ascii="Arial" w:hAnsi="Arial" w:cs="Arial"/>
              </w:rPr>
              <w:t>which included</w:t>
            </w:r>
            <w:r w:rsidRPr="00CD6661">
              <w:rPr>
                <w:rFonts w:ascii="Arial" w:hAnsi="Arial" w:cs="Arial"/>
              </w:rPr>
              <w:t xml:space="preserve"> the new governor email (</w:t>
            </w:r>
            <w:hyperlink r:id="rId10" w:history="1">
              <w:r w:rsidRPr="00CD6661">
                <w:rPr>
                  <w:rStyle w:val="Hyperlink"/>
                  <w:rFonts w:ascii="Arial" w:hAnsi="Arial" w:cs="Arial"/>
                  <w:color w:val="auto"/>
                </w:rPr>
                <w:t>contactyourgovernor@oxfordhealth.nhs.uk</w:t>
              </w:r>
            </w:hyperlink>
            <w:r w:rsidRPr="00CD6661">
              <w:rPr>
                <w:rFonts w:ascii="Arial" w:hAnsi="Arial" w:cs="Arial"/>
              </w:rPr>
              <w:t xml:space="preserve">), monthly membership emails and development of a member’s magazine. She said a new Membership Development Group had been set up and hoped things would progress after the first meeting. </w:t>
            </w:r>
          </w:p>
          <w:p w:rsidR="00662809" w:rsidRPr="00CD6661" w:rsidRDefault="00662809" w:rsidP="00662809">
            <w:pPr>
              <w:rPr>
                <w:rFonts w:ascii="Arial" w:hAnsi="Arial" w:cs="Arial"/>
              </w:rPr>
            </w:pPr>
          </w:p>
          <w:p w:rsidR="00662809" w:rsidRPr="00CD6661" w:rsidRDefault="00662809" w:rsidP="00662809">
            <w:pPr>
              <w:rPr>
                <w:rFonts w:ascii="Arial" w:hAnsi="Arial" w:cs="Arial"/>
              </w:rPr>
            </w:pPr>
            <w:r w:rsidRPr="00CD6661">
              <w:rPr>
                <w:rFonts w:ascii="Arial" w:hAnsi="Arial" w:cs="Arial"/>
                <w:b/>
              </w:rPr>
              <w:t xml:space="preserve">The Council of Governors noted the oral update. </w:t>
            </w:r>
          </w:p>
          <w:p w:rsidR="00662809" w:rsidRPr="00CD6661" w:rsidRDefault="00662809" w:rsidP="00662809">
            <w:pPr>
              <w:rPr>
                <w:rFonts w:ascii="Arial" w:hAnsi="Arial" w:cs="Arial"/>
                <w:color w:val="FF0000"/>
              </w:rPr>
            </w:pPr>
          </w:p>
        </w:tc>
        <w:tc>
          <w:tcPr>
            <w:tcW w:w="585" w:type="pct"/>
            <w:tcBorders>
              <w:bottom w:val="single" w:sz="4" w:space="0" w:color="auto"/>
            </w:tcBorders>
          </w:tcPr>
          <w:p w:rsidR="008A1E8F" w:rsidRPr="00CD6661" w:rsidRDefault="008A1E8F" w:rsidP="00823266">
            <w:pPr>
              <w:rPr>
                <w:rFonts w:ascii="Arial" w:hAnsi="Arial" w:cs="Arial"/>
              </w:rPr>
            </w:pPr>
          </w:p>
        </w:tc>
      </w:tr>
      <w:tr w:rsidR="008A1E8F" w:rsidRPr="00CD6661" w:rsidTr="008001B6">
        <w:trPr>
          <w:trHeight w:val="839"/>
          <w:jc w:val="center"/>
        </w:trPr>
        <w:tc>
          <w:tcPr>
            <w:tcW w:w="529" w:type="pct"/>
          </w:tcPr>
          <w:p w:rsidR="00662809" w:rsidRPr="00CD6661" w:rsidRDefault="006151A5" w:rsidP="00662809">
            <w:pPr>
              <w:rPr>
                <w:rFonts w:ascii="Arial" w:hAnsi="Arial" w:cs="Arial"/>
                <w:b/>
              </w:rPr>
            </w:pPr>
            <w:r w:rsidRPr="00CD6661">
              <w:rPr>
                <w:rFonts w:ascii="Arial" w:hAnsi="Arial" w:cs="Arial"/>
                <w:b/>
              </w:rPr>
              <w:t>22</w:t>
            </w:r>
            <w:r w:rsidR="00662809" w:rsidRPr="00CD6661">
              <w:rPr>
                <w:rFonts w:ascii="Arial" w:hAnsi="Arial" w:cs="Arial"/>
                <w:b/>
              </w:rPr>
              <w:t>.</w:t>
            </w:r>
          </w:p>
          <w:p w:rsidR="00662809" w:rsidRPr="00CD6661" w:rsidRDefault="00662809" w:rsidP="00662809">
            <w:pPr>
              <w:rPr>
                <w:rFonts w:ascii="Arial" w:hAnsi="Arial" w:cs="Arial"/>
              </w:rPr>
            </w:pPr>
          </w:p>
          <w:p w:rsidR="00662809" w:rsidRPr="00CD6661" w:rsidRDefault="00662809" w:rsidP="00662809">
            <w:pPr>
              <w:rPr>
                <w:rFonts w:ascii="Arial" w:hAnsi="Arial" w:cs="Arial"/>
              </w:rPr>
            </w:pPr>
          </w:p>
          <w:p w:rsidR="00662809" w:rsidRPr="00CD6661" w:rsidRDefault="00662809" w:rsidP="00662809">
            <w:pPr>
              <w:rPr>
                <w:rFonts w:ascii="Arial" w:hAnsi="Arial" w:cs="Arial"/>
              </w:rPr>
            </w:pPr>
            <w:r w:rsidRPr="00CD6661">
              <w:rPr>
                <w:rFonts w:ascii="Arial" w:hAnsi="Arial" w:cs="Arial"/>
              </w:rPr>
              <w:t>a</w:t>
            </w:r>
          </w:p>
          <w:p w:rsidR="00662809" w:rsidRPr="00CD6661" w:rsidRDefault="00662809" w:rsidP="00662809">
            <w:pPr>
              <w:rPr>
                <w:rFonts w:ascii="Arial" w:hAnsi="Arial" w:cs="Arial"/>
              </w:rPr>
            </w:pPr>
          </w:p>
          <w:p w:rsidR="00662809" w:rsidRPr="00CD6661" w:rsidRDefault="00662809" w:rsidP="00662809">
            <w:pPr>
              <w:rPr>
                <w:rFonts w:ascii="Arial" w:hAnsi="Arial" w:cs="Arial"/>
              </w:rPr>
            </w:pPr>
          </w:p>
          <w:p w:rsidR="00662809" w:rsidRPr="00CD6661" w:rsidRDefault="00662809" w:rsidP="00662809">
            <w:pPr>
              <w:rPr>
                <w:rFonts w:ascii="Arial" w:hAnsi="Arial" w:cs="Arial"/>
              </w:rPr>
            </w:pPr>
          </w:p>
          <w:p w:rsidR="00662809" w:rsidRPr="00CD6661" w:rsidRDefault="00662809" w:rsidP="00662809">
            <w:pPr>
              <w:rPr>
                <w:rFonts w:ascii="Arial" w:hAnsi="Arial" w:cs="Arial"/>
              </w:rPr>
            </w:pPr>
            <w:r w:rsidRPr="00CD6661">
              <w:rPr>
                <w:rFonts w:ascii="Arial" w:hAnsi="Arial" w:cs="Arial"/>
              </w:rPr>
              <w:t>b</w:t>
            </w:r>
          </w:p>
          <w:p w:rsidR="008A1E8F" w:rsidRPr="00CD6661" w:rsidRDefault="008A1E8F" w:rsidP="005D1E7E">
            <w:pPr>
              <w:rPr>
                <w:rFonts w:ascii="Arial" w:hAnsi="Arial" w:cs="Arial"/>
              </w:rPr>
            </w:pPr>
          </w:p>
          <w:p w:rsidR="00662809" w:rsidRPr="00CD6661" w:rsidRDefault="00662809" w:rsidP="005D1E7E">
            <w:pPr>
              <w:rPr>
                <w:rFonts w:ascii="Arial" w:hAnsi="Arial" w:cs="Arial"/>
              </w:rPr>
            </w:pPr>
          </w:p>
          <w:p w:rsidR="002B2F88" w:rsidRPr="00CD6661" w:rsidRDefault="002B2F88" w:rsidP="005D1E7E">
            <w:pPr>
              <w:rPr>
                <w:rFonts w:ascii="Arial" w:hAnsi="Arial" w:cs="Arial"/>
              </w:rPr>
            </w:pPr>
          </w:p>
          <w:p w:rsidR="00662809" w:rsidRPr="00CD6661" w:rsidRDefault="00662809" w:rsidP="005D1E7E">
            <w:pPr>
              <w:rPr>
                <w:rFonts w:ascii="Arial" w:hAnsi="Arial" w:cs="Arial"/>
              </w:rPr>
            </w:pPr>
            <w:r w:rsidRPr="00CD6661">
              <w:rPr>
                <w:rFonts w:ascii="Arial" w:hAnsi="Arial" w:cs="Arial"/>
              </w:rPr>
              <w:t>c</w:t>
            </w:r>
          </w:p>
          <w:p w:rsidR="00662809" w:rsidRPr="00CD6661" w:rsidRDefault="00662809" w:rsidP="005D1E7E">
            <w:pPr>
              <w:rPr>
                <w:rFonts w:ascii="Arial" w:hAnsi="Arial" w:cs="Arial"/>
              </w:rPr>
            </w:pPr>
          </w:p>
          <w:p w:rsidR="00662809" w:rsidRPr="00CD6661" w:rsidRDefault="00662809" w:rsidP="005D1E7E">
            <w:pPr>
              <w:rPr>
                <w:rFonts w:ascii="Arial" w:hAnsi="Arial" w:cs="Arial"/>
              </w:rPr>
            </w:pPr>
          </w:p>
          <w:p w:rsidR="00662809" w:rsidRPr="00CD6661" w:rsidRDefault="00662809" w:rsidP="005D1E7E">
            <w:pPr>
              <w:rPr>
                <w:rFonts w:ascii="Arial" w:hAnsi="Arial" w:cs="Arial"/>
              </w:rPr>
            </w:pPr>
          </w:p>
          <w:p w:rsidR="00662809" w:rsidRPr="00CD6661" w:rsidRDefault="00662809" w:rsidP="005D1E7E">
            <w:pPr>
              <w:rPr>
                <w:rFonts w:ascii="Arial" w:hAnsi="Arial" w:cs="Arial"/>
              </w:rPr>
            </w:pPr>
          </w:p>
          <w:p w:rsidR="00662809" w:rsidRPr="00CD6661" w:rsidRDefault="00662809" w:rsidP="005D1E7E">
            <w:pPr>
              <w:rPr>
                <w:rFonts w:ascii="Arial" w:hAnsi="Arial" w:cs="Arial"/>
              </w:rPr>
            </w:pPr>
          </w:p>
          <w:p w:rsidR="00662809" w:rsidRPr="00CD6661" w:rsidRDefault="002B2F88" w:rsidP="005D1E7E">
            <w:pPr>
              <w:rPr>
                <w:rFonts w:ascii="Arial" w:hAnsi="Arial" w:cs="Arial"/>
              </w:rPr>
            </w:pPr>
            <w:r w:rsidRPr="00CD6661">
              <w:rPr>
                <w:rFonts w:ascii="Arial" w:hAnsi="Arial" w:cs="Arial"/>
              </w:rPr>
              <w:t>d</w:t>
            </w:r>
          </w:p>
          <w:p w:rsidR="00662809" w:rsidRPr="00CD6661" w:rsidRDefault="00662809" w:rsidP="005D1E7E">
            <w:pPr>
              <w:rPr>
                <w:rFonts w:ascii="Arial" w:hAnsi="Arial" w:cs="Arial"/>
              </w:rPr>
            </w:pPr>
          </w:p>
          <w:p w:rsidR="00662809" w:rsidRPr="00CD6661" w:rsidRDefault="00662809" w:rsidP="005D1E7E">
            <w:pPr>
              <w:rPr>
                <w:rFonts w:ascii="Arial" w:hAnsi="Arial" w:cs="Arial"/>
              </w:rPr>
            </w:pPr>
          </w:p>
          <w:p w:rsidR="006151A5" w:rsidRPr="00CD6661" w:rsidRDefault="006151A5" w:rsidP="005D1E7E">
            <w:pPr>
              <w:rPr>
                <w:rFonts w:ascii="Arial" w:hAnsi="Arial" w:cs="Arial"/>
              </w:rPr>
            </w:pPr>
          </w:p>
          <w:p w:rsidR="00662809" w:rsidRPr="00CD6661" w:rsidRDefault="00662809" w:rsidP="005D1E7E">
            <w:pPr>
              <w:rPr>
                <w:rFonts w:ascii="Arial" w:hAnsi="Arial" w:cs="Arial"/>
              </w:rPr>
            </w:pPr>
          </w:p>
          <w:p w:rsidR="002B2F88" w:rsidRPr="00CD6661" w:rsidRDefault="002B2F88" w:rsidP="005D1E7E">
            <w:pPr>
              <w:rPr>
                <w:rFonts w:ascii="Arial" w:hAnsi="Arial" w:cs="Arial"/>
              </w:rPr>
            </w:pPr>
            <w:r w:rsidRPr="00CD6661">
              <w:rPr>
                <w:rFonts w:ascii="Arial" w:hAnsi="Arial" w:cs="Arial"/>
              </w:rPr>
              <w:t>e</w:t>
            </w:r>
          </w:p>
        </w:tc>
        <w:tc>
          <w:tcPr>
            <w:tcW w:w="3886" w:type="pct"/>
            <w:gridSpan w:val="4"/>
            <w:tcBorders>
              <w:bottom w:val="single" w:sz="4" w:space="0" w:color="auto"/>
            </w:tcBorders>
            <w:vAlign w:val="center"/>
          </w:tcPr>
          <w:p w:rsidR="008A1E8F" w:rsidRPr="00CD6661" w:rsidRDefault="008A1E8F" w:rsidP="00823266">
            <w:pPr>
              <w:rPr>
                <w:rFonts w:ascii="Arial" w:hAnsi="Arial" w:cs="Arial"/>
                <w:b/>
              </w:rPr>
            </w:pPr>
            <w:r w:rsidRPr="00CD6661">
              <w:rPr>
                <w:rFonts w:ascii="Arial" w:hAnsi="Arial" w:cs="Arial"/>
                <w:b/>
              </w:rPr>
              <w:t>Non-Executive Directors</w:t>
            </w:r>
          </w:p>
          <w:p w:rsidR="00662809" w:rsidRPr="00CD6661" w:rsidRDefault="00662809" w:rsidP="00823266">
            <w:pPr>
              <w:rPr>
                <w:rFonts w:ascii="Arial" w:hAnsi="Arial" w:cs="Arial"/>
                <w:b/>
              </w:rPr>
            </w:pPr>
          </w:p>
          <w:p w:rsidR="008A1E8F" w:rsidRPr="00CD6661" w:rsidRDefault="008A1E8F" w:rsidP="00823266">
            <w:pPr>
              <w:rPr>
                <w:rFonts w:ascii="Arial" w:hAnsi="Arial" w:cs="Arial"/>
                <w:b/>
              </w:rPr>
            </w:pPr>
            <w:r w:rsidRPr="00CD6661">
              <w:rPr>
                <w:rFonts w:ascii="Arial" w:hAnsi="Arial" w:cs="Arial"/>
                <w:b/>
              </w:rPr>
              <w:t>New appointments</w:t>
            </w:r>
          </w:p>
          <w:p w:rsidR="00662809" w:rsidRPr="00CD6661" w:rsidRDefault="00662809" w:rsidP="00823266">
            <w:pPr>
              <w:rPr>
                <w:rFonts w:ascii="Arial" w:hAnsi="Arial" w:cs="Arial"/>
              </w:rPr>
            </w:pPr>
            <w:r w:rsidRPr="00CD6661">
              <w:rPr>
                <w:rFonts w:ascii="Arial" w:hAnsi="Arial" w:cs="Arial"/>
              </w:rPr>
              <w:t>The Chair</w:t>
            </w:r>
            <w:r w:rsidR="008A1E8F" w:rsidRPr="00CD6661">
              <w:rPr>
                <w:rFonts w:ascii="Arial" w:hAnsi="Arial" w:cs="Arial"/>
              </w:rPr>
              <w:t xml:space="preserve"> presented paper</w:t>
            </w:r>
            <w:r w:rsidRPr="00CD6661">
              <w:rPr>
                <w:rFonts w:ascii="Arial" w:hAnsi="Arial" w:cs="Arial"/>
              </w:rPr>
              <w:t xml:space="preserve"> CG 22/17 and explained the second round of NED interviews had finished and the Governor Nomination and Remuneration Committee had recommended Aroop Mozumder. </w:t>
            </w:r>
          </w:p>
          <w:p w:rsidR="008A1E8F" w:rsidRPr="00CD6661" w:rsidRDefault="008A1E8F" w:rsidP="00823266">
            <w:pPr>
              <w:rPr>
                <w:rFonts w:ascii="Arial" w:hAnsi="Arial" w:cs="Arial"/>
              </w:rPr>
            </w:pPr>
          </w:p>
          <w:p w:rsidR="008A1E8F" w:rsidRPr="00CD6661" w:rsidRDefault="00662809" w:rsidP="00823266">
            <w:pPr>
              <w:rPr>
                <w:rFonts w:ascii="Arial" w:hAnsi="Arial" w:cs="Arial"/>
                <w:b/>
              </w:rPr>
            </w:pPr>
            <w:r w:rsidRPr="00CD6661">
              <w:rPr>
                <w:rFonts w:ascii="Arial" w:hAnsi="Arial" w:cs="Arial"/>
                <w:b/>
              </w:rPr>
              <w:t xml:space="preserve">The </w:t>
            </w:r>
            <w:r w:rsidR="008A1E8F" w:rsidRPr="00CD6661">
              <w:rPr>
                <w:rFonts w:ascii="Arial" w:hAnsi="Arial" w:cs="Arial"/>
                <w:b/>
              </w:rPr>
              <w:t xml:space="preserve">Council </w:t>
            </w:r>
            <w:r w:rsidRPr="00CD6661">
              <w:rPr>
                <w:rFonts w:ascii="Arial" w:hAnsi="Arial" w:cs="Arial"/>
                <w:b/>
              </w:rPr>
              <w:t xml:space="preserve">of Governors </w:t>
            </w:r>
            <w:r w:rsidR="008A1E8F" w:rsidRPr="00CD6661">
              <w:rPr>
                <w:rFonts w:ascii="Arial" w:hAnsi="Arial" w:cs="Arial"/>
                <w:b/>
              </w:rPr>
              <w:t>approved</w:t>
            </w:r>
            <w:r w:rsidRPr="00CD6661">
              <w:rPr>
                <w:rFonts w:ascii="Arial" w:hAnsi="Arial" w:cs="Arial"/>
                <w:b/>
              </w:rPr>
              <w:t xml:space="preserve"> the appointment of </w:t>
            </w:r>
            <w:r w:rsidR="002B2F88" w:rsidRPr="00CD6661">
              <w:rPr>
                <w:rFonts w:ascii="Arial" w:hAnsi="Arial" w:cs="Arial"/>
                <w:b/>
              </w:rPr>
              <w:t>Aroop Mozumder</w:t>
            </w:r>
            <w:r w:rsidR="00694B7D" w:rsidRPr="00CD6661">
              <w:rPr>
                <w:rFonts w:ascii="Arial" w:hAnsi="Arial" w:cs="Arial"/>
                <w:b/>
              </w:rPr>
              <w:t xml:space="preserve"> on the terms outlined in the paper</w:t>
            </w:r>
            <w:r w:rsidR="002B2F88" w:rsidRPr="00CD6661">
              <w:rPr>
                <w:rFonts w:ascii="Arial" w:hAnsi="Arial" w:cs="Arial"/>
                <w:b/>
              </w:rPr>
              <w:t>.</w:t>
            </w:r>
          </w:p>
          <w:p w:rsidR="008A1E8F" w:rsidRPr="00CD6661" w:rsidRDefault="008A1E8F" w:rsidP="00823266">
            <w:pPr>
              <w:rPr>
                <w:rFonts w:ascii="Arial" w:hAnsi="Arial" w:cs="Arial"/>
              </w:rPr>
            </w:pPr>
          </w:p>
          <w:p w:rsidR="002B2F88" w:rsidRPr="00CD6661" w:rsidRDefault="002B2F88" w:rsidP="00823266">
            <w:pPr>
              <w:rPr>
                <w:rFonts w:ascii="Arial" w:hAnsi="Arial" w:cs="Arial"/>
                <w:b/>
              </w:rPr>
            </w:pPr>
            <w:r w:rsidRPr="00CD6661">
              <w:rPr>
                <w:rFonts w:ascii="Arial" w:hAnsi="Arial" w:cs="Arial"/>
                <w:b/>
              </w:rPr>
              <w:t>Quality Committee Chair</w:t>
            </w:r>
          </w:p>
          <w:p w:rsidR="002B2F88" w:rsidRPr="00CD6661" w:rsidRDefault="00662809" w:rsidP="00823266">
            <w:pPr>
              <w:rPr>
                <w:rFonts w:ascii="Arial" w:hAnsi="Arial" w:cs="Arial"/>
              </w:rPr>
            </w:pPr>
            <w:r w:rsidRPr="00CD6661">
              <w:rPr>
                <w:rFonts w:ascii="Arial" w:hAnsi="Arial" w:cs="Arial"/>
              </w:rPr>
              <w:t xml:space="preserve">The </w:t>
            </w:r>
            <w:r w:rsidR="008A1E8F" w:rsidRPr="00CD6661">
              <w:rPr>
                <w:rFonts w:ascii="Arial" w:hAnsi="Arial" w:cs="Arial"/>
              </w:rPr>
              <w:t xml:space="preserve">Chair </w:t>
            </w:r>
            <w:r w:rsidRPr="00CD6661">
              <w:rPr>
                <w:rFonts w:ascii="Arial" w:hAnsi="Arial" w:cs="Arial"/>
              </w:rPr>
              <w:t xml:space="preserve">explained that he </w:t>
            </w:r>
            <w:r w:rsidR="002B2F88" w:rsidRPr="00CD6661">
              <w:rPr>
                <w:rFonts w:ascii="Arial" w:hAnsi="Arial" w:cs="Arial"/>
              </w:rPr>
              <w:t xml:space="preserve">had taken over as Chair </w:t>
            </w:r>
            <w:r w:rsidR="008A1E8F" w:rsidRPr="00CD6661">
              <w:rPr>
                <w:rFonts w:ascii="Arial" w:hAnsi="Arial" w:cs="Arial"/>
              </w:rPr>
              <w:t xml:space="preserve">of Quality Committee </w:t>
            </w:r>
            <w:r w:rsidR="002B2F88" w:rsidRPr="00CD6661">
              <w:rPr>
                <w:rFonts w:ascii="Arial" w:hAnsi="Arial" w:cs="Arial"/>
              </w:rPr>
              <w:t xml:space="preserve">from the previous Chief Executive as it was not felt to be good governance to have them chair the meeting. He said that the Well Led Review undertaken by PricewaterhouseCoopers reported that the committee should be chaired by another NED and not the Trust Chair. </w:t>
            </w:r>
          </w:p>
          <w:p w:rsidR="002B2F88" w:rsidRPr="00CD6661" w:rsidRDefault="002B2F88" w:rsidP="00823266">
            <w:pPr>
              <w:rPr>
                <w:rFonts w:ascii="Arial" w:hAnsi="Arial" w:cs="Arial"/>
              </w:rPr>
            </w:pPr>
          </w:p>
          <w:p w:rsidR="002B2F88" w:rsidRPr="00CD6661" w:rsidRDefault="002B2F88" w:rsidP="00823266">
            <w:pPr>
              <w:rPr>
                <w:rFonts w:ascii="Arial" w:hAnsi="Arial" w:cs="Arial"/>
              </w:rPr>
            </w:pPr>
            <w:r w:rsidRPr="00CD6661">
              <w:rPr>
                <w:rFonts w:ascii="Arial" w:hAnsi="Arial" w:cs="Arial"/>
              </w:rPr>
              <w:t xml:space="preserve">He explained that he had </w:t>
            </w:r>
            <w:r w:rsidR="00694B7D" w:rsidRPr="00CD6661">
              <w:rPr>
                <w:rFonts w:ascii="Arial" w:hAnsi="Arial" w:cs="Arial"/>
              </w:rPr>
              <w:t>previously undertaken the role</w:t>
            </w:r>
            <w:r w:rsidRPr="00CD6661">
              <w:rPr>
                <w:rFonts w:ascii="Arial" w:hAnsi="Arial" w:cs="Arial"/>
              </w:rPr>
              <w:t xml:space="preserve"> for no additional remuneration and</w:t>
            </w:r>
            <w:r w:rsidR="00694B7D" w:rsidRPr="00CD6661">
              <w:rPr>
                <w:rFonts w:ascii="Arial" w:hAnsi="Arial" w:cs="Arial"/>
              </w:rPr>
              <w:t xml:space="preserve"> he</w:t>
            </w:r>
            <w:r w:rsidRPr="00CD6661">
              <w:rPr>
                <w:rFonts w:ascii="Arial" w:hAnsi="Arial" w:cs="Arial"/>
              </w:rPr>
              <w:t xml:space="preserve"> recommended that the NED who takes over this committee is remunerated </w:t>
            </w:r>
            <w:r w:rsidR="00CD6661" w:rsidRPr="00CD6661">
              <w:rPr>
                <w:rFonts w:ascii="Arial" w:hAnsi="Arial" w:cs="Arial"/>
              </w:rPr>
              <w:t xml:space="preserve">commensurate with </w:t>
            </w:r>
            <w:r w:rsidRPr="00CD6661">
              <w:rPr>
                <w:rFonts w:ascii="Arial" w:hAnsi="Arial" w:cs="Arial"/>
              </w:rPr>
              <w:t xml:space="preserve">the chairs of the Finance and Investment and Audit Committees. </w:t>
            </w:r>
          </w:p>
          <w:p w:rsidR="002B2F88" w:rsidRPr="00CD6661" w:rsidRDefault="002B2F88" w:rsidP="00823266">
            <w:pPr>
              <w:rPr>
                <w:rFonts w:ascii="Arial" w:hAnsi="Arial" w:cs="Arial"/>
              </w:rPr>
            </w:pPr>
          </w:p>
          <w:p w:rsidR="008A1E8F" w:rsidRPr="00CD6661" w:rsidRDefault="002B2F88" w:rsidP="00823266">
            <w:pPr>
              <w:rPr>
                <w:rFonts w:ascii="Arial" w:hAnsi="Arial" w:cs="Arial"/>
                <w:b/>
              </w:rPr>
            </w:pPr>
            <w:r w:rsidRPr="00CD6661">
              <w:rPr>
                <w:rFonts w:ascii="Arial" w:hAnsi="Arial" w:cs="Arial"/>
                <w:b/>
              </w:rPr>
              <w:t xml:space="preserve">The Council of Governors agreed equal remuneration for the new Chair of the Quality Committee. </w:t>
            </w:r>
          </w:p>
          <w:p w:rsidR="008A1E8F" w:rsidRPr="00CD6661" w:rsidRDefault="008A1E8F" w:rsidP="002B2F88">
            <w:pPr>
              <w:rPr>
                <w:rFonts w:ascii="Arial" w:hAnsi="Arial" w:cs="Arial"/>
                <w:color w:val="FF0000"/>
              </w:rPr>
            </w:pPr>
          </w:p>
        </w:tc>
        <w:tc>
          <w:tcPr>
            <w:tcW w:w="585" w:type="pct"/>
            <w:tcBorders>
              <w:bottom w:val="single" w:sz="4" w:space="0" w:color="auto"/>
            </w:tcBorders>
          </w:tcPr>
          <w:p w:rsidR="008A1E8F" w:rsidRPr="00CD6661" w:rsidRDefault="008A1E8F"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rPr>
            </w:pPr>
          </w:p>
          <w:p w:rsidR="00CD6661" w:rsidRPr="00CD6661" w:rsidRDefault="00CD6661" w:rsidP="00823266">
            <w:pPr>
              <w:rPr>
                <w:rFonts w:ascii="Arial" w:hAnsi="Arial" w:cs="Arial"/>
                <w:b/>
                <w:sz w:val="14"/>
                <w:szCs w:val="14"/>
              </w:rPr>
            </w:pPr>
            <w:r w:rsidRPr="00CD6661">
              <w:rPr>
                <w:rFonts w:ascii="Arial" w:hAnsi="Arial" w:cs="Arial"/>
                <w:b/>
                <w:sz w:val="14"/>
                <w:szCs w:val="14"/>
              </w:rPr>
              <w:t>Nomination &amp; Remuneration Committee</w:t>
            </w:r>
          </w:p>
        </w:tc>
      </w:tr>
      <w:tr w:rsidR="008A1E8F" w:rsidRPr="00CD6661" w:rsidTr="008001B6">
        <w:trPr>
          <w:trHeight w:val="839"/>
          <w:jc w:val="center"/>
        </w:trPr>
        <w:tc>
          <w:tcPr>
            <w:tcW w:w="529" w:type="pct"/>
          </w:tcPr>
          <w:p w:rsidR="006151A5" w:rsidRPr="00CD6661" w:rsidRDefault="006151A5" w:rsidP="006151A5">
            <w:pPr>
              <w:rPr>
                <w:rFonts w:ascii="Arial" w:hAnsi="Arial" w:cs="Arial"/>
                <w:b/>
              </w:rPr>
            </w:pPr>
            <w:r w:rsidRPr="00CD6661">
              <w:rPr>
                <w:rFonts w:ascii="Arial" w:hAnsi="Arial" w:cs="Arial"/>
                <w:b/>
              </w:rPr>
              <w:t>23.</w:t>
            </w:r>
          </w:p>
          <w:p w:rsidR="006151A5" w:rsidRPr="00CD6661" w:rsidRDefault="006151A5" w:rsidP="006151A5">
            <w:pPr>
              <w:rPr>
                <w:rFonts w:ascii="Arial" w:hAnsi="Arial" w:cs="Arial"/>
              </w:rPr>
            </w:pPr>
          </w:p>
          <w:p w:rsidR="006151A5" w:rsidRPr="00CD6661" w:rsidRDefault="006151A5" w:rsidP="006151A5">
            <w:pPr>
              <w:rPr>
                <w:rFonts w:ascii="Arial" w:hAnsi="Arial" w:cs="Arial"/>
              </w:rPr>
            </w:pPr>
            <w:r w:rsidRPr="00CD6661">
              <w:rPr>
                <w:rFonts w:ascii="Arial" w:hAnsi="Arial" w:cs="Arial"/>
              </w:rPr>
              <w:t>a</w:t>
            </w:r>
          </w:p>
          <w:p w:rsidR="006151A5" w:rsidRPr="00CD6661" w:rsidRDefault="006151A5" w:rsidP="006151A5">
            <w:pPr>
              <w:rPr>
                <w:rFonts w:ascii="Arial" w:hAnsi="Arial" w:cs="Arial"/>
              </w:rPr>
            </w:pPr>
          </w:p>
          <w:p w:rsidR="006151A5" w:rsidRPr="00CD6661" w:rsidRDefault="006151A5" w:rsidP="006151A5">
            <w:pPr>
              <w:rPr>
                <w:rFonts w:ascii="Arial" w:hAnsi="Arial" w:cs="Arial"/>
              </w:rPr>
            </w:pPr>
          </w:p>
          <w:p w:rsidR="006151A5" w:rsidRPr="00CD6661" w:rsidRDefault="006151A5" w:rsidP="006151A5">
            <w:pPr>
              <w:rPr>
                <w:rFonts w:ascii="Arial" w:hAnsi="Arial" w:cs="Arial"/>
              </w:rPr>
            </w:pPr>
            <w:r w:rsidRPr="00CD6661">
              <w:rPr>
                <w:rFonts w:ascii="Arial" w:hAnsi="Arial" w:cs="Arial"/>
              </w:rPr>
              <w:t>b</w:t>
            </w:r>
          </w:p>
          <w:p w:rsidR="008A1E8F" w:rsidRPr="00CD6661" w:rsidRDefault="008A1E8F" w:rsidP="005D1E7E">
            <w:pPr>
              <w:rPr>
                <w:rFonts w:ascii="Arial" w:hAnsi="Arial" w:cs="Arial"/>
              </w:rPr>
            </w:pPr>
          </w:p>
          <w:p w:rsidR="006151A5" w:rsidRPr="00CD6661" w:rsidRDefault="006151A5" w:rsidP="005D1E7E">
            <w:pPr>
              <w:rPr>
                <w:rFonts w:ascii="Arial" w:hAnsi="Arial" w:cs="Arial"/>
              </w:rPr>
            </w:pPr>
          </w:p>
          <w:p w:rsidR="006151A5" w:rsidRPr="00CD6661" w:rsidRDefault="006151A5" w:rsidP="005D1E7E">
            <w:pPr>
              <w:rPr>
                <w:rFonts w:ascii="Arial" w:hAnsi="Arial" w:cs="Arial"/>
              </w:rPr>
            </w:pPr>
          </w:p>
          <w:p w:rsidR="006151A5" w:rsidRPr="00CD6661" w:rsidRDefault="006151A5" w:rsidP="005D1E7E">
            <w:pPr>
              <w:rPr>
                <w:rFonts w:ascii="Arial" w:hAnsi="Arial" w:cs="Arial"/>
              </w:rPr>
            </w:pPr>
            <w:r w:rsidRPr="00CD6661">
              <w:rPr>
                <w:rFonts w:ascii="Arial" w:hAnsi="Arial" w:cs="Arial"/>
              </w:rPr>
              <w:t>c</w:t>
            </w:r>
          </w:p>
          <w:p w:rsidR="006151A5" w:rsidRPr="00CD6661" w:rsidRDefault="006151A5" w:rsidP="005D1E7E">
            <w:pPr>
              <w:rPr>
                <w:rFonts w:ascii="Arial" w:hAnsi="Arial" w:cs="Arial"/>
              </w:rPr>
            </w:pPr>
          </w:p>
          <w:p w:rsidR="006151A5" w:rsidRPr="00CD6661" w:rsidRDefault="006151A5" w:rsidP="005D1E7E">
            <w:pPr>
              <w:rPr>
                <w:rFonts w:ascii="Arial" w:hAnsi="Arial" w:cs="Arial"/>
              </w:rPr>
            </w:pPr>
          </w:p>
          <w:p w:rsidR="006151A5" w:rsidRPr="00CD6661" w:rsidRDefault="006151A5" w:rsidP="005D1E7E">
            <w:pPr>
              <w:rPr>
                <w:rFonts w:ascii="Arial" w:hAnsi="Arial" w:cs="Arial"/>
              </w:rPr>
            </w:pPr>
          </w:p>
          <w:p w:rsidR="006151A5" w:rsidRPr="00CD6661" w:rsidRDefault="006151A5" w:rsidP="005D1E7E">
            <w:pPr>
              <w:rPr>
                <w:rFonts w:ascii="Arial" w:hAnsi="Arial" w:cs="Arial"/>
              </w:rPr>
            </w:pPr>
            <w:r w:rsidRPr="00CD6661">
              <w:rPr>
                <w:rFonts w:ascii="Arial" w:hAnsi="Arial" w:cs="Arial"/>
              </w:rPr>
              <w:t>d</w:t>
            </w:r>
          </w:p>
          <w:p w:rsidR="006151A5" w:rsidRPr="00CD6661" w:rsidRDefault="006151A5" w:rsidP="005D1E7E">
            <w:pPr>
              <w:rPr>
                <w:rFonts w:ascii="Arial" w:hAnsi="Arial" w:cs="Arial"/>
              </w:rPr>
            </w:pPr>
          </w:p>
          <w:p w:rsidR="006151A5" w:rsidRPr="00CD6661" w:rsidRDefault="006151A5" w:rsidP="005D1E7E">
            <w:pPr>
              <w:rPr>
                <w:rFonts w:ascii="Arial" w:hAnsi="Arial" w:cs="Arial"/>
              </w:rPr>
            </w:pPr>
          </w:p>
          <w:p w:rsidR="006151A5" w:rsidRPr="00CD6661" w:rsidRDefault="006151A5" w:rsidP="005D1E7E">
            <w:pPr>
              <w:rPr>
                <w:rFonts w:ascii="Arial" w:hAnsi="Arial" w:cs="Arial"/>
              </w:rPr>
            </w:pPr>
          </w:p>
          <w:p w:rsidR="006151A5" w:rsidRPr="00CD6661" w:rsidRDefault="006151A5" w:rsidP="005D1E7E">
            <w:pPr>
              <w:rPr>
                <w:rFonts w:ascii="Arial" w:hAnsi="Arial" w:cs="Arial"/>
              </w:rPr>
            </w:pPr>
            <w:r w:rsidRPr="00CD6661">
              <w:rPr>
                <w:rFonts w:ascii="Arial" w:hAnsi="Arial" w:cs="Arial"/>
              </w:rPr>
              <w:t>e</w:t>
            </w:r>
          </w:p>
          <w:p w:rsidR="006151A5" w:rsidRPr="00CD6661" w:rsidRDefault="006151A5" w:rsidP="005D1E7E">
            <w:pPr>
              <w:rPr>
                <w:rFonts w:ascii="Arial" w:hAnsi="Arial" w:cs="Arial"/>
              </w:rPr>
            </w:pPr>
          </w:p>
          <w:p w:rsidR="006151A5" w:rsidRPr="00CD6661" w:rsidRDefault="006151A5" w:rsidP="005D1E7E">
            <w:pPr>
              <w:rPr>
                <w:rFonts w:ascii="Arial" w:hAnsi="Arial" w:cs="Arial"/>
              </w:rPr>
            </w:pPr>
          </w:p>
          <w:p w:rsidR="006151A5" w:rsidRPr="00CD6661" w:rsidRDefault="006151A5" w:rsidP="005D1E7E">
            <w:pPr>
              <w:rPr>
                <w:rFonts w:ascii="Arial" w:hAnsi="Arial" w:cs="Arial"/>
              </w:rPr>
            </w:pPr>
          </w:p>
          <w:p w:rsidR="006151A5" w:rsidRPr="00CD6661" w:rsidRDefault="006151A5" w:rsidP="005D1E7E">
            <w:pPr>
              <w:rPr>
                <w:rFonts w:ascii="Arial" w:hAnsi="Arial" w:cs="Arial"/>
              </w:rPr>
            </w:pPr>
          </w:p>
          <w:p w:rsidR="006151A5" w:rsidRPr="00CD6661" w:rsidRDefault="006151A5" w:rsidP="005D1E7E">
            <w:pPr>
              <w:rPr>
                <w:rFonts w:ascii="Arial" w:hAnsi="Arial" w:cs="Arial"/>
              </w:rPr>
            </w:pPr>
          </w:p>
          <w:p w:rsidR="006151A5" w:rsidRPr="00CD6661" w:rsidRDefault="006151A5" w:rsidP="005D1E7E">
            <w:pPr>
              <w:rPr>
                <w:rFonts w:ascii="Arial" w:hAnsi="Arial" w:cs="Arial"/>
              </w:rPr>
            </w:pPr>
          </w:p>
          <w:p w:rsidR="006151A5" w:rsidRPr="00CD6661" w:rsidRDefault="006151A5" w:rsidP="005D1E7E">
            <w:pPr>
              <w:rPr>
                <w:rFonts w:ascii="Arial" w:hAnsi="Arial" w:cs="Arial"/>
              </w:rPr>
            </w:pPr>
            <w:r w:rsidRPr="00CD6661">
              <w:rPr>
                <w:rFonts w:ascii="Arial" w:hAnsi="Arial" w:cs="Arial"/>
              </w:rPr>
              <w:t>f</w:t>
            </w:r>
          </w:p>
          <w:p w:rsidR="006151A5" w:rsidRPr="00CD6661" w:rsidRDefault="006151A5" w:rsidP="005D1E7E">
            <w:pPr>
              <w:rPr>
                <w:rFonts w:ascii="Arial" w:hAnsi="Arial" w:cs="Arial"/>
              </w:rPr>
            </w:pPr>
          </w:p>
          <w:p w:rsidR="006151A5" w:rsidRPr="00CD6661" w:rsidRDefault="006151A5" w:rsidP="005D1E7E">
            <w:pPr>
              <w:rPr>
                <w:rFonts w:ascii="Arial" w:hAnsi="Arial" w:cs="Arial"/>
              </w:rPr>
            </w:pPr>
            <w:r w:rsidRPr="00CD6661">
              <w:rPr>
                <w:rFonts w:ascii="Arial" w:hAnsi="Arial" w:cs="Arial"/>
              </w:rPr>
              <w:t>g</w:t>
            </w:r>
          </w:p>
          <w:p w:rsidR="006151A5" w:rsidRPr="00CD6661" w:rsidRDefault="006151A5" w:rsidP="005D1E7E">
            <w:pPr>
              <w:rPr>
                <w:rFonts w:ascii="Arial" w:hAnsi="Arial" w:cs="Arial"/>
              </w:rPr>
            </w:pPr>
          </w:p>
        </w:tc>
        <w:tc>
          <w:tcPr>
            <w:tcW w:w="3886" w:type="pct"/>
            <w:gridSpan w:val="4"/>
            <w:tcBorders>
              <w:bottom w:val="single" w:sz="4" w:space="0" w:color="auto"/>
            </w:tcBorders>
            <w:vAlign w:val="center"/>
          </w:tcPr>
          <w:p w:rsidR="008A1E8F" w:rsidRPr="00CD6661" w:rsidRDefault="008A1E8F" w:rsidP="00D92156">
            <w:pPr>
              <w:rPr>
                <w:rFonts w:ascii="Arial" w:hAnsi="Arial" w:cs="Arial"/>
                <w:b/>
              </w:rPr>
            </w:pPr>
            <w:r w:rsidRPr="00CD6661">
              <w:rPr>
                <w:rFonts w:ascii="Arial" w:hAnsi="Arial" w:cs="Arial"/>
                <w:b/>
              </w:rPr>
              <w:t>Update Report from Council Sub-groups</w:t>
            </w:r>
            <w:r w:rsidRPr="00CD6661">
              <w:rPr>
                <w:b/>
              </w:rPr>
              <w:t xml:space="preserve"> </w:t>
            </w:r>
            <w:r w:rsidRPr="00CD6661">
              <w:rPr>
                <w:rFonts w:ascii="Arial" w:hAnsi="Arial" w:cs="Arial"/>
                <w:b/>
              </w:rPr>
              <w:t>and Governor Forum:</w:t>
            </w:r>
          </w:p>
          <w:p w:rsidR="008F760A" w:rsidRPr="00CD6661" w:rsidRDefault="008F760A" w:rsidP="008F760A">
            <w:pPr>
              <w:ind w:left="720"/>
              <w:rPr>
                <w:rFonts w:ascii="Arial" w:hAnsi="Arial" w:cs="Arial"/>
              </w:rPr>
            </w:pPr>
          </w:p>
          <w:p w:rsidR="008A1E8F" w:rsidRPr="00CD6661" w:rsidRDefault="008A1E8F" w:rsidP="006151A5">
            <w:pPr>
              <w:rPr>
                <w:rFonts w:ascii="Arial" w:hAnsi="Arial" w:cs="Arial"/>
                <w:b/>
              </w:rPr>
            </w:pPr>
            <w:r w:rsidRPr="00CD6661">
              <w:rPr>
                <w:rFonts w:ascii="Arial" w:hAnsi="Arial" w:cs="Arial"/>
                <w:b/>
              </w:rPr>
              <w:t>Nominations &amp; Remuneration</w:t>
            </w:r>
          </w:p>
          <w:p w:rsidR="008A1E8F" w:rsidRPr="00CD6661" w:rsidRDefault="008F760A" w:rsidP="008F760A">
            <w:pPr>
              <w:rPr>
                <w:rFonts w:ascii="Arial" w:hAnsi="Arial" w:cs="Arial"/>
              </w:rPr>
            </w:pPr>
            <w:r w:rsidRPr="00CD6661">
              <w:rPr>
                <w:rFonts w:ascii="Arial" w:hAnsi="Arial" w:cs="Arial"/>
              </w:rPr>
              <w:t>New appointments discussed above</w:t>
            </w:r>
            <w:r w:rsidR="008A1E8F" w:rsidRPr="00CD6661">
              <w:rPr>
                <w:rFonts w:ascii="Arial" w:hAnsi="Arial" w:cs="Arial"/>
              </w:rPr>
              <w:t xml:space="preserve">. </w:t>
            </w:r>
          </w:p>
          <w:p w:rsidR="008F760A" w:rsidRPr="00CD6661" w:rsidRDefault="008F760A" w:rsidP="008F760A">
            <w:pPr>
              <w:rPr>
                <w:rFonts w:ascii="Arial" w:hAnsi="Arial" w:cs="Arial"/>
              </w:rPr>
            </w:pPr>
          </w:p>
          <w:p w:rsidR="008A1E8F" w:rsidRPr="00CD6661" w:rsidRDefault="008A1E8F" w:rsidP="006151A5">
            <w:pPr>
              <w:rPr>
                <w:rFonts w:ascii="Arial" w:hAnsi="Arial" w:cs="Arial"/>
                <w:b/>
              </w:rPr>
            </w:pPr>
            <w:r w:rsidRPr="00CD6661">
              <w:rPr>
                <w:rFonts w:ascii="Arial" w:hAnsi="Arial" w:cs="Arial"/>
                <w:b/>
              </w:rPr>
              <w:t>Finance</w:t>
            </w:r>
          </w:p>
          <w:p w:rsidR="008F760A" w:rsidRPr="00CD6661" w:rsidRDefault="008F760A" w:rsidP="008F760A">
            <w:pPr>
              <w:rPr>
                <w:rFonts w:ascii="Arial" w:hAnsi="Arial" w:cs="Arial"/>
              </w:rPr>
            </w:pPr>
            <w:r w:rsidRPr="00CD6661">
              <w:rPr>
                <w:rFonts w:ascii="Arial" w:hAnsi="Arial" w:cs="Arial"/>
              </w:rPr>
              <w:t>The group need a new NED following Lyn Williams’ retirement. They also requested more governor members.</w:t>
            </w:r>
          </w:p>
          <w:p w:rsidR="008A1E8F" w:rsidRPr="00CD6661" w:rsidRDefault="008A1E8F" w:rsidP="008F760A">
            <w:pPr>
              <w:rPr>
                <w:rFonts w:ascii="Arial" w:hAnsi="Arial" w:cs="Arial"/>
              </w:rPr>
            </w:pPr>
            <w:r w:rsidRPr="00CD6661">
              <w:rPr>
                <w:rFonts w:ascii="Arial" w:hAnsi="Arial" w:cs="Arial"/>
              </w:rPr>
              <w:t xml:space="preserve"> </w:t>
            </w:r>
          </w:p>
          <w:p w:rsidR="008A1E8F" w:rsidRPr="00CD6661" w:rsidRDefault="008A1E8F" w:rsidP="006151A5">
            <w:pPr>
              <w:rPr>
                <w:rFonts w:ascii="Arial" w:hAnsi="Arial" w:cs="Arial"/>
                <w:b/>
              </w:rPr>
            </w:pPr>
            <w:r w:rsidRPr="00CD6661">
              <w:rPr>
                <w:rFonts w:ascii="Arial" w:hAnsi="Arial" w:cs="Arial"/>
                <w:b/>
              </w:rPr>
              <w:t>Quality &amp; Safety</w:t>
            </w:r>
          </w:p>
          <w:p w:rsidR="008A1E8F" w:rsidRPr="00CD6661" w:rsidRDefault="008F760A" w:rsidP="008F760A">
            <w:pPr>
              <w:rPr>
                <w:rFonts w:ascii="Arial" w:hAnsi="Arial" w:cs="Arial"/>
              </w:rPr>
            </w:pPr>
            <w:r w:rsidRPr="00CD6661">
              <w:rPr>
                <w:rFonts w:ascii="Arial" w:hAnsi="Arial" w:cs="Arial"/>
              </w:rPr>
              <w:t xml:space="preserve">Louise Willden requested more governors attend this meeting. </w:t>
            </w:r>
          </w:p>
          <w:p w:rsidR="008F760A" w:rsidRPr="00CD6661" w:rsidRDefault="008F760A" w:rsidP="008F760A">
            <w:pPr>
              <w:rPr>
                <w:rFonts w:ascii="Arial" w:hAnsi="Arial" w:cs="Arial"/>
              </w:rPr>
            </w:pPr>
          </w:p>
          <w:p w:rsidR="008A1E8F" w:rsidRPr="00CD6661" w:rsidRDefault="008A1E8F" w:rsidP="006151A5">
            <w:pPr>
              <w:rPr>
                <w:rFonts w:ascii="Arial" w:hAnsi="Arial" w:cs="Arial"/>
                <w:b/>
              </w:rPr>
            </w:pPr>
            <w:r w:rsidRPr="00CD6661">
              <w:rPr>
                <w:rFonts w:ascii="Arial" w:hAnsi="Arial" w:cs="Arial"/>
                <w:b/>
              </w:rPr>
              <w:t xml:space="preserve">Patient Experience </w:t>
            </w:r>
          </w:p>
          <w:p w:rsidR="008A1E8F" w:rsidRPr="00CD6661" w:rsidRDefault="008F760A" w:rsidP="008F760A">
            <w:pPr>
              <w:rPr>
                <w:rFonts w:ascii="Arial" w:hAnsi="Arial" w:cs="Arial"/>
              </w:rPr>
            </w:pPr>
            <w:r w:rsidRPr="00CD6661">
              <w:rPr>
                <w:rFonts w:ascii="Arial" w:hAnsi="Arial" w:cs="Arial"/>
              </w:rPr>
              <w:t xml:space="preserve">Mark Hancock requested more governors attend this meeting, particularly in light of some members stepping down as governors. </w:t>
            </w:r>
          </w:p>
          <w:p w:rsidR="008F760A" w:rsidRPr="00CD6661" w:rsidRDefault="008F760A" w:rsidP="008F760A">
            <w:pPr>
              <w:ind w:left="360"/>
              <w:rPr>
                <w:rFonts w:ascii="Arial" w:hAnsi="Arial" w:cs="Arial"/>
              </w:rPr>
            </w:pPr>
          </w:p>
          <w:p w:rsidR="008A1E8F" w:rsidRPr="00CD6661" w:rsidRDefault="008A1E8F" w:rsidP="006151A5">
            <w:pPr>
              <w:rPr>
                <w:rFonts w:ascii="Arial" w:hAnsi="Arial" w:cs="Arial"/>
                <w:b/>
              </w:rPr>
            </w:pPr>
            <w:r w:rsidRPr="00CD6661">
              <w:rPr>
                <w:rFonts w:ascii="Arial" w:hAnsi="Arial" w:cs="Arial"/>
                <w:b/>
              </w:rPr>
              <w:t>Working Together</w:t>
            </w:r>
          </w:p>
          <w:p w:rsidR="008A1E8F" w:rsidRPr="00CD6661" w:rsidRDefault="008F760A" w:rsidP="008F760A">
            <w:pPr>
              <w:rPr>
                <w:rFonts w:ascii="Arial" w:hAnsi="Arial" w:cs="Arial"/>
                <w:color w:val="FF0000"/>
              </w:rPr>
            </w:pPr>
            <w:r w:rsidRPr="00CD6661">
              <w:rPr>
                <w:rFonts w:ascii="Arial" w:hAnsi="Arial" w:cs="Arial"/>
              </w:rPr>
              <w:t xml:space="preserve">Chris Roberts explained the last meeting was delayed whilst </w:t>
            </w:r>
            <w:r w:rsidR="009D68B9" w:rsidRPr="00CD6661">
              <w:rPr>
                <w:rFonts w:ascii="Arial" w:hAnsi="Arial" w:cs="Arial"/>
              </w:rPr>
              <w:t>a</w:t>
            </w:r>
            <w:r w:rsidRPr="00CD6661">
              <w:rPr>
                <w:rFonts w:ascii="Arial" w:hAnsi="Arial" w:cs="Arial"/>
              </w:rPr>
              <w:t xml:space="preserve">waiting clarification around what the constitution means by a ‘significant transaction’. </w:t>
            </w:r>
            <w:r w:rsidR="009D68B9" w:rsidRPr="00CD6661">
              <w:rPr>
                <w:rFonts w:ascii="Arial" w:hAnsi="Arial" w:cs="Arial"/>
              </w:rPr>
              <w:t xml:space="preserve">The </w:t>
            </w:r>
            <w:r w:rsidR="008A1E8F" w:rsidRPr="00CD6661">
              <w:rPr>
                <w:rFonts w:ascii="Arial" w:hAnsi="Arial" w:cs="Arial"/>
              </w:rPr>
              <w:t xml:space="preserve">Chair said </w:t>
            </w:r>
            <w:r w:rsidR="009D68B9" w:rsidRPr="00CD6661">
              <w:rPr>
                <w:rFonts w:ascii="Arial" w:hAnsi="Arial" w:cs="Arial"/>
              </w:rPr>
              <w:t xml:space="preserve">the constitution would </w:t>
            </w:r>
            <w:r w:rsidR="008A1E8F" w:rsidRPr="00CD6661">
              <w:rPr>
                <w:rFonts w:ascii="Arial" w:hAnsi="Arial" w:cs="Arial"/>
              </w:rPr>
              <w:t xml:space="preserve">not </w:t>
            </w:r>
            <w:r w:rsidR="009D68B9" w:rsidRPr="00CD6661">
              <w:rPr>
                <w:rFonts w:ascii="Arial" w:hAnsi="Arial" w:cs="Arial"/>
              </w:rPr>
              <w:t xml:space="preserve">be </w:t>
            </w:r>
            <w:r w:rsidR="008A1E8F" w:rsidRPr="00CD6661">
              <w:rPr>
                <w:rFonts w:ascii="Arial" w:hAnsi="Arial" w:cs="Arial"/>
              </w:rPr>
              <w:t>change</w:t>
            </w:r>
            <w:r w:rsidR="009D68B9" w:rsidRPr="00CD6661">
              <w:rPr>
                <w:rFonts w:ascii="Arial" w:hAnsi="Arial" w:cs="Arial"/>
              </w:rPr>
              <w:t xml:space="preserve">d but a memorandum of understanding would go to the next Council of Governors meeting to clarify what a significant transaction is. </w:t>
            </w:r>
            <w:r w:rsidR="008A1E8F" w:rsidRPr="00CD6661">
              <w:rPr>
                <w:rFonts w:ascii="Arial" w:hAnsi="Arial" w:cs="Arial"/>
              </w:rPr>
              <w:t xml:space="preserve"> </w:t>
            </w:r>
          </w:p>
          <w:p w:rsidR="008F760A" w:rsidRPr="00CD6661" w:rsidRDefault="008F760A" w:rsidP="008F760A">
            <w:pPr>
              <w:ind w:left="360"/>
              <w:rPr>
                <w:rFonts w:ascii="Arial" w:hAnsi="Arial" w:cs="Arial"/>
              </w:rPr>
            </w:pPr>
          </w:p>
          <w:p w:rsidR="008F760A" w:rsidRPr="00CD6661" w:rsidRDefault="008F760A" w:rsidP="006151A5">
            <w:pPr>
              <w:rPr>
                <w:rFonts w:ascii="Arial" w:hAnsi="Arial" w:cs="Arial"/>
                <w:b/>
              </w:rPr>
            </w:pPr>
            <w:r w:rsidRPr="00CD6661">
              <w:rPr>
                <w:rFonts w:ascii="Arial" w:hAnsi="Arial" w:cs="Arial"/>
                <w:b/>
              </w:rPr>
              <w:t xml:space="preserve">Governor Forum </w:t>
            </w:r>
          </w:p>
          <w:p w:rsidR="008A1E8F" w:rsidRPr="00CD6661" w:rsidRDefault="00DC568A" w:rsidP="00823266">
            <w:pPr>
              <w:rPr>
                <w:rFonts w:ascii="Arial" w:hAnsi="Arial" w:cs="Arial"/>
                <w:color w:val="FF0000"/>
              </w:rPr>
            </w:pPr>
            <w:r w:rsidRPr="00CD6661">
              <w:rPr>
                <w:rFonts w:ascii="Arial" w:hAnsi="Arial" w:cs="Arial"/>
              </w:rPr>
              <w:t>Chris Roberts encouraged governors to attend the Forum when possible</w:t>
            </w:r>
            <w:r w:rsidRPr="00CD6661">
              <w:rPr>
                <w:rFonts w:ascii="Arial" w:hAnsi="Arial" w:cs="Arial"/>
                <w:color w:val="FF0000"/>
              </w:rPr>
              <w:t xml:space="preserve">. </w:t>
            </w:r>
          </w:p>
          <w:p w:rsidR="008F760A" w:rsidRPr="00CD6661" w:rsidRDefault="008F760A" w:rsidP="00823266">
            <w:pPr>
              <w:rPr>
                <w:rFonts w:ascii="Arial" w:hAnsi="Arial" w:cs="Arial"/>
                <w:color w:val="FF0000"/>
              </w:rPr>
            </w:pPr>
          </w:p>
          <w:p w:rsidR="006151A5" w:rsidRPr="00CD6661" w:rsidRDefault="006151A5" w:rsidP="006151A5">
            <w:pPr>
              <w:rPr>
                <w:rFonts w:ascii="Arial" w:hAnsi="Arial" w:cs="Arial"/>
                <w:b/>
              </w:rPr>
            </w:pPr>
            <w:r w:rsidRPr="00CD6661">
              <w:rPr>
                <w:rFonts w:ascii="Arial" w:hAnsi="Arial" w:cs="Arial"/>
                <w:b/>
              </w:rPr>
              <w:t xml:space="preserve">The Council of Governors noted the report. </w:t>
            </w:r>
          </w:p>
          <w:p w:rsidR="006151A5" w:rsidRPr="00CD6661" w:rsidRDefault="006151A5" w:rsidP="00823266">
            <w:pPr>
              <w:rPr>
                <w:rFonts w:ascii="Arial" w:hAnsi="Arial" w:cs="Arial"/>
                <w:color w:val="FF0000"/>
              </w:rPr>
            </w:pPr>
          </w:p>
        </w:tc>
        <w:tc>
          <w:tcPr>
            <w:tcW w:w="585" w:type="pct"/>
            <w:tcBorders>
              <w:bottom w:val="single" w:sz="4" w:space="0" w:color="auto"/>
            </w:tcBorders>
          </w:tcPr>
          <w:p w:rsidR="008A1E8F" w:rsidRPr="00CD6661" w:rsidRDefault="008A1E8F" w:rsidP="00D92156">
            <w:pPr>
              <w:rPr>
                <w:rFonts w:ascii="Arial" w:hAnsi="Arial" w:cs="Arial"/>
              </w:rPr>
            </w:pPr>
          </w:p>
        </w:tc>
      </w:tr>
      <w:tr w:rsidR="006151A5" w:rsidRPr="00CD6661" w:rsidTr="006151A5">
        <w:trPr>
          <w:trHeight w:val="370"/>
          <w:jc w:val="center"/>
        </w:trPr>
        <w:tc>
          <w:tcPr>
            <w:tcW w:w="1607" w:type="pct"/>
            <w:gridSpan w:val="2"/>
            <w:tcBorders>
              <w:right w:val="nil"/>
            </w:tcBorders>
            <w:vAlign w:val="center"/>
          </w:tcPr>
          <w:p w:rsidR="006151A5" w:rsidRPr="00CD6661" w:rsidRDefault="006151A5" w:rsidP="006151A5">
            <w:pPr>
              <w:rPr>
                <w:rFonts w:ascii="Arial" w:hAnsi="Arial" w:cs="Arial"/>
                <w:b/>
              </w:rPr>
            </w:pPr>
            <w:r w:rsidRPr="00CD6661">
              <w:rPr>
                <w:rFonts w:ascii="Arial" w:hAnsi="Arial" w:cs="Arial"/>
                <w:b/>
              </w:rPr>
              <w:t>FORWARD PLANNING</w:t>
            </w:r>
          </w:p>
        </w:tc>
        <w:tc>
          <w:tcPr>
            <w:tcW w:w="217" w:type="pct"/>
            <w:tcBorders>
              <w:left w:val="nil"/>
              <w:bottom w:val="single" w:sz="4" w:space="0" w:color="auto"/>
              <w:right w:val="nil"/>
            </w:tcBorders>
            <w:vAlign w:val="center"/>
          </w:tcPr>
          <w:p w:rsidR="006151A5" w:rsidRPr="00CD6661" w:rsidRDefault="006151A5" w:rsidP="00823266">
            <w:pPr>
              <w:rPr>
                <w:rFonts w:ascii="Arial" w:hAnsi="Arial" w:cs="Arial"/>
                <w:sz w:val="20"/>
              </w:rPr>
            </w:pPr>
          </w:p>
        </w:tc>
        <w:tc>
          <w:tcPr>
            <w:tcW w:w="594" w:type="pct"/>
            <w:tcBorders>
              <w:left w:val="nil"/>
              <w:bottom w:val="single" w:sz="4" w:space="0" w:color="auto"/>
              <w:right w:val="nil"/>
            </w:tcBorders>
            <w:vAlign w:val="center"/>
          </w:tcPr>
          <w:p w:rsidR="006151A5" w:rsidRPr="00CD6661" w:rsidRDefault="006151A5" w:rsidP="00823266">
            <w:pPr>
              <w:rPr>
                <w:rFonts w:ascii="Arial" w:hAnsi="Arial" w:cs="Arial"/>
              </w:rPr>
            </w:pPr>
          </w:p>
        </w:tc>
        <w:tc>
          <w:tcPr>
            <w:tcW w:w="1997" w:type="pct"/>
            <w:tcBorders>
              <w:left w:val="nil"/>
            </w:tcBorders>
            <w:vAlign w:val="center"/>
          </w:tcPr>
          <w:p w:rsidR="006151A5" w:rsidRPr="00CD6661" w:rsidRDefault="006151A5" w:rsidP="00823266">
            <w:pPr>
              <w:rPr>
                <w:rFonts w:ascii="Arial" w:hAnsi="Arial" w:cs="Arial"/>
              </w:rPr>
            </w:pPr>
          </w:p>
        </w:tc>
        <w:tc>
          <w:tcPr>
            <w:tcW w:w="585" w:type="pct"/>
            <w:tcBorders>
              <w:left w:val="nil"/>
            </w:tcBorders>
          </w:tcPr>
          <w:p w:rsidR="006151A5" w:rsidRPr="00CD6661" w:rsidRDefault="006151A5" w:rsidP="00823266">
            <w:pPr>
              <w:rPr>
                <w:rFonts w:ascii="Arial" w:hAnsi="Arial" w:cs="Arial"/>
              </w:rPr>
            </w:pPr>
          </w:p>
        </w:tc>
      </w:tr>
      <w:tr w:rsidR="008A1E8F" w:rsidRPr="00CD6661" w:rsidTr="00022E02">
        <w:trPr>
          <w:trHeight w:val="730"/>
          <w:jc w:val="center"/>
        </w:trPr>
        <w:tc>
          <w:tcPr>
            <w:tcW w:w="529" w:type="pct"/>
          </w:tcPr>
          <w:p w:rsidR="008A1E8F" w:rsidRPr="00CD6661" w:rsidRDefault="008A1E8F" w:rsidP="00022E02">
            <w:pPr>
              <w:rPr>
                <w:rFonts w:ascii="Arial" w:hAnsi="Arial" w:cs="Arial"/>
              </w:rPr>
            </w:pPr>
          </w:p>
        </w:tc>
        <w:tc>
          <w:tcPr>
            <w:tcW w:w="3886" w:type="pct"/>
            <w:gridSpan w:val="4"/>
            <w:vAlign w:val="center"/>
          </w:tcPr>
          <w:p w:rsidR="00022E02" w:rsidRPr="00CD6661" w:rsidRDefault="008A1E8F" w:rsidP="00823266">
            <w:pPr>
              <w:rPr>
                <w:rFonts w:ascii="Arial" w:hAnsi="Arial" w:cs="Arial"/>
                <w:b/>
              </w:rPr>
            </w:pPr>
            <w:r w:rsidRPr="00CD6661">
              <w:rPr>
                <w:rFonts w:ascii="Arial" w:hAnsi="Arial" w:cs="Arial"/>
                <w:b/>
              </w:rPr>
              <w:t>Questions from the public</w:t>
            </w:r>
          </w:p>
          <w:p w:rsidR="00022E02" w:rsidRPr="00CD6661" w:rsidRDefault="00022E02" w:rsidP="00022E02">
            <w:pPr>
              <w:jc w:val="both"/>
              <w:rPr>
                <w:rFonts w:ascii="Arial" w:hAnsi="Arial" w:cs="Arial"/>
                <w:bCs/>
              </w:rPr>
            </w:pPr>
            <w:r w:rsidRPr="00CD6661">
              <w:rPr>
                <w:rFonts w:ascii="Arial" w:hAnsi="Arial" w:cs="Arial"/>
                <w:bCs/>
              </w:rPr>
              <w:t xml:space="preserve">No members of the public were present during the meeting. </w:t>
            </w:r>
          </w:p>
          <w:p w:rsidR="008A1E8F" w:rsidRPr="00CD6661" w:rsidRDefault="008A1E8F" w:rsidP="00823266">
            <w:pPr>
              <w:rPr>
                <w:rFonts w:ascii="Arial" w:hAnsi="Arial" w:cs="Arial"/>
              </w:rPr>
            </w:pPr>
          </w:p>
        </w:tc>
        <w:tc>
          <w:tcPr>
            <w:tcW w:w="585" w:type="pct"/>
          </w:tcPr>
          <w:p w:rsidR="008A1E8F" w:rsidRPr="00CD6661" w:rsidRDefault="008A1E8F" w:rsidP="00823266">
            <w:pPr>
              <w:rPr>
                <w:rFonts w:ascii="Arial" w:hAnsi="Arial" w:cs="Arial"/>
              </w:rPr>
            </w:pPr>
          </w:p>
        </w:tc>
      </w:tr>
      <w:tr w:rsidR="008A1E8F" w:rsidRPr="00CD6661" w:rsidTr="00022E02">
        <w:trPr>
          <w:trHeight w:val="683"/>
          <w:jc w:val="center"/>
        </w:trPr>
        <w:tc>
          <w:tcPr>
            <w:tcW w:w="529" w:type="pct"/>
          </w:tcPr>
          <w:p w:rsidR="008A1E8F" w:rsidRPr="00CD6661" w:rsidRDefault="008A1E8F" w:rsidP="00022E02">
            <w:pPr>
              <w:rPr>
                <w:rFonts w:ascii="Arial" w:hAnsi="Arial" w:cs="Arial"/>
              </w:rPr>
            </w:pPr>
          </w:p>
        </w:tc>
        <w:tc>
          <w:tcPr>
            <w:tcW w:w="3886" w:type="pct"/>
            <w:gridSpan w:val="4"/>
            <w:vAlign w:val="center"/>
          </w:tcPr>
          <w:p w:rsidR="00022E02" w:rsidRPr="00CD6661" w:rsidRDefault="008A1E8F" w:rsidP="00823266">
            <w:pPr>
              <w:rPr>
                <w:rFonts w:ascii="Arial" w:hAnsi="Arial" w:cs="Arial"/>
                <w:b/>
              </w:rPr>
            </w:pPr>
            <w:r w:rsidRPr="00CD6661">
              <w:rPr>
                <w:rFonts w:ascii="Arial" w:hAnsi="Arial" w:cs="Arial"/>
                <w:b/>
              </w:rPr>
              <w:t>Any other business</w:t>
            </w:r>
          </w:p>
          <w:p w:rsidR="008A1E8F" w:rsidRPr="00CD6661" w:rsidRDefault="00022E02" w:rsidP="00823266">
            <w:pPr>
              <w:rPr>
                <w:rFonts w:ascii="Arial" w:hAnsi="Arial" w:cs="Arial"/>
              </w:rPr>
            </w:pPr>
            <w:r w:rsidRPr="00CD6661">
              <w:rPr>
                <w:rFonts w:ascii="Arial" w:hAnsi="Arial" w:cs="Arial"/>
              </w:rPr>
              <w:t>No other business to discuss.</w:t>
            </w:r>
            <w:r w:rsidR="008A1E8F" w:rsidRPr="00CD6661">
              <w:rPr>
                <w:rFonts w:ascii="Arial" w:hAnsi="Arial" w:cs="Arial"/>
              </w:rPr>
              <w:t xml:space="preserve"> </w:t>
            </w:r>
          </w:p>
          <w:p w:rsidR="00022E02" w:rsidRPr="00CD6661" w:rsidRDefault="00022E02" w:rsidP="00823266">
            <w:pPr>
              <w:rPr>
                <w:rFonts w:ascii="Arial" w:hAnsi="Arial" w:cs="Arial"/>
              </w:rPr>
            </w:pPr>
          </w:p>
        </w:tc>
        <w:tc>
          <w:tcPr>
            <w:tcW w:w="585" w:type="pct"/>
          </w:tcPr>
          <w:p w:rsidR="008A1E8F" w:rsidRPr="00CD6661" w:rsidRDefault="008A1E8F" w:rsidP="00823266">
            <w:pPr>
              <w:rPr>
                <w:rFonts w:ascii="Arial" w:hAnsi="Arial" w:cs="Arial"/>
              </w:rPr>
            </w:pPr>
          </w:p>
        </w:tc>
      </w:tr>
      <w:tr w:rsidR="008A1E8F" w:rsidRPr="00CD6661" w:rsidTr="00022E02">
        <w:trPr>
          <w:trHeight w:val="708"/>
          <w:jc w:val="center"/>
        </w:trPr>
        <w:tc>
          <w:tcPr>
            <w:tcW w:w="529" w:type="pct"/>
          </w:tcPr>
          <w:p w:rsidR="008A1E8F" w:rsidRPr="00CD6661" w:rsidRDefault="008A1E8F" w:rsidP="00022E02">
            <w:pPr>
              <w:rPr>
                <w:rFonts w:ascii="Arial" w:hAnsi="Arial" w:cs="Arial"/>
              </w:rPr>
            </w:pPr>
          </w:p>
        </w:tc>
        <w:tc>
          <w:tcPr>
            <w:tcW w:w="3886" w:type="pct"/>
            <w:gridSpan w:val="4"/>
            <w:vAlign w:val="center"/>
          </w:tcPr>
          <w:p w:rsidR="00022E02" w:rsidRPr="00CD6661" w:rsidRDefault="00022E02" w:rsidP="00022E02">
            <w:pPr>
              <w:jc w:val="both"/>
              <w:rPr>
                <w:rFonts w:ascii="Arial" w:hAnsi="Arial" w:cs="Arial"/>
                <w:b/>
                <w:bCs/>
              </w:rPr>
            </w:pPr>
            <w:r w:rsidRPr="00CD6661">
              <w:rPr>
                <w:rFonts w:ascii="Arial" w:hAnsi="Arial" w:cs="Arial"/>
                <w:b/>
                <w:bCs/>
              </w:rPr>
              <w:t>There being no further business the Chair decl</w:t>
            </w:r>
            <w:r w:rsidR="008F760A" w:rsidRPr="00CD6661">
              <w:rPr>
                <w:rFonts w:ascii="Arial" w:hAnsi="Arial" w:cs="Arial"/>
                <w:b/>
                <w:bCs/>
              </w:rPr>
              <w:t>ared the meeting closed at 20:30</w:t>
            </w:r>
            <w:r w:rsidRPr="00CD6661">
              <w:rPr>
                <w:rFonts w:ascii="Arial" w:hAnsi="Arial" w:cs="Arial"/>
                <w:b/>
                <w:bCs/>
              </w:rPr>
              <w:t>hrs.</w:t>
            </w:r>
          </w:p>
          <w:p w:rsidR="00022E02" w:rsidRPr="00CD6661" w:rsidRDefault="00022E02" w:rsidP="00823266">
            <w:pPr>
              <w:rPr>
                <w:rFonts w:ascii="Arial" w:hAnsi="Arial" w:cs="Arial"/>
              </w:rPr>
            </w:pPr>
          </w:p>
        </w:tc>
        <w:tc>
          <w:tcPr>
            <w:tcW w:w="585" w:type="pct"/>
          </w:tcPr>
          <w:p w:rsidR="008A1E8F" w:rsidRPr="00CD6661" w:rsidRDefault="008A1E8F" w:rsidP="00823266">
            <w:pPr>
              <w:rPr>
                <w:rFonts w:ascii="Arial" w:hAnsi="Arial" w:cs="Arial"/>
              </w:rPr>
            </w:pPr>
          </w:p>
        </w:tc>
      </w:tr>
    </w:tbl>
    <w:p w:rsidR="00FB6F9A" w:rsidRPr="00CD6661" w:rsidRDefault="00FB6F9A">
      <w:pPr>
        <w:rPr>
          <w:rFonts w:ascii="Arial" w:hAnsi="Arial" w:cs="Arial"/>
          <w:color w:val="FF0000"/>
          <w:sz w:val="20"/>
        </w:rPr>
      </w:pPr>
    </w:p>
    <w:p w:rsidR="00272996" w:rsidRPr="00CD6661" w:rsidRDefault="00272996">
      <w:pPr>
        <w:rPr>
          <w:rFonts w:ascii="Arial" w:hAnsi="Arial" w:cs="Arial"/>
          <w:sz w:val="20"/>
        </w:rPr>
      </w:pPr>
    </w:p>
    <w:p w:rsidR="00527352" w:rsidRPr="00CD6661" w:rsidRDefault="00527352">
      <w:pPr>
        <w:spacing w:after="200" w:line="276" w:lineRule="auto"/>
        <w:rPr>
          <w:rFonts w:ascii="Arial" w:hAnsi="Arial" w:cs="Arial"/>
          <w:sz w:val="20"/>
        </w:rPr>
      </w:pPr>
      <w:r w:rsidRPr="00CD6661">
        <w:rPr>
          <w:rFonts w:ascii="Arial" w:hAnsi="Arial" w:cs="Arial"/>
          <w:sz w:val="20"/>
        </w:rPr>
        <w:br w:type="page"/>
      </w:r>
    </w:p>
    <w:p w:rsidR="00527352" w:rsidRPr="00CD6661" w:rsidRDefault="00527352" w:rsidP="00527352">
      <w:pPr>
        <w:jc w:val="center"/>
        <w:rPr>
          <w:rFonts w:ascii="Arial" w:hAnsi="Arial" w:cs="Arial"/>
          <w:b/>
        </w:rPr>
      </w:pPr>
      <w:r w:rsidRPr="00CD6661">
        <w:rPr>
          <w:rFonts w:ascii="Arial" w:hAnsi="Arial" w:cs="Arial"/>
          <w:b/>
        </w:rPr>
        <w:t>Council of Governors - member attendance 2017</w:t>
      </w:r>
    </w:p>
    <w:p w:rsidR="00527352" w:rsidRPr="00CD6661" w:rsidRDefault="00527352" w:rsidP="00527352">
      <w:pPr>
        <w:rPr>
          <w:rFonts w:ascii="Arial" w:hAnsi="Arial" w:cs="Arial"/>
          <w:b/>
        </w:rPr>
      </w:pPr>
    </w:p>
    <w:tbl>
      <w:tblPr>
        <w:tblStyle w:val="TableGrid"/>
        <w:tblW w:w="0" w:type="auto"/>
        <w:tblLook w:val="04A0" w:firstRow="1" w:lastRow="0" w:firstColumn="1" w:lastColumn="0" w:noHBand="0" w:noVBand="1"/>
      </w:tblPr>
      <w:tblGrid>
        <w:gridCol w:w="2802"/>
        <w:gridCol w:w="1899"/>
        <w:gridCol w:w="1899"/>
        <w:gridCol w:w="1899"/>
        <w:gridCol w:w="1899"/>
      </w:tblGrid>
      <w:tr w:rsidR="00527352" w:rsidRPr="00CD6661" w:rsidTr="00746233">
        <w:tc>
          <w:tcPr>
            <w:tcW w:w="2802" w:type="dxa"/>
          </w:tcPr>
          <w:p w:rsidR="00527352" w:rsidRPr="00CD6661" w:rsidRDefault="00527352" w:rsidP="00746233">
            <w:pPr>
              <w:rPr>
                <w:rFonts w:ascii="Arial" w:hAnsi="Arial" w:cs="Arial"/>
                <w:b/>
              </w:rPr>
            </w:pPr>
            <w:r w:rsidRPr="00CD6661">
              <w:rPr>
                <w:rFonts w:ascii="Arial" w:hAnsi="Arial" w:cs="Arial"/>
                <w:b/>
              </w:rPr>
              <w:t>Name</w:t>
            </w:r>
          </w:p>
        </w:tc>
        <w:tc>
          <w:tcPr>
            <w:tcW w:w="1899" w:type="dxa"/>
          </w:tcPr>
          <w:p w:rsidR="00527352" w:rsidRPr="00CD6661" w:rsidRDefault="00527352" w:rsidP="00746233">
            <w:pPr>
              <w:rPr>
                <w:rFonts w:ascii="Arial" w:hAnsi="Arial" w:cs="Arial"/>
                <w:b/>
              </w:rPr>
            </w:pPr>
            <w:r w:rsidRPr="00CD6661">
              <w:rPr>
                <w:rFonts w:ascii="Arial" w:hAnsi="Arial" w:cs="Arial"/>
                <w:b/>
              </w:rPr>
              <w:t>March 2017</w:t>
            </w:r>
          </w:p>
        </w:tc>
        <w:tc>
          <w:tcPr>
            <w:tcW w:w="1899" w:type="dxa"/>
          </w:tcPr>
          <w:p w:rsidR="00527352" w:rsidRPr="00CD6661" w:rsidRDefault="00527352" w:rsidP="00746233">
            <w:pPr>
              <w:rPr>
                <w:rFonts w:ascii="Arial" w:hAnsi="Arial" w:cs="Arial"/>
                <w:b/>
              </w:rPr>
            </w:pPr>
            <w:r w:rsidRPr="00CD6661">
              <w:rPr>
                <w:rFonts w:ascii="Arial" w:hAnsi="Arial" w:cs="Arial"/>
                <w:b/>
              </w:rPr>
              <w:t>June 2017</w:t>
            </w:r>
          </w:p>
        </w:tc>
        <w:tc>
          <w:tcPr>
            <w:tcW w:w="1899" w:type="dxa"/>
          </w:tcPr>
          <w:p w:rsidR="00527352" w:rsidRPr="00CD6661" w:rsidRDefault="00746233" w:rsidP="00746233">
            <w:pPr>
              <w:rPr>
                <w:rFonts w:ascii="Arial" w:hAnsi="Arial" w:cs="Arial"/>
                <w:b/>
              </w:rPr>
            </w:pPr>
            <w:r w:rsidRPr="00CD6661">
              <w:rPr>
                <w:rFonts w:ascii="Arial" w:hAnsi="Arial" w:cs="Arial"/>
                <w:b/>
              </w:rPr>
              <w:t>Sept</w:t>
            </w:r>
            <w:r w:rsidR="00527352" w:rsidRPr="00CD6661">
              <w:rPr>
                <w:rFonts w:ascii="Arial" w:hAnsi="Arial" w:cs="Arial"/>
                <w:b/>
              </w:rPr>
              <w:t xml:space="preserve"> 2017</w:t>
            </w:r>
          </w:p>
        </w:tc>
        <w:tc>
          <w:tcPr>
            <w:tcW w:w="1899" w:type="dxa"/>
          </w:tcPr>
          <w:p w:rsidR="00527352" w:rsidRPr="00CD6661" w:rsidRDefault="00746233" w:rsidP="00746233">
            <w:pPr>
              <w:rPr>
                <w:rFonts w:ascii="Arial" w:hAnsi="Arial" w:cs="Arial"/>
                <w:b/>
              </w:rPr>
            </w:pPr>
            <w:r w:rsidRPr="00CD6661">
              <w:rPr>
                <w:rFonts w:ascii="Arial" w:hAnsi="Arial" w:cs="Arial"/>
                <w:b/>
              </w:rPr>
              <w:t>Nov</w:t>
            </w:r>
            <w:r w:rsidR="00527352" w:rsidRPr="00CD6661">
              <w:rPr>
                <w:rFonts w:ascii="Arial" w:hAnsi="Arial" w:cs="Arial"/>
                <w:b/>
              </w:rPr>
              <w:t xml:space="preserve"> 2017</w:t>
            </w: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Adeel Arif</w:t>
            </w: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Alan Jones</w:t>
            </w:r>
          </w:p>
        </w:tc>
        <w:tc>
          <w:tcPr>
            <w:tcW w:w="1899" w:type="dxa"/>
          </w:tcPr>
          <w:p w:rsidR="00527352" w:rsidRPr="00CD6661" w:rsidRDefault="00527352" w:rsidP="00746233">
            <w:pPr>
              <w:pStyle w:val="ListParagraph"/>
              <w:numPr>
                <w:ilvl w:val="0"/>
                <w:numId w:val="10"/>
              </w:numPr>
              <w:jc w:val="center"/>
              <w:rPr>
                <w:rFonts w:ascii="Arial" w:hAnsi="Arial" w:cs="Arial"/>
                <w:b/>
                <w:sz w:val="20"/>
              </w:rPr>
            </w:pPr>
          </w:p>
        </w:tc>
        <w:tc>
          <w:tcPr>
            <w:tcW w:w="1899" w:type="dxa"/>
          </w:tcPr>
          <w:p w:rsidR="00527352" w:rsidRPr="00CD6661" w:rsidRDefault="00527352" w:rsidP="00746233">
            <w:pPr>
              <w:pStyle w:val="ListParagraph"/>
              <w:numPr>
                <w:ilvl w:val="0"/>
                <w:numId w:val="10"/>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Andy Harman</w:t>
            </w:r>
          </w:p>
        </w:tc>
        <w:tc>
          <w:tcPr>
            <w:tcW w:w="1899" w:type="dxa"/>
          </w:tcPr>
          <w:p w:rsidR="00527352" w:rsidRPr="00CD6661" w:rsidRDefault="00527352" w:rsidP="00746233">
            <w:pPr>
              <w:pStyle w:val="ListParagraph"/>
              <w:numPr>
                <w:ilvl w:val="0"/>
                <w:numId w:val="10"/>
              </w:numPr>
              <w:jc w:val="center"/>
              <w:rPr>
                <w:rFonts w:ascii="Arial" w:hAnsi="Arial" w:cs="Arial"/>
                <w:b/>
                <w:sz w:val="20"/>
              </w:rPr>
            </w:pPr>
          </w:p>
        </w:tc>
        <w:tc>
          <w:tcPr>
            <w:tcW w:w="1899" w:type="dxa"/>
          </w:tcPr>
          <w:p w:rsidR="00527352" w:rsidRPr="00CD6661" w:rsidRDefault="00527352" w:rsidP="00746233">
            <w:pPr>
              <w:pStyle w:val="ListParagraph"/>
              <w:numPr>
                <w:ilvl w:val="0"/>
                <w:numId w:val="10"/>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Caroline Birch</w:t>
            </w:r>
          </w:p>
        </w:tc>
        <w:tc>
          <w:tcPr>
            <w:tcW w:w="1899" w:type="dxa"/>
          </w:tcPr>
          <w:p w:rsidR="00527352" w:rsidRPr="00CD6661" w:rsidRDefault="00527352" w:rsidP="00746233">
            <w:pPr>
              <w:pStyle w:val="ListParagraph"/>
              <w:numPr>
                <w:ilvl w:val="0"/>
                <w:numId w:val="10"/>
              </w:numPr>
              <w:jc w:val="center"/>
              <w:rPr>
                <w:rFonts w:ascii="Arial" w:hAnsi="Arial" w:cs="Arial"/>
                <w:b/>
                <w:sz w:val="20"/>
              </w:rPr>
            </w:pPr>
          </w:p>
        </w:tc>
        <w:tc>
          <w:tcPr>
            <w:tcW w:w="1899" w:type="dxa"/>
          </w:tcPr>
          <w:p w:rsidR="00527352" w:rsidRPr="00CD6661" w:rsidRDefault="00527352" w:rsidP="00746233">
            <w:pPr>
              <w:pStyle w:val="ListParagraph"/>
              <w:numPr>
                <w:ilvl w:val="0"/>
                <w:numId w:val="10"/>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Chris Mace</w:t>
            </w:r>
          </w:p>
        </w:tc>
        <w:tc>
          <w:tcPr>
            <w:tcW w:w="1899" w:type="dxa"/>
          </w:tcPr>
          <w:p w:rsidR="00527352" w:rsidRPr="00CD6661" w:rsidRDefault="00527352" w:rsidP="00746233">
            <w:pPr>
              <w:pStyle w:val="ListParagraph"/>
              <w:numPr>
                <w:ilvl w:val="0"/>
                <w:numId w:val="10"/>
              </w:numPr>
              <w:jc w:val="center"/>
              <w:rPr>
                <w:rFonts w:ascii="Arial" w:hAnsi="Arial" w:cs="Arial"/>
                <w:b/>
                <w:sz w:val="20"/>
              </w:rPr>
            </w:pPr>
          </w:p>
        </w:tc>
        <w:tc>
          <w:tcPr>
            <w:tcW w:w="1899" w:type="dxa"/>
          </w:tcPr>
          <w:p w:rsidR="00527352" w:rsidRPr="00CD6661" w:rsidRDefault="00527352" w:rsidP="00746233">
            <w:pPr>
              <w:pStyle w:val="ListParagraph"/>
              <w:numPr>
                <w:ilvl w:val="0"/>
                <w:numId w:val="10"/>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Chris Roberts</w:t>
            </w: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Dave Pugh</w:t>
            </w: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David Mant</w:t>
            </w: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Davina Logan</w:t>
            </w: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Geoffrey Forster</w:t>
            </w: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Gill Randall</w:t>
            </w: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Gillian Evans</w:t>
            </w: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Karen Holmes</w:t>
            </w: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D76CC5">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 xml:space="preserve">Kelly Bark </w:t>
            </w: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Reinhard Kowalski</w:t>
            </w: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Madeleine Radburn</w:t>
            </w: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Martin Dominguez</w:t>
            </w: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rPr>
          <w:trHeight w:val="70"/>
        </w:trPr>
        <w:tc>
          <w:tcPr>
            <w:tcW w:w="2802" w:type="dxa"/>
          </w:tcPr>
          <w:p w:rsidR="00527352" w:rsidRPr="00CD6661" w:rsidRDefault="00527352" w:rsidP="00746233">
            <w:pPr>
              <w:rPr>
                <w:rFonts w:ascii="Arial" w:hAnsi="Arial" w:cs="Arial"/>
                <w:szCs w:val="24"/>
              </w:rPr>
            </w:pPr>
            <w:r w:rsidRPr="00CD6661">
              <w:rPr>
                <w:rFonts w:ascii="Arial" w:hAnsi="Arial" w:cs="Arial"/>
                <w:szCs w:val="24"/>
              </w:rPr>
              <w:t>Mike Appleyard</w:t>
            </w: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Neil Oastler</w:t>
            </w: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Sula Wiltshire</w:t>
            </w: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Louise Wilden</w:t>
            </w: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Soo Yeo</w:t>
            </w: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Terry Burridge</w:t>
            </w:r>
          </w:p>
        </w:tc>
        <w:tc>
          <w:tcPr>
            <w:tcW w:w="1899" w:type="dxa"/>
          </w:tcPr>
          <w:p w:rsidR="00527352" w:rsidRPr="00CD6661" w:rsidRDefault="00527352" w:rsidP="00746233">
            <w:pPr>
              <w:jc w:val="center"/>
              <w:rPr>
                <w:rFonts w:ascii="Arial" w:hAnsi="Arial" w:cs="Arial"/>
                <w:b/>
                <w:sz w:val="20"/>
              </w:rPr>
            </w:pPr>
            <w:r w:rsidRPr="00CD6661">
              <w:rPr>
                <w:rFonts w:ascii="Arial" w:hAnsi="Arial" w:cs="Arial"/>
                <w:sz w:val="20"/>
              </w:rPr>
              <w:t>N/A</w:t>
            </w: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Geoff Braham</w:t>
            </w:r>
          </w:p>
        </w:tc>
        <w:tc>
          <w:tcPr>
            <w:tcW w:w="1899" w:type="dxa"/>
          </w:tcPr>
          <w:p w:rsidR="00527352" w:rsidRPr="00CD6661" w:rsidRDefault="00527352" w:rsidP="00746233">
            <w:pPr>
              <w:jc w:val="center"/>
              <w:rPr>
                <w:rFonts w:ascii="Arial" w:hAnsi="Arial" w:cs="Arial"/>
                <w:sz w:val="20"/>
              </w:rPr>
            </w:pPr>
            <w:r w:rsidRPr="00CD6661">
              <w:rPr>
                <w:rFonts w:ascii="Arial" w:hAnsi="Arial" w:cs="Arial"/>
                <w:sz w:val="20"/>
              </w:rPr>
              <w:t>N/A</w:t>
            </w: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Allan Johnson</w:t>
            </w:r>
          </w:p>
        </w:tc>
        <w:tc>
          <w:tcPr>
            <w:tcW w:w="1899" w:type="dxa"/>
          </w:tcPr>
          <w:p w:rsidR="00527352" w:rsidRPr="00CD6661" w:rsidRDefault="00527352" w:rsidP="00746233">
            <w:pPr>
              <w:jc w:val="center"/>
              <w:rPr>
                <w:rFonts w:ascii="Arial" w:hAnsi="Arial" w:cs="Arial"/>
                <w:sz w:val="20"/>
              </w:rPr>
            </w:pPr>
            <w:r w:rsidRPr="00CD6661">
              <w:rPr>
                <w:rFonts w:ascii="Arial" w:hAnsi="Arial" w:cs="Arial"/>
                <w:sz w:val="20"/>
              </w:rPr>
              <w:t>N/A</w:t>
            </w: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Abdul Okoro</w:t>
            </w:r>
          </w:p>
        </w:tc>
        <w:tc>
          <w:tcPr>
            <w:tcW w:w="1899" w:type="dxa"/>
          </w:tcPr>
          <w:p w:rsidR="00527352" w:rsidRPr="00CD6661" w:rsidRDefault="00527352" w:rsidP="00746233">
            <w:pPr>
              <w:jc w:val="center"/>
              <w:rPr>
                <w:rFonts w:ascii="Arial" w:hAnsi="Arial" w:cs="Arial"/>
                <w:sz w:val="20"/>
              </w:rPr>
            </w:pPr>
            <w:r w:rsidRPr="00CD6661">
              <w:rPr>
                <w:rFonts w:ascii="Arial" w:hAnsi="Arial" w:cs="Arial"/>
                <w:sz w:val="20"/>
              </w:rPr>
              <w:t>N/A</w:t>
            </w: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Richard Mandunya</w:t>
            </w:r>
          </w:p>
        </w:tc>
        <w:tc>
          <w:tcPr>
            <w:tcW w:w="1899" w:type="dxa"/>
          </w:tcPr>
          <w:p w:rsidR="00527352" w:rsidRPr="00CD6661" w:rsidRDefault="00527352" w:rsidP="00746233">
            <w:pPr>
              <w:jc w:val="center"/>
              <w:rPr>
                <w:rFonts w:ascii="Arial" w:hAnsi="Arial" w:cs="Arial"/>
                <w:sz w:val="20"/>
              </w:rPr>
            </w:pPr>
            <w:r w:rsidRPr="00CD6661">
              <w:rPr>
                <w:rFonts w:ascii="Arial" w:hAnsi="Arial" w:cs="Arial"/>
                <w:sz w:val="20"/>
              </w:rPr>
              <w:t>N/A</w:t>
            </w:r>
          </w:p>
        </w:tc>
        <w:tc>
          <w:tcPr>
            <w:tcW w:w="1899" w:type="dxa"/>
          </w:tcPr>
          <w:p w:rsidR="00527352" w:rsidRPr="00CD6661" w:rsidRDefault="00527352" w:rsidP="00746233">
            <w:pPr>
              <w:pStyle w:val="ListParagraph"/>
              <w:numPr>
                <w:ilvl w:val="0"/>
                <w:numId w:val="9"/>
              </w:num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527352" w:rsidRPr="00CD6661" w:rsidTr="00746233">
        <w:tc>
          <w:tcPr>
            <w:tcW w:w="2802" w:type="dxa"/>
          </w:tcPr>
          <w:p w:rsidR="00527352" w:rsidRPr="00CD6661" w:rsidRDefault="00527352" w:rsidP="00746233">
            <w:pPr>
              <w:rPr>
                <w:rFonts w:ascii="Arial" w:hAnsi="Arial" w:cs="Arial"/>
                <w:szCs w:val="24"/>
              </w:rPr>
            </w:pPr>
            <w:r w:rsidRPr="00CD6661">
              <w:rPr>
                <w:rFonts w:ascii="Arial" w:hAnsi="Arial" w:cs="Arial"/>
                <w:szCs w:val="24"/>
              </w:rPr>
              <w:t xml:space="preserve">Astrid </w:t>
            </w:r>
            <w:r w:rsidRPr="00CD6661">
              <w:rPr>
                <w:rFonts w:ascii="Arial" w:hAnsi="Arial" w:cs="Arial"/>
              </w:rPr>
              <w:t>Schloerscheidt</w:t>
            </w:r>
          </w:p>
        </w:tc>
        <w:tc>
          <w:tcPr>
            <w:tcW w:w="1899" w:type="dxa"/>
          </w:tcPr>
          <w:p w:rsidR="00527352" w:rsidRPr="00CD6661" w:rsidRDefault="00527352" w:rsidP="00746233">
            <w:pPr>
              <w:jc w:val="center"/>
              <w:rPr>
                <w:rFonts w:ascii="Arial" w:hAnsi="Arial" w:cs="Arial"/>
                <w:sz w:val="20"/>
              </w:rPr>
            </w:pPr>
            <w:r w:rsidRPr="00CD6661">
              <w:rPr>
                <w:rFonts w:ascii="Arial" w:hAnsi="Arial" w:cs="Arial"/>
                <w:sz w:val="20"/>
              </w:rPr>
              <w:t>N/A</w:t>
            </w: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c>
          <w:tcPr>
            <w:tcW w:w="1899" w:type="dxa"/>
          </w:tcPr>
          <w:p w:rsidR="00527352" w:rsidRPr="00CD6661" w:rsidRDefault="00527352" w:rsidP="00746233">
            <w:pPr>
              <w:jc w:val="center"/>
              <w:rPr>
                <w:rFonts w:ascii="Arial" w:hAnsi="Arial" w:cs="Arial"/>
                <w:b/>
                <w:sz w:val="20"/>
              </w:rPr>
            </w:pPr>
          </w:p>
        </w:tc>
      </w:tr>
      <w:tr w:rsidR="00746233" w:rsidRPr="00CD6661" w:rsidTr="00746233">
        <w:tc>
          <w:tcPr>
            <w:tcW w:w="2802" w:type="dxa"/>
          </w:tcPr>
          <w:p w:rsidR="00746233" w:rsidRPr="00CD6661" w:rsidRDefault="00746233" w:rsidP="00746233">
            <w:pPr>
              <w:rPr>
                <w:rFonts w:ascii="Arial" w:hAnsi="Arial" w:cs="Arial"/>
                <w:szCs w:val="24"/>
              </w:rPr>
            </w:pPr>
            <w:r w:rsidRPr="00CD6661">
              <w:rPr>
                <w:rFonts w:ascii="Arial" w:hAnsi="Arial" w:cs="Arial"/>
                <w:szCs w:val="24"/>
              </w:rPr>
              <w:t>Judy Young</w:t>
            </w:r>
          </w:p>
        </w:tc>
        <w:tc>
          <w:tcPr>
            <w:tcW w:w="1899" w:type="dxa"/>
          </w:tcPr>
          <w:p w:rsidR="00746233" w:rsidRPr="00CD6661" w:rsidRDefault="00746233" w:rsidP="00746233">
            <w:pPr>
              <w:pStyle w:val="ListParagraph"/>
              <w:numPr>
                <w:ilvl w:val="0"/>
                <w:numId w:val="9"/>
              </w:numPr>
              <w:jc w:val="center"/>
              <w:rPr>
                <w:rFonts w:ascii="Arial" w:hAnsi="Arial" w:cs="Arial"/>
                <w:b/>
                <w:sz w:val="20"/>
              </w:rPr>
            </w:pPr>
          </w:p>
        </w:tc>
        <w:tc>
          <w:tcPr>
            <w:tcW w:w="1899" w:type="dxa"/>
          </w:tcPr>
          <w:p w:rsidR="00746233" w:rsidRPr="00CD6661" w:rsidRDefault="00746233" w:rsidP="00746233">
            <w:pPr>
              <w:jc w:val="center"/>
              <w:rPr>
                <w:rFonts w:ascii="Arial" w:hAnsi="Arial" w:cs="Arial"/>
                <w:sz w:val="20"/>
              </w:rPr>
            </w:pPr>
            <w:r w:rsidRPr="00CD6661">
              <w:rPr>
                <w:rFonts w:ascii="Arial" w:hAnsi="Arial" w:cs="Arial"/>
                <w:sz w:val="20"/>
              </w:rPr>
              <w:t>N/A</w:t>
            </w:r>
          </w:p>
        </w:tc>
        <w:tc>
          <w:tcPr>
            <w:tcW w:w="1899" w:type="dxa"/>
          </w:tcPr>
          <w:p w:rsidR="00746233" w:rsidRPr="00CD6661" w:rsidRDefault="00746233" w:rsidP="00746233">
            <w:pPr>
              <w:jc w:val="center"/>
              <w:rPr>
                <w:rFonts w:ascii="Arial" w:hAnsi="Arial" w:cs="Arial"/>
                <w:sz w:val="20"/>
              </w:rPr>
            </w:pPr>
            <w:r w:rsidRPr="00CD6661">
              <w:rPr>
                <w:rFonts w:ascii="Arial" w:hAnsi="Arial" w:cs="Arial"/>
                <w:sz w:val="20"/>
              </w:rPr>
              <w:t>N/A</w:t>
            </w:r>
          </w:p>
        </w:tc>
        <w:tc>
          <w:tcPr>
            <w:tcW w:w="1899" w:type="dxa"/>
          </w:tcPr>
          <w:p w:rsidR="00746233" w:rsidRPr="00CD6661" w:rsidRDefault="00746233" w:rsidP="00746233">
            <w:pPr>
              <w:jc w:val="center"/>
              <w:rPr>
                <w:rFonts w:ascii="Arial" w:hAnsi="Arial" w:cs="Arial"/>
                <w:sz w:val="20"/>
              </w:rPr>
            </w:pPr>
            <w:r w:rsidRPr="00CD6661">
              <w:rPr>
                <w:rFonts w:ascii="Arial" w:hAnsi="Arial" w:cs="Arial"/>
                <w:sz w:val="20"/>
              </w:rPr>
              <w:t>N/A</w:t>
            </w:r>
          </w:p>
        </w:tc>
      </w:tr>
      <w:tr w:rsidR="00746233" w:rsidRPr="00CD6661" w:rsidTr="00746233">
        <w:tc>
          <w:tcPr>
            <w:tcW w:w="2802" w:type="dxa"/>
          </w:tcPr>
          <w:p w:rsidR="00746233" w:rsidRPr="00CD6661" w:rsidRDefault="00746233" w:rsidP="00746233">
            <w:pPr>
              <w:rPr>
                <w:rFonts w:ascii="Arial" w:hAnsi="Arial" w:cs="Arial"/>
                <w:szCs w:val="24"/>
              </w:rPr>
            </w:pPr>
            <w:r w:rsidRPr="00CD6661">
              <w:rPr>
                <w:rFonts w:ascii="Arial" w:hAnsi="Arial" w:cs="Arial"/>
                <w:szCs w:val="24"/>
              </w:rPr>
              <w:t>Martha Kingswood</w:t>
            </w:r>
          </w:p>
        </w:tc>
        <w:tc>
          <w:tcPr>
            <w:tcW w:w="1899" w:type="dxa"/>
          </w:tcPr>
          <w:p w:rsidR="00746233" w:rsidRPr="00CD6661" w:rsidRDefault="00746233" w:rsidP="00746233">
            <w:pPr>
              <w:pStyle w:val="ListParagraph"/>
              <w:numPr>
                <w:ilvl w:val="0"/>
                <w:numId w:val="9"/>
              </w:numPr>
              <w:jc w:val="center"/>
              <w:rPr>
                <w:rFonts w:ascii="Arial" w:hAnsi="Arial" w:cs="Arial"/>
                <w:b/>
                <w:sz w:val="20"/>
              </w:rPr>
            </w:pPr>
          </w:p>
        </w:tc>
        <w:tc>
          <w:tcPr>
            <w:tcW w:w="1899" w:type="dxa"/>
          </w:tcPr>
          <w:p w:rsidR="00746233" w:rsidRPr="00CD6661" w:rsidRDefault="00746233" w:rsidP="00746233">
            <w:pPr>
              <w:jc w:val="center"/>
              <w:rPr>
                <w:rFonts w:ascii="Arial" w:hAnsi="Arial" w:cs="Arial"/>
                <w:sz w:val="20"/>
              </w:rPr>
            </w:pPr>
            <w:r w:rsidRPr="00CD6661">
              <w:rPr>
                <w:rFonts w:ascii="Arial" w:hAnsi="Arial" w:cs="Arial"/>
                <w:sz w:val="20"/>
              </w:rPr>
              <w:t>N/A</w:t>
            </w:r>
          </w:p>
        </w:tc>
        <w:tc>
          <w:tcPr>
            <w:tcW w:w="1899" w:type="dxa"/>
          </w:tcPr>
          <w:p w:rsidR="00746233" w:rsidRPr="00CD6661" w:rsidRDefault="00746233" w:rsidP="00746233">
            <w:pPr>
              <w:jc w:val="center"/>
              <w:rPr>
                <w:rFonts w:ascii="Arial" w:hAnsi="Arial" w:cs="Arial"/>
                <w:sz w:val="20"/>
              </w:rPr>
            </w:pPr>
            <w:r w:rsidRPr="00CD6661">
              <w:rPr>
                <w:rFonts w:ascii="Arial" w:hAnsi="Arial" w:cs="Arial"/>
                <w:sz w:val="20"/>
              </w:rPr>
              <w:t>N/A</w:t>
            </w:r>
          </w:p>
        </w:tc>
        <w:tc>
          <w:tcPr>
            <w:tcW w:w="1899" w:type="dxa"/>
          </w:tcPr>
          <w:p w:rsidR="00746233" w:rsidRPr="00CD6661" w:rsidRDefault="00746233" w:rsidP="00746233">
            <w:pPr>
              <w:jc w:val="center"/>
              <w:rPr>
                <w:rFonts w:ascii="Arial" w:hAnsi="Arial" w:cs="Arial"/>
                <w:sz w:val="20"/>
              </w:rPr>
            </w:pPr>
            <w:r w:rsidRPr="00CD6661">
              <w:rPr>
                <w:rFonts w:ascii="Arial" w:hAnsi="Arial" w:cs="Arial"/>
                <w:sz w:val="20"/>
              </w:rPr>
              <w:t>N/A</w:t>
            </w:r>
          </w:p>
        </w:tc>
      </w:tr>
      <w:tr w:rsidR="00746233" w:rsidRPr="00CD6661" w:rsidTr="00746233">
        <w:tc>
          <w:tcPr>
            <w:tcW w:w="2802" w:type="dxa"/>
          </w:tcPr>
          <w:p w:rsidR="00746233" w:rsidRPr="00CD6661" w:rsidRDefault="00746233" w:rsidP="00746233">
            <w:pPr>
              <w:rPr>
                <w:rFonts w:ascii="Arial" w:hAnsi="Arial" w:cs="Arial"/>
                <w:szCs w:val="24"/>
              </w:rPr>
            </w:pPr>
            <w:r w:rsidRPr="00CD6661">
              <w:rPr>
                <w:rFonts w:ascii="Arial" w:hAnsi="Arial" w:cs="Arial"/>
                <w:szCs w:val="24"/>
              </w:rPr>
              <w:t>Mark Tattersall</w:t>
            </w:r>
          </w:p>
        </w:tc>
        <w:tc>
          <w:tcPr>
            <w:tcW w:w="1899" w:type="dxa"/>
          </w:tcPr>
          <w:p w:rsidR="00746233" w:rsidRPr="00CD6661" w:rsidRDefault="00746233" w:rsidP="00746233">
            <w:pPr>
              <w:pStyle w:val="ListParagraph"/>
              <w:numPr>
                <w:ilvl w:val="0"/>
                <w:numId w:val="9"/>
              </w:numPr>
              <w:jc w:val="center"/>
              <w:rPr>
                <w:rFonts w:ascii="Arial" w:hAnsi="Arial" w:cs="Arial"/>
                <w:b/>
                <w:sz w:val="20"/>
              </w:rPr>
            </w:pPr>
          </w:p>
        </w:tc>
        <w:tc>
          <w:tcPr>
            <w:tcW w:w="1899" w:type="dxa"/>
          </w:tcPr>
          <w:p w:rsidR="00746233" w:rsidRPr="00CD6661" w:rsidRDefault="00746233" w:rsidP="00746233">
            <w:pPr>
              <w:jc w:val="center"/>
              <w:rPr>
                <w:rFonts w:ascii="Arial" w:hAnsi="Arial" w:cs="Arial"/>
                <w:sz w:val="20"/>
              </w:rPr>
            </w:pPr>
            <w:r w:rsidRPr="00CD6661">
              <w:rPr>
                <w:rFonts w:ascii="Arial" w:hAnsi="Arial" w:cs="Arial"/>
                <w:sz w:val="20"/>
              </w:rPr>
              <w:t>N/A</w:t>
            </w:r>
          </w:p>
        </w:tc>
        <w:tc>
          <w:tcPr>
            <w:tcW w:w="1899" w:type="dxa"/>
          </w:tcPr>
          <w:p w:rsidR="00746233" w:rsidRPr="00CD6661" w:rsidRDefault="00746233" w:rsidP="00746233">
            <w:pPr>
              <w:jc w:val="center"/>
              <w:rPr>
                <w:rFonts w:ascii="Arial" w:hAnsi="Arial" w:cs="Arial"/>
                <w:sz w:val="20"/>
              </w:rPr>
            </w:pPr>
            <w:r w:rsidRPr="00CD6661">
              <w:rPr>
                <w:rFonts w:ascii="Arial" w:hAnsi="Arial" w:cs="Arial"/>
                <w:sz w:val="20"/>
              </w:rPr>
              <w:t>N/A</w:t>
            </w:r>
          </w:p>
        </w:tc>
        <w:tc>
          <w:tcPr>
            <w:tcW w:w="1899" w:type="dxa"/>
          </w:tcPr>
          <w:p w:rsidR="00746233" w:rsidRPr="00CD6661" w:rsidRDefault="00746233" w:rsidP="00746233">
            <w:pPr>
              <w:jc w:val="center"/>
              <w:rPr>
                <w:rFonts w:ascii="Arial" w:hAnsi="Arial" w:cs="Arial"/>
                <w:sz w:val="20"/>
              </w:rPr>
            </w:pPr>
            <w:r w:rsidRPr="00CD6661">
              <w:rPr>
                <w:rFonts w:ascii="Arial" w:hAnsi="Arial" w:cs="Arial"/>
                <w:sz w:val="20"/>
              </w:rPr>
              <w:t>N/A</w:t>
            </w:r>
          </w:p>
        </w:tc>
      </w:tr>
      <w:tr w:rsidR="00746233" w:rsidRPr="00CD6661" w:rsidTr="00746233">
        <w:tc>
          <w:tcPr>
            <w:tcW w:w="2802" w:type="dxa"/>
          </w:tcPr>
          <w:p w:rsidR="00746233" w:rsidRPr="00CD6661" w:rsidRDefault="00746233" w:rsidP="00746233">
            <w:pPr>
              <w:rPr>
                <w:rFonts w:ascii="Arial" w:hAnsi="Arial" w:cs="Arial"/>
                <w:szCs w:val="24"/>
              </w:rPr>
            </w:pPr>
            <w:r w:rsidRPr="00CD6661">
              <w:rPr>
                <w:rFonts w:ascii="Arial" w:hAnsi="Arial" w:cs="Arial"/>
                <w:szCs w:val="24"/>
              </w:rPr>
              <w:t>Maureen Ghirelli</w:t>
            </w:r>
          </w:p>
        </w:tc>
        <w:tc>
          <w:tcPr>
            <w:tcW w:w="1899" w:type="dxa"/>
          </w:tcPr>
          <w:p w:rsidR="00746233" w:rsidRPr="00CD6661" w:rsidRDefault="00746233" w:rsidP="00746233">
            <w:pPr>
              <w:pStyle w:val="ListParagraph"/>
              <w:numPr>
                <w:ilvl w:val="0"/>
                <w:numId w:val="9"/>
              </w:numPr>
              <w:jc w:val="center"/>
              <w:rPr>
                <w:rFonts w:ascii="Arial" w:hAnsi="Arial" w:cs="Arial"/>
                <w:b/>
                <w:sz w:val="20"/>
              </w:rPr>
            </w:pPr>
          </w:p>
        </w:tc>
        <w:tc>
          <w:tcPr>
            <w:tcW w:w="1899" w:type="dxa"/>
          </w:tcPr>
          <w:p w:rsidR="00746233" w:rsidRPr="00CD6661" w:rsidRDefault="00746233" w:rsidP="00746233">
            <w:pPr>
              <w:jc w:val="center"/>
              <w:rPr>
                <w:rFonts w:ascii="Arial" w:hAnsi="Arial" w:cs="Arial"/>
                <w:sz w:val="20"/>
              </w:rPr>
            </w:pPr>
            <w:r w:rsidRPr="00CD6661">
              <w:rPr>
                <w:rFonts w:ascii="Arial" w:hAnsi="Arial" w:cs="Arial"/>
                <w:sz w:val="20"/>
              </w:rPr>
              <w:t>N/A</w:t>
            </w:r>
          </w:p>
        </w:tc>
        <w:tc>
          <w:tcPr>
            <w:tcW w:w="1899" w:type="dxa"/>
          </w:tcPr>
          <w:p w:rsidR="00746233" w:rsidRPr="00CD6661" w:rsidRDefault="00746233" w:rsidP="00746233">
            <w:pPr>
              <w:jc w:val="center"/>
              <w:rPr>
                <w:rFonts w:ascii="Arial" w:hAnsi="Arial" w:cs="Arial"/>
                <w:sz w:val="20"/>
              </w:rPr>
            </w:pPr>
            <w:r w:rsidRPr="00CD6661">
              <w:rPr>
                <w:rFonts w:ascii="Arial" w:hAnsi="Arial" w:cs="Arial"/>
                <w:sz w:val="20"/>
              </w:rPr>
              <w:t>N/A</w:t>
            </w:r>
          </w:p>
        </w:tc>
        <w:tc>
          <w:tcPr>
            <w:tcW w:w="1899" w:type="dxa"/>
          </w:tcPr>
          <w:p w:rsidR="00746233" w:rsidRPr="00CD6661" w:rsidRDefault="00746233" w:rsidP="00746233">
            <w:pPr>
              <w:jc w:val="center"/>
              <w:rPr>
                <w:rFonts w:ascii="Arial" w:hAnsi="Arial" w:cs="Arial"/>
                <w:sz w:val="20"/>
              </w:rPr>
            </w:pPr>
            <w:r w:rsidRPr="00CD6661">
              <w:rPr>
                <w:rFonts w:ascii="Arial" w:hAnsi="Arial" w:cs="Arial"/>
                <w:sz w:val="20"/>
              </w:rPr>
              <w:t>N/A</w:t>
            </w:r>
          </w:p>
        </w:tc>
      </w:tr>
      <w:tr w:rsidR="00746233" w:rsidRPr="00437050" w:rsidTr="00746233">
        <w:tc>
          <w:tcPr>
            <w:tcW w:w="2802" w:type="dxa"/>
          </w:tcPr>
          <w:p w:rsidR="00746233" w:rsidRPr="00CD6661" w:rsidRDefault="00746233" w:rsidP="00746233">
            <w:pPr>
              <w:rPr>
                <w:rFonts w:ascii="Arial" w:hAnsi="Arial" w:cs="Arial"/>
                <w:szCs w:val="24"/>
              </w:rPr>
            </w:pPr>
            <w:r w:rsidRPr="00CD6661">
              <w:rPr>
                <w:rFonts w:ascii="Arial" w:hAnsi="Arial" w:cs="Arial"/>
                <w:szCs w:val="24"/>
              </w:rPr>
              <w:t>Alistair Fitt</w:t>
            </w:r>
          </w:p>
        </w:tc>
        <w:tc>
          <w:tcPr>
            <w:tcW w:w="1899" w:type="dxa"/>
          </w:tcPr>
          <w:p w:rsidR="00746233" w:rsidRPr="00CD6661" w:rsidRDefault="00746233" w:rsidP="00746233">
            <w:pPr>
              <w:pStyle w:val="ListParagraph"/>
              <w:numPr>
                <w:ilvl w:val="0"/>
                <w:numId w:val="9"/>
              </w:numPr>
              <w:jc w:val="center"/>
              <w:rPr>
                <w:rFonts w:ascii="Arial" w:hAnsi="Arial" w:cs="Arial"/>
                <w:b/>
                <w:sz w:val="20"/>
              </w:rPr>
            </w:pPr>
          </w:p>
        </w:tc>
        <w:tc>
          <w:tcPr>
            <w:tcW w:w="1899" w:type="dxa"/>
          </w:tcPr>
          <w:p w:rsidR="00746233" w:rsidRPr="00CD6661" w:rsidRDefault="00746233" w:rsidP="00746233">
            <w:pPr>
              <w:jc w:val="center"/>
              <w:rPr>
                <w:rFonts w:ascii="Arial" w:hAnsi="Arial" w:cs="Arial"/>
                <w:sz w:val="20"/>
              </w:rPr>
            </w:pPr>
            <w:r w:rsidRPr="00CD6661">
              <w:rPr>
                <w:rFonts w:ascii="Arial" w:hAnsi="Arial" w:cs="Arial"/>
                <w:sz w:val="20"/>
              </w:rPr>
              <w:t>N/A</w:t>
            </w:r>
          </w:p>
        </w:tc>
        <w:tc>
          <w:tcPr>
            <w:tcW w:w="1899" w:type="dxa"/>
          </w:tcPr>
          <w:p w:rsidR="00746233" w:rsidRPr="00CD6661" w:rsidRDefault="00746233" w:rsidP="00746233">
            <w:pPr>
              <w:jc w:val="center"/>
              <w:rPr>
                <w:rFonts w:ascii="Arial" w:hAnsi="Arial" w:cs="Arial"/>
                <w:sz w:val="20"/>
              </w:rPr>
            </w:pPr>
            <w:r w:rsidRPr="00CD6661">
              <w:rPr>
                <w:rFonts w:ascii="Arial" w:hAnsi="Arial" w:cs="Arial"/>
                <w:sz w:val="20"/>
              </w:rPr>
              <w:t>N/A</w:t>
            </w:r>
          </w:p>
        </w:tc>
        <w:tc>
          <w:tcPr>
            <w:tcW w:w="1899" w:type="dxa"/>
          </w:tcPr>
          <w:p w:rsidR="00746233" w:rsidRPr="00437050" w:rsidRDefault="00746233" w:rsidP="00746233">
            <w:pPr>
              <w:jc w:val="center"/>
              <w:rPr>
                <w:rFonts w:ascii="Arial" w:hAnsi="Arial" w:cs="Arial"/>
                <w:sz w:val="20"/>
              </w:rPr>
            </w:pPr>
            <w:r w:rsidRPr="00CD6661">
              <w:rPr>
                <w:rFonts w:ascii="Arial" w:hAnsi="Arial" w:cs="Arial"/>
                <w:sz w:val="20"/>
              </w:rPr>
              <w:t>N/A</w:t>
            </w:r>
          </w:p>
        </w:tc>
      </w:tr>
    </w:tbl>
    <w:p w:rsidR="00272996" w:rsidRDefault="00272996">
      <w:pPr>
        <w:rPr>
          <w:rFonts w:ascii="Arial" w:hAnsi="Arial" w:cs="Arial"/>
          <w:sz w:val="20"/>
        </w:rPr>
      </w:pPr>
    </w:p>
    <w:sectPr w:rsidR="00272996" w:rsidSect="000672A6">
      <w:footerReference w:type="default" r:id="rId11"/>
      <w:pgSz w:w="11906" w:h="16838"/>
      <w:pgMar w:top="680" w:right="862" w:bottom="680" w:left="862"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2A6" w:rsidRDefault="000672A6" w:rsidP="00527BFF">
      <w:r>
        <w:separator/>
      </w:r>
    </w:p>
  </w:endnote>
  <w:endnote w:type="continuationSeparator" w:id="0">
    <w:p w:rsidR="000672A6" w:rsidRDefault="000672A6" w:rsidP="005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775771"/>
      <w:docPartObj>
        <w:docPartGallery w:val="Page Numbers (Bottom of Page)"/>
        <w:docPartUnique/>
      </w:docPartObj>
    </w:sdtPr>
    <w:sdtEndPr>
      <w:rPr>
        <w:rFonts w:ascii="Arial" w:hAnsi="Arial" w:cs="Arial"/>
        <w:noProof/>
      </w:rPr>
    </w:sdtEndPr>
    <w:sdtContent>
      <w:p w:rsidR="000672A6" w:rsidRPr="000672A6" w:rsidRDefault="000672A6">
        <w:pPr>
          <w:pStyle w:val="Footer"/>
          <w:jc w:val="center"/>
          <w:rPr>
            <w:rFonts w:ascii="Arial" w:hAnsi="Arial" w:cs="Arial"/>
          </w:rPr>
        </w:pPr>
        <w:r w:rsidRPr="000672A6">
          <w:rPr>
            <w:rFonts w:ascii="Arial" w:hAnsi="Arial" w:cs="Arial"/>
          </w:rPr>
          <w:fldChar w:fldCharType="begin"/>
        </w:r>
        <w:r w:rsidRPr="000672A6">
          <w:rPr>
            <w:rFonts w:ascii="Arial" w:hAnsi="Arial" w:cs="Arial"/>
          </w:rPr>
          <w:instrText xml:space="preserve"> PAGE   \* MERGEFORMAT </w:instrText>
        </w:r>
        <w:r w:rsidRPr="000672A6">
          <w:rPr>
            <w:rFonts w:ascii="Arial" w:hAnsi="Arial" w:cs="Arial"/>
          </w:rPr>
          <w:fldChar w:fldCharType="separate"/>
        </w:r>
        <w:r w:rsidR="00A36A4F">
          <w:rPr>
            <w:rFonts w:ascii="Arial" w:hAnsi="Arial" w:cs="Arial"/>
            <w:noProof/>
          </w:rPr>
          <w:t>1</w:t>
        </w:r>
        <w:r w:rsidRPr="000672A6">
          <w:rPr>
            <w:rFonts w:ascii="Arial" w:hAnsi="Arial" w:cs="Arial"/>
            <w:noProof/>
          </w:rPr>
          <w:fldChar w:fldCharType="end"/>
        </w:r>
      </w:p>
    </w:sdtContent>
  </w:sdt>
  <w:p w:rsidR="000672A6" w:rsidRDefault="00067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2A6" w:rsidRDefault="000672A6" w:rsidP="00527BFF">
      <w:r>
        <w:separator/>
      </w:r>
    </w:p>
  </w:footnote>
  <w:footnote w:type="continuationSeparator" w:id="0">
    <w:p w:rsidR="000672A6" w:rsidRDefault="000672A6" w:rsidP="00527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3C1"/>
    <w:multiLevelType w:val="hybridMultilevel"/>
    <w:tmpl w:val="9586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C574F"/>
    <w:multiLevelType w:val="hybridMultilevel"/>
    <w:tmpl w:val="95CAE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1180D"/>
    <w:multiLevelType w:val="hybridMultilevel"/>
    <w:tmpl w:val="D6AA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7C23F8"/>
    <w:multiLevelType w:val="hybridMultilevel"/>
    <w:tmpl w:val="464A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F03D52"/>
    <w:multiLevelType w:val="hybridMultilevel"/>
    <w:tmpl w:val="5BF2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EA71F5"/>
    <w:multiLevelType w:val="hybridMultilevel"/>
    <w:tmpl w:val="1DB6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4135AB"/>
    <w:multiLevelType w:val="hybridMultilevel"/>
    <w:tmpl w:val="1994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604E40"/>
    <w:multiLevelType w:val="hybridMultilevel"/>
    <w:tmpl w:val="690447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9E2218"/>
    <w:multiLevelType w:val="hybridMultilevel"/>
    <w:tmpl w:val="452C3D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AA31AA"/>
    <w:multiLevelType w:val="hybridMultilevel"/>
    <w:tmpl w:val="44166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AA81AA0"/>
    <w:multiLevelType w:val="hybridMultilevel"/>
    <w:tmpl w:val="4F1A27C8"/>
    <w:lvl w:ilvl="0" w:tplc="C1986B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865EF4"/>
    <w:multiLevelType w:val="hybridMultilevel"/>
    <w:tmpl w:val="1B82B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2AD4D04"/>
    <w:multiLevelType w:val="hybridMultilevel"/>
    <w:tmpl w:val="774E8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B22322"/>
    <w:multiLevelType w:val="hybridMultilevel"/>
    <w:tmpl w:val="C5FE48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39078F"/>
    <w:multiLevelType w:val="hybridMultilevel"/>
    <w:tmpl w:val="4B20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6"/>
  </w:num>
  <w:num w:numId="5">
    <w:abstractNumId w:val="10"/>
  </w:num>
  <w:num w:numId="6">
    <w:abstractNumId w:val="0"/>
  </w:num>
  <w:num w:numId="7">
    <w:abstractNumId w:val="4"/>
  </w:num>
  <w:num w:numId="8">
    <w:abstractNumId w:val="14"/>
  </w:num>
  <w:num w:numId="9">
    <w:abstractNumId w:val="7"/>
  </w:num>
  <w:num w:numId="10">
    <w:abstractNumId w:val="13"/>
  </w:num>
  <w:num w:numId="11">
    <w:abstractNumId w:val="11"/>
  </w:num>
  <w:num w:numId="12">
    <w:abstractNumId w:val="3"/>
  </w:num>
  <w:num w:numId="13">
    <w:abstractNumId w:val="5"/>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FF"/>
    <w:rsid w:val="0001726C"/>
    <w:rsid w:val="00022E02"/>
    <w:rsid w:val="0004266D"/>
    <w:rsid w:val="000439A3"/>
    <w:rsid w:val="00047488"/>
    <w:rsid w:val="00054C38"/>
    <w:rsid w:val="000672A6"/>
    <w:rsid w:val="0007081F"/>
    <w:rsid w:val="00070D9C"/>
    <w:rsid w:val="000761EA"/>
    <w:rsid w:val="000C2076"/>
    <w:rsid w:val="000F3D77"/>
    <w:rsid w:val="00113A4B"/>
    <w:rsid w:val="00141697"/>
    <w:rsid w:val="001632FF"/>
    <w:rsid w:val="001720C6"/>
    <w:rsid w:val="001848A9"/>
    <w:rsid w:val="001A58C3"/>
    <w:rsid w:val="001B3873"/>
    <w:rsid w:val="001B529A"/>
    <w:rsid w:val="001E1BC4"/>
    <w:rsid w:val="001E3969"/>
    <w:rsid w:val="002109F6"/>
    <w:rsid w:val="00213F35"/>
    <w:rsid w:val="002403BA"/>
    <w:rsid w:val="00241A7F"/>
    <w:rsid w:val="0024432A"/>
    <w:rsid w:val="00244EC9"/>
    <w:rsid w:val="00272996"/>
    <w:rsid w:val="002863D8"/>
    <w:rsid w:val="00297EAD"/>
    <w:rsid w:val="002B2879"/>
    <w:rsid w:val="002B2F88"/>
    <w:rsid w:val="00326517"/>
    <w:rsid w:val="00345C5D"/>
    <w:rsid w:val="003464C5"/>
    <w:rsid w:val="00353305"/>
    <w:rsid w:val="003B56C1"/>
    <w:rsid w:val="003C7468"/>
    <w:rsid w:val="003D2CE1"/>
    <w:rsid w:val="003F2344"/>
    <w:rsid w:val="003F3FC7"/>
    <w:rsid w:val="004075C9"/>
    <w:rsid w:val="00411071"/>
    <w:rsid w:val="00416F38"/>
    <w:rsid w:val="004233ED"/>
    <w:rsid w:val="00424557"/>
    <w:rsid w:val="00437050"/>
    <w:rsid w:val="00437064"/>
    <w:rsid w:val="00444081"/>
    <w:rsid w:val="00473431"/>
    <w:rsid w:val="004846A6"/>
    <w:rsid w:val="004A3020"/>
    <w:rsid w:val="004A6190"/>
    <w:rsid w:val="004A7A2A"/>
    <w:rsid w:val="004C1B1B"/>
    <w:rsid w:val="00527352"/>
    <w:rsid w:val="00527BFF"/>
    <w:rsid w:val="005524FC"/>
    <w:rsid w:val="005B510D"/>
    <w:rsid w:val="005B62B7"/>
    <w:rsid w:val="005D1E7E"/>
    <w:rsid w:val="005E1AFE"/>
    <w:rsid w:val="006150BE"/>
    <w:rsid w:val="006151A5"/>
    <w:rsid w:val="00622784"/>
    <w:rsid w:val="006624F8"/>
    <w:rsid w:val="00662809"/>
    <w:rsid w:val="00692EFE"/>
    <w:rsid w:val="00694B7D"/>
    <w:rsid w:val="006C11BD"/>
    <w:rsid w:val="007059F5"/>
    <w:rsid w:val="00746233"/>
    <w:rsid w:val="00754402"/>
    <w:rsid w:val="007546AE"/>
    <w:rsid w:val="007625DF"/>
    <w:rsid w:val="007659D8"/>
    <w:rsid w:val="00776110"/>
    <w:rsid w:val="007E78FB"/>
    <w:rsid w:val="008001B6"/>
    <w:rsid w:val="00803899"/>
    <w:rsid w:val="008107E9"/>
    <w:rsid w:val="00823266"/>
    <w:rsid w:val="00833F00"/>
    <w:rsid w:val="0083542F"/>
    <w:rsid w:val="008713A9"/>
    <w:rsid w:val="008904AF"/>
    <w:rsid w:val="008A085E"/>
    <w:rsid w:val="008A1E8F"/>
    <w:rsid w:val="008C3FCA"/>
    <w:rsid w:val="008E67D4"/>
    <w:rsid w:val="008E7CB5"/>
    <w:rsid w:val="008F551E"/>
    <w:rsid w:val="008F760A"/>
    <w:rsid w:val="00914D63"/>
    <w:rsid w:val="009210A0"/>
    <w:rsid w:val="00930D50"/>
    <w:rsid w:val="00944CBA"/>
    <w:rsid w:val="00950055"/>
    <w:rsid w:val="00967864"/>
    <w:rsid w:val="009961B8"/>
    <w:rsid w:val="009A09E5"/>
    <w:rsid w:val="009A127C"/>
    <w:rsid w:val="009D012E"/>
    <w:rsid w:val="009D68B9"/>
    <w:rsid w:val="009F28CB"/>
    <w:rsid w:val="00A0707D"/>
    <w:rsid w:val="00A12980"/>
    <w:rsid w:val="00A21023"/>
    <w:rsid w:val="00A36A4F"/>
    <w:rsid w:val="00AD55CD"/>
    <w:rsid w:val="00B00481"/>
    <w:rsid w:val="00B33A22"/>
    <w:rsid w:val="00B423ED"/>
    <w:rsid w:val="00B54B7B"/>
    <w:rsid w:val="00B67AE6"/>
    <w:rsid w:val="00B8282C"/>
    <w:rsid w:val="00BB70BF"/>
    <w:rsid w:val="00BC2C69"/>
    <w:rsid w:val="00BD6CC0"/>
    <w:rsid w:val="00BE1F40"/>
    <w:rsid w:val="00C1585D"/>
    <w:rsid w:val="00C16BF6"/>
    <w:rsid w:val="00C32A90"/>
    <w:rsid w:val="00C341A6"/>
    <w:rsid w:val="00C3443B"/>
    <w:rsid w:val="00C40268"/>
    <w:rsid w:val="00C46D18"/>
    <w:rsid w:val="00C561EE"/>
    <w:rsid w:val="00C75A21"/>
    <w:rsid w:val="00C91EDE"/>
    <w:rsid w:val="00CD6661"/>
    <w:rsid w:val="00CE1678"/>
    <w:rsid w:val="00CF5560"/>
    <w:rsid w:val="00CF6225"/>
    <w:rsid w:val="00D07E39"/>
    <w:rsid w:val="00D76CC5"/>
    <w:rsid w:val="00D911F6"/>
    <w:rsid w:val="00D92156"/>
    <w:rsid w:val="00DB3BE6"/>
    <w:rsid w:val="00DB4E7A"/>
    <w:rsid w:val="00DC568A"/>
    <w:rsid w:val="00DE1513"/>
    <w:rsid w:val="00DF169A"/>
    <w:rsid w:val="00E215EE"/>
    <w:rsid w:val="00E27B4A"/>
    <w:rsid w:val="00E30D94"/>
    <w:rsid w:val="00E427FC"/>
    <w:rsid w:val="00E559AA"/>
    <w:rsid w:val="00E63663"/>
    <w:rsid w:val="00E66E30"/>
    <w:rsid w:val="00ED5104"/>
    <w:rsid w:val="00EF4342"/>
    <w:rsid w:val="00F2594D"/>
    <w:rsid w:val="00F67BCE"/>
    <w:rsid w:val="00F829BA"/>
    <w:rsid w:val="00F935F0"/>
    <w:rsid w:val="00F97678"/>
    <w:rsid w:val="00FB3496"/>
    <w:rsid w:val="00FB6F9A"/>
    <w:rsid w:val="00FC3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27BFF"/>
    <w:pPr>
      <w:keepNext/>
      <w:jc w:val="center"/>
      <w:outlineLvl w:val="0"/>
    </w:pPr>
    <w:rPr>
      <w:b/>
      <w:sz w:val="28"/>
      <w:u w:val="single"/>
    </w:rPr>
  </w:style>
  <w:style w:type="paragraph" w:styleId="Heading2">
    <w:name w:val="heading 2"/>
    <w:basedOn w:val="Normal"/>
    <w:next w:val="Normal"/>
    <w:link w:val="Heading2Char"/>
    <w:qFormat/>
    <w:rsid w:val="00527BFF"/>
    <w:pPr>
      <w:keepNext/>
      <w:outlineLvl w:val="1"/>
    </w:pPr>
    <w:rPr>
      <w:u w:val="single"/>
    </w:rPr>
  </w:style>
  <w:style w:type="paragraph" w:styleId="Heading3">
    <w:name w:val="heading 3"/>
    <w:basedOn w:val="Normal"/>
    <w:next w:val="Normal"/>
    <w:link w:val="Heading3Char"/>
    <w:qFormat/>
    <w:rsid w:val="00527BFF"/>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BFF"/>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527BF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527BFF"/>
    <w:rPr>
      <w:rFonts w:ascii="Times New Roman" w:eastAsia="Times New Roman" w:hAnsi="Times New Roman" w:cs="Times New Roman"/>
      <w:sz w:val="28"/>
      <w:szCs w:val="20"/>
    </w:rPr>
  </w:style>
  <w:style w:type="paragraph" w:styleId="BodyText">
    <w:name w:val="Body Text"/>
    <w:basedOn w:val="Normal"/>
    <w:link w:val="BodyTextChar"/>
    <w:rsid w:val="00527BFF"/>
    <w:pPr>
      <w:jc w:val="center"/>
    </w:pPr>
    <w:rPr>
      <w:b/>
      <w:sz w:val="32"/>
    </w:rPr>
  </w:style>
  <w:style w:type="character" w:customStyle="1" w:styleId="BodyTextChar">
    <w:name w:val="Body Text Char"/>
    <w:basedOn w:val="DefaultParagraphFont"/>
    <w:link w:val="BodyText"/>
    <w:rsid w:val="00527BFF"/>
    <w:rPr>
      <w:rFonts w:ascii="Times New Roman" w:eastAsia="Times New Roman" w:hAnsi="Times New Roman" w:cs="Times New Roman"/>
      <w:b/>
      <w:sz w:val="32"/>
      <w:szCs w:val="20"/>
    </w:rPr>
  </w:style>
  <w:style w:type="paragraph" w:styleId="BodyTextIndent">
    <w:name w:val="Body Text Indent"/>
    <w:basedOn w:val="Normal"/>
    <w:link w:val="BodyTextIndentChar"/>
    <w:rsid w:val="00527BFF"/>
    <w:pPr>
      <w:ind w:firstLine="720"/>
    </w:pPr>
    <w:rPr>
      <w:sz w:val="28"/>
    </w:rPr>
  </w:style>
  <w:style w:type="character" w:customStyle="1" w:styleId="BodyTextIndentChar">
    <w:name w:val="Body Text Indent Char"/>
    <w:basedOn w:val="DefaultParagraphFont"/>
    <w:link w:val="BodyTextIndent"/>
    <w:rsid w:val="00527BFF"/>
    <w:rPr>
      <w:rFonts w:ascii="Times New Roman" w:eastAsia="Times New Roman" w:hAnsi="Times New Roman" w:cs="Times New Roman"/>
      <w:sz w:val="28"/>
      <w:szCs w:val="20"/>
    </w:rPr>
  </w:style>
  <w:style w:type="paragraph" w:styleId="Header">
    <w:name w:val="header"/>
    <w:basedOn w:val="Normal"/>
    <w:link w:val="HeaderChar"/>
    <w:rsid w:val="00527BFF"/>
    <w:pPr>
      <w:tabs>
        <w:tab w:val="center" w:pos="4153"/>
        <w:tab w:val="right" w:pos="8306"/>
      </w:tabs>
    </w:pPr>
  </w:style>
  <w:style w:type="character" w:customStyle="1" w:styleId="HeaderChar">
    <w:name w:val="Header Char"/>
    <w:basedOn w:val="DefaultParagraphFont"/>
    <w:link w:val="Header"/>
    <w:rsid w:val="00527BFF"/>
    <w:rPr>
      <w:rFonts w:ascii="Times New Roman" w:eastAsia="Times New Roman" w:hAnsi="Times New Roman" w:cs="Times New Roman"/>
      <w:sz w:val="24"/>
      <w:szCs w:val="20"/>
    </w:rPr>
  </w:style>
  <w:style w:type="paragraph" w:styleId="Footer">
    <w:name w:val="footer"/>
    <w:basedOn w:val="Normal"/>
    <w:link w:val="FooterChar"/>
    <w:uiPriority w:val="99"/>
    <w:rsid w:val="00527BFF"/>
    <w:pPr>
      <w:tabs>
        <w:tab w:val="center" w:pos="4153"/>
        <w:tab w:val="right" w:pos="8306"/>
      </w:tabs>
    </w:pPr>
  </w:style>
  <w:style w:type="character" w:customStyle="1" w:styleId="FooterChar">
    <w:name w:val="Footer Char"/>
    <w:basedOn w:val="DefaultParagraphFont"/>
    <w:link w:val="Footer"/>
    <w:uiPriority w:val="99"/>
    <w:rsid w:val="00527BFF"/>
    <w:rPr>
      <w:rFonts w:ascii="Times New Roman" w:eastAsia="Times New Roman" w:hAnsi="Times New Roman" w:cs="Times New Roman"/>
      <w:sz w:val="24"/>
      <w:szCs w:val="20"/>
    </w:rPr>
  </w:style>
  <w:style w:type="character" w:styleId="Hyperlink">
    <w:name w:val="Hyperlink"/>
    <w:basedOn w:val="DefaultParagraphFont"/>
    <w:rsid w:val="00527BFF"/>
    <w:rPr>
      <w:color w:val="0000FF"/>
      <w:u w:val="single"/>
    </w:rPr>
  </w:style>
  <w:style w:type="paragraph" w:styleId="ListParagraph">
    <w:name w:val="List Paragraph"/>
    <w:basedOn w:val="Normal"/>
    <w:uiPriority w:val="34"/>
    <w:qFormat/>
    <w:rsid w:val="00527BFF"/>
    <w:pPr>
      <w:ind w:left="720"/>
      <w:contextualSpacing/>
    </w:pPr>
  </w:style>
  <w:style w:type="paragraph" w:styleId="FootnoteText">
    <w:name w:val="footnote text"/>
    <w:basedOn w:val="Normal"/>
    <w:link w:val="FootnoteTextChar"/>
    <w:rsid w:val="00527BFF"/>
    <w:rPr>
      <w:sz w:val="20"/>
    </w:rPr>
  </w:style>
  <w:style w:type="character" w:customStyle="1" w:styleId="FootnoteTextChar">
    <w:name w:val="Footnote Text Char"/>
    <w:basedOn w:val="DefaultParagraphFont"/>
    <w:link w:val="FootnoteText"/>
    <w:rsid w:val="00527BFF"/>
    <w:rPr>
      <w:rFonts w:ascii="Times New Roman" w:eastAsia="Times New Roman" w:hAnsi="Times New Roman" w:cs="Times New Roman"/>
      <w:sz w:val="20"/>
      <w:szCs w:val="20"/>
    </w:rPr>
  </w:style>
  <w:style w:type="character" w:styleId="FootnoteReference">
    <w:name w:val="footnote reference"/>
    <w:basedOn w:val="DefaultParagraphFont"/>
    <w:rsid w:val="00527BFF"/>
    <w:rPr>
      <w:vertAlign w:val="superscript"/>
    </w:rPr>
  </w:style>
  <w:style w:type="table" w:styleId="TableGrid">
    <w:name w:val="Table Grid"/>
    <w:basedOn w:val="TableNormal"/>
    <w:uiPriority w:val="59"/>
    <w:rsid w:val="00FB6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3F35"/>
    <w:rPr>
      <w:rFonts w:ascii="Tahoma" w:hAnsi="Tahoma" w:cs="Tahoma"/>
      <w:sz w:val="16"/>
      <w:szCs w:val="16"/>
    </w:rPr>
  </w:style>
  <w:style w:type="character" w:customStyle="1" w:styleId="BalloonTextChar">
    <w:name w:val="Balloon Text Char"/>
    <w:basedOn w:val="DefaultParagraphFont"/>
    <w:link w:val="BalloonText"/>
    <w:uiPriority w:val="99"/>
    <w:semiHidden/>
    <w:rsid w:val="00213F35"/>
    <w:rPr>
      <w:rFonts w:ascii="Tahoma" w:eastAsia="Times New Roman" w:hAnsi="Tahoma" w:cs="Tahoma"/>
      <w:sz w:val="16"/>
      <w:szCs w:val="16"/>
    </w:rPr>
  </w:style>
  <w:style w:type="paragraph" w:customStyle="1" w:styleId="Default">
    <w:name w:val="Default"/>
    <w:rsid w:val="00833F00"/>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rsid w:val="001E1BC4"/>
    <w:pPr>
      <w:jc w:val="center"/>
    </w:pPr>
    <w:rPr>
      <w:rFonts w:ascii="Arial" w:hAnsi="Arial" w:cs="Arial"/>
      <w:b/>
      <w:sz w:val="28"/>
      <w:szCs w:val="24"/>
      <w:lang w:val="en-US"/>
    </w:rPr>
  </w:style>
  <w:style w:type="character" w:customStyle="1" w:styleId="BodyText3Char">
    <w:name w:val="Body Text 3 Char"/>
    <w:basedOn w:val="DefaultParagraphFont"/>
    <w:link w:val="BodyText3"/>
    <w:rsid w:val="001E1BC4"/>
    <w:rPr>
      <w:rFonts w:ascii="Arial" w:eastAsia="Times New Roman" w:hAnsi="Arial" w:cs="Arial"/>
      <w:b/>
      <w:sz w:val="28"/>
      <w:szCs w:val="24"/>
      <w:lang w:val="en-US"/>
    </w:rPr>
  </w:style>
  <w:style w:type="character" w:customStyle="1" w:styleId="xbe">
    <w:name w:val="_xbe"/>
    <w:basedOn w:val="DefaultParagraphFont"/>
    <w:rsid w:val="00D92156"/>
  </w:style>
  <w:style w:type="character" w:customStyle="1" w:styleId="tgc">
    <w:name w:val="_tgc"/>
    <w:basedOn w:val="DefaultParagraphFont"/>
    <w:rsid w:val="00416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27BFF"/>
    <w:pPr>
      <w:keepNext/>
      <w:jc w:val="center"/>
      <w:outlineLvl w:val="0"/>
    </w:pPr>
    <w:rPr>
      <w:b/>
      <w:sz w:val="28"/>
      <w:u w:val="single"/>
    </w:rPr>
  </w:style>
  <w:style w:type="paragraph" w:styleId="Heading2">
    <w:name w:val="heading 2"/>
    <w:basedOn w:val="Normal"/>
    <w:next w:val="Normal"/>
    <w:link w:val="Heading2Char"/>
    <w:qFormat/>
    <w:rsid w:val="00527BFF"/>
    <w:pPr>
      <w:keepNext/>
      <w:outlineLvl w:val="1"/>
    </w:pPr>
    <w:rPr>
      <w:u w:val="single"/>
    </w:rPr>
  </w:style>
  <w:style w:type="paragraph" w:styleId="Heading3">
    <w:name w:val="heading 3"/>
    <w:basedOn w:val="Normal"/>
    <w:next w:val="Normal"/>
    <w:link w:val="Heading3Char"/>
    <w:qFormat/>
    <w:rsid w:val="00527BFF"/>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BFF"/>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527BF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527BFF"/>
    <w:rPr>
      <w:rFonts w:ascii="Times New Roman" w:eastAsia="Times New Roman" w:hAnsi="Times New Roman" w:cs="Times New Roman"/>
      <w:sz w:val="28"/>
      <w:szCs w:val="20"/>
    </w:rPr>
  </w:style>
  <w:style w:type="paragraph" w:styleId="BodyText">
    <w:name w:val="Body Text"/>
    <w:basedOn w:val="Normal"/>
    <w:link w:val="BodyTextChar"/>
    <w:rsid w:val="00527BFF"/>
    <w:pPr>
      <w:jc w:val="center"/>
    </w:pPr>
    <w:rPr>
      <w:b/>
      <w:sz w:val="32"/>
    </w:rPr>
  </w:style>
  <w:style w:type="character" w:customStyle="1" w:styleId="BodyTextChar">
    <w:name w:val="Body Text Char"/>
    <w:basedOn w:val="DefaultParagraphFont"/>
    <w:link w:val="BodyText"/>
    <w:rsid w:val="00527BFF"/>
    <w:rPr>
      <w:rFonts w:ascii="Times New Roman" w:eastAsia="Times New Roman" w:hAnsi="Times New Roman" w:cs="Times New Roman"/>
      <w:b/>
      <w:sz w:val="32"/>
      <w:szCs w:val="20"/>
    </w:rPr>
  </w:style>
  <w:style w:type="paragraph" w:styleId="BodyTextIndent">
    <w:name w:val="Body Text Indent"/>
    <w:basedOn w:val="Normal"/>
    <w:link w:val="BodyTextIndentChar"/>
    <w:rsid w:val="00527BFF"/>
    <w:pPr>
      <w:ind w:firstLine="720"/>
    </w:pPr>
    <w:rPr>
      <w:sz w:val="28"/>
    </w:rPr>
  </w:style>
  <w:style w:type="character" w:customStyle="1" w:styleId="BodyTextIndentChar">
    <w:name w:val="Body Text Indent Char"/>
    <w:basedOn w:val="DefaultParagraphFont"/>
    <w:link w:val="BodyTextIndent"/>
    <w:rsid w:val="00527BFF"/>
    <w:rPr>
      <w:rFonts w:ascii="Times New Roman" w:eastAsia="Times New Roman" w:hAnsi="Times New Roman" w:cs="Times New Roman"/>
      <w:sz w:val="28"/>
      <w:szCs w:val="20"/>
    </w:rPr>
  </w:style>
  <w:style w:type="paragraph" w:styleId="Header">
    <w:name w:val="header"/>
    <w:basedOn w:val="Normal"/>
    <w:link w:val="HeaderChar"/>
    <w:rsid w:val="00527BFF"/>
    <w:pPr>
      <w:tabs>
        <w:tab w:val="center" w:pos="4153"/>
        <w:tab w:val="right" w:pos="8306"/>
      </w:tabs>
    </w:pPr>
  </w:style>
  <w:style w:type="character" w:customStyle="1" w:styleId="HeaderChar">
    <w:name w:val="Header Char"/>
    <w:basedOn w:val="DefaultParagraphFont"/>
    <w:link w:val="Header"/>
    <w:rsid w:val="00527BFF"/>
    <w:rPr>
      <w:rFonts w:ascii="Times New Roman" w:eastAsia="Times New Roman" w:hAnsi="Times New Roman" w:cs="Times New Roman"/>
      <w:sz w:val="24"/>
      <w:szCs w:val="20"/>
    </w:rPr>
  </w:style>
  <w:style w:type="paragraph" w:styleId="Footer">
    <w:name w:val="footer"/>
    <w:basedOn w:val="Normal"/>
    <w:link w:val="FooterChar"/>
    <w:uiPriority w:val="99"/>
    <w:rsid w:val="00527BFF"/>
    <w:pPr>
      <w:tabs>
        <w:tab w:val="center" w:pos="4153"/>
        <w:tab w:val="right" w:pos="8306"/>
      </w:tabs>
    </w:pPr>
  </w:style>
  <w:style w:type="character" w:customStyle="1" w:styleId="FooterChar">
    <w:name w:val="Footer Char"/>
    <w:basedOn w:val="DefaultParagraphFont"/>
    <w:link w:val="Footer"/>
    <w:uiPriority w:val="99"/>
    <w:rsid w:val="00527BFF"/>
    <w:rPr>
      <w:rFonts w:ascii="Times New Roman" w:eastAsia="Times New Roman" w:hAnsi="Times New Roman" w:cs="Times New Roman"/>
      <w:sz w:val="24"/>
      <w:szCs w:val="20"/>
    </w:rPr>
  </w:style>
  <w:style w:type="character" w:styleId="Hyperlink">
    <w:name w:val="Hyperlink"/>
    <w:basedOn w:val="DefaultParagraphFont"/>
    <w:rsid w:val="00527BFF"/>
    <w:rPr>
      <w:color w:val="0000FF"/>
      <w:u w:val="single"/>
    </w:rPr>
  </w:style>
  <w:style w:type="paragraph" w:styleId="ListParagraph">
    <w:name w:val="List Paragraph"/>
    <w:basedOn w:val="Normal"/>
    <w:uiPriority w:val="34"/>
    <w:qFormat/>
    <w:rsid w:val="00527BFF"/>
    <w:pPr>
      <w:ind w:left="720"/>
      <w:contextualSpacing/>
    </w:pPr>
  </w:style>
  <w:style w:type="paragraph" w:styleId="FootnoteText">
    <w:name w:val="footnote text"/>
    <w:basedOn w:val="Normal"/>
    <w:link w:val="FootnoteTextChar"/>
    <w:rsid w:val="00527BFF"/>
    <w:rPr>
      <w:sz w:val="20"/>
    </w:rPr>
  </w:style>
  <w:style w:type="character" w:customStyle="1" w:styleId="FootnoteTextChar">
    <w:name w:val="Footnote Text Char"/>
    <w:basedOn w:val="DefaultParagraphFont"/>
    <w:link w:val="FootnoteText"/>
    <w:rsid w:val="00527BFF"/>
    <w:rPr>
      <w:rFonts w:ascii="Times New Roman" w:eastAsia="Times New Roman" w:hAnsi="Times New Roman" w:cs="Times New Roman"/>
      <w:sz w:val="20"/>
      <w:szCs w:val="20"/>
    </w:rPr>
  </w:style>
  <w:style w:type="character" w:styleId="FootnoteReference">
    <w:name w:val="footnote reference"/>
    <w:basedOn w:val="DefaultParagraphFont"/>
    <w:rsid w:val="00527BFF"/>
    <w:rPr>
      <w:vertAlign w:val="superscript"/>
    </w:rPr>
  </w:style>
  <w:style w:type="table" w:styleId="TableGrid">
    <w:name w:val="Table Grid"/>
    <w:basedOn w:val="TableNormal"/>
    <w:uiPriority w:val="59"/>
    <w:rsid w:val="00FB6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3F35"/>
    <w:rPr>
      <w:rFonts w:ascii="Tahoma" w:hAnsi="Tahoma" w:cs="Tahoma"/>
      <w:sz w:val="16"/>
      <w:szCs w:val="16"/>
    </w:rPr>
  </w:style>
  <w:style w:type="character" w:customStyle="1" w:styleId="BalloonTextChar">
    <w:name w:val="Balloon Text Char"/>
    <w:basedOn w:val="DefaultParagraphFont"/>
    <w:link w:val="BalloonText"/>
    <w:uiPriority w:val="99"/>
    <w:semiHidden/>
    <w:rsid w:val="00213F35"/>
    <w:rPr>
      <w:rFonts w:ascii="Tahoma" w:eastAsia="Times New Roman" w:hAnsi="Tahoma" w:cs="Tahoma"/>
      <w:sz w:val="16"/>
      <w:szCs w:val="16"/>
    </w:rPr>
  </w:style>
  <w:style w:type="paragraph" w:customStyle="1" w:styleId="Default">
    <w:name w:val="Default"/>
    <w:rsid w:val="00833F00"/>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rsid w:val="001E1BC4"/>
    <w:pPr>
      <w:jc w:val="center"/>
    </w:pPr>
    <w:rPr>
      <w:rFonts w:ascii="Arial" w:hAnsi="Arial" w:cs="Arial"/>
      <w:b/>
      <w:sz w:val="28"/>
      <w:szCs w:val="24"/>
      <w:lang w:val="en-US"/>
    </w:rPr>
  </w:style>
  <w:style w:type="character" w:customStyle="1" w:styleId="BodyText3Char">
    <w:name w:val="Body Text 3 Char"/>
    <w:basedOn w:val="DefaultParagraphFont"/>
    <w:link w:val="BodyText3"/>
    <w:rsid w:val="001E1BC4"/>
    <w:rPr>
      <w:rFonts w:ascii="Arial" w:eastAsia="Times New Roman" w:hAnsi="Arial" w:cs="Arial"/>
      <w:b/>
      <w:sz w:val="28"/>
      <w:szCs w:val="24"/>
      <w:lang w:val="en-US"/>
    </w:rPr>
  </w:style>
  <w:style w:type="character" w:customStyle="1" w:styleId="xbe">
    <w:name w:val="_xbe"/>
    <w:basedOn w:val="DefaultParagraphFont"/>
    <w:rsid w:val="00D92156"/>
  </w:style>
  <w:style w:type="character" w:customStyle="1" w:styleId="tgc">
    <w:name w:val="_tgc"/>
    <w:basedOn w:val="DefaultParagraphFont"/>
    <w:rsid w:val="00416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4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ontactyourgovernor@oxfordhealth.nhs.u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3073F-9702-419E-983D-A08EBA95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13</Pages>
  <Words>4025</Words>
  <Characters>22948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26920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Twomey Teresa (RNU) Oxford Health</dc:creator>
  <cp:lastModifiedBy>Syd Admin</cp:lastModifiedBy>
  <cp:revision>33</cp:revision>
  <cp:lastPrinted>2017-05-31T11:10:00Z</cp:lastPrinted>
  <dcterms:created xsi:type="dcterms:W3CDTF">2017-06-07T17:05:00Z</dcterms:created>
  <dcterms:modified xsi:type="dcterms:W3CDTF">2017-09-06T07:08:00Z</dcterms:modified>
</cp:coreProperties>
</file>