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51B" w:rsidRDefault="00A000B2">
      <w:pPr>
        <w:jc w:val="right"/>
        <w:rPr>
          <w:rFonts w:cs="Arial"/>
          <w:sz w:val="20"/>
        </w:rPr>
      </w:pPr>
      <w:r w:rsidRPr="00913639">
        <w:rPr>
          <w:noProof/>
          <w:lang w:eastAsia="en-GB"/>
        </w:rPr>
        <w:drawing>
          <wp:inline distT="0" distB="0" distL="0" distR="0" wp14:anchorId="3A3F7336" wp14:editId="2F33A14E">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A000B2" w:rsidRDefault="00A000B2" w:rsidP="00A000B2">
      <w:pPr>
        <w:pStyle w:val="Heading2"/>
        <w:rPr>
          <w:sz w:val="40"/>
          <w:szCs w:val="40"/>
        </w:rPr>
      </w:pPr>
    </w:p>
    <w:p w:rsidR="002417D8" w:rsidRDefault="002417D8" w:rsidP="00A000B2">
      <w:pPr>
        <w:pStyle w:val="Heading2"/>
        <w:rPr>
          <w:sz w:val="40"/>
          <w:szCs w:val="40"/>
        </w:rPr>
      </w:pPr>
      <w:r w:rsidRPr="00A30462">
        <w:rPr>
          <w:sz w:val="40"/>
          <w:szCs w:val="40"/>
        </w:rPr>
        <w:t>BOARD</w:t>
      </w:r>
      <w:r>
        <w:rPr>
          <w:sz w:val="40"/>
          <w:szCs w:val="40"/>
        </w:rPr>
        <w:t xml:space="preserve"> OF </w:t>
      </w:r>
      <w:r w:rsidRPr="00A000B2">
        <w:rPr>
          <w:sz w:val="40"/>
          <w:szCs w:val="40"/>
        </w:rPr>
        <w:t>DIRECTORS</w:t>
      </w:r>
      <w:r w:rsidRPr="00A30462">
        <w:rPr>
          <w:sz w:val="40"/>
          <w:szCs w:val="40"/>
        </w:rPr>
        <w:t xml:space="preserve"> MEETING</w:t>
      </w:r>
    </w:p>
    <w:p w:rsidR="002239BF" w:rsidRDefault="002239BF" w:rsidP="002239BF">
      <w:pPr>
        <w:jc w:val="center"/>
      </w:pPr>
      <w:r>
        <w:t xml:space="preserve">- meeting held in public </w:t>
      </w:r>
      <w:r w:rsidR="00D43B1F">
        <w:t>–</w:t>
      </w:r>
    </w:p>
    <w:p w:rsidR="00D43B1F" w:rsidRPr="002239BF" w:rsidRDefault="00D43B1F" w:rsidP="002239BF">
      <w:pPr>
        <w:jc w:val="center"/>
      </w:pPr>
    </w:p>
    <w:p w:rsidR="002417D8" w:rsidRPr="00A30462" w:rsidRDefault="00DA55E1" w:rsidP="002417D8">
      <w:pPr>
        <w:pStyle w:val="Heading5"/>
        <w:rPr>
          <w:sz w:val="28"/>
          <w:szCs w:val="28"/>
        </w:rPr>
      </w:pPr>
      <w:r>
        <w:rPr>
          <w:sz w:val="28"/>
          <w:szCs w:val="28"/>
        </w:rPr>
        <w:t>Wednes</w:t>
      </w:r>
      <w:r w:rsidR="000B7D4E">
        <w:rPr>
          <w:sz w:val="28"/>
          <w:szCs w:val="28"/>
        </w:rPr>
        <w:t>day</w:t>
      </w:r>
      <w:r w:rsidR="002417D8">
        <w:rPr>
          <w:sz w:val="28"/>
          <w:szCs w:val="28"/>
        </w:rPr>
        <w:t xml:space="preserve">, </w:t>
      </w:r>
      <w:r w:rsidR="00737930">
        <w:rPr>
          <w:sz w:val="28"/>
          <w:szCs w:val="28"/>
        </w:rPr>
        <w:t>28 Febr</w:t>
      </w:r>
      <w:r w:rsidR="00A9722B">
        <w:rPr>
          <w:sz w:val="28"/>
          <w:szCs w:val="28"/>
        </w:rPr>
        <w:t>uary</w:t>
      </w:r>
      <w:r w:rsidR="00CB4FD7">
        <w:rPr>
          <w:sz w:val="28"/>
          <w:szCs w:val="28"/>
        </w:rPr>
        <w:t xml:space="preserve"> </w:t>
      </w:r>
      <w:r w:rsidR="00A9722B">
        <w:rPr>
          <w:sz w:val="28"/>
          <w:szCs w:val="28"/>
        </w:rPr>
        <w:t>2018</w:t>
      </w:r>
    </w:p>
    <w:p w:rsidR="002417D8" w:rsidRPr="00953098" w:rsidRDefault="0023676B" w:rsidP="002417D8">
      <w:pPr>
        <w:jc w:val="center"/>
        <w:rPr>
          <w:rFonts w:cs="Arial"/>
          <w:b/>
          <w:bCs/>
          <w:sz w:val="28"/>
          <w:szCs w:val="28"/>
        </w:rPr>
      </w:pPr>
      <w:r w:rsidRPr="00953098">
        <w:rPr>
          <w:rFonts w:cs="Arial"/>
          <w:b/>
          <w:bCs/>
          <w:sz w:val="28"/>
          <w:szCs w:val="28"/>
        </w:rPr>
        <w:t>08</w:t>
      </w:r>
      <w:r w:rsidR="00DE62F0" w:rsidRPr="00953098">
        <w:rPr>
          <w:rFonts w:cs="Arial"/>
          <w:b/>
          <w:bCs/>
          <w:sz w:val="28"/>
          <w:szCs w:val="28"/>
        </w:rPr>
        <w:t>:</w:t>
      </w:r>
      <w:r w:rsidRPr="00953098">
        <w:rPr>
          <w:rFonts w:cs="Arial"/>
          <w:b/>
          <w:bCs/>
          <w:sz w:val="28"/>
          <w:szCs w:val="28"/>
        </w:rPr>
        <w:t>30</w:t>
      </w:r>
      <w:r w:rsidR="002417D8" w:rsidRPr="00953098">
        <w:rPr>
          <w:rFonts w:cs="Arial"/>
          <w:b/>
          <w:bCs/>
          <w:sz w:val="28"/>
          <w:szCs w:val="28"/>
        </w:rPr>
        <w:t xml:space="preserve"> – </w:t>
      </w:r>
      <w:r w:rsidR="00786516" w:rsidRPr="00953098">
        <w:rPr>
          <w:rFonts w:cs="Arial"/>
          <w:b/>
          <w:bCs/>
          <w:sz w:val="28"/>
          <w:szCs w:val="28"/>
        </w:rPr>
        <w:t>1</w:t>
      </w:r>
      <w:r w:rsidR="00604EC3">
        <w:rPr>
          <w:rFonts w:cs="Arial"/>
          <w:b/>
          <w:bCs/>
          <w:sz w:val="28"/>
          <w:szCs w:val="28"/>
        </w:rPr>
        <w:t>1:30</w:t>
      </w:r>
    </w:p>
    <w:p w:rsidR="002239BF" w:rsidRDefault="002239BF" w:rsidP="002417D8">
      <w:pPr>
        <w:jc w:val="center"/>
        <w:rPr>
          <w:rFonts w:cs="Arial"/>
          <w:b/>
          <w:bCs/>
          <w:sz w:val="28"/>
          <w:szCs w:val="28"/>
        </w:rPr>
      </w:pPr>
    </w:p>
    <w:p w:rsidR="00B00F4A" w:rsidRPr="00B462B7" w:rsidRDefault="00737930" w:rsidP="00B00F4A">
      <w:pPr>
        <w:jc w:val="center"/>
        <w:rPr>
          <w:rFonts w:cs="Arial"/>
          <w:b/>
          <w:bCs/>
          <w:sz w:val="28"/>
          <w:szCs w:val="28"/>
          <w:u w:val="single"/>
        </w:rPr>
      </w:pPr>
      <w:r>
        <w:rPr>
          <w:rFonts w:cs="Arial"/>
          <w:b/>
          <w:bCs/>
          <w:sz w:val="28"/>
          <w:szCs w:val="28"/>
          <w:u w:val="single"/>
        </w:rPr>
        <w:t>Oak Room, Learning &amp; Development</w:t>
      </w:r>
    </w:p>
    <w:p w:rsidR="00B828F6" w:rsidRDefault="00737930" w:rsidP="00CE7513">
      <w:pPr>
        <w:jc w:val="center"/>
        <w:rPr>
          <w:rFonts w:cs="Arial"/>
          <w:b/>
          <w:bCs/>
          <w:sz w:val="28"/>
          <w:szCs w:val="28"/>
        </w:rPr>
      </w:pPr>
      <w:r>
        <w:rPr>
          <w:rFonts w:cs="Arial"/>
          <w:b/>
          <w:bCs/>
          <w:sz w:val="28"/>
          <w:szCs w:val="28"/>
        </w:rPr>
        <w:t>5</w:t>
      </w:r>
      <w:r w:rsidRPr="00737930">
        <w:rPr>
          <w:rFonts w:cs="Arial"/>
          <w:b/>
          <w:bCs/>
          <w:sz w:val="28"/>
          <w:szCs w:val="28"/>
          <w:vertAlign w:val="superscript"/>
        </w:rPr>
        <w:t>th</w:t>
      </w:r>
      <w:r>
        <w:rPr>
          <w:rFonts w:cs="Arial"/>
          <w:b/>
          <w:bCs/>
          <w:sz w:val="28"/>
          <w:szCs w:val="28"/>
        </w:rPr>
        <w:t xml:space="preserve"> Floor, </w:t>
      </w:r>
      <w:r w:rsidR="00FA5A6A">
        <w:rPr>
          <w:rFonts w:cs="Arial"/>
          <w:b/>
          <w:bCs/>
          <w:sz w:val="28"/>
          <w:szCs w:val="28"/>
        </w:rPr>
        <w:t xml:space="preserve">Unipart House, </w:t>
      </w:r>
      <w:r w:rsidR="00525624">
        <w:rPr>
          <w:rFonts w:cs="Arial"/>
          <w:b/>
          <w:bCs/>
          <w:sz w:val="28"/>
          <w:szCs w:val="28"/>
        </w:rPr>
        <w:t xml:space="preserve">Garsington Road, </w:t>
      </w:r>
      <w:r w:rsidR="00FA5A6A">
        <w:rPr>
          <w:rFonts w:cs="Arial"/>
          <w:b/>
          <w:bCs/>
          <w:sz w:val="28"/>
          <w:szCs w:val="28"/>
        </w:rPr>
        <w:t>Cowley,</w:t>
      </w:r>
      <w:r w:rsidR="00CE7513">
        <w:rPr>
          <w:rFonts w:cs="Arial"/>
          <w:b/>
          <w:bCs/>
          <w:sz w:val="28"/>
          <w:szCs w:val="28"/>
        </w:rPr>
        <w:t xml:space="preserve"> Oxford </w:t>
      </w:r>
      <w:r w:rsidR="00FA5A6A">
        <w:rPr>
          <w:rFonts w:cs="Arial"/>
          <w:b/>
          <w:bCs/>
          <w:sz w:val="28"/>
          <w:szCs w:val="28"/>
        </w:rPr>
        <w:t xml:space="preserve">OX4 2PG </w:t>
      </w:r>
      <w:r w:rsidR="00D63077">
        <w:rPr>
          <w:rFonts w:cs="Arial"/>
          <w:b/>
          <w:bCs/>
          <w:sz w:val="28"/>
          <w:szCs w:val="28"/>
        </w:rPr>
        <w:br/>
      </w:r>
      <w:r w:rsidR="00FA5A6A" w:rsidRPr="00525624">
        <w:rPr>
          <w:rFonts w:cs="Arial"/>
          <w:b/>
          <w:bCs/>
          <w:sz w:val="20"/>
          <w:szCs w:val="20"/>
        </w:rPr>
        <w:t>(</w:t>
      </w:r>
      <w:r w:rsidR="00525624">
        <w:rPr>
          <w:rFonts w:cs="Arial"/>
          <w:b/>
          <w:bCs/>
          <w:sz w:val="20"/>
          <w:szCs w:val="20"/>
        </w:rPr>
        <w:t xml:space="preserve">for </w:t>
      </w:r>
      <w:r w:rsidR="00FA5A6A" w:rsidRPr="00525624">
        <w:rPr>
          <w:rFonts w:cs="Arial"/>
          <w:b/>
          <w:bCs/>
          <w:sz w:val="20"/>
          <w:szCs w:val="20"/>
        </w:rPr>
        <w:t>Sat Nav OX4 6LN)</w:t>
      </w:r>
    </w:p>
    <w:p w:rsidR="00CE7513" w:rsidRPr="00A30462" w:rsidRDefault="00CE7513" w:rsidP="00CE7513">
      <w:pPr>
        <w:jc w:val="center"/>
        <w:rPr>
          <w:rFonts w:cs="Arial"/>
          <w:b/>
          <w:bCs/>
        </w:rPr>
      </w:pPr>
    </w:p>
    <w:p w:rsidR="008E45F8" w:rsidRPr="00A30462" w:rsidRDefault="008E45F8" w:rsidP="00081C80">
      <w:pPr>
        <w:pStyle w:val="Heading2"/>
        <w:rPr>
          <w:sz w:val="32"/>
          <w:szCs w:val="32"/>
        </w:rPr>
      </w:pPr>
      <w:r w:rsidRPr="00A30462">
        <w:rPr>
          <w:sz w:val="32"/>
          <w:szCs w:val="32"/>
        </w:rPr>
        <w:t>Agenda</w:t>
      </w:r>
    </w:p>
    <w:tbl>
      <w:tblPr>
        <w:tblW w:w="10188" w:type="dxa"/>
        <w:tblLayout w:type="fixed"/>
        <w:tblLook w:val="0000" w:firstRow="0" w:lastRow="0" w:firstColumn="0" w:lastColumn="0" w:noHBand="0" w:noVBand="0"/>
      </w:tblPr>
      <w:tblGrid>
        <w:gridCol w:w="7621"/>
        <w:gridCol w:w="992"/>
        <w:gridCol w:w="1575"/>
      </w:tblGrid>
      <w:tr w:rsidR="002417D8" w:rsidRPr="00A30462" w:rsidTr="00112B18">
        <w:tc>
          <w:tcPr>
            <w:tcW w:w="7621" w:type="dxa"/>
          </w:tcPr>
          <w:p w:rsidR="002417D8" w:rsidRPr="00A30462" w:rsidRDefault="002417D8" w:rsidP="00502146">
            <w:pPr>
              <w:rPr>
                <w:sz w:val="20"/>
                <w:szCs w:val="20"/>
              </w:rPr>
            </w:pPr>
            <w:bookmarkStart w:id="0" w:name="_Hlk164044711"/>
          </w:p>
        </w:tc>
        <w:tc>
          <w:tcPr>
            <w:tcW w:w="992" w:type="dxa"/>
          </w:tcPr>
          <w:p w:rsidR="002417D8" w:rsidRPr="00A30462" w:rsidRDefault="002417D8" w:rsidP="00502146">
            <w:pPr>
              <w:jc w:val="center"/>
            </w:pPr>
          </w:p>
        </w:tc>
        <w:tc>
          <w:tcPr>
            <w:tcW w:w="1575" w:type="dxa"/>
          </w:tcPr>
          <w:p w:rsidR="002417D8" w:rsidRPr="00A30462" w:rsidRDefault="002417D8" w:rsidP="00502146">
            <w:pPr>
              <w:jc w:val="center"/>
              <w:rPr>
                <w:sz w:val="20"/>
                <w:szCs w:val="20"/>
              </w:rPr>
            </w:pPr>
            <w:r w:rsidRPr="00A30462">
              <w:rPr>
                <w:sz w:val="20"/>
                <w:szCs w:val="20"/>
              </w:rPr>
              <w:t>Indicative Time</w:t>
            </w:r>
          </w:p>
        </w:tc>
      </w:tr>
      <w:tr w:rsidR="002417D8" w:rsidRPr="00A30462" w:rsidTr="00112B18">
        <w:tc>
          <w:tcPr>
            <w:tcW w:w="7621" w:type="dxa"/>
          </w:tcPr>
          <w:p w:rsidR="002417D8" w:rsidRPr="00A30462" w:rsidRDefault="002417D8" w:rsidP="00502146">
            <w:pPr>
              <w:numPr>
                <w:ilvl w:val="0"/>
                <w:numId w:val="1"/>
              </w:numPr>
            </w:pPr>
            <w:r>
              <w:t>Welcome and Apologies for A</w:t>
            </w:r>
            <w:r w:rsidRPr="00A30462">
              <w:t>bsence</w:t>
            </w:r>
            <w:r w:rsidR="000D0A00">
              <w:rPr>
                <w:rStyle w:val="FootnoteReference"/>
              </w:rPr>
              <w:footnoteReference w:id="1"/>
            </w:r>
          </w:p>
        </w:tc>
        <w:tc>
          <w:tcPr>
            <w:tcW w:w="992" w:type="dxa"/>
          </w:tcPr>
          <w:p w:rsidR="002417D8" w:rsidRPr="00A30462" w:rsidRDefault="007B1F48" w:rsidP="00210D38">
            <w:pPr>
              <w:jc w:val="center"/>
            </w:pPr>
            <w:r>
              <w:t>M</w:t>
            </w:r>
            <w:r w:rsidR="00210D38">
              <w:t>GH</w:t>
            </w:r>
          </w:p>
        </w:tc>
        <w:tc>
          <w:tcPr>
            <w:tcW w:w="1575" w:type="dxa"/>
          </w:tcPr>
          <w:p w:rsidR="002417D8" w:rsidRPr="00A30462" w:rsidRDefault="00E957B7" w:rsidP="00502146">
            <w:pPr>
              <w:jc w:val="center"/>
              <w:rPr>
                <w:sz w:val="20"/>
                <w:szCs w:val="20"/>
              </w:rPr>
            </w:pPr>
            <w:r>
              <w:rPr>
                <w:sz w:val="20"/>
                <w:szCs w:val="20"/>
              </w:rPr>
              <w:t>08</w:t>
            </w:r>
            <w:r w:rsidR="00DE62F0">
              <w:rPr>
                <w:sz w:val="20"/>
                <w:szCs w:val="20"/>
              </w:rPr>
              <w:t>:</w:t>
            </w:r>
            <w:r>
              <w:rPr>
                <w:sz w:val="20"/>
                <w:szCs w:val="20"/>
              </w:rPr>
              <w:t>30</w:t>
            </w:r>
          </w:p>
        </w:tc>
      </w:tr>
      <w:tr w:rsidR="00C60104" w:rsidRPr="00A30462" w:rsidTr="00112B18">
        <w:tc>
          <w:tcPr>
            <w:tcW w:w="7621" w:type="dxa"/>
          </w:tcPr>
          <w:p w:rsidR="00C60104" w:rsidRDefault="00C60104" w:rsidP="00FD197E">
            <w:pPr>
              <w:rPr>
                <w:b/>
                <w:u w:val="single"/>
              </w:rPr>
            </w:pPr>
          </w:p>
        </w:tc>
        <w:tc>
          <w:tcPr>
            <w:tcW w:w="992" w:type="dxa"/>
          </w:tcPr>
          <w:p w:rsidR="00C60104" w:rsidRPr="003F0B4A" w:rsidRDefault="00C60104" w:rsidP="00FD197E"/>
        </w:tc>
        <w:tc>
          <w:tcPr>
            <w:tcW w:w="1575" w:type="dxa"/>
          </w:tcPr>
          <w:p w:rsidR="00C60104" w:rsidRDefault="00C60104" w:rsidP="00FD197E">
            <w:pPr>
              <w:rPr>
                <w:sz w:val="20"/>
                <w:szCs w:val="20"/>
              </w:rPr>
            </w:pPr>
          </w:p>
        </w:tc>
      </w:tr>
      <w:tr w:rsidR="00C60104" w:rsidRPr="00A30462" w:rsidTr="00112B18">
        <w:tc>
          <w:tcPr>
            <w:tcW w:w="7621" w:type="dxa"/>
          </w:tcPr>
          <w:p w:rsidR="00C60104" w:rsidRPr="00C60104" w:rsidRDefault="00C60104" w:rsidP="00FD197E">
            <w:r>
              <w:rPr>
                <w:b/>
                <w:u w:val="single"/>
              </w:rPr>
              <w:t>INTRODUCTORY ITEMS</w:t>
            </w:r>
          </w:p>
        </w:tc>
        <w:tc>
          <w:tcPr>
            <w:tcW w:w="992" w:type="dxa"/>
          </w:tcPr>
          <w:p w:rsidR="00C60104" w:rsidRPr="003F0B4A" w:rsidRDefault="00C60104" w:rsidP="00FD197E"/>
        </w:tc>
        <w:tc>
          <w:tcPr>
            <w:tcW w:w="1575" w:type="dxa"/>
          </w:tcPr>
          <w:p w:rsidR="00C60104" w:rsidRDefault="00C60104" w:rsidP="00FD197E">
            <w:pPr>
              <w:jc w:val="center"/>
              <w:rPr>
                <w:sz w:val="20"/>
                <w:szCs w:val="20"/>
              </w:rPr>
            </w:pPr>
          </w:p>
        </w:tc>
      </w:tr>
      <w:tr w:rsidR="00C60104" w:rsidRPr="00A30462" w:rsidTr="00112B18">
        <w:tc>
          <w:tcPr>
            <w:tcW w:w="7621" w:type="dxa"/>
          </w:tcPr>
          <w:p w:rsidR="00C60104" w:rsidRDefault="00C60104" w:rsidP="00FD197E"/>
        </w:tc>
        <w:tc>
          <w:tcPr>
            <w:tcW w:w="992" w:type="dxa"/>
          </w:tcPr>
          <w:p w:rsidR="00C60104" w:rsidRPr="003F0B4A" w:rsidRDefault="00C60104" w:rsidP="00FD197E"/>
        </w:tc>
        <w:tc>
          <w:tcPr>
            <w:tcW w:w="1575" w:type="dxa"/>
          </w:tcPr>
          <w:p w:rsidR="00C60104" w:rsidRDefault="00C60104" w:rsidP="00FD197E">
            <w:pPr>
              <w:jc w:val="center"/>
              <w:rPr>
                <w:sz w:val="20"/>
                <w:szCs w:val="20"/>
              </w:rPr>
            </w:pPr>
          </w:p>
        </w:tc>
      </w:tr>
      <w:tr w:rsidR="00C60104" w:rsidRPr="00A30462" w:rsidTr="00112B18">
        <w:tc>
          <w:tcPr>
            <w:tcW w:w="7621" w:type="dxa"/>
          </w:tcPr>
          <w:p w:rsidR="00C60104" w:rsidRDefault="000A25FE" w:rsidP="00502146">
            <w:pPr>
              <w:numPr>
                <w:ilvl w:val="0"/>
                <w:numId w:val="1"/>
              </w:numPr>
              <w:tabs>
                <w:tab w:val="num" w:pos="426"/>
              </w:tabs>
              <w:ind w:left="426" w:hanging="426"/>
              <w:rPr>
                <w:color w:val="000000"/>
              </w:rPr>
            </w:pPr>
            <w:r>
              <w:t>Register</w:t>
            </w:r>
            <w:r w:rsidR="00C60104" w:rsidRPr="00A30462">
              <w:t xml:space="preserve"> of </w:t>
            </w:r>
            <w:r>
              <w:t xml:space="preserve">Directors’ </w:t>
            </w:r>
            <w:r w:rsidR="00C60104" w:rsidRPr="00A30462">
              <w:t>Interest</w:t>
            </w:r>
            <w:r>
              <w:t>s</w:t>
            </w:r>
            <w:r w:rsidR="00C60104">
              <w:t xml:space="preserve"> </w:t>
            </w:r>
            <w:r w:rsidR="003640D7" w:rsidRPr="00A85BA0">
              <w:rPr>
                <w:sz w:val="16"/>
                <w:szCs w:val="16"/>
              </w:rPr>
              <w:t>(</w:t>
            </w:r>
            <w:r w:rsidR="00737930">
              <w:rPr>
                <w:sz w:val="16"/>
                <w:szCs w:val="16"/>
              </w:rPr>
              <w:t>oral report</w:t>
            </w:r>
            <w:r w:rsidR="003640D7" w:rsidRPr="00A85BA0">
              <w:rPr>
                <w:sz w:val="16"/>
                <w:szCs w:val="16"/>
              </w:rPr>
              <w:t>)</w:t>
            </w:r>
          </w:p>
          <w:p w:rsidR="00C60104" w:rsidRPr="00D9411E" w:rsidRDefault="00C60104" w:rsidP="00502146"/>
          <w:p w:rsidR="00C60104" w:rsidRPr="004A24E1" w:rsidRDefault="00C60104" w:rsidP="00502146">
            <w:pPr>
              <w:numPr>
                <w:ilvl w:val="0"/>
                <w:numId w:val="3"/>
              </w:numPr>
              <w:rPr>
                <w:sz w:val="16"/>
                <w:szCs w:val="16"/>
              </w:rPr>
            </w:pPr>
            <w:r w:rsidRPr="004A24E1">
              <w:rPr>
                <w:i/>
                <w:sz w:val="16"/>
                <w:szCs w:val="16"/>
              </w:rPr>
              <w:t>To confirm Directors’ interests</w:t>
            </w:r>
          </w:p>
        </w:tc>
        <w:tc>
          <w:tcPr>
            <w:tcW w:w="992" w:type="dxa"/>
          </w:tcPr>
          <w:p w:rsidR="00C60104" w:rsidRPr="00A30462" w:rsidRDefault="007B1F48" w:rsidP="000D0A00">
            <w:pPr>
              <w:jc w:val="center"/>
            </w:pPr>
            <w:r>
              <w:t>M</w:t>
            </w:r>
            <w:r w:rsidR="00210D38">
              <w:t>GH</w:t>
            </w:r>
          </w:p>
        </w:tc>
        <w:tc>
          <w:tcPr>
            <w:tcW w:w="1575" w:type="dxa"/>
          </w:tcPr>
          <w:p w:rsidR="00C60104" w:rsidRPr="00A30462" w:rsidRDefault="00E957B7" w:rsidP="005B41F7">
            <w:pPr>
              <w:jc w:val="center"/>
              <w:rPr>
                <w:sz w:val="20"/>
                <w:szCs w:val="20"/>
              </w:rPr>
            </w:pPr>
            <w:r>
              <w:rPr>
                <w:sz w:val="20"/>
                <w:szCs w:val="20"/>
              </w:rPr>
              <w:t>08</w:t>
            </w:r>
            <w:r w:rsidR="00C60104">
              <w:rPr>
                <w:sz w:val="20"/>
                <w:szCs w:val="20"/>
              </w:rPr>
              <w:t>:</w:t>
            </w:r>
            <w:r>
              <w:rPr>
                <w:sz w:val="20"/>
                <w:szCs w:val="20"/>
              </w:rPr>
              <w:t>30</w:t>
            </w:r>
          </w:p>
        </w:tc>
      </w:tr>
      <w:tr w:rsidR="00C60104" w:rsidRPr="00E90E8B" w:rsidTr="00112B18">
        <w:tc>
          <w:tcPr>
            <w:tcW w:w="7621" w:type="dxa"/>
          </w:tcPr>
          <w:p w:rsidR="00C60104" w:rsidRDefault="00C60104" w:rsidP="00502146">
            <w:pPr>
              <w:ind w:left="426" w:hanging="426"/>
            </w:pPr>
          </w:p>
        </w:tc>
        <w:tc>
          <w:tcPr>
            <w:tcW w:w="992" w:type="dxa"/>
          </w:tcPr>
          <w:p w:rsidR="00C60104" w:rsidRDefault="00C60104" w:rsidP="00502146">
            <w:pPr>
              <w:jc w:val="center"/>
            </w:pPr>
          </w:p>
        </w:tc>
        <w:tc>
          <w:tcPr>
            <w:tcW w:w="1575" w:type="dxa"/>
          </w:tcPr>
          <w:p w:rsidR="00C60104" w:rsidRDefault="00C60104" w:rsidP="00502146">
            <w:pPr>
              <w:jc w:val="center"/>
              <w:rPr>
                <w:sz w:val="20"/>
                <w:szCs w:val="20"/>
              </w:rPr>
            </w:pPr>
          </w:p>
        </w:tc>
      </w:tr>
      <w:tr w:rsidR="00C60104" w:rsidRPr="00E90E8B" w:rsidTr="00112B18">
        <w:tc>
          <w:tcPr>
            <w:tcW w:w="7621" w:type="dxa"/>
          </w:tcPr>
          <w:p w:rsidR="00C60104" w:rsidRPr="004A24E1" w:rsidRDefault="00C60104" w:rsidP="00502146">
            <w:pPr>
              <w:numPr>
                <w:ilvl w:val="0"/>
                <w:numId w:val="1"/>
              </w:numPr>
            </w:pPr>
            <w:r w:rsidRPr="00C8270E">
              <w:t xml:space="preserve">Minutes and Matters Arising of the Board of Directors Meeting Held on </w:t>
            </w:r>
            <w:r w:rsidR="00737930">
              <w:t>31 January</w:t>
            </w:r>
            <w:r w:rsidR="00D63077">
              <w:t xml:space="preserve"> </w:t>
            </w:r>
            <w:r w:rsidR="00737930">
              <w:t>2018</w:t>
            </w:r>
            <w:r>
              <w:t xml:space="preserve"> </w:t>
            </w:r>
            <w:r w:rsidRPr="00A85BA0">
              <w:rPr>
                <w:sz w:val="16"/>
                <w:szCs w:val="16"/>
              </w:rPr>
              <w:t xml:space="preserve">(paper </w:t>
            </w:r>
            <w:r w:rsidR="00737930">
              <w:rPr>
                <w:sz w:val="16"/>
                <w:szCs w:val="16"/>
              </w:rPr>
              <w:t>– BOD 21</w:t>
            </w:r>
            <w:r w:rsidR="00A9722B">
              <w:rPr>
                <w:sz w:val="16"/>
                <w:szCs w:val="16"/>
              </w:rPr>
              <w:t>/2018</w:t>
            </w:r>
            <w:r w:rsidRPr="00A85BA0">
              <w:rPr>
                <w:sz w:val="16"/>
                <w:szCs w:val="16"/>
              </w:rPr>
              <w:t>)</w:t>
            </w:r>
          </w:p>
          <w:p w:rsidR="00C60104" w:rsidRPr="009C38E8" w:rsidRDefault="00C60104" w:rsidP="00502146">
            <w:pPr>
              <w:rPr>
                <w:sz w:val="20"/>
                <w:szCs w:val="20"/>
              </w:rPr>
            </w:pPr>
          </w:p>
          <w:p w:rsidR="00C60104" w:rsidRPr="004A24E1" w:rsidRDefault="00C60104" w:rsidP="00502146">
            <w:pPr>
              <w:numPr>
                <w:ilvl w:val="0"/>
                <w:numId w:val="2"/>
              </w:numPr>
              <w:rPr>
                <w:sz w:val="16"/>
                <w:szCs w:val="16"/>
              </w:rPr>
            </w:pPr>
            <w:r w:rsidRPr="004A24E1">
              <w:rPr>
                <w:i/>
                <w:sz w:val="16"/>
                <w:szCs w:val="16"/>
              </w:rPr>
              <w:t>To confirm the Minutes of the meeting and report on matters arising</w:t>
            </w:r>
          </w:p>
        </w:tc>
        <w:tc>
          <w:tcPr>
            <w:tcW w:w="992" w:type="dxa"/>
          </w:tcPr>
          <w:p w:rsidR="00C60104" w:rsidRPr="00A30462" w:rsidRDefault="007B1F48" w:rsidP="00502146">
            <w:pPr>
              <w:jc w:val="center"/>
            </w:pPr>
            <w:r>
              <w:t>M</w:t>
            </w:r>
            <w:r w:rsidR="00210D38">
              <w:t>GH</w:t>
            </w:r>
          </w:p>
          <w:p w:rsidR="00C60104" w:rsidRPr="00A30462" w:rsidRDefault="00C60104" w:rsidP="00502146"/>
        </w:tc>
        <w:tc>
          <w:tcPr>
            <w:tcW w:w="1575" w:type="dxa"/>
          </w:tcPr>
          <w:p w:rsidR="00C60104" w:rsidRPr="00A30462" w:rsidRDefault="00E957B7" w:rsidP="00982129">
            <w:pPr>
              <w:jc w:val="center"/>
              <w:rPr>
                <w:sz w:val="20"/>
                <w:szCs w:val="20"/>
              </w:rPr>
            </w:pPr>
            <w:r>
              <w:rPr>
                <w:sz w:val="20"/>
                <w:szCs w:val="20"/>
              </w:rPr>
              <w:t>08</w:t>
            </w:r>
            <w:r w:rsidR="004F6FBA">
              <w:rPr>
                <w:sz w:val="20"/>
                <w:szCs w:val="20"/>
              </w:rPr>
              <w:t>:</w:t>
            </w:r>
            <w:r w:rsidR="00525624">
              <w:rPr>
                <w:sz w:val="20"/>
                <w:szCs w:val="20"/>
              </w:rPr>
              <w:t>3</w:t>
            </w:r>
            <w:r w:rsidR="00C60104">
              <w:rPr>
                <w:sz w:val="20"/>
                <w:szCs w:val="20"/>
              </w:rPr>
              <w:t>5</w:t>
            </w:r>
          </w:p>
        </w:tc>
      </w:tr>
      <w:tr w:rsidR="00BF5F25" w:rsidRPr="00E90E8B" w:rsidTr="00112B18">
        <w:tc>
          <w:tcPr>
            <w:tcW w:w="7621" w:type="dxa"/>
          </w:tcPr>
          <w:p w:rsidR="00BF5F25" w:rsidRPr="00C8270E" w:rsidRDefault="00BF5F25" w:rsidP="00BF5F25">
            <w:pPr>
              <w:ind w:left="360"/>
            </w:pPr>
          </w:p>
        </w:tc>
        <w:tc>
          <w:tcPr>
            <w:tcW w:w="992" w:type="dxa"/>
          </w:tcPr>
          <w:p w:rsidR="00BF5F25" w:rsidRDefault="00BF5F25" w:rsidP="00502146">
            <w:pPr>
              <w:jc w:val="center"/>
            </w:pPr>
          </w:p>
        </w:tc>
        <w:tc>
          <w:tcPr>
            <w:tcW w:w="1575" w:type="dxa"/>
          </w:tcPr>
          <w:p w:rsidR="00BF5F25" w:rsidRDefault="00BF5F25" w:rsidP="00982129">
            <w:pPr>
              <w:jc w:val="center"/>
              <w:rPr>
                <w:sz w:val="20"/>
                <w:szCs w:val="20"/>
              </w:rPr>
            </w:pPr>
          </w:p>
        </w:tc>
      </w:tr>
      <w:tr w:rsidR="00C60104" w:rsidRPr="00E90E8B" w:rsidTr="00112B18">
        <w:tc>
          <w:tcPr>
            <w:tcW w:w="7621" w:type="dxa"/>
          </w:tcPr>
          <w:p w:rsidR="00C60104" w:rsidRPr="00953098" w:rsidRDefault="00C60104" w:rsidP="00502146">
            <w:pPr>
              <w:numPr>
                <w:ilvl w:val="0"/>
                <w:numId w:val="1"/>
              </w:numPr>
              <w:tabs>
                <w:tab w:val="num" w:pos="426"/>
              </w:tabs>
              <w:ind w:left="426" w:hanging="426"/>
              <w:rPr>
                <w:color w:val="000000"/>
                <w:sz w:val="16"/>
                <w:szCs w:val="16"/>
              </w:rPr>
            </w:pPr>
            <w:r w:rsidRPr="00953098">
              <w:rPr>
                <w:color w:val="000000"/>
              </w:rPr>
              <w:t xml:space="preserve">Chief Executive’s Report </w:t>
            </w:r>
            <w:r w:rsidRPr="00953098">
              <w:rPr>
                <w:sz w:val="16"/>
                <w:szCs w:val="16"/>
              </w:rPr>
              <w:t>(paper – BOD</w:t>
            </w:r>
            <w:r w:rsidR="009E248A">
              <w:rPr>
                <w:sz w:val="16"/>
                <w:szCs w:val="16"/>
              </w:rPr>
              <w:t xml:space="preserve"> 22</w:t>
            </w:r>
            <w:r w:rsidR="00A9722B">
              <w:rPr>
                <w:sz w:val="16"/>
                <w:szCs w:val="16"/>
              </w:rPr>
              <w:t>/2018</w:t>
            </w:r>
            <w:r w:rsidRPr="00953098">
              <w:rPr>
                <w:sz w:val="16"/>
                <w:szCs w:val="16"/>
              </w:rPr>
              <w:t xml:space="preserve">) </w:t>
            </w:r>
            <w:r w:rsidR="00F35E45" w:rsidRPr="00953098">
              <w:rPr>
                <w:sz w:val="16"/>
                <w:szCs w:val="16"/>
              </w:rPr>
              <w:t xml:space="preserve"> </w:t>
            </w:r>
          </w:p>
          <w:p w:rsidR="00C60104" w:rsidRPr="00953098" w:rsidRDefault="00C60104" w:rsidP="00502146">
            <w:pPr>
              <w:rPr>
                <w:color w:val="000000"/>
              </w:rPr>
            </w:pPr>
          </w:p>
          <w:p w:rsidR="00C60104" w:rsidRPr="00953098" w:rsidRDefault="00C60104" w:rsidP="00B50722">
            <w:pPr>
              <w:numPr>
                <w:ilvl w:val="0"/>
                <w:numId w:val="2"/>
              </w:numPr>
              <w:rPr>
                <w:color w:val="000000"/>
                <w:sz w:val="16"/>
                <w:szCs w:val="16"/>
              </w:rPr>
            </w:pPr>
            <w:r w:rsidRPr="00B50722">
              <w:rPr>
                <w:i/>
                <w:sz w:val="16"/>
                <w:szCs w:val="16"/>
              </w:rPr>
              <w:t xml:space="preserve">To </w:t>
            </w:r>
            <w:r w:rsidR="00B50722">
              <w:rPr>
                <w:i/>
                <w:sz w:val="16"/>
                <w:szCs w:val="16"/>
              </w:rPr>
              <w:t>discuss</w:t>
            </w:r>
            <w:r w:rsidR="003D0E5D" w:rsidRPr="00953098">
              <w:rPr>
                <w:i/>
                <w:sz w:val="16"/>
                <w:szCs w:val="16"/>
              </w:rPr>
              <w:t xml:space="preserve"> </w:t>
            </w:r>
          </w:p>
        </w:tc>
        <w:tc>
          <w:tcPr>
            <w:tcW w:w="992" w:type="dxa"/>
          </w:tcPr>
          <w:p w:rsidR="00C60104" w:rsidRDefault="00E957B7" w:rsidP="00502146">
            <w:pPr>
              <w:jc w:val="center"/>
            </w:pPr>
            <w:r>
              <w:t>SB</w:t>
            </w:r>
          </w:p>
        </w:tc>
        <w:tc>
          <w:tcPr>
            <w:tcW w:w="1575" w:type="dxa"/>
          </w:tcPr>
          <w:p w:rsidR="00C60104" w:rsidRDefault="00596339" w:rsidP="005B41F7">
            <w:pPr>
              <w:jc w:val="center"/>
              <w:rPr>
                <w:sz w:val="20"/>
                <w:szCs w:val="20"/>
              </w:rPr>
            </w:pPr>
            <w:r>
              <w:rPr>
                <w:sz w:val="20"/>
                <w:szCs w:val="20"/>
              </w:rPr>
              <w:t>08</w:t>
            </w:r>
            <w:r w:rsidR="00C60104">
              <w:rPr>
                <w:sz w:val="20"/>
                <w:szCs w:val="20"/>
              </w:rPr>
              <w:t>:</w:t>
            </w:r>
            <w:r w:rsidR="00BD3ED0">
              <w:rPr>
                <w:sz w:val="20"/>
                <w:szCs w:val="20"/>
              </w:rPr>
              <w:t>4</w:t>
            </w:r>
            <w:r w:rsidR="00267021">
              <w:rPr>
                <w:sz w:val="20"/>
                <w:szCs w:val="20"/>
              </w:rPr>
              <w:t>5</w:t>
            </w:r>
          </w:p>
        </w:tc>
      </w:tr>
      <w:tr w:rsidR="00C60104" w:rsidRPr="00E90E8B" w:rsidTr="00112B18">
        <w:trPr>
          <w:trHeight w:val="133"/>
        </w:trPr>
        <w:tc>
          <w:tcPr>
            <w:tcW w:w="7621" w:type="dxa"/>
          </w:tcPr>
          <w:p w:rsidR="00B33144" w:rsidRPr="00953098" w:rsidRDefault="00B33144" w:rsidP="00305E4E">
            <w:pPr>
              <w:tabs>
                <w:tab w:val="num" w:pos="426"/>
              </w:tabs>
            </w:pPr>
          </w:p>
        </w:tc>
        <w:tc>
          <w:tcPr>
            <w:tcW w:w="992" w:type="dxa"/>
          </w:tcPr>
          <w:p w:rsidR="00C60104" w:rsidRPr="00B55EAB" w:rsidRDefault="00C60104" w:rsidP="00E86FBB">
            <w:pPr>
              <w:jc w:val="center"/>
            </w:pPr>
          </w:p>
        </w:tc>
        <w:tc>
          <w:tcPr>
            <w:tcW w:w="1575" w:type="dxa"/>
          </w:tcPr>
          <w:p w:rsidR="00C60104" w:rsidRDefault="00C60104" w:rsidP="00E86FBB">
            <w:pPr>
              <w:jc w:val="center"/>
              <w:rPr>
                <w:sz w:val="20"/>
                <w:szCs w:val="20"/>
              </w:rPr>
            </w:pPr>
          </w:p>
        </w:tc>
      </w:tr>
      <w:tr w:rsidR="00C60104" w:rsidRPr="00E90E8B" w:rsidTr="00112B18">
        <w:tc>
          <w:tcPr>
            <w:tcW w:w="7621" w:type="dxa"/>
          </w:tcPr>
          <w:p w:rsidR="00C60104" w:rsidRPr="00953098" w:rsidRDefault="00C60104" w:rsidP="00DE0F8D">
            <w:pPr>
              <w:numPr>
                <w:ilvl w:val="0"/>
                <w:numId w:val="1"/>
              </w:numPr>
              <w:tabs>
                <w:tab w:val="num" w:pos="426"/>
              </w:tabs>
              <w:ind w:left="426" w:hanging="426"/>
            </w:pPr>
            <w:r w:rsidRPr="00953098">
              <w:t xml:space="preserve">Chief Operating Officer’s Report </w:t>
            </w:r>
            <w:r w:rsidRPr="00953098">
              <w:rPr>
                <w:sz w:val="16"/>
                <w:szCs w:val="16"/>
              </w:rPr>
              <w:t>(</w:t>
            </w:r>
            <w:r w:rsidR="00925091" w:rsidRPr="00953098">
              <w:rPr>
                <w:sz w:val="16"/>
                <w:szCs w:val="16"/>
              </w:rPr>
              <w:t>paper – BO</w:t>
            </w:r>
            <w:r w:rsidR="009E248A">
              <w:rPr>
                <w:sz w:val="16"/>
                <w:szCs w:val="16"/>
              </w:rPr>
              <w:t>D 23</w:t>
            </w:r>
            <w:r w:rsidR="00A9722B">
              <w:rPr>
                <w:sz w:val="16"/>
                <w:szCs w:val="16"/>
              </w:rPr>
              <w:t>/2018</w:t>
            </w:r>
            <w:r w:rsidRPr="00953098">
              <w:rPr>
                <w:sz w:val="16"/>
                <w:szCs w:val="16"/>
              </w:rPr>
              <w:t xml:space="preserve">) </w:t>
            </w:r>
          </w:p>
          <w:p w:rsidR="00C60104" w:rsidRPr="00953098" w:rsidRDefault="00C60104" w:rsidP="00E86FBB"/>
          <w:p w:rsidR="00C60104" w:rsidRPr="00953098" w:rsidRDefault="00B50722" w:rsidP="00B50722">
            <w:pPr>
              <w:pStyle w:val="ListParagraph"/>
              <w:numPr>
                <w:ilvl w:val="0"/>
                <w:numId w:val="9"/>
              </w:numPr>
              <w:rPr>
                <w:i/>
                <w:sz w:val="16"/>
                <w:szCs w:val="16"/>
              </w:rPr>
            </w:pPr>
            <w:r>
              <w:rPr>
                <w:i/>
                <w:color w:val="000000"/>
                <w:sz w:val="16"/>
                <w:szCs w:val="16"/>
              </w:rPr>
              <w:t>To</w:t>
            </w:r>
            <w:r w:rsidR="00C60104" w:rsidRPr="00953098">
              <w:rPr>
                <w:i/>
                <w:color w:val="000000"/>
                <w:sz w:val="16"/>
                <w:szCs w:val="16"/>
              </w:rPr>
              <w:t xml:space="preserve"> </w:t>
            </w:r>
            <w:r>
              <w:rPr>
                <w:i/>
                <w:color w:val="000000"/>
                <w:sz w:val="16"/>
                <w:szCs w:val="16"/>
              </w:rPr>
              <w:t>discuss</w:t>
            </w:r>
          </w:p>
        </w:tc>
        <w:tc>
          <w:tcPr>
            <w:tcW w:w="992" w:type="dxa"/>
          </w:tcPr>
          <w:p w:rsidR="00C60104" w:rsidRPr="003F0B4A" w:rsidRDefault="00C60104" w:rsidP="00DB1C6F">
            <w:pPr>
              <w:jc w:val="center"/>
            </w:pPr>
            <w:r w:rsidRPr="006327F5">
              <w:t>DH</w:t>
            </w:r>
          </w:p>
        </w:tc>
        <w:tc>
          <w:tcPr>
            <w:tcW w:w="1575" w:type="dxa"/>
          </w:tcPr>
          <w:p w:rsidR="00C60104" w:rsidRDefault="00525624" w:rsidP="00E86FBB">
            <w:pPr>
              <w:jc w:val="center"/>
              <w:rPr>
                <w:sz w:val="20"/>
                <w:szCs w:val="20"/>
              </w:rPr>
            </w:pPr>
            <w:r>
              <w:rPr>
                <w:sz w:val="20"/>
                <w:szCs w:val="20"/>
              </w:rPr>
              <w:t>09</w:t>
            </w:r>
            <w:r w:rsidR="00C56CAC">
              <w:rPr>
                <w:sz w:val="20"/>
                <w:szCs w:val="20"/>
              </w:rPr>
              <w:t>:</w:t>
            </w:r>
            <w:r w:rsidR="00BD3ED0">
              <w:rPr>
                <w:sz w:val="20"/>
                <w:szCs w:val="20"/>
              </w:rPr>
              <w:t>20</w:t>
            </w:r>
          </w:p>
          <w:p w:rsidR="00C60104" w:rsidRDefault="00C60104" w:rsidP="00E86FBB">
            <w:pPr>
              <w:jc w:val="center"/>
              <w:rPr>
                <w:sz w:val="20"/>
                <w:szCs w:val="20"/>
              </w:rPr>
            </w:pPr>
          </w:p>
        </w:tc>
      </w:tr>
      <w:tr w:rsidR="003727E5" w:rsidRPr="00E90E8B" w:rsidTr="00112B18">
        <w:tc>
          <w:tcPr>
            <w:tcW w:w="7621" w:type="dxa"/>
          </w:tcPr>
          <w:p w:rsidR="003727E5" w:rsidRPr="00953098" w:rsidRDefault="003727E5" w:rsidP="003727E5">
            <w:pPr>
              <w:tabs>
                <w:tab w:val="num" w:pos="426"/>
              </w:tabs>
              <w:ind w:left="426"/>
            </w:pPr>
          </w:p>
        </w:tc>
        <w:tc>
          <w:tcPr>
            <w:tcW w:w="992" w:type="dxa"/>
          </w:tcPr>
          <w:p w:rsidR="003727E5" w:rsidRPr="006327F5" w:rsidRDefault="003727E5" w:rsidP="00DB1C6F">
            <w:pPr>
              <w:jc w:val="center"/>
            </w:pPr>
          </w:p>
        </w:tc>
        <w:tc>
          <w:tcPr>
            <w:tcW w:w="1575" w:type="dxa"/>
          </w:tcPr>
          <w:p w:rsidR="003727E5" w:rsidRDefault="003727E5" w:rsidP="00E86FBB">
            <w:pPr>
              <w:jc w:val="center"/>
              <w:rPr>
                <w:sz w:val="20"/>
                <w:szCs w:val="20"/>
              </w:rPr>
            </w:pPr>
          </w:p>
        </w:tc>
      </w:tr>
      <w:tr w:rsidR="003727E5" w:rsidRPr="00E90E8B" w:rsidTr="00112B18">
        <w:tc>
          <w:tcPr>
            <w:tcW w:w="7621" w:type="dxa"/>
          </w:tcPr>
          <w:p w:rsidR="003727E5" w:rsidRPr="00C05F68" w:rsidRDefault="003727E5" w:rsidP="00C87DDA">
            <w:pPr>
              <w:numPr>
                <w:ilvl w:val="0"/>
                <w:numId w:val="1"/>
              </w:numPr>
              <w:tabs>
                <w:tab w:val="num" w:pos="426"/>
              </w:tabs>
              <w:ind w:left="426"/>
            </w:pPr>
            <w:r>
              <w:t xml:space="preserve">Performance Report  </w:t>
            </w:r>
            <w:r w:rsidRPr="006512EA">
              <w:rPr>
                <w:sz w:val="16"/>
                <w:szCs w:val="16"/>
              </w:rPr>
              <w:t xml:space="preserve">(paper – BOD </w:t>
            </w:r>
            <w:r w:rsidR="009E248A">
              <w:rPr>
                <w:sz w:val="16"/>
                <w:szCs w:val="16"/>
              </w:rPr>
              <w:t>24</w:t>
            </w:r>
            <w:r w:rsidR="00A9722B">
              <w:rPr>
                <w:sz w:val="16"/>
                <w:szCs w:val="16"/>
              </w:rPr>
              <w:t>/2018</w:t>
            </w:r>
            <w:r w:rsidRPr="006512EA">
              <w:rPr>
                <w:sz w:val="16"/>
                <w:szCs w:val="16"/>
              </w:rPr>
              <w:t>)</w:t>
            </w:r>
            <w:r>
              <w:rPr>
                <w:sz w:val="16"/>
                <w:szCs w:val="16"/>
              </w:rPr>
              <w:t xml:space="preserve"> </w:t>
            </w:r>
          </w:p>
          <w:p w:rsidR="003727E5" w:rsidRDefault="003727E5" w:rsidP="00C87DDA">
            <w:pPr>
              <w:ind w:left="426"/>
            </w:pPr>
          </w:p>
          <w:p w:rsidR="003727E5" w:rsidRPr="00AD31D7" w:rsidRDefault="003727E5" w:rsidP="00B50722">
            <w:pPr>
              <w:numPr>
                <w:ilvl w:val="0"/>
                <w:numId w:val="4"/>
              </w:numPr>
              <w:ind w:left="709"/>
              <w:rPr>
                <w:sz w:val="16"/>
                <w:szCs w:val="16"/>
              </w:rPr>
            </w:pPr>
            <w:r w:rsidRPr="00AD31D7">
              <w:rPr>
                <w:i/>
                <w:color w:val="000000"/>
                <w:sz w:val="16"/>
                <w:szCs w:val="16"/>
              </w:rPr>
              <w:t xml:space="preserve">To  </w:t>
            </w:r>
            <w:r w:rsidR="00B50722">
              <w:rPr>
                <w:i/>
                <w:color w:val="000000"/>
                <w:sz w:val="16"/>
                <w:szCs w:val="16"/>
              </w:rPr>
              <w:t>review</w:t>
            </w:r>
          </w:p>
        </w:tc>
        <w:tc>
          <w:tcPr>
            <w:tcW w:w="992" w:type="dxa"/>
          </w:tcPr>
          <w:p w:rsidR="003727E5" w:rsidRPr="00C8270E" w:rsidRDefault="00A9722B" w:rsidP="00737930">
            <w:pPr>
              <w:jc w:val="center"/>
            </w:pPr>
            <w:r>
              <w:t>MW</w:t>
            </w:r>
          </w:p>
        </w:tc>
        <w:tc>
          <w:tcPr>
            <w:tcW w:w="1575" w:type="dxa"/>
          </w:tcPr>
          <w:p w:rsidR="003727E5" w:rsidRDefault="00267021" w:rsidP="00C87DDA">
            <w:pPr>
              <w:jc w:val="center"/>
              <w:rPr>
                <w:sz w:val="20"/>
                <w:szCs w:val="20"/>
              </w:rPr>
            </w:pPr>
            <w:r>
              <w:rPr>
                <w:sz w:val="20"/>
                <w:szCs w:val="20"/>
              </w:rPr>
              <w:t>09</w:t>
            </w:r>
            <w:r w:rsidR="003727E5">
              <w:rPr>
                <w:sz w:val="20"/>
                <w:szCs w:val="20"/>
              </w:rPr>
              <w:t>:</w:t>
            </w:r>
            <w:r>
              <w:rPr>
                <w:sz w:val="20"/>
                <w:szCs w:val="20"/>
              </w:rPr>
              <w:t>4</w:t>
            </w:r>
            <w:r w:rsidR="00BD3ED0">
              <w:rPr>
                <w:sz w:val="20"/>
                <w:szCs w:val="20"/>
              </w:rPr>
              <w:t>0</w:t>
            </w:r>
          </w:p>
        </w:tc>
      </w:tr>
      <w:tr w:rsidR="003727E5" w:rsidRPr="00E90E8B" w:rsidTr="00112B18">
        <w:tc>
          <w:tcPr>
            <w:tcW w:w="7621" w:type="dxa"/>
          </w:tcPr>
          <w:p w:rsidR="000C6735" w:rsidRDefault="000C6735" w:rsidP="00EE5FA6">
            <w:pPr>
              <w:tabs>
                <w:tab w:val="num" w:pos="426"/>
              </w:tabs>
            </w:pPr>
          </w:p>
          <w:p w:rsidR="00BD3ED0" w:rsidRDefault="00BD3ED0" w:rsidP="00EE5FA6">
            <w:pPr>
              <w:tabs>
                <w:tab w:val="num" w:pos="426"/>
              </w:tabs>
            </w:pPr>
          </w:p>
          <w:p w:rsidR="00237C1E" w:rsidRDefault="00237C1E" w:rsidP="00EE5FA6">
            <w:pPr>
              <w:tabs>
                <w:tab w:val="num" w:pos="426"/>
              </w:tabs>
            </w:pPr>
          </w:p>
        </w:tc>
        <w:tc>
          <w:tcPr>
            <w:tcW w:w="992" w:type="dxa"/>
          </w:tcPr>
          <w:p w:rsidR="003727E5" w:rsidRDefault="003727E5" w:rsidP="00240824">
            <w:pPr>
              <w:jc w:val="center"/>
            </w:pPr>
          </w:p>
        </w:tc>
        <w:tc>
          <w:tcPr>
            <w:tcW w:w="1575" w:type="dxa"/>
          </w:tcPr>
          <w:p w:rsidR="003727E5" w:rsidRDefault="003727E5" w:rsidP="00240824">
            <w:pPr>
              <w:jc w:val="center"/>
              <w:rPr>
                <w:sz w:val="20"/>
                <w:szCs w:val="20"/>
              </w:rPr>
            </w:pPr>
          </w:p>
        </w:tc>
      </w:tr>
      <w:tr w:rsidR="003727E5" w:rsidRPr="00E90E8B" w:rsidTr="00112B18">
        <w:tc>
          <w:tcPr>
            <w:tcW w:w="7621" w:type="dxa"/>
          </w:tcPr>
          <w:p w:rsidR="00237C1E" w:rsidRDefault="00237C1E" w:rsidP="00502146">
            <w:pPr>
              <w:rPr>
                <w:b/>
                <w:u w:val="single"/>
              </w:rPr>
            </w:pPr>
          </w:p>
          <w:p w:rsidR="003727E5" w:rsidRPr="004A24E1" w:rsidRDefault="003727E5" w:rsidP="00502146">
            <w:pPr>
              <w:rPr>
                <w:b/>
                <w:u w:val="single"/>
              </w:rPr>
            </w:pPr>
            <w:r>
              <w:rPr>
                <w:b/>
                <w:u w:val="single"/>
              </w:rPr>
              <w:lastRenderedPageBreak/>
              <w:t xml:space="preserve">SAFETY &amp; QUALITY </w:t>
            </w:r>
          </w:p>
        </w:tc>
        <w:tc>
          <w:tcPr>
            <w:tcW w:w="992" w:type="dxa"/>
          </w:tcPr>
          <w:p w:rsidR="003727E5" w:rsidRDefault="003727E5" w:rsidP="00502146">
            <w:pPr>
              <w:jc w:val="center"/>
            </w:pPr>
          </w:p>
        </w:tc>
        <w:tc>
          <w:tcPr>
            <w:tcW w:w="1575" w:type="dxa"/>
          </w:tcPr>
          <w:p w:rsidR="003727E5" w:rsidRDefault="003727E5" w:rsidP="00502146">
            <w:pPr>
              <w:jc w:val="center"/>
              <w:rPr>
                <w:sz w:val="20"/>
                <w:szCs w:val="20"/>
              </w:rPr>
            </w:pPr>
          </w:p>
        </w:tc>
      </w:tr>
      <w:tr w:rsidR="00FD456B" w:rsidRPr="00E90E8B" w:rsidTr="00112B18">
        <w:tc>
          <w:tcPr>
            <w:tcW w:w="7621" w:type="dxa"/>
          </w:tcPr>
          <w:p w:rsidR="00FD456B" w:rsidRPr="00953098" w:rsidRDefault="00FD456B" w:rsidP="00FD456B">
            <w:pPr>
              <w:tabs>
                <w:tab w:val="num" w:pos="426"/>
              </w:tabs>
              <w:ind w:left="360"/>
            </w:pPr>
          </w:p>
        </w:tc>
        <w:tc>
          <w:tcPr>
            <w:tcW w:w="992" w:type="dxa"/>
            <w:shd w:val="clear" w:color="auto" w:fill="auto"/>
          </w:tcPr>
          <w:p w:rsidR="00FD456B" w:rsidRDefault="00FD456B" w:rsidP="00502146">
            <w:pPr>
              <w:jc w:val="center"/>
            </w:pPr>
          </w:p>
        </w:tc>
        <w:tc>
          <w:tcPr>
            <w:tcW w:w="1575" w:type="dxa"/>
          </w:tcPr>
          <w:p w:rsidR="00FD456B" w:rsidRDefault="00FD456B" w:rsidP="00267021">
            <w:pPr>
              <w:jc w:val="center"/>
              <w:rPr>
                <w:sz w:val="20"/>
                <w:szCs w:val="20"/>
              </w:rPr>
            </w:pPr>
          </w:p>
        </w:tc>
      </w:tr>
      <w:tr w:rsidR="00267021" w:rsidRPr="00E90E8B" w:rsidTr="00112B18">
        <w:tc>
          <w:tcPr>
            <w:tcW w:w="7621" w:type="dxa"/>
          </w:tcPr>
          <w:p w:rsidR="00267021" w:rsidRPr="00953098" w:rsidRDefault="00267021" w:rsidP="009E248A">
            <w:pPr>
              <w:numPr>
                <w:ilvl w:val="0"/>
                <w:numId w:val="1"/>
              </w:numPr>
              <w:tabs>
                <w:tab w:val="num" w:pos="426"/>
              </w:tabs>
            </w:pPr>
            <w:r w:rsidRPr="00953098">
              <w:t xml:space="preserve">Quality and Safety Report: </w:t>
            </w:r>
            <w:r w:rsidR="009E248A" w:rsidRPr="009E248A">
              <w:t xml:space="preserve">Incident, Mortality and Patient Safety </w:t>
            </w:r>
            <w:r w:rsidRPr="00953098">
              <w:t xml:space="preserve"> </w:t>
            </w:r>
            <w:r w:rsidRPr="00953098">
              <w:rPr>
                <w:sz w:val="16"/>
                <w:szCs w:val="16"/>
              </w:rPr>
              <w:t xml:space="preserve">(paper – BOD </w:t>
            </w:r>
            <w:r w:rsidR="00893F50">
              <w:rPr>
                <w:sz w:val="16"/>
                <w:szCs w:val="16"/>
              </w:rPr>
              <w:t>25</w:t>
            </w:r>
            <w:r w:rsidR="00A9722B">
              <w:rPr>
                <w:sz w:val="16"/>
                <w:szCs w:val="16"/>
              </w:rPr>
              <w:t>/2018</w:t>
            </w:r>
            <w:r w:rsidRPr="00953098">
              <w:rPr>
                <w:sz w:val="16"/>
                <w:szCs w:val="16"/>
              </w:rPr>
              <w:t>)</w:t>
            </w:r>
            <w:r w:rsidR="002F2160" w:rsidRPr="00953098">
              <w:rPr>
                <w:sz w:val="16"/>
                <w:szCs w:val="16"/>
              </w:rPr>
              <w:t xml:space="preserve"> </w:t>
            </w:r>
          </w:p>
          <w:p w:rsidR="00267021" w:rsidRPr="00953098" w:rsidRDefault="00267021" w:rsidP="00180000">
            <w:pPr>
              <w:tabs>
                <w:tab w:val="num" w:pos="426"/>
              </w:tabs>
            </w:pPr>
          </w:p>
          <w:p w:rsidR="00267021" w:rsidRPr="00953098" w:rsidRDefault="00267021" w:rsidP="00F43391">
            <w:pPr>
              <w:pStyle w:val="ListParagraph"/>
              <w:numPr>
                <w:ilvl w:val="0"/>
                <w:numId w:val="29"/>
              </w:numPr>
              <w:tabs>
                <w:tab w:val="num" w:pos="426"/>
              </w:tabs>
            </w:pPr>
            <w:r w:rsidRPr="00953098">
              <w:rPr>
                <w:i/>
                <w:sz w:val="16"/>
                <w:szCs w:val="16"/>
              </w:rPr>
              <w:t xml:space="preserve">To note </w:t>
            </w:r>
            <w:r w:rsidR="00B50722">
              <w:rPr>
                <w:i/>
                <w:sz w:val="16"/>
                <w:szCs w:val="16"/>
              </w:rPr>
              <w:t>for information and assurance</w:t>
            </w:r>
          </w:p>
        </w:tc>
        <w:tc>
          <w:tcPr>
            <w:tcW w:w="992" w:type="dxa"/>
            <w:shd w:val="clear" w:color="auto" w:fill="auto"/>
          </w:tcPr>
          <w:p w:rsidR="004571B0" w:rsidRDefault="008D1834" w:rsidP="00502146">
            <w:pPr>
              <w:jc w:val="center"/>
            </w:pPr>
            <w:r>
              <w:t>RA</w:t>
            </w:r>
          </w:p>
        </w:tc>
        <w:tc>
          <w:tcPr>
            <w:tcW w:w="1575" w:type="dxa"/>
          </w:tcPr>
          <w:p w:rsidR="00267021" w:rsidRDefault="006B30AF" w:rsidP="00267021">
            <w:pPr>
              <w:jc w:val="center"/>
              <w:rPr>
                <w:sz w:val="20"/>
                <w:szCs w:val="20"/>
              </w:rPr>
            </w:pPr>
            <w:r>
              <w:rPr>
                <w:sz w:val="20"/>
                <w:szCs w:val="20"/>
              </w:rPr>
              <w:t>09:5</w:t>
            </w:r>
            <w:r w:rsidR="00ED2788">
              <w:rPr>
                <w:sz w:val="20"/>
                <w:szCs w:val="20"/>
              </w:rPr>
              <w:t>5</w:t>
            </w:r>
          </w:p>
        </w:tc>
      </w:tr>
      <w:tr w:rsidR="00267021" w:rsidRPr="00E90E8B" w:rsidTr="00112B18">
        <w:tc>
          <w:tcPr>
            <w:tcW w:w="7621" w:type="dxa"/>
          </w:tcPr>
          <w:p w:rsidR="00267021" w:rsidRPr="00953098" w:rsidRDefault="00267021" w:rsidP="00925091">
            <w:pPr>
              <w:tabs>
                <w:tab w:val="num" w:pos="426"/>
              </w:tabs>
            </w:pPr>
          </w:p>
        </w:tc>
        <w:tc>
          <w:tcPr>
            <w:tcW w:w="992" w:type="dxa"/>
            <w:shd w:val="clear" w:color="auto" w:fill="auto"/>
          </w:tcPr>
          <w:p w:rsidR="00267021" w:rsidRDefault="00267021" w:rsidP="00502146">
            <w:pPr>
              <w:jc w:val="center"/>
            </w:pPr>
          </w:p>
        </w:tc>
        <w:tc>
          <w:tcPr>
            <w:tcW w:w="1575" w:type="dxa"/>
          </w:tcPr>
          <w:p w:rsidR="00267021" w:rsidRDefault="00267021" w:rsidP="00720B83">
            <w:pPr>
              <w:jc w:val="center"/>
              <w:rPr>
                <w:sz w:val="20"/>
                <w:szCs w:val="20"/>
              </w:rPr>
            </w:pPr>
          </w:p>
        </w:tc>
      </w:tr>
      <w:tr w:rsidR="00267021" w:rsidRPr="00E90E8B" w:rsidTr="00112B18">
        <w:tc>
          <w:tcPr>
            <w:tcW w:w="7621" w:type="dxa"/>
          </w:tcPr>
          <w:p w:rsidR="00267021" w:rsidRPr="00953098" w:rsidRDefault="00267021" w:rsidP="005F6C1B">
            <w:pPr>
              <w:numPr>
                <w:ilvl w:val="0"/>
                <w:numId w:val="1"/>
              </w:numPr>
              <w:tabs>
                <w:tab w:val="num" w:pos="426"/>
              </w:tabs>
            </w:pPr>
            <w:r w:rsidRPr="00953098">
              <w:t xml:space="preserve">Inpatient Safer Staffing (Nursing)  </w:t>
            </w:r>
            <w:r w:rsidRPr="00953098">
              <w:rPr>
                <w:sz w:val="16"/>
                <w:szCs w:val="16"/>
              </w:rPr>
              <w:t xml:space="preserve">(paper </w:t>
            </w:r>
            <w:r w:rsidR="00210D38" w:rsidRPr="00953098">
              <w:rPr>
                <w:sz w:val="16"/>
                <w:szCs w:val="16"/>
              </w:rPr>
              <w:t>– BOD</w:t>
            </w:r>
            <w:r w:rsidR="00276C59" w:rsidRPr="00953098">
              <w:rPr>
                <w:sz w:val="16"/>
                <w:szCs w:val="16"/>
              </w:rPr>
              <w:t xml:space="preserve"> </w:t>
            </w:r>
            <w:r w:rsidR="00893F50">
              <w:rPr>
                <w:sz w:val="16"/>
                <w:szCs w:val="16"/>
              </w:rPr>
              <w:t>26</w:t>
            </w:r>
            <w:r w:rsidR="00A9722B">
              <w:rPr>
                <w:sz w:val="16"/>
                <w:szCs w:val="16"/>
              </w:rPr>
              <w:t>/2018</w:t>
            </w:r>
            <w:r w:rsidRPr="00953098">
              <w:rPr>
                <w:sz w:val="16"/>
                <w:szCs w:val="16"/>
              </w:rPr>
              <w:t xml:space="preserve">) </w:t>
            </w:r>
          </w:p>
          <w:p w:rsidR="00267021" w:rsidRPr="00953098" w:rsidRDefault="00267021" w:rsidP="00AC0889">
            <w:pPr>
              <w:tabs>
                <w:tab w:val="num" w:pos="426"/>
              </w:tabs>
            </w:pPr>
          </w:p>
          <w:p w:rsidR="00267021" w:rsidRPr="00953098" w:rsidRDefault="00267021" w:rsidP="00AC0889">
            <w:pPr>
              <w:pStyle w:val="ListParagraph"/>
              <w:numPr>
                <w:ilvl w:val="0"/>
                <w:numId w:val="32"/>
              </w:numPr>
              <w:tabs>
                <w:tab w:val="num" w:pos="426"/>
              </w:tabs>
              <w:rPr>
                <w:sz w:val="16"/>
                <w:szCs w:val="16"/>
              </w:rPr>
            </w:pPr>
            <w:r w:rsidRPr="00953098">
              <w:rPr>
                <w:i/>
                <w:sz w:val="16"/>
                <w:szCs w:val="16"/>
              </w:rPr>
              <w:t>To note</w:t>
            </w:r>
            <w:r w:rsidR="00B50722">
              <w:rPr>
                <w:i/>
                <w:sz w:val="16"/>
                <w:szCs w:val="16"/>
              </w:rPr>
              <w:t xml:space="preserve"> actions being taken and discuss concerns</w:t>
            </w:r>
          </w:p>
        </w:tc>
        <w:tc>
          <w:tcPr>
            <w:tcW w:w="992" w:type="dxa"/>
          </w:tcPr>
          <w:p w:rsidR="004571B0" w:rsidRDefault="004571B0" w:rsidP="008D1834">
            <w:pPr>
              <w:jc w:val="center"/>
            </w:pPr>
            <w:r>
              <w:t>RA</w:t>
            </w:r>
          </w:p>
        </w:tc>
        <w:tc>
          <w:tcPr>
            <w:tcW w:w="1575" w:type="dxa"/>
          </w:tcPr>
          <w:p w:rsidR="00267021" w:rsidRDefault="002937B5" w:rsidP="00DB20F7">
            <w:pPr>
              <w:jc w:val="center"/>
              <w:rPr>
                <w:sz w:val="20"/>
                <w:szCs w:val="20"/>
              </w:rPr>
            </w:pPr>
            <w:r>
              <w:rPr>
                <w:sz w:val="20"/>
                <w:szCs w:val="20"/>
              </w:rPr>
              <w:t>10:0</w:t>
            </w:r>
            <w:r w:rsidR="00276C59">
              <w:rPr>
                <w:sz w:val="20"/>
                <w:szCs w:val="20"/>
              </w:rPr>
              <w:t>5</w:t>
            </w:r>
          </w:p>
        </w:tc>
      </w:tr>
      <w:tr w:rsidR="00267021" w:rsidRPr="00E90E8B" w:rsidTr="00112B18">
        <w:tc>
          <w:tcPr>
            <w:tcW w:w="7621" w:type="dxa"/>
          </w:tcPr>
          <w:p w:rsidR="00267021" w:rsidRPr="00953098" w:rsidRDefault="00267021" w:rsidP="00A11DD4">
            <w:pPr>
              <w:tabs>
                <w:tab w:val="num" w:pos="426"/>
              </w:tabs>
              <w:ind w:left="360"/>
            </w:pPr>
          </w:p>
        </w:tc>
        <w:tc>
          <w:tcPr>
            <w:tcW w:w="992" w:type="dxa"/>
          </w:tcPr>
          <w:p w:rsidR="00267021" w:rsidRDefault="00267021" w:rsidP="00886E3D">
            <w:pPr>
              <w:jc w:val="center"/>
            </w:pPr>
          </w:p>
        </w:tc>
        <w:tc>
          <w:tcPr>
            <w:tcW w:w="1575" w:type="dxa"/>
          </w:tcPr>
          <w:p w:rsidR="00267021" w:rsidRDefault="00267021" w:rsidP="00DB20F7">
            <w:pPr>
              <w:jc w:val="center"/>
              <w:rPr>
                <w:sz w:val="20"/>
                <w:szCs w:val="20"/>
              </w:rPr>
            </w:pPr>
          </w:p>
        </w:tc>
      </w:tr>
      <w:tr w:rsidR="00267021" w:rsidRPr="00E90E8B" w:rsidTr="00112B18">
        <w:tc>
          <w:tcPr>
            <w:tcW w:w="7621" w:type="dxa"/>
          </w:tcPr>
          <w:p w:rsidR="00267021" w:rsidRPr="00953098" w:rsidRDefault="00267021" w:rsidP="00B73450">
            <w:pPr>
              <w:tabs>
                <w:tab w:val="num" w:pos="426"/>
              </w:tabs>
            </w:pPr>
            <w:r w:rsidRPr="00953098">
              <w:rPr>
                <w:b/>
                <w:u w:val="single"/>
              </w:rPr>
              <w:t>PATIENT EXPERIENCE PRESENTATION</w:t>
            </w:r>
          </w:p>
        </w:tc>
        <w:tc>
          <w:tcPr>
            <w:tcW w:w="992" w:type="dxa"/>
          </w:tcPr>
          <w:p w:rsidR="00267021" w:rsidRDefault="00267021" w:rsidP="00C87DDA">
            <w:pPr>
              <w:jc w:val="center"/>
            </w:pPr>
          </w:p>
        </w:tc>
        <w:tc>
          <w:tcPr>
            <w:tcW w:w="1575" w:type="dxa"/>
          </w:tcPr>
          <w:p w:rsidR="00267021" w:rsidRDefault="00267021" w:rsidP="00C87DDA">
            <w:pPr>
              <w:jc w:val="center"/>
              <w:rPr>
                <w:sz w:val="20"/>
                <w:szCs w:val="20"/>
              </w:rPr>
            </w:pPr>
          </w:p>
        </w:tc>
      </w:tr>
      <w:tr w:rsidR="00267021" w:rsidRPr="00E90E8B" w:rsidTr="00112B18">
        <w:tc>
          <w:tcPr>
            <w:tcW w:w="7621" w:type="dxa"/>
          </w:tcPr>
          <w:p w:rsidR="00267021" w:rsidRPr="00953098" w:rsidRDefault="00267021" w:rsidP="00C87DDA">
            <w:pPr>
              <w:tabs>
                <w:tab w:val="num" w:pos="426"/>
              </w:tabs>
              <w:rPr>
                <w:b/>
                <w:u w:val="single"/>
              </w:rPr>
            </w:pPr>
          </w:p>
        </w:tc>
        <w:tc>
          <w:tcPr>
            <w:tcW w:w="992" w:type="dxa"/>
          </w:tcPr>
          <w:p w:rsidR="00267021" w:rsidRDefault="00267021" w:rsidP="00C87DDA">
            <w:pPr>
              <w:jc w:val="center"/>
            </w:pPr>
          </w:p>
        </w:tc>
        <w:tc>
          <w:tcPr>
            <w:tcW w:w="1575" w:type="dxa"/>
          </w:tcPr>
          <w:p w:rsidR="00267021" w:rsidRDefault="00267021" w:rsidP="00C87DDA">
            <w:pPr>
              <w:jc w:val="center"/>
              <w:rPr>
                <w:sz w:val="20"/>
                <w:szCs w:val="20"/>
              </w:rPr>
            </w:pPr>
          </w:p>
        </w:tc>
      </w:tr>
      <w:tr w:rsidR="00267021" w:rsidRPr="00E90E8B" w:rsidTr="00112B18">
        <w:tc>
          <w:tcPr>
            <w:tcW w:w="7621" w:type="dxa"/>
          </w:tcPr>
          <w:p w:rsidR="00267021" w:rsidRPr="00953098" w:rsidRDefault="00267021" w:rsidP="00C87DDA">
            <w:pPr>
              <w:numPr>
                <w:ilvl w:val="0"/>
                <w:numId w:val="1"/>
              </w:numPr>
              <w:tabs>
                <w:tab w:val="num" w:pos="426"/>
              </w:tabs>
              <w:rPr>
                <w:sz w:val="16"/>
                <w:szCs w:val="16"/>
              </w:rPr>
            </w:pPr>
            <w:r w:rsidRPr="00953098">
              <w:t>Patient Story</w:t>
            </w:r>
            <w:r w:rsidR="009E248A">
              <w:t xml:space="preserve"> – Forensic Mental Health service (Adult Directorate)</w:t>
            </w:r>
            <w:r w:rsidRPr="00953098">
              <w:t xml:space="preserve"> </w:t>
            </w:r>
            <w:r w:rsidRPr="00953098">
              <w:rPr>
                <w:sz w:val="16"/>
                <w:szCs w:val="16"/>
              </w:rPr>
              <w:t>(presentation)</w:t>
            </w:r>
            <w:r w:rsidRPr="00953098">
              <w:t xml:space="preserve">  </w:t>
            </w:r>
          </w:p>
          <w:p w:rsidR="00267021" w:rsidRPr="00953098" w:rsidRDefault="00267021" w:rsidP="00C87DDA">
            <w:pPr>
              <w:tabs>
                <w:tab w:val="num" w:pos="426"/>
              </w:tabs>
              <w:ind w:left="426"/>
              <w:rPr>
                <w:sz w:val="16"/>
                <w:szCs w:val="16"/>
              </w:rPr>
            </w:pPr>
          </w:p>
          <w:p w:rsidR="00267021" w:rsidRPr="00953098" w:rsidRDefault="00267021" w:rsidP="00C87DDA">
            <w:pPr>
              <w:pStyle w:val="ListParagraph"/>
              <w:numPr>
                <w:ilvl w:val="0"/>
                <w:numId w:val="6"/>
              </w:numPr>
              <w:rPr>
                <w:i/>
                <w:sz w:val="16"/>
                <w:szCs w:val="16"/>
              </w:rPr>
            </w:pPr>
            <w:r w:rsidRPr="00953098">
              <w:rPr>
                <w:i/>
                <w:sz w:val="16"/>
                <w:szCs w:val="16"/>
              </w:rPr>
              <w:t xml:space="preserve">To </w:t>
            </w:r>
            <w:r w:rsidR="002937B5">
              <w:rPr>
                <w:i/>
                <w:sz w:val="16"/>
                <w:szCs w:val="16"/>
              </w:rPr>
              <w:t>receive and comment</w:t>
            </w:r>
          </w:p>
          <w:p w:rsidR="00267021" w:rsidRPr="00953098" w:rsidRDefault="00267021" w:rsidP="00C87DDA">
            <w:pPr>
              <w:pStyle w:val="ListParagraph"/>
              <w:rPr>
                <w:rFonts w:cs="Arial"/>
                <w:bCs/>
                <w:i/>
                <w:sz w:val="16"/>
                <w:szCs w:val="16"/>
              </w:rPr>
            </w:pPr>
          </w:p>
          <w:p w:rsidR="00267021" w:rsidRPr="00953098" w:rsidRDefault="00267021" w:rsidP="00C87DDA">
            <w:pPr>
              <w:tabs>
                <w:tab w:val="num" w:pos="426"/>
              </w:tabs>
              <w:ind w:left="360"/>
            </w:pPr>
            <w:r w:rsidRPr="00953098">
              <w:rPr>
                <w:rFonts w:cs="Arial"/>
                <w:bCs/>
                <w:i/>
                <w:sz w:val="16"/>
                <w:szCs w:val="16"/>
              </w:rPr>
              <w:t>The patient stories presented to Board may have certain details anonymised to protect individuals’ confidentiality; permissions have been granted.</w:t>
            </w:r>
          </w:p>
        </w:tc>
        <w:tc>
          <w:tcPr>
            <w:tcW w:w="992" w:type="dxa"/>
          </w:tcPr>
          <w:p w:rsidR="004571B0" w:rsidRDefault="004571B0" w:rsidP="008D1834">
            <w:pPr>
              <w:jc w:val="center"/>
            </w:pPr>
            <w:r>
              <w:t>RA</w:t>
            </w:r>
          </w:p>
        </w:tc>
        <w:tc>
          <w:tcPr>
            <w:tcW w:w="1575" w:type="dxa"/>
          </w:tcPr>
          <w:p w:rsidR="00267021" w:rsidRDefault="00276C59" w:rsidP="00C87DDA">
            <w:pPr>
              <w:jc w:val="center"/>
              <w:rPr>
                <w:sz w:val="20"/>
                <w:szCs w:val="20"/>
              </w:rPr>
            </w:pPr>
            <w:r w:rsidRPr="00112B18">
              <w:rPr>
                <w:sz w:val="20"/>
                <w:szCs w:val="20"/>
              </w:rPr>
              <w:t>10:</w:t>
            </w:r>
            <w:r w:rsidR="00112B18" w:rsidRPr="00112B18">
              <w:rPr>
                <w:sz w:val="20"/>
                <w:szCs w:val="20"/>
              </w:rPr>
              <w:t>15</w:t>
            </w:r>
          </w:p>
        </w:tc>
      </w:tr>
      <w:tr w:rsidR="00267021" w:rsidRPr="00E90E8B" w:rsidTr="00112B18">
        <w:tc>
          <w:tcPr>
            <w:tcW w:w="7621" w:type="dxa"/>
          </w:tcPr>
          <w:p w:rsidR="00267021" w:rsidRPr="00953098" w:rsidRDefault="00267021" w:rsidP="003727E5">
            <w:pPr>
              <w:rPr>
                <w:b/>
                <w:u w:val="single"/>
              </w:rPr>
            </w:pPr>
          </w:p>
        </w:tc>
        <w:tc>
          <w:tcPr>
            <w:tcW w:w="992" w:type="dxa"/>
          </w:tcPr>
          <w:p w:rsidR="00267021" w:rsidRPr="003F0B4A" w:rsidRDefault="00267021" w:rsidP="00502146"/>
        </w:tc>
        <w:tc>
          <w:tcPr>
            <w:tcW w:w="1575" w:type="dxa"/>
          </w:tcPr>
          <w:p w:rsidR="00267021" w:rsidRDefault="00267021" w:rsidP="00502146">
            <w:pPr>
              <w:rPr>
                <w:sz w:val="20"/>
                <w:szCs w:val="20"/>
              </w:rPr>
            </w:pPr>
          </w:p>
        </w:tc>
      </w:tr>
      <w:tr w:rsidR="00267021" w:rsidRPr="00E90E8B" w:rsidTr="00112B18">
        <w:tc>
          <w:tcPr>
            <w:tcW w:w="7621" w:type="dxa"/>
          </w:tcPr>
          <w:p w:rsidR="00267021" w:rsidRPr="00953098" w:rsidRDefault="00267021" w:rsidP="003727E5">
            <w:pPr>
              <w:rPr>
                <w:b/>
                <w:u w:val="single"/>
              </w:rPr>
            </w:pPr>
            <w:r w:rsidRPr="00953098">
              <w:rPr>
                <w:b/>
                <w:u w:val="single"/>
              </w:rPr>
              <w:t>WORKFORCE , FINANCE &amp; GOVERNANCE</w:t>
            </w:r>
          </w:p>
        </w:tc>
        <w:tc>
          <w:tcPr>
            <w:tcW w:w="992" w:type="dxa"/>
          </w:tcPr>
          <w:p w:rsidR="00267021" w:rsidRPr="003F0B4A" w:rsidRDefault="00267021" w:rsidP="00502146"/>
        </w:tc>
        <w:tc>
          <w:tcPr>
            <w:tcW w:w="1575" w:type="dxa"/>
          </w:tcPr>
          <w:p w:rsidR="00267021" w:rsidRDefault="00267021" w:rsidP="00502146">
            <w:pPr>
              <w:rPr>
                <w:sz w:val="20"/>
                <w:szCs w:val="20"/>
              </w:rPr>
            </w:pPr>
          </w:p>
        </w:tc>
      </w:tr>
      <w:tr w:rsidR="00267021" w:rsidRPr="00E90E8B" w:rsidTr="00112B18">
        <w:tc>
          <w:tcPr>
            <w:tcW w:w="7621" w:type="dxa"/>
          </w:tcPr>
          <w:p w:rsidR="00267021" w:rsidRPr="00953098" w:rsidRDefault="00267021" w:rsidP="00705EC8">
            <w:pPr>
              <w:ind w:left="426"/>
            </w:pPr>
          </w:p>
        </w:tc>
        <w:tc>
          <w:tcPr>
            <w:tcW w:w="992" w:type="dxa"/>
          </w:tcPr>
          <w:p w:rsidR="00267021" w:rsidRPr="00272C21" w:rsidRDefault="00267021" w:rsidP="00E90C3A">
            <w:pPr>
              <w:jc w:val="center"/>
            </w:pPr>
          </w:p>
        </w:tc>
        <w:tc>
          <w:tcPr>
            <w:tcW w:w="1575" w:type="dxa"/>
          </w:tcPr>
          <w:p w:rsidR="00267021" w:rsidRDefault="00267021" w:rsidP="009E29C7">
            <w:pPr>
              <w:jc w:val="center"/>
              <w:rPr>
                <w:sz w:val="20"/>
                <w:szCs w:val="20"/>
              </w:rPr>
            </w:pPr>
          </w:p>
        </w:tc>
      </w:tr>
      <w:tr w:rsidR="00434F01" w:rsidRPr="00E90E8B" w:rsidTr="00112B18">
        <w:tc>
          <w:tcPr>
            <w:tcW w:w="7621" w:type="dxa"/>
          </w:tcPr>
          <w:p w:rsidR="00434F01" w:rsidRPr="00434F01" w:rsidRDefault="00434F01" w:rsidP="00434F01">
            <w:pPr>
              <w:numPr>
                <w:ilvl w:val="0"/>
                <w:numId w:val="1"/>
              </w:numPr>
            </w:pPr>
            <w:r w:rsidRPr="00434F01">
              <w:t>Guardian of Safe Working report</w:t>
            </w:r>
            <w:r>
              <w:t xml:space="preserve"> </w:t>
            </w:r>
            <w:r w:rsidRPr="00953098">
              <w:rPr>
                <w:sz w:val="16"/>
                <w:szCs w:val="16"/>
              </w:rPr>
              <w:t xml:space="preserve">(paper – BOD </w:t>
            </w:r>
            <w:r w:rsidR="00893F50">
              <w:rPr>
                <w:sz w:val="16"/>
                <w:szCs w:val="16"/>
              </w:rPr>
              <w:t>27</w:t>
            </w:r>
            <w:r>
              <w:rPr>
                <w:sz w:val="16"/>
                <w:szCs w:val="16"/>
              </w:rPr>
              <w:t>/2018</w:t>
            </w:r>
            <w:r w:rsidRPr="00953098">
              <w:rPr>
                <w:sz w:val="16"/>
                <w:szCs w:val="16"/>
              </w:rPr>
              <w:t>)</w:t>
            </w:r>
          </w:p>
          <w:p w:rsidR="00434F01" w:rsidRDefault="00434F01" w:rsidP="00434F01">
            <w:pPr>
              <w:rPr>
                <w:sz w:val="16"/>
                <w:szCs w:val="16"/>
              </w:rPr>
            </w:pPr>
          </w:p>
          <w:p w:rsidR="00434F01" w:rsidRPr="00953098" w:rsidRDefault="00B64C23" w:rsidP="00434F01">
            <w:pPr>
              <w:pStyle w:val="ListParagraph"/>
              <w:numPr>
                <w:ilvl w:val="0"/>
                <w:numId w:val="41"/>
              </w:numPr>
            </w:pPr>
            <w:r>
              <w:rPr>
                <w:i/>
                <w:sz w:val="16"/>
                <w:szCs w:val="16"/>
              </w:rPr>
              <w:t>To note</w:t>
            </w:r>
            <w:r w:rsidR="00434F01">
              <w:rPr>
                <w:i/>
                <w:sz w:val="16"/>
                <w:szCs w:val="16"/>
              </w:rPr>
              <w:t xml:space="preserve"> </w:t>
            </w:r>
            <w:r w:rsidR="00B50722">
              <w:rPr>
                <w:i/>
                <w:sz w:val="16"/>
                <w:szCs w:val="16"/>
              </w:rPr>
              <w:t>for information and assurance</w:t>
            </w:r>
          </w:p>
        </w:tc>
        <w:tc>
          <w:tcPr>
            <w:tcW w:w="992" w:type="dxa"/>
          </w:tcPr>
          <w:p w:rsidR="00434F01" w:rsidRDefault="00434F01" w:rsidP="00E90C3A">
            <w:pPr>
              <w:jc w:val="center"/>
            </w:pPr>
            <w:r>
              <w:t>MHa</w:t>
            </w:r>
          </w:p>
        </w:tc>
        <w:tc>
          <w:tcPr>
            <w:tcW w:w="1575" w:type="dxa"/>
          </w:tcPr>
          <w:p w:rsidR="00434F01" w:rsidRDefault="00112B18" w:rsidP="00633AE1">
            <w:pPr>
              <w:jc w:val="center"/>
              <w:rPr>
                <w:sz w:val="20"/>
                <w:szCs w:val="20"/>
              </w:rPr>
            </w:pPr>
            <w:r>
              <w:rPr>
                <w:sz w:val="20"/>
                <w:szCs w:val="20"/>
              </w:rPr>
              <w:t>10:30</w:t>
            </w:r>
          </w:p>
        </w:tc>
      </w:tr>
      <w:tr w:rsidR="00434F01" w:rsidRPr="00E90E8B" w:rsidTr="00112B18">
        <w:tc>
          <w:tcPr>
            <w:tcW w:w="7621" w:type="dxa"/>
          </w:tcPr>
          <w:p w:rsidR="00434F01" w:rsidRPr="00953098" w:rsidRDefault="00434F01" w:rsidP="00434F01">
            <w:pPr>
              <w:ind w:left="426"/>
            </w:pPr>
          </w:p>
        </w:tc>
        <w:tc>
          <w:tcPr>
            <w:tcW w:w="992" w:type="dxa"/>
          </w:tcPr>
          <w:p w:rsidR="00434F01" w:rsidRDefault="00434F01" w:rsidP="00E90C3A">
            <w:pPr>
              <w:jc w:val="center"/>
            </w:pPr>
          </w:p>
        </w:tc>
        <w:tc>
          <w:tcPr>
            <w:tcW w:w="1575" w:type="dxa"/>
          </w:tcPr>
          <w:p w:rsidR="00434F01" w:rsidRDefault="00434F01" w:rsidP="00633AE1">
            <w:pPr>
              <w:jc w:val="center"/>
              <w:rPr>
                <w:sz w:val="20"/>
                <w:szCs w:val="20"/>
              </w:rPr>
            </w:pPr>
          </w:p>
        </w:tc>
      </w:tr>
      <w:tr w:rsidR="00267021" w:rsidRPr="00E90E8B" w:rsidTr="00112B18">
        <w:tc>
          <w:tcPr>
            <w:tcW w:w="7621" w:type="dxa"/>
          </w:tcPr>
          <w:p w:rsidR="00267021" w:rsidRPr="00953098" w:rsidRDefault="00267021" w:rsidP="00E90C3A">
            <w:pPr>
              <w:numPr>
                <w:ilvl w:val="0"/>
                <w:numId w:val="1"/>
              </w:numPr>
              <w:tabs>
                <w:tab w:val="clear" w:pos="360"/>
                <w:tab w:val="num" w:pos="426"/>
              </w:tabs>
              <w:ind w:left="426"/>
            </w:pPr>
            <w:r w:rsidRPr="00953098">
              <w:t xml:space="preserve">Workforce Performance Report </w:t>
            </w:r>
            <w:r w:rsidRPr="00953098">
              <w:rPr>
                <w:sz w:val="16"/>
                <w:szCs w:val="16"/>
              </w:rPr>
              <w:t xml:space="preserve">(paper </w:t>
            </w:r>
            <w:r w:rsidR="00210D38" w:rsidRPr="00953098">
              <w:rPr>
                <w:sz w:val="16"/>
                <w:szCs w:val="16"/>
              </w:rPr>
              <w:t xml:space="preserve">– BOD </w:t>
            </w:r>
            <w:r w:rsidR="00893F50">
              <w:rPr>
                <w:sz w:val="16"/>
                <w:szCs w:val="16"/>
              </w:rPr>
              <w:t>28</w:t>
            </w:r>
            <w:r w:rsidR="00A9722B">
              <w:rPr>
                <w:sz w:val="16"/>
                <w:szCs w:val="16"/>
              </w:rPr>
              <w:t>/2018</w:t>
            </w:r>
            <w:r w:rsidRPr="00953098">
              <w:rPr>
                <w:sz w:val="16"/>
                <w:szCs w:val="16"/>
              </w:rPr>
              <w:t>)</w:t>
            </w:r>
          </w:p>
          <w:p w:rsidR="00267021" w:rsidRPr="00953098" w:rsidRDefault="00267021" w:rsidP="00E90C3A">
            <w:pPr>
              <w:rPr>
                <w:sz w:val="16"/>
                <w:szCs w:val="16"/>
              </w:rPr>
            </w:pPr>
          </w:p>
          <w:p w:rsidR="00267021" w:rsidRPr="00953098" w:rsidRDefault="00B50722" w:rsidP="00B50722">
            <w:pPr>
              <w:numPr>
                <w:ilvl w:val="0"/>
                <w:numId w:val="4"/>
              </w:numPr>
              <w:rPr>
                <w:sz w:val="16"/>
                <w:szCs w:val="16"/>
              </w:rPr>
            </w:pPr>
            <w:r w:rsidRPr="00B50722">
              <w:rPr>
                <w:i/>
                <w:color w:val="000000"/>
                <w:sz w:val="16"/>
                <w:szCs w:val="16"/>
              </w:rPr>
              <w:t>To note actions being taken and discuss concerns</w:t>
            </w:r>
          </w:p>
        </w:tc>
        <w:tc>
          <w:tcPr>
            <w:tcW w:w="992" w:type="dxa"/>
          </w:tcPr>
          <w:p w:rsidR="00267021" w:rsidRPr="00C8270E" w:rsidRDefault="00A9722B" w:rsidP="00E90C3A">
            <w:pPr>
              <w:jc w:val="center"/>
            </w:pPr>
            <w:r>
              <w:t>TB</w:t>
            </w:r>
          </w:p>
          <w:p w:rsidR="00267021" w:rsidRPr="00C8270E" w:rsidRDefault="00267021" w:rsidP="00E90C3A">
            <w:pPr>
              <w:jc w:val="center"/>
              <w:rPr>
                <w:i/>
              </w:rPr>
            </w:pPr>
          </w:p>
        </w:tc>
        <w:tc>
          <w:tcPr>
            <w:tcW w:w="1575" w:type="dxa"/>
          </w:tcPr>
          <w:p w:rsidR="00267021" w:rsidRDefault="00276C59" w:rsidP="00633AE1">
            <w:pPr>
              <w:jc w:val="center"/>
              <w:rPr>
                <w:sz w:val="20"/>
                <w:szCs w:val="20"/>
              </w:rPr>
            </w:pPr>
            <w:r>
              <w:rPr>
                <w:sz w:val="20"/>
                <w:szCs w:val="20"/>
              </w:rPr>
              <w:t>10:</w:t>
            </w:r>
            <w:r w:rsidR="00112B18">
              <w:rPr>
                <w:sz w:val="20"/>
                <w:szCs w:val="20"/>
              </w:rPr>
              <w:t>40</w:t>
            </w:r>
          </w:p>
        </w:tc>
      </w:tr>
      <w:tr w:rsidR="00267021" w:rsidRPr="00E90E8B" w:rsidTr="00112B18">
        <w:tc>
          <w:tcPr>
            <w:tcW w:w="7621" w:type="dxa"/>
          </w:tcPr>
          <w:p w:rsidR="00267021" w:rsidRPr="00953098" w:rsidRDefault="00267021" w:rsidP="005B6707"/>
        </w:tc>
        <w:tc>
          <w:tcPr>
            <w:tcW w:w="992" w:type="dxa"/>
          </w:tcPr>
          <w:p w:rsidR="00267021" w:rsidRPr="00C8270E" w:rsidRDefault="00267021" w:rsidP="005B6707">
            <w:pPr>
              <w:jc w:val="center"/>
            </w:pPr>
          </w:p>
        </w:tc>
        <w:tc>
          <w:tcPr>
            <w:tcW w:w="1575" w:type="dxa"/>
          </w:tcPr>
          <w:p w:rsidR="00267021" w:rsidRDefault="00267021" w:rsidP="005B6707">
            <w:pPr>
              <w:jc w:val="center"/>
              <w:rPr>
                <w:sz w:val="20"/>
                <w:szCs w:val="20"/>
              </w:rPr>
            </w:pPr>
          </w:p>
        </w:tc>
      </w:tr>
      <w:tr w:rsidR="00267021" w:rsidRPr="00E90E8B" w:rsidTr="00112B18">
        <w:tc>
          <w:tcPr>
            <w:tcW w:w="7621" w:type="dxa"/>
          </w:tcPr>
          <w:p w:rsidR="00267021" w:rsidRPr="00953098" w:rsidRDefault="00267021" w:rsidP="00445F48">
            <w:pPr>
              <w:numPr>
                <w:ilvl w:val="0"/>
                <w:numId w:val="1"/>
              </w:numPr>
              <w:tabs>
                <w:tab w:val="num" w:pos="426"/>
              </w:tabs>
            </w:pPr>
            <w:r w:rsidRPr="00953098">
              <w:t xml:space="preserve"> Finance Report</w:t>
            </w:r>
            <w:r w:rsidR="006A2E8F" w:rsidRPr="00953098">
              <w:t xml:space="preserve"> </w:t>
            </w:r>
            <w:r w:rsidRPr="00953098">
              <w:rPr>
                <w:sz w:val="16"/>
                <w:szCs w:val="16"/>
              </w:rPr>
              <w:t xml:space="preserve">(paper – BOD </w:t>
            </w:r>
            <w:r w:rsidR="00893F50">
              <w:rPr>
                <w:sz w:val="16"/>
                <w:szCs w:val="16"/>
              </w:rPr>
              <w:t>29</w:t>
            </w:r>
            <w:r w:rsidR="00A9722B">
              <w:rPr>
                <w:sz w:val="16"/>
                <w:szCs w:val="16"/>
              </w:rPr>
              <w:t>/2018</w:t>
            </w:r>
            <w:r w:rsidRPr="00953098">
              <w:rPr>
                <w:sz w:val="16"/>
                <w:szCs w:val="16"/>
              </w:rPr>
              <w:t xml:space="preserve">) </w:t>
            </w:r>
            <w:r w:rsidRPr="00953098">
              <w:rPr>
                <w:i/>
                <w:sz w:val="16"/>
                <w:szCs w:val="16"/>
              </w:rPr>
              <w:t xml:space="preserve"> </w:t>
            </w:r>
          </w:p>
          <w:p w:rsidR="00267021" w:rsidRPr="00953098" w:rsidRDefault="00267021" w:rsidP="005B6707"/>
          <w:p w:rsidR="00267021" w:rsidRPr="00953098" w:rsidRDefault="00267021" w:rsidP="008D1834">
            <w:pPr>
              <w:numPr>
                <w:ilvl w:val="0"/>
                <w:numId w:val="2"/>
              </w:numPr>
              <w:rPr>
                <w:i/>
                <w:sz w:val="16"/>
                <w:szCs w:val="16"/>
              </w:rPr>
            </w:pPr>
            <w:r w:rsidRPr="00953098">
              <w:rPr>
                <w:i/>
                <w:color w:val="000000"/>
                <w:sz w:val="16"/>
                <w:szCs w:val="16"/>
              </w:rPr>
              <w:t>To  note</w:t>
            </w:r>
            <w:r w:rsidR="002F2160" w:rsidRPr="00953098">
              <w:rPr>
                <w:i/>
                <w:color w:val="000000"/>
                <w:sz w:val="16"/>
                <w:szCs w:val="16"/>
              </w:rPr>
              <w:t xml:space="preserve"> </w:t>
            </w:r>
          </w:p>
        </w:tc>
        <w:tc>
          <w:tcPr>
            <w:tcW w:w="992" w:type="dxa"/>
          </w:tcPr>
          <w:p w:rsidR="00267021" w:rsidRPr="00C8270E" w:rsidRDefault="00267021" w:rsidP="005B6707">
            <w:pPr>
              <w:jc w:val="center"/>
            </w:pPr>
            <w:r w:rsidRPr="00C8270E">
              <w:t>MMcE</w:t>
            </w:r>
          </w:p>
          <w:p w:rsidR="00267021" w:rsidRPr="00C8270E" w:rsidRDefault="00267021" w:rsidP="002028A2"/>
        </w:tc>
        <w:tc>
          <w:tcPr>
            <w:tcW w:w="1575" w:type="dxa"/>
          </w:tcPr>
          <w:p w:rsidR="00267021" w:rsidRPr="004B1C41" w:rsidRDefault="00112B18" w:rsidP="00982129">
            <w:pPr>
              <w:jc w:val="center"/>
              <w:rPr>
                <w:sz w:val="20"/>
                <w:szCs w:val="20"/>
              </w:rPr>
            </w:pPr>
            <w:r>
              <w:rPr>
                <w:sz w:val="20"/>
                <w:szCs w:val="20"/>
              </w:rPr>
              <w:t>10</w:t>
            </w:r>
            <w:r w:rsidR="00276C59">
              <w:rPr>
                <w:sz w:val="20"/>
                <w:szCs w:val="20"/>
              </w:rPr>
              <w:t>:</w:t>
            </w:r>
            <w:r>
              <w:rPr>
                <w:sz w:val="20"/>
                <w:szCs w:val="20"/>
              </w:rPr>
              <w:t>55</w:t>
            </w:r>
          </w:p>
        </w:tc>
      </w:tr>
      <w:tr w:rsidR="00FD456B" w:rsidRPr="00E90E8B" w:rsidTr="00112B18">
        <w:tc>
          <w:tcPr>
            <w:tcW w:w="7621" w:type="dxa"/>
          </w:tcPr>
          <w:p w:rsidR="00FD456B" w:rsidRDefault="00FD456B" w:rsidP="00FD456B">
            <w:pPr>
              <w:tabs>
                <w:tab w:val="num" w:pos="426"/>
              </w:tabs>
              <w:ind w:left="360"/>
            </w:pPr>
          </w:p>
        </w:tc>
        <w:tc>
          <w:tcPr>
            <w:tcW w:w="992" w:type="dxa"/>
          </w:tcPr>
          <w:p w:rsidR="00FD456B" w:rsidRDefault="00FD456B" w:rsidP="005B6707">
            <w:pPr>
              <w:jc w:val="center"/>
            </w:pPr>
          </w:p>
        </w:tc>
        <w:tc>
          <w:tcPr>
            <w:tcW w:w="1575" w:type="dxa"/>
          </w:tcPr>
          <w:p w:rsidR="00FD456B" w:rsidRDefault="00FD456B" w:rsidP="00982129">
            <w:pPr>
              <w:jc w:val="center"/>
              <w:rPr>
                <w:sz w:val="20"/>
                <w:szCs w:val="20"/>
              </w:rPr>
            </w:pPr>
          </w:p>
        </w:tc>
      </w:tr>
      <w:tr w:rsidR="00434F01" w:rsidRPr="00E90E8B" w:rsidTr="00112B18">
        <w:tc>
          <w:tcPr>
            <w:tcW w:w="7621" w:type="dxa"/>
          </w:tcPr>
          <w:p w:rsidR="00434F01" w:rsidRDefault="00434F01" w:rsidP="00434F01">
            <w:pPr>
              <w:tabs>
                <w:tab w:val="num" w:pos="426"/>
              </w:tabs>
            </w:pPr>
            <w:r>
              <w:rPr>
                <w:b/>
                <w:color w:val="000000"/>
                <w:u w:val="single"/>
              </w:rPr>
              <w:t>STRATEGY &amp; PARTNERSHIP</w:t>
            </w:r>
          </w:p>
        </w:tc>
        <w:tc>
          <w:tcPr>
            <w:tcW w:w="992" w:type="dxa"/>
          </w:tcPr>
          <w:p w:rsidR="00434F01" w:rsidRDefault="00434F01" w:rsidP="005B6707">
            <w:pPr>
              <w:jc w:val="center"/>
            </w:pPr>
          </w:p>
        </w:tc>
        <w:tc>
          <w:tcPr>
            <w:tcW w:w="1575" w:type="dxa"/>
          </w:tcPr>
          <w:p w:rsidR="00434F01" w:rsidRDefault="00434F01" w:rsidP="00982129">
            <w:pPr>
              <w:jc w:val="center"/>
              <w:rPr>
                <w:sz w:val="20"/>
                <w:szCs w:val="20"/>
              </w:rPr>
            </w:pPr>
          </w:p>
        </w:tc>
      </w:tr>
      <w:tr w:rsidR="00893F50" w:rsidRPr="00E90E8B" w:rsidTr="00112B18">
        <w:tc>
          <w:tcPr>
            <w:tcW w:w="7621" w:type="dxa"/>
          </w:tcPr>
          <w:p w:rsidR="00893F50" w:rsidRDefault="00893F50" w:rsidP="00893F50">
            <w:pPr>
              <w:tabs>
                <w:tab w:val="num" w:pos="426"/>
              </w:tabs>
              <w:ind w:left="360"/>
            </w:pPr>
          </w:p>
        </w:tc>
        <w:tc>
          <w:tcPr>
            <w:tcW w:w="992" w:type="dxa"/>
          </w:tcPr>
          <w:p w:rsidR="00893F50" w:rsidRDefault="00893F50" w:rsidP="005B6707">
            <w:pPr>
              <w:jc w:val="center"/>
            </w:pPr>
          </w:p>
        </w:tc>
        <w:tc>
          <w:tcPr>
            <w:tcW w:w="1575" w:type="dxa"/>
          </w:tcPr>
          <w:p w:rsidR="00893F50" w:rsidRDefault="00893F50" w:rsidP="00982129">
            <w:pPr>
              <w:jc w:val="center"/>
              <w:rPr>
                <w:sz w:val="20"/>
                <w:szCs w:val="20"/>
              </w:rPr>
            </w:pPr>
          </w:p>
        </w:tc>
      </w:tr>
      <w:tr w:rsidR="00893F50" w:rsidRPr="00E90E8B" w:rsidTr="00112B18">
        <w:tc>
          <w:tcPr>
            <w:tcW w:w="7621" w:type="dxa"/>
          </w:tcPr>
          <w:p w:rsidR="00893F50" w:rsidRPr="00893F50" w:rsidRDefault="00893F50" w:rsidP="00FD456B">
            <w:pPr>
              <w:numPr>
                <w:ilvl w:val="0"/>
                <w:numId w:val="1"/>
              </w:numPr>
              <w:tabs>
                <w:tab w:val="num" w:pos="426"/>
              </w:tabs>
            </w:pPr>
            <w:r>
              <w:t xml:space="preserve">Risk Management Strategy </w:t>
            </w:r>
            <w:r w:rsidRPr="00953098">
              <w:rPr>
                <w:sz w:val="16"/>
                <w:szCs w:val="16"/>
              </w:rPr>
              <w:t xml:space="preserve">(paper – BOD </w:t>
            </w:r>
            <w:r>
              <w:rPr>
                <w:sz w:val="16"/>
                <w:szCs w:val="16"/>
              </w:rPr>
              <w:t>30/2018</w:t>
            </w:r>
            <w:r w:rsidRPr="00953098">
              <w:rPr>
                <w:sz w:val="16"/>
                <w:szCs w:val="16"/>
              </w:rPr>
              <w:t>)</w:t>
            </w:r>
          </w:p>
          <w:p w:rsidR="00893F50" w:rsidRDefault="00893F50" w:rsidP="00893F50">
            <w:pPr>
              <w:tabs>
                <w:tab w:val="num" w:pos="426"/>
              </w:tabs>
              <w:rPr>
                <w:sz w:val="16"/>
                <w:szCs w:val="16"/>
              </w:rPr>
            </w:pPr>
          </w:p>
          <w:p w:rsidR="00893F50" w:rsidRDefault="00893F50" w:rsidP="00893F50">
            <w:pPr>
              <w:pStyle w:val="ListParagraph"/>
              <w:numPr>
                <w:ilvl w:val="0"/>
                <w:numId w:val="41"/>
              </w:numPr>
              <w:tabs>
                <w:tab w:val="num" w:pos="426"/>
              </w:tabs>
            </w:pPr>
            <w:r>
              <w:rPr>
                <w:i/>
                <w:sz w:val="16"/>
                <w:szCs w:val="16"/>
              </w:rPr>
              <w:t>To approve</w:t>
            </w:r>
          </w:p>
        </w:tc>
        <w:tc>
          <w:tcPr>
            <w:tcW w:w="992" w:type="dxa"/>
          </w:tcPr>
          <w:p w:rsidR="00893F50" w:rsidRDefault="00893F50" w:rsidP="005B6707">
            <w:pPr>
              <w:jc w:val="center"/>
            </w:pPr>
            <w:r>
              <w:t>KR</w:t>
            </w:r>
          </w:p>
        </w:tc>
        <w:tc>
          <w:tcPr>
            <w:tcW w:w="1575" w:type="dxa"/>
          </w:tcPr>
          <w:p w:rsidR="00893F50" w:rsidRDefault="00112B18" w:rsidP="00982129">
            <w:pPr>
              <w:jc w:val="center"/>
              <w:rPr>
                <w:sz w:val="20"/>
                <w:szCs w:val="20"/>
              </w:rPr>
            </w:pPr>
            <w:r>
              <w:rPr>
                <w:sz w:val="20"/>
                <w:szCs w:val="20"/>
              </w:rPr>
              <w:t>11:05</w:t>
            </w:r>
          </w:p>
        </w:tc>
      </w:tr>
      <w:tr w:rsidR="00D0297F" w:rsidRPr="00E90E8B" w:rsidTr="00112B18">
        <w:tc>
          <w:tcPr>
            <w:tcW w:w="7621" w:type="dxa"/>
          </w:tcPr>
          <w:p w:rsidR="00D0297F" w:rsidRDefault="00D0297F" w:rsidP="00604EC3">
            <w:pPr>
              <w:tabs>
                <w:tab w:val="num" w:pos="426"/>
              </w:tabs>
            </w:pPr>
          </w:p>
        </w:tc>
        <w:tc>
          <w:tcPr>
            <w:tcW w:w="992" w:type="dxa"/>
          </w:tcPr>
          <w:p w:rsidR="00D0297F" w:rsidRDefault="00D0297F" w:rsidP="005B6707">
            <w:pPr>
              <w:jc w:val="center"/>
            </w:pPr>
          </w:p>
        </w:tc>
        <w:tc>
          <w:tcPr>
            <w:tcW w:w="1575" w:type="dxa"/>
          </w:tcPr>
          <w:p w:rsidR="00D0297F" w:rsidRDefault="00D0297F" w:rsidP="00982129">
            <w:pPr>
              <w:jc w:val="center"/>
              <w:rPr>
                <w:sz w:val="20"/>
                <w:szCs w:val="20"/>
              </w:rPr>
            </w:pPr>
          </w:p>
        </w:tc>
      </w:tr>
      <w:tr w:rsidR="00893F50" w:rsidRPr="00E90E8B" w:rsidTr="00112B18">
        <w:tc>
          <w:tcPr>
            <w:tcW w:w="7621" w:type="dxa"/>
          </w:tcPr>
          <w:p w:rsidR="00893F50" w:rsidRPr="0057563D" w:rsidRDefault="00893F50" w:rsidP="00893F50">
            <w:pPr>
              <w:rPr>
                <w:color w:val="000000"/>
              </w:rPr>
            </w:pPr>
            <w:r>
              <w:rPr>
                <w:b/>
                <w:color w:val="000000"/>
                <w:u w:val="single"/>
              </w:rPr>
              <w:t>REPORTS/RECOMMENDATIONS FROM COMMITTEES</w:t>
            </w:r>
          </w:p>
        </w:tc>
        <w:tc>
          <w:tcPr>
            <w:tcW w:w="992" w:type="dxa"/>
          </w:tcPr>
          <w:p w:rsidR="00893F50" w:rsidRDefault="00893F50" w:rsidP="00893F50">
            <w:pPr>
              <w:jc w:val="center"/>
              <w:rPr>
                <w:color w:val="000000"/>
              </w:rPr>
            </w:pPr>
          </w:p>
        </w:tc>
        <w:tc>
          <w:tcPr>
            <w:tcW w:w="1575" w:type="dxa"/>
          </w:tcPr>
          <w:p w:rsidR="00893F50" w:rsidRDefault="00893F50" w:rsidP="00893F50">
            <w:pPr>
              <w:jc w:val="center"/>
              <w:rPr>
                <w:sz w:val="20"/>
                <w:szCs w:val="20"/>
              </w:rPr>
            </w:pPr>
          </w:p>
        </w:tc>
      </w:tr>
      <w:tr w:rsidR="00893F50" w:rsidRPr="00E90E8B" w:rsidTr="00112B18">
        <w:trPr>
          <w:trHeight w:val="356"/>
        </w:trPr>
        <w:tc>
          <w:tcPr>
            <w:tcW w:w="7621" w:type="dxa"/>
          </w:tcPr>
          <w:p w:rsidR="00893F50" w:rsidRPr="0057563D" w:rsidRDefault="00893F50" w:rsidP="00893F50">
            <w:pPr>
              <w:rPr>
                <w:color w:val="000000"/>
              </w:rPr>
            </w:pPr>
          </w:p>
        </w:tc>
        <w:tc>
          <w:tcPr>
            <w:tcW w:w="992" w:type="dxa"/>
          </w:tcPr>
          <w:p w:rsidR="00893F50" w:rsidRDefault="00893F50" w:rsidP="00893F50">
            <w:pPr>
              <w:jc w:val="center"/>
              <w:rPr>
                <w:color w:val="000000"/>
              </w:rPr>
            </w:pPr>
          </w:p>
        </w:tc>
        <w:tc>
          <w:tcPr>
            <w:tcW w:w="1575" w:type="dxa"/>
          </w:tcPr>
          <w:p w:rsidR="00893F50" w:rsidRDefault="00893F50" w:rsidP="00893F50">
            <w:pPr>
              <w:jc w:val="center"/>
              <w:rPr>
                <w:sz w:val="20"/>
                <w:szCs w:val="20"/>
              </w:rPr>
            </w:pPr>
          </w:p>
        </w:tc>
      </w:tr>
      <w:tr w:rsidR="00893F50" w:rsidRPr="00E90E8B" w:rsidTr="00112B18">
        <w:tc>
          <w:tcPr>
            <w:tcW w:w="7621" w:type="dxa"/>
          </w:tcPr>
          <w:p w:rsidR="00893F50" w:rsidRDefault="00893F50" w:rsidP="00893F50">
            <w:pPr>
              <w:pStyle w:val="ListParagraph"/>
              <w:numPr>
                <w:ilvl w:val="0"/>
                <w:numId w:val="1"/>
              </w:numPr>
              <w:rPr>
                <w:color w:val="000000"/>
              </w:rPr>
            </w:pPr>
            <w:r>
              <w:rPr>
                <w:color w:val="000000"/>
              </w:rPr>
              <w:t>Updates from Committees:</w:t>
            </w:r>
          </w:p>
          <w:p w:rsidR="00893F50" w:rsidRPr="00FD456B" w:rsidRDefault="00893F50" w:rsidP="00893F50">
            <w:pPr>
              <w:pStyle w:val="ListParagraph"/>
              <w:numPr>
                <w:ilvl w:val="1"/>
                <w:numId w:val="1"/>
              </w:numPr>
              <w:rPr>
                <w:color w:val="000000"/>
              </w:rPr>
            </w:pPr>
            <w:r>
              <w:rPr>
                <w:color w:val="000000"/>
              </w:rPr>
              <w:t xml:space="preserve">Finance &amp; Investment Committee meeting on 08 February 2018 </w:t>
            </w:r>
            <w:r w:rsidRPr="00953098">
              <w:rPr>
                <w:sz w:val="16"/>
                <w:szCs w:val="16"/>
              </w:rPr>
              <w:t xml:space="preserve">(paper – BOD </w:t>
            </w:r>
            <w:r w:rsidR="004C6A9B">
              <w:rPr>
                <w:sz w:val="16"/>
                <w:szCs w:val="16"/>
              </w:rPr>
              <w:t>31</w:t>
            </w:r>
            <w:bookmarkStart w:id="1" w:name="_GoBack"/>
            <w:bookmarkEnd w:id="1"/>
            <w:r w:rsidRPr="005567FC">
              <w:rPr>
                <w:sz w:val="16"/>
                <w:szCs w:val="16"/>
              </w:rPr>
              <w:t>/2018</w:t>
            </w:r>
            <w:r w:rsidRPr="00953098">
              <w:rPr>
                <w:sz w:val="16"/>
                <w:szCs w:val="16"/>
              </w:rPr>
              <w:t>)</w:t>
            </w:r>
          </w:p>
          <w:p w:rsidR="00893F50" w:rsidRPr="00FD74F7" w:rsidRDefault="00893F50" w:rsidP="00893F50">
            <w:pPr>
              <w:pStyle w:val="ListParagraph"/>
              <w:numPr>
                <w:ilvl w:val="0"/>
                <w:numId w:val="38"/>
              </w:numPr>
              <w:rPr>
                <w:color w:val="000000"/>
              </w:rPr>
            </w:pPr>
            <w:r>
              <w:rPr>
                <w:i/>
                <w:color w:val="000000"/>
                <w:sz w:val="16"/>
                <w:szCs w:val="16"/>
              </w:rPr>
              <w:t>To receive</w:t>
            </w:r>
          </w:p>
        </w:tc>
        <w:tc>
          <w:tcPr>
            <w:tcW w:w="992" w:type="dxa"/>
          </w:tcPr>
          <w:p w:rsidR="00893F50" w:rsidRDefault="00893F50" w:rsidP="00893F50">
            <w:pPr>
              <w:jc w:val="center"/>
              <w:rPr>
                <w:color w:val="000000"/>
              </w:rPr>
            </w:pPr>
          </w:p>
          <w:p w:rsidR="00893F50" w:rsidRDefault="00893F50" w:rsidP="00893F50">
            <w:pPr>
              <w:jc w:val="center"/>
              <w:rPr>
                <w:color w:val="000000"/>
              </w:rPr>
            </w:pPr>
            <w:r>
              <w:rPr>
                <w:color w:val="000000"/>
              </w:rPr>
              <w:t>CMH</w:t>
            </w:r>
          </w:p>
          <w:p w:rsidR="00893F50" w:rsidRDefault="00893F50" w:rsidP="00893F50">
            <w:pPr>
              <w:jc w:val="center"/>
              <w:rPr>
                <w:color w:val="000000"/>
              </w:rPr>
            </w:pPr>
          </w:p>
          <w:p w:rsidR="00893F50" w:rsidRDefault="00893F50" w:rsidP="00893F50">
            <w:pPr>
              <w:rPr>
                <w:color w:val="000000"/>
              </w:rPr>
            </w:pPr>
          </w:p>
        </w:tc>
        <w:tc>
          <w:tcPr>
            <w:tcW w:w="1575" w:type="dxa"/>
          </w:tcPr>
          <w:p w:rsidR="00893F50" w:rsidRDefault="00893F50" w:rsidP="00893F50">
            <w:pPr>
              <w:jc w:val="center"/>
              <w:rPr>
                <w:color w:val="000000"/>
                <w:sz w:val="20"/>
                <w:szCs w:val="20"/>
              </w:rPr>
            </w:pPr>
            <w:r>
              <w:rPr>
                <w:color w:val="000000"/>
                <w:sz w:val="20"/>
                <w:szCs w:val="20"/>
              </w:rPr>
              <w:t>11:</w:t>
            </w:r>
            <w:r w:rsidR="00604EC3">
              <w:rPr>
                <w:color w:val="000000"/>
                <w:sz w:val="20"/>
                <w:szCs w:val="20"/>
              </w:rPr>
              <w:t>1</w:t>
            </w:r>
            <w:r w:rsidR="00112B18">
              <w:rPr>
                <w:color w:val="000000"/>
                <w:sz w:val="20"/>
                <w:szCs w:val="20"/>
              </w:rPr>
              <w:t>5</w:t>
            </w:r>
          </w:p>
        </w:tc>
      </w:tr>
      <w:tr w:rsidR="00893F50" w:rsidRPr="00E90E8B" w:rsidTr="00112B18">
        <w:tc>
          <w:tcPr>
            <w:tcW w:w="7621" w:type="dxa"/>
          </w:tcPr>
          <w:p w:rsidR="00893F50" w:rsidRPr="009F7610" w:rsidRDefault="00893F50" w:rsidP="00893F50">
            <w:pPr>
              <w:tabs>
                <w:tab w:val="num" w:pos="426"/>
              </w:tabs>
              <w:rPr>
                <w:color w:val="000000"/>
              </w:rPr>
            </w:pPr>
          </w:p>
        </w:tc>
        <w:tc>
          <w:tcPr>
            <w:tcW w:w="992" w:type="dxa"/>
          </w:tcPr>
          <w:p w:rsidR="00893F50" w:rsidRDefault="00893F50" w:rsidP="00893F50">
            <w:pPr>
              <w:jc w:val="center"/>
              <w:rPr>
                <w:color w:val="000000"/>
              </w:rPr>
            </w:pPr>
          </w:p>
        </w:tc>
        <w:tc>
          <w:tcPr>
            <w:tcW w:w="1575" w:type="dxa"/>
          </w:tcPr>
          <w:p w:rsidR="00893F50" w:rsidRDefault="00893F50" w:rsidP="00893F50">
            <w:pPr>
              <w:jc w:val="center"/>
              <w:rPr>
                <w:color w:val="000000"/>
                <w:sz w:val="20"/>
                <w:szCs w:val="20"/>
              </w:rPr>
            </w:pPr>
          </w:p>
        </w:tc>
      </w:tr>
      <w:tr w:rsidR="00893F50" w:rsidRPr="00E90E8B" w:rsidTr="00112B18">
        <w:tc>
          <w:tcPr>
            <w:tcW w:w="7621" w:type="dxa"/>
          </w:tcPr>
          <w:p w:rsidR="00893F50" w:rsidRPr="009F7610" w:rsidRDefault="00893F50" w:rsidP="00893F50">
            <w:pPr>
              <w:numPr>
                <w:ilvl w:val="0"/>
                <w:numId w:val="1"/>
              </w:numPr>
              <w:tabs>
                <w:tab w:val="num" w:pos="426"/>
              </w:tabs>
              <w:ind w:left="426"/>
              <w:rPr>
                <w:color w:val="000000"/>
              </w:rPr>
            </w:pPr>
            <w:r w:rsidRPr="009F7610">
              <w:rPr>
                <w:color w:val="000000"/>
              </w:rPr>
              <w:t>Any Other Business</w:t>
            </w:r>
            <w:r>
              <w:rPr>
                <w:color w:val="000000"/>
              </w:rPr>
              <w:t xml:space="preserve"> and confirmation of any changes to strategic risks</w:t>
            </w:r>
            <w:r>
              <w:rPr>
                <w:rStyle w:val="FootnoteReference"/>
                <w:color w:val="000000"/>
              </w:rPr>
              <w:footnoteReference w:id="2"/>
            </w:r>
          </w:p>
        </w:tc>
        <w:tc>
          <w:tcPr>
            <w:tcW w:w="992" w:type="dxa"/>
          </w:tcPr>
          <w:p w:rsidR="00893F50" w:rsidRPr="009F7610" w:rsidRDefault="00893F50" w:rsidP="00893F50">
            <w:pPr>
              <w:jc w:val="center"/>
              <w:rPr>
                <w:color w:val="000000"/>
              </w:rPr>
            </w:pPr>
            <w:r>
              <w:rPr>
                <w:color w:val="000000"/>
              </w:rPr>
              <w:t>MGH</w:t>
            </w:r>
          </w:p>
        </w:tc>
        <w:tc>
          <w:tcPr>
            <w:tcW w:w="1575" w:type="dxa"/>
          </w:tcPr>
          <w:p w:rsidR="00893F50" w:rsidRDefault="00112B18" w:rsidP="00893F50">
            <w:pPr>
              <w:jc w:val="center"/>
              <w:rPr>
                <w:color w:val="000000"/>
                <w:sz w:val="20"/>
                <w:szCs w:val="20"/>
              </w:rPr>
            </w:pPr>
            <w:r>
              <w:rPr>
                <w:color w:val="000000"/>
                <w:sz w:val="20"/>
                <w:szCs w:val="20"/>
              </w:rPr>
              <w:t>11</w:t>
            </w:r>
            <w:r w:rsidR="00893F50">
              <w:rPr>
                <w:color w:val="000000"/>
                <w:sz w:val="20"/>
                <w:szCs w:val="20"/>
              </w:rPr>
              <w:t>:</w:t>
            </w:r>
            <w:r w:rsidR="00604EC3">
              <w:rPr>
                <w:color w:val="000000"/>
                <w:sz w:val="20"/>
                <w:szCs w:val="20"/>
              </w:rPr>
              <w:t>2</w:t>
            </w:r>
            <w:r>
              <w:rPr>
                <w:color w:val="000000"/>
                <w:sz w:val="20"/>
                <w:szCs w:val="20"/>
              </w:rPr>
              <w:t>0</w:t>
            </w:r>
          </w:p>
        </w:tc>
      </w:tr>
      <w:tr w:rsidR="00893F50" w:rsidRPr="00E90E8B" w:rsidTr="00112B18">
        <w:tc>
          <w:tcPr>
            <w:tcW w:w="7621" w:type="dxa"/>
          </w:tcPr>
          <w:p w:rsidR="00893F50" w:rsidRPr="009F7610" w:rsidRDefault="00893F50" w:rsidP="00893F50">
            <w:pPr>
              <w:tabs>
                <w:tab w:val="num" w:pos="426"/>
              </w:tabs>
              <w:ind w:left="426"/>
              <w:rPr>
                <w:color w:val="000000"/>
              </w:rPr>
            </w:pPr>
          </w:p>
        </w:tc>
        <w:tc>
          <w:tcPr>
            <w:tcW w:w="992" w:type="dxa"/>
          </w:tcPr>
          <w:p w:rsidR="00893F50" w:rsidRDefault="00893F50" w:rsidP="00893F50">
            <w:pPr>
              <w:jc w:val="center"/>
              <w:rPr>
                <w:color w:val="000000"/>
              </w:rPr>
            </w:pPr>
          </w:p>
        </w:tc>
        <w:tc>
          <w:tcPr>
            <w:tcW w:w="1575" w:type="dxa"/>
          </w:tcPr>
          <w:p w:rsidR="00893F50" w:rsidRDefault="00893F50" w:rsidP="00893F50">
            <w:pPr>
              <w:jc w:val="center"/>
              <w:rPr>
                <w:color w:val="000000"/>
                <w:sz w:val="20"/>
                <w:szCs w:val="20"/>
              </w:rPr>
            </w:pPr>
          </w:p>
        </w:tc>
      </w:tr>
      <w:tr w:rsidR="00893F50" w:rsidRPr="00E90E8B" w:rsidTr="00E955DD">
        <w:tc>
          <w:tcPr>
            <w:tcW w:w="7621" w:type="dxa"/>
          </w:tcPr>
          <w:p w:rsidR="00893F50" w:rsidRPr="00442A48" w:rsidRDefault="00893F50" w:rsidP="00893F50">
            <w:pPr>
              <w:numPr>
                <w:ilvl w:val="0"/>
                <w:numId w:val="1"/>
              </w:numPr>
              <w:tabs>
                <w:tab w:val="num" w:pos="426"/>
              </w:tabs>
              <w:ind w:left="426"/>
              <w:rPr>
                <w:color w:val="000000"/>
              </w:rPr>
            </w:pPr>
            <w:r>
              <w:rPr>
                <w:color w:val="000000"/>
              </w:rPr>
              <w:t>Questions from observers</w:t>
            </w:r>
          </w:p>
        </w:tc>
        <w:tc>
          <w:tcPr>
            <w:tcW w:w="992" w:type="dxa"/>
          </w:tcPr>
          <w:p w:rsidR="00893F50" w:rsidRDefault="00893F50" w:rsidP="00893F50">
            <w:pPr>
              <w:jc w:val="center"/>
              <w:rPr>
                <w:color w:val="000000"/>
              </w:rPr>
            </w:pPr>
            <w:r>
              <w:rPr>
                <w:color w:val="000000"/>
              </w:rPr>
              <w:t>MGH</w:t>
            </w:r>
          </w:p>
        </w:tc>
        <w:tc>
          <w:tcPr>
            <w:tcW w:w="1575" w:type="dxa"/>
          </w:tcPr>
          <w:p w:rsidR="00893F50" w:rsidRDefault="00893F50" w:rsidP="00893F50">
            <w:pPr>
              <w:jc w:val="center"/>
              <w:rPr>
                <w:color w:val="000000"/>
                <w:sz w:val="20"/>
                <w:szCs w:val="20"/>
              </w:rPr>
            </w:pPr>
          </w:p>
        </w:tc>
      </w:tr>
      <w:tr w:rsidR="00893F50" w:rsidRPr="00E90E8B" w:rsidTr="00E955DD">
        <w:trPr>
          <w:trHeight w:val="142"/>
        </w:trPr>
        <w:tc>
          <w:tcPr>
            <w:tcW w:w="7621" w:type="dxa"/>
          </w:tcPr>
          <w:p w:rsidR="00893F50" w:rsidRPr="009F7610" w:rsidRDefault="00893F50" w:rsidP="00893F50">
            <w:pPr>
              <w:tabs>
                <w:tab w:val="num" w:pos="426"/>
              </w:tabs>
              <w:rPr>
                <w:color w:val="000000"/>
              </w:rPr>
            </w:pPr>
          </w:p>
        </w:tc>
        <w:tc>
          <w:tcPr>
            <w:tcW w:w="992" w:type="dxa"/>
          </w:tcPr>
          <w:p w:rsidR="00893F50" w:rsidRPr="009F7610" w:rsidRDefault="00893F50" w:rsidP="00893F50">
            <w:pPr>
              <w:jc w:val="center"/>
              <w:rPr>
                <w:color w:val="000000"/>
              </w:rPr>
            </w:pPr>
          </w:p>
        </w:tc>
        <w:tc>
          <w:tcPr>
            <w:tcW w:w="1575" w:type="dxa"/>
          </w:tcPr>
          <w:p w:rsidR="00893F50" w:rsidRDefault="00893F50" w:rsidP="00893F50">
            <w:pPr>
              <w:jc w:val="center"/>
              <w:rPr>
                <w:color w:val="000000"/>
                <w:sz w:val="20"/>
                <w:szCs w:val="20"/>
              </w:rPr>
            </w:pPr>
          </w:p>
        </w:tc>
      </w:tr>
      <w:tr w:rsidR="00893F50" w:rsidRPr="00E90E8B" w:rsidTr="00E955DD">
        <w:tc>
          <w:tcPr>
            <w:tcW w:w="7621" w:type="dxa"/>
          </w:tcPr>
          <w:p w:rsidR="00893F50" w:rsidRPr="009F7610" w:rsidRDefault="00893F50" w:rsidP="00893F50">
            <w:pPr>
              <w:rPr>
                <w:color w:val="000000"/>
                <w:u w:val="single"/>
              </w:rPr>
            </w:pPr>
            <w:r w:rsidRPr="009F7610">
              <w:rPr>
                <w:color w:val="000000"/>
                <w:u w:val="single"/>
              </w:rPr>
              <w:t>Meeting Close</w:t>
            </w:r>
          </w:p>
        </w:tc>
        <w:tc>
          <w:tcPr>
            <w:tcW w:w="992" w:type="dxa"/>
          </w:tcPr>
          <w:p w:rsidR="00893F50" w:rsidRPr="009F7610" w:rsidRDefault="00893F50" w:rsidP="00893F50">
            <w:pPr>
              <w:jc w:val="center"/>
              <w:rPr>
                <w:color w:val="000000"/>
              </w:rPr>
            </w:pPr>
          </w:p>
        </w:tc>
        <w:tc>
          <w:tcPr>
            <w:tcW w:w="1575" w:type="dxa"/>
          </w:tcPr>
          <w:p w:rsidR="00893F50" w:rsidRPr="00C64954" w:rsidRDefault="00112B18" w:rsidP="00893F50">
            <w:pPr>
              <w:jc w:val="center"/>
              <w:rPr>
                <w:rFonts w:cs="Arial"/>
                <w:color w:val="000000"/>
                <w:sz w:val="20"/>
                <w:szCs w:val="20"/>
              </w:rPr>
            </w:pPr>
            <w:r>
              <w:rPr>
                <w:sz w:val="20"/>
                <w:szCs w:val="20"/>
              </w:rPr>
              <w:t>11</w:t>
            </w:r>
            <w:r w:rsidR="00893F50">
              <w:rPr>
                <w:sz w:val="20"/>
                <w:szCs w:val="20"/>
              </w:rPr>
              <w:t>:</w:t>
            </w:r>
            <w:r>
              <w:rPr>
                <w:sz w:val="20"/>
                <w:szCs w:val="20"/>
              </w:rPr>
              <w:t>3</w:t>
            </w:r>
            <w:r w:rsidR="00604EC3">
              <w:rPr>
                <w:sz w:val="20"/>
                <w:szCs w:val="20"/>
              </w:rPr>
              <w:t>0</w:t>
            </w:r>
          </w:p>
        </w:tc>
      </w:tr>
      <w:tr w:rsidR="00893F50" w:rsidRPr="00A86856" w:rsidTr="0006568A">
        <w:tc>
          <w:tcPr>
            <w:tcW w:w="10188" w:type="dxa"/>
            <w:gridSpan w:val="3"/>
          </w:tcPr>
          <w:p w:rsidR="00893F50" w:rsidRDefault="00B50722" w:rsidP="00893F50">
            <w:pPr>
              <w:rPr>
                <w:color w:val="000000"/>
              </w:rPr>
            </w:pPr>
            <w:r>
              <w:rPr>
                <w:color w:val="000000"/>
              </w:rPr>
              <w:t>Date of next meeting: Thursday, 29 March</w:t>
            </w:r>
            <w:r w:rsidR="00893F50">
              <w:rPr>
                <w:color w:val="000000"/>
              </w:rPr>
              <w:t xml:space="preserve"> 2018</w:t>
            </w:r>
          </w:p>
          <w:p w:rsidR="00893F50" w:rsidRPr="009F7610" w:rsidRDefault="00893F50" w:rsidP="00893F50">
            <w:pPr>
              <w:rPr>
                <w:color w:val="000000"/>
                <w:sz w:val="20"/>
                <w:szCs w:val="20"/>
              </w:rPr>
            </w:pPr>
            <w:r>
              <w:rPr>
                <w:color w:val="000000"/>
              </w:rPr>
              <w:t xml:space="preserve">Location: </w:t>
            </w:r>
            <w:r w:rsidR="009F34C4" w:rsidRPr="009F34C4">
              <w:rPr>
                <w:color w:val="000000"/>
              </w:rPr>
              <w:t>Conference Room, Whiteleaf Centre, Aylesbury HP20 1EG</w:t>
            </w:r>
          </w:p>
        </w:tc>
      </w:tr>
      <w:bookmarkEnd w:id="0"/>
    </w:tbl>
    <w:p w:rsidR="003C2D91" w:rsidRPr="00AF6B33" w:rsidRDefault="003C2D91" w:rsidP="00C30699"/>
    <w:sectPr w:rsidR="003C2D91" w:rsidRPr="00AF6B33" w:rsidSect="00660148">
      <w:head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961" w:rsidRDefault="006A4961">
      <w:r>
        <w:separator/>
      </w:r>
    </w:p>
  </w:endnote>
  <w:endnote w:type="continuationSeparator" w:id="0">
    <w:p w:rsidR="006A4961" w:rsidRDefault="006A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961" w:rsidRDefault="006A4961">
      <w:r>
        <w:separator/>
      </w:r>
    </w:p>
  </w:footnote>
  <w:footnote w:type="continuationSeparator" w:id="0">
    <w:p w:rsidR="006A4961" w:rsidRDefault="006A4961">
      <w:r>
        <w:continuationSeparator/>
      </w:r>
    </w:p>
  </w:footnote>
  <w:footnote w:id="1">
    <w:p w:rsidR="000D0A00" w:rsidRDefault="000D0A00">
      <w:pPr>
        <w:pStyle w:val="FootnoteText"/>
      </w:pPr>
      <w:r>
        <w:rPr>
          <w:rStyle w:val="FootnoteReference"/>
        </w:rPr>
        <w:footnoteRef/>
      </w:r>
      <w:r w:rsidR="000C7724">
        <w:t xml:space="preserve"> A</w:t>
      </w:r>
      <w:r>
        <w:t xml:space="preserve">pologies </w:t>
      </w:r>
      <w:r w:rsidR="00AB07C3">
        <w:t xml:space="preserve">received from </w:t>
      </w:r>
      <w:r w:rsidR="008D1834">
        <w:t>Alyson Coates</w:t>
      </w:r>
      <w:r w:rsidR="005F38B6">
        <w:t>, Non-Executive Director, and Sue Dopson, Non-Executive Director</w:t>
      </w:r>
      <w:r w:rsidR="00AB07C3">
        <w:t xml:space="preserve"> </w:t>
      </w:r>
    </w:p>
  </w:footnote>
  <w:footnote w:id="2">
    <w:p w:rsidR="00893F50" w:rsidRPr="00113B88" w:rsidRDefault="00893F50">
      <w:pPr>
        <w:pStyle w:val="FootnoteText"/>
        <w:rPr>
          <w:sz w:val="16"/>
          <w:szCs w:val="16"/>
        </w:rPr>
      </w:pPr>
      <w:r>
        <w:rPr>
          <w:rStyle w:val="FootnoteReference"/>
        </w:rPr>
        <w:footnoteRef/>
      </w:r>
      <w:r>
        <w:t xml:space="preserve"> </w:t>
      </w:r>
      <w:r w:rsidRPr="00113B88">
        <w:rPr>
          <w:sz w:val="16"/>
          <w:szCs w:val="16"/>
        </w:rPr>
        <w:t xml:space="preserve">The Trust’s </w:t>
      </w:r>
      <w:r w:rsidRPr="00A117AE">
        <w:rPr>
          <w:sz w:val="16"/>
          <w:szCs w:val="16"/>
        </w:rPr>
        <w:t>Strategic Risks in the Board Assurance Framework</w:t>
      </w:r>
      <w:r w:rsidRPr="00113B88">
        <w:rPr>
          <w:sz w:val="16"/>
          <w:szCs w:val="16"/>
        </w:rPr>
        <w:t xml:space="preserve"> are:</w:t>
      </w:r>
    </w:p>
    <w:p w:rsidR="00893F50" w:rsidRPr="00113B88" w:rsidRDefault="00893F50" w:rsidP="00113B88">
      <w:pPr>
        <w:pStyle w:val="FootnoteText"/>
        <w:numPr>
          <w:ilvl w:val="0"/>
          <w:numId w:val="19"/>
        </w:numPr>
        <w:rPr>
          <w:sz w:val="16"/>
          <w:szCs w:val="16"/>
        </w:rPr>
      </w:pPr>
      <w:r w:rsidRPr="00113B88">
        <w:rPr>
          <w:sz w:val="16"/>
          <w:szCs w:val="16"/>
        </w:rPr>
        <w:t>1.1.</w:t>
      </w:r>
      <w:r w:rsidRPr="00113B88">
        <w:rPr>
          <w:sz w:val="16"/>
          <w:szCs w:val="16"/>
        </w:rPr>
        <w:tab/>
        <w:t xml:space="preserve">Failure to: (i) meet consistently </w:t>
      </w:r>
      <w:r w:rsidRPr="00113B88">
        <w:rPr>
          <w:b/>
          <w:sz w:val="16"/>
          <w:szCs w:val="16"/>
        </w:rPr>
        <w:t>quality standards</w:t>
      </w:r>
      <w:r w:rsidRPr="00113B88">
        <w:rPr>
          <w:sz w:val="16"/>
          <w:szCs w:val="16"/>
        </w:rPr>
        <w:t xml:space="preserve"> for clinical care; (ii) address variability across quality standards; or (iii) reconcile conflicting quality standards or guidance, will result in poorer outcomes for patients and poorer patient safety and experience</w:t>
      </w:r>
    </w:p>
    <w:p w:rsidR="00893F50" w:rsidRPr="00113B88" w:rsidRDefault="00893F50" w:rsidP="00113B88">
      <w:pPr>
        <w:pStyle w:val="FootnoteText"/>
        <w:numPr>
          <w:ilvl w:val="0"/>
          <w:numId w:val="19"/>
        </w:numPr>
        <w:rPr>
          <w:sz w:val="16"/>
          <w:szCs w:val="16"/>
        </w:rPr>
      </w:pPr>
      <w:r w:rsidRPr="00113B88">
        <w:rPr>
          <w:rFonts w:cs="Arial"/>
          <w:sz w:val="16"/>
          <w:szCs w:val="16"/>
        </w:rPr>
        <w:t>1.2.</w:t>
      </w:r>
      <w:r w:rsidRPr="00113B88">
        <w:rPr>
          <w:rFonts w:cs="Arial"/>
          <w:sz w:val="16"/>
          <w:szCs w:val="16"/>
        </w:rPr>
        <w:tab/>
        <w:t xml:space="preserve">Failure of service models to deliver an </w:t>
      </w:r>
      <w:r w:rsidRPr="00113B88">
        <w:rPr>
          <w:rFonts w:cs="Arial"/>
          <w:b/>
          <w:sz w:val="16"/>
          <w:szCs w:val="16"/>
        </w:rPr>
        <w:t>integrated care pathway</w:t>
      </w:r>
      <w:r w:rsidRPr="00113B88">
        <w:rPr>
          <w:rFonts w:cs="Arial"/>
          <w:sz w:val="16"/>
          <w:szCs w:val="16"/>
        </w:rPr>
        <w:t xml:space="preserve"> may mean that the individual needs of patients, including those with special needs and/or disabilities, are not met and that patients are not provided with appropriate access to, and transfer between, services</w:t>
      </w:r>
    </w:p>
    <w:p w:rsidR="00893F50" w:rsidRPr="00113B88" w:rsidRDefault="00893F50" w:rsidP="001D2317">
      <w:pPr>
        <w:pStyle w:val="FootnoteText"/>
        <w:numPr>
          <w:ilvl w:val="0"/>
          <w:numId w:val="19"/>
        </w:numPr>
        <w:rPr>
          <w:sz w:val="16"/>
          <w:szCs w:val="16"/>
        </w:rPr>
      </w:pPr>
      <w:r w:rsidRPr="00113B88">
        <w:rPr>
          <w:rFonts w:cs="Arial"/>
          <w:sz w:val="16"/>
          <w:szCs w:val="16"/>
        </w:rPr>
        <w:t>1.3.</w:t>
      </w:r>
      <w:r w:rsidRPr="00113B88">
        <w:rPr>
          <w:rFonts w:cs="Arial"/>
          <w:sz w:val="16"/>
          <w:szCs w:val="16"/>
        </w:rPr>
        <w:tab/>
        <w:t xml:space="preserve">Failure to </w:t>
      </w:r>
      <w:r w:rsidRPr="00113B88">
        <w:rPr>
          <w:rFonts w:cs="Arial"/>
          <w:b/>
          <w:sz w:val="16"/>
          <w:szCs w:val="16"/>
        </w:rPr>
        <w:t>manage change effectively</w:t>
      </w:r>
      <w:r w:rsidRPr="00113B88">
        <w:rPr>
          <w:rFonts w:cs="Arial"/>
          <w:sz w:val="16"/>
          <w:szCs w:val="16"/>
        </w:rPr>
        <w:t xml:space="preserve"> may </w:t>
      </w:r>
      <w:r w:rsidRPr="001D2317">
        <w:rPr>
          <w:rFonts w:cs="Arial"/>
          <w:sz w:val="16"/>
          <w:szCs w:val="16"/>
        </w:rPr>
        <w:t xml:space="preserve">compromise: (i) quality and safety for patients during the </w:t>
      </w:r>
      <w:r w:rsidRPr="001D2317">
        <w:rPr>
          <w:rFonts w:cs="Arial"/>
          <w:b/>
          <w:sz w:val="16"/>
          <w:szCs w:val="16"/>
        </w:rPr>
        <w:t>transition</w:t>
      </w:r>
      <w:r w:rsidRPr="001D2317">
        <w:rPr>
          <w:rFonts w:cs="Arial"/>
          <w:sz w:val="16"/>
          <w:szCs w:val="16"/>
        </w:rPr>
        <w:t xml:space="preserve"> from current to future </w:t>
      </w:r>
      <w:r w:rsidRPr="001D2317">
        <w:rPr>
          <w:rFonts w:cs="Arial"/>
          <w:b/>
          <w:sz w:val="16"/>
          <w:szCs w:val="16"/>
        </w:rPr>
        <w:t>service models</w:t>
      </w:r>
      <w:r w:rsidRPr="001D2317">
        <w:rPr>
          <w:rFonts w:cs="Arial"/>
          <w:sz w:val="16"/>
          <w:szCs w:val="16"/>
        </w:rPr>
        <w:t xml:space="preserve">; and (ii) </w:t>
      </w:r>
      <w:r w:rsidRPr="001D2317">
        <w:rPr>
          <w:rFonts w:cs="Arial"/>
          <w:b/>
          <w:sz w:val="16"/>
          <w:szCs w:val="16"/>
        </w:rPr>
        <w:t>staff morale and wellbeing</w:t>
      </w:r>
      <w:r w:rsidRPr="001D2317">
        <w:rPr>
          <w:rFonts w:cs="Arial"/>
          <w:sz w:val="16"/>
          <w:szCs w:val="16"/>
        </w:rPr>
        <w:t xml:space="preserve"> during periods of transition, including during internal </w:t>
      </w:r>
      <w:r w:rsidRPr="001D2317">
        <w:rPr>
          <w:rFonts w:cs="Arial"/>
          <w:b/>
          <w:sz w:val="16"/>
          <w:szCs w:val="16"/>
        </w:rPr>
        <w:t>restructurings/organizational change</w:t>
      </w:r>
      <w:r w:rsidRPr="001D2317">
        <w:rPr>
          <w:rFonts w:cs="Arial"/>
          <w:sz w:val="16"/>
          <w:szCs w:val="16"/>
        </w:rPr>
        <w:t xml:space="preserve">, which may lead to staff being unable to deliver on objectives or drive quality improvement and/or lead to difficulties retaining staff.  </w:t>
      </w:r>
    </w:p>
    <w:p w:rsidR="00893F50" w:rsidRPr="0049384C" w:rsidRDefault="00893F50" w:rsidP="00113B88">
      <w:pPr>
        <w:pStyle w:val="FootnoteText"/>
        <w:numPr>
          <w:ilvl w:val="0"/>
          <w:numId w:val="19"/>
        </w:numPr>
        <w:rPr>
          <w:sz w:val="16"/>
          <w:szCs w:val="16"/>
        </w:rPr>
      </w:pPr>
      <w:r>
        <w:rPr>
          <w:rFonts w:cs="Arial"/>
          <w:sz w:val="16"/>
          <w:szCs w:val="16"/>
        </w:rPr>
        <w:t>1.4.</w:t>
      </w:r>
      <w:r>
        <w:rPr>
          <w:rFonts w:cs="Arial"/>
          <w:sz w:val="16"/>
          <w:szCs w:val="16"/>
        </w:rPr>
        <w:tab/>
      </w:r>
      <w:r w:rsidRPr="00113B88">
        <w:rPr>
          <w:rFonts w:cs="Arial"/>
          <w:sz w:val="16"/>
          <w:szCs w:val="16"/>
        </w:rPr>
        <w:t xml:space="preserve">Failure to ensure </w:t>
      </w:r>
      <w:r w:rsidRPr="00113B88">
        <w:rPr>
          <w:rFonts w:cs="Arial"/>
          <w:b/>
          <w:sz w:val="16"/>
          <w:szCs w:val="16"/>
        </w:rPr>
        <w:t>patients and carers</w:t>
      </w:r>
      <w:r w:rsidRPr="00113B88">
        <w:rPr>
          <w:rFonts w:cs="Arial"/>
          <w:sz w:val="16"/>
          <w:szCs w:val="16"/>
        </w:rPr>
        <w:t xml:space="preserve"> are involved in managing and </w:t>
      </w:r>
      <w:r w:rsidRPr="00113B88">
        <w:rPr>
          <w:rFonts w:cs="Arial"/>
          <w:b/>
          <w:sz w:val="16"/>
          <w:szCs w:val="16"/>
        </w:rPr>
        <w:t>leading on their own care</w:t>
      </w:r>
      <w:r w:rsidRPr="00113B88">
        <w:rPr>
          <w:rFonts w:cs="Arial"/>
          <w:sz w:val="16"/>
          <w:szCs w:val="16"/>
        </w:rPr>
        <w:t xml:space="preserve"> could lead to compromising patient outcomes and not delivering sustainable health care</w:t>
      </w:r>
    </w:p>
    <w:p w:rsidR="00893F50" w:rsidRPr="0049384C" w:rsidRDefault="00893F50" w:rsidP="0049384C">
      <w:pPr>
        <w:pStyle w:val="ListParagraph"/>
        <w:numPr>
          <w:ilvl w:val="0"/>
          <w:numId w:val="19"/>
        </w:numPr>
        <w:rPr>
          <w:rFonts w:cs="Arial"/>
          <w:sz w:val="16"/>
          <w:szCs w:val="16"/>
        </w:rPr>
      </w:pPr>
      <w:r w:rsidRPr="0049384C">
        <w:rPr>
          <w:rFonts w:cs="Arial"/>
          <w:sz w:val="16"/>
          <w:szCs w:val="16"/>
        </w:rPr>
        <w:t>1.5</w:t>
      </w:r>
      <w:r w:rsidRPr="0049384C">
        <w:rPr>
          <w:rFonts w:cs="Arial"/>
          <w:sz w:val="16"/>
          <w:szCs w:val="16"/>
        </w:rPr>
        <w:tab/>
      </w:r>
      <w:r>
        <w:rPr>
          <w:rFonts w:cs="Arial"/>
          <w:sz w:val="16"/>
          <w:szCs w:val="16"/>
        </w:rPr>
        <w:t>F</w:t>
      </w:r>
      <w:r w:rsidRPr="0049384C">
        <w:rPr>
          <w:rFonts w:cs="Arial"/>
          <w:sz w:val="16"/>
          <w:szCs w:val="16"/>
        </w:rPr>
        <w:t xml:space="preserve">ailure to care for </w:t>
      </w:r>
      <w:r w:rsidRPr="0049384C">
        <w:rPr>
          <w:rFonts w:cs="Arial"/>
          <w:b/>
          <w:sz w:val="16"/>
          <w:szCs w:val="16"/>
        </w:rPr>
        <w:t>patients in an appropriate inpatient placement or environment</w:t>
      </w:r>
      <w:r w:rsidRPr="0049384C">
        <w:rPr>
          <w:rFonts w:cs="Arial"/>
          <w:sz w:val="16"/>
          <w:szCs w:val="16"/>
        </w:rPr>
        <w:t xml:space="preserve">, due to bed pressures or absence of community or social care support, could lead to: compromising patient outcomes; patients and carers/families not having an excellent experience; and services falling below reasonable public expectations with ensuing publicity and criticism of the organisation and the wider Health &amp; Social Care system.   </w:t>
      </w:r>
    </w:p>
    <w:p w:rsidR="00893F50" w:rsidRPr="00113B88" w:rsidRDefault="00893F50" w:rsidP="00113B88">
      <w:pPr>
        <w:pStyle w:val="FootnoteText"/>
        <w:numPr>
          <w:ilvl w:val="0"/>
          <w:numId w:val="19"/>
        </w:numPr>
        <w:rPr>
          <w:sz w:val="16"/>
          <w:szCs w:val="16"/>
        </w:rPr>
      </w:pPr>
      <w:r w:rsidRPr="00113B88">
        <w:rPr>
          <w:rFonts w:cs="Arial"/>
          <w:sz w:val="16"/>
          <w:szCs w:val="16"/>
        </w:rPr>
        <w:t>2.1.</w:t>
      </w:r>
      <w:r w:rsidRPr="00113B88">
        <w:rPr>
          <w:rFonts w:cs="Arial"/>
          <w:sz w:val="16"/>
          <w:szCs w:val="16"/>
        </w:rPr>
        <w:tab/>
        <w:t xml:space="preserve">Failure to put effective </w:t>
      </w:r>
      <w:r w:rsidRPr="00113B88">
        <w:rPr>
          <w:rFonts w:cs="Arial"/>
          <w:b/>
          <w:sz w:val="16"/>
          <w:szCs w:val="16"/>
        </w:rPr>
        <w:t xml:space="preserve">governance </w:t>
      </w:r>
      <w:r w:rsidRPr="00113B88">
        <w:rPr>
          <w:rFonts w:cs="Arial"/>
          <w:sz w:val="16"/>
          <w:szCs w:val="16"/>
        </w:rPr>
        <w:t xml:space="preserve">(both corporate and clinical) arrangements in place may lead to: poor oversight at Board level of risks and challenges; strategic objectives not being established or structures not in place to achieve those objectives; or appropriate structures and processes not in place to maintain the Trust's integrity, reputation and accountability to its stakeholders  </w:t>
      </w:r>
    </w:p>
    <w:p w:rsidR="00893F50" w:rsidRPr="00113B88" w:rsidRDefault="00893F50" w:rsidP="00113B88">
      <w:pPr>
        <w:pStyle w:val="FootnoteText"/>
        <w:numPr>
          <w:ilvl w:val="0"/>
          <w:numId w:val="19"/>
        </w:numPr>
        <w:rPr>
          <w:sz w:val="16"/>
          <w:szCs w:val="16"/>
        </w:rPr>
      </w:pPr>
      <w:r w:rsidRPr="00113B88">
        <w:rPr>
          <w:rFonts w:cs="Arial"/>
          <w:sz w:val="16"/>
          <w:szCs w:val="16"/>
        </w:rPr>
        <w:t>2.2.</w:t>
      </w:r>
      <w:r w:rsidRPr="00113B88">
        <w:rPr>
          <w:rFonts w:cs="Arial"/>
          <w:sz w:val="16"/>
          <w:szCs w:val="16"/>
        </w:rPr>
        <w:tab/>
        <w:t xml:space="preserve">Ineffective </w:t>
      </w:r>
      <w:r w:rsidRPr="00113B88">
        <w:rPr>
          <w:rFonts w:cs="Arial"/>
          <w:b/>
          <w:sz w:val="16"/>
          <w:szCs w:val="16"/>
        </w:rPr>
        <w:t>business planning</w:t>
      </w:r>
      <w:r w:rsidRPr="00113B88">
        <w:rPr>
          <w:rFonts w:cs="Arial"/>
          <w:sz w:val="16"/>
          <w:szCs w:val="16"/>
        </w:rPr>
        <w:t xml:space="preserve"> arrangements that do not integrate activities at all levels of the Trust may lead to: the Trust being in breach of regulatory and statutory obligations; the Trust failing to achieve its annual objectives and consequently being unable to meet its strategic objectives   </w:t>
      </w:r>
    </w:p>
    <w:p w:rsidR="00893F50" w:rsidRPr="00A117AE" w:rsidRDefault="00893F50" w:rsidP="001D2317">
      <w:pPr>
        <w:pStyle w:val="FootnoteText"/>
        <w:numPr>
          <w:ilvl w:val="0"/>
          <w:numId w:val="19"/>
        </w:numPr>
        <w:rPr>
          <w:sz w:val="16"/>
          <w:szCs w:val="16"/>
        </w:rPr>
      </w:pPr>
      <w:r w:rsidRPr="001D2317">
        <w:rPr>
          <w:rFonts w:cs="Arial"/>
          <w:sz w:val="16"/>
          <w:szCs w:val="16"/>
        </w:rPr>
        <w:t>2.3.</w:t>
      </w:r>
      <w:r w:rsidRPr="001D2317">
        <w:rPr>
          <w:rFonts w:cs="Arial"/>
          <w:sz w:val="16"/>
          <w:szCs w:val="16"/>
        </w:rPr>
        <w:tab/>
        <w:t xml:space="preserve">Risk of </w:t>
      </w:r>
      <w:r w:rsidRPr="001D2317">
        <w:rPr>
          <w:rFonts w:cs="Arial"/>
          <w:b/>
          <w:sz w:val="16"/>
          <w:szCs w:val="16"/>
        </w:rPr>
        <w:t>financial exposure</w:t>
      </w:r>
      <w:r w:rsidRPr="001D2317">
        <w:rPr>
          <w:rFonts w:cs="Arial"/>
          <w:sz w:val="16"/>
          <w:szCs w:val="16"/>
        </w:rPr>
        <w:t xml:space="preserve"> (including, but not limited to, through non-delivery of </w:t>
      </w:r>
      <w:r w:rsidRPr="001D2317">
        <w:rPr>
          <w:rFonts w:cs="Arial"/>
          <w:b/>
          <w:sz w:val="16"/>
          <w:szCs w:val="16"/>
        </w:rPr>
        <w:t>CIP</w:t>
      </w:r>
      <w:r w:rsidRPr="001D2317">
        <w:rPr>
          <w:rFonts w:cs="Arial"/>
          <w:sz w:val="16"/>
          <w:szCs w:val="16"/>
        </w:rPr>
        <w:t xml:space="preserve"> savings, failure to realise </w:t>
      </w:r>
      <w:r w:rsidRPr="001D2317">
        <w:rPr>
          <w:rFonts w:cs="Arial"/>
          <w:b/>
          <w:sz w:val="16"/>
          <w:szCs w:val="16"/>
        </w:rPr>
        <w:t>productivity</w:t>
      </w:r>
      <w:r w:rsidRPr="001D2317">
        <w:rPr>
          <w:rFonts w:cs="Arial"/>
          <w:sz w:val="16"/>
          <w:szCs w:val="16"/>
        </w:rPr>
        <w:t xml:space="preserve"> gains or failure to mitigate against the impact of </w:t>
      </w:r>
      <w:r w:rsidRPr="001D2317">
        <w:rPr>
          <w:rFonts w:cs="Arial"/>
          <w:b/>
          <w:sz w:val="16"/>
          <w:szCs w:val="16"/>
        </w:rPr>
        <w:t>wider financial system risks</w:t>
      </w:r>
      <w:r w:rsidRPr="001D2317">
        <w:rPr>
          <w:rFonts w:cs="Arial"/>
          <w:sz w:val="16"/>
          <w:szCs w:val="16"/>
        </w:rPr>
        <w:t xml:space="preserve"> such as the Oxfordshire risk share agreement) may lead to failure to deliver the Trust's financial plans, additional scrutiny and intervention by NHS Improvement and insufficient cash generation to fund future capital programmes.</w:t>
      </w:r>
    </w:p>
    <w:p w:rsidR="00893F50" w:rsidRPr="001D2317" w:rsidRDefault="00893F50" w:rsidP="00A117AE">
      <w:pPr>
        <w:pStyle w:val="FootnoteText"/>
        <w:numPr>
          <w:ilvl w:val="0"/>
          <w:numId w:val="19"/>
        </w:numPr>
        <w:rPr>
          <w:sz w:val="16"/>
          <w:szCs w:val="16"/>
        </w:rPr>
      </w:pPr>
      <w:r>
        <w:rPr>
          <w:rFonts w:cs="Arial"/>
          <w:sz w:val="16"/>
          <w:szCs w:val="16"/>
        </w:rPr>
        <w:t>2.4</w:t>
      </w:r>
      <w:r>
        <w:rPr>
          <w:rFonts w:cs="Arial"/>
          <w:sz w:val="16"/>
          <w:szCs w:val="16"/>
        </w:rPr>
        <w:tab/>
      </w:r>
      <w:r w:rsidRPr="00A117AE">
        <w:rPr>
          <w:rFonts w:cs="Arial"/>
          <w:b/>
          <w:sz w:val="16"/>
          <w:szCs w:val="16"/>
        </w:rPr>
        <w:t>Non-delivery of CIP</w:t>
      </w:r>
      <w:r w:rsidRPr="00A117AE">
        <w:rPr>
          <w:rFonts w:cs="Arial"/>
          <w:sz w:val="16"/>
          <w:szCs w:val="16"/>
        </w:rPr>
        <w:t xml:space="preserve"> savings and productivity gains may lead to: failure to deliver the Trust's financial plans; additional scrutiny and intervention by NHS Improvement; and insufficient cash generation to fund future capital programmes.</w:t>
      </w:r>
    </w:p>
    <w:p w:rsidR="00893F50" w:rsidRPr="001D2317" w:rsidRDefault="00893F50" w:rsidP="001D2317">
      <w:pPr>
        <w:pStyle w:val="FootnoteText"/>
        <w:numPr>
          <w:ilvl w:val="0"/>
          <w:numId w:val="19"/>
        </w:numPr>
        <w:rPr>
          <w:sz w:val="16"/>
          <w:szCs w:val="16"/>
        </w:rPr>
      </w:pPr>
      <w:r w:rsidRPr="001D2317">
        <w:rPr>
          <w:rFonts w:cs="Arial"/>
          <w:sz w:val="16"/>
          <w:szCs w:val="16"/>
        </w:rPr>
        <w:t>3.1.</w:t>
      </w:r>
      <w:r w:rsidRPr="001D2317">
        <w:rPr>
          <w:rFonts w:cs="Arial"/>
          <w:sz w:val="16"/>
          <w:szCs w:val="16"/>
        </w:rPr>
        <w:tab/>
        <w:t xml:space="preserve">Failure to fully realise the Trust's </w:t>
      </w:r>
      <w:r w:rsidRPr="001D2317">
        <w:rPr>
          <w:rFonts w:cs="Arial"/>
          <w:b/>
          <w:sz w:val="16"/>
          <w:szCs w:val="16"/>
        </w:rPr>
        <w:t>academic and Research and Development potential</w:t>
      </w:r>
      <w:r w:rsidRPr="001D2317">
        <w:rPr>
          <w:rFonts w:cs="Arial"/>
          <w:sz w:val="16"/>
          <w:szCs w:val="16"/>
        </w:rPr>
        <w:t xml:space="preserve"> may adversely affect its reputation and lead to loss of opportunity</w:t>
      </w:r>
    </w:p>
    <w:p w:rsidR="00893F50" w:rsidRPr="00113B88" w:rsidRDefault="00893F50" w:rsidP="00113B88">
      <w:pPr>
        <w:pStyle w:val="FootnoteText"/>
        <w:numPr>
          <w:ilvl w:val="0"/>
          <w:numId w:val="19"/>
        </w:numPr>
        <w:rPr>
          <w:sz w:val="16"/>
          <w:szCs w:val="16"/>
        </w:rPr>
      </w:pPr>
      <w:r w:rsidRPr="00113B88">
        <w:rPr>
          <w:rFonts w:cs="Arial"/>
          <w:sz w:val="16"/>
          <w:szCs w:val="16"/>
        </w:rPr>
        <w:t>3.2.</w:t>
      </w:r>
      <w:r w:rsidRPr="00113B88">
        <w:rPr>
          <w:rFonts w:cs="Arial"/>
          <w:sz w:val="16"/>
          <w:szCs w:val="16"/>
        </w:rPr>
        <w:tab/>
        <w:t xml:space="preserve">Failure to be sufficiently </w:t>
      </w:r>
      <w:r w:rsidRPr="00A86E91">
        <w:rPr>
          <w:rFonts w:cs="Arial"/>
          <w:b/>
          <w:sz w:val="16"/>
          <w:szCs w:val="16"/>
        </w:rPr>
        <w:t>innovative and leading edge</w:t>
      </w:r>
      <w:r w:rsidRPr="00113B88">
        <w:rPr>
          <w:rFonts w:cs="Arial"/>
          <w:sz w:val="16"/>
          <w:szCs w:val="16"/>
        </w:rPr>
        <w:t xml:space="preserve"> in its practice may lead to the Trust not being able to keep current contracts or realise its potential in a competitive market      </w:t>
      </w:r>
    </w:p>
    <w:p w:rsidR="00893F50" w:rsidRPr="00113B88" w:rsidRDefault="00893F50" w:rsidP="001D2317">
      <w:pPr>
        <w:pStyle w:val="FootnoteText"/>
        <w:numPr>
          <w:ilvl w:val="0"/>
          <w:numId w:val="19"/>
        </w:numPr>
        <w:rPr>
          <w:sz w:val="16"/>
          <w:szCs w:val="16"/>
        </w:rPr>
      </w:pPr>
      <w:r w:rsidRPr="00113B88">
        <w:rPr>
          <w:rFonts w:cs="Arial"/>
          <w:sz w:val="16"/>
          <w:szCs w:val="16"/>
        </w:rPr>
        <w:t>4.1.</w:t>
      </w:r>
      <w:r w:rsidRPr="00113B88">
        <w:rPr>
          <w:rFonts w:cs="Arial"/>
          <w:sz w:val="16"/>
          <w:szCs w:val="16"/>
        </w:rPr>
        <w:tab/>
      </w:r>
      <w:r w:rsidRPr="001D2317">
        <w:rPr>
          <w:rFonts w:cs="Arial"/>
          <w:sz w:val="16"/>
          <w:szCs w:val="16"/>
        </w:rPr>
        <w:t xml:space="preserve">Failure of the </w:t>
      </w:r>
      <w:r w:rsidRPr="001D2317">
        <w:rPr>
          <w:rFonts w:cs="Arial"/>
          <w:b/>
          <w:sz w:val="16"/>
          <w:szCs w:val="16"/>
        </w:rPr>
        <w:t>Health and Social Care Systems</w:t>
      </w:r>
      <w:r w:rsidRPr="001D2317">
        <w:rPr>
          <w:rFonts w:cs="Arial"/>
          <w:sz w:val="16"/>
          <w:szCs w:val="16"/>
        </w:rPr>
        <w:t xml:space="preserve"> in which we work to act together to deliver </w:t>
      </w:r>
      <w:r w:rsidRPr="001D2317">
        <w:rPr>
          <w:rFonts w:cs="Arial"/>
          <w:b/>
          <w:sz w:val="16"/>
          <w:szCs w:val="16"/>
        </w:rPr>
        <w:t>integrated care</w:t>
      </w:r>
      <w:r w:rsidRPr="001D2317">
        <w:rPr>
          <w:rFonts w:cs="Arial"/>
          <w:sz w:val="16"/>
          <w:szCs w:val="16"/>
        </w:rPr>
        <w:t xml:space="preserve">, maintain </w:t>
      </w:r>
      <w:r w:rsidRPr="001D2317">
        <w:rPr>
          <w:rFonts w:cs="Arial"/>
          <w:b/>
          <w:sz w:val="16"/>
          <w:szCs w:val="16"/>
        </w:rPr>
        <w:t>financial equilibrium</w:t>
      </w:r>
      <w:r w:rsidRPr="001D2317">
        <w:rPr>
          <w:rFonts w:cs="Arial"/>
          <w:sz w:val="16"/>
          <w:szCs w:val="16"/>
        </w:rPr>
        <w:t xml:space="preserve"> and </w:t>
      </w:r>
      <w:r w:rsidRPr="001D2317">
        <w:rPr>
          <w:rFonts w:cs="Arial"/>
          <w:b/>
          <w:sz w:val="16"/>
          <w:szCs w:val="16"/>
        </w:rPr>
        <w:t>share risk</w:t>
      </w:r>
      <w:r w:rsidRPr="001D2317">
        <w:rPr>
          <w:rFonts w:cs="Arial"/>
          <w:sz w:val="16"/>
          <w:szCs w:val="16"/>
        </w:rPr>
        <w:t xml:space="preserve"> responsibly may impact adversely on the operations of the Trust.</w:t>
      </w:r>
    </w:p>
    <w:p w:rsidR="00893F50" w:rsidRPr="00113B88" w:rsidRDefault="00893F50" w:rsidP="001D2317">
      <w:pPr>
        <w:pStyle w:val="FootnoteText"/>
        <w:numPr>
          <w:ilvl w:val="0"/>
          <w:numId w:val="19"/>
        </w:numPr>
        <w:rPr>
          <w:sz w:val="16"/>
          <w:szCs w:val="16"/>
        </w:rPr>
      </w:pPr>
      <w:r w:rsidRPr="00113B88">
        <w:rPr>
          <w:rFonts w:cs="Arial"/>
          <w:sz w:val="16"/>
          <w:szCs w:val="16"/>
        </w:rPr>
        <w:t>4.2.</w:t>
      </w:r>
      <w:r w:rsidRPr="00113B88">
        <w:rPr>
          <w:rFonts w:cs="Arial"/>
          <w:sz w:val="16"/>
          <w:szCs w:val="16"/>
        </w:rPr>
        <w:tab/>
      </w:r>
      <w:r w:rsidRPr="001D2317">
        <w:rPr>
          <w:rFonts w:cs="Arial"/>
          <w:sz w:val="16"/>
          <w:szCs w:val="16"/>
        </w:rPr>
        <w:t xml:space="preserve">Failure to work collaboratively and effectively with external </w:t>
      </w:r>
      <w:r w:rsidRPr="001D2317">
        <w:rPr>
          <w:rFonts w:cs="Arial"/>
          <w:b/>
          <w:sz w:val="16"/>
          <w:szCs w:val="16"/>
        </w:rPr>
        <w:t xml:space="preserve">partners </w:t>
      </w:r>
      <w:r w:rsidRPr="001D2317">
        <w:rPr>
          <w:rFonts w:cs="Arial"/>
          <w:sz w:val="16"/>
          <w:szCs w:val="16"/>
        </w:rPr>
        <w:t xml:space="preserve">may compromise </w:t>
      </w:r>
      <w:r w:rsidRPr="001D2317">
        <w:rPr>
          <w:rFonts w:cs="Arial"/>
          <w:b/>
          <w:sz w:val="16"/>
          <w:szCs w:val="16"/>
        </w:rPr>
        <w:t>service delivery</w:t>
      </w:r>
      <w:r w:rsidRPr="001D2317">
        <w:rPr>
          <w:rFonts w:cs="Arial"/>
          <w:sz w:val="16"/>
          <w:szCs w:val="16"/>
        </w:rPr>
        <w:t xml:space="preserve">, stakeholder </w:t>
      </w:r>
      <w:r w:rsidRPr="001D2317">
        <w:rPr>
          <w:rFonts w:cs="Arial"/>
          <w:b/>
          <w:sz w:val="16"/>
          <w:szCs w:val="16"/>
        </w:rPr>
        <w:t xml:space="preserve">engagement </w:t>
      </w:r>
      <w:r w:rsidRPr="001D2317">
        <w:rPr>
          <w:rFonts w:cs="Arial"/>
          <w:sz w:val="16"/>
          <w:szCs w:val="16"/>
        </w:rPr>
        <w:t xml:space="preserve">and ability to maintain </w:t>
      </w:r>
      <w:r w:rsidRPr="001D2317">
        <w:rPr>
          <w:rFonts w:cs="Arial"/>
          <w:b/>
          <w:sz w:val="16"/>
          <w:szCs w:val="16"/>
        </w:rPr>
        <w:t>financial equilibrium</w:t>
      </w:r>
      <w:r w:rsidRPr="001D2317">
        <w:rPr>
          <w:rFonts w:cs="Arial"/>
          <w:sz w:val="16"/>
          <w:szCs w:val="16"/>
        </w:rPr>
        <w:t xml:space="preserve"> within the local healthcare system.  Particularly challenging to encourage partners to focus on mental health issues and to work collaboratively whilst they face their own immediate challenges during a period of wider system pressure and increased activity.  </w:t>
      </w:r>
    </w:p>
    <w:p w:rsidR="00893F50" w:rsidRPr="00113B88" w:rsidRDefault="00893F50" w:rsidP="00113B88">
      <w:pPr>
        <w:pStyle w:val="FootnoteText"/>
        <w:numPr>
          <w:ilvl w:val="0"/>
          <w:numId w:val="19"/>
        </w:numPr>
        <w:rPr>
          <w:sz w:val="16"/>
          <w:szCs w:val="16"/>
        </w:rPr>
      </w:pPr>
      <w:r w:rsidRPr="00113B88">
        <w:rPr>
          <w:rFonts w:cs="Arial"/>
          <w:sz w:val="16"/>
          <w:szCs w:val="16"/>
        </w:rPr>
        <w:t>4.3.</w:t>
      </w:r>
      <w:r w:rsidRPr="00113B88">
        <w:rPr>
          <w:rFonts w:cs="Arial"/>
          <w:sz w:val="16"/>
          <w:szCs w:val="16"/>
        </w:rPr>
        <w:tab/>
        <w:t xml:space="preserve">If the Trust does not proactively </w:t>
      </w:r>
      <w:r w:rsidRPr="00A86E91">
        <w:rPr>
          <w:rFonts w:cs="Arial"/>
          <w:b/>
          <w:sz w:val="16"/>
          <w:szCs w:val="16"/>
        </w:rPr>
        <w:t>engage</w:t>
      </w:r>
      <w:r w:rsidRPr="00113B88">
        <w:rPr>
          <w:rFonts w:cs="Arial"/>
          <w:sz w:val="16"/>
          <w:szCs w:val="16"/>
        </w:rPr>
        <w:t xml:space="preserve"> with its </w:t>
      </w:r>
      <w:r w:rsidRPr="00A86E91">
        <w:rPr>
          <w:rFonts w:cs="Arial"/>
          <w:b/>
          <w:sz w:val="16"/>
          <w:szCs w:val="16"/>
        </w:rPr>
        <w:t>membership, patients and the wider public</w:t>
      </w:r>
      <w:r w:rsidRPr="00113B88">
        <w:rPr>
          <w:rFonts w:cs="Arial"/>
          <w:sz w:val="16"/>
          <w:szCs w:val="16"/>
        </w:rPr>
        <w:t xml:space="preserve"> then this may compromise its ability to listen and respond to feedback, involve stakeholders proactively  and communicate effectively and transparently  </w:t>
      </w:r>
    </w:p>
    <w:p w:rsidR="00893F50" w:rsidRPr="00113B88" w:rsidRDefault="00893F50" w:rsidP="00113B88">
      <w:pPr>
        <w:pStyle w:val="FootnoteText"/>
        <w:numPr>
          <w:ilvl w:val="0"/>
          <w:numId w:val="19"/>
        </w:numPr>
        <w:rPr>
          <w:sz w:val="16"/>
          <w:szCs w:val="16"/>
        </w:rPr>
      </w:pPr>
      <w:r w:rsidRPr="00113B88">
        <w:rPr>
          <w:rFonts w:cs="Arial"/>
          <w:sz w:val="16"/>
          <w:szCs w:val="16"/>
        </w:rPr>
        <w:t xml:space="preserve">5.1 A. Inadequate planning for current and future </w:t>
      </w:r>
      <w:r w:rsidRPr="00A86E91">
        <w:rPr>
          <w:rFonts w:cs="Arial"/>
          <w:b/>
          <w:sz w:val="16"/>
          <w:szCs w:val="16"/>
        </w:rPr>
        <w:t>workforce</w:t>
      </w:r>
      <w:r w:rsidRPr="00113B88">
        <w:rPr>
          <w:rFonts w:cs="Arial"/>
          <w:sz w:val="16"/>
          <w:szCs w:val="16"/>
        </w:rPr>
        <w:t xml:space="preserve"> requirements (including number of staff, calibre, skills and training) or ability to respond to changing requirements in a timely manner may lead to: impaired ability to deliver the quantity of healthcare services to the required standards of quality; and inability to achieve the business plan and strategic objectives</w:t>
      </w:r>
    </w:p>
    <w:p w:rsidR="00893F50" w:rsidRPr="00113B88" w:rsidRDefault="00893F50" w:rsidP="00113B88">
      <w:pPr>
        <w:pStyle w:val="FootnoteText"/>
        <w:numPr>
          <w:ilvl w:val="0"/>
          <w:numId w:val="19"/>
        </w:numPr>
        <w:rPr>
          <w:sz w:val="16"/>
          <w:szCs w:val="16"/>
        </w:rPr>
      </w:pPr>
      <w:r w:rsidRPr="00113B88">
        <w:rPr>
          <w:sz w:val="16"/>
          <w:szCs w:val="16"/>
        </w:rPr>
        <w:t xml:space="preserve">5.1 B. Inability to fill </w:t>
      </w:r>
      <w:r w:rsidRPr="00A86E91">
        <w:rPr>
          <w:b/>
          <w:sz w:val="16"/>
          <w:szCs w:val="16"/>
        </w:rPr>
        <w:t>vacancies</w:t>
      </w:r>
      <w:r w:rsidRPr="00113B88">
        <w:rPr>
          <w:sz w:val="16"/>
          <w:szCs w:val="16"/>
        </w:rPr>
        <w:t xml:space="preserve"> resulting in the quality and quantity of healthcare being impaired</w:t>
      </w:r>
    </w:p>
    <w:p w:rsidR="00893F50" w:rsidRPr="00113B88" w:rsidRDefault="00893F50" w:rsidP="00113B88">
      <w:pPr>
        <w:pStyle w:val="FootnoteText"/>
        <w:numPr>
          <w:ilvl w:val="0"/>
          <w:numId w:val="19"/>
        </w:numPr>
        <w:rPr>
          <w:sz w:val="16"/>
          <w:szCs w:val="16"/>
        </w:rPr>
      </w:pPr>
      <w:r w:rsidRPr="00113B88">
        <w:rPr>
          <w:rFonts w:cs="Arial"/>
          <w:sz w:val="16"/>
          <w:szCs w:val="16"/>
        </w:rPr>
        <w:t>5.2.</w:t>
      </w:r>
      <w:r w:rsidRPr="00113B88">
        <w:rPr>
          <w:rFonts w:cs="Arial"/>
          <w:sz w:val="16"/>
          <w:szCs w:val="16"/>
        </w:rPr>
        <w:tab/>
        <w:t xml:space="preserve">Failure to put in place a coherent and co-ordinated structure and approach to </w:t>
      </w:r>
      <w:r w:rsidRPr="00A86E91">
        <w:rPr>
          <w:rFonts w:cs="Arial"/>
          <w:b/>
          <w:sz w:val="16"/>
          <w:szCs w:val="16"/>
        </w:rPr>
        <w:t>organisational development and leadership</w:t>
      </w:r>
      <w:r w:rsidRPr="00113B88">
        <w:rPr>
          <w:rFonts w:cs="Arial"/>
          <w:sz w:val="16"/>
          <w:szCs w:val="16"/>
        </w:rPr>
        <w:t xml:space="preserve"> development may jeopardise: (i) the development of robust clinical and non-clinical leadership to support service delivery and change; (ii) the Trust becoming a clinically-led organisation; and (iii) the Trust becoming a "well-led" organisation under the CQC domain  </w:t>
      </w:r>
    </w:p>
    <w:p w:rsidR="00893F50" w:rsidRPr="00113B88" w:rsidRDefault="00893F50" w:rsidP="00113B88">
      <w:pPr>
        <w:pStyle w:val="FootnoteText"/>
        <w:numPr>
          <w:ilvl w:val="0"/>
          <w:numId w:val="19"/>
        </w:numPr>
        <w:rPr>
          <w:sz w:val="16"/>
          <w:szCs w:val="16"/>
        </w:rPr>
      </w:pPr>
      <w:r w:rsidRPr="00113B88">
        <w:rPr>
          <w:rFonts w:cs="Arial"/>
          <w:sz w:val="16"/>
          <w:szCs w:val="16"/>
        </w:rPr>
        <w:t>6.1.</w:t>
      </w:r>
      <w:r w:rsidRPr="00113B88">
        <w:rPr>
          <w:rFonts w:cs="Arial"/>
          <w:sz w:val="16"/>
          <w:szCs w:val="16"/>
        </w:rPr>
        <w:tab/>
        <w:t xml:space="preserve">Incomplete and inaccurate </w:t>
      </w:r>
      <w:r w:rsidRPr="00A86E91">
        <w:rPr>
          <w:rFonts w:cs="Arial"/>
          <w:b/>
          <w:sz w:val="16"/>
          <w:szCs w:val="16"/>
        </w:rPr>
        <w:t>data and records</w:t>
      </w:r>
      <w:r w:rsidRPr="00113B88">
        <w:rPr>
          <w:rFonts w:cs="Arial"/>
          <w:sz w:val="16"/>
          <w:szCs w:val="16"/>
        </w:rPr>
        <w:t>, both clinical and operational, may lead to: less effective planning and decision-making; lesser control over service safety and quality; lesser ability to drive improvements in safety, quality and productivity</w:t>
      </w:r>
    </w:p>
    <w:p w:rsidR="00893F50" w:rsidRPr="00113B88" w:rsidRDefault="00893F50" w:rsidP="00113B88">
      <w:pPr>
        <w:pStyle w:val="FootnoteText"/>
        <w:numPr>
          <w:ilvl w:val="0"/>
          <w:numId w:val="19"/>
        </w:numPr>
        <w:rPr>
          <w:sz w:val="16"/>
          <w:szCs w:val="16"/>
        </w:rPr>
      </w:pPr>
      <w:r w:rsidRPr="00113B88">
        <w:rPr>
          <w:rFonts w:cs="Arial"/>
          <w:sz w:val="16"/>
          <w:szCs w:val="16"/>
        </w:rPr>
        <w:t>6.2.</w:t>
      </w:r>
      <w:r w:rsidRPr="00113B88">
        <w:rPr>
          <w:rFonts w:cs="Arial"/>
          <w:sz w:val="16"/>
          <w:szCs w:val="16"/>
        </w:rPr>
        <w:tab/>
        <w:t xml:space="preserve">Failure to meet the key objectives of the project to replace the </w:t>
      </w:r>
      <w:r w:rsidRPr="00A86E91">
        <w:rPr>
          <w:rFonts w:cs="Arial"/>
          <w:b/>
          <w:sz w:val="16"/>
          <w:szCs w:val="16"/>
        </w:rPr>
        <w:t>Electronic Health Record</w:t>
      </w:r>
      <w:r w:rsidRPr="00113B88">
        <w:rPr>
          <w:rFonts w:cs="Arial"/>
          <w:sz w:val="16"/>
          <w:szCs w:val="16"/>
        </w:rPr>
        <w:t xml:space="preserve"> system may lead to: inaccurate patient records; inefficient use of clinicians' time; less safe and lesser quality of care; increased cost of operation through lost opportunities to improve productivity</w:t>
      </w:r>
    </w:p>
    <w:p w:rsidR="00893F50" w:rsidRPr="00113B88" w:rsidRDefault="00893F50" w:rsidP="00113B88">
      <w:pPr>
        <w:pStyle w:val="FootnoteText"/>
        <w:numPr>
          <w:ilvl w:val="0"/>
          <w:numId w:val="19"/>
        </w:numPr>
        <w:rPr>
          <w:sz w:val="16"/>
          <w:szCs w:val="16"/>
        </w:rPr>
      </w:pPr>
      <w:r w:rsidRPr="00113B88">
        <w:rPr>
          <w:rFonts w:cs="Arial"/>
          <w:sz w:val="16"/>
          <w:szCs w:val="16"/>
        </w:rPr>
        <w:t>7.1.</w:t>
      </w:r>
      <w:r w:rsidRPr="00113B88">
        <w:rPr>
          <w:rFonts w:cs="Arial"/>
          <w:sz w:val="16"/>
          <w:szCs w:val="16"/>
        </w:rPr>
        <w:tab/>
      </w:r>
      <w:r w:rsidRPr="00A86E91">
        <w:rPr>
          <w:rFonts w:cs="Arial"/>
          <w:b/>
          <w:sz w:val="16"/>
          <w:szCs w:val="16"/>
        </w:rPr>
        <w:t>Facilities</w:t>
      </w:r>
      <w:r w:rsidRPr="00113B88">
        <w:rPr>
          <w:rFonts w:cs="Arial"/>
          <w:sz w:val="16"/>
          <w:szCs w:val="16"/>
        </w:rPr>
        <w:t xml:space="preserve"> being unsuitable or unfit for purpose may lead to: increased risk to patient safety; lesser quality of care and patient experience; increased cost of operation; breach of statutory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961" w:rsidRPr="00D43B1F" w:rsidRDefault="006A4961" w:rsidP="00D43B1F">
    <w:pPr>
      <w:jc w:val="center"/>
    </w:pPr>
    <w:r>
      <w:rPr>
        <w:b/>
        <w:i/>
      </w:rPr>
      <w:t>PUBLIC</w:t>
    </w:r>
    <w:r w:rsidR="00D43B1F">
      <w:rPr>
        <w:b/>
        <w:i/>
      </w:rPr>
      <w:br/>
    </w:r>
    <w:r w:rsidR="00D43B1F">
      <w:t xml:space="preserve">Please notify attendance to </w:t>
    </w:r>
    <w:r w:rsidR="00A9722B">
      <w:t>Hannah Smith, Assistant Trust Secretary</w:t>
    </w:r>
    <w:r w:rsidR="00D43B1F">
      <w:t xml:space="preserve"> (</w:t>
    </w:r>
    <w:r w:rsidR="00A9722B">
      <w:t>01865 902928</w:t>
    </w:r>
    <w:r w:rsidR="00D43B1F">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0DA6"/>
    <w:multiLevelType w:val="hybridMultilevel"/>
    <w:tmpl w:val="691829F6"/>
    <w:lvl w:ilvl="0" w:tplc="C26634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30AE9"/>
    <w:multiLevelType w:val="hybridMultilevel"/>
    <w:tmpl w:val="808E3EF8"/>
    <w:lvl w:ilvl="0" w:tplc="239EA904">
      <w:start w:val="1"/>
      <w:numFmt w:val="bullet"/>
      <w:lvlText w:val=""/>
      <w:lvlJc w:val="left"/>
      <w:pPr>
        <w:ind w:left="1146"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DC3369A"/>
    <w:multiLevelType w:val="hybridMultilevel"/>
    <w:tmpl w:val="C32C05A2"/>
    <w:lvl w:ilvl="0" w:tplc="FFF02BE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92FF5"/>
    <w:multiLevelType w:val="hybridMultilevel"/>
    <w:tmpl w:val="209E9406"/>
    <w:lvl w:ilvl="0" w:tplc="5D0E565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9692F"/>
    <w:multiLevelType w:val="hybridMultilevel"/>
    <w:tmpl w:val="F40CFFF6"/>
    <w:lvl w:ilvl="0" w:tplc="545E0CCC">
      <w:start w:val="1"/>
      <w:numFmt w:val="bullet"/>
      <w:lvlText w:val=""/>
      <w:lvlJc w:val="left"/>
      <w:pPr>
        <w:ind w:left="786" w:hanging="360"/>
      </w:pPr>
      <w:rPr>
        <w:rFonts w:ascii="Symbol" w:hAnsi="Symbol" w:hint="default"/>
        <w:sz w:val="16"/>
        <w:szCs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22D0F09"/>
    <w:multiLevelType w:val="hybridMultilevel"/>
    <w:tmpl w:val="AFEA3C62"/>
    <w:lvl w:ilvl="0" w:tplc="2CD09FC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55338"/>
    <w:multiLevelType w:val="hybridMultilevel"/>
    <w:tmpl w:val="9CEEE4E8"/>
    <w:lvl w:ilvl="0" w:tplc="CBCE1FD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F13FC"/>
    <w:multiLevelType w:val="hybridMultilevel"/>
    <w:tmpl w:val="6B9258EC"/>
    <w:lvl w:ilvl="0" w:tplc="A7168E22">
      <w:start w:val="1"/>
      <w:numFmt w:val="bullet"/>
      <w:lvlText w:val=""/>
      <w:lvlJc w:val="left"/>
      <w:pPr>
        <w:ind w:left="720" w:hanging="360"/>
      </w:pPr>
      <w:rPr>
        <w:rFonts w:ascii="Symbol" w:hAnsi="Symbol" w:hint="default"/>
        <w:i/>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317A0"/>
    <w:multiLevelType w:val="hybridMultilevel"/>
    <w:tmpl w:val="787CCF1E"/>
    <w:lvl w:ilvl="0" w:tplc="C88E9014">
      <w:start w:val="1"/>
      <w:numFmt w:val="decimal"/>
      <w:lvlText w:val="%1."/>
      <w:lvlJc w:val="left"/>
      <w:pPr>
        <w:tabs>
          <w:tab w:val="num" w:pos="360"/>
        </w:tabs>
        <w:ind w:left="360" w:hanging="360"/>
      </w:pPr>
      <w:rPr>
        <w:rFonts w:ascii="Arial" w:hAnsi="Arial" w:hint="default"/>
        <w:b w:val="0"/>
        <w:i w:val="0"/>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F873AC2"/>
    <w:multiLevelType w:val="hybridMultilevel"/>
    <w:tmpl w:val="6854D64A"/>
    <w:lvl w:ilvl="0" w:tplc="8176206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F3AB1"/>
    <w:multiLevelType w:val="hybridMultilevel"/>
    <w:tmpl w:val="A596F836"/>
    <w:lvl w:ilvl="0" w:tplc="9E966A4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6335D"/>
    <w:multiLevelType w:val="hybridMultilevel"/>
    <w:tmpl w:val="98B83C88"/>
    <w:lvl w:ilvl="0" w:tplc="33A240B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D6941"/>
    <w:multiLevelType w:val="hybridMultilevel"/>
    <w:tmpl w:val="5A6E95E2"/>
    <w:lvl w:ilvl="0" w:tplc="E1C86A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95F8A"/>
    <w:multiLevelType w:val="hybridMultilevel"/>
    <w:tmpl w:val="F9385F0C"/>
    <w:lvl w:ilvl="0" w:tplc="CBCE1FD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D72DD"/>
    <w:multiLevelType w:val="hybridMultilevel"/>
    <w:tmpl w:val="D012C058"/>
    <w:lvl w:ilvl="0" w:tplc="E1C86A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C300A"/>
    <w:multiLevelType w:val="hybridMultilevel"/>
    <w:tmpl w:val="8EFAAA38"/>
    <w:lvl w:ilvl="0" w:tplc="976ED416">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DD5721"/>
    <w:multiLevelType w:val="hybridMultilevel"/>
    <w:tmpl w:val="A45E217A"/>
    <w:lvl w:ilvl="0" w:tplc="B5A27510">
      <w:start w:val="1"/>
      <w:numFmt w:val="bullet"/>
      <w:lvlText w:val=""/>
      <w:lvlJc w:val="left"/>
      <w:pPr>
        <w:ind w:left="810" w:hanging="360"/>
      </w:pPr>
      <w:rPr>
        <w:rFonts w:ascii="Symbol" w:hAnsi="Symbol" w:hint="default"/>
        <w:sz w:val="16"/>
        <w:szCs w:val="16"/>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7" w15:restartNumberingAfterBreak="0">
    <w:nsid w:val="3CCA4BB5"/>
    <w:multiLevelType w:val="hybridMultilevel"/>
    <w:tmpl w:val="E7B6B6D4"/>
    <w:lvl w:ilvl="0" w:tplc="B0B6E55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A7B4A"/>
    <w:multiLevelType w:val="hybridMultilevel"/>
    <w:tmpl w:val="EB6640C8"/>
    <w:lvl w:ilvl="0" w:tplc="C48E058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051C3"/>
    <w:multiLevelType w:val="hybridMultilevel"/>
    <w:tmpl w:val="621AF2EA"/>
    <w:lvl w:ilvl="0" w:tplc="D20CD19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B1DBC"/>
    <w:multiLevelType w:val="hybridMultilevel"/>
    <w:tmpl w:val="B6C8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D2745"/>
    <w:multiLevelType w:val="hybridMultilevel"/>
    <w:tmpl w:val="8196FA20"/>
    <w:lvl w:ilvl="0" w:tplc="4268E0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4D2913"/>
    <w:multiLevelType w:val="hybridMultilevel"/>
    <w:tmpl w:val="47B08B3C"/>
    <w:lvl w:ilvl="0" w:tplc="4268E0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704DA"/>
    <w:multiLevelType w:val="hybridMultilevel"/>
    <w:tmpl w:val="95F0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27812"/>
    <w:multiLevelType w:val="hybridMultilevel"/>
    <w:tmpl w:val="857EAEF8"/>
    <w:lvl w:ilvl="0" w:tplc="2CD09FC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F6F0C"/>
    <w:multiLevelType w:val="hybridMultilevel"/>
    <w:tmpl w:val="A308E292"/>
    <w:lvl w:ilvl="0" w:tplc="EB7C940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9B7FA6"/>
    <w:multiLevelType w:val="hybridMultilevel"/>
    <w:tmpl w:val="1D525B90"/>
    <w:lvl w:ilvl="0" w:tplc="251C21C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F34C2"/>
    <w:multiLevelType w:val="hybridMultilevel"/>
    <w:tmpl w:val="9F5C35A4"/>
    <w:lvl w:ilvl="0" w:tplc="18525F5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E4F2D"/>
    <w:multiLevelType w:val="hybridMultilevel"/>
    <w:tmpl w:val="4A1E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53685"/>
    <w:multiLevelType w:val="hybridMultilevel"/>
    <w:tmpl w:val="DE260A4C"/>
    <w:lvl w:ilvl="0" w:tplc="545E0CC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EF303D"/>
    <w:multiLevelType w:val="hybridMultilevel"/>
    <w:tmpl w:val="48C63E1E"/>
    <w:lvl w:ilvl="0" w:tplc="0BF4F82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900245"/>
    <w:multiLevelType w:val="hybridMultilevel"/>
    <w:tmpl w:val="ED768F1C"/>
    <w:lvl w:ilvl="0" w:tplc="F5E4DAD2">
      <w:start w:val="1"/>
      <w:numFmt w:val="bullet"/>
      <w:lvlText w:val=""/>
      <w:lvlJc w:val="left"/>
      <w:pPr>
        <w:ind w:left="720" w:hanging="360"/>
      </w:pPr>
      <w:rPr>
        <w:rFonts w:ascii="Symbol" w:hAnsi="Symbol" w:hint="default"/>
        <w:i/>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B6FF9"/>
    <w:multiLevelType w:val="hybridMultilevel"/>
    <w:tmpl w:val="45B81C1A"/>
    <w:lvl w:ilvl="0" w:tplc="9E966A4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D055FC"/>
    <w:multiLevelType w:val="hybridMultilevel"/>
    <w:tmpl w:val="EBFA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21C01"/>
    <w:multiLevelType w:val="hybridMultilevel"/>
    <w:tmpl w:val="F0FC8B48"/>
    <w:lvl w:ilvl="0" w:tplc="DA5213C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D1388A"/>
    <w:multiLevelType w:val="hybridMultilevel"/>
    <w:tmpl w:val="820A58B4"/>
    <w:lvl w:ilvl="0" w:tplc="5D0E565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15602C"/>
    <w:multiLevelType w:val="hybridMultilevel"/>
    <w:tmpl w:val="78A8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4C0CDC"/>
    <w:multiLevelType w:val="hybridMultilevel"/>
    <w:tmpl w:val="287805E6"/>
    <w:lvl w:ilvl="0" w:tplc="887C65A8">
      <w:start w:val="1"/>
      <w:numFmt w:val="bullet"/>
      <w:lvlText w:val=""/>
      <w:lvlJc w:val="left"/>
      <w:pPr>
        <w:ind w:left="786" w:hanging="360"/>
      </w:pPr>
      <w:rPr>
        <w:rFonts w:ascii="Symbol" w:hAnsi="Symbol" w:hint="default"/>
        <w:sz w:val="16"/>
        <w:szCs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79904C4D"/>
    <w:multiLevelType w:val="hybridMultilevel"/>
    <w:tmpl w:val="CD68A3E4"/>
    <w:lvl w:ilvl="0" w:tplc="FFF02BE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0026E3"/>
    <w:multiLevelType w:val="hybridMultilevel"/>
    <w:tmpl w:val="FB2EC4D2"/>
    <w:lvl w:ilvl="0" w:tplc="15A00CE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20376F"/>
    <w:multiLevelType w:val="hybridMultilevel"/>
    <w:tmpl w:val="26C0EA92"/>
    <w:lvl w:ilvl="0" w:tplc="8BCEF8D0">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EDC1A21"/>
    <w:multiLevelType w:val="hybridMultilevel"/>
    <w:tmpl w:val="DFAA1952"/>
    <w:lvl w:ilvl="0" w:tplc="9E966A4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22"/>
  </w:num>
  <w:num w:numId="4">
    <w:abstractNumId w:val="40"/>
  </w:num>
  <w:num w:numId="5">
    <w:abstractNumId w:val="17"/>
  </w:num>
  <w:num w:numId="6">
    <w:abstractNumId w:val="0"/>
  </w:num>
  <w:num w:numId="7">
    <w:abstractNumId w:val="34"/>
  </w:num>
  <w:num w:numId="8">
    <w:abstractNumId w:val="29"/>
  </w:num>
  <w:num w:numId="9">
    <w:abstractNumId w:val="4"/>
  </w:num>
  <w:num w:numId="10">
    <w:abstractNumId w:val="13"/>
  </w:num>
  <w:num w:numId="11">
    <w:abstractNumId w:val="6"/>
  </w:num>
  <w:num w:numId="12">
    <w:abstractNumId w:val="35"/>
  </w:num>
  <w:num w:numId="13">
    <w:abstractNumId w:val="3"/>
  </w:num>
  <w:num w:numId="14">
    <w:abstractNumId w:val="39"/>
  </w:num>
  <w:num w:numId="15">
    <w:abstractNumId w:val="5"/>
  </w:num>
  <w:num w:numId="16">
    <w:abstractNumId w:val="24"/>
  </w:num>
  <w:num w:numId="17">
    <w:abstractNumId w:val="37"/>
  </w:num>
  <w:num w:numId="18">
    <w:abstractNumId w:val="18"/>
  </w:num>
  <w:num w:numId="19">
    <w:abstractNumId w:val="23"/>
  </w:num>
  <w:num w:numId="20">
    <w:abstractNumId w:val="1"/>
  </w:num>
  <w:num w:numId="21">
    <w:abstractNumId w:val="41"/>
  </w:num>
  <w:num w:numId="22">
    <w:abstractNumId w:val="32"/>
  </w:num>
  <w:num w:numId="23">
    <w:abstractNumId w:val="10"/>
  </w:num>
  <w:num w:numId="24">
    <w:abstractNumId w:val="28"/>
  </w:num>
  <w:num w:numId="25">
    <w:abstractNumId w:val="38"/>
  </w:num>
  <w:num w:numId="26">
    <w:abstractNumId w:val="2"/>
  </w:num>
  <w:num w:numId="27">
    <w:abstractNumId w:val="20"/>
  </w:num>
  <w:num w:numId="28">
    <w:abstractNumId w:val="33"/>
  </w:num>
  <w:num w:numId="29">
    <w:abstractNumId w:val="26"/>
  </w:num>
  <w:num w:numId="30">
    <w:abstractNumId w:val="7"/>
  </w:num>
  <w:num w:numId="31">
    <w:abstractNumId w:val="9"/>
  </w:num>
  <w:num w:numId="32">
    <w:abstractNumId w:val="31"/>
  </w:num>
  <w:num w:numId="33">
    <w:abstractNumId w:val="19"/>
  </w:num>
  <w:num w:numId="34">
    <w:abstractNumId w:val="30"/>
  </w:num>
  <w:num w:numId="35">
    <w:abstractNumId w:val="36"/>
  </w:num>
  <w:num w:numId="36">
    <w:abstractNumId w:val="25"/>
  </w:num>
  <w:num w:numId="37">
    <w:abstractNumId w:val="11"/>
  </w:num>
  <w:num w:numId="38">
    <w:abstractNumId w:val="12"/>
  </w:num>
  <w:num w:numId="39">
    <w:abstractNumId w:val="16"/>
  </w:num>
  <w:num w:numId="40">
    <w:abstractNumId w:val="14"/>
  </w:num>
  <w:num w:numId="41">
    <w:abstractNumId w:val="27"/>
  </w:num>
  <w:num w:numId="4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noPunctuationKerning/>
  <w:characterSpacingControl w:val="doNotCompress"/>
  <w:hdrShapeDefaults>
    <o:shapedefaults v:ext="edit" spidmax="67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AE"/>
    <w:rsid w:val="00000FD3"/>
    <w:rsid w:val="00001241"/>
    <w:rsid w:val="000014C6"/>
    <w:rsid w:val="00003418"/>
    <w:rsid w:val="00003EC0"/>
    <w:rsid w:val="00003F4E"/>
    <w:rsid w:val="0000452B"/>
    <w:rsid w:val="000046EA"/>
    <w:rsid w:val="00004899"/>
    <w:rsid w:val="0000612F"/>
    <w:rsid w:val="00006612"/>
    <w:rsid w:val="000076BF"/>
    <w:rsid w:val="00007BBE"/>
    <w:rsid w:val="000122C3"/>
    <w:rsid w:val="000170F2"/>
    <w:rsid w:val="000171AC"/>
    <w:rsid w:val="00020062"/>
    <w:rsid w:val="00021A40"/>
    <w:rsid w:val="00022027"/>
    <w:rsid w:val="00022C7B"/>
    <w:rsid w:val="000237DF"/>
    <w:rsid w:val="00023C29"/>
    <w:rsid w:val="0002425C"/>
    <w:rsid w:val="000248D7"/>
    <w:rsid w:val="0002511C"/>
    <w:rsid w:val="0002618B"/>
    <w:rsid w:val="000267C6"/>
    <w:rsid w:val="00026E42"/>
    <w:rsid w:val="000276AF"/>
    <w:rsid w:val="00027712"/>
    <w:rsid w:val="00027F06"/>
    <w:rsid w:val="0003142C"/>
    <w:rsid w:val="00031DE3"/>
    <w:rsid w:val="00031F57"/>
    <w:rsid w:val="00032F84"/>
    <w:rsid w:val="00033EBE"/>
    <w:rsid w:val="00035764"/>
    <w:rsid w:val="000359E4"/>
    <w:rsid w:val="00036C6D"/>
    <w:rsid w:val="000377EB"/>
    <w:rsid w:val="000406C3"/>
    <w:rsid w:val="0004116A"/>
    <w:rsid w:val="0004127E"/>
    <w:rsid w:val="0004173F"/>
    <w:rsid w:val="00042AA4"/>
    <w:rsid w:val="000437C5"/>
    <w:rsid w:val="00044EB3"/>
    <w:rsid w:val="00044F76"/>
    <w:rsid w:val="0004587E"/>
    <w:rsid w:val="00045A52"/>
    <w:rsid w:val="00045DC6"/>
    <w:rsid w:val="000465CF"/>
    <w:rsid w:val="00047B4B"/>
    <w:rsid w:val="00047E48"/>
    <w:rsid w:val="000505BE"/>
    <w:rsid w:val="00051FB0"/>
    <w:rsid w:val="000521F9"/>
    <w:rsid w:val="00052EC6"/>
    <w:rsid w:val="0005381B"/>
    <w:rsid w:val="00054699"/>
    <w:rsid w:val="000547A5"/>
    <w:rsid w:val="0005585A"/>
    <w:rsid w:val="00055864"/>
    <w:rsid w:val="00057E39"/>
    <w:rsid w:val="00061755"/>
    <w:rsid w:val="0006181A"/>
    <w:rsid w:val="00061976"/>
    <w:rsid w:val="00061B47"/>
    <w:rsid w:val="00061DF8"/>
    <w:rsid w:val="00061F8A"/>
    <w:rsid w:val="0006202E"/>
    <w:rsid w:val="00063724"/>
    <w:rsid w:val="00064703"/>
    <w:rsid w:val="00065A92"/>
    <w:rsid w:val="0006631D"/>
    <w:rsid w:val="00066DD7"/>
    <w:rsid w:val="00067011"/>
    <w:rsid w:val="00067852"/>
    <w:rsid w:val="00067987"/>
    <w:rsid w:val="00067D33"/>
    <w:rsid w:val="0007316E"/>
    <w:rsid w:val="000733F4"/>
    <w:rsid w:val="00073D0C"/>
    <w:rsid w:val="00075D98"/>
    <w:rsid w:val="000762FC"/>
    <w:rsid w:val="000767BB"/>
    <w:rsid w:val="00080005"/>
    <w:rsid w:val="00080298"/>
    <w:rsid w:val="00080817"/>
    <w:rsid w:val="00081269"/>
    <w:rsid w:val="0008185F"/>
    <w:rsid w:val="00081C80"/>
    <w:rsid w:val="00082215"/>
    <w:rsid w:val="000835E3"/>
    <w:rsid w:val="00083699"/>
    <w:rsid w:val="00084E57"/>
    <w:rsid w:val="0008501B"/>
    <w:rsid w:val="000854C9"/>
    <w:rsid w:val="0008694F"/>
    <w:rsid w:val="00087E0C"/>
    <w:rsid w:val="00087E4B"/>
    <w:rsid w:val="00090252"/>
    <w:rsid w:val="00090290"/>
    <w:rsid w:val="00090D62"/>
    <w:rsid w:val="00091449"/>
    <w:rsid w:val="00091850"/>
    <w:rsid w:val="00091E6E"/>
    <w:rsid w:val="000924A9"/>
    <w:rsid w:val="00093DE9"/>
    <w:rsid w:val="00094972"/>
    <w:rsid w:val="00095271"/>
    <w:rsid w:val="00095708"/>
    <w:rsid w:val="00095C9B"/>
    <w:rsid w:val="00096EBE"/>
    <w:rsid w:val="00097C92"/>
    <w:rsid w:val="000A0159"/>
    <w:rsid w:val="000A25FE"/>
    <w:rsid w:val="000A274E"/>
    <w:rsid w:val="000A2967"/>
    <w:rsid w:val="000A2BCE"/>
    <w:rsid w:val="000A3FB6"/>
    <w:rsid w:val="000A4129"/>
    <w:rsid w:val="000A5EC2"/>
    <w:rsid w:val="000A66D0"/>
    <w:rsid w:val="000A7503"/>
    <w:rsid w:val="000A7A46"/>
    <w:rsid w:val="000B063A"/>
    <w:rsid w:val="000B1D32"/>
    <w:rsid w:val="000B2534"/>
    <w:rsid w:val="000B3F65"/>
    <w:rsid w:val="000B4B75"/>
    <w:rsid w:val="000B4CC0"/>
    <w:rsid w:val="000B5ACA"/>
    <w:rsid w:val="000B6A30"/>
    <w:rsid w:val="000B7141"/>
    <w:rsid w:val="000B727E"/>
    <w:rsid w:val="000B7D4E"/>
    <w:rsid w:val="000C2A69"/>
    <w:rsid w:val="000C3DD6"/>
    <w:rsid w:val="000C4250"/>
    <w:rsid w:val="000C43D8"/>
    <w:rsid w:val="000C66B1"/>
    <w:rsid w:val="000C6735"/>
    <w:rsid w:val="000C6843"/>
    <w:rsid w:val="000C6870"/>
    <w:rsid w:val="000C6F7F"/>
    <w:rsid w:val="000C6FF7"/>
    <w:rsid w:val="000C7502"/>
    <w:rsid w:val="000C7724"/>
    <w:rsid w:val="000D04E3"/>
    <w:rsid w:val="000D0688"/>
    <w:rsid w:val="000D08F4"/>
    <w:rsid w:val="000D0A00"/>
    <w:rsid w:val="000D1AE3"/>
    <w:rsid w:val="000D1BCA"/>
    <w:rsid w:val="000D2062"/>
    <w:rsid w:val="000D2403"/>
    <w:rsid w:val="000D4CC8"/>
    <w:rsid w:val="000D59AE"/>
    <w:rsid w:val="000D730F"/>
    <w:rsid w:val="000D73DE"/>
    <w:rsid w:val="000E01CB"/>
    <w:rsid w:val="000E02D7"/>
    <w:rsid w:val="000E0888"/>
    <w:rsid w:val="000E2816"/>
    <w:rsid w:val="000E2850"/>
    <w:rsid w:val="000E33D3"/>
    <w:rsid w:val="000E3A40"/>
    <w:rsid w:val="000E3CF1"/>
    <w:rsid w:val="000E3F81"/>
    <w:rsid w:val="000E41C2"/>
    <w:rsid w:val="000E5AFF"/>
    <w:rsid w:val="000E6E1E"/>
    <w:rsid w:val="000E7453"/>
    <w:rsid w:val="000F17C4"/>
    <w:rsid w:val="000F30D3"/>
    <w:rsid w:val="000F3A47"/>
    <w:rsid w:val="000F3C4E"/>
    <w:rsid w:val="000F5636"/>
    <w:rsid w:val="000F5941"/>
    <w:rsid w:val="000F7939"/>
    <w:rsid w:val="001000C1"/>
    <w:rsid w:val="0010061E"/>
    <w:rsid w:val="001008E3"/>
    <w:rsid w:val="00101DB0"/>
    <w:rsid w:val="00105862"/>
    <w:rsid w:val="00107548"/>
    <w:rsid w:val="0011165A"/>
    <w:rsid w:val="00111BFB"/>
    <w:rsid w:val="00111F0B"/>
    <w:rsid w:val="00111F14"/>
    <w:rsid w:val="00112B18"/>
    <w:rsid w:val="00113B88"/>
    <w:rsid w:val="00115549"/>
    <w:rsid w:val="0011590F"/>
    <w:rsid w:val="001203E1"/>
    <w:rsid w:val="00120FB6"/>
    <w:rsid w:val="001210F3"/>
    <w:rsid w:val="00121119"/>
    <w:rsid w:val="00121809"/>
    <w:rsid w:val="001233E0"/>
    <w:rsid w:val="00123FFA"/>
    <w:rsid w:val="001248FC"/>
    <w:rsid w:val="00124C0B"/>
    <w:rsid w:val="001250E4"/>
    <w:rsid w:val="00125B77"/>
    <w:rsid w:val="00126024"/>
    <w:rsid w:val="001269F4"/>
    <w:rsid w:val="00127311"/>
    <w:rsid w:val="00127A1A"/>
    <w:rsid w:val="001310E3"/>
    <w:rsid w:val="00132065"/>
    <w:rsid w:val="001325C1"/>
    <w:rsid w:val="00132956"/>
    <w:rsid w:val="00132AA3"/>
    <w:rsid w:val="00132C82"/>
    <w:rsid w:val="00132E86"/>
    <w:rsid w:val="00133763"/>
    <w:rsid w:val="0013377D"/>
    <w:rsid w:val="00134279"/>
    <w:rsid w:val="00135233"/>
    <w:rsid w:val="00140051"/>
    <w:rsid w:val="001405DA"/>
    <w:rsid w:val="001409FC"/>
    <w:rsid w:val="00141AAB"/>
    <w:rsid w:val="00141F7D"/>
    <w:rsid w:val="00143C8C"/>
    <w:rsid w:val="0014434C"/>
    <w:rsid w:val="00144A87"/>
    <w:rsid w:val="0014585A"/>
    <w:rsid w:val="00145CAF"/>
    <w:rsid w:val="00145DAE"/>
    <w:rsid w:val="001470E7"/>
    <w:rsid w:val="001511BD"/>
    <w:rsid w:val="00151ED1"/>
    <w:rsid w:val="0015210C"/>
    <w:rsid w:val="00152147"/>
    <w:rsid w:val="00152502"/>
    <w:rsid w:val="00153249"/>
    <w:rsid w:val="001535B3"/>
    <w:rsid w:val="00153D5F"/>
    <w:rsid w:val="001544CD"/>
    <w:rsid w:val="00154F50"/>
    <w:rsid w:val="0015584B"/>
    <w:rsid w:val="00155928"/>
    <w:rsid w:val="00155EB5"/>
    <w:rsid w:val="0015712F"/>
    <w:rsid w:val="00160238"/>
    <w:rsid w:val="00160524"/>
    <w:rsid w:val="00160DEF"/>
    <w:rsid w:val="00160E71"/>
    <w:rsid w:val="001612ED"/>
    <w:rsid w:val="001616FB"/>
    <w:rsid w:val="00161BB4"/>
    <w:rsid w:val="00162330"/>
    <w:rsid w:val="00162E00"/>
    <w:rsid w:val="001632E5"/>
    <w:rsid w:val="001636D2"/>
    <w:rsid w:val="00164AE1"/>
    <w:rsid w:val="00165D13"/>
    <w:rsid w:val="001660AD"/>
    <w:rsid w:val="00166A22"/>
    <w:rsid w:val="00167483"/>
    <w:rsid w:val="00167D70"/>
    <w:rsid w:val="001707D1"/>
    <w:rsid w:val="00170E55"/>
    <w:rsid w:val="00170EC7"/>
    <w:rsid w:val="00171520"/>
    <w:rsid w:val="001717C8"/>
    <w:rsid w:val="001717CF"/>
    <w:rsid w:val="00173A46"/>
    <w:rsid w:val="00176320"/>
    <w:rsid w:val="00176DE2"/>
    <w:rsid w:val="00176FC7"/>
    <w:rsid w:val="00180000"/>
    <w:rsid w:val="00180CC6"/>
    <w:rsid w:val="00181392"/>
    <w:rsid w:val="001813A0"/>
    <w:rsid w:val="0018155E"/>
    <w:rsid w:val="00181F6A"/>
    <w:rsid w:val="00182662"/>
    <w:rsid w:val="00182ADC"/>
    <w:rsid w:val="001837A5"/>
    <w:rsid w:val="00183EC1"/>
    <w:rsid w:val="00184712"/>
    <w:rsid w:val="00184B38"/>
    <w:rsid w:val="00185752"/>
    <w:rsid w:val="001862A0"/>
    <w:rsid w:val="00186724"/>
    <w:rsid w:val="001868F4"/>
    <w:rsid w:val="00190B6A"/>
    <w:rsid w:val="00190CAE"/>
    <w:rsid w:val="001916F2"/>
    <w:rsid w:val="00191EAB"/>
    <w:rsid w:val="001921DF"/>
    <w:rsid w:val="00194531"/>
    <w:rsid w:val="001955E0"/>
    <w:rsid w:val="0019679E"/>
    <w:rsid w:val="001A0464"/>
    <w:rsid w:val="001A1EEF"/>
    <w:rsid w:val="001A21AF"/>
    <w:rsid w:val="001A37E6"/>
    <w:rsid w:val="001A3F40"/>
    <w:rsid w:val="001A5184"/>
    <w:rsid w:val="001A5F14"/>
    <w:rsid w:val="001A78EB"/>
    <w:rsid w:val="001B0AAA"/>
    <w:rsid w:val="001B0BF2"/>
    <w:rsid w:val="001B1554"/>
    <w:rsid w:val="001B1BF8"/>
    <w:rsid w:val="001B3041"/>
    <w:rsid w:val="001B4824"/>
    <w:rsid w:val="001B6911"/>
    <w:rsid w:val="001B6C7F"/>
    <w:rsid w:val="001B6F37"/>
    <w:rsid w:val="001B7BDE"/>
    <w:rsid w:val="001B7DD1"/>
    <w:rsid w:val="001C0F56"/>
    <w:rsid w:val="001C12C9"/>
    <w:rsid w:val="001C1C52"/>
    <w:rsid w:val="001C2811"/>
    <w:rsid w:val="001C302C"/>
    <w:rsid w:val="001C3C3C"/>
    <w:rsid w:val="001C476A"/>
    <w:rsid w:val="001C559F"/>
    <w:rsid w:val="001C5B97"/>
    <w:rsid w:val="001C6952"/>
    <w:rsid w:val="001C6B45"/>
    <w:rsid w:val="001C7514"/>
    <w:rsid w:val="001C75D2"/>
    <w:rsid w:val="001C7942"/>
    <w:rsid w:val="001D0FA6"/>
    <w:rsid w:val="001D2317"/>
    <w:rsid w:val="001D2916"/>
    <w:rsid w:val="001D2A62"/>
    <w:rsid w:val="001D45A1"/>
    <w:rsid w:val="001D4824"/>
    <w:rsid w:val="001D4885"/>
    <w:rsid w:val="001D514F"/>
    <w:rsid w:val="001D5FA4"/>
    <w:rsid w:val="001D61FA"/>
    <w:rsid w:val="001D63B6"/>
    <w:rsid w:val="001D672A"/>
    <w:rsid w:val="001D7E00"/>
    <w:rsid w:val="001E09BF"/>
    <w:rsid w:val="001E19A8"/>
    <w:rsid w:val="001E1AF0"/>
    <w:rsid w:val="001E1DDB"/>
    <w:rsid w:val="001E34DE"/>
    <w:rsid w:val="001E3896"/>
    <w:rsid w:val="001E471C"/>
    <w:rsid w:val="001E5F8A"/>
    <w:rsid w:val="001E796A"/>
    <w:rsid w:val="001F0493"/>
    <w:rsid w:val="001F099B"/>
    <w:rsid w:val="001F16C6"/>
    <w:rsid w:val="001F1744"/>
    <w:rsid w:val="001F214D"/>
    <w:rsid w:val="001F4AE7"/>
    <w:rsid w:val="001F571E"/>
    <w:rsid w:val="001F57A7"/>
    <w:rsid w:val="001F57D7"/>
    <w:rsid w:val="001F5BA8"/>
    <w:rsid w:val="001F6E1B"/>
    <w:rsid w:val="00200599"/>
    <w:rsid w:val="002006DC"/>
    <w:rsid w:val="0020111C"/>
    <w:rsid w:val="0020168B"/>
    <w:rsid w:val="00201A48"/>
    <w:rsid w:val="00201BAF"/>
    <w:rsid w:val="0020225A"/>
    <w:rsid w:val="002028A2"/>
    <w:rsid w:val="00202A73"/>
    <w:rsid w:val="002059DF"/>
    <w:rsid w:val="00205B68"/>
    <w:rsid w:val="002069C3"/>
    <w:rsid w:val="002079C9"/>
    <w:rsid w:val="00210B51"/>
    <w:rsid w:val="00210D38"/>
    <w:rsid w:val="00211AE6"/>
    <w:rsid w:val="00211DD8"/>
    <w:rsid w:val="0021227F"/>
    <w:rsid w:val="00212F7F"/>
    <w:rsid w:val="002139E5"/>
    <w:rsid w:val="00214BC7"/>
    <w:rsid w:val="00215234"/>
    <w:rsid w:val="002163A7"/>
    <w:rsid w:val="00216D90"/>
    <w:rsid w:val="00220F5E"/>
    <w:rsid w:val="0022166E"/>
    <w:rsid w:val="002218D2"/>
    <w:rsid w:val="00223358"/>
    <w:rsid w:val="002239BF"/>
    <w:rsid w:val="00223DBD"/>
    <w:rsid w:val="002243AB"/>
    <w:rsid w:val="00225323"/>
    <w:rsid w:val="00231D16"/>
    <w:rsid w:val="00232EE7"/>
    <w:rsid w:val="0023396E"/>
    <w:rsid w:val="002349F4"/>
    <w:rsid w:val="002364B7"/>
    <w:rsid w:val="002364CD"/>
    <w:rsid w:val="0023676B"/>
    <w:rsid w:val="00237523"/>
    <w:rsid w:val="00237C1E"/>
    <w:rsid w:val="00240D2C"/>
    <w:rsid w:val="002417D8"/>
    <w:rsid w:val="00241F43"/>
    <w:rsid w:val="002427CB"/>
    <w:rsid w:val="00243602"/>
    <w:rsid w:val="0024364A"/>
    <w:rsid w:val="00244907"/>
    <w:rsid w:val="00244C27"/>
    <w:rsid w:val="0024594E"/>
    <w:rsid w:val="00245BB9"/>
    <w:rsid w:val="00245DCB"/>
    <w:rsid w:val="002462AC"/>
    <w:rsid w:val="00246370"/>
    <w:rsid w:val="00246A82"/>
    <w:rsid w:val="00246F0B"/>
    <w:rsid w:val="00247104"/>
    <w:rsid w:val="00250A36"/>
    <w:rsid w:val="00250C9A"/>
    <w:rsid w:val="00252B32"/>
    <w:rsid w:val="00253B14"/>
    <w:rsid w:val="00253B88"/>
    <w:rsid w:val="00254DE0"/>
    <w:rsid w:val="00256FEE"/>
    <w:rsid w:val="002572FD"/>
    <w:rsid w:val="00257E27"/>
    <w:rsid w:val="00260124"/>
    <w:rsid w:val="00260725"/>
    <w:rsid w:val="00260DCA"/>
    <w:rsid w:val="002610C0"/>
    <w:rsid w:val="00261714"/>
    <w:rsid w:val="002619C5"/>
    <w:rsid w:val="00262465"/>
    <w:rsid w:val="00262F99"/>
    <w:rsid w:val="00263D98"/>
    <w:rsid w:val="00264C27"/>
    <w:rsid w:val="00265211"/>
    <w:rsid w:val="0026580D"/>
    <w:rsid w:val="002663C5"/>
    <w:rsid w:val="00267021"/>
    <w:rsid w:val="00267D6E"/>
    <w:rsid w:val="00270817"/>
    <w:rsid w:val="00272C21"/>
    <w:rsid w:val="002730F3"/>
    <w:rsid w:val="002735AC"/>
    <w:rsid w:val="002744D0"/>
    <w:rsid w:val="00275670"/>
    <w:rsid w:val="00276B6F"/>
    <w:rsid w:val="00276C59"/>
    <w:rsid w:val="002774BB"/>
    <w:rsid w:val="00277B72"/>
    <w:rsid w:val="00277DCD"/>
    <w:rsid w:val="002808E6"/>
    <w:rsid w:val="00280A31"/>
    <w:rsid w:val="0028138D"/>
    <w:rsid w:val="00282DD2"/>
    <w:rsid w:val="002837D1"/>
    <w:rsid w:val="00283A56"/>
    <w:rsid w:val="00283E7C"/>
    <w:rsid w:val="00283FD5"/>
    <w:rsid w:val="0028405F"/>
    <w:rsid w:val="00285359"/>
    <w:rsid w:val="0028575E"/>
    <w:rsid w:val="002875B9"/>
    <w:rsid w:val="00287F0B"/>
    <w:rsid w:val="00291516"/>
    <w:rsid w:val="00291591"/>
    <w:rsid w:val="00292F27"/>
    <w:rsid w:val="00293059"/>
    <w:rsid w:val="002937B5"/>
    <w:rsid w:val="00293E25"/>
    <w:rsid w:val="00294D32"/>
    <w:rsid w:val="00296600"/>
    <w:rsid w:val="00297BB0"/>
    <w:rsid w:val="00297BCE"/>
    <w:rsid w:val="002A20B5"/>
    <w:rsid w:val="002A548A"/>
    <w:rsid w:val="002A57AD"/>
    <w:rsid w:val="002A640D"/>
    <w:rsid w:val="002A649D"/>
    <w:rsid w:val="002A70AB"/>
    <w:rsid w:val="002A7DE4"/>
    <w:rsid w:val="002B02C7"/>
    <w:rsid w:val="002B0A98"/>
    <w:rsid w:val="002B195E"/>
    <w:rsid w:val="002B221B"/>
    <w:rsid w:val="002B2880"/>
    <w:rsid w:val="002B3C0B"/>
    <w:rsid w:val="002B5C78"/>
    <w:rsid w:val="002B6002"/>
    <w:rsid w:val="002B65AC"/>
    <w:rsid w:val="002B69AE"/>
    <w:rsid w:val="002B7452"/>
    <w:rsid w:val="002B7E53"/>
    <w:rsid w:val="002C0708"/>
    <w:rsid w:val="002C09A1"/>
    <w:rsid w:val="002C0FBB"/>
    <w:rsid w:val="002C27B3"/>
    <w:rsid w:val="002C27B4"/>
    <w:rsid w:val="002C2E73"/>
    <w:rsid w:val="002C35B5"/>
    <w:rsid w:val="002C3FF0"/>
    <w:rsid w:val="002C456E"/>
    <w:rsid w:val="002C4595"/>
    <w:rsid w:val="002C7E86"/>
    <w:rsid w:val="002D051A"/>
    <w:rsid w:val="002D0985"/>
    <w:rsid w:val="002D1508"/>
    <w:rsid w:val="002D2306"/>
    <w:rsid w:val="002D3875"/>
    <w:rsid w:val="002D3B2C"/>
    <w:rsid w:val="002D4723"/>
    <w:rsid w:val="002D49C2"/>
    <w:rsid w:val="002D4C77"/>
    <w:rsid w:val="002D52ED"/>
    <w:rsid w:val="002D6EDE"/>
    <w:rsid w:val="002D7035"/>
    <w:rsid w:val="002D7770"/>
    <w:rsid w:val="002E0CF6"/>
    <w:rsid w:val="002E22DE"/>
    <w:rsid w:val="002E2EBC"/>
    <w:rsid w:val="002E4327"/>
    <w:rsid w:val="002E601F"/>
    <w:rsid w:val="002E6A71"/>
    <w:rsid w:val="002E739E"/>
    <w:rsid w:val="002E73C6"/>
    <w:rsid w:val="002E7E93"/>
    <w:rsid w:val="002F001E"/>
    <w:rsid w:val="002F155C"/>
    <w:rsid w:val="002F2160"/>
    <w:rsid w:val="002F2EF8"/>
    <w:rsid w:val="002F3F02"/>
    <w:rsid w:val="002F4F3D"/>
    <w:rsid w:val="002F51E7"/>
    <w:rsid w:val="002F56EB"/>
    <w:rsid w:val="002F64A8"/>
    <w:rsid w:val="002F6A0A"/>
    <w:rsid w:val="002F71CB"/>
    <w:rsid w:val="002F7209"/>
    <w:rsid w:val="00300DAB"/>
    <w:rsid w:val="00300F87"/>
    <w:rsid w:val="0030227A"/>
    <w:rsid w:val="00303D47"/>
    <w:rsid w:val="00304022"/>
    <w:rsid w:val="00304160"/>
    <w:rsid w:val="00304810"/>
    <w:rsid w:val="00304D33"/>
    <w:rsid w:val="00305E4E"/>
    <w:rsid w:val="003068A8"/>
    <w:rsid w:val="00306D27"/>
    <w:rsid w:val="00307389"/>
    <w:rsid w:val="00307BA4"/>
    <w:rsid w:val="003109F3"/>
    <w:rsid w:val="00310EEB"/>
    <w:rsid w:val="00310F2B"/>
    <w:rsid w:val="003115A7"/>
    <w:rsid w:val="0031180C"/>
    <w:rsid w:val="00311B1A"/>
    <w:rsid w:val="00311C74"/>
    <w:rsid w:val="003123E5"/>
    <w:rsid w:val="00312E23"/>
    <w:rsid w:val="00313EB8"/>
    <w:rsid w:val="0031467E"/>
    <w:rsid w:val="003147C2"/>
    <w:rsid w:val="003149A0"/>
    <w:rsid w:val="00314E3A"/>
    <w:rsid w:val="00316B01"/>
    <w:rsid w:val="00316E80"/>
    <w:rsid w:val="00317F0F"/>
    <w:rsid w:val="00320246"/>
    <w:rsid w:val="0032032C"/>
    <w:rsid w:val="00320C23"/>
    <w:rsid w:val="00321DF0"/>
    <w:rsid w:val="003236D1"/>
    <w:rsid w:val="00323C91"/>
    <w:rsid w:val="0032431D"/>
    <w:rsid w:val="003254A2"/>
    <w:rsid w:val="0032605E"/>
    <w:rsid w:val="0032641F"/>
    <w:rsid w:val="00327766"/>
    <w:rsid w:val="0033058E"/>
    <w:rsid w:val="003311A2"/>
    <w:rsid w:val="0033191C"/>
    <w:rsid w:val="00332589"/>
    <w:rsid w:val="0033369B"/>
    <w:rsid w:val="00333CD1"/>
    <w:rsid w:val="003348AD"/>
    <w:rsid w:val="00334B3E"/>
    <w:rsid w:val="00334DCF"/>
    <w:rsid w:val="003352EE"/>
    <w:rsid w:val="00336E41"/>
    <w:rsid w:val="00336E86"/>
    <w:rsid w:val="00337C81"/>
    <w:rsid w:val="00337F3B"/>
    <w:rsid w:val="0034022F"/>
    <w:rsid w:val="003405FC"/>
    <w:rsid w:val="00340DEB"/>
    <w:rsid w:val="00340E63"/>
    <w:rsid w:val="00341170"/>
    <w:rsid w:val="00341CC3"/>
    <w:rsid w:val="00342702"/>
    <w:rsid w:val="00342824"/>
    <w:rsid w:val="00343027"/>
    <w:rsid w:val="003437C3"/>
    <w:rsid w:val="003441B8"/>
    <w:rsid w:val="00345ABD"/>
    <w:rsid w:val="00345DCE"/>
    <w:rsid w:val="003475F4"/>
    <w:rsid w:val="0034767D"/>
    <w:rsid w:val="00347697"/>
    <w:rsid w:val="0034793A"/>
    <w:rsid w:val="003506EF"/>
    <w:rsid w:val="00353791"/>
    <w:rsid w:val="00353A41"/>
    <w:rsid w:val="00353D13"/>
    <w:rsid w:val="0035462F"/>
    <w:rsid w:val="00355393"/>
    <w:rsid w:val="00355932"/>
    <w:rsid w:val="00355E0F"/>
    <w:rsid w:val="00356855"/>
    <w:rsid w:val="00356954"/>
    <w:rsid w:val="00356B7E"/>
    <w:rsid w:val="00357318"/>
    <w:rsid w:val="00360ACE"/>
    <w:rsid w:val="00360BAF"/>
    <w:rsid w:val="00362311"/>
    <w:rsid w:val="003627DD"/>
    <w:rsid w:val="00362CD6"/>
    <w:rsid w:val="0036312F"/>
    <w:rsid w:val="003640D7"/>
    <w:rsid w:val="00364125"/>
    <w:rsid w:val="00364358"/>
    <w:rsid w:val="00364F46"/>
    <w:rsid w:val="00366CB4"/>
    <w:rsid w:val="00366ED8"/>
    <w:rsid w:val="00367610"/>
    <w:rsid w:val="00367BE0"/>
    <w:rsid w:val="00371788"/>
    <w:rsid w:val="0037191E"/>
    <w:rsid w:val="003727E5"/>
    <w:rsid w:val="003732C6"/>
    <w:rsid w:val="00375D1F"/>
    <w:rsid w:val="003766AB"/>
    <w:rsid w:val="00376B1E"/>
    <w:rsid w:val="00376C31"/>
    <w:rsid w:val="00376FD3"/>
    <w:rsid w:val="003828D0"/>
    <w:rsid w:val="00383312"/>
    <w:rsid w:val="00384359"/>
    <w:rsid w:val="00385D65"/>
    <w:rsid w:val="0038619E"/>
    <w:rsid w:val="00387AC0"/>
    <w:rsid w:val="00390120"/>
    <w:rsid w:val="00390DB7"/>
    <w:rsid w:val="00390FAA"/>
    <w:rsid w:val="00391386"/>
    <w:rsid w:val="0039243D"/>
    <w:rsid w:val="00393787"/>
    <w:rsid w:val="003937E7"/>
    <w:rsid w:val="003944C1"/>
    <w:rsid w:val="003945E3"/>
    <w:rsid w:val="00394CEC"/>
    <w:rsid w:val="00395844"/>
    <w:rsid w:val="00395EB8"/>
    <w:rsid w:val="00396290"/>
    <w:rsid w:val="003970A9"/>
    <w:rsid w:val="0039744A"/>
    <w:rsid w:val="003A200A"/>
    <w:rsid w:val="003A4D92"/>
    <w:rsid w:val="003A5820"/>
    <w:rsid w:val="003A5F31"/>
    <w:rsid w:val="003A627E"/>
    <w:rsid w:val="003A6ABF"/>
    <w:rsid w:val="003A6DE6"/>
    <w:rsid w:val="003A713D"/>
    <w:rsid w:val="003A7DC5"/>
    <w:rsid w:val="003A7E40"/>
    <w:rsid w:val="003B03FE"/>
    <w:rsid w:val="003B2A76"/>
    <w:rsid w:val="003B2C11"/>
    <w:rsid w:val="003B3C59"/>
    <w:rsid w:val="003B487F"/>
    <w:rsid w:val="003B4DEA"/>
    <w:rsid w:val="003B560B"/>
    <w:rsid w:val="003B5E16"/>
    <w:rsid w:val="003B60F1"/>
    <w:rsid w:val="003C1A15"/>
    <w:rsid w:val="003C24C5"/>
    <w:rsid w:val="003C267D"/>
    <w:rsid w:val="003C2D91"/>
    <w:rsid w:val="003C401B"/>
    <w:rsid w:val="003C540A"/>
    <w:rsid w:val="003C5DEF"/>
    <w:rsid w:val="003C68FE"/>
    <w:rsid w:val="003C7365"/>
    <w:rsid w:val="003C770B"/>
    <w:rsid w:val="003C79DB"/>
    <w:rsid w:val="003D0BC6"/>
    <w:rsid w:val="003D0E5D"/>
    <w:rsid w:val="003D15E3"/>
    <w:rsid w:val="003D2A9B"/>
    <w:rsid w:val="003D3DFC"/>
    <w:rsid w:val="003D431A"/>
    <w:rsid w:val="003D432D"/>
    <w:rsid w:val="003D444D"/>
    <w:rsid w:val="003D463D"/>
    <w:rsid w:val="003D4B97"/>
    <w:rsid w:val="003D4C96"/>
    <w:rsid w:val="003D5B35"/>
    <w:rsid w:val="003D6907"/>
    <w:rsid w:val="003D6A7C"/>
    <w:rsid w:val="003E003B"/>
    <w:rsid w:val="003E0361"/>
    <w:rsid w:val="003E0DE8"/>
    <w:rsid w:val="003E149E"/>
    <w:rsid w:val="003E157B"/>
    <w:rsid w:val="003E1C95"/>
    <w:rsid w:val="003E32AB"/>
    <w:rsid w:val="003E4DF9"/>
    <w:rsid w:val="003E5161"/>
    <w:rsid w:val="003E55B2"/>
    <w:rsid w:val="003E57D4"/>
    <w:rsid w:val="003E6038"/>
    <w:rsid w:val="003E66D3"/>
    <w:rsid w:val="003E6BFB"/>
    <w:rsid w:val="003E79A8"/>
    <w:rsid w:val="003F0075"/>
    <w:rsid w:val="003F09BC"/>
    <w:rsid w:val="003F0B4A"/>
    <w:rsid w:val="003F1102"/>
    <w:rsid w:val="003F1D34"/>
    <w:rsid w:val="003F25F8"/>
    <w:rsid w:val="003F4CAA"/>
    <w:rsid w:val="003F4EC6"/>
    <w:rsid w:val="003F5957"/>
    <w:rsid w:val="003F6EE5"/>
    <w:rsid w:val="003F6EEE"/>
    <w:rsid w:val="003F74A4"/>
    <w:rsid w:val="003F7DAC"/>
    <w:rsid w:val="00401330"/>
    <w:rsid w:val="00402352"/>
    <w:rsid w:val="00403214"/>
    <w:rsid w:val="00403E11"/>
    <w:rsid w:val="004053B3"/>
    <w:rsid w:val="0040551C"/>
    <w:rsid w:val="00405A75"/>
    <w:rsid w:val="00406682"/>
    <w:rsid w:val="004067CC"/>
    <w:rsid w:val="00407251"/>
    <w:rsid w:val="00407744"/>
    <w:rsid w:val="00407C9D"/>
    <w:rsid w:val="004108B9"/>
    <w:rsid w:val="00411622"/>
    <w:rsid w:val="00411CA6"/>
    <w:rsid w:val="00412106"/>
    <w:rsid w:val="004143BD"/>
    <w:rsid w:val="00414FA5"/>
    <w:rsid w:val="0041561E"/>
    <w:rsid w:val="004158A2"/>
    <w:rsid w:val="004159A8"/>
    <w:rsid w:val="004159E5"/>
    <w:rsid w:val="00416D55"/>
    <w:rsid w:val="004200DA"/>
    <w:rsid w:val="00420893"/>
    <w:rsid w:val="0042089C"/>
    <w:rsid w:val="00420E3A"/>
    <w:rsid w:val="00421309"/>
    <w:rsid w:val="00421600"/>
    <w:rsid w:val="00422678"/>
    <w:rsid w:val="00422BE9"/>
    <w:rsid w:val="004240B8"/>
    <w:rsid w:val="00425323"/>
    <w:rsid w:val="00425BEB"/>
    <w:rsid w:val="00426509"/>
    <w:rsid w:val="00427500"/>
    <w:rsid w:val="0043012D"/>
    <w:rsid w:val="00430496"/>
    <w:rsid w:val="004304BA"/>
    <w:rsid w:val="00431D9D"/>
    <w:rsid w:val="00432BDC"/>
    <w:rsid w:val="00432EFD"/>
    <w:rsid w:val="00433C28"/>
    <w:rsid w:val="00433E5C"/>
    <w:rsid w:val="004344B8"/>
    <w:rsid w:val="00434F01"/>
    <w:rsid w:val="00436166"/>
    <w:rsid w:val="0043627F"/>
    <w:rsid w:val="00436889"/>
    <w:rsid w:val="00437185"/>
    <w:rsid w:val="00437E39"/>
    <w:rsid w:val="00442A48"/>
    <w:rsid w:val="00443A8E"/>
    <w:rsid w:val="00444205"/>
    <w:rsid w:val="00445F48"/>
    <w:rsid w:val="00446705"/>
    <w:rsid w:val="00446DDF"/>
    <w:rsid w:val="00447811"/>
    <w:rsid w:val="00447E93"/>
    <w:rsid w:val="00450B6F"/>
    <w:rsid w:val="00451266"/>
    <w:rsid w:val="00457010"/>
    <w:rsid w:val="00457025"/>
    <w:rsid w:val="004571B0"/>
    <w:rsid w:val="00457312"/>
    <w:rsid w:val="00457F06"/>
    <w:rsid w:val="0046121D"/>
    <w:rsid w:val="0046221F"/>
    <w:rsid w:val="00462EB1"/>
    <w:rsid w:val="00463DB7"/>
    <w:rsid w:val="00464220"/>
    <w:rsid w:val="004642EC"/>
    <w:rsid w:val="004648E1"/>
    <w:rsid w:val="00467B11"/>
    <w:rsid w:val="004700FE"/>
    <w:rsid w:val="0047011E"/>
    <w:rsid w:val="00472067"/>
    <w:rsid w:val="00472578"/>
    <w:rsid w:val="004725AE"/>
    <w:rsid w:val="00472DB7"/>
    <w:rsid w:val="0047462D"/>
    <w:rsid w:val="00474727"/>
    <w:rsid w:val="00474E8F"/>
    <w:rsid w:val="00475C54"/>
    <w:rsid w:val="00475FCD"/>
    <w:rsid w:val="00476E4A"/>
    <w:rsid w:val="00476F48"/>
    <w:rsid w:val="0047702A"/>
    <w:rsid w:val="00477BD5"/>
    <w:rsid w:val="00477D31"/>
    <w:rsid w:val="0048128C"/>
    <w:rsid w:val="0048197B"/>
    <w:rsid w:val="00481C8A"/>
    <w:rsid w:val="00481CDB"/>
    <w:rsid w:val="00482596"/>
    <w:rsid w:val="00483BA1"/>
    <w:rsid w:val="00483F51"/>
    <w:rsid w:val="004855B0"/>
    <w:rsid w:val="00485737"/>
    <w:rsid w:val="00485DB1"/>
    <w:rsid w:val="00487456"/>
    <w:rsid w:val="00490312"/>
    <w:rsid w:val="00490C8D"/>
    <w:rsid w:val="0049384C"/>
    <w:rsid w:val="00493A94"/>
    <w:rsid w:val="004956FB"/>
    <w:rsid w:val="0049572C"/>
    <w:rsid w:val="004962DD"/>
    <w:rsid w:val="00497087"/>
    <w:rsid w:val="00497AD4"/>
    <w:rsid w:val="00497DF7"/>
    <w:rsid w:val="00497E96"/>
    <w:rsid w:val="00497F31"/>
    <w:rsid w:val="004A0E12"/>
    <w:rsid w:val="004A1997"/>
    <w:rsid w:val="004A24E1"/>
    <w:rsid w:val="004A2737"/>
    <w:rsid w:val="004A4D7E"/>
    <w:rsid w:val="004A552D"/>
    <w:rsid w:val="004A6B83"/>
    <w:rsid w:val="004A6B85"/>
    <w:rsid w:val="004B004D"/>
    <w:rsid w:val="004B035A"/>
    <w:rsid w:val="004B1C30"/>
    <w:rsid w:val="004B1C41"/>
    <w:rsid w:val="004B29DA"/>
    <w:rsid w:val="004B61B2"/>
    <w:rsid w:val="004B7490"/>
    <w:rsid w:val="004B7651"/>
    <w:rsid w:val="004B76AE"/>
    <w:rsid w:val="004C105F"/>
    <w:rsid w:val="004C2C8D"/>
    <w:rsid w:val="004C2DCA"/>
    <w:rsid w:val="004C3A35"/>
    <w:rsid w:val="004C409F"/>
    <w:rsid w:val="004C4128"/>
    <w:rsid w:val="004C4D54"/>
    <w:rsid w:val="004C535B"/>
    <w:rsid w:val="004C5CB8"/>
    <w:rsid w:val="004C6A9B"/>
    <w:rsid w:val="004C6FA5"/>
    <w:rsid w:val="004C7568"/>
    <w:rsid w:val="004C7D12"/>
    <w:rsid w:val="004D0F4B"/>
    <w:rsid w:val="004D1343"/>
    <w:rsid w:val="004D154A"/>
    <w:rsid w:val="004D1C0C"/>
    <w:rsid w:val="004D2A74"/>
    <w:rsid w:val="004D3C08"/>
    <w:rsid w:val="004D5D63"/>
    <w:rsid w:val="004D7989"/>
    <w:rsid w:val="004E0910"/>
    <w:rsid w:val="004E1601"/>
    <w:rsid w:val="004E33B0"/>
    <w:rsid w:val="004E3770"/>
    <w:rsid w:val="004E580B"/>
    <w:rsid w:val="004E5BB0"/>
    <w:rsid w:val="004E6A62"/>
    <w:rsid w:val="004E74BE"/>
    <w:rsid w:val="004E7CC8"/>
    <w:rsid w:val="004F0171"/>
    <w:rsid w:val="004F0A5D"/>
    <w:rsid w:val="004F1406"/>
    <w:rsid w:val="004F1962"/>
    <w:rsid w:val="004F2561"/>
    <w:rsid w:val="004F2B3B"/>
    <w:rsid w:val="004F3B1A"/>
    <w:rsid w:val="004F45C9"/>
    <w:rsid w:val="004F5546"/>
    <w:rsid w:val="004F6926"/>
    <w:rsid w:val="004F6FBA"/>
    <w:rsid w:val="004F74AF"/>
    <w:rsid w:val="004F7C80"/>
    <w:rsid w:val="005005B2"/>
    <w:rsid w:val="00500816"/>
    <w:rsid w:val="00500BC5"/>
    <w:rsid w:val="005019D7"/>
    <w:rsid w:val="00501B94"/>
    <w:rsid w:val="00502146"/>
    <w:rsid w:val="0050312C"/>
    <w:rsid w:val="0050359F"/>
    <w:rsid w:val="005035D3"/>
    <w:rsid w:val="00503AC6"/>
    <w:rsid w:val="00504202"/>
    <w:rsid w:val="00504881"/>
    <w:rsid w:val="005051D9"/>
    <w:rsid w:val="0050537E"/>
    <w:rsid w:val="005063BE"/>
    <w:rsid w:val="00507901"/>
    <w:rsid w:val="00510148"/>
    <w:rsid w:val="00510182"/>
    <w:rsid w:val="00510C92"/>
    <w:rsid w:val="00510DBB"/>
    <w:rsid w:val="00511B47"/>
    <w:rsid w:val="005129BA"/>
    <w:rsid w:val="00513ABF"/>
    <w:rsid w:val="00514B17"/>
    <w:rsid w:val="005165B3"/>
    <w:rsid w:val="00516A37"/>
    <w:rsid w:val="00516BC1"/>
    <w:rsid w:val="00516BCC"/>
    <w:rsid w:val="005177ED"/>
    <w:rsid w:val="00517DFE"/>
    <w:rsid w:val="005207BE"/>
    <w:rsid w:val="00520949"/>
    <w:rsid w:val="00521282"/>
    <w:rsid w:val="0052192E"/>
    <w:rsid w:val="005226CA"/>
    <w:rsid w:val="00522733"/>
    <w:rsid w:val="005231A8"/>
    <w:rsid w:val="005238B7"/>
    <w:rsid w:val="00524F10"/>
    <w:rsid w:val="005250A0"/>
    <w:rsid w:val="00525478"/>
    <w:rsid w:val="00525601"/>
    <w:rsid w:val="00525624"/>
    <w:rsid w:val="00526922"/>
    <w:rsid w:val="00526BFA"/>
    <w:rsid w:val="00527572"/>
    <w:rsid w:val="00530631"/>
    <w:rsid w:val="00530B22"/>
    <w:rsid w:val="00531136"/>
    <w:rsid w:val="00531927"/>
    <w:rsid w:val="00531C5E"/>
    <w:rsid w:val="00532336"/>
    <w:rsid w:val="00532785"/>
    <w:rsid w:val="00532B1A"/>
    <w:rsid w:val="00532BD7"/>
    <w:rsid w:val="005342F8"/>
    <w:rsid w:val="00534E28"/>
    <w:rsid w:val="00536A1A"/>
    <w:rsid w:val="00536B62"/>
    <w:rsid w:val="00541552"/>
    <w:rsid w:val="005418FA"/>
    <w:rsid w:val="005431DA"/>
    <w:rsid w:val="00544610"/>
    <w:rsid w:val="005446A9"/>
    <w:rsid w:val="00544A85"/>
    <w:rsid w:val="00544FCE"/>
    <w:rsid w:val="00545410"/>
    <w:rsid w:val="005459A5"/>
    <w:rsid w:val="00545BE8"/>
    <w:rsid w:val="00546783"/>
    <w:rsid w:val="005517D5"/>
    <w:rsid w:val="005517EE"/>
    <w:rsid w:val="00552ECD"/>
    <w:rsid w:val="00552F3A"/>
    <w:rsid w:val="00554762"/>
    <w:rsid w:val="00555233"/>
    <w:rsid w:val="005558D4"/>
    <w:rsid w:val="005567F9"/>
    <w:rsid w:val="005567FC"/>
    <w:rsid w:val="00556D9D"/>
    <w:rsid w:val="00557E81"/>
    <w:rsid w:val="00561540"/>
    <w:rsid w:val="0056172D"/>
    <w:rsid w:val="005623C2"/>
    <w:rsid w:val="0056287B"/>
    <w:rsid w:val="00562FFA"/>
    <w:rsid w:val="0056454E"/>
    <w:rsid w:val="0056580E"/>
    <w:rsid w:val="00567227"/>
    <w:rsid w:val="00570177"/>
    <w:rsid w:val="00570CD3"/>
    <w:rsid w:val="00571090"/>
    <w:rsid w:val="00571788"/>
    <w:rsid w:val="00572148"/>
    <w:rsid w:val="00572853"/>
    <w:rsid w:val="0057307D"/>
    <w:rsid w:val="005736A4"/>
    <w:rsid w:val="0057450E"/>
    <w:rsid w:val="00574C65"/>
    <w:rsid w:val="0057563D"/>
    <w:rsid w:val="00575D44"/>
    <w:rsid w:val="005760D5"/>
    <w:rsid w:val="005773B8"/>
    <w:rsid w:val="005801ED"/>
    <w:rsid w:val="005804E7"/>
    <w:rsid w:val="00581429"/>
    <w:rsid w:val="00582105"/>
    <w:rsid w:val="00582AD1"/>
    <w:rsid w:val="00583853"/>
    <w:rsid w:val="005838D0"/>
    <w:rsid w:val="00583CF5"/>
    <w:rsid w:val="00583D68"/>
    <w:rsid w:val="00586DFB"/>
    <w:rsid w:val="00586F9B"/>
    <w:rsid w:val="0058740C"/>
    <w:rsid w:val="00587583"/>
    <w:rsid w:val="00587987"/>
    <w:rsid w:val="005900AC"/>
    <w:rsid w:val="0059105F"/>
    <w:rsid w:val="00591379"/>
    <w:rsid w:val="00594634"/>
    <w:rsid w:val="005946C8"/>
    <w:rsid w:val="0059479C"/>
    <w:rsid w:val="00594BD0"/>
    <w:rsid w:val="00595132"/>
    <w:rsid w:val="00596339"/>
    <w:rsid w:val="00596AF6"/>
    <w:rsid w:val="00596B1C"/>
    <w:rsid w:val="005978AF"/>
    <w:rsid w:val="005A0C74"/>
    <w:rsid w:val="005A1315"/>
    <w:rsid w:val="005A1411"/>
    <w:rsid w:val="005A1762"/>
    <w:rsid w:val="005A264E"/>
    <w:rsid w:val="005A2AFF"/>
    <w:rsid w:val="005A2B5E"/>
    <w:rsid w:val="005A2DFB"/>
    <w:rsid w:val="005A2EBA"/>
    <w:rsid w:val="005A3BFE"/>
    <w:rsid w:val="005A4D03"/>
    <w:rsid w:val="005A67B0"/>
    <w:rsid w:val="005A73D2"/>
    <w:rsid w:val="005B0154"/>
    <w:rsid w:val="005B0513"/>
    <w:rsid w:val="005B081E"/>
    <w:rsid w:val="005B133F"/>
    <w:rsid w:val="005B18DA"/>
    <w:rsid w:val="005B1A16"/>
    <w:rsid w:val="005B1D58"/>
    <w:rsid w:val="005B22C8"/>
    <w:rsid w:val="005B41F7"/>
    <w:rsid w:val="005B42A5"/>
    <w:rsid w:val="005B4767"/>
    <w:rsid w:val="005B4E3D"/>
    <w:rsid w:val="005B6167"/>
    <w:rsid w:val="005B6707"/>
    <w:rsid w:val="005C0675"/>
    <w:rsid w:val="005C1E5F"/>
    <w:rsid w:val="005C21D5"/>
    <w:rsid w:val="005C3A68"/>
    <w:rsid w:val="005C4625"/>
    <w:rsid w:val="005C4680"/>
    <w:rsid w:val="005C4AAF"/>
    <w:rsid w:val="005C4F8B"/>
    <w:rsid w:val="005C5BC9"/>
    <w:rsid w:val="005C5C04"/>
    <w:rsid w:val="005C6574"/>
    <w:rsid w:val="005C7CBC"/>
    <w:rsid w:val="005D0A58"/>
    <w:rsid w:val="005D0DAF"/>
    <w:rsid w:val="005D239A"/>
    <w:rsid w:val="005D2C5B"/>
    <w:rsid w:val="005D3DF8"/>
    <w:rsid w:val="005D3DFF"/>
    <w:rsid w:val="005D4179"/>
    <w:rsid w:val="005D45F8"/>
    <w:rsid w:val="005D6C82"/>
    <w:rsid w:val="005D6D94"/>
    <w:rsid w:val="005D6ECA"/>
    <w:rsid w:val="005E03CB"/>
    <w:rsid w:val="005E109C"/>
    <w:rsid w:val="005E282C"/>
    <w:rsid w:val="005E4492"/>
    <w:rsid w:val="005E535D"/>
    <w:rsid w:val="005E573A"/>
    <w:rsid w:val="005E586F"/>
    <w:rsid w:val="005E5F36"/>
    <w:rsid w:val="005E638D"/>
    <w:rsid w:val="005E6707"/>
    <w:rsid w:val="005E6F22"/>
    <w:rsid w:val="005F054E"/>
    <w:rsid w:val="005F136B"/>
    <w:rsid w:val="005F19DB"/>
    <w:rsid w:val="005F2059"/>
    <w:rsid w:val="005F2239"/>
    <w:rsid w:val="005F23F8"/>
    <w:rsid w:val="005F26E8"/>
    <w:rsid w:val="005F26EB"/>
    <w:rsid w:val="005F27B9"/>
    <w:rsid w:val="005F2F54"/>
    <w:rsid w:val="005F38B6"/>
    <w:rsid w:val="005F4599"/>
    <w:rsid w:val="005F48F6"/>
    <w:rsid w:val="005F4F4B"/>
    <w:rsid w:val="005F5185"/>
    <w:rsid w:val="005F61F1"/>
    <w:rsid w:val="005F69F4"/>
    <w:rsid w:val="005F6C1B"/>
    <w:rsid w:val="005F6F28"/>
    <w:rsid w:val="00600902"/>
    <w:rsid w:val="00600A2E"/>
    <w:rsid w:val="00601EA7"/>
    <w:rsid w:val="00601F25"/>
    <w:rsid w:val="00604EC3"/>
    <w:rsid w:val="00605FAF"/>
    <w:rsid w:val="00606144"/>
    <w:rsid w:val="00606342"/>
    <w:rsid w:val="00607766"/>
    <w:rsid w:val="00610F5B"/>
    <w:rsid w:val="00611043"/>
    <w:rsid w:val="006124F1"/>
    <w:rsid w:val="00612568"/>
    <w:rsid w:val="00613275"/>
    <w:rsid w:val="00613389"/>
    <w:rsid w:val="00613E83"/>
    <w:rsid w:val="00614079"/>
    <w:rsid w:val="00616296"/>
    <w:rsid w:val="006173F7"/>
    <w:rsid w:val="00617A74"/>
    <w:rsid w:val="006206EC"/>
    <w:rsid w:val="006213ED"/>
    <w:rsid w:val="00622FA4"/>
    <w:rsid w:val="0062350D"/>
    <w:rsid w:val="00623CD0"/>
    <w:rsid w:val="00624726"/>
    <w:rsid w:val="0062706C"/>
    <w:rsid w:val="00630784"/>
    <w:rsid w:val="0063174D"/>
    <w:rsid w:val="006327F5"/>
    <w:rsid w:val="006329E0"/>
    <w:rsid w:val="00633031"/>
    <w:rsid w:val="00633AE1"/>
    <w:rsid w:val="00633CCF"/>
    <w:rsid w:val="0063533A"/>
    <w:rsid w:val="00635FB5"/>
    <w:rsid w:val="0063630C"/>
    <w:rsid w:val="00636A06"/>
    <w:rsid w:val="006372E2"/>
    <w:rsid w:val="00637510"/>
    <w:rsid w:val="00637CEB"/>
    <w:rsid w:val="00640A0F"/>
    <w:rsid w:val="00641549"/>
    <w:rsid w:val="006418EA"/>
    <w:rsid w:val="00641C81"/>
    <w:rsid w:val="00642215"/>
    <w:rsid w:val="00642541"/>
    <w:rsid w:val="00642870"/>
    <w:rsid w:val="006436FA"/>
    <w:rsid w:val="00643D7B"/>
    <w:rsid w:val="00644978"/>
    <w:rsid w:val="00644D7D"/>
    <w:rsid w:val="006455B9"/>
    <w:rsid w:val="00645637"/>
    <w:rsid w:val="00645AF9"/>
    <w:rsid w:val="00646D30"/>
    <w:rsid w:val="00646D8D"/>
    <w:rsid w:val="0064789D"/>
    <w:rsid w:val="00647D13"/>
    <w:rsid w:val="00647FEB"/>
    <w:rsid w:val="006512EA"/>
    <w:rsid w:val="00652498"/>
    <w:rsid w:val="006534CF"/>
    <w:rsid w:val="00653608"/>
    <w:rsid w:val="00653972"/>
    <w:rsid w:val="006546DE"/>
    <w:rsid w:val="00654BF7"/>
    <w:rsid w:val="00655B99"/>
    <w:rsid w:val="006561A6"/>
    <w:rsid w:val="00657584"/>
    <w:rsid w:val="00657C54"/>
    <w:rsid w:val="00657D69"/>
    <w:rsid w:val="00660148"/>
    <w:rsid w:val="00660657"/>
    <w:rsid w:val="00661138"/>
    <w:rsid w:val="00662E76"/>
    <w:rsid w:val="00662F36"/>
    <w:rsid w:val="006647D5"/>
    <w:rsid w:val="00666A71"/>
    <w:rsid w:val="00666DC6"/>
    <w:rsid w:val="00667057"/>
    <w:rsid w:val="00667B0B"/>
    <w:rsid w:val="00667DC0"/>
    <w:rsid w:val="00670800"/>
    <w:rsid w:val="00670A77"/>
    <w:rsid w:val="00670FF7"/>
    <w:rsid w:val="00671364"/>
    <w:rsid w:val="00671531"/>
    <w:rsid w:val="00671ED4"/>
    <w:rsid w:val="006726A5"/>
    <w:rsid w:val="00676176"/>
    <w:rsid w:val="00676FAA"/>
    <w:rsid w:val="00677C5F"/>
    <w:rsid w:val="00677C7E"/>
    <w:rsid w:val="00680668"/>
    <w:rsid w:val="0068107B"/>
    <w:rsid w:val="0068129C"/>
    <w:rsid w:val="006814E3"/>
    <w:rsid w:val="00682B1E"/>
    <w:rsid w:val="00683278"/>
    <w:rsid w:val="0068422E"/>
    <w:rsid w:val="00684AFC"/>
    <w:rsid w:val="00685C5F"/>
    <w:rsid w:val="006868F4"/>
    <w:rsid w:val="00687125"/>
    <w:rsid w:val="006873EE"/>
    <w:rsid w:val="00687EFE"/>
    <w:rsid w:val="0069112B"/>
    <w:rsid w:val="0069472F"/>
    <w:rsid w:val="00694A81"/>
    <w:rsid w:val="00695E8A"/>
    <w:rsid w:val="00696052"/>
    <w:rsid w:val="00697531"/>
    <w:rsid w:val="00697C52"/>
    <w:rsid w:val="006A08B9"/>
    <w:rsid w:val="006A13BA"/>
    <w:rsid w:val="006A1774"/>
    <w:rsid w:val="006A2E8F"/>
    <w:rsid w:val="006A379F"/>
    <w:rsid w:val="006A4961"/>
    <w:rsid w:val="006A4DAB"/>
    <w:rsid w:val="006A56FB"/>
    <w:rsid w:val="006A5CD3"/>
    <w:rsid w:val="006A5F32"/>
    <w:rsid w:val="006A67F7"/>
    <w:rsid w:val="006A6B97"/>
    <w:rsid w:val="006A708C"/>
    <w:rsid w:val="006A73C5"/>
    <w:rsid w:val="006A7B01"/>
    <w:rsid w:val="006A7EB2"/>
    <w:rsid w:val="006B071B"/>
    <w:rsid w:val="006B0FC9"/>
    <w:rsid w:val="006B1013"/>
    <w:rsid w:val="006B163B"/>
    <w:rsid w:val="006B2031"/>
    <w:rsid w:val="006B30AF"/>
    <w:rsid w:val="006B4AFC"/>
    <w:rsid w:val="006B5A83"/>
    <w:rsid w:val="006B5F23"/>
    <w:rsid w:val="006B6211"/>
    <w:rsid w:val="006B63B3"/>
    <w:rsid w:val="006B71AC"/>
    <w:rsid w:val="006B71AD"/>
    <w:rsid w:val="006B72DB"/>
    <w:rsid w:val="006B796C"/>
    <w:rsid w:val="006C075C"/>
    <w:rsid w:val="006C08CD"/>
    <w:rsid w:val="006C0AD4"/>
    <w:rsid w:val="006C111A"/>
    <w:rsid w:val="006C1DBC"/>
    <w:rsid w:val="006C433D"/>
    <w:rsid w:val="006C4561"/>
    <w:rsid w:val="006C4737"/>
    <w:rsid w:val="006C48C1"/>
    <w:rsid w:val="006C4B2B"/>
    <w:rsid w:val="006C5342"/>
    <w:rsid w:val="006C534B"/>
    <w:rsid w:val="006C58B2"/>
    <w:rsid w:val="006C5AEB"/>
    <w:rsid w:val="006C7272"/>
    <w:rsid w:val="006C7356"/>
    <w:rsid w:val="006D2CBC"/>
    <w:rsid w:val="006D4509"/>
    <w:rsid w:val="006D4667"/>
    <w:rsid w:val="006D4C2E"/>
    <w:rsid w:val="006D5022"/>
    <w:rsid w:val="006D5709"/>
    <w:rsid w:val="006D5FD0"/>
    <w:rsid w:val="006D6FA5"/>
    <w:rsid w:val="006E0F18"/>
    <w:rsid w:val="006E0F91"/>
    <w:rsid w:val="006E208C"/>
    <w:rsid w:val="006E20DF"/>
    <w:rsid w:val="006E2D20"/>
    <w:rsid w:val="006E3DED"/>
    <w:rsid w:val="006E4467"/>
    <w:rsid w:val="006E479D"/>
    <w:rsid w:val="006E53E9"/>
    <w:rsid w:val="006E5422"/>
    <w:rsid w:val="006E542C"/>
    <w:rsid w:val="006E5808"/>
    <w:rsid w:val="006E586E"/>
    <w:rsid w:val="006E5F70"/>
    <w:rsid w:val="006E7033"/>
    <w:rsid w:val="006E70EC"/>
    <w:rsid w:val="006E77AE"/>
    <w:rsid w:val="006F16BA"/>
    <w:rsid w:val="006F1C56"/>
    <w:rsid w:val="006F1EBD"/>
    <w:rsid w:val="006F2407"/>
    <w:rsid w:val="006F2716"/>
    <w:rsid w:val="006F2872"/>
    <w:rsid w:val="006F31C6"/>
    <w:rsid w:val="006F4EA4"/>
    <w:rsid w:val="006F6BEF"/>
    <w:rsid w:val="00700122"/>
    <w:rsid w:val="0070267D"/>
    <w:rsid w:val="00702689"/>
    <w:rsid w:val="007027D6"/>
    <w:rsid w:val="007029B7"/>
    <w:rsid w:val="007029DB"/>
    <w:rsid w:val="00704162"/>
    <w:rsid w:val="0070422E"/>
    <w:rsid w:val="00705746"/>
    <w:rsid w:val="007059AA"/>
    <w:rsid w:val="00705EC8"/>
    <w:rsid w:val="0070612A"/>
    <w:rsid w:val="00706DF5"/>
    <w:rsid w:val="0070764C"/>
    <w:rsid w:val="007108FC"/>
    <w:rsid w:val="00710C11"/>
    <w:rsid w:val="00711D6B"/>
    <w:rsid w:val="00711DE2"/>
    <w:rsid w:val="0071222D"/>
    <w:rsid w:val="00712655"/>
    <w:rsid w:val="00713F3E"/>
    <w:rsid w:val="0071425F"/>
    <w:rsid w:val="0071543F"/>
    <w:rsid w:val="007159A2"/>
    <w:rsid w:val="00715D46"/>
    <w:rsid w:val="007161FD"/>
    <w:rsid w:val="00720211"/>
    <w:rsid w:val="007202C3"/>
    <w:rsid w:val="007205C5"/>
    <w:rsid w:val="00720A5A"/>
    <w:rsid w:val="00720B83"/>
    <w:rsid w:val="00720FF8"/>
    <w:rsid w:val="00721225"/>
    <w:rsid w:val="0072156D"/>
    <w:rsid w:val="007215D3"/>
    <w:rsid w:val="00722FDC"/>
    <w:rsid w:val="007255CF"/>
    <w:rsid w:val="0072656A"/>
    <w:rsid w:val="007276E8"/>
    <w:rsid w:val="007279A8"/>
    <w:rsid w:val="00731812"/>
    <w:rsid w:val="00731C5E"/>
    <w:rsid w:val="00731E56"/>
    <w:rsid w:val="007335AF"/>
    <w:rsid w:val="00736643"/>
    <w:rsid w:val="00736794"/>
    <w:rsid w:val="00736BC0"/>
    <w:rsid w:val="00737930"/>
    <w:rsid w:val="00737BAB"/>
    <w:rsid w:val="00737E7C"/>
    <w:rsid w:val="00740011"/>
    <w:rsid w:val="007404F7"/>
    <w:rsid w:val="007409A1"/>
    <w:rsid w:val="0074192F"/>
    <w:rsid w:val="007430A3"/>
    <w:rsid w:val="007435DD"/>
    <w:rsid w:val="00744112"/>
    <w:rsid w:val="007442DE"/>
    <w:rsid w:val="00745FA9"/>
    <w:rsid w:val="00747165"/>
    <w:rsid w:val="00747293"/>
    <w:rsid w:val="0075032F"/>
    <w:rsid w:val="00750E3F"/>
    <w:rsid w:val="007510F3"/>
    <w:rsid w:val="00751667"/>
    <w:rsid w:val="00751BC5"/>
    <w:rsid w:val="00751F7F"/>
    <w:rsid w:val="00753613"/>
    <w:rsid w:val="00754838"/>
    <w:rsid w:val="00755FF8"/>
    <w:rsid w:val="00760899"/>
    <w:rsid w:val="00760C6D"/>
    <w:rsid w:val="007615E0"/>
    <w:rsid w:val="00761690"/>
    <w:rsid w:val="00763AE3"/>
    <w:rsid w:val="007640A0"/>
    <w:rsid w:val="00766DA2"/>
    <w:rsid w:val="007675BB"/>
    <w:rsid w:val="00767BF8"/>
    <w:rsid w:val="00767D4E"/>
    <w:rsid w:val="00770FD9"/>
    <w:rsid w:val="0077104C"/>
    <w:rsid w:val="00772F1D"/>
    <w:rsid w:val="00774281"/>
    <w:rsid w:val="007758FA"/>
    <w:rsid w:val="007760E1"/>
    <w:rsid w:val="00776EA8"/>
    <w:rsid w:val="00777CB4"/>
    <w:rsid w:val="00780D91"/>
    <w:rsid w:val="0078136F"/>
    <w:rsid w:val="00782235"/>
    <w:rsid w:val="007841A4"/>
    <w:rsid w:val="00784690"/>
    <w:rsid w:val="00784AEF"/>
    <w:rsid w:val="00785456"/>
    <w:rsid w:val="00786516"/>
    <w:rsid w:val="00786ADE"/>
    <w:rsid w:val="007873AF"/>
    <w:rsid w:val="00787EE6"/>
    <w:rsid w:val="00790403"/>
    <w:rsid w:val="00790FDB"/>
    <w:rsid w:val="007918E2"/>
    <w:rsid w:val="007956A5"/>
    <w:rsid w:val="0079574C"/>
    <w:rsid w:val="00797032"/>
    <w:rsid w:val="007A0A82"/>
    <w:rsid w:val="007A0E89"/>
    <w:rsid w:val="007A1B69"/>
    <w:rsid w:val="007A2301"/>
    <w:rsid w:val="007A3877"/>
    <w:rsid w:val="007A4A42"/>
    <w:rsid w:val="007A5663"/>
    <w:rsid w:val="007A6E28"/>
    <w:rsid w:val="007A7363"/>
    <w:rsid w:val="007A7E51"/>
    <w:rsid w:val="007B05AE"/>
    <w:rsid w:val="007B0ABB"/>
    <w:rsid w:val="007B151D"/>
    <w:rsid w:val="007B1C96"/>
    <w:rsid w:val="007B1F48"/>
    <w:rsid w:val="007B264B"/>
    <w:rsid w:val="007B2C1C"/>
    <w:rsid w:val="007B390C"/>
    <w:rsid w:val="007B3ECE"/>
    <w:rsid w:val="007B4C2E"/>
    <w:rsid w:val="007B5606"/>
    <w:rsid w:val="007B72E1"/>
    <w:rsid w:val="007B72F3"/>
    <w:rsid w:val="007C02D4"/>
    <w:rsid w:val="007C176D"/>
    <w:rsid w:val="007C2039"/>
    <w:rsid w:val="007C3383"/>
    <w:rsid w:val="007C453F"/>
    <w:rsid w:val="007C4640"/>
    <w:rsid w:val="007C4B67"/>
    <w:rsid w:val="007C5B35"/>
    <w:rsid w:val="007C68C6"/>
    <w:rsid w:val="007C6AB4"/>
    <w:rsid w:val="007C6DA0"/>
    <w:rsid w:val="007C7F34"/>
    <w:rsid w:val="007D01B3"/>
    <w:rsid w:val="007D03A7"/>
    <w:rsid w:val="007D069A"/>
    <w:rsid w:val="007D06E9"/>
    <w:rsid w:val="007D1868"/>
    <w:rsid w:val="007D1B59"/>
    <w:rsid w:val="007D20F7"/>
    <w:rsid w:val="007D27C9"/>
    <w:rsid w:val="007D3189"/>
    <w:rsid w:val="007D3659"/>
    <w:rsid w:val="007D4576"/>
    <w:rsid w:val="007D49F4"/>
    <w:rsid w:val="007D5870"/>
    <w:rsid w:val="007D5A0A"/>
    <w:rsid w:val="007D5C56"/>
    <w:rsid w:val="007D700C"/>
    <w:rsid w:val="007D7441"/>
    <w:rsid w:val="007D7913"/>
    <w:rsid w:val="007E0154"/>
    <w:rsid w:val="007E15FC"/>
    <w:rsid w:val="007E203D"/>
    <w:rsid w:val="007E3499"/>
    <w:rsid w:val="007E3983"/>
    <w:rsid w:val="007E4F75"/>
    <w:rsid w:val="007E53B0"/>
    <w:rsid w:val="007E5638"/>
    <w:rsid w:val="007E7204"/>
    <w:rsid w:val="007F09D7"/>
    <w:rsid w:val="007F0D4A"/>
    <w:rsid w:val="007F0DF7"/>
    <w:rsid w:val="007F0EF7"/>
    <w:rsid w:val="007F1DEC"/>
    <w:rsid w:val="007F2BED"/>
    <w:rsid w:val="007F3444"/>
    <w:rsid w:val="007F48D1"/>
    <w:rsid w:val="007F4971"/>
    <w:rsid w:val="007F4AC7"/>
    <w:rsid w:val="007F5233"/>
    <w:rsid w:val="007F7040"/>
    <w:rsid w:val="008015A2"/>
    <w:rsid w:val="00801B0C"/>
    <w:rsid w:val="00803A23"/>
    <w:rsid w:val="00804B0D"/>
    <w:rsid w:val="00806311"/>
    <w:rsid w:val="008078E0"/>
    <w:rsid w:val="00807B79"/>
    <w:rsid w:val="00807BF8"/>
    <w:rsid w:val="0081155B"/>
    <w:rsid w:val="00811591"/>
    <w:rsid w:val="008115EB"/>
    <w:rsid w:val="008122AE"/>
    <w:rsid w:val="00815087"/>
    <w:rsid w:val="0081739E"/>
    <w:rsid w:val="008174CC"/>
    <w:rsid w:val="00817923"/>
    <w:rsid w:val="00820FD3"/>
    <w:rsid w:val="0082161D"/>
    <w:rsid w:val="0082299E"/>
    <w:rsid w:val="00822E1C"/>
    <w:rsid w:val="00823498"/>
    <w:rsid w:val="00824C5F"/>
    <w:rsid w:val="00824F9D"/>
    <w:rsid w:val="00826547"/>
    <w:rsid w:val="00826BEB"/>
    <w:rsid w:val="00827766"/>
    <w:rsid w:val="00830408"/>
    <w:rsid w:val="00830E90"/>
    <w:rsid w:val="00831738"/>
    <w:rsid w:val="008318A7"/>
    <w:rsid w:val="008338F0"/>
    <w:rsid w:val="00834F28"/>
    <w:rsid w:val="008370C8"/>
    <w:rsid w:val="00837257"/>
    <w:rsid w:val="00840B31"/>
    <w:rsid w:val="00841124"/>
    <w:rsid w:val="008413F9"/>
    <w:rsid w:val="00841B5C"/>
    <w:rsid w:val="00842BFC"/>
    <w:rsid w:val="00843347"/>
    <w:rsid w:val="00843A34"/>
    <w:rsid w:val="00843A94"/>
    <w:rsid w:val="00843AFA"/>
    <w:rsid w:val="00843BAC"/>
    <w:rsid w:val="00846E21"/>
    <w:rsid w:val="0085121B"/>
    <w:rsid w:val="00851C2F"/>
    <w:rsid w:val="008527BC"/>
    <w:rsid w:val="00852CE9"/>
    <w:rsid w:val="00853042"/>
    <w:rsid w:val="008530A2"/>
    <w:rsid w:val="008535A5"/>
    <w:rsid w:val="00853A7D"/>
    <w:rsid w:val="0085451B"/>
    <w:rsid w:val="0085520A"/>
    <w:rsid w:val="00856A0F"/>
    <w:rsid w:val="00856E91"/>
    <w:rsid w:val="00857644"/>
    <w:rsid w:val="008602B8"/>
    <w:rsid w:val="00861C66"/>
    <w:rsid w:val="00861E3A"/>
    <w:rsid w:val="008620FA"/>
    <w:rsid w:val="00864EC1"/>
    <w:rsid w:val="0086554D"/>
    <w:rsid w:val="00865B8A"/>
    <w:rsid w:val="00867397"/>
    <w:rsid w:val="00870B49"/>
    <w:rsid w:val="00873B2C"/>
    <w:rsid w:val="00874339"/>
    <w:rsid w:val="00874FD0"/>
    <w:rsid w:val="00875378"/>
    <w:rsid w:val="00875741"/>
    <w:rsid w:val="0087585D"/>
    <w:rsid w:val="008758FB"/>
    <w:rsid w:val="00877171"/>
    <w:rsid w:val="0087737D"/>
    <w:rsid w:val="008776A5"/>
    <w:rsid w:val="008804E0"/>
    <w:rsid w:val="00880650"/>
    <w:rsid w:val="008807C9"/>
    <w:rsid w:val="00880F56"/>
    <w:rsid w:val="00881922"/>
    <w:rsid w:val="00882281"/>
    <w:rsid w:val="00882956"/>
    <w:rsid w:val="00883A17"/>
    <w:rsid w:val="00884406"/>
    <w:rsid w:val="00884A27"/>
    <w:rsid w:val="00884C4A"/>
    <w:rsid w:val="0088524F"/>
    <w:rsid w:val="008859A9"/>
    <w:rsid w:val="00886E3D"/>
    <w:rsid w:val="008912E2"/>
    <w:rsid w:val="00891356"/>
    <w:rsid w:val="00891884"/>
    <w:rsid w:val="00892B8B"/>
    <w:rsid w:val="00892C21"/>
    <w:rsid w:val="0089305D"/>
    <w:rsid w:val="008935D0"/>
    <w:rsid w:val="0089387F"/>
    <w:rsid w:val="00893F50"/>
    <w:rsid w:val="00893F7F"/>
    <w:rsid w:val="0089421F"/>
    <w:rsid w:val="00894474"/>
    <w:rsid w:val="00894841"/>
    <w:rsid w:val="00894F30"/>
    <w:rsid w:val="00896391"/>
    <w:rsid w:val="00897427"/>
    <w:rsid w:val="0089765B"/>
    <w:rsid w:val="008A127A"/>
    <w:rsid w:val="008A1C45"/>
    <w:rsid w:val="008A4666"/>
    <w:rsid w:val="008A5224"/>
    <w:rsid w:val="008A5653"/>
    <w:rsid w:val="008A70D0"/>
    <w:rsid w:val="008A74CA"/>
    <w:rsid w:val="008A7D28"/>
    <w:rsid w:val="008A7D30"/>
    <w:rsid w:val="008B05D5"/>
    <w:rsid w:val="008B0703"/>
    <w:rsid w:val="008B16DA"/>
    <w:rsid w:val="008B1790"/>
    <w:rsid w:val="008B182A"/>
    <w:rsid w:val="008B1A6C"/>
    <w:rsid w:val="008B3700"/>
    <w:rsid w:val="008B3D5F"/>
    <w:rsid w:val="008B4909"/>
    <w:rsid w:val="008B5190"/>
    <w:rsid w:val="008B54BC"/>
    <w:rsid w:val="008B553D"/>
    <w:rsid w:val="008B5C67"/>
    <w:rsid w:val="008B662B"/>
    <w:rsid w:val="008B6920"/>
    <w:rsid w:val="008B6AE0"/>
    <w:rsid w:val="008B6D96"/>
    <w:rsid w:val="008B6F61"/>
    <w:rsid w:val="008B707B"/>
    <w:rsid w:val="008C0644"/>
    <w:rsid w:val="008C12E6"/>
    <w:rsid w:val="008C22D1"/>
    <w:rsid w:val="008C23F1"/>
    <w:rsid w:val="008C2E7B"/>
    <w:rsid w:val="008C3D43"/>
    <w:rsid w:val="008C401E"/>
    <w:rsid w:val="008C5214"/>
    <w:rsid w:val="008C6586"/>
    <w:rsid w:val="008C66B0"/>
    <w:rsid w:val="008C691C"/>
    <w:rsid w:val="008D0465"/>
    <w:rsid w:val="008D0B6A"/>
    <w:rsid w:val="008D15DB"/>
    <w:rsid w:val="008D1834"/>
    <w:rsid w:val="008D2CD7"/>
    <w:rsid w:val="008D30D3"/>
    <w:rsid w:val="008D354E"/>
    <w:rsid w:val="008D35DC"/>
    <w:rsid w:val="008D4380"/>
    <w:rsid w:val="008D4F4D"/>
    <w:rsid w:val="008D5058"/>
    <w:rsid w:val="008D58B6"/>
    <w:rsid w:val="008D591A"/>
    <w:rsid w:val="008D5DB5"/>
    <w:rsid w:val="008D654E"/>
    <w:rsid w:val="008E00B7"/>
    <w:rsid w:val="008E0291"/>
    <w:rsid w:val="008E0EAB"/>
    <w:rsid w:val="008E1520"/>
    <w:rsid w:val="008E1CE6"/>
    <w:rsid w:val="008E268E"/>
    <w:rsid w:val="008E45F8"/>
    <w:rsid w:val="008E546E"/>
    <w:rsid w:val="008E55ED"/>
    <w:rsid w:val="008E6FFD"/>
    <w:rsid w:val="008F03AB"/>
    <w:rsid w:val="008F1237"/>
    <w:rsid w:val="008F52AA"/>
    <w:rsid w:val="008F6448"/>
    <w:rsid w:val="008F7241"/>
    <w:rsid w:val="009000B6"/>
    <w:rsid w:val="00900721"/>
    <w:rsid w:val="00900FFA"/>
    <w:rsid w:val="00901E53"/>
    <w:rsid w:val="00901F9E"/>
    <w:rsid w:val="00902160"/>
    <w:rsid w:val="0090234D"/>
    <w:rsid w:val="009023B7"/>
    <w:rsid w:val="009027FE"/>
    <w:rsid w:val="00902829"/>
    <w:rsid w:val="00902AC8"/>
    <w:rsid w:val="00903810"/>
    <w:rsid w:val="00904ADF"/>
    <w:rsid w:val="00904F50"/>
    <w:rsid w:val="00905166"/>
    <w:rsid w:val="009062F8"/>
    <w:rsid w:val="00906504"/>
    <w:rsid w:val="00906594"/>
    <w:rsid w:val="00906CBC"/>
    <w:rsid w:val="0091104E"/>
    <w:rsid w:val="0091135B"/>
    <w:rsid w:val="00912114"/>
    <w:rsid w:val="00912161"/>
    <w:rsid w:val="00913FC1"/>
    <w:rsid w:val="009153D7"/>
    <w:rsid w:val="00915655"/>
    <w:rsid w:val="009157A6"/>
    <w:rsid w:val="009165DD"/>
    <w:rsid w:val="0091696C"/>
    <w:rsid w:val="00916ACB"/>
    <w:rsid w:val="00916D97"/>
    <w:rsid w:val="00917B0F"/>
    <w:rsid w:val="00920589"/>
    <w:rsid w:val="00920728"/>
    <w:rsid w:val="00920910"/>
    <w:rsid w:val="009213CA"/>
    <w:rsid w:val="00923C9E"/>
    <w:rsid w:val="009247BC"/>
    <w:rsid w:val="00924B58"/>
    <w:rsid w:val="00925091"/>
    <w:rsid w:val="00926783"/>
    <w:rsid w:val="009275E8"/>
    <w:rsid w:val="0093018D"/>
    <w:rsid w:val="00930245"/>
    <w:rsid w:val="009322F8"/>
    <w:rsid w:val="00933633"/>
    <w:rsid w:val="00934140"/>
    <w:rsid w:val="0093469D"/>
    <w:rsid w:val="00934D9B"/>
    <w:rsid w:val="0093570D"/>
    <w:rsid w:val="0093594C"/>
    <w:rsid w:val="00936544"/>
    <w:rsid w:val="0093670E"/>
    <w:rsid w:val="00936F61"/>
    <w:rsid w:val="0093719B"/>
    <w:rsid w:val="00937851"/>
    <w:rsid w:val="009401D5"/>
    <w:rsid w:val="00940639"/>
    <w:rsid w:val="00941A00"/>
    <w:rsid w:val="00941AD7"/>
    <w:rsid w:val="00942157"/>
    <w:rsid w:val="00942494"/>
    <w:rsid w:val="009443DB"/>
    <w:rsid w:val="0094500B"/>
    <w:rsid w:val="009457C8"/>
    <w:rsid w:val="00945AFA"/>
    <w:rsid w:val="0094698E"/>
    <w:rsid w:val="00947A55"/>
    <w:rsid w:val="00947AC2"/>
    <w:rsid w:val="0095138E"/>
    <w:rsid w:val="00951B48"/>
    <w:rsid w:val="00951C8E"/>
    <w:rsid w:val="00953098"/>
    <w:rsid w:val="009547FF"/>
    <w:rsid w:val="00955939"/>
    <w:rsid w:val="009560AB"/>
    <w:rsid w:val="009575ED"/>
    <w:rsid w:val="00957769"/>
    <w:rsid w:val="0095799A"/>
    <w:rsid w:val="009605D3"/>
    <w:rsid w:val="009605D9"/>
    <w:rsid w:val="009618E8"/>
    <w:rsid w:val="009618F6"/>
    <w:rsid w:val="00963E27"/>
    <w:rsid w:val="00964299"/>
    <w:rsid w:val="00964AF7"/>
    <w:rsid w:val="00966B6A"/>
    <w:rsid w:val="0097087C"/>
    <w:rsid w:val="009710F5"/>
    <w:rsid w:val="00971746"/>
    <w:rsid w:val="00972A05"/>
    <w:rsid w:val="00973474"/>
    <w:rsid w:val="00973A71"/>
    <w:rsid w:val="00974610"/>
    <w:rsid w:val="0097527D"/>
    <w:rsid w:val="00975453"/>
    <w:rsid w:val="00976261"/>
    <w:rsid w:val="009762B1"/>
    <w:rsid w:val="00977192"/>
    <w:rsid w:val="00977F3F"/>
    <w:rsid w:val="00977FD2"/>
    <w:rsid w:val="00981097"/>
    <w:rsid w:val="00982129"/>
    <w:rsid w:val="00982526"/>
    <w:rsid w:val="00982CC7"/>
    <w:rsid w:val="00982D89"/>
    <w:rsid w:val="0098347A"/>
    <w:rsid w:val="00983C6C"/>
    <w:rsid w:val="00986036"/>
    <w:rsid w:val="009874BB"/>
    <w:rsid w:val="009901A2"/>
    <w:rsid w:val="00990871"/>
    <w:rsid w:val="00992831"/>
    <w:rsid w:val="00992880"/>
    <w:rsid w:val="009928B6"/>
    <w:rsid w:val="00992A37"/>
    <w:rsid w:val="009932A3"/>
    <w:rsid w:val="00993CD1"/>
    <w:rsid w:val="0099446E"/>
    <w:rsid w:val="0099498F"/>
    <w:rsid w:val="00996016"/>
    <w:rsid w:val="0099605C"/>
    <w:rsid w:val="00996DA2"/>
    <w:rsid w:val="0099738C"/>
    <w:rsid w:val="00997ED8"/>
    <w:rsid w:val="009A0EBD"/>
    <w:rsid w:val="009A1DA2"/>
    <w:rsid w:val="009A2AA1"/>
    <w:rsid w:val="009A3EC3"/>
    <w:rsid w:val="009A4938"/>
    <w:rsid w:val="009A6756"/>
    <w:rsid w:val="009A75A5"/>
    <w:rsid w:val="009B0003"/>
    <w:rsid w:val="009B0D2D"/>
    <w:rsid w:val="009B202D"/>
    <w:rsid w:val="009B21D9"/>
    <w:rsid w:val="009B2A84"/>
    <w:rsid w:val="009B2F08"/>
    <w:rsid w:val="009B479F"/>
    <w:rsid w:val="009B662B"/>
    <w:rsid w:val="009B6CFB"/>
    <w:rsid w:val="009B71FF"/>
    <w:rsid w:val="009B738E"/>
    <w:rsid w:val="009C0649"/>
    <w:rsid w:val="009C106C"/>
    <w:rsid w:val="009C12AC"/>
    <w:rsid w:val="009C1823"/>
    <w:rsid w:val="009C2F3D"/>
    <w:rsid w:val="009C38E8"/>
    <w:rsid w:val="009C510F"/>
    <w:rsid w:val="009C65F8"/>
    <w:rsid w:val="009C660B"/>
    <w:rsid w:val="009C76FE"/>
    <w:rsid w:val="009D0924"/>
    <w:rsid w:val="009D4060"/>
    <w:rsid w:val="009D4AEA"/>
    <w:rsid w:val="009D4E25"/>
    <w:rsid w:val="009D545A"/>
    <w:rsid w:val="009D5A3E"/>
    <w:rsid w:val="009D6044"/>
    <w:rsid w:val="009D6F5D"/>
    <w:rsid w:val="009E09A1"/>
    <w:rsid w:val="009E248A"/>
    <w:rsid w:val="009E29C7"/>
    <w:rsid w:val="009E5268"/>
    <w:rsid w:val="009E555E"/>
    <w:rsid w:val="009E5AF4"/>
    <w:rsid w:val="009E67EF"/>
    <w:rsid w:val="009E7677"/>
    <w:rsid w:val="009F0A5A"/>
    <w:rsid w:val="009F1373"/>
    <w:rsid w:val="009F14BA"/>
    <w:rsid w:val="009F1F35"/>
    <w:rsid w:val="009F2B13"/>
    <w:rsid w:val="009F34C4"/>
    <w:rsid w:val="009F4170"/>
    <w:rsid w:val="009F4FF5"/>
    <w:rsid w:val="009F54A8"/>
    <w:rsid w:val="009F58BF"/>
    <w:rsid w:val="009F6297"/>
    <w:rsid w:val="009F71F4"/>
    <w:rsid w:val="009F7610"/>
    <w:rsid w:val="00A000B2"/>
    <w:rsid w:val="00A03139"/>
    <w:rsid w:val="00A0420E"/>
    <w:rsid w:val="00A0447E"/>
    <w:rsid w:val="00A04DDE"/>
    <w:rsid w:val="00A04FB2"/>
    <w:rsid w:val="00A06495"/>
    <w:rsid w:val="00A06763"/>
    <w:rsid w:val="00A07128"/>
    <w:rsid w:val="00A072DC"/>
    <w:rsid w:val="00A10422"/>
    <w:rsid w:val="00A11177"/>
    <w:rsid w:val="00A117AE"/>
    <w:rsid w:val="00A11DD4"/>
    <w:rsid w:val="00A12C00"/>
    <w:rsid w:val="00A12F21"/>
    <w:rsid w:val="00A138A4"/>
    <w:rsid w:val="00A13FFA"/>
    <w:rsid w:val="00A15238"/>
    <w:rsid w:val="00A15540"/>
    <w:rsid w:val="00A15767"/>
    <w:rsid w:val="00A16553"/>
    <w:rsid w:val="00A17627"/>
    <w:rsid w:val="00A17B2B"/>
    <w:rsid w:val="00A202A0"/>
    <w:rsid w:val="00A20988"/>
    <w:rsid w:val="00A217A0"/>
    <w:rsid w:val="00A21F41"/>
    <w:rsid w:val="00A2264D"/>
    <w:rsid w:val="00A241AD"/>
    <w:rsid w:val="00A251C3"/>
    <w:rsid w:val="00A2638F"/>
    <w:rsid w:val="00A268AC"/>
    <w:rsid w:val="00A26A74"/>
    <w:rsid w:val="00A2741E"/>
    <w:rsid w:val="00A276EF"/>
    <w:rsid w:val="00A30462"/>
    <w:rsid w:val="00A30AEE"/>
    <w:rsid w:val="00A30F4D"/>
    <w:rsid w:val="00A3166E"/>
    <w:rsid w:val="00A31DF9"/>
    <w:rsid w:val="00A3268C"/>
    <w:rsid w:val="00A32989"/>
    <w:rsid w:val="00A33C20"/>
    <w:rsid w:val="00A34346"/>
    <w:rsid w:val="00A3472E"/>
    <w:rsid w:val="00A35E5F"/>
    <w:rsid w:val="00A3604E"/>
    <w:rsid w:val="00A377A6"/>
    <w:rsid w:val="00A403C9"/>
    <w:rsid w:val="00A41232"/>
    <w:rsid w:val="00A41539"/>
    <w:rsid w:val="00A41D7E"/>
    <w:rsid w:val="00A42269"/>
    <w:rsid w:val="00A42D40"/>
    <w:rsid w:val="00A4315D"/>
    <w:rsid w:val="00A44B48"/>
    <w:rsid w:val="00A44E2F"/>
    <w:rsid w:val="00A45D03"/>
    <w:rsid w:val="00A462BD"/>
    <w:rsid w:val="00A5075A"/>
    <w:rsid w:val="00A5126E"/>
    <w:rsid w:val="00A52175"/>
    <w:rsid w:val="00A5288B"/>
    <w:rsid w:val="00A52935"/>
    <w:rsid w:val="00A52EC9"/>
    <w:rsid w:val="00A52FF2"/>
    <w:rsid w:val="00A54FF0"/>
    <w:rsid w:val="00A55B7D"/>
    <w:rsid w:val="00A56EDA"/>
    <w:rsid w:val="00A6021F"/>
    <w:rsid w:val="00A6086C"/>
    <w:rsid w:val="00A60D39"/>
    <w:rsid w:val="00A6130D"/>
    <w:rsid w:val="00A6141D"/>
    <w:rsid w:val="00A624F9"/>
    <w:rsid w:val="00A63237"/>
    <w:rsid w:val="00A6376F"/>
    <w:rsid w:val="00A65C6B"/>
    <w:rsid w:val="00A6799A"/>
    <w:rsid w:val="00A67CB9"/>
    <w:rsid w:val="00A71D4C"/>
    <w:rsid w:val="00A71FA8"/>
    <w:rsid w:val="00A7322E"/>
    <w:rsid w:val="00A73301"/>
    <w:rsid w:val="00A74066"/>
    <w:rsid w:val="00A747AB"/>
    <w:rsid w:val="00A74F8E"/>
    <w:rsid w:val="00A7644E"/>
    <w:rsid w:val="00A7652D"/>
    <w:rsid w:val="00A76806"/>
    <w:rsid w:val="00A802EA"/>
    <w:rsid w:val="00A8077B"/>
    <w:rsid w:val="00A81812"/>
    <w:rsid w:val="00A822E9"/>
    <w:rsid w:val="00A83899"/>
    <w:rsid w:val="00A84401"/>
    <w:rsid w:val="00A85BA0"/>
    <w:rsid w:val="00A86856"/>
    <w:rsid w:val="00A8690D"/>
    <w:rsid w:val="00A86E91"/>
    <w:rsid w:val="00A86EEC"/>
    <w:rsid w:val="00A87D4A"/>
    <w:rsid w:val="00A87DA6"/>
    <w:rsid w:val="00A90510"/>
    <w:rsid w:val="00A90DFF"/>
    <w:rsid w:val="00A9175E"/>
    <w:rsid w:val="00A91CD8"/>
    <w:rsid w:val="00A91F80"/>
    <w:rsid w:val="00A929DE"/>
    <w:rsid w:val="00A94266"/>
    <w:rsid w:val="00A94472"/>
    <w:rsid w:val="00A9722B"/>
    <w:rsid w:val="00A97FF3"/>
    <w:rsid w:val="00AA3054"/>
    <w:rsid w:val="00AA39E3"/>
    <w:rsid w:val="00AA3FAC"/>
    <w:rsid w:val="00AA45B4"/>
    <w:rsid w:val="00AA580C"/>
    <w:rsid w:val="00AA5F04"/>
    <w:rsid w:val="00AA650E"/>
    <w:rsid w:val="00AB0350"/>
    <w:rsid w:val="00AB07C3"/>
    <w:rsid w:val="00AB0B3F"/>
    <w:rsid w:val="00AB1045"/>
    <w:rsid w:val="00AB1F5A"/>
    <w:rsid w:val="00AB238A"/>
    <w:rsid w:val="00AB3E7F"/>
    <w:rsid w:val="00AB4481"/>
    <w:rsid w:val="00AB5884"/>
    <w:rsid w:val="00AB5DAE"/>
    <w:rsid w:val="00AB63F2"/>
    <w:rsid w:val="00AB6D3F"/>
    <w:rsid w:val="00AC0093"/>
    <w:rsid w:val="00AC0889"/>
    <w:rsid w:val="00AC0EC7"/>
    <w:rsid w:val="00AC1035"/>
    <w:rsid w:val="00AC1357"/>
    <w:rsid w:val="00AC588E"/>
    <w:rsid w:val="00AC5AD7"/>
    <w:rsid w:val="00AC5F6B"/>
    <w:rsid w:val="00AC63EE"/>
    <w:rsid w:val="00AC75D5"/>
    <w:rsid w:val="00AC7AC6"/>
    <w:rsid w:val="00AC7E59"/>
    <w:rsid w:val="00AD0578"/>
    <w:rsid w:val="00AD0618"/>
    <w:rsid w:val="00AD168A"/>
    <w:rsid w:val="00AD31D7"/>
    <w:rsid w:val="00AD4A6B"/>
    <w:rsid w:val="00AD4BC7"/>
    <w:rsid w:val="00AD572A"/>
    <w:rsid w:val="00AD78A7"/>
    <w:rsid w:val="00AD7C78"/>
    <w:rsid w:val="00AE163D"/>
    <w:rsid w:val="00AE1AF6"/>
    <w:rsid w:val="00AE2569"/>
    <w:rsid w:val="00AE27DD"/>
    <w:rsid w:val="00AE2D28"/>
    <w:rsid w:val="00AE2D82"/>
    <w:rsid w:val="00AE4E8B"/>
    <w:rsid w:val="00AE57F0"/>
    <w:rsid w:val="00AE5E58"/>
    <w:rsid w:val="00AE7B91"/>
    <w:rsid w:val="00AE7E62"/>
    <w:rsid w:val="00AF0598"/>
    <w:rsid w:val="00AF13B5"/>
    <w:rsid w:val="00AF16AD"/>
    <w:rsid w:val="00AF3312"/>
    <w:rsid w:val="00AF46D1"/>
    <w:rsid w:val="00AF5092"/>
    <w:rsid w:val="00AF53AE"/>
    <w:rsid w:val="00AF6834"/>
    <w:rsid w:val="00AF6B33"/>
    <w:rsid w:val="00AF721A"/>
    <w:rsid w:val="00AF779B"/>
    <w:rsid w:val="00AF7E52"/>
    <w:rsid w:val="00B00F4A"/>
    <w:rsid w:val="00B012E0"/>
    <w:rsid w:val="00B01B9A"/>
    <w:rsid w:val="00B022F0"/>
    <w:rsid w:val="00B0383A"/>
    <w:rsid w:val="00B078E5"/>
    <w:rsid w:val="00B07F14"/>
    <w:rsid w:val="00B10C9E"/>
    <w:rsid w:val="00B11050"/>
    <w:rsid w:val="00B11F8A"/>
    <w:rsid w:val="00B1253C"/>
    <w:rsid w:val="00B1457E"/>
    <w:rsid w:val="00B1486F"/>
    <w:rsid w:val="00B155DA"/>
    <w:rsid w:val="00B16E18"/>
    <w:rsid w:val="00B17F2E"/>
    <w:rsid w:val="00B201C9"/>
    <w:rsid w:val="00B20541"/>
    <w:rsid w:val="00B21BE8"/>
    <w:rsid w:val="00B22F7E"/>
    <w:rsid w:val="00B23B57"/>
    <w:rsid w:val="00B25345"/>
    <w:rsid w:val="00B264DD"/>
    <w:rsid w:val="00B304F8"/>
    <w:rsid w:val="00B30A17"/>
    <w:rsid w:val="00B3113D"/>
    <w:rsid w:val="00B33144"/>
    <w:rsid w:val="00B3350D"/>
    <w:rsid w:val="00B336AA"/>
    <w:rsid w:val="00B36392"/>
    <w:rsid w:val="00B435FA"/>
    <w:rsid w:val="00B43D40"/>
    <w:rsid w:val="00B43D60"/>
    <w:rsid w:val="00B44AC6"/>
    <w:rsid w:val="00B45EEA"/>
    <w:rsid w:val="00B45F20"/>
    <w:rsid w:val="00B462B7"/>
    <w:rsid w:val="00B46499"/>
    <w:rsid w:val="00B464B1"/>
    <w:rsid w:val="00B46740"/>
    <w:rsid w:val="00B4679E"/>
    <w:rsid w:val="00B46C3C"/>
    <w:rsid w:val="00B46C7D"/>
    <w:rsid w:val="00B47306"/>
    <w:rsid w:val="00B47CD9"/>
    <w:rsid w:val="00B50722"/>
    <w:rsid w:val="00B50854"/>
    <w:rsid w:val="00B5121D"/>
    <w:rsid w:val="00B51A84"/>
    <w:rsid w:val="00B538B9"/>
    <w:rsid w:val="00B53BF1"/>
    <w:rsid w:val="00B54061"/>
    <w:rsid w:val="00B54C5E"/>
    <w:rsid w:val="00B55526"/>
    <w:rsid w:val="00B55DF5"/>
    <w:rsid w:val="00B55EAB"/>
    <w:rsid w:val="00B56CCA"/>
    <w:rsid w:val="00B57B53"/>
    <w:rsid w:val="00B6011C"/>
    <w:rsid w:val="00B602BD"/>
    <w:rsid w:val="00B603E1"/>
    <w:rsid w:val="00B615EF"/>
    <w:rsid w:val="00B61C32"/>
    <w:rsid w:val="00B6342D"/>
    <w:rsid w:val="00B63607"/>
    <w:rsid w:val="00B646EE"/>
    <w:rsid w:val="00B64C23"/>
    <w:rsid w:val="00B67193"/>
    <w:rsid w:val="00B6764C"/>
    <w:rsid w:val="00B67CF8"/>
    <w:rsid w:val="00B7149B"/>
    <w:rsid w:val="00B71F97"/>
    <w:rsid w:val="00B72181"/>
    <w:rsid w:val="00B73450"/>
    <w:rsid w:val="00B73532"/>
    <w:rsid w:val="00B735A1"/>
    <w:rsid w:val="00B73F6E"/>
    <w:rsid w:val="00B75F36"/>
    <w:rsid w:val="00B76962"/>
    <w:rsid w:val="00B76D17"/>
    <w:rsid w:val="00B77A62"/>
    <w:rsid w:val="00B806C4"/>
    <w:rsid w:val="00B80F50"/>
    <w:rsid w:val="00B8181F"/>
    <w:rsid w:val="00B81F76"/>
    <w:rsid w:val="00B828F6"/>
    <w:rsid w:val="00B8325A"/>
    <w:rsid w:val="00B84365"/>
    <w:rsid w:val="00B84F30"/>
    <w:rsid w:val="00B855C5"/>
    <w:rsid w:val="00B85E72"/>
    <w:rsid w:val="00B85FE8"/>
    <w:rsid w:val="00B86931"/>
    <w:rsid w:val="00B86BF0"/>
    <w:rsid w:val="00B870F4"/>
    <w:rsid w:val="00B87637"/>
    <w:rsid w:val="00B87EC1"/>
    <w:rsid w:val="00B9169F"/>
    <w:rsid w:val="00B91A0A"/>
    <w:rsid w:val="00B92210"/>
    <w:rsid w:val="00B92349"/>
    <w:rsid w:val="00B94C69"/>
    <w:rsid w:val="00B950BC"/>
    <w:rsid w:val="00B95E71"/>
    <w:rsid w:val="00B96484"/>
    <w:rsid w:val="00B965F7"/>
    <w:rsid w:val="00BA1854"/>
    <w:rsid w:val="00BA20BE"/>
    <w:rsid w:val="00BA33D9"/>
    <w:rsid w:val="00BA421C"/>
    <w:rsid w:val="00BA45BF"/>
    <w:rsid w:val="00BA4BCC"/>
    <w:rsid w:val="00BA64EE"/>
    <w:rsid w:val="00BA6639"/>
    <w:rsid w:val="00BA6F5D"/>
    <w:rsid w:val="00BA7216"/>
    <w:rsid w:val="00BB03BE"/>
    <w:rsid w:val="00BB03E0"/>
    <w:rsid w:val="00BB0874"/>
    <w:rsid w:val="00BB0A90"/>
    <w:rsid w:val="00BB1EA4"/>
    <w:rsid w:val="00BB266E"/>
    <w:rsid w:val="00BB2DC9"/>
    <w:rsid w:val="00BB3035"/>
    <w:rsid w:val="00BB31AD"/>
    <w:rsid w:val="00BB37F5"/>
    <w:rsid w:val="00BB41CB"/>
    <w:rsid w:val="00BB481C"/>
    <w:rsid w:val="00BB5450"/>
    <w:rsid w:val="00BB5FAD"/>
    <w:rsid w:val="00BB72FC"/>
    <w:rsid w:val="00BB769B"/>
    <w:rsid w:val="00BC048A"/>
    <w:rsid w:val="00BC0817"/>
    <w:rsid w:val="00BC0FF9"/>
    <w:rsid w:val="00BC2945"/>
    <w:rsid w:val="00BC2C40"/>
    <w:rsid w:val="00BC3979"/>
    <w:rsid w:val="00BC450B"/>
    <w:rsid w:val="00BC48E3"/>
    <w:rsid w:val="00BC5A8A"/>
    <w:rsid w:val="00BC5BCF"/>
    <w:rsid w:val="00BC5EDB"/>
    <w:rsid w:val="00BC6953"/>
    <w:rsid w:val="00BC6EFE"/>
    <w:rsid w:val="00BC716F"/>
    <w:rsid w:val="00BC7317"/>
    <w:rsid w:val="00BC7601"/>
    <w:rsid w:val="00BC77B1"/>
    <w:rsid w:val="00BD0873"/>
    <w:rsid w:val="00BD0F64"/>
    <w:rsid w:val="00BD18FB"/>
    <w:rsid w:val="00BD2708"/>
    <w:rsid w:val="00BD2DF0"/>
    <w:rsid w:val="00BD3ED0"/>
    <w:rsid w:val="00BD47D7"/>
    <w:rsid w:val="00BD557F"/>
    <w:rsid w:val="00BD605F"/>
    <w:rsid w:val="00BE0B4D"/>
    <w:rsid w:val="00BE14E8"/>
    <w:rsid w:val="00BE17EB"/>
    <w:rsid w:val="00BE20BC"/>
    <w:rsid w:val="00BE2945"/>
    <w:rsid w:val="00BE356C"/>
    <w:rsid w:val="00BE4110"/>
    <w:rsid w:val="00BE44F4"/>
    <w:rsid w:val="00BE635C"/>
    <w:rsid w:val="00BE775A"/>
    <w:rsid w:val="00BE7BEA"/>
    <w:rsid w:val="00BF061E"/>
    <w:rsid w:val="00BF1392"/>
    <w:rsid w:val="00BF1BC3"/>
    <w:rsid w:val="00BF36D4"/>
    <w:rsid w:val="00BF3A18"/>
    <w:rsid w:val="00BF3FCF"/>
    <w:rsid w:val="00BF47CD"/>
    <w:rsid w:val="00BF5C11"/>
    <w:rsid w:val="00BF5E96"/>
    <w:rsid w:val="00BF5F25"/>
    <w:rsid w:val="00BF643E"/>
    <w:rsid w:val="00BF6930"/>
    <w:rsid w:val="00BF6E7B"/>
    <w:rsid w:val="00BF70FC"/>
    <w:rsid w:val="00C00E4F"/>
    <w:rsid w:val="00C01D03"/>
    <w:rsid w:val="00C01E50"/>
    <w:rsid w:val="00C02AF3"/>
    <w:rsid w:val="00C05F68"/>
    <w:rsid w:val="00C0627D"/>
    <w:rsid w:val="00C0645F"/>
    <w:rsid w:val="00C06BD0"/>
    <w:rsid w:val="00C06E5A"/>
    <w:rsid w:val="00C06FEF"/>
    <w:rsid w:val="00C1003A"/>
    <w:rsid w:val="00C1025F"/>
    <w:rsid w:val="00C10A1A"/>
    <w:rsid w:val="00C11323"/>
    <w:rsid w:val="00C11660"/>
    <w:rsid w:val="00C12187"/>
    <w:rsid w:val="00C142C9"/>
    <w:rsid w:val="00C14E9D"/>
    <w:rsid w:val="00C15976"/>
    <w:rsid w:val="00C15B00"/>
    <w:rsid w:val="00C16368"/>
    <w:rsid w:val="00C16BFC"/>
    <w:rsid w:val="00C176BB"/>
    <w:rsid w:val="00C20BBB"/>
    <w:rsid w:val="00C20C9C"/>
    <w:rsid w:val="00C22940"/>
    <w:rsid w:val="00C22BEA"/>
    <w:rsid w:val="00C23445"/>
    <w:rsid w:val="00C23462"/>
    <w:rsid w:val="00C24727"/>
    <w:rsid w:val="00C248F0"/>
    <w:rsid w:val="00C25DA6"/>
    <w:rsid w:val="00C266E4"/>
    <w:rsid w:val="00C30699"/>
    <w:rsid w:val="00C30729"/>
    <w:rsid w:val="00C30DC3"/>
    <w:rsid w:val="00C3165A"/>
    <w:rsid w:val="00C316F2"/>
    <w:rsid w:val="00C34552"/>
    <w:rsid w:val="00C3674C"/>
    <w:rsid w:val="00C36A3E"/>
    <w:rsid w:val="00C37654"/>
    <w:rsid w:val="00C40B2B"/>
    <w:rsid w:val="00C40CA1"/>
    <w:rsid w:val="00C41AB2"/>
    <w:rsid w:val="00C41C64"/>
    <w:rsid w:val="00C43318"/>
    <w:rsid w:val="00C43A15"/>
    <w:rsid w:val="00C43C9A"/>
    <w:rsid w:val="00C44679"/>
    <w:rsid w:val="00C44E6B"/>
    <w:rsid w:val="00C4516E"/>
    <w:rsid w:val="00C45C15"/>
    <w:rsid w:val="00C4618D"/>
    <w:rsid w:val="00C50082"/>
    <w:rsid w:val="00C537C2"/>
    <w:rsid w:val="00C53EDC"/>
    <w:rsid w:val="00C5509C"/>
    <w:rsid w:val="00C567F3"/>
    <w:rsid w:val="00C56CAC"/>
    <w:rsid w:val="00C60104"/>
    <w:rsid w:val="00C61FDA"/>
    <w:rsid w:val="00C6262F"/>
    <w:rsid w:val="00C632EE"/>
    <w:rsid w:val="00C639DC"/>
    <w:rsid w:val="00C63B49"/>
    <w:rsid w:val="00C64879"/>
    <w:rsid w:val="00C64954"/>
    <w:rsid w:val="00C6521F"/>
    <w:rsid w:val="00C65791"/>
    <w:rsid w:val="00C65C7E"/>
    <w:rsid w:val="00C661EC"/>
    <w:rsid w:val="00C66A0A"/>
    <w:rsid w:val="00C6748D"/>
    <w:rsid w:val="00C676A8"/>
    <w:rsid w:val="00C700D3"/>
    <w:rsid w:val="00C70E55"/>
    <w:rsid w:val="00C70EBF"/>
    <w:rsid w:val="00C70F35"/>
    <w:rsid w:val="00C7149D"/>
    <w:rsid w:val="00C71815"/>
    <w:rsid w:val="00C71CFA"/>
    <w:rsid w:val="00C72654"/>
    <w:rsid w:val="00C728CA"/>
    <w:rsid w:val="00C72FBA"/>
    <w:rsid w:val="00C76456"/>
    <w:rsid w:val="00C77ADD"/>
    <w:rsid w:val="00C77BEF"/>
    <w:rsid w:val="00C808D1"/>
    <w:rsid w:val="00C816FB"/>
    <w:rsid w:val="00C821EB"/>
    <w:rsid w:val="00C825B9"/>
    <w:rsid w:val="00C8270E"/>
    <w:rsid w:val="00C82B54"/>
    <w:rsid w:val="00C83007"/>
    <w:rsid w:val="00C849FF"/>
    <w:rsid w:val="00C84C7B"/>
    <w:rsid w:val="00C84F04"/>
    <w:rsid w:val="00C84FC8"/>
    <w:rsid w:val="00C85E41"/>
    <w:rsid w:val="00C87523"/>
    <w:rsid w:val="00C90915"/>
    <w:rsid w:val="00C912BB"/>
    <w:rsid w:val="00C913EE"/>
    <w:rsid w:val="00C91433"/>
    <w:rsid w:val="00C91753"/>
    <w:rsid w:val="00C91EFE"/>
    <w:rsid w:val="00C93204"/>
    <w:rsid w:val="00C93DE2"/>
    <w:rsid w:val="00C956F9"/>
    <w:rsid w:val="00CA01AA"/>
    <w:rsid w:val="00CA08E9"/>
    <w:rsid w:val="00CA0D86"/>
    <w:rsid w:val="00CA1060"/>
    <w:rsid w:val="00CA1931"/>
    <w:rsid w:val="00CA1BBD"/>
    <w:rsid w:val="00CA1F0A"/>
    <w:rsid w:val="00CA322C"/>
    <w:rsid w:val="00CA37C3"/>
    <w:rsid w:val="00CA4899"/>
    <w:rsid w:val="00CA552B"/>
    <w:rsid w:val="00CA61A8"/>
    <w:rsid w:val="00CA6DB6"/>
    <w:rsid w:val="00CA71FD"/>
    <w:rsid w:val="00CB12BC"/>
    <w:rsid w:val="00CB163A"/>
    <w:rsid w:val="00CB1A70"/>
    <w:rsid w:val="00CB21D1"/>
    <w:rsid w:val="00CB252D"/>
    <w:rsid w:val="00CB2C67"/>
    <w:rsid w:val="00CB3518"/>
    <w:rsid w:val="00CB3A15"/>
    <w:rsid w:val="00CB3F91"/>
    <w:rsid w:val="00CB4FD7"/>
    <w:rsid w:val="00CB51AD"/>
    <w:rsid w:val="00CB5825"/>
    <w:rsid w:val="00CB6AA4"/>
    <w:rsid w:val="00CB7B99"/>
    <w:rsid w:val="00CB7D0F"/>
    <w:rsid w:val="00CB7E7B"/>
    <w:rsid w:val="00CC049E"/>
    <w:rsid w:val="00CC2ACA"/>
    <w:rsid w:val="00CC2AD3"/>
    <w:rsid w:val="00CC3782"/>
    <w:rsid w:val="00CC38F3"/>
    <w:rsid w:val="00CC3E09"/>
    <w:rsid w:val="00CC3EE2"/>
    <w:rsid w:val="00CC4F1C"/>
    <w:rsid w:val="00CC562E"/>
    <w:rsid w:val="00CC5DCC"/>
    <w:rsid w:val="00CC6575"/>
    <w:rsid w:val="00CC6B62"/>
    <w:rsid w:val="00CC6C61"/>
    <w:rsid w:val="00CC7AA9"/>
    <w:rsid w:val="00CC7F14"/>
    <w:rsid w:val="00CD0F6F"/>
    <w:rsid w:val="00CD1ECE"/>
    <w:rsid w:val="00CD2275"/>
    <w:rsid w:val="00CD29F3"/>
    <w:rsid w:val="00CD2DD7"/>
    <w:rsid w:val="00CD3689"/>
    <w:rsid w:val="00CD4E73"/>
    <w:rsid w:val="00CD50EF"/>
    <w:rsid w:val="00CD58AF"/>
    <w:rsid w:val="00CD60FA"/>
    <w:rsid w:val="00CD7AC1"/>
    <w:rsid w:val="00CE0664"/>
    <w:rsid w:val="00CE0B01"/>
    <w:rsid w:val="00CE1C5B"/>
    <w:rsid w:val="00CE3339"/>
    <w:rsid w:val="00CE3D00"/>
    <w:rsid w:val="00CE3EC4"/>
    <w:rsid w:val="00CE420F"/>
    <w:rsid w:val="00CE58A8"/>
    <w:rsid w:val="00CE6142"/>
    <w:rsid w:val="00CE72A8"/>
    <w:rsid w:val="00CE7513"/>
    <w:rsid w:val="00CE7854"/>
    <w:rsid w:val="00CE7DCC"/>
    <w:rsid w:val="00CF05D9"/>
    <w:rsid w:val="00CF1164"/>
    <w:rsid w:val="00CF1926"/>
    <w:rsid w:val="00CF2513"/>
    <w:rsid w:val="00CF25EE"/>
    <w:rsid w:val="00CF54E5"/>
    <w:rsid w:val="00CF7D10"/>
    <w:rsid w:val="00CF7F16"/>
    <w:rsid w:val="00CF7FA2"/>
    <w:rsid w:val="00D0085A"/>
    <w:rsid w:val="00D01323"/>
    <w:rsid w:val="00D01B17"/>
    <w:rsid w:val="00D022F4"/>
    <w:rsid w:val="00D0297F"/>
    <w:rsid w:val="00D02B06"/>
    <w:rsid w:val="00D03DA5"/>
    <w:rsid w:val="00D04917"/>
    <w:rsid w:val="00D04D38"/>
    <w:rsid w:val="00D04DC8"/>
    <w:rsid w:val="00D0625F"/>
    <w:rsid w:val="00D075A6"/>
    <w:rsid w:val="00D07953"/>
    <w:rsid w:val="00D10AD2"/>
    <w:rsid w:val="00D12E23"/>
    <w:rsid w:val="00D1460F"/>
    <w:rsid w:val="00D14DA3"/>
    <w:rsid w:val="00D17712"/>
    <w:rsid w:val="00D17887"/>
    <w:rsid w:val="00D17ABA"/>
    <w:rsid w:val="00D17C48"/>
    <w:rsid w:val="00D200C5"/>
    <w:rsid w:val="00D21CB7"/>
    <w:rsid w:val="00D21D34"/>
    <w:rsid w:val="00D2249D"/>
    <w:rsid w:val="00D2308E"/>
    <w:rsid w:val="00D23235"/>
    <w:rsid w:val="00D23D50"/>
    <w:rsid w:val="00D241AA"/>
    <w:rsid w:val="00D242DF"/>
    <w:rsid w:val="00D24A67"/>
    <w:rsid w:val="00D2587D"/>
    <w:rsid w:val="00D27132"/>
    <w:rsid w:val="00D27D1D"/>
    <w:rsid w:val="00D31630"/>
    <w:rsid w:val="00D31F5B"/>
    <w:rsid w:val="00D32918"/>
    <w:rsid w:val="00D32F40"/>
    <w:rsid w:val="00D33559"/>
    <w:rsid w:val="00D33B45"/>
    <w:rsid w:val="00D34451"/>
    <w:rsid w:val="00D34643"/>
    <w:rsid w:val="00D34AC5"/>
    <w:rsid w:val="00D36034"/>
    <w:rsid w:val="00D366DF"/>
    <w:rsid w:val="00D3732A"/>
    <w:rsid w:val="00D4045E"/>
    <w:rsid w:val="00D412C3"/>
    <w:rsid w:val="00D42A26"/>
    <w:rsid w:val="00D42DD9"/>
    <w:rsid w:val="00D430A2"/>
    <w:rsid w:val="00D43B1F"/>
    <w:rsid w:val="00D43E3A"/>
    <w:rsid w:val="00D4741E"/>
    <w:rsid w:val="00D479F6"/>
    <w:rsid w:val="00D50CE3"/>
    <w:rsid w:val="00D5102B"/>
    <w:rsid w:val="00D51CF2"/>
    <w:rsid w:val="00D53356"/>
    <w:rsid w:val="00D5702E"/>
    <w:rsid w:val="00D57842"/>
    <w:rsid w:val="00D57987"/>
    <w:rsid w:val="00D6071B"/>
    <w:rsid w:val="00D60A86"/>
    <w:rsid w:val="00D60B9C"/>
    <w:rsid w:val="00D613D9"/>
    <w:rsid w:val="00D6215E"/>
    <w:rsid w:val="00D6237A"/>
    <w:rsid w:val="00D63077"/>
    <w:rsid w:val="00D63EAE"/>
    <w:rsid w:val="00D6644F"/>
    <w:rsid w:val="00D66876"/>
    <w:rsid w:val="00D66968"/>
    <w:rsid w:val="00D66E70"/>
    <w:rsid w:val="00D70FB0"/>
    <w:rsid w:val="00D71EFC"/>
    <w:rsid w:val="00D72C03"/>
    <w:rsid w:val="00D72DA0"/>
    <w:rsid w:val="00D72ED0"/>
    <w:rsid w:val="00D73233"/>
    <w:rsid w:val="00D759BF"/>
    <w:rsid w:val="00D75D28"/>
    <w:rsid w:val="00D76045"/>
    <w:rsid w:val="00D76458"/>
    <w:rsid w:val="00D7728B"/>
    <w:rsid w:val="00D77631"/>
    <w:rsid w:val="00D80A33"/>
    <w:rsid w:val="00D80A4B"/>
    <w:rsid w:val="00D8104B"/>
    <w:rsid w:val="00D81C8D"/>
    <w:rsid w:val="00D828FA"/>
    <w:rsid w:val="00D84334"/>
    <w:rsid w:val="00D859D7"/>
    <w:rsid w:val="00D86037"/>
    <w:rsid w:val="00D86A44"/>
    <w:rsid w:val="00D874C5"/>
    <w:rsid w:val="00D92477"/>
    <w:rsid w:val="00D92A41"/>
    <w:rsid w:val="00D935C3"/>
    <w:rsid w:val="00D9411E"/>
    <w:rsid w:val="00D953BE"/>
    <w:rsid w:val="00D95B7D"/>
    <w:rsid w:val="00D96331"/>
    <w:rsid w:val="00D97A3E"/>
    <w:rsid w:val="00D97B7C"/>
    <w:rsid w:val="00D97D44"/>
    <w:rsid w:val="00DA002E"/>
    <w:rsid w:val="00DA02A4"/>
    <w:rsid w:val="00DA2300"/>
    <w:rsid w:val="00DA2589"/>
    <w:rsid w:val="00DA28AB"/>
    <w:rsid w:val="00DA35C1"/>
    <w:rsid w:val="00DA4C9E"/>
    <w:rsid w:val="00DA4EE3"/>
    <w:rsid w:val="00DA55E1"/>
    <w:rsid w:val="00DA679B"/>
    <w:rsid w:val="00DA6F04"/>
    <w:rsid w:val="00DA7008"/>
    <w:rsid w:val="00DA7D73"/>
    <w:rsid w:val="00DB055D"/>
    <w:rsid w:val="00DB1C6F"/>
    <w:rsid w:val="00DB20F7"/>
    <w:rsid w:val="00DB3946"/>
    <w:rsid w:val="00DB4A18"/>
    <w:rsid w:val="00DB50C9"/>
    <w:rsid w:val="00DB5110"/>
    <w:rsid w:val="00DB520F"/>
    <w:rsid w:val="00DB77C1"/>
    <w:rsid w:val="00DC0124"/>
    <w:rsid w:val="00DC099B"/>
    <w:rsid w:val="00DC16AF"/>
    <w:rsid w:val="00DC26F8"/>
    <w:rsid w:val="00DC4830"/>
    <w:rsid w:val="00DC5066"/>
    <w:rsid w:val="00DC5E21"/>
    <w:rsid w:val="00DD022E"/>
    <w:rsid w:val="00DD06AD"/>
    <w:rsid w:val="00DD084F"/>
    <w:rsid w:val="00DD0E47"/>
    <w:rsid w:val="00DD1776"/>
    <w:rsid w:val="00DD19C3"/>
    <w:rsid w:val="00DD2D62"/>
    <w:rsid w:val="00DD2D8C"/>
    <w:rsid w:val="00DD46FD"/>
    <w:rsid w:val="00DD4E86"/>
    <w:rsid w:val="00DD5C22"/>
    <w:rsid w:val="00DE00FC"/>
    <w:rsid w:val="00DE0F8D"/>
    <w:rsid w:val="00DE240D"/>
    <w:rsid w:val="00DE2F30"/>
    <w:rsid w:val="00DE4D8E"/>
    <w:rsid w:val="00DE50CF"/>
    <w:rsid w:val="00DE62F0"/>
    <w:rsid w:val="00DE7524"/>
    <w:rsid w:val="00DF0104"/>
    <w:rsid w:val="00DF03E9"/>
    <w:rsid w:val="00DF0B0B"/>
    <w:rsid w:val="00DF165D"/>
    <w:rsid w:val="00DF2B13"/>
    <w:rsid w:val="00DF4B5B"/>
    <w:rsid w:val="00DF5537"/>
    <w:rsid w:val="00DF55CB"/>
    <w:rsid w:val="00DF561C"/>
    <w:rsid w:val="00DF7686"/>
    <w:rsid w:val="00DF797B"/>
    <w:rsid w:val="00DF7BB4"/>
    <w:rsid w:val="00DF7C16"/>
    <w:rsid w:val="00E023D1"/>
    <w:rsid w:val="00E02D67"/>
    <w:rsid w:val="00E03052"/>
    <w:rsid w:val="00E04720"/>
    <w:rsid w:val="00E06240"/>
    <w:rsid w:val="00E06926"/>
    <w:rsid w:val="00E06C9A"/>
    <w:rsid w:val="00E07E29"/>
    <w:rsid w:val="00E121BB"/>
    <w:rsid w:val="00E12CB3"/>
    <w:rsid w:val="00E12F2A"/>
    <w:rsid w:val="00E1381F"/>
    <w:rsid w:val="00E13A3A"/>
    <w:rsid w:val="00E140A8"/>
    <w:rsid w:val="00E1556B"/>
    <w:rsid w:val="00E16D37"/>
    <w:rsid w:val="00E20302"/>
    <w:rsid w:val="00E21216"/>
    <w:rsid w:val="00E22FAD"/>
    <w:rsid w:val="00E232F1"/>
    <w:rsid w:val="00E24B54"/>
    <w:rsid w:val="00E2515C"/>
    <w:rsid w:val="00E2539C"/>
    <w:rsid w:val="00E25420"/>
    <w:rsid w:val="00E25B2E"/>
    <w:rsid w:val="00E25E31"/>
    <w:rsid w:val="00E26211"/>
    <w:rsid w:val="00E30148"/>
    <w:rsid w:val="00E304D2"/>
    <w:rsid w:val="00E30B7C"/>
    <w:rsid w:val="00E31271"/>
    <w:rsid w:val="00E31627"/>
    <w:rsid w:val="00E316C9"/>
    <w:rsid w:val="00E31786"/>
    <w:rsid w:val="00E31B0C"/>
    <w:rsid w:val="00E31D07"/>
    <w:rsid w:val="00E3200F"/>
    <w:rsid w:val="00E32C8C"/>
    <w:rsid w:val="00E32D94"/>
    <w:rsid w:val="00E336A8"/>
    <w:rsid w:val="00E33E2B"/>
    <w:rsid w:val="00E353C9"/>
    <w:rsid w:val="00E355B0"/>
    <w:rsid w:val="00E3573E"/>
    <w:rsid w:val="00E36321"/>
    <w:rsid w:val="00E4198E"/>
    <w:rsid w:val="00E41CBE"/>
    <w:rsid w:val="00E44268"/>
    <w:rsid w:val="00E44E41"/>
    <w:rsid w:val="00E4738B"/>
    <w:rsid w:val="00E53858"/>
    <w:rsid w:val="00E53C03"/>
    <w:rsid w:val="00E5449C"/>
    <w:rsid w:val="00E545B0"/>
    <w:rsid w:val="00E5533E"/>
    <w:rsid w:val="00E55B5C"/>
    <w:rsid w:val="00E57452"/>
    <w:rsid w:val="00E612F0"/>
    <w:rsid w:val="00E62120"/>
    <w:rsid w:val="00E62B4F"/>
    <w:rsid w:val="00E632B0"/>
    <w:rsid w:val="00E6360D"/>
    <w:rsid w:val="00E63738"/>
    <w:rsid w:val="00E63C0F"/>
    <w:rsid w:val="00E63F50"/>
    <w:rsid w:val="00E65375"/>
    <w:rsid w:val="00E65662"/>
    <w:rsid w:val="00E65CFB"/>
    <w:rsid w:val="00E65F9F"/>
    <w:rsid w:val="00E666D8"/>
    <w:rsid w:val="00E66EE1"/>
    <w:rsid w:val="00E670EA"/>
    <w:rsid w:val="00E70F9D"/>
    <w:rsid w:val="00E716BC"/>
    <w:rsid w:val="00E72644"/>
    <w:rsid w:val="00E73611"/>
    <w:rsid w:val="00E7371E"/>
    <w:rsid w:val="00E73F2D"/>
    <w:rsid w:val="00E74472"/>
    <w:rsid w:val="00E75439"/>
    <w:rsid w:val="00E75671"/>
    <w:rsid w:val="00E759CA"/>
    <w:rsid w:val="00E76FCF"/>
    <w:rsid w:val="00E809C2"/>
    <w:rsid w:val="00E81822"/>
    <w:rsid w:val="00E82127"/>
    <w:rsid w:val="00E83211"/>
    <w:rsid w:val="00E83F7C"/>
    <w:rsid w:val="00E847BE"/>
    <w:rsid w:val="00E84906"/>
    <w:rsid w:val="00E8584F"/>
    <w:rsid w:val="00E85DE8"/>
    <w:rsid w:val="00E86598"/>
    <w:rsid w:val="00E86FBB"/>
    <w:rsid w:val="00E8707C"/>
    <w:rsid w:val="00E8722F"/>
    <w:rsid w:val="00E8752F"/>
    <w:rsid w:val="00E879BD"/>
    <w:rsid w:val="00E90C3A"/>
    <w:rsid w:val="00E90E8B"/>
    <w:rsid w:val="00E91DF5"/>
    <w:rsid w:val="00E91E60"/>
    <w:rsid w:val="00E93485"/>
    <w:rsid w:val="00E93965"/>
    <w:rsid w:val="00E93E0F"/>
    <w:rsid w:val="00E95011"/>
    <w:rsid w:val="00E951F0"/>
    <w:rsid w:val="00E955DD"/>
    <w:rsid w:val="00E957B7"/>
    <w:rsid w:val="00E97344"/>
    <w:rsid w:val="00E97515"/>
    <w:rsid w:val="00E97F38"/>
    <w:rsid w:val="00EA04C9"/>
    <w:rsid w:val="00EA1AB7"/>
    <w:rsid w:val="00EA1E96"/>
    <w:rsid w:val="00EA2F41"/>
    <w:rsid w:val="00EA365D"/>
    <w:rsid w:val="00EA42B3"/>
    <w:rsid w:val="00EA4C59"/>
    <w:rsid w:val="00EA4E51"/>
    <w:rsid w:val="00EA6691"/>
    <w:rsid w:val="00EA6902"/>
    <w:rsid w:val="00EA7568"/>
    <w:rsid w:val="00EB032A"/>
    <w:rsid w:val="00EB07F7"/>
    <w:rsid w:val="00EB0F0C"/>
    <w:rsid w:val="00EB1327"/>
    <w:rsid w:val="00EB1861"/>
    <w:rsid w:val="00EB214E"/>
    <w:rsid w:val="00EB28FB"/>
    <w:rsid w:val="00EB3698"/>
    <w:rsid w:val="00EB380B"/>
    <w:rsid w:val="00EB49B7"/>
    <w:rsid w:val="00EB522B"/>
    <w:rsid w:val="00EB608B"/>
    <w:rsid w:val="00EB7428"/>
    <w:rsid w:val="00EC1646"/>
    <w:rsid w:val="00EC1A21"/>
    <w:rsid w:val="00EC2C68"/>
    <w:rsid w:val="00EC30F0"/>
    <w:rsid w:val="00EC44D6"/>
    <w:rsid w:val="00EC5B77"/>
    <w:rsid w:val="00EC74D4"/>
    <w:rsid w:val="00EC7648"/>
    <w:rsid w:val="00ED0B4A"/>
    <w:rsid w:val="00ED142D"/>
    <w:rsid w:val="00ED1641"/>
    <w:rsid w:val="00ED2788"/>
    <w:rsid w:val="00ED5716"/>
    <w:rsid w:val="00ED5A88"/>
    <w:rsid w:val="00ED6D48"/>
    <w:rsid w:val="00ED7BA8"/>
    <w:rsid w:val="00EE00E9"/>
    <w:rsid w:val="00EE0DB0"/>
    <w:rsid w:val="00EE1458"/>
    <w:rsid w:val="00EE1F73"/>
    <w:rsid w:val="00EE2953"/>
    <w:rsid w:val="00EE3503"/>
    <w:rsid w:val="00EE3D0B"/>
    <w:rsid w:val="00EE501F"/>
    <w:rsid w:val="00EE5FA6"/>
    <w:rsid w:val="00EE711D"/>
    <w:rsid w:val="00EE7176"/>
    <w:rsid w:val="00EE76A9"/>
    <w:rsid w:val="00EE7B46"/>
    <w:rsid w:val="00EF03D4"/>
    <w:rsid w:val="00EF1EE5"/>
    <w:rsid w:val="00EF2446"/>
    <w:rsid w:val="00EF292F"/>
    <w:rsid w:val="00EF2B40"/>
    <w:rsid w:val="00EF2DDC"/>
    <w:rsid w:val="00EF3CD9"/>
    <w:rsid w:val="00EF3D9D"/>
    <w:rsid w:val="00EF462C"/>
    <w:rsid w:val="00EF4C02"/>
    <w:rsid w:val="00EF5016"/>
    <w:rsid w:val="00EF50A9"/>
    <w:rsid w:val="00EF579A"/>
    <w:rsid w:val="00EF67A6"/>
    <w:rsid w:val="00EF7299"/>
    <w:rsid w:val="00F002C6"/>
    <w:rsid w:val="00F003F6"/>
    <w:rsid w:val="00F004CF"/>
    <w:rsid w:val="00F0087D"/>
    <w:rsid w:val="00F02104"/>
    <w:rsid w:val="00F0230A"/>
    <w:rsid w:val="00F02423"/>
    <w:rsid w:val="00F04327"/>
    <w:rsid w:val="00F053A2"/>
    <w:rsid w:val="00F05416"/>
    <w:rsid w:val="00F057B9"/>
    <w:rsid w:val="00F0716C"/>
    <w:rsid w:val="00F079BE"/>
    <w:rsid w:val="00F10829"/>
    <w:rsid w:val="00F10B65"/>
    <w:rsid w:val="00F1104D"/>
    <w:rsid w:val="00F11454"/>
    <w:rsid w:val="00F11DD3"/>
    <w:rsid w:val="00F12A43"/>
    <w:rsid w:val="00F13391"/>
    <w:rsid w:val="00F15EA1"/>
    <w:rsid w:val="00F179B8"/>
    <w:rsid w:val="00F234E1"/>
    <w:rsid w:val="00F23D5F"/>
    <w:rsid w:val="00F23D6E"/>
    <w:rsid w:val="00F23D8B"/>
    <w:rsid w:val="00F256CD"/>
    <w:rsid w:val="00F26F6B"/>
    <w:rsid w:val="00F26FBB"/>
    <w:rsid w:val="00F3071B"/>
    <w:rsid w:val="00F31427"/>
    <w:rsid w:val="00F31F43"/>
    <w:rsid w:val="00F322F2"/>
    <w:rsid w:val="00F32483"/>
    <w:rsid w:val="00F3333D"/>
    <w:rsid w:val="00F338BB"/>
    <w:rsid w:val="00F345C1"/>
    <w:rsid w:val="00F35AFE"/>
    <w:rsid w:val="00F35E45"/>
    <w:rsid w:val="00F36A1A"/>
    <w:rsid w:val="00F4017D"/>
    <w:rsid w:val="00F40660"/>
    <w:rsid w:val="00F406F5"/>
    <w:rsid w:val="00F43391"/>
    <w:rsid w:val="00F44D66"/>
    <w:rsid w:val="00F45165"/>
    <w:rsid w:val="00F45781"/>
    <w:rsid w:val="00F45E98"/>
    <w:rsid w:val="00F467C2"/>
    <w:rsid w:val="00F46C09"/>
    <w:rsid w:val="00F524CC"/>
    <w:rsid w:val="00F530EE"/>
    <w:rsid w:val="00F532B4"/>
    <w:rsid w:val="00F532BF"/>
    <w:rsid w:val="00F539BC"/>
    <w:rsid w:val="00F5440C"/>
    <w:rsid w:val="00F548CE"/>
    <w:rsid w:val="00F5567F"/>
    <w:rsid w:val="00F558F9"/>
    <w:rsid w:val="00F5612E"/>
    <w:rsid w:val="00F573CD"/>
    <w:rsid w:val="00F57729"/>
    <w:rsid w:val="00F60814"/>
    <w:rsid w:val="00F6123F"/>
    <w:rsid w:val="00F61B87"/>
    <w:rsid w:val="00F61D67"/>
    <w:rsid w:val="00F6511E"/>
    <w:rsid w:val="00F65F40"/>
    <w:rsid w:val="00F660CC"/>
    <w:rsid w:val="00F66D7E"/>
    <w:rsid w:val="00F706FA"/>
    <w:rsid w:val="00F711E0"/>
    <w:rsid w:val="00F713FE"/>
    <w:rsid w:val="00F717A6"/>
    <w:rsid w:val="00F72C1D"/>
    <w:rsid w:val="00F74224"/>
    <w:rsid w:val="00F74DDF"/>
    <w:rsid w:val="00F75106"/>
    <w:rsid w:val="00F80D67"/>
    <w:rsid w:val="00F80F19"/>
    <w:rsid w:val="00F810CF"/>
    <w:rsid w:val="00F82078"/>
    <w:rsid w:val="00F827D7"/>
    <w:rsid w:val="00F829D9"/>
    <w:rsid w:val="00F8309E"/>
    <w:rsid w:val="00F83239"/>
    <w:rsid w:val="00F83D63"/>
    <w:rsid w:val="00F84578"/>
    <w:rsid w:val="00F8590F"/>
    <w:rsid w:val="00F85E24"/>
    <w:rsid w:val="00F86947"/>
    <w:rsid w:val="00F90468"/>
    <w:rsid w:val="00F92BF5"/>
    <w:rsid w:val="00F93B82"/>
    <w:rsid w:val="00F957CD"/>
    <w:rsid w:val="00F95B51"/>
    <w:rsid w:val="00F9734E"/>
    <w:rsid w:val="00F97C6B"/>
    <w:rsid w:val="00FA1119"/>
    <w:rsid w:val="00FA270D"/>
    <w:rsid w:val="00FA272C"/>
    <w:rsid w:val="00FA3A61"/>
    <w:rsid w:val="00FA5A6A"/>
    <w:rsid w:val="00FA5D6C"/>
    <w:rsid w:val="00FB1BE2"/>
    <w:rsid w:val="00FB2410"/>
    <w:rsid w:val="00FB31CB"/>
    <w:rsid w:val="00FB5274"/>
    <w:rsid w:val="00FB649B"/>
    <w:rsid w:val="00FB69FB"/>
    <w:rsid w:val="00FB71E5"/>
    <w:rsid w:val="00FC0489"/>
    <w:rsid w:val="00FC27E8"/>
    <w:rsid w:val="00FC4BA7"/>
    <w:rsid w:val="00FC5133"/>
    <w:rsid w:val="00FC520D"/>
    <w:rsid w:val="00FC5307"/>
    <w:rsid w:val="00FC5E13"/>
    <w:rsid w:val="00FD07C7"/>
    <w:rsid w:val="00FD09D8"/>
    <w:rsid w:val="00FD0CB5"/>
    <w:rsid w:val="00FD1620"/>
    <w:rsid w:val="00FD2175"/>
    <w:rsid w:val="00FD27DD"/>
    <w:rsid w:val="00FD2AA5"/>
    <w:rsid w:val="00FD4553"/>
    <w:rsid w:val="00FD456B"/>
    <w:rsid w:val="00FD49D7"/>
    <w:rsid w:val="00FD4E3C"/>
    <w:rsid w:val="00FD613C"/>
    <w:rsid w:val="00FD6288"/>
    <w:rsid w:val="00FD74F7"/>
    <w:rsid w:val="00FD7AB5"/>
    <w:rsid w:val="00FD7ABE"/>
    <w:rsid w:val="00FE0008"/>
    <w:rsid w:val="00FE15DD"/>
    <w:rsid w:val="00FE1EAA"/>
    <w:rsid w:val="00FE2292"/>
    <w:rsid w:val="00FE28DA"/>
    <w:rsid w:val="00FE2A48"/>
    <w:rsid w:val="00FE41D0"/>
    <w:rsid w:val="00FE44B5"/>
    <w:rsid w:val="00FE4E3A"/>
    <w:rsid w:val="00FE5140"/>
    <w:rsid w:val="00FE5CA4"/>
    <w:rsid w:val="00FE745D"/>
    <w:rsid w:val="00FE779D"/>
    <w:rsid w:val="00FF0E62"/>
    <w:rsid w:val="00FF18DF"/>
    <w:rsid w:val="00FF2460"/>
    <w:rsid w:val="00FF2576"/>
    <w:rsid w:val="00FF2603"/>
    <w:rsid w:val="00FF3EDF"/>
    <w:rsid w:val="00FF4405"/>
    <w:rsid w:val="00FF4461"/>
    <w:rsid w:val="00FF4C19"/>
    <w:rsid w:val="00FF5504"/>
    <w:rsid w:val="00FF621F"/>
    <w:rsid w:val="00FF6391"/>
    <w:rsid w:val="00FF6C3A"/>
    <w:rsid w:val="00FF7655"/>
    <w:rsid w:val="00FF7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2769"/>
    <o:shapelayout v:ext="edit">
      <o:idmap v:ext="edit" data="1"/>
    </o:shapelayout>
  </w:shapeDefaults>
  <w:decimalSymbol w:val="."/>
  <w:listSeparator w:val=","/>
  <w14:docId w14:val="0A4EE9B8"/>
  <w15:docId w15:val="{D66F766A-A132-4FAC-A5D4-BB2B978B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062F8"/>
    <w:rPr>
      <w:rFonts w:ascii="Arial" w:hAnsi="Arial"/>
      <w:sz w:val="24"/>
      <w:szCs w:val="24"/>
      <w:lang w:eastAsia="en-US"/>
    </w:rPr>
  </w:style>
  <w:style w:type="paragraph" w:styleId="Heading1">
    <w:name w:val="heading 1"/>
    <w:basedOn w:val="Normal"/>
    <w:next w:val="Normal"/>
    <w:link w:val="Heading1Char"/>
    <w:uiPriority w:val="99"/>
    <w:qFormat/>
    <w:rsid w:val="009062F8"/>
    <w:pPr>
      <w:keepNext/>
      <w:jc w:val="center"/>
      <w:outlineLvl w:val="0"/>
    </w:pPr>
    <w:rPr>
      <w:rFonts w:cs="Arial"/>
      <w:b/>
      <w:bCs/>
      <w:sz w:val="36"/>
    </w:rPr>
  </w:style>
  <w:style w:type="paragraph" w:styleId="Heading2">
    <w:name w:val="heading 2"/>
    <w:basedOn w:val="Normal"/>
    <w:next w:val="Normal"/>
    <w:qFormat/>
    <w:rsid w:val="009062F8"/>
    <w:pPr>
      <w:keepNext/>
      <w:jc w:val="center"/>
      <w:outlineLvl w:val="1"/>
    </w:pPr>
    <w:rPr>
      <w:rFonts w:cs="Arial"/>
      <w:b/>
      <w:bCs/>
      <w:sz w:val="44"/>
    </w:rPr>
  </w:style>
  <w:style w:type="paragraph" w:styleId="Heading3">
    <w:name w:val="heading 3"/>
    <w:basedOn w:val="Normal"/>
    <w:next w:val="Normal"/>
    <w:qFormat/>
    <w:rsid w:val="009062F8"/>
    <w:pPr>
      <w:keepNext/>
      <w:jc w:val="center"/>
      <w:outlineLvl w:val="2"/>
    </w:pPr>
    <w:rPr>
      <w:b/>
      <w:bCs/>
    </w:rPr>
  </w:style>
  <w:style w:type="paragraph" w:styleId="Heading4">
    <w:name w:val="heading 4"/>
    <w:basedOn w:val="Normal"/>
    <w:next w:val="Normal"/>
    <w:qFormat/>
    <w:rsid w:val="009062F8"/>
    <w:pPr>
      <w:keepNext/>
      <w:outlineLvl w:val="3"/>
    </w:pPr>
    <w:rPr>
      <w:b/>
      <w:bCs/>
    </w:rPr>
  </w:style>
  <w:style w:type="paragraph" w:styleId="Heading5">
    <w:name w:val="heading 5"/>
    <w:basedOn w:val="Normal"/>
    <w:next w:val="Normal"/>
    <w:qFormat/>
    <w:rsid w:val="009062F8"/>
    <w:pPr>
      <w:keepNext/>
      <w:jc w:val="center"/>
      <w:outlineLvl w:val="4"/>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62F8"/>
    <w:pPr>
      <w:tabs>
        <w:tab w:val="left" w:pos="6120"/>
        <w:tab w:val="left" w:pos="7560"/>
      </w:tabs>
      <w:jc w:val="center"/>
    </w:pPr>
  </w:style>
  <w:style w:type="paragraph" w:styleId="Subtitle">
    <w:name w:val="Subtitle"/>
    <w:basedOn w:val="Normal"/>
    <w:qFormat/>
    <w:rsid w:val="009062F8"/>
    <w:pPr>
      <w:jc w:val="center"/>
    </w:pPr>
    <w:rPr>
      <w:b/>
      <w:bCs/>
    </w:rPr>
  </w:style>
  <w:style w:type="paragraph" w:styleId="BodyText2">
    <w:name w:val="Body Text 2"/>
    <w:basedOn w:val="Normal"/>
    <w:rsid w:val="009062F8"/>
    <w:pPr>
      <w:tabs>
        <w:tab w:val="left" w:pos="6120"/>
        <w:tab w:val="left" w:pos="7560"/>
      </w:tabs>
      <w:jc w:val="both"/>
    </w:pPr>
    <w:rPr>
      <w:b/>
      <w:bCs/>
    </w:rPr>
  </w:style>
  <w:style w:type="character" w:styleId="Hyperlink">
    <w:name w:val="Hyperlink"/>
    <w:basedOn w:val="DefaultParagraphFont"/>
    <w:rsid w:val="00BC5BCF"/>
    <w:rPr>
      <w:color w:val="0000FF"/>
      <w:u w:val="single"/>
    </w:rPr>
  </w:style>
  <w:style w:type="table" w:styleId="TableGrid">
    <w:name w:val="Table Grid"/>
    <w:basedOn w:val="TableNormal"/>
    <w:rsid w:val="0070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79DB"/>
    <w:pPr>
      <w:tabs>
        <w:tab w:val="center" w:pos="4153"/>
        <w:tab w:val="right" w:pos="8306"/>
      </w:tabs>
    </w:pPr>
  </w:style>
  <w:style w:type="paragraph" w:styleId="Footer">
    <w:name w:val="footer"/>
    <w:basedOn w:val="Normal"/>
    <w:rsid w:val="003C79DB"/>
    <w:pPr>
      <w:tabs>
        <w:tab w:val="center" w:pos="4153"/>
        <w:tab w:val="right" w:pos="8306"/>
      </w:tabs>
    </w:pPr>
  </w:style>
  <w:style w:type="character" w:styleId="PageNumber">
    <w:name w:val="page number"/>
    <w:basedOn w:val="DefaultParagraphFont"/>
    <w:rsid w:val="003C79DB"/>
  </w:style>
  <w:style w:type="paragraph" w:styleId="BalloonText">
    <w:name w:val="Balloon Text"/>
    <w:basedOn w:val="Normal"/>
    <w:semiHidden/>
    <w:rsid w:val="007029DB"/>
    <w:rPr>
      <w:rFonts w:ascii="Tahoma" w:hAnsi="Tahoma" w:cs="Tahoma"/>
      <w:sz w:val="16"/>
      <w:szCs w:val="16"/>
    </w:rPr>
  </w:style>
  <w:style w:type="character" w:customStyle="1" w:styleId="HeaderChar">
    <w:name w:val="Header Char"/>
    <w:basedOn w:val="DefaultParagraphFont"/>
    <w:link w:val="Header"/>
    <w:uiPriority w:val="99"/>
    <w:rsid w:val="0069472F"/>
    <w:rPr>
      <w:rFonts w:ascii="Arial" w:hAnsi="Arial"/>
      <w:sz w:val="24"/>
      <w:szCs w:val="24"/>
      <w:lang w:eastAsia="en-US"/>
    </w:rPr>
  </w:style>
  <w:style w:type="paragraph" w:styleId="FootnoteText">
    <w:name w:val="footnote text"/>
    <w:basedOn w:val="Normal"/>
    <w:link w:val="FootnoteTextChar"/>
    <w:rsid w:val="005D6ECA"/>
    <w:rPr>
      <w:sz w:val="20"/>
      <w:szCs w:val="20"/>
    </w:rPr>
  </w:style>
  <w:style w:type="character" w:customStyle="1" w:styleId="FootnoteTextChar">
    <w:name w:val="Footnote Text Char"/>
    <w:basedOn w:val="DefaultParagraphFont"/>
    <w:link w:val="FootnoteText"/>
    <w:rsid w:val="005D6ECA"/>
    <w:rPr>
      <w:rFonts w:ascii="Arial" w:hAnsi="Arial"/>
      <w:lang w:eastAsia="en-US"/>
    </w:rPr>
  </w:style>
  <w:style w:type="character" w:styleId="FootnoteReference">
    <w:name w:val="footnote reference"/>
    <w:basedOn w:val="DefaultParagraphFont"/>
    <w:rsid w:val="005D6ECA"/>
    <w:rPr>
      <w:vertAlign w:val="superscript"/>
    </w:rPr>
  </w:style>
  <w:style w:type="character" w:customStyle="1" w:styleId="Heading1Char">
    <w:name w:val="Heading 1 Char"/>
    <w:basedOn w:val="DefaultParagraphFont"/>
    <w:link w:val="Heading1"/>
    <w:uiPriority w:val="99"/>
    <w:rsid w:val="00240D2C"/>
    <w:rPr>
      <w:rFonts w:ascii="Arial" w:hAnsi="Arial" w:cs="Arial"/>
      <w:b/>
      <w:bCs/>
      <w:sz w:val="36"/>
      <w:szCs w:val="24"/>
      <w:lang w:eastAsia="en-US"/>
    </w:rPr>
  </w:style>
  <w:style w:type="character" w:customStyle="1" w:styleId="BodyTextChar">
    <w:name w:val="Body Text Char"/>
    <w:basedOn w:val="DefaultParagraphFont"/>
    <w:link w:val="BodyText"/>
    <w:uiPriority w:val="99"/>
    <w:rsid w:val="00240D2C"/>
    <w:rPr>
      <w:rFonts w:ascii="Arial" w:hAnsi="Arial"/>
      <w:sz w:val="24"/>
      <w:szCs w:val="24"/>
      <w:lang w:eastAsia="en-US"/>
    </w:rPr>
  </w:style>
  <w:style w:type="paragraph" w:styleId="DocumentMap">
    <w:name w:val="Document Map"/>
    <w:basedOn w:val="Normal"/>
    <w:link w:val="DocumentMapChar"/>
    <w:rsid w:val="00E809C2"/>
    <w:rPr>
      <w:rFonts w:ascii="Tahoma" w:hAnsi="Tahoma" w:cs="Tahoma"/>
      <w:sz w:val="16"/>
      <w:szCs w:val="16"/>
    </w:rPr>
  </w:style>
  <w:style w:type="character" w:customStyle="1" w:styleId="DocumentMapChar">
    <w:name w:val="Document Map Char"/>
    <w:basedOn w:val="DefaultParagraphFont"/>
    <w:link w:val="DocumentMap"/>
    <w:rsid w:val="00E809C2"/>
    <w:rPr>
      <w:rFonts w:ascii="Tahoma" w:hAnsi="Tahoma" w:cs="Tahoma"/>
      <w:sz w:val="16"/>
      <w:szCs w:val="16"/>
      <w:lang w:eastAsia="en-US"/>
    </w:rPr>
  </w:style>
  <w:style w:type="paragraph" w:styleId="ListParagraph">
    <w:name w:val="List Paragraph"/>
    <w:basedOn w:val="Normal"/>
    <w:uiPriority w:val="34"/>
    <w:qFormat/>
    <w:rsid w:val="00472578"/>
    <w:pPr>
      <w:ind w:left="720"/>
      <w:contextualSpacing/>
    </w:pPr>
  </w:style>
  <w:style w:type="character" w:styleId="Emphasis">
    <w:name w:val="Emphasis"/>
    <w:basedOn w:val="DefaultParagraphFont"/>
    <w:qFormat/>
    <w:rsid w:val="002A649D"/>
    <w:rPr>
      <w:i/>
      <w:iCs/>
    </w:rPr>
  </w:style>
  <w:style w:type="character" w:styleId="Strong">
    <w:name w:val="Strong"/>
    <w:basedOn w:val="DefaultParagraphFont"/>
    <w:uiPriority w:val="22"/>
    <w:qFormat/>
    <w:rsid w:val="002239BF"/>
    <w:rPr>
      <w:b/>
      <w:bCs/>
    </w:rPr>
  </w:style>
  <w:style w:type="character" w:styleId="CommentReference">
    <w:name w:val="annotation reference"/>
    <w:basedOn w:val="DefaultParagraphFont"/>
    <w:rsid w:val="0043627F"/>
    <w:rPr>
      <w:sz w:val="16"/>
      <w:szCs w:val="16"/>
    </w:rPr>
  </w:style>
  <w:style w:type="paragraph" w:styleId="CommentText">
    <w:name w:val="annotation text"/>
    <w:basedOn w:val="Normal"/>
    <w:link w:val="CommentTextChar"/>
    <w:rsid w:val="0043627F"/>
    <w:rPr>
      <w:sz w:val="20"/>
      <w:szCs w:val="20"/>
    </w:rPr>
  </w:style>
  <w:style w:type="character" w:customStyle="1" w:styleId="CommentTextChar">
    <w:name w:val="Comment Text Char"/>
    <w:basedOn w:val="DefaultParagraphFont"/>
    <w:link w:val="CommentText"/>
    <w:rsid w:val="0043627F"/>
    <w:rPr>
      <w:rFonts w:ascii="Arial" w:hAnsi="Arial"/>
      <w:lang w:eastAsia="en-US"/>
    </w:rPr>
  </w:style>
  <w:style w:type="paragraph" w:styleId="CommentSubject">
    <w:name w:val="annotation subject"/>
    <w:basedOn w:val="CommentText"/>
    <w:next w:val="CommentText"/>
    <w:link w:val="CommentSubjectChar"/>
    <w:rsid w:val="0043627F"/>
    <w:rPr>
      <w:b/>
      <w:bCs/>
    </w:rPr>
  </w:style>
  <w:style w:type="character" w:customStyle="1" w:styleId="CommentSubjectChar">
    <w:name w:val="Comment Subject Char"/>
    <w:basedOn w:val="CommentTextChar"/>
    <w:link w:val="CommentSubject"/>
    <w:rsid w:val="0043627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40300">
      <w:bodyDiv w:val="1"/>
      <w:marLeft w:val="0"/>
      <w:marRight w:val="0"/>
      <w:marTop w:val="0"/>
      <w:marBottom w:val="0"/>
      <w:divBdr>
        <w:top w:val="none" w:sz="0" w:space="0" w:color="auto"/>
        <w:left w:val="none" w:sz="0" w:space="0" w:color="auto"/>
        <w:bottom w:val="none" w:sz="0" w:space="0" w:color="auto"/>
        <w:right w:val="none" w:sz="0" w:space="0" w:color="auto"/>
      </w:divBdr>
    </w:div>
    <w:div w:id="493225908">
      <w:bodyDiv w:val="1"/>
      <w:marLeft w:val="0"/>
      <w:marRight w:val="0"/>
      <w:marTop w:val="0"/>
      <w:marBottom w:val="0"/>
      <w:divBdr>
        <w:top w:val="none" w:sz="0" w:space="0" w:color="auto"/>
        <w:left w:val="none" w:sz="0" w:space="0" w:color="auto"/>
        <w:bottom w:val="none" w:sz="0" w:space="0" w:color="auto"/>
        <w:right w:val="none" w:sz="0" w:space="0" w:color="auto"/>
      </w:divBdr>
    </w:div>
    <w:div w:id="2137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446C-39E9-4498-BA34-31DE0C13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Mental Healthcare NHS</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NearyA</dc:creator>
  <cp:lastModifiedBy>Smith Hannah (RNU) Oxford Health</cp:lastModifiedBy>
  <cp:revision>4</cp:revision>
  <cp:lastPrinted>2017-07-19T11:06:00Z</cp:lastPrinted>
  <dcterms:created xsi:type="dcterms:W3CDTF">2018-02-23T12:25:00Z</dcterms:created>
  <dcterms:modified xsi:type="dcterms:W3CDTF">2018-02-23T12:29:00Z</dcterms:modified>
</cp:coreProperties>
</file>