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3499" w:rsidRPr="00FA3993" w:rsidRDefault="007B6D77" w:rsidP="0086436B">
      <w:pPr>
        <w:ind w:right="-900"/>
        <w:jc w:val="right"/>
        <w:rPr>
          <w:rFonts w:ascii="Segoe UI" w:hAnsi="Segoe UI" w:cs="Segoe UI"/>
          <w:lang w:val="en-GB"/>
        </w:rPr>
      </w:pPr>
      <w:r w:rsidRPr="00FA3993">
        <w:rPr>
          <w:rFonts w:ascii="Segoe UI" w:hAnsi="Segoe UI" w:cs="Segoe UI"/>
          <w:noProof/>
          <w:lang w:val="en-GB" w:eastAsia="en-GB"/>
        </w:rPr>
        <w:drawing>
          <wp:inline distT="0" distB="0" distL="0" distR="0" wp14:anchorId="2262F1D9" wp14:editId="48E4D5DE">
            <wp:extent cx="2552700" cy="504825"/>
            <wp:effectExtent l="1905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srcRect/>
                    <a:stretch>
                      <a:fillRect/>
                    </a:stretch>
                  </pic:blipFill>
                  <pic:spPr bwMode="auto">
                    <a:xfrm>
                      <a:off x="0" y="0"/>
                      <a:ext cx="2552700" cy="504825"/>
                    </a:xfrm>
                    <a:prstGeom prst="rect">
                      <a:avLst/>
                    </a:prstGeom>
                    <a:noFill/>
                    <a:ln w="9525">
                      <a:noFill/>
                      <a:miter lim="800000"/>
                      <a:headEnd/>
                      <a:tailEnd/>
                    </a:ln>
                  </pic:spPr>
                </pic:pic>
              </a:graphicData>
            </a:graphic>
          </wp:inline>
        </w:drawing>
      </w:r>
    </w:p>
    <w:p w:rsidR="005D3499" w:rsidRPr="00FA3993" w:rsidRDefault="005D3499" w:rsidP="007B02FB">
      <w:pPr>
        <w:pStyle w:val="Heading1"/>
        <w:rPr>
          <w:rFonts w:ascii="Segoe UI" w:hAnsi="Segoe UI" w:cs="Segoe UI"/>
          <w:sz w:val="28"/>
          <w:u w:val="none"/>
        </w:rPr>
      </w:pPr>
    </w:p>
    <w:p w:rsidR="005E2583" w:rsidRPr="00FA3993" w:rsidRDefault="00805F1B">
      <w:pPr>
        <w:pStyle w:val="Heading1"/>
        <w:jc w:val="center"/>
        <w:rPr>
          <w:rFonts w:ascii="Segoe UI" w:hAnsi="Segoe UI" w:cs="Segoe UI"/>
          <w:sz w:val="28"/>
          <w:u w:val="none"/>
        </w:rPr>
      </w:pPr>
      <w:r>
        <w:rPr>
          <w:rFonts w:ascii="Segoe UI" w:hAnsi="Segoe UI" w:cs="Segoe UI"/>
          <w:noProof/>
          <w:lang w:eastAsia="en-GB"/>
        </w:rPr>
        <mc:AlternateContent>
          <mc:Choice Requires="wps">
            <w:drawing>
              <wp:anchor distT="0" distB="0" distL="114300" distR="114300" simplePos="0" relativeHeight="251657728" behindDoc="0" locked="0" layoutInCell="1" allowOverlap="1">
                <wp:simplePos x="0" y="0"/>
                <wp:positionH relativeFrom="column">
                  <wp:posOffset>4703445</wp:posOffset>
                </wp:positionH>
                <wp:positionV relativeFrom="paragraph">
                  <wp:posOffset>34925</wp:posOffset>
                </wp:positionV>
                <wp:extent cx="1371600" cy="571500"/>
                <wp:effectExtent l="7620" t="6350" r="11430" b="12700"/>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571500"/>
                        </a:xfrm>
                        <a:prstGeom prst="rect">
                          <a:avLst/>
                        </a:prstGeom>
                        <a:solidFill>
                          <a:srgbClr val="FFFFFF"/>
                        </a:solidFill>
                        <a:ln w="9525">
                          <a:solidFill>
                            <a:srgbClr val="000000"/>
                          </a:solidFill>
                          <a:miter lim="800000"/>
                          <a:headEnd/>
                          <a:tailEnd/>
                        </a:ln>
                      </wps:spPr>
                      <wps:txbx>
                        <w:txbxContent>
                          <w:p w:rsidR="00781566" w:rsidRDefault="00FA3993">
                            <w:pPr>
                              <w:jc w:val="center"/>
                              <w:rPr>
                                <w:rFonts w:ascii="Segoe UI" w:hAnsi="Segoe UI" w:cs="Segoe UI"/>
                              </w:rPr>
                            </w:pPr>
                            <w:r>
                              <w:rPr>
                                <w:rFonts w:ascii="Segoe UI" w:hAnsi="Segoe UI" w:cs="Segoe UI"/>
                                <w:b/>
                              </w:rPr>
                              <w:t xml:space="preserve">BOD </w:t>
                            </w:r>
                            <w:r w:rsidR="00372C60">
                              <w:rPr>
                                <w:rFonts w:ascii="Segoe UI" w:hAnsi="Segoe UI" w:cs="Segoe UI"/>
                                <w:b/>
                              </w:rPr>
                              <w:t>152</w:t>
                            </w:r>
                            <w:r>
                              <w:rPr>
                                <w:rFonts w:ascii="Segoe UI" w:hAnsi="Segoe UI" w:cs="Segoe UI"/>
                                <w:b/>
                              </w:rPr>
                              <w:t>/2017</w:t>
                            </w:r>
                          </w:p>
                          <w:p w:rsidR="00FA3993" w:rsidRPr="00FA3993" w:rsidRDefault="00FA3993">
                            <w:pPr>
                              <w:jc w:val="center"/>
                              <w:rPr>
                                <w:rFonts w:ascii="Segoe UI" w:hAnsi="Segoe UI" w:cs="Segoe UI"/>
                                <w:sz w:val="22"/>
                                <w:szCs w:val="22"/>
                              </w:rPr>
                            </w:pPr>
                            <w:r>
                              <w:rPr>
                                <w:rFonts w:ascii="Segoe UI" w:hAnsi="Segoe UI" w:cs="Segoe UI"/>
                                <w:sz w:val="22"/>
                                <w:szCs w:val="22"/>
                              </w:rPr>
                              <w:t xml:space="preserve">(Agenda item: </w:t>
                            </w:r>
                            <w:r w:rsidR="00372C60">
                              <w:rPr>
                                <w:rFonts w:ascii="Segoe UI" w:hAnsi="Segoe UI" w:cs="Segoe UI"/>
                                <w:sz w:val="22"/>
                                <w:szCs w:val="22"/>
                              </w:rPr>
                              <w:t>10</w:t>
                            </w:r>
                            <w:r>
                              <w:rPr>
                                <w:rFonts w:ascii="Segoe UI" w:hAnsi="Segoe UI" w:cs="Segoe UI"/>
                                <w:sz w:val="22"/>
                                <w:szCs w:val="2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left:0;text-align:left;margin-left:370.35pt;margin-top:2.75pt;width:108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">
                <v:textbox inset="0,0,0,0">
                  <w:txbxContent>
                    <w:p w:rsidR="00781566" w:rsidRDefault="00FA3993">
                      <w:pPr>
                        <w:jc w:val="center"/>
                        <w:rPr>
                          <w:rFonts w:ascii="Segoe UI" w:hAnsi="Segoe UI" w:cs="Segoe UI"/>
                        </w:rPr>
                      </w:pPr>
                      <w:r>
                        <w:rPr>
                          <w:rFonts w:ascii="Segoe UI" w:hAnsi="Segoe UI" w:cs="Segoe UI"/>
                          <w:b/>
                        </w:rPr>
                        <w:t xml:space="preserve">BOD </w:t>
                      </w:r>
                      <w:r w:rsidR="00372C60">
                        <w:rPr>
                          <w:rFonts w:ascii="Segoe UI" w:hAnsi="Segoe UI" w:cs="Segoe UI"/>
                          <w:b/>
                        </w:rPr>
                        <w:t>152</w:t>
                      </w:r>
                      <w:r>
                        <w:rPr>
                          <w:rFonts w:ascii="Segoe UI" w:hAnsi="Segoe UI" w:cs="Segoe UI"/>
                          <w:b/>
                        </w:rPr>
                        <w:t>/2017</w:t>
                      </w:r>
                    </w:p>
                    <w:p w:rsidR="00FA3993" w:rsidRPr="00FA3993" w:rsidRDefault="00FA3993">
                      <w:pPr>
                        <w:jc w:val="center"/>
                        <w:rPr>
                          <w:rFonts w:ascii="Segoe UI" w:hAnsi="Segoe UI" w:cs="Segoe UI"/>
                          <w:sz w:val="22"/>
                          <w:szCs w:val="22"/>
                        </w:rPr>
                      </w:pPr>
                      <w:r>
                        <w:rPr>
                          <w:rFonts w:ascii="Segoe UI" w:hAnsi="Segoe UI" w:cs="Segoe UI"/>
                          <w:sz w:val="22"/>
                          <w:szCs w:val="22"/>
                        </w:rPr>
                        <w:t xml:space="preserve">(Agenda item: </w:t>
                      </w:r>
                      <w:r w:rsidR="00372C60">
                        <w:rPr>
                          <w:rFonts w:ascii="Segoe UI" w:hAnsi="Segoe UI" w:cs="Segoe UI"/>
                          <w:sz w:val="22"/>
                          <w:szCs w:val="22"/>
                        </w:rPr>
                        <w:t>10</w:t>
                      </w:r>
                      <w:r>
                        <w:rPr>
                          <w:rFonts w:ascii="Segoe UI" w:hAnsi="Segoe UI" w:cs="Segoe UI"/>
                          <w:sz w:val="22"/>
                          <w:szCs w:val="22"/>
                        </w:rPr>
                        <w:t>)</w:t>
                      </w:r>
                    </w:p>
                  </w:txbxContent>
                </v:textbox>
              </v:rect>
            </w:pict>
          </mc:Fallback>
        </mc:AlternateContent>
      </w:r>
      <w:r w:rsidR="005D3499" w:rsidRPr="00FA3993">
        <w:rPr>
          <w:rFonts w:ascii="Segoe UI" w:hAnsi="Segoe UI" w:cs="Segoe UI"/>
          <w:sz w:val="28"/>
          <w:u w:val="none"/>
        </w:rPr>
        <w:t xml:space="preserve">Report to the </w:t>
      </w:r>
      <w:r w:rsidR="006D1771">
        <w:rPr>
          <w:rFonts w:ascii="Segoe UI" w:hAnsi="Segoe UI" w:cs="Segoe UI"/>
          <w:sz w:val="28"/>
          <w:u w:val="none"/>
        </w:rPr>
        <w:t xml:space="preserve">Board </w:t>
      </w:r>
      <w:r w:rsidR="005D3499" w:rsidRPr="00FA3993">
        <w:rPr>
          <w:rFonts w:ascii="Segoe UI" w:hAnsi="Segoe UI" w:cs="Segoe UI"/>
          <w:sz w:val="28"/>
          <w:u w:val="none"/>
        </w:rPr>
        <w:t xml:space="preserve">Meeting </w:t>
      </w:r>
      <w:r w:rsidR="00B50D5E" w:rsidRPr="00FA3993">
        <w:rPr>
          <w:rFonts w:ascii="Segoe UI" w:hAnsi="Segoe UI" w:cs="Segoe UI"/>
          <w:sz w:val="28"/>
          <w:u w:val="none"/>
        </w:rPr>
        <w:t xml:space="preserve">of the </w:t>
      </w:r>
    </w:p>
    <w:p w:rsidR="002821F8" w:rsidRPr="00FA3993" w:rsidRDefault="00B50D5E">
      <w:pPr>
        <w:pStyle w:val="Heading1"/>
        <w:jc w:val="center"/>
        <w:rPr>
          <w:rFonts w:ascii="Segoe UI" w:hAnsi="Segoe UI" w:cs="Segoe UI"/>
          <w:sz w:val="28"/>
          <w:u w:val="none"/>
        </w:rPr>
      </w:pPr>
      <w:r w:rsidRPr="00FA3993">
        <w:rPr>
          <w:rFonts w:ascii="Segoe UI" w:hAnsi="Segoe UI" w:cs="Segoe UI"/>
          <w:sz w:val="28"/>
          <w:u w:val="none"/>
        </w:rPr>
        <w:t xml:space="preserve">Oxford Health NHS </w:t>
      </w:r>
      <w:r w:rsidR="002821F8" w:rsidRPr="00FA3993">
        <w:rPr>
          <w:rFonts w:ascii="Segoe UI" w:hAnsi="Segoe UI" w:cs="Segoe UI"/>
          <w:sz w:val="28"/>
          <w:u w:val="none"/>
        </w:rPr>
        <w:t xml:space="preserve">Foundation Trust </w:t>
      </w:r>
    </w:p>
    <w:p w:rsidR="00FA3993" w:rsidRDefault="00FA3993">
      <w:pPr>
        <w:pStyle w:val="Heading1"/>
        <w:jc w:val="center"/>
        <w:rPr>
          <w:rFonts w:ascii="Segoe UI" w:hAnsi="Segoe UI" w:cs="Segoe UI"/>
          <w:sz w:val="28"/>
          <w:u w:val="none"/>
        </w:rPr>
      </w:pPr>
    </w:p>
    <w:p w:rsidR="005D3499" w:rsidRPr="00FA3993" w:rsidRDefault="003710E6">
      <w:pPr>
        <w:jc w:val="center"/>
        <w:rPr>
          <w:rFonts w:ascii="Segoe UI" w:hAnsi="Segoe UI" w:cs="Segoe UI"/>
          <w:b/>
        </w:rPr>
      </w:pPr>
      <w:r>
        <w:rPr>
          <w:rFonts w:ascii="Segoe UI" w:hAnsi="Segoe UI" w:cs="Segoe UI"/>
          <w:b/>
        </w:rPr>
        <w:t xml:space="preserve">Date of report: </w:t>
      </w:r>
      <w:r w:rsidR="00770E1E">
        <w:rPr>
          <w:rFonts w:ascii="Segoe UI" w:hAnsi="Segoe UI" w:cs="Segoe UI"/>
          <w:b/>
        </w:rPr>
        <w:t>20</w:t>
      </w:r>
      <w:r w:rsidR="00321D20">
        <w:rPr>
          <w:rFonts w:ascii="Segoe UI" w:hAnsi="Segoe UI" w:cs="Segoe UI"/>
          <w:b/>
        </w:rPr>
        <w:t xml:space="preserve"> November</w:t>
      </w:r>
      <w:r w:rsidR="00456DDE">
        <w:rPr>
          <w:rFonts w:ascii="Segoe UI" w:hAnsi="Segoe UI" w:cs="Segoe UI"/>
          <w:b/>
        </w:rPr>
        <w:t xml:space="preserve"> 2017</w:t>
      </w:r>
    </w:p>
    <w:p w:rsidR="005D3499" w:rsidRPr="00FA3993" w:rsidRDefault="005D3499">
      <w:pPr>
        <w:jc w:val="center"/>
        <w:rPr>
          <w:rFonts w:ascii="Segoe UI" w:hAnsi="Segoe UI" w:cs="Segoe UI"/>
          <w:b/>
        </w:rPr>
      </w:pPr>
    </w:p>
    <w:p w:rsidR="005D3499" w:rsidRDefault="00943EC2" w:rsidP="0049746F">
      <w:pPr>
        <w:jc w:val="center"/>
        <w:rPr>
          <w:rFonts w:ascii="Segoe UI" w:hAnsi="Segoe UI" w:cs="Segoe UI"/>
          <w:b/>
          <w:u w:val="single"/>
        </w:rPr>
      </w:pPr>
      <w:r>
        <w:rPr>
          <w:rFonts w:ascii="Segoe UI" w:hAnsi="Segoe UI" w:cs="Segoe UI"/>
          <w:b/>
          <w:u w:val="single"/>
        </w:rPr>
        <w:t xml:space="preserve">Guardian of Safe Working Hours </w:t>
      </w:r>
      <w:r w:rsidR="003B4A3A">
        <w:rPr>
          <w:rFonts w:ascii="Segoe UI" w:hAnsi="Segoe UI" w:cs="Segoe UI"/>
          <w:b/>
          <w:u w:val="single"/>
        </w:rPr>
        <w:t xml:space="preserve">for Doctors and Dentists in Training, </w:t>
      </w:r>
      <w:r>
        <w:rPr>
          <w:rFonts w:ascii="Segoe UI" w:hAnsi="Segoe UI" w:cs="Segoe UI"/>
          <w:b/>
          <w:u w:val="single"/>
        </w:rPr>
        <w:t xml:space="preserve">Quarterly </w:t>
      </w:r>
      <w:r w:rsidR="0049746F" w:rsidRPr="0049746F">
        <w:rPr>
          <w:rFonts w:ascii="Segoe UI" w:hAnsi="Segoe UI" w:cs="Segoe UI"/>
          <w:b/>
          <w:u w:val="single"/>
        </w:rPr>
        <w:t>Report 2017</w:t>
      </w:r>
    </w:p>
    <w:p w:rsidR="003710E6" w:rsidRDefault="003710E6" w:rsidP="00EB16D5">
      <w:pPr>
        <w:jc w:val="center"/>
        <w:rPr>
          <w:rFonts w:ascii="Segoe UI" w:hAnsi="Segoe UI" w:cs="Segoe UI"/>
          <w:b/>
          <w:u w:val="single"/>
        </w:rPr>
      </w:pPr>
    </w:p>
    <w:p w:rsidR="00EB16D5" w:rsidRDefault="00EB16D5" w:rsidP="00EB16D5">
      <w:pPr>
        <w:jc w:val="center"/>
        <w:rPr>
          <w:rFonts w:ascii="Segoe UI" w:hAnsi="Segoe UI" w:cs="Segoe UI"/>
        </w:rPr>
      </w:pPr>
      <w:r>
        <w:rPr>
          <w:rFonts w:ascii="Segoe UI" w:hAnsi="Segoe UI" w:cs="Segoe UI"/>
          <w:b/>
          <w:u w:val="single"/>
        </w:rPr>
        <w:t xml:space="preserve">For: </w:t>
      </w:r>
      <w:r w:rsidRPr="00FA3993">
        <w:rPr>
          <w:rFonts w:ascii="Segoe UI" w:hAnsi="Segoe UI" w:cs="Segoe UI"/>
          <w:b/>
          <w:u w:val="single"/>
        </w:rPr>
        <w:t>Information</w:t>
      </w:r>
    </w:p>
    <w:p w:rsidR="00EB16D5" w:rsidRPr="0049746F" w:rsidRDefault="00EB16D5" w:rsidP="0049746F">
      <w:pPr>
        <w:jc w:val="center"/>
        <w:rPr>
          <w:rFonts w:ascii="Segoe UI" w:hAnsi="Segoe UI" w:cs="Segoe UI"/>
          <w:b/>
          <w:u w:val="single"/>
        </w:rPr>
      </w:pPr>
    </w:p>
    <w:p w:rsidR="00943EC2" w:rsidRDefault="00943EC2" w:rsidP="007A2CF0">
      <w:pPr>
        <w:jc w:val="both"/>
        <w:rPr>
          <w:rFonts w:ascii="Segoe UI" w:hAnsi="Segoe UI" w:cs="Segoe UI"/>
          <w:b/>
        </w:rPr>
      </w:pPr>
    </w:p>
    <w:p w:rsidR="007A2CF0" w:rsidRDefault="007A2CF0" w:rsidP="007A2CF0">
      <w:pPr>
        <w:jc w:val="both"/>
        <w:rPr>
          <w:rFonts w:ascii="Segoe UI" w:hAnsi="Segoe UI" w:cs="Segoe UI"/>
          <w:b/>
        </w:rPr>
      </w:pPr>
      <w:r w:rsidRPr="00FA3993">
        <w:rPr>
          <w:rFonts w:ascii="Segoe UI" w:hAnsi="Segoe UI" w:cs="Segoe UI"/>
          <w:b/>
        </w:rPr>
        <w:t>Executive Summary</w:t>
      </w:r>
    </w:p>
    <w:p w:rsidR="0049746F" w:rsidRDefault="0049746F" w:rsidP="007A2CF0">
      <w:pPr>
        <w:jc w:val="both"/>
        <w:rPr>
          <w:rFonts w:ascii="Segoe UI" w:hAnsi="Segoe UI" w:cs="Segoe UI"/>
        </w:rPr>
      </w:pPr>
    </w:p>
    <w:p w:rsidR="00DB5403" w:rsidRDefault="00DB5403" w:rsidP="007A2CF0">
      <w:pPr>
        <w:jc w:val="both"/>
        <w:rPr>
          <w:rFonts w:ascii="Segoe UI" w:hAnsi="Segoe UI" w:cs="Segoe UI"/>
        </w:rPr>
      </w:pPr>
      <w:r>
        <w:rPr>
          <w:rFonts w:ascii="Segoe UI" w:hAnsi="Segoe UI" w:cs="Segoe UI"/>
        </w:rPr>
        <w:t xml:space="preserve">This is a rewarding role that </w:t>
      </w:r>
      <w:r w:rsidR="00770E1E">
        <w:rPr>
          <w:rFonts w:ascii="Segoe UI" w:hAnsi="Segoe UI" w:cs="Segoe UI"/>
        </w:rPr>
        <w:t xml:space="preserve">is </w:t>
      </w:r>
      <w:r>
        <w:rPr>
          <w:rFonts w:ascii="Segoe UI" w:hAnsi="Segoe UI" w:cs="Segoe UI"/>
        </w:rPr>
        <w:t xml:space="preserve">facilitating </w:t>
      </w:r>
      <w:r w:rsidR="00770E1E">
        <w:rPr>
          <w:rFonts w:ascii="Segoe UI" w:hAnsi="Segoe UI" w:cs="Segoe UI"/>
        </w:rPr>
        <w:t xml:space="preserve">productive </w:t>
      </w:r>
      <w:r>
        <w:rPr>
          <w:rFonts w:ascii="Segoe UI" w:hAnsi="Segoe UI" w:cs="Segoe UI"/>
        </w:rPr>
        <w:t xml:space="preserve">change. Senior </w:t>
      </w:r>
      <w:r w:rsidR="00770E1E">
        <w:rPr>
          <w:rFonts w:ascii="Segoe UI" w:hAnsi="Segoe UI" w:cs="Segoe UI"/>
        </w:rPr>
        <w:t xml:space="preserve">managers </w:t>
      </w:r>
      <w:r>
        <w:rPr>
          <w:rFonts w:ascii="Segoe UI" w:hAnsi="Segoe UI" w:cs="Segoe UI"/>
        </w:rPr>
        <w:t xml:space="preserve">and trainee doctors are meeting and collaboratively finding ways to solve dilemmas which </w:t>
      </w:r>
      <w:r w:rsidR="00770E1E">
        <w:rPr>
          <w:rFonts w:ascii="Segoe UI" w:hAnsi="Segoe UI" w:cs="Segoe UI"/>
        </w:rPr>
        <w:t xml:space="preserve">have </w:t>
      </w:r>
      <w:r w:rsidR="00E35954">
        <w:rPr>
          <w:rFonts w:ascii="Segoe UI" w:hAnsi="Segoe UI" w:cs="Segoe UI"/>
        </w:rPr>
        <w:t xml:space="preserve">generated </w:t>
      </w:r>
      <w:r>
        <w:rPr>
          <w:rFonts w:ascii="Segoe UI" w:hAnsi="Segoe UI" w:cs="Segoe UI"/>
        </w:rPr>
        <w:t>exception report</w:t>
      </w:r>
      <w:r w:rsidR="00280966">
        <w:rPr>
          <w:rFonts w:ascii="Segoe UI" w:hAnsi="Segoe UI" w:cs="Segoe UI"/>
        </w:rPr>
        <w:t>s</w:t>
      </w:r>
      <w:r>
        <w:rPr>
          <w:rFonts w:ascii="Segoe UI" w:hAnsi="Segoe UI" w:cs="Segoe UI"/>
        </w:rPr>
        <w:t xml:space="preserve">. </w:t>
      </w:r>
    </w:p>
    <w:p w:rsidR="00E80A83" w:rsidRDefault="00E80A83" w:rsidP="00E80A83">
      <w:pPr>
        <w:rPr>
          <w:rFonts w:ascii="Arial" w:hAnsi="Arial" w:cs="Arial"/>
          <w:b/>
          <w:color w:val="7030A0"/>
        </w:rPr>
      </w:pPr>
    </w:p>
    <w:p w:rsidR="00E80A83" w:rsidRPr="00FD371D" w:rsidRDefault="00E80A83" w:rsidP="00E80A83">
      <w:pPr>
        <w:rPr>
          <w:rFonts w:ascii="Segoe UI" w:hAnsi="Segoe UI" w:cs="Segoe UI"/>
          <w:color w:val="7030A0"/>
        </w:rPr>
      </w:pPr>
      <w:r w:rsidRPr="00FD371D">
        <w:rPr>
          <w:rFonts w:ascii="Segoe UI" w:hAnsi="Segoe UI" w:cs="Segoe UI"/>
        </w:rPr>
        <w:t>The Junior Doctors Forum is established and working well</w:t>
      </w:r>
      <w:r w:rsidR="00770E1E" w:rsidRPr="00FD371D">
        <w:rPr>
          <w:rFonts w:ascii="Segoe UI" w:hAnsi="Segoe UI" w:cs="Segoe UI"/>
        </w:rPr>
        <w:t xml:space="preserve"> and </w:t>
      </w:r>
      <w:r w:rsidR="00697A85">
        <w:rPr>
          <w:rFonts w:ascii="Segoe UI" w:hAnsi="Segoe UI" w:cs="Segoe UI"/>
        </w:rPr>
        <w:t xml:space="preserve">has noted </w:t>
      </w:r>
      <w:r w:rsidR="00770E1E" w:rsidRPr="00FD371D">
        <w:rPr>
          <w:rFonts w:ascii="Segoe UI" w:hAnsi="Segoe UI" w:cs="Segoe UI"/>
        </w:rPr>
        <w:t>the interest the Board has shown in this issue</w:t>
      </w:r>
      <w:r w:rsidRPr="00FD371D">
        <w:rPr>
          <w:rFonts w:ascii="Segoe UI" w:hAnsi="Segoe UI" w:cs="Segoe UI"/>
        </w:rPr>
        <w:t>.</w:t>
      </w:r>
      <w:r w:rsidRPr="00FD371D">
        <w:rPr>
          <w:rFonts w:ascii="Segoe UI" w:hAnsi="Segoe UI" w:cs="Segoe UI"/>
          <w:color w:val="7030A0"/>
        </w:rPr>
        <w:t xml:space="preserve"> </w:t>
      </w:r>
    </w:p>
    <w:p w:rsidR="00E80A83" w:rsidRDefault="00E80A83" w:rsidP="007A2CF0">
      <w:pPr>
        <w:jc w:val="both"/>
        <w:rPr>
          <w:rFonts w:ascii="Segoe UI" w:hAnsi="Segoe UI" w:cs="Segoe UI"/>
        </w:rPr>
      </w:pPr>
    </w:p>
    <w:p w:rsidR="00525F4E" w:rsidRPr="0049746F" w:rsidRDefault="00525F4E" w:rsidP="007A2CF0">
      <w:pPr>
        <w:jc w:val="both"/>
        <w:rPr>
          <w:rFonts w:ascii="Segoe UI" w:hAnsi="Segoe UI" w:cs="Segoe UI"/>
        </w:rPr>
      </w:pPr>
    </w:p>
    <w:p w:rsidR="00FA3993" w:rsidRPr="00FA3993" w:rsidRDefault="00FA3993" w:rsidP="007A2CF0">
      <w:pPr>
        <w:jc w:val="both"/>
        <w:rPr>
          <w:rFonts w:ascii="Segoe UI" w:hAnsi="Segoe UI" w:cs="Segoe UI"/>
          <w:b/>
        </w:rPr>
      </w:pPr>
      <w:r>
        <w:rPr>
          <w:rFonts w:ascii="Segoe UI" w:hAnsi="Segoe UI" w:cs="Segoe UI"/>
          <w:b/>
        </w:rPr>
        <w:t>Governance Route/Approval Process</w:t>
      </w:r>
    </w:p>
    <w:p w:rsidR="007A2CF0" w:rsidRPr="00FA3993" w:rsidRDefault="007A2CF0" w:rsidP="007A2CF0">
      <w:pPr>
        <w:jc w:val="both"/>
        <w:rPr>
          <w:rFonts w:ascii="Segoe UI" w:hAnsi="Segoe UI" w:cs="Segoe UI"/>
          <w:i/>
        </w:rPr>
      </w:pPr>
    </w:p>
    <w:p w:rsidR="0049746F" w:rsidRDefault="0049746F" w:rsidP="0049746F">
      <w:pPr>
        <w:jc w:val="both"/>
        <w:rPr>
          <w:rFonts w:ascii="Segoe UI" w:hAnsi="Segoe UI" w:cs="Segoe UI"/>
        </w:rPr>
      </w:pPr>
      <w:r w:rsidRPr="0049746F">
        <w:rPr>
          <w:rFonts w:ascii="Segoe UI" w:hAnsi="Segoe UI" w:cs="Segoe UI"/>
        </w:rPr>
        <w:t>T</w:t>
      </w:r>
      <w:r w:rsidR="007A2CF0" w:rsidRPr="0049746F">
        <w:rPr>
          <w:rFonts w:ascii="Segoe UI" w:hAnsi="Segoe UI" w:cs="Segoe UI"/>
        </w:rPr>
        <w:t xml:space="preserve">his is </w:t>
      </w:r>
      <w:r w:rsidR="00943EC2">
        <w:rPr>
          <w:rFonts w:ascii="Segoe UI" w:hAnsi="Segoe UI" w:cs="Segoe UI"/>
        </w:rPr>
        <w:t xml:space="preserve">a quarterly </w:t>
      </w:r>
      <w:r w:rsidRPr="0049746F">
        <w:rPr>
          <w:rFonts w:ascii="Segoe UI" w:hAnsi="Segoe UI" w:cs="Segoe UI"/>
        </w:rPr>
        <w:t>report</w:t>
      </w:r>
      <w:r w:rsidR="007A2CF0" w:rsidRPr="0049746F">
        <w:rPr>
          <w:rFonts w:ascii="Segoe UI" w:hAnsi="Segoe UI" w:cs="Segoe UI"/>
        </w:rPr>
        <w:t xml:space="preserve">. </w:t>
      </w:r>
      <w:r w:rsidRPr="0049746F">
        <w:rPr>
          <w:rFonts w:ascii="Segoe UI" w:hAnsi="Segoe UI" w:cs="Segoe UI"/>
        </w:rPr>
        <w:t xml:space="preserve">This report has not been presented to any </w:t>
      </w:r>
      <w:r w:rsidR="006D1771">
        <w:rPr>
          <w:rFonts w:ascii="Segoe UI" w:hAnsi="Segoe UI" w:cs="Segoe UI"/>
        </w:rPr>
        <w:t xml:space="preserve">other </w:t>
      </w:r>
      <w:r w:rsidRPr="0049746F">
        <w:rPr>
          <w:rFonts w:ascii="Segoe UI" w:hAnsi="Segoe UI" w:cs="Segoe UI"/>
        </w:rPr>
        <w:t xml:space="preserve">committees or groups in the Trust. </w:t>
      </w:r>
    </w:p>
    <w:p w:rsidR="00943EC2" w:rsidRPr="0049746F" w:rsidRDefault="00943EC2" w:rsidP="0049746F">
      <w:pPr>
        <w:jc w:val="both"/>
        <w:rPr>
          <w:rFonts w:ascii="Segoe UI" w:hAnsi="Segoe UI" w:cs="Segoe UI"/>
          <w:i/>
        </w:rPr>
      </w:pPr>
    </w:p>
    <w:p w:rsidR="008F12AD" w:rsidRDefault="008F12AD" w:rsidP="0073522A">
      <w:pPr>
        <w:jc w:val="both"/>
        <w:rPr>
          <w:rFonts w:ascii="Segoe UI" w:hAnsi="Segoe UI" w:cs="Segoe UI"/>
          <w:b/>
        </w:rPr>
      </w:pPr>
    </w:p>
    <w:p w:rsidR="0073522A" w:rsidRDefault="0073522A" w:rsidP="0073522A">
      <w:pPr>
        <w:jc w:val="both"/>
        <w:rPr>
          <w:rFonts w:ascii="Segoe UI" w:hAnsi="Segoe UI" w:cs="Segoe UI"/>
          <w:b/>
        </w:rPr>
      </w:pPr>
      <w:r w:rsidRPr="00FA3993">
        <w:rPr>
          <w:rFonts w:ascii="Segoe UI" w:hAnsi="Segoe UI" w:cs="Segoe UI"/>
          <w:b/>
        </w:rPr>
        <w:t>Recommendation</w:t>
      </w:r>
    </w:p>
    <w:p w:rsidR="008F12AD" w:rsidRPr="00FA3993" w:rsidRDefault="008F12AD" w:rsidP="0073522A">
      <w:pPr>
        <w:jc w:val="both"/>
        <w:rPr>
          <w:rFonts w:ascii="Segoe UI" w:hAnsi="Segoe UI" w:cs="Segoe UI"/>
          <w:b/>
        </w:rPr>
      </w:pPr>
    </w:p>
    <w:p w:rsidR="000A5A07" w:rsidRDefault="003710E6" w:rsidP="0073522A">
      <w:pPr>
        <w:jc w:val="both"/>
        <w:rPr>
          <w:rFonts w:ascii="Segoe UI" w:hAnsi="Segoe UI" w:cs="Segoe UI"/>
        </w:rPr>
      </w:pPr>
      <w:r>
        <w:rPr>
          <w:rFonts w:ascii="Segoe UI" w:hAnsi="Segoe UI" w:cs="Segoe UI"/>
        </w:rPr>
        <w:t xml:space="preserve">There are no </w:t>
      </w:r>
      <w:r w:rsidR="00280966">
        <w:rPr>
          <w:rFonts w:ascii="Segoe UI" w:hAnsi="Segoe UI" w:cs="Segoe UI"/>
        </w:rPr>
        <w:t xml:space="preserve">current </w:t>
      </w:r>
      <w:r>
        <w:rPr>
          <w:rFonts w:ascii="Segoe UI" w:hAnsi="Segoe UI" w:cs="Segoe UI"/>
        </w:rPr>
        <w:t>recommendations.</w:t>
      </w:r>
    </w:p>
    <w:p w:rsidR="00525F4E" w:rsidRDefault="00525F4E" w:rsidP="0073522A">
      <w:pPr>
        <w:jc w:val="both"/>
        <w:rPr>
          <w:rFonts w:ascii="Segoe UI" w:hAnsi="Segoe UI" w:cs="Segoe UI"/>
        </w:rPr>
      </w:pPr>
    </w:p>
    <w:p w:rsidR="005D3499" w:rsidRDefault="005D3499">
      <w:pPr>
        <w:jc w:val="both"/>
        <w:rPr>
          <w:rFonts w:ascii="Segoe UI" w:hAnsi="Segoe UI" w:cs="Segoe UI"/>
          <w:b/>
        </w:rPr>
      </w:pPr>
    </w:p>
    <w:p w:rsidR="00943EC2" w:rsidRDefault="002619EF" w:rsidP="00943EC2">
      <w:pPr>
        <w:ind w:left="1440" w:hanging="1440"/>
        <w:jc w:val="both"/>
        <w:rPr>
          <w:rFonts w:ascii="Segoe UI" w:hAnsi="Segoe UI" w:cs="Segoe UI"/>
          <w:b/>
        </w:rPr>
      </w:pPr>
      <w:r w:rsidRPr="00FA3993">
        <w:rPr>
          <w:rFonts w:ascii="Segoe UI" w:hAnsi="Segoe UI" w:cs="Segoe UI"/>
          <w:b/>
        </w:rPr>
        <w:t>Author and T</w:t>
      </w:r>
      <w:r w:rsidR="0073522A" w:rsidRPr="00FA3993">
        <w:rPr>
          <w:rFonts w:ascii="Segoe UI" w:hAnsi="Segoe UI" w:cs="Segoe UI"/>
          <w:b/>
        </w:rPr>
        <w:t>itle:</w:t>
      </w:r>
      <w:r w:rsidR="007B02FB">
        <w:rPr>
          <w:rFonts w:ascii="Segoe UI" w:hAnsi="Segoe UI" w:cs="Segoe UI"/>
          <w:b/>
        </w:rPr>
        <w:t xml:space="preserve"> </w:t>
      </w:r>
      <w:proofErr w:type="spellStart"/>
      <w:r w:rsidR="00943EC2">
        <w:rPr>
          <w:rFonts w:ascii="Segoe UI" w:hAnsi="Segoe UI" w:cs="Segoe UI"/>
          <w:b/>
        </w:rPr>
        <w:t>Dr</w:t>
      </w:r>
      <w:proofErr w:type="spellEnd"/>
      <w:r w:rsidR="00943EC2">
        <w:rPr>
          <w:rFonts w:ascii="Segoe UI" w:hAnsi="Segoe UI" w:cs="Segoe UI"/>
          <w:b/>
        </w:rPr>
        <w:t xml:space="preserve"> Phil Davison </w:t>
      </w:r>
      <w:r w:rsidR="0049746F">
        <w:rPr>
          <w:rFonts w:ascii="Segoe UI" w:hAnsi="Segoe UI" w:cs="Segoe UI"/>
          <w:b/>
        </w:rPr>
        <w:t>Guardian</w:t>
      </w:r>
      <w:r w:rsidR="00943EC2">
        <w:rPr>
          <w:rFonts w:ascii="Segoe UI" w:hAnsi="Segoe UI" w:cs="Segoe UI"/>
          <w:b/>
        </w:rPr>
        <w:t xml:space="preserve"> of Safe Working Hours</w:t>
      </w:r>
      <w:r w:rsidR="0073522A" w:rsidRPr="00FA3993">
        <w:rPr>
          <w:rFonts w:ascii="Segoe UI" w:hAnsi="Segoe UI" w:cs="Segoe UI"/>
        </w:rPr>
        <w:tab/>
      </w:r>
    </w:p>
    <w:p w:rsidR="00267726" w:rsidRDefault="00267726">
      <w:pPr>
        <w:rPr>
          <w:rFonts w:ascii="Segoe UI" w:hAnsi="Segoe UI" w:cs="Segoe UI"/>
          <w:b/>
        </w:rPr>
      </w:pPr>
      <w:r>
        <w:rPr>
          <w:rFonts w:ascii="Segoe UI" w:hAnsi="Segoe UI" w:cs="Segoe UI"/>
          <w:b/>
        </w:rPr>
        <w:br w:type="page"/>
      </w:r>
    </w:p>
    <w:p w:rsidR="006D1771" w:rsidRDefault="007B02FB" w:rsidP="00817E03">
      <w:pPr>
        <w:jc w:val="both"/>
        <w:rPr>
          <w:rFonts w:ascii="Segoe UI" w:hAnsi="Segoe UI" w:cs="Segoe UI"/>
          <w:i/>
          <w:sz w:val="20"/>
          <w:szCs w:val="20"/>
        </w:rPr>
      </w:pPr>
      <w:r>
        <w:rPr>
          <w:rFonts w:ascii="Segoe UI" w:hAnsi="Segoe UI" w:cs="Segoe UI"/>
          <w:b/>
        </w:rPr>
        <w:lastRenderedPageBreak/>
        <w:t xml:space="preserve"> </w:t>
      </w:r>
      <w:r w:rsidR="006D1771" w:rsidRPr="006D1771">
        <w:rPr>
          <w:rFonts w:ascii="Segoe UI" w:hAnsi="Segoe UI" w:cs="Segoe UI"/>
          <w:b/>
          <w:i/>
          <w:sz w:val="20"/>
          <w:szCs w:val="20"/>
        </w:rPr>
        <w:t>Strategic Objectives</w:t>
      </w:r>
      <w:r w:rsidR="006D1771" w:rsidRPr="006D1771">
        <w:rPr>
          <w:rFonts w:ascii="Segoe UI" w:hAnsi="Segoe UI" w:cs="Segoe UI"/>
          <w:i/>
          <w:sz w:val="20"/>
          <w:szCs w:val="20"/>
        </w:rPr>
        <w:t xml:space="preserve"> – this report </w:t>
      </w:r>
      <w:r w:rsidR="006D1771">
        <w:rPr>
          <w:rFonts w:ascii="Segoe UI" w:hAnsi="Segoe UI" w:cs="Segoe UI"/>
          <w:i/>
          <w:sz w:val="20"/>
          <w:szCs w:val="20"/>
        </w:rPr>
        <w:t xml:space="preserve">probably </w:t>
      </w:r>
      <w:r w:rsidR="006D1771" w:rsidRPr="006D1771">
        <w:rPr>
          <w:rFonts w:ascii="Segoe UI" w:hAnsi="Segoe UI" w:cs="Segoe UI"/>
          <w:i/>
          <w:sz w:val="20"/>
          <w:szCs w:val="20"/>
        </w:rPr>
        <w:t xml:space="preserve">relates to or provides assurance and evidence against the following Strategic Objective(s) of the Trust </w:t>
      </w:r>
    </w:p>
    <w:p w:rsidR="006D1771" w:rsidRPr="006D1771" w:rsidRDefault="006D1771" w:rsidP="006D1771">
      <w:pPr>
        <w:ind w:left="720"/>
        <w:jc w:val="both"/>
        <w:rPr>
          <w:rFonts w:ascii="Segoe UI" w:hAnsi="Segoe UI" w:cs="Segoe UI"/>
          <w:i/>
          <w:sz w:val="20"/>
          <w:szCs w:val="20"/>
        </w:rPr>
      </w:pPr>
    </w:p>
    <w:p w:rsidR="006D1771" w:rsidRPr="006D1771" w:rsidRDefault="006D1771" w:rsidP="006D1771">
      <w:pPr>
        <w:ind w:firstLine="720"/>
        <w:jc w:val="both"/>
        <w:rPr>
          <w:rFonts w:ascii="Segoe UI" w:hAnsi="Segoe UI" w:cs="Segoe UI"/>
          <w:b/>
          <w:i/>
          <w:sz w:val="20"/>
          <w:szCs w:val="20"/>
        </w:rPr>
      </w:pPr>
      <w:r w:rsidRPr="006D1771">
        <w:rPr>
          <w:rFonts w:ascii="Segoe UI" w:hAnsi="Segoe UI" w:cs="Segoe UI"/>
          <w:b/>
          <w:i/>
          <w:sz w:val="20"/>
          <w:szCs w:val="20"/>
        </w:rPr>
        <w:t>1) Driving Quality Improvement</w:t>
      </w:r>
    </w:p>
    <w:p w:rsidR="006D1771" w:rsidRPr="002250DE" w:rsidRDefault="006D1771" w:rsidP="006D1771">
      <w:pPr>
        <w:ind w:left="720"/>
        <w:jc w:val="both"/>
        <w:rPr>
          <w:rFonts w:ascii="Segoe UI" w:hAnsi="Segoe UI" w:cs="Segoe UI"/>
          <w:i/>
          <w:sz w:val="20"/>
          <w:szCs w:val="20"/>
        </w:rPr>
      </w:pPr>
      <w:r w:rsidRPr="002250DE">
        <w:rPr>
          <w:rFonts w:ascii="Segoe UI" w:hAnsi="Segoe UI" w:cs="Segoe UI"/>
          <w:i/>
          <w:sz w:val="20"/>
          <w:szCs w:val="20"/>
        </w:rPr>
        <w:t xml:space="preserve">(Goals: patients will be safe from harm; patients will achieve the clinical outcomes they want; and patients and </w:t>
      </w:r>
      <w:proofErr w:type="spellStart"/>
      <w:r w:rsidRPr="002250DE">
        <w:rPr>
          <w:rFonts w:ascii="Segoe UI" w:hAnsi="Segoe UI" w:cs="Segoe UI"/>
          <w:i/>
          <w:sz w:val="20"/>
          <w:szCs w:val="20"/>
        </w:rPr>
        <w:t>carers</w:t>
      </w:r>
      <w:proofErr w:type="spellEnd"/>
      <w:r w:rsidRPr="002250DE">
        <w:rPr>
          <w:rFonts w:ascii="Segoe UI" w:hAnsi="Segoe UI" w:cs="Segoe UI"/>
          <w:i/>
          <w:sz w:val="20"/>
          <w:szCs w:val="20"/>
        </w:rPr>
        <w:t xml:space="preserve"> will have an excellent experience)</w:t>
      </w:r>
    </w:p>
    <w:p w:rsidR="006D1771" w:rsidRPr="00FA3993" w:rsidRDefault="006D1771" w:rsidP="006D1771">
      <w:pPr>
        <w:jc w:val="both"/>
        <w:rPr>
          <w:rFonts w:ascii="Segoe UI" w:hAnsi="Segoe UI" w:cs="Segoe UI"/>
          <w:i/>
          <w:sz w:val="20"/>
          <w:szCs w:val="20"/>
        </w:rPr>
      </w:pPr>
    </w:p>
    <w:p w:rsidR="006D1771" w:rsidRPr="006D1771" w:rsidRDefault="006D1771" w:rsidP="006D1771">
      <w:pPr>
        <w:ind w:firstLine="720"/>
        <w:jc w:val="both"/>
        <w:rPr>
          <w:rFonts w:ascii="Segoe UI" w:hAnsi="Segoe UI" w:cs="Segoe UI"/>
          <w:b/>
          <w:i/>
          <w:sz w:val="20"/>
          <w:szCs w:val="20"/>
        </w:rPr>
      </w:pPr>
      <w:r w:rsidRPr="006D1771">
        <w:rPr>
          <w:rFonts w:ascii="Segoe UI" w:hAnsi="Segoe UI" w:cs="Segoe UI"/>
          <w:b/>
          <w:i/>
          <w:sz w:val="20"/>
          <w:szCs w:val="20"/>
        </w:rPr>
        <w:t>2) Delivering Operational Excellence</w:t>
      </w:r>
    </w:p>
    <w:p w:rsidR="006D1771" w:rsidRPr="00FA3993" w:rsidRDefault="006D1771" w:rsidP="006D1771">
      <w:pPr>
        <w:ind w:left="720"/>
        <w:jc w:val="both"/>
        <w:rPr>
          <w:rFonts w:ascii="Segoe UI" w:hAnsi="Segoe UI" w:cs="Segoe UI"/>
          <w:i/>
          <w:sz w:val="20"/>
          <w:szCs w:val="20"/>
        </w:rPr>
      </w:pPr>
      <w:r w:rsidRPr="00FA3993">
        <w:rPr>
          <w:rFonts w:ascii="Segoe UI" w:hAnsi="Segoe UI" w:cs="Segoe UI"/>
          <w:i/>
          <w:sz w:val="20"/>
          <w:szCs w:val="20"/>
        </w:rPr>
        <w:t>(Goals: our services will be effective and efficient; information will be translated into knowledge; and our planned surplus will be delivered)</w:t>
      </w:r>
    </w:p>
    <w:p w:rsidR="006D1771" w:rsidRPr="00FA3993" w:rsidRDefault="006D1771" w:rsidP="006D1771">
      <w:pPr>
        <w:jc w:val="both"/>
        <w:rPr>
          <w:rFonts w:ascii="Segoe UI" w:hAnsi="Segoe UI" w:cs="Segoe UI"/>
          <w:i/>
          <w:sz w:val="20"/>
          <w:szCs w:val="20"/>
        </w:rPr>
      </w:pPr>
    </w:p>
    <w:p w:rsidR="006D1771" w:rsidRPr="006D1771" w:rsidRDefault="006D1771" w:rsidP="006D1771">
      <w:pPr>
        <w:ind w:firstLine="720"/>
        <w:jc w:val="both"/>
        <w:rPr>
          <w:rFonts w:ascii="Segoe UI" w:hAnsi="Segoe UI" w:cs="Segoe UI"/>
          <w:b/>
          <w:i/>
          <w:sz w:val="20"/>
          <w:szCs w:val="20"/>
        </w:rPr>
      </w:pPr>
      <w:r w:rsidRPr="006D1771">
        <w:rPr>
          <w:rFonts w:ascii="Segoe UI" w:hAnsi="Segoe UI" w:cs="Segoe UI"/>
          <w:b/>
          <w:i/>
          <w:sz w:val="20"/>
          <w:szCs w:val="20"/>
        </w:rPr>
        <w:t>3) Delivering Innovation, Learning and Teaching</w:t>
      </w:r>
    </w:p>
    <w:p w:rsidR="006D1771" w:rsidRPr="00FA3993" w:rsidRDefault="006D1771" w:rsidP="006D1771">
      <w:pPr>
        <w:ind w:left="720"/>
        <w:jc w:val="both"/>
        <w:rPr>
          <w:rFonts w:ascii="Segoe UI" w:hAnsi="Segoe UI" w:cs="Segoe UI"/>
          <w:i/>
          <w:sz w:val="20"/>
          <w:szCs w:val="20"/>
        </w:rPr>
      </w:pPr>
      <w:r w:rsidRPr="00FA3993">
        <w:rPr>
          <w:rFonts w:ascii="Segoe UI" w:hAnsi="Segoe UI" w:cs="Segoe UI"/>
          <w:i/>
          <w:sz w:val="20"/>
          <w:szCs w:val="20"/>
        </w:rPr>
        <w:t xml:space="preserve">(Goals: the impact of the AHSN, AHSC and CLAHRC will be </w:t>
      </w:r>
      <w:proofErr w:type="spellStart"/>
      <w:r w:rsidRPr="00FA3993">
        <w:rPr>
          <w:rFonts w:ascii="Segoe UI" w:hAnsi="Segoe UI" w:cs="Segoe UI"/>
          <w:i/>
          <w:sz w:val="20"/>
          <w:szCs w:val="20"/>
        </w:rPr>
        <w:t>maximised</w:t>
      </w:r>
      <w:proofErr w:type="spellEnd"/>
      <w:r w:rsidRPr="00FA3993">
        <w:rPr>
          <w:rFonts w:ascii="Segoe UI" w:hAnsi="Segoe UI" w:cs="Segoe UI"/>
          <w:i/>
          <w:sz w:val="20"/>
          <w:szCs w:val="20"/>
        </w:rPr>
        <w:t>; we will collaborate in research and innovation; and we will deliver high quality teaching)</w:t>
      </w:r>
    </w:p>
    <w:p w:rsidR="006D1771" w:rsidRPr="00FA3993" w:rsidRDefault="006D1771" w:rsidP="006D1771">
      <w:pPr>
        <w:jc w:val="both"/>
        <w:rPr>
          <w:rFonts w:ascii="Segoe UI" w:hAnsi="Segoe UI" w:cs="Segoe UI"/>
          <w:i/>
          <w:sz w:val="20"/>
          <w:szCs w:val="20"/>
        </w:rPr>
      </w:pPr>
    </w:p>
    <w:p w:rsidR="006D1771" w:rsidRPr="006D1771" w:rsidRDefault="006D1771" w:rsidP="006D1771">
      <w:pPr>
        <w:ind w:firstLine="720"/>
        <w:jc w:val="both"/>
        <w:rPr>
          <w:rFonts w:ascii="Segoe UI" w:hAnsi="Segoe UI" w:cs="Segoe UI"/>
          <w:b/>
          <w:i/>
          <w:sz w:val="20"/>
          <w:szCs w:val="20"/>
        </w:rPr>
      </w:pPr>
      <w:r w:rsidRPr="006D1771">
        <w:rPr>
          <w:rFonts w:ascii="Segoe UI" w:hAnsi="Segoe UI" w:cs="Segoe UI"/>
          <w:b/>
          <w:i/>
          <w:sz w:val="20"/>
          <w:szCs w:val="20"/>
        </w:rPr>
        <w:t>5) Developing Leadership, People and Culture</w:t>
      </w:r>
    </w:p>
    <w:p w:rsidR="006D1771" w:rsidRPr="00FA3993" w:rsidRDefault="006D1771" w:rsidP="006D1771">
      <w:pPr>
        <w:ind w:left="720"/>
        <w:jc w:val="both"/>
        <w:rPr>
          <w:rFonts w:ascii="Segoe UI" w:hAnsi="Segoe UI" w:cs="Segoe UI"/>
          <w:i/>
          <w:sz w:val="20"/>
          <w:szCs w:val="20"/>
        </w:rPr>
      </w:pPr>
      <w:r w:rsidRPr="00FA3993">
        <w:rPr>
          <w:rFonts w:ascii="Segoe UI" w:hAnsi="Segoe UI" w:cs="Segoe UI"/>
          <w:i/>
          <w:sz w:val="20"/>
          <w:szCs w:val="20"/>
        </w:rPr>
        <w:t>(Goals: staff satisfaction will be in the top 20% of Trusts nationally; our staff and teams will be high-performing; and we will recruit and retain an excellent workforce)</w:t>
      </w:r>
    </w:p>
    <w:p w:rsidR="006D1771" w:rsidRPr="00FA3993" w:rsidRDefault="006D1771" w:rsidP="006D1771">
      <w:pPr>
        <w:jc w:val="both"/>
        <w:rPr>
          <w:rFonts w:ascii="Segoe UI" w:hAnsi="Segoe UI" w:cs="Segoe UI"/>
          <w:i/>
          <w:sz w:val="20"/>
          <w:szCs w:val="20"/>
        </w:rPr>
      </w:pPr>
    </w:p>
    <w:p w:rsidR="006D1771" w:rsidRPr="006D1771" w:rsidRDefault="006D1771" w:rsidP="006D1771">
      <w:pPr>
        <w:ind w:firstLine="720"/>
        <w:jc w:val="both"/>
        <w:rPr>
          <w:rFonts w:ascii="Segoe UI" w:hAnsi="Segoe UI" w:cs="Segoe UI"/>
          <w:b/>
          <w:i/>
          <w:sz w:val="20"/>
          <w:szCs w:val="20"/>
        </w:rPr>
      </w:pPr>
      <w:r w:rsidRPr="006D1771">
        <w:rPr>
          <w:rFonts w:ascii="Segoe UI" w:hAnsi="Segoe UI" w:cs="Segoe UI"/>
          <w:b/>
          <w:i/>
          <w:sz w:val="20"/>
          <w:szCs w:val="20"/>
        </w:rPr>
        <w:t>6) Getting the most out of Technology</w:t>
      </w:r>
    </w:p>
    <w:p w:rsidR="006D1771" w:rsidRPr="00FA3993" w:rsidRDefault="006D1771" w:rsidP="006D1771">
      <w:pPr>
        <w:ind w:left="720"/>
        <w:jc w:val="both"/>
        <w:rPr>
          <w:rFonts w:ascii="Segoe UI" w:hAnsi="Segoe UI" w:cs="Segoe UI"/>
          <w:i/>
          <w:sz w:val="20"/>
          <w:szCs w:val="20"/>
        </w:rPr>
      </w:pPr>
      <w:r w:rsidRPr="00FA3993">
        <w:rPr>
          <w:rFonts w:ascii="Segoe UI" w:hAnsi="Segoe UI" w:cs="Segoe UI"/>
          <w:i/>
          <w:sz w:val="20"/>
          <w:szCs w:val="20"/>
        </w:rPr>
        <w:t>(Goals: our patients and staff will have the right technology available; our workforce will have the necessary IT skills to do their jobs well; and an outstanding IT service will be delivered)</w:t>
      </w:r>
    </w:p>
    <w:p w:rsidR="006D1771" w:rsidRPr="00FA3993" w:rsidRDefault="006D1771" w:rsidP="006D1771">
      <w:pPr>
        <w:jc w:val="both"/>
        <w:rPr>
          <w:rFonts w:ascii="Segoe UI" w:hAnsi="Segoe UI" w:cs="Segoe UI"/>
          <w:i/>
          <w:sz w:val="20"/>
          <w:szCs w:val="20"/>
        </w:rPr>
      </w:pPr>
    </w:p>
    <w:p w:rsidR="00817E03" w:rsidRDefault="00817E03">
      <w:pPr>
        <w:rPr>
          <w:rFonts w:ascii="Segoe UI" w:hAnsi="Segoe UI" w:cs="Segoe UI"/>
          <w:b/>
          <w:u w:val="single"/>
        </w:rPr>
      </w:pPr>
      <w:r>
        <w:rPr>
          <w:rFonts w:ascii="Segoe UI" w:hAnsi="Segoe UI" w:cs="Segoe UI"/>
          <w:b/>
          <w:u w:val="single"/>
        </w:rPr>
        <w:br w:type="page"/>
      </w:r>
    </w:p>
    <w:p w:rsidR="00525F4E" w:rsidRDefault="00525F4E" w:rsidP="008F12AD">
      <w:pPr>
        <w:jc w:val="center"/>
        <w:rPr>
          <w:rFonts w:ascii="Segoe UI" w:hAnsi="Segoe UI" w:cs="Segoe UI"/>
          <w:b/>
          <w:u w:val="single"/>
        </w:rPr>
      </w:pPr>
    </w:p>
    <w:p w:rsidR="005A2EB1" w:rsidRPr="008F12AD" w:rsidRDefault="00943EC2" w:rsidP="008F12AD">
      <w:pPr>
        <w:jc w:val="center"/>
        <w:rPr>
          <w:rFonts w:ascii="Segoe UI" w:hAnsi="Segoe UI" w:cs="Segoe UI"/>
          <w:b/>
          <w:u w:val="single"/>
        </w:rPr>
      </w:pPr>
      <w:r>
        <w:rPr>
          <w:rFonts w:ascii="Segoe UI" w:hAnsi="Segoe UI" w:cs="Segoe UI"/>
          <w:b/>
          <w:u w:val="single"/>
        </w:rPr>
        <w:t xml:space="preserve">Guardian of Safe Working Hours Quarterly </w:t>
      </w:r>
      <w:r w:rsidR="005A2EB1" w:rsidRPr="008F12AD">
        <w:rPr>
          <w:rFonts w:ascii="Segoe UI" w:hAnsi="Segoe UI" w:cs="Segoe UI"/>
          <w:b/>
          <w:u w:val="single"/>
        </w:rPr>
        <w:t xml:space="preserve">Report </w:t>
      </w:r>
      <w:r>
        <w:rPr>
          <w:rFonts w:ascii="Segoe UI" w:hAnsi="Segoe UI" w:cs="Segoe UI"/>
          <w:b/>
          <w:u w:val="single"/>
        </w:rPr>
        <w:t xml:space="preserve">November </w:t>
      </w:r>
      <w:r w:rsidR="0049746F" w:rsidRPr="008F12AD">
        <w:rPr>
          <w:rFonts w:ascii="Segoe UI" w:hAnsi="Segoe UI" w:cs="Segoe UI"/>
          <w:b/>
          <w:u w:val="single"/>
        </w:rPr>
        <w:t>2017</w:t>
      </w:r>
    </w:p>
    <w:p w:rsidR="005A2EB1" w:rsidRPr="005A2EB1" w:rsidRDefault="005A2EB1" w:rsidP="005A2EB1">
      <w:pPr>
        <w:jc w:val="both"/>
        <w:rPr>
          <w:rFonts w:ascii="Segoe UI" w:hAnsi="Segoe UI" w:cs="Segoe UI"/>
        </w:rPr>
      </w:pPr>
    </w:p>
    <w:p w:rsidR="008F12AD" w:rsidRPr="008F12AD" w:rsidRDefault="005A2EB1" w:rsidP="005A2EB1">
      <w:pPr>
        <w:jc w:val="both"/>
        <w:rPr>
          <w:rFonts w:ascii="Segoe UI" w:hAnsi="Segoe UI" w:cs="Segoe UI"/>
          <w:b/>
        </w:rPr>
      </w:pPr>
      <w:r w:rsidRPr="008F12AD">
        <w:rPr>
          <w:rFonts w:ascii="Segoe UI" w:hAnsi="Segoe UI" w:cs="Segoe UI"/>
          <w:b/>
        </w:rPr>
        <w:t>Introduction</w:t>
      </w:r>
    </w:p>
    <w:p w:rsidR="008F12AD" w:rsidRDefault="005A2EB1" w:rsidP="005A2EB1">
      <w:pPr>
        <w:jc w:val="both"/>
        <w:rPr>
          <w:rFonts w:ascii="Segoe UI" w:hAnsi="Segoe UI" w:cs="Segoe UI"/>
        </w:rPr>
      </w:pPr>
      <w:r w:rsidRPr="005A2EB1">
        <w:rPr>
          <w:rFonts w:ascii="Segoe UI" w:hAnsi="Segoe UI" w:cs="Segoe UI"/>
        </w:rPr>
        <w:t xml:space="preserve">The Guardian </w:t>
      </w:r>
      <w:r w:rsidR="00943EC2">
        <w:rPr>
          <w:rFonts w:ascii="Segoe UI" w:hAnsi="Segoe UI" w:cs="Segoe UI"/>
        </w:rPr>
        <w:t xml:space="preserve">of Safe Working Hours </w:t>
      </w:r>
      <w:r w:rsidR="00770E1E">
        <w:rPr>
          <w:rFonts w:ascii="Segoe UI" w:hAnsi="Segoe UI" w:cs="Segoe UI"/>
        </w:rPr>
        <w:t>(</w:t>
      </w:r>
      <w:proofErr w:type="spellStart"/>
      <w:r w:rsidR="00770E1E">
        <w:rPr>
          <w:rFonts w:ascii="Segoe UI" w:hAnsi="Segoe UI" w:cs="Segoe UI"/>
        </w:rPr>
        <w:t>GoSWH</w:t>
      </w:r>
      <w:proofErr w:type="spellEnd"/>
      <w:r w:rsidR="00770E1E">
        <w:rPr>
          <w:rFonts w:ascii="Segoe UI" w:hAnsi="Segoe UI" w:cs="Segoe UI"/>
        </w:rPr>
        <w:t xml:space="preserve">) </w:t>
      </w:r>
      <w:r w:rsidRPr="005A2EB1">
        <w:rPr>
          <w:rFonts w:ascii="Segoe UI" w:hAnsi="Segoe UI" w:cs="Segoe UI"/>
        </w:rPr>
        <w:t xml:space="preserve">is a new role across the NHS and was </w:t>
      </w:r>
      <w:r w:rsidR="00943EC2">
        <w:rPr>
          <w:rFonts w:ascii="Segoe UI" w:hAnsi="Segoe UI" w:cs="Segoe UI"/>
        </w:rPr>
        <w:t xml:space="preserve">implemented following junior doctor contract negotiations in 2016. </w:t>
      </w:r>
      <w:r w:rsidRPr="005A2EB1">
        <w:rPr>
          <w:rFonts w:ascii="Segoe UI" w:hAnsi="Segoe UI" w:cs="Segoe UI"/>
        </w:rPr>
        <w:t xml:space="preserve">This Trust was an early adopter of </w:t>
      </w:r>
      <w:r w:rsidR="00FD371D">
        <w:rPr>
          <w:rFonts w:ascii="Segoe UI" w:hAnsi="Segoe UI" w:cs="Segoe UI"/>
        </w:rPr>
        <w:t xml:space="preserve">the </w:t>
      </w:r>
      <w:r w:rsidR="00943EC2">
        <w:rPr>
          <w:rFonts w:ascii="Segoe UI" w:hAnsi="Segoe UI" w:cs="Segoe UI"/>
        </w:rPr>
        <w:t xml:space="preserve">role and I have been in post since </w:t>
      </w:r>
      <w:r w:rsidR="00817E03">
        <w:rPr>
          <w:rFonts w:ascii="Segoe UI" w:hAnsi="Segoe UI" w:cs="Segoe UI"/>
        </w:rPr>
        <w:t>s</w:t>
      </w:r>
      <w:r w:rsidR="00943EC2">
        <w:rPr>
          <w:rFonts w:ascii="Segoe UI" w:hAnsi="Segoe UI" w:cs="Segoe UI"/>
        </w:rPr>
        <w:t xml:space="preserve">ummer of 2016. </w:t>
      </w:r>
    </w:p>
    <w:p w:rsidR="00943EC2" w:rsidRDefault="00943EC2" w:rsidP="005A2EB1">
      <w:pPr>
        <w:jc w:val="both"/>
        <w:rPr>
          <w:rFonts w:ascii="Segoe UI" w:hAnsi="Segoe UI" w:cs="Segoe UI"/>
        </w:rPr>
      </w:pPr>
    </w:p>
    <w:p w:rsidR="002E30E8" w:rsidRDefault="002E30E8" w:rsidP="002E30E8">
      <w:pPr>
        <w:jc w:val="both"/>
        <w:rPr>
          <w:rFonts w:ascii="Segoe UI" w:hAnsi="Segoe UI" w:cs="Segoe UI"/>
          <w:b/>
        </w:rPr>
      </w:pPr>
    </w:p>
    <w:p w:rsidR="002E30E8" w:rsidRDefault="002E30E8" w:rsidP="002E30E8">
      <w:pPr>
        <w:jc w:val="both"/>
        <w:rPr>
          <w:rFonts w:ascii="Segoe UI" w:hAnsi="Segoe UI" w:cs="Segoe UI"/>
          <w:b/>
        </w:rPr>
      </w:pPr>
      <w:r w:rsidRPr="008F12AD">
        <w:rPr>
          <w:rFonts w:ascii="Segoe UI" w:hAnsi="Segoe UI" w:cs="Segoe UI"/>
          <w:b/>
        </w:rPr>
        <w:t>The Role of the Guardian</w:t>
      </w:r>
      <w:r>
        <w:rPr>
          <w:rFonts w:ascii="Segoe UI" w:hAnsi="Segoe UI" w:cs="Segoe UI"/>
          <w:b/>
        </w:rPr>
        <w:t xml:space="preserve"> of Safe Working Hours</w:t>
      </w:r>
    </w:p>
    <w:p w:rsidR="002E30E8" w:rsidRPr="00FD371D" w:rsidRDefault="002E30E8" w:rsidP="002E30E8">
      <w:pPr>
        <w:rPr>
          <w:rFonts w:ascii="Segoe UI" w:hAnsi="Segoe UI" w:cs="Segoe UI"/>
        </w:rPr>
      </w:pPr>
      <w:r w:rsidRPr="005A2EB1">
        <w:rPr>
          <w:rFonts w:ascii="Segoe UI" w:hAnsi="Segoe UI" w:cs="Segoe UI"/>
        </w:rPr>
        <w:t xml:space="preserve">The </w:t>
      </w:r>
      <w:proofErr w:type="spellStart"/>
      <w:r>
        <w:rPr>
          <w:rFonts w:ascii="Segoe UI" w:hAnsi="Segoe UI" w:cs="Segoe UI"/>
        </w:rPr>
        <w:t>GoSWH</w:t>
      </w:r>
      <w:proofErr w:type="spellEnd"/>
      <w:r>
        <w:rPr>
          <w:rFonts w:ascii="Segoe UI" w:hAnsi="Segoe UI" w:cs="Segoe UI"/>
        </w:rPr>
        <w:t xml:space="preserve"> </w:t>
      </w:r>
      <w:r w:rsidRPr="005A2EB1">
        <w:rPr>
          <w:rFonts w:ascii="Segoe UI" w:hAnsi="Segoe UI" w:cs="Segoe UI"/>
        </w:rPr>
        <w:t>is not part of the management structure of the Trust and is able to act independently in response to concerns raised with him</w:t>
      </w:r>
      <w:r>
        <w:rPr>
          <w:rFonts w:ascii="Segoe UI" w:hAnsi="Segoe UI" w:cs="Segoe UI"/>
        </w:rPr>
        <w:t xml:space="preserve"> by our trainee doctor colleagues</w:t>
      </w:r>
      <w:r w:rsidRPr="005A2EB1">
        <w:rPr>
          <w:rFonts w:ascii="Segoe UI" w:hAnsi="Segoe UI" w:cs="Segoe UI"/>
        </w:rPr>
        <w:t xml:space="preserve">. </w:t>
      </w:r>
      <w:r w:rsidRPr="00FD371D">
        <w:rPr>
          <w:rFonts w:ascii="Segoe UI" w:hAnsi="Segoe UI" w:cs="Segoe UI"/>
        </w:rPr>
        <w:t xml:space="preserve">The work of the guardian is subject to external scrutiny by the Care Quality Commission (CQC) and by Health Education England (HEE). The aim is to ensure the safety of doctors and therefore of patients. </w:t>
      </w:r>
    </w:p>
    <w:p w:rsidR="002E30E8" w:rsidRDefault="002E30E8" w:rsidP="002E30E8">
      <w:pPr>
        <w:jc w:val="both"/>
        <w:rPr>
          <w:rFonts w:ascii="Segoe UI" w:hAnsi="Segoe UI" w:cs="Segoe UI"/>
        </w:rPr>
      </w:pPr>
    </w:p>
    <w:p w:rsidR="002E30E8" w:rsidRDefault="002E30E8" w:rsidP="002E30E8">
      <w:pPr>
        <w:jc w:val="both"/>
        <w:rPr>
          <w:rFonts w:ascii="Segoe UI" w:hAnsi="Segoe UI" w:cs="Segoe UI"/>
        </w:rPr>
      </w:pPr>
      <w:r w:rsidRPr="005A2EB1">
        <w:rPr>
          <w:rFonts w:ascii="Segoe UI" w:hAnsi="Segoe UI" w:cs="Segoe UI"/>
        </w:rPr>
        <w:t xml:space="preserve">The Guardian reports directly to the </w:t>
      </w:r>
      <w:r>
        <w:rPr>
          <w:rFonts w:ascii="Segoe UI" w:hAnsi="Segoe UI" w:cs="Segoe UI"/>
        </w:rPr>
        <w:t xml:space="preserve">Board and I have </w:t>
      </w:r>
      <w:r w:rsidRPr="00817E03">
        <w:rPr>
          <w:rFonts w:ascii="Segoe UI" w:hAnsi="Segoe UI" w:cs="Segoe UI"/>
          <w:b/>
        </w:rPr>
        <w:t>two</w:t>
      </w:r>
      <w:r>
        <w:rPr>
          <w:rFonts w:ascii="Segoe UI" w:hAnsi="Segoe UI" w:cs="Segoe UI"/>
        </w:rPr>
        <w:t xml:space="preserve"> broad aims</w:t>
      </w:r>
      <w:r w:rsidR="00817E03">
        <w:rPr>
          <w:rFonts w:ascii="Segoe UI" w:hAnsi="Segoe UI" w:cs="Segoe UI"/>
        </w:rPr>
        <w:t xml:space="preserve"> (although the role is inevitably more complex)</w:t>
      </w:r>
      <w:r>
        <w:rPr>
          <w:rFonts w:ascii="Segoe UI" w:hAnsi="Segoe UI" w:cs="Segoe UI"/>
        </w:rPr>
        <w:t xml:space="preserve">: </w:t>
      </w:r>
    </w:p>
    <w:p w:rsidR="002E30E8" w:rsidRPr="005A2EB1" w:rsidRDefault="002E30E8" w:rsidP="002E30E8">
      <w:pPr>
        <w:jc w:val="both"/>
        <w:rPr>
          <w:rFonts w:ascii="Segoe UI" w:hAnsi="Segoe UI" w:cs="Segoe UI"/>
        </w:rPr>
      </w:pPr>
    </w:p>
    <w:p w:rsidR="002E30E8" w:rsidRPr="003B4A3A" w:rsidRDefault="002E30E8" w:rsidP="002E30E8">
      <w:pPr>
        <w:pStyle w:val="ListParagraph"/>
        <w:numPr>
          <w:ilvl w:val="0"/>
          <w:numId w:val="17"/>
        </w:numPr>
        <w:jc w:val="both"/>
        <w:rPr>
          <w:rFonts w:ascii="Segoe UI" w:hAnsi="Segoe UI" w:cs="Segoe UI"/>
        </w:rPr>
      </w:pPr>
      <w:r w:rsidRPr="003B4A3A">
        <w:rPr>
          <w:rFonts w:ascii="Segoe UI" w:hAnsi="Segoe UI" w:cs="Segoe UI"/>
        </w:rPr>
        <w:t>To promote a culture where trainee doctors feel comfortable about raising concerns with respect to their safe working hours and do not fear adverse repercussions if they raise these, either in person by talking to me, or by generating an exception report</w:t>
      </w:r>
      <w:r w:rsidR="00FD371D">
        <w:rPr>
          <w:rFonts w:ascii="Segoe UI" w:hAnsi="Segoe UI" w:cs="Segoe UI"/>
        </w:rPr>
        <w:t xml:space="preserve"> (see appendix for definitions)</w:t>
      </w:r>
      <w:r w:rsidRPr="003B4A3A">
        <w:rPr>
          <w:rFonts w:ascii="Segoe UI" w:hAnsi="Segoe UI" w:cs="Segoe UI"/>
        </w:rPr>
        <w:t xml:space="preserve">. </w:t>
      </w:r>
    </w:p>
    <w:p w:rsidR="002E30E8" w:rsidRDefault="002E30E8" w:rsidP="002E30E8">
      <w:pPr>
        <w:jc w:val="both"/>
        <w:rPr>
          <w:rFonts w:ascii="Segoe UI" w:hAnsi="Segoe UI" w:cs="Segoe UI"/>
        </w:rPr>
      </w:pPr>
    </w:p>
    <w:p w:rsidR="002E30E8" w:rsidRPr="003B4A3A" w:rsidRDefault="002E30E8" w:rsidP="002E30E8">
      <w:pPr>
        <w:pStyle w:val="ListParagraph"/>
        <w:numPr>
          <w:ilvl w:val="0"/>
          <w:numId w:val="18"/>
        </w:numPr>
        <w:jc w:val="both"/>
        <w:rPr>
          <w:rFonts w:ascii="Segoe UI" w:hAnsi="Segoe UI" w:cs="Segoe UI"/>
        </w:rPr>
      </w:pPr>
      <w:r w:rsidRPr="003B4A3A">
        <w:rPr>
          <w:rFonts w:ascii="Segoe UI" w:hAnsi="Segoe UI" w:cs="Segoe UI"/>
        </w:rPr>
        <w:t xml:space="preserve">To report to the board and directorates, on the numbers and patterns of exception reports that are being generated by trainee doctors. </w:t>
      </w:r>
    </w:p>
    <w:p w:rsidR="002E30E8" w:rsidRPr="005A2EB1" w:rsidRDefault="002E30E8" w:rsidP="002E30E8">
      <w:pPr>
        <w:jc w:val="both"/>
        <w:rPr>
          <w:rFonts w:ascii="Segoe UI" w:hAnsi="Segoe UI" w:cs="Segoe UI"/>
        </w:rPr>
      </w:pPr>
    </w:p>
    <w:p w:rsidR="002E30E8" w:rsidRPr="00943EC2" w:rsidRDefault="002E30E8" w:rsidP="002E30E8">
      <w:pPr>
        <w:pStyle w:val="ListParagraph"/>
        <w:ind w:left="360"/>
        <w:jc w:val="both"/>
        <w:rPr>
          <w:rFonts w:ascii="Segoe UI" w:hAnsi="Segoe UI" w:cs="Segoe UI"/>
        </w:rPr>
      </w:pPr>
    </w:p>
    <w:p w:rsidR="008F12AD" w:rsidRPr="008F12AD" w:rsidRDefault="00817E03" w:rsidP="005A2EB1">
      <w:pPr>
        <w:jc w:val="both"/>
        <w:rPr>
          <w:rFonts w:ascii="Segoe UI" w:hAnsi="Segoe UI" w:cs="Segoe UI"/>
          <w:b/>
        </w:rPr>
      </w:pPr>
      <w:r>
        <w:rPr>
          <w:rFonts w:ascii="Segoe UI" w:hAnsi="Segoe UI" w:cs="Segoe UI"/>
          <w:b/>
        </w:rPr>
        <w:t xml:space="preserve">Other aspects of </w:t>
      </w:r>
      <w:r w:rsidR="00770E1E">
        <w:rPr>
          <w:rFonts w:ascii="Segoe UI" w:hAnsi="Segoe UI" w:cs="Segoe UI"/>
          <w:b/>
        </w:rPr>
        <w:t xml:space="preserve">the role of </w:t>
      </w:r>
      <w:proofErr w:type="spellStart"/>
      <w:r w:rsidR="00943EC2">
        <w:rPr>
          <w:rFonts w:ascii="Segoe UI" w:hAnsi="Segoe UI" w:cs="Segoe UI"/>
          <w:b/>
        </w:rPr>
        <w:t>GoSWH</w:t>
      </w:r>
      <w:proofErr w:type="spellEnd"/>
    </w:p>
    <w:p w:rsidR="008F12AD" w:rsidRPr="00FD371D" w:rsidRDefault="008F12AD" w:rsidP="005A2EB1">
      <w:pPr>
        <w:jc w:val="both"/>
        <w:rPr>
          <w:rFonts w:ascii="Segoe UI" w:hAnsi="Segoe UI" w:cs="Segoe UI"/>
          <w:b/>
        </w:rPr>
      </w:pPr>
    </w:p>
    <w:p w:rsidR="003B4A3A" w:rsidRDefault="00817E03" w:rsidP="003B4A3A">
      <w:pPr>
        <w:rPr>
          <w:rFonts w:ascii="Segoe UI" w:hAnsi="Segoe UI" w:cs="Segoe UI"/>
        </w:rPr>
      </w:pPr>
      <w:r w:rsidRPr="00FD371D">
        <w:rPr>
          <w:rFonts w:ascii="Segoe UI" w:hAnsi="Segoe UI" w:cs="Segoe UI"/>
        </w:rPr>
        <w:t xml:space="preserve">The </w:t>
      </w:r>
      <w:r w:rsidR="00770E1E" w:rsidRPr="00FD371D">
        <w:rPr>
          <w:rFonts w:ascii="Segoe UI" w:hAnsi="Segoe UI" w:cs="Segoe UI"/>
        </w:rPr>
        <w:t xml:space="preserve">Guardian </w:t>
      </w:r>
      <w:r w:rsidR="00851384" w:rsidRPr="00FD371D">
        <w:rPr>
          <w:rFonts w:ascii="Segoe UI" w:hAnsi="Segoe UI" w:cs="Segoe UI"/>
        </w:rPr>
        <w:t xml:space="preserve">Oversees the Exception reporting system and reports quarterly to the board. </w:t>
      </w:r>
      <w:r w:rsidR="00697A85">
        <w:rPr>
          <w:rFonts w:ascii="Segoe UI" w:hAnsi="Segoe UI" w:cs="Segoe UI"/>
        </w:rPr>
        <w:t xml:space="preserve">All </w:t>
      </w:r>
      <w:r w:rsidR="00851384" w:rsidRPr="00FD371D">
        <w:rPr>
          <w:rFonts w:ascii="Segoe UI" w:hAnsi="Segoe UI" w:cs="Segoe UI"/>
        </w:rPr>
        <w:t>board report</w:t>
      </w:r>
      <w:r w:rsidR="00697A85">
        <w:rPr>
          <w:rFonts w:ascii="Segoe UI" w:hAnsi="Segoe UI" w:cs="Segoe UI"/>
        </w:rPr>
        <w:t xml:space="preserve">s should </w:t>
      </w:r>
      <w:r w:rsidR="003B4A3A" w:rsidRPr="00FD371D">
        <w:rPr>
          <w:rFonts w:ascii="Segoe UI" w:hAnsi="Segoe UI" w:cs="Segoe UI"/>
        </w:rPr>
        <w:t xml:space="preserve">include the following: </w:t>
      </w:r>
    </w:p>
    <w:p w:rsidR="00FD371D" w:rsidRPr="00FD371D" w:rsidRDefault="00FD371D" w:rsidP="003B4A3A">
      <w:pPr>
        <w:rPr>
          <w:rFonts w:ascii="Segoe UI" w:hAnsi="Segoe UI" w:cs="Segoe UI"/>
        </w:rPr>
      </w:pPr>
    </w:p>
    <w:p w:rsidR="003B4A3A" w:rsidRPr="00FD371D" w:rsidRDefault="003B4A3A" w:rsidP="00817E03">
      <w:pPr>
        <w:numPr>
          <w:ilvl w:val="0"/>
          <w:numId w:val="20"/>
        </w:numPr>
        <w:rPr>
          <w:rFonts w:ascii="Segoe UI" w:hAnsi="Segoe UI" w:cs="Segoe UI"/>
        </w:rPr>
      </w:pPr>
      <w:r w:rsidRPr="00FD371D">
        <w:rPr>
          <w:rFonts w:ascii="Segoe UI" w:hAnsi="Segoe UI" w:cs="Segoe UI"/>
        </w:rPr>
        <w:t xml:space="preserve">Aggregated data on exception reports. </w:t>
      </w:r>
    </w:p>
    <w:p w:rsidR="003B4A3A" w:rsidRPr="00FD371D" w:rsidRDefault="003B4A3A" w:rsidP="00817E03">
      <w:pPr>
        <w:numPr>
          <w:ilvl w:val="0"/>
          <w:numId w:val="20"/>
        </w:numPr>
        <w:rPr>
          <w:rFonts w:ascii="Segoe UI" w:hAnsi="Segoe UI" w:cs="Segoe UI"/>
        </w:rPr>
      </w:pPr>
      <w:r w:rsidRPr="00FD371D">
        <w:rPr>
          <w:rFonts w:ascii="Segoe UI" w:hAnsi="Segoe UI" w:cs="Segoe UI"/>
        </w:rPr>
        <w:t>Details of fines levied against departments.</w:t>
      </w:r>
    </w:p>
    <w:p w:rsidR="003B4A3A" w:rsidRPr="00FD371D" w:rsidRDefault="003B4A3A" w:rsidP="00817E03">
      <w:pPr>
        <w:numPr>
          <w:ilvl w:val="0"/>
          <w:numId w:val="20"/>
        </w:numPr>
        <w:rPr>
          <w:rFonts w:ascii="Segoe UI" w:hAnsi="Segoe UI" w:cs="Segoe UI"/>
        </w:rPr>
      </w:pPr>
      <w:r w:rsidRPr="00FD371D">
        <w:rPr>
          <w:rFonts w:ascii="Segoe UI" w:hAnsi="Segoe UI" w:cs="Segoe UI"/>
        </w:rPr>
        <w:t xml:space="preserve">Data on </w:t>
      </w:r>
      <w:proofErr w:type="spellStart"/>
      <w:r w:rsidRPr="00FD371D">
        <w:rPr>
          <w:rFonts w:ascii="Segoe UI" w:hAnsi="Segoe UI" w:cs="Segoe UI"/>
        </w:rPr>
        <w:t>rota</w:t>
      </w:r>
      <w:proofErr w:type="spellEnd"/>
      <w:r w:rsidRPr="00FD371D">
        <w:rPr>
          <w:rFonts w:ascii="Segoe UI" w:hAnsi="Segoe UI" w:cs="Segoe UI"/>
        </w:rPr>
        <w:t xml:space="preserve"> gaps/staff vacancies/locum usage</w:t>
      </w:r>
    </w:p>
    <w:p w:rsidR="003B4A3A" w:rsidRPr="00FD371D" w:rsidRDefault="003B4A3A" w:rsidP="00817E03">
      <w:pPr>
        <w:numPr>
          <w:ilvl w:val="0"/>
          <w:numId w:val="20"/>
        </w:numPr>
        <w:rPr>
          <w:rFonts w:ascii="Segoe UI" w:hAnsi="Segoe UI" w:cs="Segoe UI"/>
        </w:rPr>
      </w:pPr>
      <w:r w:rsidRPr="00FD371D">
        <w:rPr>
          <w:rFonts w:ascii="Segoe UI" w:hAnsi="Segoe UI" w:cs="Segoe UI"/>
        </w:rPr>
        <w:t xml:space="preserve">A narrative </w:t>
      </w:r>
      <w:r w:rsidR="00770E1E" w:rsidRPr="00FD371D">
        <w:rPr>
          <w:rFonts w:ascii="Segoe UI" w:hAnsi="Segoe UI" w:cs="Segoe UI"/>
        </w:rPr>
        <w:t xml:space="preserve">that </w:t>
      </w:r>
      <w:r w:rsidRPr="00FD371D">
        <w:rPr>
          <w:rFonts w:ascii="Segoe UI" w:hAnsi="Segoe UI" w:cs="Segoe UI"/>
        </w:rPr>
        <w:t>highligh</w:t>
      </w:r>
      <w:r w:rsidR="00770E1E" w:rsidRPr="00FD371D">
        <w:rPr>
          <w:rFonts w:ascii="Segoe UI" w:hAnsi="Segoe UI" w:cs="Segoe UI"/>
        </w:rPr>
        <w:t>ts</w:t>
      </w:r>
      <w:r w:rsidRPr="00FD371D">
        <w:rPr>
          <w:rFonts w:ascii="Segoe UI" w:hAnsi="Segoe UI" w:cs="Segoe UI"/>
        </w:rPr>
        <w:t xml:space="preserve"> </w:t>
      </w:r>
      <w:r w:rsidR="00851384" w:rsidRPr="00FD371D">
        <w:rPr>
          <w:rFonts w:ascii="Segoe UI" w:hAnsi="Segoe UI" w:cs="Segoe UI"/>
        </w:rPr>
        <w:t xml:space="preserve">successes and challenges of the </w:t>
      </w:r>
      <w:proofErr w:type="spellStart"/>
      <w:r w:rsidR="00851384" w:rsidRPr="00FD371D">
        <w:rPr>
          <w:rFonts w:ascii="Segoe UI" w:hAnsi="Segoe UI" w:cs="Segoe UI"/>
        </w:rPr>
        <w:t>GoSWH</w:t>
      </w:r>
      <w:proofErr w:type="spellEnd"/>
      <w:r w:rsidRPr="00FD371D">
        <w:rPr>
          <w:rFonts w:ascii="Segoe UI" w:hAnsi="Segoe UI" w:cs="Segoe UI"/>
        </w:rPr>
        <w:t>.</w:t>
      </w:r>
    </w:p>
    <w:p w:rsidR="003B4A3A" w:rsidRDefault="003B4A3A" w:rsidP="003B4A3A">
      <w:pPr>
        <w:rPr>
          <w:rFonts w:ascii="Arial" w:hAnsi="Arial" w:cs="Arial"/>
          <w:b/>
        </w:rPr>
      </w:pPr>
    </w:p>
    <w:p w:rsidR="00793687" w:rsidRDefault="00793687" w:rsidP="003B4A3A">
      <w:pPr>
        <w:rPr>
          <w:rFonts w:ascii="Arial" w:hAnsi="Arial" w:cs="Arial"/>
          <w:b/>
        </w:rPr>
      </w:pPr>
    </w:p>
    <w:p w:rsidR="00943EC2" w:rsidRDefault="00943EC2" w:rsidP="005A2EB1">
      <w:pPr>
        <w:jc w:val="both"/>
        <w:rPr>
          <w:rFonts w:ascii="Segoe UI" w:hAnsi="Segoe UI" w:cs="Segoe UI"/>
          <w:i/>
        </w:rPr>
      </w:pPr>
    </w:p>
    <w:p w:rsidR="00816957" w:rsidRDefault="00851384" w:rsidP="00851384">
      <w:pPr>
        <w:pStyle w:val="ListParagraph"/>
        <w:numPr>
          <w:ilvl w:val="0"/>
          <w:numId w:val="21"/>
        </w:numPr>
        <w:jc w:val="both"/>
        <w:rPr>
          <w:rFonts w:ascii="Segoe UI" w:hAnsi="Segoe UI" w:cs="Segoe UI"/>
          <w:b/>
        </w:rPr>
      </w:pPr>
      <w:r w:rsidRPr="00FD371D">
        <w:rPr>
          <w:rFonts w:ascii="Segoe UI" w:hAnsi="Segoe UI" w:cs="Segoe UI"/>
          <w:b/>
        </w:rPr>
        <w:lastRenderedPageBreak/>
        <w:t>Aggregated data on exception reports</w:t>
      </w:r>
      <w:r w:rsidR="000744E8">
        <w:rPr>
          <w:rFonts w:ascii="Segoe UI" w:hAnsi="Segoe UI" w:cs="Segoe UI"/>
          <w:b/>
        </w:rPr>
        <w:t>:</w:t>
      </w:r>
    </w:p>
    <w:p w:rsidR="000744E8" w:rsidRPr="00697A85" w:rsidRDefault="000744E8" w:rsidP="000744E8">
      <w:pPr>
        <w:pStyle w:val="ListParagraph"/>
        <w:jc w:val="both"/>
        <w:rPr>
          <w:rFonts w:ascii="Segoe UI" w:hAnsi="Segoe UI" w:cs="Segoe UI"/>
        </w:rPr>
      </w:pPr>
    </w:p>
    <w:p w:rsidR="000744E8" w:rsidRPr="00697A85" w:rsidRDefault="00697A85" w:rsidP="000744E8">
      <w:pPr>
        <w:jc w:val="both"/>
        <w:rPr>
          <w:rFonts w:ascii="Segoe UI" w:hAnsi="Segoe UI" w:cs="Segoe UI"/>
        </w:rPr>
      </w:pPr>
      <w:r w:rsidRPr="00697A85">
        <w:rPr>
          <w:rFonts w:ascii="Segoe UI" w:hAnsi="Segoe UI" w:cs="Segoe UI"/>
        </w:rPr>
        <w:t xml:space="preserve">There have been </w:t>
      </w:r>
      <w:r w:rsidR="000744E8" w:rsidRPr="00697A85">
        <w:rPr>
          <w:rFonts w:ascii="Segoe UI" w:hAnsi="Segoe UI" w:cs="Segoe UI"/>
        </w:rPr>
        <w:t xml:space="preserve">66 exception reports </w:t>
      </w:r>
      <w:r w:rsidR="00C50D61">
        <w:rPr>
          <w:rFonts w:ascii="Segoe UI" w:hAnsi="Segoe UI" w:cs="Segoe UI"/>
        </w:rPr>
        <w:t>f</w:t>
      </w:r>
      <w:r w:rsidR="000744E8" w:rsidRPr="00697A85">
        <w:rPr>
          <w:rFonts w:ascii="Segoe UI" w:hAnsi="Segoe UI" w:cs="Segoe UI"/>
        </w:rPr>
        <w:t>rom December 2016 to November 20</w:t>
      </w:r>
      <w:r w:rsidR="000744E8" w:rsidRPr="00697A85">
        <w:rPr>
          <w:rFonts w:ascii="Segoe UI" w:hAnsi="Segoe UI" w:cs="Segoe UI"/>
          <w:vertAlign w:val="superscript"/>
        </w:rPr>
        <w:t>th</w:t>
      </w:r>
      <w:r w:rsidR="000744E8" w:rsidRPr="00697A85">
        <w:rPr>
          <w:rFonts w:ascii="Segoe UI" w:hAnsi="Segoe UI" w:cs="Segoe UI"/>
        </w:rPr>
        <w:t xml:space="preserve"> </w:t>
      </w:r>
      <w:r w:rsidR="007B7913" w:rsidRPr="00697A85">
        <w:rPr>
          <w:rFonts w:ascii="Segoe UI" w:hAnsi="Segoe UI" w:cs="Segoe UI"/>
        </w:rPr>
        <w:t>2017 (note, some exception reports are for more than one reason)</w:t>
      </w:r>
    </w:p>
    <w:p w:rsidR="00E86A06" w:rsidRDefault="00E86A06" w:rsidP="00E86A06">
      <w:pPr>
        <w:jc w:val="both"/>
        <w:rPr>
          <w:rFonts w:ascii="Segoe UI" w:hAnsi="Segoe UI" w:cs="Segoe UI"/>
          <w:b/>
        </w:rPr>
      </w:pPr>
    </w:p>
    <w:tbl>
      <w:tblPr>
        <w:tblStyle w:val="TableGrid"/>
        <w:tblW w:w="0" w:type="auto"/>
        <w:tblLook w:val="04A0" w:firstRow="1" w:lastRow="0" w:firstColumn="1" w:lastColumn="0" w:noHBand="0" w:noVBand="1"/>
      </w:tblPr>
      <w:tblGrid>
        <w:gridCol w:w="7146"/>
        <w:gridCol w:w="1490"/>
      </w:tblGrid>
      <w:tr w:rsidR="000744E8" w:rsidTr="00A65FA4">
        <w:tc>
          <w:tcPr>
            <w:tcW w:w="7338" w:type="dxa"/>
          </w:tcPr>
          <w:p w:rsidR="000744E8" w:rsidRDefault="000744E8" w:rsidP="00E86A06">
            <w:pPr>
              <w:jc w:val="both"/>
              <w:rPr>
                <w:rFonts w:ascii="Segoe UI" w:hAnsi="Segoe UI" w:cs="Segoe UI"/>
                <w:b/>
              </w:rPr>
            </w:pPr>
            <w:r>
              <w:rPr>
                <w:rFonts w:ascii="Segoe UI" w:hAnsi="Segoe UI" w:cs="Segoe UI"/>
                <w:b/>
              </w:rPr>
              <w:t xml:space="preserve">Late finish after a normal </w:t>
            </w:r>
            <w:proofErr w:type="gramStart"/>
            <w:r>
              <w:rPr>
                <w:rFonts w:ascii="Segoe UI" w:hAnsi="Segoe UI" w:cs="Segoe UI"/>
                <w:b/>
              </w:rPr>
              <w:t>days</w:t>
            </w:r>
            <w:proofErr w:type="gramEnd"/>
            <w:r>
              <w:rPr>
                <w:rFonts w:ascii="Segoe UI" w:hAnsi="Segoe UI" w:cs="Segoe UI"/>
                <w:b/>
              </w:rPr>
              <w:t xml:space="preserve"> work</w:t>
            </w:r>
          </w:p>
        </w:tc>
        <w:tc>
          <w:tcPr>
            <w:tcW w:w="1524" w:type="dxa"/>
          </w:tcPr>
          <w:p w:rsidR="000744E8" w:rsidRDefault="007B7913" w:rsidP="007B7913">
            <w:pPr>
              <w:jc w:val="center"/>
              <w:rPr>
                <w:rFonts w:ascii="Segoe UI" w:hAnsi="Segoe UI" w:cs="Segoe UI"/>
                <w:b/>
              </w:rPr>
            </w:pPr>
            <w:r>
              <w:rPr>
                <w:rFonts w:ascii="Segoe UI" w:hAnsi="Segoe UI" w:cs="Segoe UI"/>
                <w:b/>
              </w:rPr>
              <w:t>23</w:t>
            </w:r>
          </w:p>
        </w:tc>
      </w:tr>
      <w:tr w:rsidR="000744E8" w:rsidTr="00A65FA4">
        <w:tc>
          <w:tcPr>
            <w:tcW w:w="7338" w:type="dxa"/>
          </w:tcPr>
          <w:p w:rsidR="000744E8" w:rsidRDefault="00A65FA4" w:rsidP="00E86A06">
            <w:pPr>
              <w:jc w:val="both"/>
              <w:rPr>
                <w:rFonts w:ascii="Segoe UI" w:hAnsi="Segoe UI" w:cs="Segoe UI"/>
                <w:b/>
              </w:rPr>
            </w:pPr>
            <w:r>
              <w:rPr>
                <w:rFonts w:ascii="Segoe UI" w:hAnsi="Segoe UI" w:cs="Segoe UI"/>
                <w:b/>
              </w:rPr>
              <w:t>Insufficient breaks during a shift</w:t>
            </w:r>
          </w:p>
        </w:tc>
        <w:tc>
          <w:tcPr>
            <w:tcW w:w="1524" w:type="dxa"/>
          </w:tcPr>
          <w:p w:rsidR="000744E8" w:rsidRDefault="007B7913" w:rsidP="007B7913">
            <w:pPr>
              <w:jc w:val="center"/>
              <w:rPr>
                <w:rFonts w:ascii="Segoe UI" w:hAnsi="Segoe UI" w:cs="Segoe UI"/>
                <w:b/>
              </w:rPr>
            </w:pPr>
            <w:r>
              <w:rPr>
                <w:rFonts w:ascii="Segoe UI" w:hAnsi="Segoe UI" w:cs="Segoe UI"/>
                <w:b/>
              </w:rPr>
              <w:t>10</w:t>
            </w:r>
          </w:p>
        </w:tc>
      </w:tr>
      <w:tr w:rsidR="000744E8" w:rsidTr="00A65FA4">
        <w:tc>
          <w:tcPr>
            <w:tcW w:w="7338" w:type="dxa"/>
          </w:tcPr>
          <w:p w:rsidR="000744E8" w:rsidRDefault="00A65FA4" w:rsidP="00E86A06">
            <w:pPr>
              <w:jc w:val="both"/>
              <w:rPr>
                <w:rFonts w:ascii="Segoe UI" w:hAnsi="Segoe UI" w:cs="Segoe UI"/>
                <w:b/>
              </w:rPr>
            </w:pPr>
            <w:r>
              <w:rPr>
                <w:rFonts w:ascii="Segoe UI" w:hAnsi="Segoe UI" w:cs="Segoe UI"/>
                <w:b/>
              </w:rPr>
              <w:t>Work pattern deviation from work schedule</w:t>
            </w:r>
          </w:p>
        </w:tc>
        <w:tc>
          <w:tcPr>
            <w:tcW w:w="1524" w:type="dxa"/>
          </w:tcPr>
          <w:p w:rsidR="000744E8" w:rsidRDefault="009B0A4C" w:rsidP="007B7913">
            <w:pPr>
              <w:jc w:val="center"/>
              <w:rPr>
                <w:rFonts w:ascii="Segoe UI" w:hAnsi="Segoe UI" w:cs="Segoe UI"/>
                <w:b/>
              </w:rPr>
            </w:pPr>
            <w:r>
              <w:rPr>
                <w:rFonts w:ascii="Segoe UI" w:hAnsi="Segoe UI" w:cs="Segoe UI"/>
                <w:b/>
              </w:rPr>
              <w:t>11</w:t>
            </w:r>
          </w:p>
        </w:tc>
      </w:tr>
      <w:tr w:rsidR="00A65FA4" w:rsidTr="00A65FA4">
        <w:tc>
          <w:tcPr>
            <w:tcW w:w="7338" w:type="dxa"/>
          </w:tcPr>
          <w:p w:rsidR="00A65FA4" w:rsidRDefault="00A65FA4" w:rsidP="009B0A4C">
            <w:pPr>
              <w:jc w:val="both"/>
              <w:rPr>
                <w:rFonts w:ascii="Segoe UI" w:hAnsi="Segoe UI" w:cs="Segoe UI"/>
                <w:b/>
              </w:rPr>
            </w:pPr>
            <w:r>
              <w:rPr>
                <w:rFonts w:ascii="Segoe UI" w:hAnsi="Segoe UI" w:cs="Segoe UI"/>
                <w:b/>
              </w:rPr>
              <w:t>Late finish after an</w:t>
            </w:r>
            <w:r w:rsidR="009B0A4C">
              <w:rPr>
                <w:rFonts w:ascii="Segoe UI" w:hAnsi="Segoe UI" w:cs="Segoe UI"/>
                <w:b/>
              </w:rPr>
              <w:t>y</w:t>
            </w:r>
            <w:r>
              <w:rPr>
                <w:rFonts w:ascii="Segoe UI" w:hAnsi="Segoe UI" w:cs="Segoe UI"/>
                <w:b/>
              </w:rPr>
              <w:t xml:space="preserve"> </w:t>
            </w:r>
            <w:r w:rsidR="009B0A4C">
              <w:rPr>
                <w:rFonts w:ascii="Segoe UI" w:hAnsi="Segoe UI" w:cs="Segoe UI"/>
                <w:b/>
              </w:rPr>
              <w:t xml:space="preserve">on call </w:t>
            </w:r>
            <w:r>
              <w:rPr>
                <w:rFonts w:ascii="Segoe UI" w:hAnsi="Segoe UI" w:cs="Segoe UI"/>
                <w:b/>
              </w:rPr>
              <w:t>shift</w:t>
            </w:r>
          </w:p>
        </w:tc>
        <w:tc>
          <w:tcPr>
            <w:tcW w:w="1524" w:type="dxa"/>
          </w:tcPr>
          <w:p w:rsidR="00A65FA4" w:rsidRDefault="009B0A4C" w:rsidP="007B7913">
            <w:pPr>
              <w:jc w:val="center"/>
              <w:rPr>
                <w:rFonts w:ascii="Segoe UI" w:hAnsi="Segoe UI" w:cs="Segoe UI"/>
                <w:b/>
              </w:rPr>
            </w:pPr>
            <w:r>
              <w:rPr>
                <w:rFonts w:ascii="Segoe UI" w:hAnsi="Segoe UI" w:cs="Segoe UI"/>
                <w:b/>
              </w:rPr>
              <w:t>19</w:t>
            </w:r>
          </w:p>
        </w:tc>
      </w:tr>
      <w:tr w:rsidR="00A65FA4" w:rsidTr="00A65FA4">
        <w:tc>
          <w:tcPr>
            <w:tcW w:w="7338" w:type="dxa"/>
          </w:tcPr>
          <w:p w:rsidR="00A65FA4" w:rsidRDefault="00A65FA4" w:rsidP="00E86A06">
            <w:pPr>
              <w:jc w:val="both"/>
              <w:rPr>
                <w:rFonts w:ascii="Segoe UI" w:hAnsi="Segoe UI" w:cs="Segoe UI"/>
                <w:b/>
              </w:rPr>
            </w:pPr>
            <w:r>
              <w:rPr>
                <w:rFonts w:ascii="Segoe UI" w:hAnsi="Segoe UI" w:cs="Segoe UI"/>
                <w:b/>
              </w:rPr>
              <w:t>Missed educational opportunity</w:t>
            </w:r>
          </w:p>
        </w:tc>
        <w:tc>
          <w:tcPr>
            <w:tcW w:w="1524" w:type="dxa"/>
          </w:tcPr>
          <w:p w:rsidR="00A65FA4" w:rsidRDefault="007B7913" w:rsidP="007B7913">
            <w:pPr>
              <w:jc w:val="center"/>
              <w:rPr>
                <w:rFonts w:ascii="Segoe UI" w:hAnsi="Segoe UI" w:cs="Segoe UI"/>
                <w:b/>
              </w:rPr>
            </w:pPr>
            <w:r>
              <w:rPr>
                <w:rFonts w:ascii="Segoe UI" w:hAnsi="Segoe UI" w:cs="Segoe UI"/>
                <w:b/>
              </w:rPr>
              <w:t>5</w:t>
            </w:r>
          </w:p>
        </w:tc>
      </w:tr>
      <w:tr w:rsidR="00A65FA4" w:rsidTr="00A65FA4">
        <w:tc>
          <w:tcPr>
            <w:tcW w:w="7338" w:type="dxa"/>
          </w:tcPr>
          <w:p w:rsidR="00A65FA4" w:rsidRDefault="00A65FA4" w:rsidP="00E86A06">
            <w:pPr>
              <w:jc w:val="both"/>
              <w:rPr>
                <w:rFonts w:ascii="Segoe UI" w:hAnsi="Segoe UI" w:cs="Segoe UI"/>
                <w:b/>
              </w:rPr>
            </w:pPr>
            <w:r>
              <w:rPr>
                <w:rFonts w:ascii="Segoe UI" w:hAnsi="Segoe UI" w:cs="Segoe UI"/>
                <w:b/>
              </w:rPr>
              <w:t>Early start</w:t>
            </w:r>
          </w:p>
        </w:tc>
        <w:tc>
          <w:tcPr>
            <w:tcW w:w="1524" w:type="dxa"/>
          </w:tcPr>
          <w:p w:rsidR="00A65FA4" w:rsidRDefault="007B7913" w:rsidP="007B7913">
            <w:pPr>
              <w:jc w:val="center"/>
              <w:rPr>
                <w:rFonts w:ascii="Segoe UI" w:hAnsi="Segoe UI" w:cs="Segoe UI"/>
                <w:b/>
              </w:rPr>
            </w:pPr>
            <w:r>
              <w:rPr>
                <w:rFonts w:ascii="Segoe UI" w:hAnsi="Segoe UI" w:cs="Segoe UI"/>
                <w:b/>
              </w:rPr>
              <w:t>5</w:t>
            </w:r>
          </w:p>
        </w:tc>
      </w:tr>
    </w:tbl>
    <w:p w:rsidR="00E86A06" w:rsidRDefault="00E86A06" w:rsidP="00E86A06">
      <w:pPr>
        <w:jc w:val="both"/>
        <w:rPr>
          <w:rFonts w:ascii="Segoe UI" w:hAnsi="Segoe UI" w:cs="Segoe UI"/>
          <w:b/>
        </w:rPr>
      </w:pPr>
    </w:p>
    <w:p w:rsidR="00697A85" w:rsidRDefault="00697A85" w:rsidP="00FD371D">
      <w:pPr>
        <w:pStyle w:val="ListParagraph"/>
        <w:jc w:val="both"/>
        <w:rPr>
          <w:rFonts w:ascii="Segoe UI" w:hAnsi="Segoe UI" w:cs="Segoe UI"/>
          <w:b/>
        </w:rPr>
      </w:pPr>
    </w:p>
    <w:p w:rsidR="0034533E" w:rsidRPr="00FD371D" w:rsidRDefault="00FD371D" w:rsidP="0034533E">
      <w:pPr>
        <w:pStyle w:val="ListParagraph"/>
        <w:numPr>
          <w:ilvl w:val="0"/>
          <w:numId w:val="21"/>
        </w:numPr>
        <w:jc w:val="both"/>
        <w:rPr>
          <w:b/>
        </w:rPr>
      </w:pPr>
      <w:r>
        <w:rPr>
          <w:rFonts w:ascii="Segoe UI" w:hAnsi="Segoe UI" w:cs="Segoe UI"/>
          <w:b/>
        </w:rPr>
        <w:t>Details of f</w:t>
      </w:r>
      <w:r w:rsidR="00851384" w:rsidRPr="00FD371D">
        <w:rPr>
          <w:rFonts w:ascii="Segoe UI" w:hAnsi="Segoe UI" w:cs="Segoe UI"/>
          <w:b/>
        </w:rPr>
        <w:t>ines levied against departments</w:t>
      </w:r>
      <w:r w:rsidR="0034533E" w:rsidRPr="00FD371D">
        <w:rPr>
          <w:b/>
        </w:rPr>
        <w:t xml:space="preserve"> </w:t>
      </w:r>
    </w:p>
    <w:p w:rsidR="0034533E" w:rsidRPr="00FD371D" w:rsidRDefault="0034533E" w:rsidP="0034533E">
      <w:pPr>
        <w:jc w:val="both"/>
        <w:rPr>
          <w:rFonts w:ascii="Segoe UI" w:hAnsi="Segoe UI" w:cs="Segoe UI"/>
        </w:rPr>
      </w:pPr>
    </w:p>
    <w:p w:rsidR="0034533E" w:rsidRPr="00FD371D" w:rsidRDefault="0034533E" w:rsidP="0034533E">
      <w:pPr>
        <w:jc w:val="both"/>
        <w:rPr>
          <w:rFonts w:ascii="Segoe UI" w:hAnsi="Segoe UI" w:cs="Segoe UI"/>
        </w:rPr>
      </w:pPr>
      <w:r w:rsidRPr="00FD371D">
        <w:rPr>
          <w:rFonts w:ascii="Segoe UI" w:hAnsi="Segoe UI" w:cs="Segoe UI"/>
        </w:rPr>
        <w:t>Th</w:t>
      </w:r>
      <w:r w:rsidR="00FD371D" w:rsidRPr="00FD371D">
        <w:rPr>
          <w:rFonts w:ascii="Segoe UI" w:hAnsi="Segoe UI" w:cs="Segoe UI"/>
        </w:rPr>
        <w:t>ere have been no fines issued against</w:t>
      </w:r>
      <w:r w:rsidRPr="00FD371D">
        <w:rPr>
          <w:rFonts w:ascii="Segoe UI" w:hAnsi="Segoe UI" w:cs="Segoe UI"/>
        </w:rPr>
        <w:t xml:space="preserve"> </w:t>
      </w:r>
      <w:r w:rsidR="00FD371D" w:rsidRPr="00FD371D">
        <w:rPr>
          <w:rFonts w:ascii="Segoe UI" w:hAnsi="Segoe UI" w:cs="Segoe UI"/>
        </w:rPr>
        <w:t xml:space="preserve">any department </w:t>
      </w:r>
    </w:p>
    <w:p w:rsidR="0034533E" w:rsidRPr="00FD371D" w:rsidRDefault="0034533E" w:rsidP="0034533E">
      <w:pPr>
        <w:jc w:val="both"/>
        <w:rPr>
          <w:rFonts w:ascii="Segoe UI" w:hAnsi="Segoe UI" w:cs="Segoe UI"/>
        </w:rPr>
      </w:pPr>
    </w:p>
    <w:p w:rsidR="00851384" w:rsidRPr="00FD371D" w:rsidRDefault="0034533E" w:rsidP="0034533E">
      <w:pPr>
        <w:jc w:val="both"/>
        <w:rPr>
          <w:rFonts w:ascii="Segoe UI" w:hAnsi="Segoe UI" w:cs="Segoe UI"/>
        </w:rPr>
      </w:pPr>
      <w:r w:rsidRPr="00FD371D">
        <w:rPr>
          <w:rFonts w:ascii="Segoe UI" w:hAnsi="Segoe UI" w:cs="Segoe UI"/>
        </w:rPr>
        <w:t xml:space="preserve">No compensation has been paid to trainees over the last three months. </w:t>
      </w:r>
    </w:p>
    <w:p w:rsidR="0034533E" w:rsidRPr="00FD371D" w:rsidRDefault="0034533E" w:rsidP="0034533E">
      <w:pPr>
        <w:jc w:val="both"/>
        <w:rPr>
          <w:rFonts w:ascii="Segoe UI" w:hAnsi="Segoe UI" w:cs="Segoe UI"/>
        </w:rPr>
      </w:pPr>
    </w:p>
    <w:p w:rsidR="00851384" w:rsidRPr="00FD371D" w:rsidRDefault="00851384" w:rsidP="00851384">
      <w:pPr>
        <w:pStyle w:val="ListParagraph"/>
        <w:numPr>
          <w:ilvl w:val="0"/>
          <w:numId w:val="21"/>
        </w:numPr>
        <w:jc w:val="both"/>
        <w:rPr>
          <w:rFonts w:ascii="Segoe UI" w:hAnsi="Segoe UI" w:cs="Segoe UI"/>
          <w:b/>
        </w:rPr>
      </w:pPr>
      <w:r w:rsidRPr="00FD371D">
        <w:rPr>
          <w:rFonts w:ascii="Segoe UI" w:hAnsi="Segoe UI" w:cs="Segoe UI"/>
          <w:b/>
        </w:rPr>
        <w:t xml:space="preserve">Data on </w:t>
      </w:r>
      <w:proofErr w:type="spellStart"/>
      <w:r w:rsidRPr="00FD371D">
        <w:rPr>
          <w:rFonts w:ascii="Segoe UI" w:hAnsi="Segoe UI" w:cs="Segoe UI"/>
          <w:b/>
        </w:rPr>
        <w:t>rota</w:t>
      </w:r>
      <w:proofErr w:type="spellEnd"/>
      <w:r w:rsidRPr="00FD371D">
        <w:rPr>
          <w:rFonts w:ascii="Segoe UI" w:hAnsi="Segoe UI" w:cs="Segoe UI"/>
          <w:b/>
        </w:rPr>
        <w:t xml:space="preserve"> gaps/staff vacancies/locum usage</w:t>
      </w:r>
    </w:p>
    <w:p w:rsidR="0034533E" w:rsidRDefault="0034533E" w:rsidP="0034533E">
      <w:pPr>
        <w:jc w:val="both"/>
        <w:rPr>
          <w:rFonts w:ascii="Segoe UI" w:hAnsi="Segoe UI" w:cs="Segoe UI"/>
        </w:rPr>
      </w:pPr>
    </w:p>
    <w:p w:rsidR="00E86A06" w:rsidRPr="00E86A06" w:rsidRDefault="00E86A06" w:rsidP="00E86A06">
      <w:pPr>
        <w:rPr>
          <w:rFonts w:ascii="Segoe UI" w:hAnsi="Segoe UI" w:cs="Segoe UI"/>
        </w:rPr>
      </w:pPr>
      <w:r w:rsidRPr="00E86A06">
        <w:rPr>
          <w:rFonts w:ascii="Segoe UI" w:hAnsi="Segoe UI" w:cs="Segoe UI"/>
        </w:rPr>
        <w:t xml:space="preserve">We have 101 trainees, all are on the new contract </w:t>
      </w:r>
    </w:p>
    <w:p w:rsidR="00E86A06" w:rsidRPr="00E86A06" w:rsidRDefault="00E86A06" w:rsidP="00E86A06">
      <w:pPr>
        <w:rPr>
          <w:rFonts w:ascii="Segoe UI" w:hAnsi="Segoe UI" w:cs="Segoe UI"/>
        </w:rPr>
      </w:pPr>
    </w:p>
    <w:p w:rsidR="00E86A06" w:rsidRDefault="00E86A06" w:rsidP="00E86A06">
      <w:pPr>
        <w:rPr>
          <w:rFonts w:ascii="Segoe UI" w:hAnsi="Segoe UI" w:cs="Segoe UI"/>
        </w:rPr>
      </w:pPr>
      <w:r w:rsidRPr="00E86A06">
        <w:rPr>
          <w:rFonts w:ascii="Segoe UI" w:hAnsi="Segoe UI" w:cs="Segoe UI"/>
          <w:b/>
        </w:rPr>
        <w:t>Rota Gaps:</w:t>
      </w:r>
      <w:r>
        <w:rPr>
          <w:rFonts w:ascii="Segoe UI" w:hAnsi="Segoe UI" w:cs="Segoe UI"/>
        </w:rPr>
        <w:t xml:space="preserve"> </w:t>
      </w:r>
      <w:r w:rsidRPr="00E86A06">
        <w:rPr>
          <w:rFonts w:ascii="Segoe UI" w:hAnsi="Segoe UI" w:cs="Segoe UI"/>
        </w:rPr>
        <w:t>In Aug</w:t>
      </w:r>
      <w:r>
        <w:rPr>
          <w:rFonts w:ascii="Segoe UI" w:hAnsi="Segoe UI" w:cs="Segoe UI"/>
        </w:rPr>
        <w:t>ust</w:t>
      </w:r>
      <w:r w:rsidRPr="00E86A06">
        <w:rPr>
          <w:rFonts w:ascii="Segoe UI" w:hAnsi="Segoe UI" w:cs="Segoe UI"/>
        </w:rPr>
        <w:t>, Sep</w:t>
      </w:r>
      <w:r>
        <w:rPr>
          <w:rFonts w:ascii="Segoe UI" w:hAnsi="Segoe UI" w:cs="Segoe UI"/>
        </w:rPr>
        <w:t xml:space="preserve">tember and October </w:t>
      </w:r>
      <w:r w:rsidRPr="00E86A06">
        <w:rPr>
          <w:rFonts w:ascii="Segoe UI" w:hAnsi="Segoe UI" w:cs="Segoe UI"/>
        </w:rPr>
        <w:t xml:space="preserve">across all the </w:t>
      </w:r>
      <w:proofErr w:type="spellStart"/>
      <w:r w:rsidRPr="00E86A06">
        <w:rPr>
          <w:rFonts w:ascii="Segoe UI" w:hAnsi="Segoe UI" w:cs="Segoe UI"/>
        </w:rPr>
        <w:t>rotas</w:t>
      </w:r>
      <w:proofErr w:type="spellEnd"/>
      <w:r w:rsidRPr="00E86A06">
        <w:rPr>
          <w:rFonts w:ascii="Segoe UI" w:hAnsi="Segoe UI" w:cs="Segoe UI"/>
        </w:rPr>
        <w:t xml:space="preserve"> there were 163 gaps </w:t>
      </w:r>
    </w:p>
    <w:p w:rsidR="00E86A06" w:rsidRDefault="00E86A06" w:rsidP="00E86A06">
      <w:pPr>
        <w:ind w:firstLine="720"/>
        <w:rPr>
          <w:rFonts w:ascii="Segoe UI" w:hAnsi="Segoe UI" w:cs="Segoe UI"/>
        </w:rPr>
      </w:pPr>
      <w:r>
        <w:rPr>
          <w:rFonts w:ascii="Segoe UI" w:hAnsi="Segoe UI" w:cs="Segoe UI"/>
        </w:rPr>
        <w:t>39 Oxford C</w:t>
      </w:r>
      <w:r w:rsidR="00E93444">
        <w:rPr>
          <w:rFonts w:ascii="Segoe UI" w:hAnsi="Segoe UI" w:cs="Segoe UI"/>
        </w:rPr>
        <w:t xml:space="preserve">ore </w:t>
      </w:r>
      <w:r>
        <w:rPr>
          <w:rFonts w:ascii="Segoe UI" w:hAnsi="Segoe UI" w:cs="Segoe UI"/>
        </w:rPr>
        <w:t>T</w:t>
      </w:r>
      <w:r w:rsidR="00E93444">
        <w:rPr>
          <w:rFonts w:ascii="Segoe UI" w:hAnsi="Segoe UI" w:cs="Segoe UI"/>
        </w:rPr>
        <w:t>rainee years</w:t>
      </w:r>
      <w:r>
        <w:rPr>
          <w:rFonts w:ascii="Segoe UI" w:hAnsi="Segoe UI" w:cs="Segoe UI"/>
        </w:rPr>
        <w:t xml:space="preserve"> 1 – 3</w:t>
      </w:r>
      <w:r w:rsidR="00E93444">
        <w:rPr>
          <w:rFonts w:ascii="Segoe UI" w:hAnsi="Segoe UI" w:cs="Segoe UI"/>
        </w:rPr>
        <w:t>,</w:t>
      </w:r>
      <w:r>
        <w:rPr>
          <w:rFonts w:ascii="Segoe UI" w:hAnsi="Segoe UI" w:cs="Segoe UI"/>
        </w:rPr>
        <w:t xml:space="preserve"> </w:t>
      </w:r>
      <w:proofErr w:type="spellStart"/>
      <w:r>
        <w:rPr>
          <w:rFonts w:ascii="Segoe UI" w:hAnsi="Segoe UI" w:cs="Segoe UI"/>
        </w:rPr>
        <w:t>rota</w:t>
      </w:r>
      <w:proofErr w:type="spellEnd"/>
    </w:p>
    <w:p w:rsidR="00E86A06" w:rsidRDefault="00E86A06" w:rsidP="00E86A06">
      <w:pPr>
        <w:ind w:firstLine="720"/>
        <w:rPr>
          <w:rFonts w:ascii="Segoe UI" w:hAnsi="Segoe UI" w:cs="Segoe UI"/>
        </w:rPr>
      </w:pPr>
      <w:r>
        <w:rPr>
          <w:rFonts w:ascii="Segoe UI" w:hAnsi="Segoe UI" w:cs="Segoe UI"/>
        </w:rPr>
        <w:t>27 Bucks C</w:t>
      </w:r>
      <w:r w:rsidR="00E93444">
        <w:rPr>
          <w:rFonts w:ascii="Segoe UI" w:hAnsi="Segoe UI" w:cs="Segoe UI"/>
        </w:rPr>
        <w:t xml:space="preserve">ore </w:t>
      </w:r>
      <w:r>
        <w:rPr>
          <w:rFonts w:ascii="Segoe UI" w:hAnsi="Segoe UI" w:cs="Segoe UI"/>
        </w:rPr>
        <w:t>T</w:t>
      </w:r>
      <w:r w:rsidR="00E93444">
        <w:rPr>
          <w:rFonts w:ascii="Segoe UI" w:hAnsi="Segoe UI" w:cs="Segoe UI"/>
        </w:rPr>
        <w:t xml:space="preserve">rainee years </w:t>
      </w:r>
      <w:r>
        <w:rPr>
          <w:rFonts w:ascii="Segoe UI" w:hAnsi="Segoe UI" w:cs="Segoe UI"/>
        </w:rPr>
        <w:t xml:space="preserve">1 – 3 </w:t>
      </w:r>
      <w:proofErr w:type="spellStart"/>
      <w:r>
        <w:rPr>
          <w:rFonts w:ascii="Segoe UI" w:hAnsi="Segoe UI" w:cs="Segoe UI"/>
        </w:rPr>
        <w:t>rota</w:t>
      </w:r>
      <w:proofErr w:type="spellEnd"/>
    </w:p>
    <w:p w:rsidR="00E86A06" w:rsidRPr="00E86A06" w:rsidRDefault="00E86A06" w:rsidP="00E86A06">
      <w:pPr>
        <w:ind w:firstLine="720"/>
        <w:rPr>
          <w:rFonts w:ascii="Segoe UI" w:hAnsi="Segoe UI" w:cs="Segoe UI"/>
        </w:rPr>
      </w:pPr>
      <w:proofErr w:type="gramStart"/>
      <w:r w:rsidRPr="00E86A06">
        <w:rPr>
          <w:rFonts w:ascii="Segoe UI" w:hAnsi="Segoe UI" w:cs="Segoe UI"/>
        </w:rPr>
        <w:t xml:space="preserve">97 </w:t>
      </w:r>
      <w:r w:rsidR="00E93444">
        <w:rPr>
          <w:rFonts w:ascii="Segoe UI" w:hAnsi="Segoe UI" w:cs="Segoe UI"/>
        </w:rPr>
        <w:t xml:space="preserve"> </w:t>
      </w:r>
      <w:r w:rsidRPr="00E86A06">
        <w:rPr>
          <w:rFonts w:ascii="Segoe UI" w:hAnsi="Segoe UI" w:cs="Segoe UI"/>
        </w:rPr>
        <w:t>Oxford</w:t>
      </w:r>
      <w:proofErr w:type="gramEnd"/>
      <w:r w:rsidRPr="00E86A06">
        <w:rPr>
          <w:rFonts w:ascii="Segoe UI" w:hAnsi="Segoe UI" w:cs="Segoe UI"/>
        </w:rPr>
        <w:t xml:space="preserve"> </w:t>
      </w:r>
      <w:r>
        <w:rPr>
          <w:rFonts w:ascii="Segoe UI" w:hAnsi="Segoe UI" w:cs="Segoe UI"/>
        </w:rPr>
        <w:t xml:space="preserve">Advanced trainees </w:t>
      </w:r>
      <w:r w:rsidRPr="00E86A06">
        <w:rPr>
          <w:rFonts w:ascii="Segoe UI" w:hAnsi="Segoe UI" w:cs="Segoe UI"/>
        </w:rPr>
        <w:t>GA/OA</w:t>
      </w:r>
      <w:r>
        <w:rPr>
          <w:rFonts w:ascii="Segoe UI" w:hAnsi="Segoe UI" w:cs="Segoe UI"/>
        </w:rPr>
        <w:t xml:space="preserve"> </w:t>
      </w:r>
      <w:proofErr w:type="spellStart"/>
      <w:r>
        <w:rPr>
          <w:rFonts w:ascii="Segoe UI" w:hAnsi="Segoe UI" w:cs="Segoe UI"/>
        </w:rPr>
        <w:t>rota</w:t>
      </w:r>
      <w:proofErr w:type="spellEnd"/>
    </w:p>
    <w:p w:rsidR="00E86A06" w:rsidRDefault="00E86A06" w:rsidP="0034533E">
      <w:pPr>
        <w:jc w:val="both"/>
        <w:rPr>
          <w:rFonts w:ascii="Segoe UI" w:hAnsi="Segoe UI" w:cs="Segoe UI"/>
        </w:rPr>
      </w:pPr>
    </w:p>
    <w:p w:rsidR="0034533E" w:rsidRPr="00FD371D" w:rsidRDefault="00E86A06" w:rsidP="0034533E">
      <w:pPr>
        <w:rPr>
          <w:rFonts w:ascii="Segoe UI" w:hAnsi="Segoe UI" w:cs="Segoe UI"/>
        </w:rPr>
      </w:pPr>
      <w:r w:rsidRPr="00E86A06">
        <w:rPr>
          <w:rFonts w:ascii="Segoe UI" w:hAnsi="Segoe UI" w:cs="Segoe UI"/>
          <w:b/>
        </w:rPr>
        <w:t xml:space="preserve">Staff vacancies: </w:t>
      </w:r>
      <w:r w:rsidR="0034533E" w:rsidRPr="00FD371D">
        <w:rPr>
          <w:rFonts w:ascii="Segoe UI" w:hAnsi="Segoe UI" w:cs="Segoe UI"/>
        </w:rPr>
        <w:t>At C</w:t>
      </w:r>
      <w:r w:rsidR="00E93444">
        <w:rPr>
          <w:rFonts w:ascii="Segoe UI" w:hAnsi="Segoe UI" w:cs="Segoe UI"/>
        </w:rPr>
        <w:t xml:space="preserve">ore </w:t>
      </w:r>
      <w:r w:rsidR="0034533E" w:rsidRPr="00FD371D">
        <w:rPr>
          <w:rFonts w:ascii="Segoe UI" w:hAnsi="Segoe UI" w:cs="Segoe UI"/>
        </w:rPr>
        <w:t>T</w:t>
      </w:r>
      <w:r w:rsidR="00E93444">
        <w:rPr>
          <w:rFonts w:ascii="Segoe UI" w:hAnsi="Segoe UI" w:cs="Segoe UI"/>
        </w:rPr>
        <w:t xml:space="preserve">rainee year </w:t>
      </w:r>
      <w:r w:rsidR="0034533E" w:rsidRPr="00FD371D">
        <w:rPr>
          <w:rFonts w:ascii="Segoe UI" w:hAnsi="Segoe UI" w:cs="Segoe UI"/>
        </w:rPr>
        <w:t>1</w:t>
      </w:r>
      <w:r w:rsidR="00267726">
        <w:rPr>
          <w:rFonts w:ascii="Segoe UI" w:hAnsi="Segoe UI" w:cs="Segoe UI"/>
        </w:rPr>
        <w:t xml:space="preserve"> </w:t>
      </w:r>
      <w:r w:rsidR="0034533E" w:rsidRPr="00FD371D">
        <w:rPr>
          <w:rFonts w:ascii="Segoe UI" w:hAnsi="Segoe UI" w:cs="Segoe UI"/>
        </w:rPr>
        <w:t xml:space="preserve">level we had 3 </w:t>
      </w:r>
      <w:r>
        <w:rPr>
          <w:rFonts w:ascii="Segoe UI" w:hAnsi="Segoe UI" w:cs="Segoe UI"/>
        </w:rPr>
        <w:t>vacancies</w:t>
      </w:r>
      <w:r w:rsidR="0034533E" w:rsidRPr="00FD371D">
        <w:rPr>
          <w:rFonts w:ascii="Segoe UI" w:hAnsi="Segoe UI" w:cs="Segoe UI"/>
        </w:rPr>
        <w:t>. Heather has recruited to these and they have all started</w:t>
      </w:r>
      <w:r w:rsidR="00FD371D">
        <w:rPr>
          <w:rFonts w:ascii="Segoe UI" w:hAnsi="Segoe UI" w:cs="Segoe UI"/>
        </w:rPr>
        <w:t xml:space="preserve"> work</w:t>
      </w:r>
      <w:r w:rsidR="0034533E" w:rsidRPr="00FD371D">
        <w:rPr>
          <w:rFonts w:ascii="Segoe UI" w:hAnsi="Segoe UI" w:cs="Segoe UI"/>
        </w:rPr>
        <w:t>.</w:t>
      </w:r>
    </w:p>
    <w:p w:rsidR="00FD371D" w:rsidRPr="00FD371D" w:rsidRDefault="00FD371D" w:rsidP="0034533E">
      <w:pPr>
        <w:rPr>
          <w:rFonts w:ascii="Segoe UI" w:hAnsi="Segoe UI" w:cs="Segoe UI"/>
        </w:rPr>
      </w:pPr>
    </w:p>
    <w:p w:rsidR="0034533E" w:rsidRPr="00FD371D" w:rsidRDefault="0034533E" w:rsidP="0034533E">
      <w:pPr>
        <w:rPr>
          <w:rFonts w:ascii="Segoe UI" w:hAnsi="Segoe UI" w:cs="Segoe UI"/>
        </w:rPr>
      </w:pPr>
      <w:r w:rsidRPr="00FD371D">
        <w:rPr>
          <w:rFonts w:ascii="Segoe UI" w:hAnsi="Segoe UI" w:cs="Segoe UI"/>
        </w:rPr>
        <w:t xml:space="preserve">At </w:t>
      </w:r>
      <w:r w:rsidR="00E93444">
        <w:rPr>
          <w:rFonts w:ascii="Segoe UI" w:hAnsi="Segoe UI" w:cs="Segoe UI"/>
        </w:rPr>
        <w:t xml:space="preserve">Advanced Trainee year </w:t>
      </w:r>
      <w:r w:rsidRPr="00FD371D">
        <w:rPr>
          <w:rFonts w:ascii="Segoe UI" w:hAnsi="Segoe UI" w:cs="Segoe UI"/>
        </w:rPr>
        <w:t>6 level</w:t>
      </w:r>
      <w:r w:rsidR="00E93444">
        <w:rPr>
          <w:rFonts w:ascii="Segoe UI" w:hAnsi="Segoe UI" w:cs="Segoe UI"/>
        </w:rPr>
        <w:t>,</w:t>
      </w:r>
      <w:r w:rsidRPr="00FD371D">
        <w:rPr>
          <w:rFonts w:ascii="Segoe UI" w:hAnsi="Segoe UI" w:cs="Segoe UI"/>
        </w:rPr>
        <w:t xml:space="preserve"> we had 7 </w:t>
      </w:r>
      <w:r w:rsidR="00E86A06">
        <w:rPr>
          <w:rFonts w:ascii="Segoe UI" w:hAnsi="Segoe UI" w:cs="Segoe UI"/>
        </w:rPr>
        <w:t>vacancies</w:t>
      </w:r>
      <w:r w:rsidRPr="00FD371D">
        <w:rPr>
          <w:rFonts w:ascii="Segoe UI" w:hAnsi="Segoe UI" w:cs="Segoe UI"/>
        </w:rPr>
        <w:t xml:space="preserve">. Heather has recruited 1 </w:t>
      </w:r>
      <w:r w:rsidR="00E93444">
        <w:rPr>
          <w:rFonts w:ascii="Segoe UI" w:hAnsi="Segoe UI" w:cs="Segoe UI"/>
        </w:rPr>
        <w:t>doctor</w:t>
      </w:r>
      <w:r w:rsidR="00267726">
        <w:rPr>
          <w:rFonts w:ascii="Segoe UI" w:hAnsi="Segoe UI" w:cs="Segoe UI"/>
        </w:rPr>
        <w:t xml:space="preserve"> </w:t>
      </w:r>
      <w:r w:rsidRPr="00FD371D">
        <w:rPr>
          <w:rFonts w:ascii="Segoe UI" w:hAnsi="Segoe UI" w:cs="Segoe UI"/>
        </w:rPr>
        <w:t>and this doctor has started</w:t>
      </w:r>
      <w:r w:rsidR="00FD371D">
        <w:rPr>
          <w:rFonts w:ascii="Segoe UI" w:hAnsi="Segoe UI" w:cs="Segoe UI"/>
        </w:rPr>
        <w:t xml:space="preserve"> work</w:t>
      </w:r>
      <w:r w:rsidRPr="00FD371D">
        <w:rPr>
          <w:rFonts w:ascii="Segoe UI" w:hAnsi="Segoe UI" w:cs="Segoe UI"/>
        </w:rPr>
        <w:t>.</w:t>
      </w:r>
    </w:p>
    <w:p w:rsidR="00851384" w:rsidRDefault="00851384" w:rsidP="00851384">
      <w:pPr>
        <w:jc w:val="both"/>
        <w:rPr>
          <w:rFonts w:ascii="Segoe UI" w:hAnsi="Segoe UI" w:cs="Segoe UI"/>
        </w:rPr>
      </w:pPr>
    </w:p>
    <w:p w:rsidR="00E86A06" w:rsidRPr="00E86A06" w:rsidRDefault="00E86A06" w:rsidP="00851384">
      <w:pPr>
        <w:jc w:val="both"/>
        <w:rPr>
          <w:rFonts w:ascii="Segoe UI" w:hAnsi="Segoe UI" w:cs="Segoe UI"/>
          <w:b/>
        </w:rPr>
      </w:pPr>
      <w:r w:rsidRPr="00E86A06">
        <w:rPr>
          <w:rFonts w:ascii="Segoe UI" w:hAnsi="Segoe UI" w:cs="Segoe UI"/>
          <w:b/>
        </w:rPr>
        <w:t>Locum usage</w:t>
      </w:r>
      <w:r>
        <w:rPr>
          <w:rFonts w:ascii="Segoe UI" w:hAnsi="Segoe UI" w:cs="Segoe UI"/>
          <w:b/>
        </w:rPr>
        <w:t>:</w:t>
      </w:r>
      <w:r w:rsidR="00E15B91">
        <w:rPr>
          <w:rFonts w:ascii="Segoe UI" w:hAnsi="Segoe UI" w:cs="Segoe UI"/>
          <w:b/>
        </w:rPr>
        <w:t xml:space="preserve"> </w:t>
      </w:r>
      <w:r w:rsidR="00E15B91" w:rsidRPr="00E15B91">
        <w:rPr>
          <w:rFonts w:ascii="Segoe UI" w:hAnsi="Segoe UI" w:cs="Segoe UI"/>
        </w:rPr>
        <w:t>all but 11 shifts were covered by locums</w:t>
      </w:r>
    </w:p>
    <w:p w:rsidR="00E86A06" w:rsidRDefault="00E86A06" w:rsidP="00851384">
      <w:pPr>
        <w:jc w:val="both"/>
        <w:rPr>
          <w:rFonts w:ascii="Segoe UI" w:hAnsi="Segoe UI" w:cs="Segoe UI"/>
        </w:rPr>
      </w:pPr>
    </w:p>
    <w:p w:rsidR="00793687" w:rsidRDefault="00793687" w:rsidP="00851384">
      <w:pPr>
        <w:jc w:val="both"/>
        <w:rPr>
          <w:rFonts w:ascii="Segoe UI" w:hAnsi="Segoe UI" w:cs="Segoe UI"/>
        </w:rPr>
      </w:pPr>
    </w:p>
    <w:p w:rsidR="00793687" w:rsidRDefault="00793687" w:rsidP="00851384">
      <w:pPr>
        <w:jc w:val="both"/>
        <w:rPr>
          <w:rFonts w:ascii="Segoe UI" w:hAnsi="Segoe UI" w:cs="Segoe UI"/>
        </w:rPr>
      </w:pPr>
    </w:p>
    <w:p w:rsidR="00793687" w:rsidRDefault="00793687" w:rsidP="00851384">
      <w:pPr>
        <w:jc w:val="both"/>
        <w:rPr>
          <w:rFonts w:ascii="Segoe UI" w:hAnsi="Segoe UI" w:cs="Segoe UI"/>
        </w:rPr>
      </w:pPr>
    </w:p>
    <w:p w:rsidR="00816957" w:rsidRPr="00851384" w:rsidRDefault="00851384" w:rsidP="00851384">
      <w:pPr>
        <w:pStyle w:val="ListParagraph"/>
        <w:numPr>
          <w:ilvl w:val="0"/>
          <w:numId w:val="21"/>
        </w:numPr>
        <w:jc w:val="both"/>
        <w:rPr>
          <w:rFonts w:ascii="Segoe UI" w:hAnsi="Segoe UI" w:cs="Segoe UI"/>
          <w:b/>
        </w:rPr>
      </w:pPr>
      <w:r w:rsidRPr="00851384">
        <w:rPr>
          <w:rFonts w:ascii="Segoe UI" w:hAnsi="Segoe UI" w:cs="Segoe UI"/>
          <w:b/>
        </w:rPr>
        <w:lastRenderedPageBreak/>
        <w:t xml:space="preserve">Narrative </w:t>
      </w:r>
      <w:r w:rsidR="00816957" w:rsidRPr="00851384">
        <w:rPr>
          <w:rFonts w:ascii="Segoe UI" w:hAnsi="Segoe UI" w:cs="Segoe UI"/>
          <w:b/>
        </w:rPr>
        <w:t>Overview of Successe</w:t>
      </w:r>
      <w:r w:rsidR="007165F7" w:rsidRPr="00851384">
        <w:rPr>
          <w:rFonts w:ascii="Segoe UI" w:hAnsi="Segoe UI" w:cs="Segoe UI"/>
          <w:b/>
        </w:rPr>
        <w:t>s and Challenges</w:t>
      </w:r>
      <w:r w:rsidR="00816957" w:rsidRPr="00851384">
        <w:rPr>
          <w:rFonts w:ascii="Segoe UI" w:hAnsi="Segoe UI" w:cs="Segoe UI"/>
          <w:b/>
        </w:rPr>
        <w:t xml:space="preserve"> for the </w:t>
      </w:r>
      <w:proofErr w:type="spellStart"/>
      <w:r w:rsidR="00816957" w:rsidRPr="00851384">
        <w:rPr>
          <w:rFonts w:ascii="Segoe UI" w:hAnsi="Segoe UI" w:cs="Segoe UI"/>
          <w:b/>
        </w:rPr>
        <w:t>GoSWH</w:t>
      </w:r>
      <w:proofErr w:type="spellEnd"/>
      <w:r w:rsidR="00816957" w:rsidRPr="00851384">
        <w:rPr>
          <w:rFonts w:ascii="Segoe UI" w:hAnsi="Segoe UI" w:cs="Segoe UI"/>
          <w:b/>
        </w:rPr>
        <w:t>:</w:t>
      </w:r>
    </w:p>
    <w:p w:rsidR="0008468C" w:rsidRDefault="0008468C" w:rsidP="005A2EB1">
      <w:pPr>
        <w:jc w:val="both"/>
        <w:rPr>
          <w:rFonts w:ascii="Segoe UI" w:hAnsi="Segoe UI" w:cs="Segoe UI"/>
          <w:u w:val="single"/>
        </w:rPr>
      </w:pPr>
    </w:p>
    <w:p w:rsidR="001371BF" w:rsidRDefault="001371BF" w:rsidP="001371BF">
      <w:pPr>
        <w:jc w:val="both"/>
        <w:rPr>
          <w:rFonts w:ascii="Segoe UI" w:hAnsi="Segoe UI" w:cs="Segoe UI"/>
          <w:b/>
          <w:u w:val="single"/>
          <w:lang w:val="en-GB"/>
        </w:rPr>
      </w:pPr>
      <w:r w:rsidRPr="0008468C">
        <w:rPr>
          <w:rFonts w:ascii="Segoe UI" w:hAnsi="Segoe UI" w:cs="Segoe UI"/>
          <w:b/>
          <w:u w:val="single"/>
          <w:lang w:val="en-GB"/>
        </w:rPr>
        <w:t>Successes</w:t>
      </w:r>
    </w:p>
    <w:p w:rsidR="00816957" w:rsidRPr="0008468C" w:rsidRDefault="00816957" w:rsidP="001371BF">
      <w:pPr>
        <w:jc w:val="both"/>
        <w:rPr>
          <w:rFonts w:ascii="Segoe UI" w:hAnsi="Segoe UI" w:cs="Segoe UI"/>
          <w:b/>
          <w:u w:val="single"/>
          <w:lang w:val="en-GB"/>
        </w:rPr>
      </w:pPr>
    </w:p>
    <w:p w:rsidR="007165F7" w:rsidRDefault="0008468C" w:rsidP="007165F7">
      <w:pPr>
        <w:pStyle w:val="ListParagraph"/>
        <w:numPr>
          <w:ilvl w:val="0"/>
          <w:numId w:val="13"/>
        </w:numPr>
        <w:jc w:val="both"/>
        <w:rPr>
          <w:rFonts w:ascii="Segoe UI" w:hAnsi="Segoe UI" w:cs="Segoe UI"/>
          <w:lang w:val="en-GB"/>
        </w:rPr>
      </w:pPr>
      <w:r w:rsidRPr="0008468C">
        <w:rPr>
          <w:rFonts w:ascii="Segoe UI" w:hAnsi="Segoe UI" w:cs="Segoe UI"/>
          <w:lang w:val="en-GB"/>
        </w:rPr>
        <w:t>M</w:t>
      </w:r>
      <w:r w:rsidR="00321D20" w:rsidRPr="0008468C">
        <w:rPr>
          <w:rFonts w:ascii="Segoe UI" w:hAnsi="Segoe UI" w:cs="Segoe UI"/>
          <w:lang w:val="en-GB"/>
        </w:rPr>
        <w:t xml:space="preserve">anagers and trainees </w:t>
      </w:r>
      <w:r>
        <w:rPr>
          <w:rFonts w:ascii="Segoe UI" w:hAnsi="Segoe UI" w:cs="Segoe UI"/>
          <w:lang w:val="en-GB"/>
        </w:rPr>
        <w:t xml:space="preserve">have embraced </w:t>
      </w:r>
      <w:r w:rsidR="00816957">
        <w:rPr>
          <w:rFonts w:ascii="Segoe UI" w:hAnsi="Segoe UI" w:cs="Segoe UI"/>
          <w:lang w:val="en-GB"/>
        </w:rPr>
        <w:t xml:space="preserve">the </w:t>
      </w:r>
      <w:r>
        <w:rPr>
          <w:rFonts w:ascii="Segoe UI" w:hAnsi="Segoe UI" w:cs="Segoe UI"/>
          <w:lang w:val="en-GB"/>
        </w:rPr>
        <w:t xml:space="preserve">contractual change and are looking for ways to improve working conditions together. </w:t>
      </w:r>
      <w:r w:rsidRPr="0008468C">
        <w:rPr>
          <w:rFonts w:ascii="Segoe UI" w:hAnsi="Segoe UI" w:cs="Segoe UI"/>
          <w:lang w:val="en-GB"/>
        </w:rPr>
        <w:t>G</w:t>
      </w:r>
      <w:r w:rsidR="00321D20" w:rsidRPr="0008468C">
        <w:rPr>
          <w:rFonts w:ascii="Segoe UI" w:hAnsi="Segoe UI" w:cs="Segoe UI"/>
          <w:lang w:val="en-GB"/>
        </w:rPr>
        <w:t xml:space="preserve">uardians </w:t>
      </w:r>
      <w:r w:rsidR="00587890">
        <w:rPr>
          <w:rFonts w:ascii="Segoe UI" w:hAnsi="Segoe UI" w:cs="Segoe UI"/>
          <w:lang w:val="en-GB"/>
        </w:rPr>
        <w:t xml:space="preserve">appear to be </w:t>
      </w:r>
      <w:r w:rsidRPr="0008468C">
        <w:rPr>
          <w:rFonts w:ascii="Segoe UI" w:hAnsi="Segoe UI" w:cs="Segoe UI"/>
          <w:lang w:val="en-GB"/>
        </w:rPr>
        <w:t xml:space="preserve">facilitating </w:t>
      </w:r>
      <w:r w:rsidR="00267726">
        <w:rPr>
          <w:rFonts w:ascii="Segoe UI" w:hAnsi="Segoe UI" w:cs="Segoe UI"/>
          <w:lang w:val="en-GB"/>
        </w:rPr>
        <w:t xml:space="preserve">some of the </w:t>
      </w:r>
      <w:r w:rsidR="00321D20" w:rsidRPr="0008468C">
        <w:rPr>
          <w:rFonts w:ascii="Segoe UI" w:hAnsi="Segoe UI" w:cs="Segoe UI"/>
          <w:lang w:val="en-GB"/>
        </w:rPr>
        <w:t>meaningful change</w:t>
      </w:r>
      <w:r w:rsidR="00267726">
        <w:rPr>
          <w:rFonts w:ascii="Segoe UI" w:hAnsi="Segoe UI" w:cs="Segoe UI"/>
          <w:lang w:val="en-GB"/>
        </w:rPr>
        <w:t>s</w:t>
      </w:r>
    </w:p>
    <w:p w:rsidR="007165F7" w:rsidRDefault="007165F7" w:rsidP="007165F7">
      <w:pPr>
        <w:pStyle w:val="ListParagraph"/>
        <w:ind w:left="1080"/>
        <w:jc w:val="both"/>
        <w:rPr>
          <w:rFonts w:ascii="Segoe UI" w:hAnsi="Segoe UI" w:cs="Segoe UI"/>
          <w:lang w:val="en-GB"/>
        </w:rPr>
      </w:pPr>
    </w:p>
    <w:p w:rsidR="005D491F" w:rsidRDefault="00F97381" w:rsidP="007165F7">
      <w:pPr>
        <w:pStyle w:val="ListParagraph"/>
        <w:numPr>
          <w:ilvl w:val="0"/>
          <w:numId w:val="13"/>
        </w:numPr>
        <w:jc w:val="both"/>
        <w:rPr>
          <w:rFonts w:ascii="Segoe UI" w:hAnsi="Segoe UI" w:cs="Segoe UI"/>
          <w:lang w:val="en-GB"/>
        </w:rPr>
      </w:pPr>
      <w:r w:rsidRPr="007165F7">
        <w:rPr>
          <w:rFonts w:ascii="Segoe UI" w:hAnsi="Segoe UI" w:cs="Segoe UI"/>
          <w:lang w:val="en-GB"/>
        </w:rPr>
        <w:t xml:space="preserve">Each trainee </w:t>
      </w:r>
      <w:r w:rsidR="00E93444">
        <w:rPr>
          <w:rFonts w:ascii="Segoe UI" w:hAnsi="Segoe UI" w:cs="Segoe UI"/>
          <w:lang w:val="en-GB"/>
        </w:rPr>
        <w:t xml:space="preserve">doctor </w:t>
      </w:r>
      <w:r w:rsidRPr="007165F7">
        <w:rPr>
          <w:rFonts w:ascii="Segoe UI" w:hAnsi="Segoe UI" w:cs="Segoe UI"/>
          <w:lang w:val="en-GB"/>
        </w:rPr>
        <w:t>has a work schedule mapped to their curriculum and training needs</w:t>
      </w:r>
    </w:p>
    <w:p w:rsidR="007165F7" w:rsidRPr="007165F7" w:rsidRDefault="007165F7" w:rsidP="007165F7">
      <w:pPr>
        <w:jc w:val="both"/>
        <w:rPr>
          <w:rFonts w:ascii="Segoe UI" w:hAnsi="Segoe UI" w:cs="Segoe UI"/>
          <w:lang w:val="en-GB"/>
        </w:rPr>
      </w:pPr>
    </w:p>
    <w:p w:rsidR="005D491F" w:rsidRDefault="00321D20" w:rsidP="0008468C">
      <w:pPr>
        <w:pStyle w:val="ListParagraph"/>
        <w:numPr>
          <w:ilvl w:val="0"/>
          <w:numId w:val="13"/>
        </w:numPr>
        <w:jc w:val="both"/>
        <w:rPr>
          <w:rFonts w:ascii="Segoe UI" w:hAnsi="Segoe UI" w:cs="Segoe UI"/>
          <w:lang w:val="en-GB"/>
        </w:rPr>
      </w:pPr>
      <w:r w:rsidRPr="0008468C">
        <w:rPr>
          <w:rFonts w:ascii="Segoe UI" w:hAnsi="Segoe UI" w:cs="Segoe UI"/>
          <w:lang w:val="en-GB"/>
        </w:rPr>
        <w:t>Boa</w:t>
      </w:r>
      <w:r w:rsidR="0008468C">
        <w:rPr>
          <w:rFonts w:ascii="Segoe UI" w:hAnsi="Segoe UI" w:cs="Segoe UI"/>
          <w:lang w:val="en-GB"/>
        </w:rPr>
        <w:t>rds are talking about education</w:t>
      </w:r>
      <w:r w:rsidR="00816957">
        <w:rPr>
          <w:rFonts w:ascii="Segoe UI" w:hAnsi="Segoe UI" w:cs="Segoe UI"/>
          <w:lang w:val="en-GB"/>
        </w:rPr>
        <w:t xml:space="preserve"> and </w:t>
      </w:r>
      <w:r w:rsidRPr="0008468C">
        <w:rPr>
          <w:rFonts w:ascii="Segoe UI" w:hAnsi="Segoe UI" w:cs="Segoe UI"/>
          <w:lang w:val="en-GB"/>
        </w:rPr>
        <w:t>safe working hours</w:t>
      </w:r>
      <w:r w:rsidR="00816957">
        <w:rPr>
          <w:rFonts w:ascii="Segoe UI" w:hAnsi="Segoe UI" w:cs="Segoe UI"/>
          <w:lang w:val="en-GB"/>
        </w:rPr>
        <w:t xml:space="preserve">. In addition, </w:t>
      </w:r>
      <w:r w:rsidR="0008468C">
        <w:rPr>
          <w:rFonts w:ascii="Segoe UI" w:hAnsi="Segoe UI" w:cs="Segoe UI"/>
          <w:lang w:val="en-GB"/>
        </w:rPr>
        <w:t xml:space="preserve">our board </w:t>
      </w:r>
      <w:r w:rsidR="00587890">
        <w:rPr>
          <w:rFonts w:ascii="Segoe UI" w:hAnsi="Segoe UI" w:cs="Segoe UI"/>
          <w:lang w:val="en-GB"/>
        </w:rPr>
        <w:t xml:space="preserve">invited the Junior Doctor Forum Chair and </w:t>
      </w:r>
      <w:r w:rsidR="00267726">
        <w:rPr>
          <w:rFonts w:ascii="Segoe UI" w:hAnsi="Segoe UI" w:cs="Segoe UI"/>
          <w:lang w:val="en-GB"/>
        </w:rPr>
        <w:t>V</w:t>
      </w:r>
      <w:r w:rsidR="00587890">
        <w:rPr>
          <w:rFonts w:ascii="Segoe UI" w:hAnsi="Segoe UI" w:cs="Segoe UI"/>
          <w:lang w:val="en-GB"/>
        </w:rPr>
        <w:t xml:space="preserve">ice </w:t>
      </w:r>
      <w:r w:rsidR="00267726">
        <w:rPr>
          <w:rFonts w:ascii="Segoe UI" w:hAnsi="Segoe UI" w:cs="Segoe UI"/>
          <w:lang w:val="en-GB"/>
        </w:rPr>
        <w:t>C</w:t>
      </w:r>
      <w:r w:rsidR="00587890">
        <w:rPr>
          <w:rFonts w:ascii="Segoe UI" w:hAnsi="Segoe UI" w:cs="Segoe UI"/>
          <w:lang w:val="en-GB"/>
        </w:rPr>
        <w:t xml:space="preserve">hair to attend a board meeting and </w:t>
      </w:r>
      <w:r w:rsidR="0008468C">
        <w:rPr>
          <w:rFonts w:ascii="Segoe UI" w:hAnsi="Segoe UI" w:cs="Segoe UI"/>
          <w:lang w:val="en-GB"/>
        </w:rPr>
        <w:t xml:space="preserve">is </w:t>
      </w:r>
      <w:r w:rsidR="00816957">
        <w:rPr>
          <w:rFonts w:ascii="Segoe UI" w:hAnsi="Segoe UI" w:cs="Segoe UI"/>
          <w:lang w:val="en-GB"/>
        </w:rPr>
        <w:t xml:space="preserve">exploring ways to </w:t>
      </w:r>
      <w:r w:rsidR="0008468C">
        <w:rPr>
          <w:rFonts w:ascii="Segoe UI" w:hAnsi="Segoe UI" w:cs="Segoe UI"/>
          <w:lang w:val="en-GB"/>
        </w:rPr>
        <w:t xml:space="preserve">attract </w:t>
      </w:r>
      <w:r w:rsidR="00816957">
        <w:rPr>
          <w:rFonts w:ascii="Segoe UI" w:hAnsi="Segoe UI" w:cs="Segoe UI"/>
          <w:lang w:val="en-GB"/>
        </w:rPr>
        <w:t xml:space="preserve">high quality </w:t>
      </w:r>
      <w:r w:rsidR="0008468C">
        <w:rPr>
          <w:rFonts w:ascii="Segoe UI" w:hAnsi="Segoe UI" w:cs="Segoe UI"/>
          <w:lang w:val="en-GB"/>
        </w:rPr>
        <w:t>trainees to Oxford Health NHS Foundation Trust</w:t>
      </w:r>
      <w:r w:rsidR="00816957">
        <w:rPr>
          <w:rFonts w:ascii="Segoe UI" w:hAnsi="Segoe UI" w:cs="Segoe UI"/>
          <w:lang w:val="en-GB"/>
        </w:rPr>
        <w:t>, by making this the most attractive place to train in t</w:t>
      </w:r>
      <w:r w:rsidR="00DA11D4">
        <w:rPr>
          <w:rFonts w:ascii="Segoe UI" w:hAnsi="Segoe UI" w:cs="Segoe UI"/>
          <w:lang w:val="en-GB"/>
        </w:rPr>
        <w:t>he country</w:t>
      </w:r>
    </w:p>
    <w:p w:rsidR="00DA11D4" w:rsidRPr="00DA11D4" w:rsidRDefault="00DA11D4" w:rsidP="00DA11D4">
      <w:pPr>
        <w:pStyle w:val="ListParagraph"/>
        <w:rPr>
          <w:rFonts w:ascii="Segoe UI" w:hAnsi="Segoe UI" w:cs="Segoe UI"/>
          <w:lang w:val="en-GB"/>
        </w:rPr>
      </w:pPr>
    </w:p>
    <w:p w:rsidR="005D491F" w:rsidRDefault="0008468C" w:rsidP="0008468C">
      <w:pPr>
        <w:pStyle w:val="ListParagraph"/>
        <w:numPr>
          <w:ilvl w:val="0"/>
          <w:numId w:val="13"/>
        </w:numPr>
        <w:jc w:val="both"/>
        <w:rPr>
          <w:rFonts w:ascii="Segoe UI" w:hAnsi="Segoe UI" w:cs="Segoe UI"/>
          <w:lang w:val="en-GB"/>
        </w:rPr>
      </w:pPr>
      <w:r>
        <w:rPr>
          <w:rFonts w:ascii="Segoe UI" w:hAnsi="Segoe UI" w:cs="Segoe UI"/>
          <w:lang w:val="en-GB"/>
        </w:rPr>
        <w:t>There has been no further industrial action</w:t>
      </w:r>
      <w:r w:rsidR="00F97381">
        <w:rPr>
          <w:rFonts w:ascii="Segoe UI" w:hAnsi="Segoe UI" w:cs="Segoe UI"/>
          <w:lang w:val="en-GB"/>
        </w:rPr>
        <w:t xml:space="preserve"> nationally</w:t>
      </w:r>
    </w:p>
    <w:p w:rsidR="007165F7" w:rsidRDefault="007165F7" w:rsidP="007165F7">
      <w:pPr>
        <w:pStyle w:val="ListParagraph"/>
        <w:ind w:left="1080"/>
        <w:jc w:val="both"/>
        <w:rPr>
          <w:rFonts w:ascii="Segoe UI" w:hAnsi="Segoe UI" w:cs="Segoe UI"/>
          <w:lang w:val="en-GB"/>
        </w:rPr>
      </w:pPr>
    </w:p>
    <w:p w:rsidR="0008468C" w:rsidRDefault="007165F7" w:rsidP="0008468C">
      <w:pPr>
        <w:pStyle w:val="ListParagraph"/>
        <w:numPr>
          <w:ilvl w:val="0"/>
          <w:numId w:val="13"/>
        </w:numPr>
        <w:jc w:val="both"/>
        <w:rPr>
          <w:rFonts w:ascii="Segoe UI" w:hAnsi="Segoe UI" w:cs="Segoe UI"/>
          <w:lang w:val="en-GB"/>
        </w:rPr>
      </w:pPr>
      <w:r>
        <w:rPr>
          <w:rFonts w:ascii="Segoe UI" w:hAnsi="Segoe UI" w:cs="Segoe UI"/>
          <w:lang w:val="en-GB"/>
        </w:rPr>
        <w:t xml:space="preserve">Many </w:t>
      </w:r>
      <w:r w:rsidR="0008468C">
        <w:rPr>
          <w:rFonts w:ascii="Segoe UI" w:hAnsi="Segoe UI" w:cs="Segoe UI"/>
          <w:lang w:val="en-GB"/>
        </w:rPr>
        <w:t>trainees seem comfortable to submit exception reports</w:t>
      </w:r>
    </w:p>
    <w:p w:rsidR="007165F7" w:rsidRPr="007165F7" w:rsidRDefault="007165F7" w:rsidP="007165F7">
      <w:pPr>
        <w:jc w:val="both"/>
        <w:rPr>
          <w:rFonts w:ascii="Segoe UI" w:hAnsi="Segoe UI" w:cs="Segoe UI"/>
          <w:lang w:val="en-GB"/>
        </w:rPr>
      </w:pPr>
    </w:p>
    <w:p w:rsidR="007165F7" w:rsidRDefault="0008468C" w:rsidP="0008468C">
      <w:pPr>
        <w:pStyle w:val="ListParagraph"/>
        <w:numPr>
          <w:ilvl w:val="0"/>
          <w:numId w:val="13"/>
        </w:numPr>
        <w:jc w:val="both"/>
        <w:rPr>
          <w:rFonts w:ascii="Segoe UI" w:hAnsi="Segoe UI" w:cs="Segoe UI"/>
          <w:lang w:val="en-GB"/>
        </w:rPr>
      </w:pPr>
      <w:r>
        <w:rPr>
          <w:rFonts w:ascii="Segoe UI" w:hAnsi="Segoe UI" w:cs="Segoe UI"/>
          <w:lang w:val="en-GB"/>
        </w:rPr>
        <w:t xml:space="preserve">Most </w:t>
      </w:r>
      <w:r w:rsidR="00C50D61">
        <w:rPr>
          <w:rFonts w:ascii="Segoe UI" w:hAnsi="Segoe UI" w:cs="Segoe UI"/>
          <w:lang w:val="en-GB"/>
        </w:rPr>
        <w:t>t</w:t>
      </w:r>
      <w:r>
        <w:rPr>
          <w:rFonts w:ascii="Segoe UI" w:hAnsi="Segoe UI" w:cs="Segoe UI"/>
          <w:lang w:val="en-GB"/>
        </w:rPr>
        <w:t>rainers seem comfortable to close exception reports.</w:t>
      </w:r>
    </w:p>
    <w:p w:rsidR="0008468C" w:rsidRPr="007165F7" w:rsidRDefault="0008468C" w:rsidP="007165F7">
      <w:pPr>
        <w:jc w:val="both"/>
        <w:rPr>
          <w:rFonts w:ascii="Segoe UI" w:hAnsi="Segoe UI" w:cs="Segoe UI"/>
          <w:lang w:val="en-GB"/>
        </w:rPr>
      </w:pPr>
      <w:r w:rsidRPr="007165F7">
        <w:rPr>
          <w:rFonts w:ascii="Segoe UI" w:hAnsi="Segoe UI" w:cs="Segoe UI"/>
          <w:lang w:val="en-GB"/>
        </w:rPr>
        <w:t xml:space="preserve"> </w:t>
      </w:r>
    </w:p>
    <w:p w:rsidR="007165F7" w:rsidRDefault="00F97381" w:rsidP="0008468C">
      <w:pPr>
        <w:pStyle w:val="ListParagraph"/>
        <w:numPr>
          <w:ilvl w:val="0"/>
          <w:numId w:val="13"/>
        </w:numPr>
        <w:jc w:val="both"/>
        <w:rPr>
          <w:rFonts w:ascii="Segoe UI" w:hAnsi="Segoe UI" w:cs="Segoe UI"/>
          <w:lang w:val="en-GB"/>
        </w:rPr>
      </w:pPr>
      <w:r>
        <w:rPr>
          <w:rFonts w:ascii="Segoe UI" w:hAnsi="Segoe UI" w:cs="Segoe UI"/>
          <w:lang w:val="en-GB"/>
        </w:rPr>
        <w:t xml:space="preserve">The role of our colleagues in </w:t>
      </w:r>
      <w:r w:rsidR="0008468C">
        <w:rPr>
          <w:rFonts w:ascii="Segoe UI" w:hAnsi="Segoe UI" w:cs="Segoe UI"/>
          <w:lang w:val="en-GB"/>
        </w:rPr>
        <w:t xml:space="preserve">Medical HR </w:t>
      </w:r>
      <w:r>
        <w:rPr>
          <w:rFonts w:ascii="Segoe UI" w:hAnsi="Segoe UI" w:cs="Segoe UI"/>
          <w:lang w:val="en-GB"/>
        </w:rPr>
        <w:t xml:space="preserve">needs to be highlighted. They </w:t>
      </w:r>
      <w:r w:rsidR="0008468C">
        <w:rPr>
          <w:rFonts w:ascii="Segoe UI" w:hAnsi="Segoe UI" w:cs="Segoe UI"/>
          <w:lang w:val="en-GB"/>
        </w:rPr>
        <w:t xml:space="preserve">have assisted </w:t>
      </w:r>
      <w:r w:rsidR="00C50D61">
        <w:rPr>
          <w:rFonts w:ascii="Segoe UI" w:hAnsi="Segoe UI" w:cs="Segoe UI"/>
          <w:lang w:val="en-GB"/>
        </w:rPr>
        <w:t>t</w:t>
      </w:r>
      <w:r w:rsidR="0008468C">
        <w:rPr>
          <w:rFonts w:ascii="Segoe UI" w:hAnsi="Segoe UI" w:cs="Segoe UI"/>
          <w:lang w:val="en-GB"/>
        </w:rPr>
        <w:t xml:space="preserve">rainees and </w:t>
      </w:r>
      <w:r w:rsidR="00C50D61">
        <w:rPr>
          <w:rFonts w:ascii="Segoe UI" w:hAnsi="Segoe UI" w:cs="Segoe UI"/>
          <w:lang w:val="en-GB"/>
        </w:rPr>
        <w:t>t</w:t>
      </w:r>
      <w:r w:rsidR="0008468C">
        <w:rPr>
          <w:rFonts w:ascii="Segoe UI" w:hAnsi="Segoe UI" w:cs="Segoe UI"/>
          <w:lang w:val="en-GB"/>
        </w:rPr>
        <w:t>rainers to complete processes associated with exception reporting</w:t>
      </w:r>
      <w:r w:rsidR="007165F7">
        <w:rPr>
          <w:rFonts w:ascii="Segoe UI" w:hAnsi="Segoe UI" w:cs="Segoe UI"/>
          <w:lang w:val="en-GB"/>
        </w:rPr>
        <w:t xml:space="preserve"> and continue to assist me in my role</w:t>
      </w:r>
      <w:r w:rsidR="0008468C">
        <w:rPr>
          <w:rFonts w:ascii="Segoe UI" w:hAnsi="Segoe UI" w:cs="Segoe UI"/>
          <w:lang w:val="en-GB"/>
        </w:rPr>
        <w:t>.</w:t>
      </w:r>
    </w:p>
    <w:p w:rsidR="0008468C" w:rsidRPr="007165F7" w:rsidRDefault="0008468C" w:rsidP="007165F7">
      <w:pPr>
        <w:jc w:val="both"/>
        <w:rPr>
          <w:rFonts w:ascii="Segoe UI" w:hAnsi="Segoe UI" w:cs="Segoe UI"/>
          <w:lang w:val="en-GB"/>
        </w:rPr>
      </w:pPr>
      <w:r w:rsidRPr="007165F7">
        <w:rPr>
          <w:rFonts w:ascii="Segoe UI" w:hAnsi="Segoe UI" w:cs="Segoe UI"/>
          <w:lang w:val="en-GB"/>
        </w:rPr>
        <w:t xml:space="preserve"> </w:t>
      </w:r>
    </w:p>
    <w:p w:rsidR="005D491F" w:rsidRDefault="00321D20" w:rsidP="00F97381">
      <w:pPr>
        <w:pStyle w:val="ListParagraph"/>
        <w:numPr>
          <w:ilvl w:val="0"/>
          <w:numId w:val="13"/>
        </w:numPr>
        <w:jc w:val="both"/>
        <w:rPr>
          <w:rFonts w:ascii="Segoe UI" w:hAnsi="Segoe UI" w:cs="Segoe UI"/>
          <w:lang w:val="en-GB"/>
        </w:rPr>
      </w:pPr>
      <w:r w:rsidRPr="00F97381">
        <w:rPr>
          <w:rFonts w:ascii="Segoe UI" w:hAnsi="Segoe UI" w:cs="Segoe UI"/>
          <w:lang w:val="en-GB"/>
        </w:rPr>
        <w:t>The current rotas are safe</w:t>
      </w:r>
    </w:p>
    <w:p w:rsidR="007165F7" w:rsidRPr="007165F7" w:rsidRDefault="007165F7" w:rsidP="007165F7">
      <w:pPr>
        <w:jc w:val="both"/>
        <w:rPr>
          <w:rFonts w:ascii="Segoe UI" w:hAnsi="Segoe UI" w:cs="Segoe UI"/>
          <w:lang w:val="en-GB"/>
        </w:rPr>
      </w:pPr>
    </w:p>
    <w:p w:rsidR="005D491F" w:rsidRDefault="00321D20" w:rsidP="00F97381">
      <w:pPr>
        <w:pStyle w:val="ListParagraph"/>
        <w:numPr>
          <w:ilvl w:val="0"/>
          <w:numId w:val="13"/>
        </w:numPr>
        <w:jc w:val="both"/>
        <w:rPr>
          <w:rFonts w:ascii="Segoe UI" w:hAnsi="Segoe UI" w:cs="Segoe UI"/>
          <w:lang w:val="en-GB"/>
        </w:rPr>
      </w:pPr>
      <w:r w:rsidRPr="00F97381">
        <w:rPr>
          <w:rFonts w:ascii="Segoe UI" w:hAnsi="Segoe UI" w:cs="Segoe UI"/>
          <w:lang w:val="en-GB"/>
        </w:rPr>
        <w:t>No work schedules have needed review to date</w:t>
      </w:r>
    </w:p>
    <w:p w:rsidR="007165F7" w:rsidRPr="007165F7" w:rsidRDefault="007165F7" w:rsidP="007165F7">
      <w:pPr>
        <w:jc w:val="both"/>
        <w:rPr>
          <w:rFonts w:ascii="Segoe UI" w:hAnsi="Segoe UI" w:cs="Segoe UI"/>
          <w:lang w:val="en-GB"/>
        </w:rPr>
      </w:pPr>
    </w:p>
    <w:p w:rsidR="005D491F" w:rsidRDefault="00321D20" w:rsidP="00F97381">
      <w:pPr>
        <w:pStyle w:val="ListParagraph"/>
        <w:numPr>
          <w:ilvl w:val="0"/>
          <w:numId w:val="13"/>
        </w:numPr>
        <w:jc w:val="both"/>
        <w:rPr>
          <w:rFonts w:ascii="Segoe UI" w:hAnsi="Segoe UI" w:cs="Segoe UI"/>
          <w:lang w:val="en-GB"/>
        </w:rPr>
      </w:pPr>
      <w:r w:rsidRPr="00F97381">
        <w:rPr>
          <w:rFonts w:ascii="Segoe UI" w:hAnsi="Segoe UI" w:cs="Segoe UI"/>
          <w:lang w:val="en-GB"/>
        </w:rPr>
        <w:t xml:space="preserve">The trust has not </w:t>
      </w:r>
      <w:r w:rsidR="00816957">
        <w:rPr>
          <w:rFonts w:ascii="Segoe UI" w:hAnsi="Segoe UI" w:cs="Segoe UI"/>
          <w:lang w:val="en-GB"/>
        </w:rPr>
        <w:t xml:space="preserve">been </w:t>
      </w:r>
      <w:r w:rsidR="007165F7">
        <w:rPr>
          <w:rFonts w:ascii="Segoe UI" w:hAnsi="Segoe UI" w:cs="Segoe UI"/>
          <w:lang w:val="en-GB"/>
        </w:rPr>
        <w:t>fined to date</w:t>
      </w:r>
    </w:p>
    <w:p w:rsidR="007165F7" w:rsidRPr="007165F7" w:rsidRDefault="007165F7" w:rsidP="007165F7">
      <w:pPr>
        <w:jc w:val="both"/>
        <w:rPr>
          <w:rFonts w:ascii="Segoe UI" w:hAnsi="Segoe UI" w:cs="Segoe UI"/>
          <w:lang w:val="en-GB"/>
        </w:rPr>
      </w:pPr>
    </w:p>
    <w:p w:rsidR="005D491F" w:rsidRDefault="00321D20" w:rsidP="00F97381">
      <w:pPr>
        <w:pStyle w:val="ListParagraph"/>
        <w:numPr>
          <w:ilvl w:val="0"/>
          <w:numId w:val="13"/>
        </w:numPr>
        <w:jc w:val="both"/>
        <w:rPr>
          <w:rFonts w:ascii="Segoe UI" w:hAnsi="Segoe UI" w:cs="Segoe UI"/>
          <w:lang w:val="en-GB"/>
        </w:rPr>
      </w:pPr>
      <w:r w:rsidRPr="00F97381">
        <w:rPr>
          <w:rFonts w:ascii="Segoe UI" w:hAnsi="Segoe UI" w:cs="Segoe UI"/>
          <w:lang w:val="en-GB"/>
        </w:rPr>
        <w:t>There have been no immediate safety concerns</w:t>
      </w:r>
    </w:p>
    <w:p w:rsidR="00DA11D4" w:rsidRPr="00DA11D4" w:rsidRDefault="00DA11D4" w:rsidP="00DA11D4">
      <w:pPr>
        <w:jc w:val="both"/>
        <w:rPr>
          <w:rFonts w:ascii="Segoe UI" w:hAnsi="Segoe UI" w:cs="Segoe UI"/>
          <w:lang w:val="en-GB"/>
        </w:rPr>
      </w:pPr>
    </w:p>
    <w:p w:rsidR="00816957" w:rsidRDefault="00816957" w:rsidP="00F97381">
      <w:pPr>
        <w:pStyle w:val="ListParagraph"/>
        <w:numPr>
          <w:ilvl w:val="0"/>
          <w:numId w:val="13"/>
        </w:numPr>
        <w:jc w:val="both"/>
        <w:rPr>
          <w:rFonts w:ascii="Segoe UI" w:hAnsi="Segoe UI" w:cs="Segoe UI"/>
          <w:lang w:val="en-GB"/>
        </w:rPr>
      </w:pPr>
      <w:r>
        <w:rPr>
          <w:rFonts w:ascii="Segoe UI" w:hAnsi="Segoe UI" w:cs="Segoe UI"/>
          <w:lang w:val="en-GB"/>
        </w:rPr>
        <w:t>The junior doctors</w:t>
      </w:r>
      <w:r w:rsidR="00E93444">
        <w:rPr>
          <w:rFonts w:ascii="Segoe UI" w:hAnsi="Segoe UI" w:cs="Segoe UI"/>
          <w:lang w:val="en-GB"/>
        </w:rPr>
        <w:t>’</w:t>
      </w:r>
      <w:r>
        <w:rPr>
          <w:rFonts w:ascii="Segoe UI" w:hAnsi="Segoe UI" w:cs="Segoe UI"/>
          <w:lang w:val="en-GB"/>
        </w:rPr>
        <w:t xml:space="preserve"> forum is established and working well. </w:t>
      </w:r>
    </w:p>
    <w:p w:rsidR="00DA11D4" w:rsidRPr="00DA11D4" w:rsidRDefault="00DA11D4" w:rsidP="00DA11D4">
      <w:pPr>
        <w:jc w:val="both"/>
        <w:rPr>
          <w:rFonts w:ascii="Segoe UI" w:hAnsi="Segoe UI" w:cs="Segoe UI"/>
          <w:lang w:val="en-GB"/>
        </w:rPr>
      </w:pPr>
    </w:p>
    <w:p w:rsidR="00816957" w:rsidRDefault="00816957" w:rsidP="00F97381">
      <w:pPr>
        <w:pStyle w:val="ListParagraph"/>
        <w:numPr>
          <w:ilvl w:val="0"/>
          <w:numId w:val="13"/>
        </w:numPr>
        <w:jc w:val="both"/>
        <w:rPr>
          <w:rFonts w:ascii="Segoe UI" w:hAnsi="Segoe UI" w:cs="Segoe UI"/>
          <w:lang w:val="en-GB"/>
        </w:rPr>
      </w:pPr>
      <w:r>
        <w:rPr>
          <w:rFonts w:ascii="Segoe UI" w:hAnsi="Segoe UI" w:cs="Segoe UI"/>
          <w:lang w:val="en-GB"/>
        </w:rPr>
        <w:t xml:space="preserve">The </w:t>
      </w:r>
      <w:proofErr w:type="spellStart"/>
      <w:r>
        <w:rPr>
          <w:rFonts w:ascii="Segoe UI" w:hAnsi="Segoe UI" w:cs="Segoe UI"/>
          <w:lang w:val="en-GB"/>
        </w:rPr>
        <w:t>GoSWH</w:t>
      </w:r>
      <w:proofErr w:type="spellEnd"/>
      <w:r>
        <w:rPr>
          <w:rFonts w:ascii="Segoe UI" w:hAnsi="Segoe UI" w:cs="Segoe UI"/>
          <w:lang w:val="en-GB"/>
        </w:rPr>
        <w:t xml:space="preserve"> makes himself available and </w:t>
      </w:r>
      <w:r w:rsidR="00DA11D4">
        <w:rPr>
          <w:rFonts w:ascii="Segoe UI" w:hAnsi="Segoe UI" w:cs="Segoe UI"/>
          <w:lang w:val="en-GB"/>
        </w:rPr>
        <w:t xml:space="preserve">hopefully </w:t>
      </w:r>
      <w:r>
        <w:rPr>
          <w:rFonts w:ascii="Segoe UI" w:hAnsi="Segoe UI" w:cs="Segoe UI"/>
          <w:lang w:val="en-GB"/>
        </w:rPr>
        <w:t>visible to training doctors</w:t>
      </w:r>
    </w:p>
    <w:p w:rsidR="00F46BCF" w:rsidRPr="00F46BCF" w:rsidRDefault="00F46BCF" w:rsidP="00F46BCF">
      <w:pPr>
        <w:pStyle w:val="ListParagraph"/>
        <w:rPr>
          <w:rFonts w:ascii="Segoe UI" w:hAnsi="Segoe UI" w:cs="Segoe UI"/>
          <w:lang w:val="en-GB"/>
        </w:rPr>
      </w:pPr>
    </w:p>
    <w:p w:rsidR="001371BF" w:rsidRDefault="001371BF" w:rsidP="001371BF">
      <w:pPr>
        <w:jc w:val="both"/>
        <w:rPr>
          <w:rFonts w:ascii="Segoe UI" w:hAnsi="Segoe UI" w:cs="Segoe UI"/>
          <w:b/>
          <w:u w:val="single"/>
          <w:lang w:val="en-GB"/>
        </w:rPr>
      </w:pPr>
      <w:r w:rsidRPr="0008468C">
        <w:rPr>
          <w:rFonts w:ascii="Segoe UI" w:hAnsi="Segoe UI" w:cs="Segoe UI"/>
          <w:b/>
          <w:u w:val="single"/>
          <w:lang w:val="en-GB"/>
        </w:rPr>
        <w:lastRenderedPageBreak/>
        <w:t>Challenges</w:t>
      </w:r>
    </w:p>
    <w:p w:rsidR="00816957" w:rsidRPr="0008468C" w:rsidRDefault="00816957" w:rsidP="001371BF">
      <w:pPr>
        <w:jc w:val="both"/>
        <w:rPr>
          <w:rFonts w:ascii="Segoe UI" w:hAnsi="Segoe UI" w:cs="Segoe UI"/>
          <w:b/>
          <w:u w:val="single"/>
          <w:lang w:val="en-GB"/>
        </w:rPr>
      </w:pPr>
    </w:p>
    <w:p w:rsidR="0008468C" w:rsidRDefault="0008468C" w:rsidP="0008468C">
      <w:pPr>
        <w:numPr>
          <w:ilvl w:val="0"/>
          <w:numId w:val="14"/>
        </w:numPr>
        <w:jc w:val="both"/>
        <w:rPr>
          <w:rFonts w:ascii="Segoe UI" w:hAnsi="Segoe UI" w:cs="Segoe UI"/>
          <w:lang w:val="en-GB"/>
        </w:rPr>
      </w:pPr>
      <w:r w:rsidRPr="0008468C">
        <w:rPr>
          <w:rFonts w:ascii="Segoe UI" w:hAnsi="Segoe UI" w:cs="Segoe UI"/>
          <w:lang w:val="en-GB"/>
        </w:rPr>
        <w:t>Encourag</w:t>
      </w:r>
      <w:r w:rsidR="00E93444">
        <w:rPr>
          <w:rFonts w:ascii="Segoe UI" w:hAnsi="Segoe UI" w:cs="Segoe UI"/>
          <w:lang w:val="en-GB"/>
        </w:rPr>
        <w:t>e</w:t>
      </w:r>
      <w:r w:rsidRPr="0008468C">
        <w:rPr>
          <w:rFonts w:ascii="Segoe UI" w:hAnsi="Segoe UI" w:cs="Segoe UI"/>
          <w:lang w:val="en-GB"/>
        </w:rPr>
        <w:t xml:space="preserve">ment to </w:t>
      </w:r>
      <w:r w:rsidR="00AA50D2">
        <w:rPr>
          <w:rFonts w:ascii="Segoe UI" w:hAnsi="Segoe UI" w:cs="Segoe UI"/>
          <w:lang w:val="en-GB"/>
        </w:rPr>
        <w:t xml:space="preserve">submit an </w:t>
      </w:r>
      <w:r w:rsidRPr="0008468C">
        <w:rPr>
          <w:rFonts w:ascii="Segoe UI" w:hAnsi="Segoe UI" w:cs="Segoe UI"/>
          <w:lang w:val="en-GB"/>
        </w:rPr>
        <w:t xml:space="preserve">exception report </w:t>
      </w:r>
      <w:r w:rsidR="00AA50D2">
        <w:rPr>
          <w:rFonts w:ascii="Segoe UI" w:hAnsi="Segoe UI" w:cs="Segoe UI"/>
          <w:lang w:val="en-GB"/>
        </w:rPr>
        <w:t xml:space="preserve">might be </w:t>
      </w:r>
      <w:r w:rsidR="00943AE7">
        <w:rPr>
          <w:rFonts w:ascii="Segoe UI" w:hAnsi="Segoe UI" w:cs="Segoe UI"/>
          <w:lang w:val="en-GB"/>
        </w:rPr>
        <w:t xml:space="preserve">needed </w:t>
      </w:r>
      <w:r w:rsidR="00AA50D2">
        <w:rPr>
          <w:rFonts w:ascii="Segoe UI" w:hAnsi="Segoe UI" w:cs="Segoe UI"/>
          <w:lang w:val="en-GB"/>
        </w:rPr>
        <w:t xml:space="preserve">for </w:t>
      </w:r>
      <w:r w:rsidR="00943AE7">
        <w:rPr>
          <w:rFonts w:ascii="Segoe UI" w:hAnsi="Segoe UI" w:cs="Segoe UI"/>
          <w:lang w:val="en-GB"/>
        </w:rPr>
        <w:t xml:space="preserve">some </w:t>
      </w:r>
      <w:r w:rsidR="00AA50D2">
        <w:rPr>
          <w:rFonts w:ascii="Segoe UI" w:hAnsi="Segoe UI" w:cs="Segoe UI"/>
          <w:lang w:val="en-GB"/>
        </w:rPr>
        <w:t xml:space="preserve">trainees. </w:t>
      </w:r>
      <w:r w:rsidR="00587890">
        <w:rPr>
          <w:rFonts w:ascii="Segoe UI" w:hAnsi="Segoe UI" w:cs="Segoe UI"/>
          <w:lang w:val="en-GB"/>
        </w:rPr>
        <w:t xml:space="preserve">The JDF </w:t>
      </w:r>
      <w:r w:rsidR="00AA50D2">
        <w:rPr>
          <w:rFonts w:ascii="Segoe UI" w:hAnsi="Segoe UI" w:cs="Segoe UI"/>
          <w:lang w:val="en-GB"/>
        </w:rPr>
        <w:t xml:space="preserve">is in the process of surveying our trainee doctors to ensure they are comfortable about generating exception reports. </w:t>
      </w:r>
    </w:p>
    <w:p w:rsidR="00AA50D2" w:rsidRDefault="00AA50D2" w:rsidP="00AA50D2">
      <w:pPr>
        <w:ind w:left="360"/>
        <w:jc w:val="both"/>
        <w:rPr>
          <w:rFonts w:ascii="Segoe UI" w:hAnsi="Segoe UI" w:cs="Segoe UI"/>
          <w:lang w:val="en-GB"/>
        </w:rPr>
      </w:pPr>
    </w:p>
    <w:p w:rsidR="005D491F" w:rsidRDefault="004444ED" w:rsidP="0008468C">
      <w:pPr>
        <w:numPr>
          <w:ilvl w:val="0"/>
          <w:numId w:val="14"/>
        </w:numPr>
        <w:jc w:val="both"/>
        <w:rPr>
          <w:rFonts w:ascii="Segoe UI" w:hAnsi="Segoe UI" w:cs="Segoe UI"/>
          <w:lang w:val="en-GB"/>
        </w:rPr>
      </w:pPr>
      <w:r>
        <w:rPr>
          <w:rFonts w:ascii="Segoe UI" w:hAnsi="Segoe UI" w:cs="Segoe UI"/>
          <w:lang w:val="en-GB"/>
        </w:rPr>
        <w:t xml:space="preserve">There </w:t>
      </w:r>
      <w:r w:rsidR="00267726">
        <w:rPr>
          <w:rFonts w:ascii="Segoe UI" w:hAnsi="Segoe UI" w:cs="Segoe UI"/>
          <w:lang w:val="en-GB"/>
        </w:rPr>
        <w:t>m</w:t>
      </w:r>
      <w:r w:rsidR="00697A85">
        <w:rPr>
          <w:rFonts w:ascii="Segoe UI" w:hAnsi="Segoe UI" w:cs="Segoe UI"/>
          <w:lang w:val="en-GB"/>
        </w:rPr>
        <w:t>a</w:t>
      </w:r>
      <w:r w:rsidR="00267726">
        <w:rPr>
          <w:rFonts w:ascii="Segoe UI" w:hAnsi="Segoe UI" w:cs="Segoe UI"/>
          <w:lang w:val="en-GB"/>
        </w:rPr>
        <w:t xml:space="preserve">y be </w:t>
      </w:r>
      <w:r>
        <w:rPr>
          <w:rFonts w:ascii="Segoe UI" w:hAnsi="Segoe UI" w:cs="Segoe UI"/>
          <w:lang w:val="en-GB"/>
        </w:rPr>
        <w:t>p</w:t>
      </w:r>
      <w:r w:rsidR="00321D20" w:rsidRPr="0008468C">
        <w:rPr>
          <w:rFonts w:ascii="Segoe UI" w:hAnsi="Segoe UI" w:cs="Segoe UI"/>
          <w:lang w:val="en-GB"/>
        </w:rPr>
        <w:t xml:space="preserve">oor </w:t>
      </w:r>
      <w:r w:rsidR="00F7139C">
        <w:rPr>
          <w:rFonts w:ascii="Segoe UI" w:hAnsi="Segoe UI" w:cs="Segoe UI"/>
          <w:lang w:val="en-GB"/>
        </w:rPr>
        <w:t xml:space="preserve">up take </w:t>
      </w:r>
      <w:r w:rsidR="00816957">
        <w:rPr>
          <w:rFonts w:ascii="Segoe UI" w:hAnsi="Segoe UI" w:cs="Segoe UI"/>
          <w:lang w:val="en-GB"/>
        </w:rPr>
        <w:t xml:space="preserve">of </w:t>
      </w:r>
      <w:r w:rsidR="00321D20" w:rsidRPr="00AA50D2">
        <w:rPr>
          <w:rFonts w:ascii="Segoe UI" w:hAnsi="Segoe UI" w:cs="Segoe UI"/>
          <w:b/>
          <w:lang w:val="en-GB"/>
        </w:rPr>
        <w:t>educational</w:t>
      </w:r>
      <w:r w:rsidR="00321D20" w:rsidRPr="0008468C">
        <w:rPr>
          <w:rFonts w:ascii="Segoe UI" w:hAnsi="Segoe UI" w:cs="Segoe UI"/>
          <w:lang w:val="en-GB"/>
        </w:rPr>
        <w:t xml:space="preserve"> exception reporting</w:t>
      </w:r>
      <w:r w:rsidR="00F7139C">
        <w:rPr>
          <w:rFonts w:ascii="Segoe UI" w:hAnsi="Segoe UI" w:cs="Segoe UI"/>
          <w:lang w:val="en-GB"/>
        </w:rPr>
        <w:t xml:space="preserve">. Perhaps </w:t>
      </w:r>
      <w:r w:rsidR="00587890">
        <w:rPr>
          <w:rFonts w:ascii="Segoe UI" w:hAnsi="Segoe UI" w:cs="Segoe UI"/>
          <w:lang w:val="en-GB"/>
        </w:rPr>
        <w:t>e</w:t>
      </w:r>
      <w:r w:rsidR="00F7139C">
        <w:rPr>
          <w:rFonts w:ascii="Segoe UI" w:hAnsi="Segoe UI" w:cs="Segoe UI"/>
          <w:lang w:val="en-GB"/>
        </w:rPr>
        <w:t>xception reporting is</w:t>
      </w:r>
      <w:r w:rsidR="00321D20" w:rsidRPr="0008468C">
        <w:rPr>
          <w:rFonts w:ascii="Segoe UI" w:hAnsi="Segoe UI" w:cs="Segoe UI"/>
          <w:lang w:val="en-GB"/>
        </w:rPr>
        <w:t xml:space="preserve"> seen as</w:t>
      </w:r>
      <w:r>
        <w:rPr>
          <w:rFonts w:ascii="Segoe UI" w:hAnsi="Segoe UI" w:cs="Segoe UI"/>
          <w:lang w:val="en-GB"/>
        </w:rPr>
        <w:t>:</w:t>
      </w:r>
      <w:r w:rsidR="00321D20" w:rsidRPr="0008468C">
        <w:rPr>
          <w:rFonts w:ascii="Segoe UI" w:hAnsi="Segoe UI" w:cs="Segoe UI"/>
          <w:lang w:val="en-GB"/>
        </w:rPr>
        <w:t xml:space="preserve"> </w:t>
      </w:r>
      <w:r w:rsidR="00F7139C">
        <w:rPr>
          <w:rFonts w:ascii="Segoe UI" w:hAnsi="Segoe UI" w:cs="Segoe UI"/>
          <w:lang w:val="en-GB"/>
        </w:rPr>
        <w:t>“</w:t>
      </w:r>
      <w:r w:rsidR="00321D20" w:rsidRPr="0008468C">
        <w:rPr>
          <w:rFonts w:ascii="Segoe UI" w:hAnsi="Segoe UI" w:cs="Segoe UI"/>
          <w:lang w:val="en-GB"/>
        </w:rPr>
        <w:t>just about hours</w:t>
      </w:r>
      <w:r w:rsidR="00F7139C">
        <w:rPr>
          <w:rFonts w:ascii="Segoe UI" w:hAnsi="Segoe UI" w:cs="Segoe UI"/>
          <w:lang w:val="en-GB"/>
        </w:rPr>
        <w:t>”.</w:t>
      </w:r>
    </w:p>
    <w:p w:rsidR="00AA50D2" w:rsidRPr="0008468C" w:rsidRDefault="00AA50D2" w:rsidP="00AA50D2">
      <w:pPr>
        <w:jc w:val="both"/>
        <w:rPr>
          <w:rFonts w:ascii="Segoe UI" w:hAnsi="Segoe UI" w:cs="Segoe UI"/>
          <w:lang w:val="en-GB"/>
        </w:rPr>
      </w:pPr>
    </w:p>
    <w:p w:rsidR="0008468C" w:rsidRDefault="00F7139C" w:rsidP="0008468C">
      <w:pPr>
        <w:numPr>
          <w:ilvl w:val="0"/>
          <w:numId w:val="14"/>
        </w:numPr>
        <w:jc w:val="both"/>
        <w:rPr>
          <w:rFonts w:ascii="Segoe UI" w:hAnsi="Segoe UI" w:cs="Segoe UI"/>
          <w:lang w:val="en-GB"/>
        </w:rPr>
      </w:pPr>
      <w:r>
        <w:rPr>
          <w:rFonts w:ascii="Segoe UI" w:hAnsi="Segoe UI" w:cs="Segoe UI"/>
          <w:lang w:val="en-GB"/>
        </w:rPr>
        <w:t xml:space="preserve">Our current </w:t>
      </w:r>
      <w:r w:rsidR="0008468C">
        <w:rPr>
          <w:rFonts w:ascii="Segoe UI" w:hAnsi="Segoe UI" w:cs="Segoe UI"/>
          <w:lang w:val="en-GB"/>
        </w:rPr>
        <w:t xml:space="preserve">IT system </w:t>
      </w:r>
      <w:r w:rsidR="00697A85">
        <w:rPr>
          <w:rFonts w:ascii="Segoe UI" w:hAnsi="Segoe UI" w:cs="Segoe UI"/>
          <w:lang w:val="en-GB"/>
        </w:rPr>
        <w:t xml:space="preserve">(DRS4) </w:t>
      </w:r>
      <w:r w:rsidR="0008468C">
        <w:rPr>
          <w:rFonts w:ascii="Segoe UI" w:hAnsi="Segoe UI" w:cs="Segoe UI"/>
          <w:lang w:val="en-GB"/>
        </w:rPr>
        <w:t xml:space="preserve">is not </w:t>
      </w:r>
      <w:r w:rsidR="001D2CCC">
        <w:rPr>
          <w:rFonts w:ascii="Segoe UI" w:hAnsi="Segoe UI" w:cs="Segoe UI"/>
          <w:lang w:val="en-GB"/>
        </w:rPr>
        <w:t xml:space="preserve">as </w:t>
      </w:r>
      <w:r w:rsidR="0008468C">
        <w:rPr>
          <w:rFonts w:ascii="Segoe UI" w:hAnsi="Segoe UI" w:cs="Segoe UI"/>
          <w:lang w:val="en-GB"/>
        </w:rPr>
        <w:t>transparent</w:t>
      </w:r>
      <w:r w:rsidR="00943AE7">
        <w:rPr>
          <w:rFonts w:ascii="Segoe UI" w:hAnsi="Segoe UI" w:cs="Segoe UI"/>
          <w:lang w:val="en-GB"/>
        </w:rPr>
        <w:t xml:space="preserve"> </w:t>
      </w:r>
      <w:r w:rsidR="001D2CCC">
        <w:rPr>
          <w:rFonts w:ascii="Segoe UI" w:hAnsi="Segoe UI" w:cs="Segoe UI"/>
          <w:lang w:val="en-GB"/>
        </w:rPr>
        <w:t xml:space="preserve">as it could be </w:t>
      </w:r>
      <w:r w:rsidR="00943AE7">
        <w:rPr>
          <w:rFonts w:ascii="Segoe UI" w:hAnsi="Segoe UI" w:cs="Segoe UI"/>
          <w:lang w:val="en-GB"/>
        </w:rPr>
        <w:t xml:space="preserve">(depends on the Guardian’s interpretation of the data), </w:t>
      </w:r>
      <w:r w:rsidR="00AA50D2">
        <w:rPr>
          <w:rFonts w:ascii="Segoe UI" w:hAnsi="Segoe UI" w:cs="Segoe UI"/>
          <w:lang w:val="en-GB"/>
        </w:rPr>
        <w:t xml:space="preserve">it </w:t>
      </w:r>
      <w:r w:rsidR="00943AE7">
        <w:rPr>
          <w:rFonts w:ascii="Segoe UI" w:hAnsi="Segoe UI" w:cs="Segoe UI"/>
          <w:lang w:val="en-GB"/>
        </w:rPr>
        <w:t xml:space="preserve">will not cope with </w:t>
      </w:r>
      <w:r w:rsidR="00AA50D2">
        <w:rPr>
          <w:rFonts w:ascii="Segoe UI" w:hAnsi="Segoe UI" w:cs="Segoe UI"/>
          <w:lang w:val="en-GB"/>
        </w:rPr>
        <w:t xml:space="preserve">a </w:t>
      </w:r>
      <w:r w:rsidR="00943AE7">
        <w:rPr>
          <w:rFonts w:ascii="Segoe UI" w:hAnsi="Segoe UI" w:cs="Segoe UI"/>
          <w:lang w:val="en-GB"/>
        </w:rPr>
        <w:t>higher numbers of reports,</w:t>
      </w:r>
      <w:r w:rsidR="0008468C">
        <w:rPr>
          <w:rFonts w:ascii="Segoe UI" w:hAnsi="Segoe UI" w:cs="Segoe UI"/>
          <w:lang w:val="en-GB"/>
        </w:rPr>
        <w:t xml:space="preserve"> and </w:t>
      </w:r>
      <w:r w:rsidR="00AA50D2">
        <w:rPr>
          <w:rFonts w:ascii="Segoe UI" w:hAnsi="Segoe UI" w:cs="Segoe UI"/>
          <w:lang w:val="en-GB"/>
        </w:rPr>
        <w:t xml:space="preserve">it </w:t>
      </w:r>
      <w:r w:rsidR="00943AE7">
        <w:rPr>
          <w:rFonts w:ascii="Segoe UI" w:hAnsi="Segoe UI" w:cs="Segoe UI"/>
          <w:lang w:val="en-GB"/>
        </w:rPr>
        <w:t xml:space="preserve">is </w:t>
      </w:r>
      <w:r w:rsidR="0008468C">
        <w:rPr>
          <w:rFonts w:ascii="Segoe UI" w:hAnsi="Segoe UI" w:cs="Segoe UI"/>
          <w:lang w:val="en-GB"/>
        </w:rPr>
        <w:t xml:space="preserve">not user friendly for trainees. </w:t>
      </w:r>
      <w:r w:rsidR="00943AE7">
        <w:rPr>
          <w:rFonts w:ascii="Segoe UI" w:hAnsi="Segoe UI" w:cs="Segoe UI"/>
          <w:lang w:val="en-GB"/>
        </w:rPr>
        <w:t>Other systems are being explored</w:t>
      </w:r>
      <w:r>
        <w:rPr>
          <w:rFonts w:ascii="Segoe UI" w:hAnsi="Segoe UI" w:cs="Segoe UI"/>
          <w:lang w:val="en-GB"/>
        </w:rPr>
        <w:t>.</w:t>
      </w:r>
    </w:p>
    <w:p w:rsidR="00AA50D2" w:rsidRDefault="00AA50D2" w:rsidP="00AA50D2">
      <w:pPr>
        <w:jc w:val="both"/>
        <w:rPr>
          <w:rFonts w:ascii="Segoe UI" w:hAnsi="Segoe UI" w:cs="Segoe UI"/>
          <w:lang w:val="en-GB"/>
        </w:rPr>
      </w:pPr>
    </w:p>
    <w:p w:rsidR="00943AE7" w:rsidRDefault="00816957" w:rsidP="0008468C">
      <w:pPr>
        <w:numPr>
          <w:ilvl w:val="0"/>
          <w:numId w:val="14"/>
        </w:numPr>
        <w:jc w:val="both"/>
        <w:rPr>
          <w:rFonts w:ascii="Segoe UI" w:hAnsi="Segoe UI" w:cs="Segoe UI"/>
          <w:lang w:val="en-GB"/>
        </w:rPr>
      </w:pPr>
      <w:r>
        <w:rPr>
          <w:rFonts w:ascii="Segoe UI" w:hAnsi="Segoe UI" w:cs="Segoe UI"/>
          <w:lang w:val="en-GB"/>
        </w:rPr>
        <w:t>At present, t</w:t>
      </w:r>
      <w:r w:rsidR="00943AE7">
        <w:rPr>
          <w:rFonts w:ascii="Segoe UI" w:hAnsi="Segoe UI" w:cs="Segoe UI"/>
          <w:lang w:val="en-GB"/>
        </w:rPr>
        <w:t>here are potential problems with some rotas: CAMHS, advanced traine</w:t>
      </w:r>
      <w:r>
        <w:rPr>
          <w:rFonts w:ascii="Segoe UI" w:hAnsi="Segoe UI" w:cs="Segoe UI"/>
          <w:lang w:val="en-GB"/>
        </w:rPr>
        <w:t>es and ADULT advanced trainees</w:t>
      </w:r>
      <w:r w:rsidR="00F7139C">
        <w:rPr>
          <w:rFonts w:ascii="Segoe UI" w:hAnsi="Segoe UI" w:cs="Segoe UI"/>
          <w:lang w:val="en-GB"/>
        </w:rPr>
        <w:t>.</w:t>
      </w:r>
    </w:p>
    <w:p w:rsidR="004444ED" w:rsidRDefault="004444ED" w:rsidP="004444ED">
      <w:pPr>
        <w:jc w:val="both"/>
        <w:rPr>
          <w:rFonts w:ascii="Segoe UI" w:hAnsi="Segoe UI" w:cs="Segoe UI"/>
          <w:lang w:val="en-GB"/>
        </w:rPr>
      </w:pPr>
    </w:p>
    <w:p w:rsidR="005D491F" w:rsidRDefault="00816957" w:rsidP="00816957">
      <w:pPr>
        <w:numPr>
          <w:ilvl w:val="0"/>
          <w:numId w:val="14"/>
        </w:numPr>
        <w:jc w:val="both"/>
        <w:rPr>
          <w:rFonts w:ascii="Segoe UI" w:hAnsi="Segoe UI" w:cs="Segoe UI"/>
          <w:lang w:val="en-GB"/>
        </w:rPr>
      </w:pPr>
      <w:r>
        <w:rPr>
          <w:rFonts w:ascii="Segoe UI" w:hAnsi="Segoe UI" w:cs="Segoe UI"/>
          <w:lang w:val="en-GB"/>
        </w:rPr>
        <w:t>The r</w:t>
      </w:r>
      <w:r w:rsidR="00321D20" w:rsidRPr="00816957">
        <w:rPr>
          <w:rFonts w:ascii="Segoe UI" w:hAnsi="Segoe UI" w:cs="Segoe UI"/>
          <w:lang w:val="en-GB"/>
        </w:rPr>
        <w:t>elationship between trainee &amp; CS/ES</w:t>
      </w:r>
      <w:r>
        <w:rPr>
          <w:rFonts w:ascii="Segoe UI" w:hAnsi="Segoe UI" w:cs="Segoe UI"/>
          <w:lang w:val="en-GB"/>
        </w:rPr>
        <w:t xml:space="preserve"> </w:t>
      </w:r>
      <w:r w:rsidR="00267726">
        <w:rPr>
          <w:rFonts w:ascii="Segoe UI" w:hAnsi="Segoe UI" w:cs="Segoe UI"/>
          <w:lang w:val="en-GB"/>
        </w:rPr>
        <w:t xml:space="preserve">(Clinical and Educational Supervisor) </w:t>
      </w:r>
      <w:r>
        <w:rPr>
          <w:rFonts w:ascii="Segoe UI" w:hAnsi="Segoe UI" w:cs="Segoe UI"/>
          <w:lang w:val="en-GB"/>
        </w:rPr>
        <w:t>is an ongoing concern, although no overt problems appear to have developed</w:t>
      </w:r>
      <w:r w:rsidR="00F7139C">
        <w:rPr>
          <w:rFonts w:ascii="Segoe UI" w:hAnsi="Segoe UI" w:cs="Segoe UI"/>
          <w:lang w:val="en-GB"/>
        </w:rPr>
        <w:t>.</w:t>
      </w:r>
    </w:p>
    <w:p w:rsidR="00AA50D2" w:rsidRPr="00816957" w:rsidRDefault="00AA50D2" w:rsidP="00AA50D2">
      <w:pPr>
        <w:ind w:left="720"/>
        <w:jc w:val="both"/>
        <w:rPr>
          <w:rFonts w:ascii="Segoe UI" w:hAnsi="Segoe UI" w:cs="Segoe UI"/>
          <w:lang w:val="en-GB"/>
        </w:rPr>
      </w:pPr>
    </w:p>
    <w:p w:rsidR="005D491F" w:rsidRDefault="00F7139C" w:rsidP="00816957">
      <w:pPr>
        <w:numPr>
          <w:ilvl w:val="0"/>
          <w:numId w:val="14"/>
        </w:numPr>
        <w:jc w:val="both"/>
        <w:rPr>
          <w:rFonts w:ascii="Segoe UI" w:hAnsi="Segoe UI" w:cs="Segoe UI"/>
          <w:lang w:val="en-GB"/>
        </w:rPr>
      </w:pPr>
      <w:r>
        <w:rPr>
          <w:rFonts w:ascii="Segoe UI" w:hAnsi="Segoe UI" w:cs="Segoe UI"/>
          <w:lang w:val="en-GB"/>
        </w:rPr>
        <w:t xml:space="preserve">There are potential problems for </w:t>
      </w:r>
      <w:r w:rsidR="00AA50D2">
        <w:rPr>
          <w:rFonts w:ascii="Segoe UI" w:hAnsi="Segoe UI" w:cs="Segoe UI"/>
          <w:lang w:val="en-GB"/>
        </w:rPr>
        <w:t xml:space="preserve">an </w:t>
      </w:r>
      <w:r w:rsidR="00321D20" w:rsidRPr="00816957">
        <w:rPr>
          <w:rFonts w:ascii="Segoe UI" w:hAnsi="Segoe UI" w:cs="Segoe UI"/>
          <w:lang w:val="en-GB"/>
        </w:rPr>
        <w:t xml:space="preserve">ES who </w:t>
      </w:r>
      <w:r w:rsidR="00816957">
        <w:rPr>
          <w:rFonts w:ascii="Segoe UI" w:hAnsi="Segoe UI" w:cs="Segoe UI"/>
          <w:lang w:val="en-GB"/>
        </w:rPr>
        <w:t xml:space="preserve">works </w:t>
      </w:r>
      <w:r w:rsidR="00321D20" w:rsidRPr="00816957">
        <w:rPr>
          <w:rFonts w:ascii="Segoe UI" w:hAnsi="Segoe UI" w:cs="Segoe UI"/>
          <w:lang w:val="en-GB"/>
        </w:rPr>
        <w:t>outside the trust</w:t>
      </w:r>
      <w:r>
        <w:rPr>
          <w:rFonts w:ascii="Segoe UI" w:hAnsi="Segoe UI" w:cs="Segoe UI"/>
          <w:lang w:val="en-GB"/>
        </w:rPr>
        <w:t xml:space="preserve"> (although no issues have so far emerged)</w:t>
      </w:r>
      <w:r w:rsidR="00AA50D2">
        <w:rPr>
          <w:rFonts w:ascii="Segoe UI" w:hAnsi="Segoe UI" w:cs="Segoe UI"/>
          <w:lang w:val="en-GB"/>
        </w:rPr>
        <w:t>.</w:t>
      </w:r>
    </w:p>
    <w:p w:rsidR="00AA50D2" w:rsidRDefault="00AA50D2" w:rsidP="00AA50D2">
      <w:pPr>
        <w:pStyle w:val="ListParagraph"/>
        <w:rPr>
          <w:rFonts w:ascii="Segoe UI" w:hAnsi="Segoe UI" w:cs="Segoe UI"/>
          <w:lang w:val="en-GB"/>
        </w:rPr>
      </w:pPr>
    </w:p>
    <w:p w:rsidR="00AA50D2" w:rsidRPr="00816957" w:rsidRDefault="00AA50D2" w:rsidP="00816957">
      <w:pPr>
        <w:numPr>
          <w:ilvl w:val="0"/>
          <w:numId w:val="14"/>
        </w:numPr>
        <w:jc w:val="both"/>
        <w:rPr>
          <w:rFonts w:ascii="Segoe UI" w:hAnsi="Segoe UI" w:cs="Segoe UI"/>
          <w:lang w:val="en-GB"/>
        </w:rPr>
      </w:pPr>
      <w:r>
        <w:rPr>
          <w:rFonts w:ascii="Segoe UI" w:hAnsi="Segoe UI" w:cs="Segoe UI"/>
          <w:lang w:val="en-GB"/>
        </w:rPr>
        <w:t xml:space="preserve">There is a developing working relationship with Medical HR colleagues in OUH, which is necessary, as they are the employers for some trainee doctors, </w:t>
      </w:r>
      <w:r w:rsidR="00F7139C">
        <w:rPr>
          <w:rFonts w:ascii="Segoe UI" w:hAnsi="Segoe UI" w:cs="Segoe UI"/>
          <w:lang w:val="en-GB"/>
        </w:rPr>
        <w:t xml:space="preserve">when </w:t>
      </w:r>
      <w:r>
        <w:rPr>
          <w:rFonts w:ascii="Segoe UI" w:hAnsi="Segoe UI" w:cs="Segoe UI"/>
          <w:lang w:val="en-GB"/>
        </w:rPr>
        <w:t xml:space="preserve">they spend some time working in our trust. </w:t>
      </w:r>
    </w:p>
    <w:p w:rsidR="00943EC2" w:rsidRDefault="00943EC2" w:rsidP="005A2EB1">
      <w:pPr>
        <w:jc w:val="both"/>
        <w:rPr>
          <w:rFonts w:ascii="Segoe UI" w:hAnsi="Segoe UI" w:cs="Segoe UI"/>
          <w:u w:val="single"/>
        </w:rPr>
      </w:pPr>
    </w:p>
    <w:p w:rsidR="009B3100" w:rsidRDefault="009B3100" w:rsidP="005A2EB1">
      <w:pPr>
        <w:jc w:val="both"/>
        <w:rPr>
          <w:rFonts w:ascii="Segoe UI" w:hAnsi="Segoe UI" w:cs="Segoe UI"/>
          <w:u w:val="single"/>
        </w:rPr>
      </w:pPr>
    </w:p>
    <w:p w:rsidR="004444ED" w:rsidRDefault="004444ED" w:rsidP="005A2EB1">
      <w:pPr>
        <w:jc w:val="both"/>
        <w:rPr>
          <w:rFonts w:ascii="Segoe UI" w:hAnsi="Segoe UI" w:cs="Segoe UI"/>
          <w:u w:val="single"/>
        </w:rPr>
      </w:pPr>
    </w:p>
    <w:p w:rsidR="00697A85" w:rsidRDefault="00697A85">
      <w:pPr>
        <w:rPr>
          <w:rFonts w:ascii="Segoe UI" w:hAnsi="Segoe UI" w:cs="Segoe UI"/>
          <w:u w:val="single"/>
        </w:rPr>
      </w:pPr>
      <w:r>
        <w:rPr>
          <w:rFonts w:ascii="Segoe UI" w:hAnsi="Segoe UI" w:cs="Segoe UI"/>
          <w:u w:val="single"/>
        </w:rPr>
        <w:br w:type="page"/>
      </w:r>
    </w:p>
    <w:p w:rsidR="00267726" w:rsidRPr="00FD371D" w:rsidRDefault="00A253D6" w:rsidP="00267726">
      <w:pPr>
        <w:rPr>
          <w:rFonts w:ascii="Segoe UI" w:hAnsi="Segoe UI" w:cs="Segoe UI"/>
          <w:b/>
          <w:u w:val="single"/>
        </w:rPr>
      </w:pPr>
      <w:r w:rsidRPr="00FD371D">
        <w:rPr>
          <w:rFonts w:ascii="Segoe UI" w:hAnsi="Segoe UI" w:cs="Segoe UI"/>
          <w:b/>
          <w:u w:val="single"/>
        </w:rPr>
        <w:lastRenderedPageBreak/>
        <w:t>Appendix</w:t>
      </w:r>
      <w:r w:rsidR="00267726">
        <w:rPr>
          <w:rFonts w:ascii="Segoe UI" w:hAnsi="Segoe UI" w:cs="Segoe UI"/>
          <w:b/>
          <w:u w:val="single"/>
        </w:rPr>
        <w:t xml:space="preserve">: </w:t>
      </w:r>
      <w:r w:rsidR="00267726" w:rsidRPr="00FD371D">
        <w:rPr>
          <w:rFonts w:ascii="Segoe UI" w:hAnsi="Segoe UI" w:cs="Segoe UI"/>
          <w:b/>
          <w:u w:val="single"/>
        </w:rPr>
        <w:t>Features of the new junior doctors’ contract:</w:t>
      </w:r>
    </w:p>
    <w:p w:rsidR="00816957" w:rsidRPr="00267726" w:rsidRDefault="002E30E8" w:rsidP="00267726">
      <w:pPr>
        <w:jc w:val="both"/>
        <w:rPr>
          <w:rFonts w:ascii="Segoe UI" w:hAnsi="Segoe UI" w:cs="Segoe UI"/>
          <w:b/>
        </w:rPr>
      </w:pPr>
      <w:r w:rsidRPr="00267726">
        <w:rPr>
          <w:rFonts w:ascii="Segoe UI" w:hAnsi="Segoe UI" w:cs="Segoe UI"/>
          <w:b/>
        </w:rPr>
        <w:t xml:space="preserve">(all </w:t>
      </w:r>
      <w:r w:rsidR="00267726" w:rsidRPr="00267726">
        <w:rPr>
          <w:rFonts w:ascii="Segoe UI" w:hAnsi="Segoe UI" w:cs="Segoe UI"/>
          <w:b/>
        </w:rPr>
        <w:t xml:space="preserve">information has been </w:t>
      </w:r>
      <w:r w:rsidRPr="00267726">
        <w:rPr>
          <w:rFonts w:ascii="Segoe UI" w:hAnsi="Segoe UI" w:cs="Segoe UI"/>
          <w:b/>
        </w:rPr>
        <w:t xml:space="preserve">presented in previous reports, but </w:t>
      </w:r>
      <w:r w:rsidR="00C50D61">
        <w:rPr>
          <w:rFonts w:ascii="Segoe UI" w:hAnsi="Segoe UI" w:cs="Segoe UI"/>
          <w:b/>
        </w:rPr>
        <w:t xml:space="preserve">is </w:t>
      </w:r>
      <w:r w:rsidRPr="00267726">
        <w:rPr>
          <w:rFonts w:ascii="Segoe UI" w:hAnsi="Segoe UI" w:cs="Segoe UI"/>
          <w:b/>
        </w:rPr>
        <w:t xml:space="preserve">provided here for </w:t>
      </w:r>
      <w:r w:rsidR="00267726" w:rsidRPr="00267726">
        <w:rPr>
          <w:rFonts w:ascii="Segoe UI" w:hAnsi="Segoe UI" w:cs="Segoe UI"/>
          <w:b/>
        </w:rPr>
        <w:t>ease of access</w:t>
      </w:r>
      <w:r w:rsidR="00793687">
        <w:rPr>
          <w:rFonts w:ascii="Segoe UI" w:hAnsi="Segoe UI" w:cs="Segoe UI"/>
          <w:b/>
        </w:rPr>
        <w:t>)</w:t>
      </w:r>
      <w:r w:rsidRPr="00267726">
        <w:rPr>
          <w:rFonts w:ascii="Segoe UI" w:hAnsi="Segoe UI" w:cs="Segoe UI"/>
          <w:b/>
        </w:rPr>
        <w:t xml:space="preserve"> </w:t>
      </w:r>
    </w:p>
    <w:p w:rsidR="00A253D6" w:rsidRPr="00267726" w:rsidRDefault="00A253D6" w:rsidP="00A253D6">
      <w:pPr>
        <w:rPr>
          <w:rFonts w:ascii="Segoe UI" w:hAnsi="Segoe UI" w:cs="Segoe UI"/>
          <w:b/>
        </w:rPr>
      </w:pPr>
    </w:p>
    <w:p w:rsidR="00A253D6" w:rsidRPr="00FD371D" w:rsidRDefault="00A253D6" w:rsidP="00FD371D">
      <w:pPr>
        <w:pStyle w:val="ListParagraph"/>
        <w:numPr>
          <w:ilvl w:val="0"/>
          <w:numId w:val="22"/>
        </w:numPr>
        <w:rPr>
          <w:rFonts w:ascii="Segoe UI" w:hAnsi="Segoe UI" w:cs="Segoe UI"/>
        </w:rPr>
      </w:pPr>
      <w:r w:rsidRPr="00267726">
        <w:rPr>
          <w:rFonts w:ascii="Segoe UI" w:hAnsi="Segoe UI" w:cs="Segoe UI"/>
          <w:b/>
        </w:rPr>
        <w:t>Exception reports</w:t>
      </w:r>
      <w:r w:rsidRPr="00FD371D">
        <w:rPr>
          <w:rFonts w:ascii="Segoe UI" w:hAnsi="Segoe UI" w:cs="Segoe UI"/>
        </w:rPr>
        <w:t xml:space="preserve">: Whenever the work schedule (see below for definition of work schedule) does not reflect the work that was agreed (e.g. the junior doctor is working too many hours on call) the trainee is expected to raise an “exception report” using a </w:t>
      </w:r>
      <w:proofErr w:type="spellStart"/>
      <w:r w:rsidRPr="00FD371D">
        <w:rPr>
          <w:rFonts w:ascii="Segoe UI" w:hAnsi="Segoe UI" w:cs="Segoe UI"/>
        </w:rPr>
        <w:t>computerised</w:t>
      </w:r>
      <w:proofErr w:type="spellEnd"/>
      <w:r w:rsidRPr="00FD371D">
        <w:rPr>
          <w:rFonts w:ascii="Segoe UI" w:hAnsi="Segoe UI" w:cs="Segoe UI"/>
        </w:rPr>
        <w:t xml:space="preserve"> system</w:t>
      </w:r>
      <w:r w:rsidR="00697A85">
        <w:rPr>
          <w:rFonts w:ascii="Segoe UI" w:hAnsi="Segoe UI" w:cs="Segoe UI"/>
        </w:rPr>
        <w:t xml:space="preserve"> (DRS4)</w:t>
      </w:r>
      <w:r w:rsidRPr="00FD371D">
        <w:rPr>
          <w:rFonts w:ascii="Segoe UI" w:hAnsi="Segoe UI" w:cs="Segoe UI"/>
        </w:rPr>
        <w:t>. The aim of this system is to ensure that a work schedule remains fit for purpose. The exception report provides real-time information and identifies problems as they arise. It benefits both employers and training doctors, as whenever safe working is compromised (e.g. a trainee works too many hours) or an educational opportunity is missed, these problems can be raised and addressed early on in a placement, resulting in safer working and a better educational experience.</w:t>
      </w:r>
    </w:p>
    <w:p w:rsidR="00FD371D" w:rsidRDefault="00FD371D" w:rsidP="00A253D6">
      <w:pPr>
        <w:rPr>
          <w:rFonts w:ascii="Segoe UI" w:hAnsi="Segoe UI" w:cs="Segoe UI"/>
        </w:rPr>
      </w:pPr>
    </w:p>
    <w:p w:rsidR="00A253D6" w:rsidRPr="00FD371D" w:rsidRDefault="00A253D6" w:rsidP="00FD371D">
      <w:pPr>
        <w:ind w:left="720"/>
        <w:rPr>
          <w:rFonts w:ascii="Segoe UI" w:hAnsi="Segoe UI" w:cs="Segoe UI"/>
        </w:rPr>
      </w:pPr>
      <w:r w:rsidRPr="00FD371D">
        <w:rPr>
          <w:rFonts w:ascii="Segoe UI" w:hAnsi="Segoe UI" w:cs="Segoe UI"/>
        </w:rPr>
        <w:t xml:space="preserve">As </w:t>
      </w:r>
      <w:proofErr w:type="spellStart"/>
      <w:r w:rsidRPr="00FD371D">
        <w:rPr>
          <w:rFonts w:ascii="Segoe UI" w:hAnsi="Segoe UI" w:cs="Segoe UI"/>
        </w:rPr>
        <w:t>GoSWH</w:t>
      </w:r>
      <w:proofErr w:type="spellEnd"/>
      <w:r w:rsidRPr="00FD371D">
        <w:rPr>
          <w:rFonts w:ascii="Segoe UI" w:hAnsi="Segoe UI" w:cs="Segoe UI"/>
        </w:rPr>
        <w:t xml:space="preserve">, my role is to oversee exception reporting and compliance with the 2016 contract, but only with respect to working hours. The Director of Medical Education oversees missed training opportunities. </w:t>
      </w:r>
    </w:p>
    <w:p w:rsidR="00A253D6" w:rsidRDefault="00A253D6" w:rsidP="00A253D6">
      <w:pPr>
        <w:rPr>
          <w:rFonts w:ascii="Segoe UI" w:hAnsi="Segoe UI" w:cs="Segoe UI"/>
          <w:b/>
          <w:u w:val="single"/>
        </w:rPr>
      </w:pPr>
    </w:p>
    <w:p w:rsidR="00A253D6" w:rsidRDefault="00A253D6" w:rsidP="00FD371D">
      <w:pPr>
        <w:pStyle w:val="ListParagraph"/>
        <w:numPr>
          <w:ilvl w:val="0"/>
          <w:numId w:val="22"/>
        </w:numPr>
        <w:rPr>
          <w:rFonts w:ascii="Segoe UI" w:hAnsi="Segoe UI" w:cs="Segoe UI"/>
        </w:rPr>
      </w:pPr>
      <w:r w:rsidRPr="00267726">
        <w:rPr>
          <w:rFonts w:ascii="Segoe UI" w:hAnsi="Segoe UI" w:cs="Segoe UI"/>
          <w:b/>
        </w:rPr>
        <w:t>Work schedule</w:t>
      </w:r>
      <w:r w:rsidRPr="00C50D61">
        <w:rPr>
          <w:rFonts w:ascii="Segoe UI" w:hAnsi="Segoe UI" w:cs="Segoe UI"/>
          <w:b/>
        </w:rPr>
        <w:t>:</w:t>
      </w:r>
      <w:r w:rsidR="00C50D61" w:rsidRPr="00C50D61">
        <w:rPr>
          <w:rFonts w:ascii="Segoe UI" w:hAnsi="Segoe UI" w:cs="Segoe UI"/>
        </w:rPr>
        <w:t xml:space="preserve"> </w:t>
      </w:r>
      <w:r w:rsidRPr="00C50D61">
        <w:rPr>
          <w:rFonts w:ascii="Segoe UI" w:hAnsi="Segoe UI" w:cs="Segoe UI"/>
        </w:rPr>
        <w:t>T</w:t>
      </w:r>
      <w:r w:rsidRPr="00FD371D">
        <w:rPr>
          <w:rFonts w:ascii="Segoe UI" w:hAnsi="Segoe UI" w:cs="Segoe UI"/>
        </w:rPr>
        <w:t xml:space="preserve">his is similar to a consultants’ job plan. Supervising consultants (called Clinical or Educational Supervisors) and employers will be required to devise work schedules for each post. This will be a generic schedule setting out the hours of work, the work pattern, the service commitments and the training opportunities available during the post. </w:t>
      </w:r>
    </w:p>
    <w:p w:rsidR="00FD371D" w:rsidRPr="00FD371D" w:rsidRDefault="00FD371D" w:rsidP="00FD371D">
      <w:pPr>
        <w:pStyle w:val="ListParagraph"/>
        <w:rPr>
          <w:rFonts w:ascii="Segoe UI" w:hAnsi="Segoe UI" w:cs="Segoe UI"/>
        </w:rPr>
      </w:pPr>
    </w:p>
    <w:p w:rsidR="00A253D6" w:rsidRPr="00FD371D" w:rsidRDefault="00A253D6" w:rsidP="00FD371D">
      <w:pPr>
        <w:ind w:left="720"/>
        <w:rPr>
          <w:rFonts w:ascii="Segoe UI" w:hAnsi="Segoe UI" w:cs="Segoe UI"/>
        </w:rPr>
      </w:pPr>
      <w:r w:rsidRPr="00FD371D">
        <w:rPr>
          <w:rFonts w:ascii="Segoe UI" w:hAnsi="Segoe UI" w:cs="Segoe UI"/>
        </w:rPr>
        <w:t xml:space="preserve">During their first meeting with a Clinical or Educational Supervisor, a junior doctor and their supervisor will identify the experiences the trainee could gain from that post, and that they require in order to achieve certain desired competencies during their training. The work schedule will be agreed with their supervisor.  </w:t>
      </w:r>
    </w:p>
    <w:p w:rsidR="00A253D6" w:rsidRDefault="00A253D6" w:rsidP="00A253D6">
      <w:pPr>
        <w:rPr>
          <w:rFonts w:ascii="Segoe UI" w:hAnsi="Segoe UI" w:cs="Segoe UI"/>
          <w:b/>
          <w:u w:val="single"/>
        </w:rPr>
      </w:pPr>
    </w:p>
    <w:p w:rsidR="00A253D6" w:rsidRPr="00FD371D" w:rsidRDefault="00FD371D" w:rsidP="00FD371D">
      <w:pPr>
        <w:pStyle w:val="ListParagraph"/>
        <w:numPr>
          <w:ilvl w:val="0"/>
          <w:numId w:val="22"/>
        </w:numPr>
        <w:rPr>
          <w:rFonts w:ascii="Segoe UI" w:hAnsi="Segoe UI" w:cs="Segoe UI"/>
        </w:rPr>
      </w:pPr>
      <w:r w:rsidRPr="00267726">
        <w:rPr>
          <w:rFonts w:ascii="Segoe UI" w:hAnsi="Segoe UI" w:cs="Segoe UI"/>
          <w:b/>
        </w:rPr>
        <w:t xml:space="preserve">The </w:t>
      </w:r>
      <w:r w:rsidR="00A253D6" w:rsidRPr="00267726">
        <w:rPr>
          <w:rFonts w:ascii="Segoe UI" w:hAnsi="Segoe UI" w:cs="Segoe UI"/>
          <w:b/>
        </w:rPr>
        <w:t xml:space="preserve">junior </w:t>
      </w:r>
      <w:proofErr w:type="gramStart"/>
      <w:r w:rsidR="00A253D6" w:rsidRPr="00267726">
        <w:rPr>
          <w:rFonts w:ascii="Segoe UI" w:hAnsi="Segoe UI" w:cs="Segoe UI"/>
          <w:b/>
        </w:rPr>
        <w:t>doctors</w:t>
      </w:r>
      <w:proofErr w:type="gramEnd"/>
      <w:r w:rsidR="00A253D6" w:rsidRPr="00267726">
        <w:rPr>
          <w:rFonts w:ascii="Segoe UI" w:hAnsi="Segoe UI" w:cs="Segoe UI"/>
          <w:b/>
        </w:rPr>
        <w:t xml:space="preserve"> forum</w:t>
      </w:r>
      <w:r w:rsidR="00A253D6" w:rsidRPr="00FD371D">
        <w:rPr>
          <w:rFonts w:ascii="Segoe UI" w:hAnsi="Segoe UI" w:cs="Segoe UI"/>
          <w:b/>
          <w:u w:val="single"/>
        </w:rPr>
        <w:t>:</w:t>
      </w:r>
      <w:r w:rsidR="00A253D6" w:rsidRPr="00FD371D">
        <w:rPr>
          <w:rFonts w:ascii="Segoe UI" w:hAnsi="Segoe UI" w:cs="Segoe UI"/>
          <w:u w:val="single"/>
        </w:rPr>
        <w:t xml:space="preserve"> </w:t>
      </w:r>
      <w:r w:rsidR="00A253D6" w:rsidRPr="00FD371D">
        <w:rPr>
          <w:rFonts w:ascii="Segoe UI" w:hAnsi="Segoe UI" w:cs="Segoe UI"/>
        </w:rPr>
        <w:t xml:space="preserve">has been established in our trust. The forum will advise the </w:t>
      </w:r>
      <w:proofErr w:type="spellStart"/>
      <w:r w:rsidR="00A253D6" w:rsidRPr="00FD371D">
        <w:rPr>
          <w:rFonts w:ascii="Segoe UI" w:hAnsi="Segoe UI" w:cs="Segoe UI"/>
        </w:rPr>
        <w:t>GoSWH</w:t>
      </w:r>
      <w:proofErr w:type="spellEnd"/>
      <w:r w:rsidR="00A253D6" w:rsidRPr="00FD371D">
        <w:rPr>
          <w:rFonts w:ascii="Segoe UI" w:hAnsi="Segoe UI" w:cs="Segoe UI"/>
        </w:rPr>
        <w:t xml:space="preserve"> of issues relating to safe working, and will also advise the Director of Medical Education of concerns about missed educational opportunities for trainees. </w:t>
      </w:r>
    </w:p>
    <w:p w:rsidR="00A253D6" w:rsidRPr="00FD371D" w:rsidRDefault="00A253D6" w:rsidP="00A253D6">
      <w:pPr>
        <w:rPr>
          <w:rFonts w:ascii="Segoe UI" w:hAnsi="Segoe UI" w:cs="Segoe UI"/>
        </w:rPr>
      </w:pPr>
    </w:p>
    <w:p w:rsidR="00A253D6" w:rsidRDefault="00A253D6" w:rsidP="00FD371D">
      <w:pPr>
        <w:pStyle w:val="ListParagraph"/>
        <w:numPr>
          <w:ilvl w:val="0"/>
          <w:numId w:val="22"/>
        </w:numPr>
        <w:rPr>
          <w:rFonts w:ascii="Segoe UI" w:hAnsi="Segoe UI" w:cs="Segoe UI"/>
        </w:rPr>
      </w:pPr>
      <w:r w:rsidRPr="00267726">
        <w:rPr>
          <w:rFonts w:ascii="Segoe UI" w:hAnsi="Segoe UI" w:cs="Segoe UI"/>
          <w:b/>
        </w:rPr>
        <w:t>Sanctions for our trust</w:t>
      </w:r>
      <w:r w:rsidRPr="00FD371D">
        <w:rPr>
          <w:rFonts w:ascii="Segoe UI" w:hAnsi="Segoe UI" w:cs="Segoe UI"/>
        </w:rPr>
        <w:t xml:space="preserve">: If certain contractual rules are broken with respect to </w:t>
      </w:r>
      <w:r w:rsidR="00C50D61">
        <w:rPr>
          <w:rFonts w:ascii="Segoe UI" w:hAnsi="Segoe UI" w:cs="Segoe UI"/>
        </w:rPr>
        <w:t xml:space="preserve">trainee </w:t>
      </w:r>
      <w:r w:rsidRPr="00FD371D">
        <w:rPr>
          <w:rFonts w:ascii="Segoe UI" w:hAnsi="Segoe UI" w:cs="Segoe UI"/>
        </w:rPr>
        <w:t xml:space="preserve">doctors’ working hours the </w:t>
      </w:r>
      <w:proofErr w:type="spellStart"/>
      <w:r w:rsidRPr="00FD371D">
        <w:rPr>
          <w:rFonts w:ascii="Segoe UI" w:hAnsi="Segoe UI" w:cs="Segoe UI"/>
        </w:rPr>
        <w:t>GoSWH</w:t>
      </w:r>
      <w:proofErr w:type="spellEnd"/>
      <w:r w:rsidRPr="00FD371D">
        <w:rPr>
          <w:rFonts w:ascii="Segoe UI" w:hAnsi="Segoe UI" w:cs="Segoe UI"/>
        </w:rPr>
        <w:t xml:space="preserve"> is to </w:t>
      </w:r>
      <w:r w:rsidRPr="00FD371D">
        <w:rPr>
          <w:rFonts w:ascii="Segoe UI" w:hAnsi="Segoe UI" w:cs="Segoe UI"/>
          <w:b/>
        </w:rPr>
        <w:t>fine his own trust</w:t>
      </w:r>
      <w:r w:rsidRPr="00FD371D">
        <w:rPr>
          <w:rFonts w:ascii="Segoe UI" w:hAnsi="Segoe UI" w:cs="Segoe UI"/>
        </w:rPr>
        <w:t xml:space="preserve">. This money will be distributed for the benefit of all junior doctors </w:t>
      </w:r>
      <w:r w:rsidRPr="00FD371D">
        <w:rPr>
          <w:rFonts w:ascii="Segoe UI" w:hAnsi="Segoe UI" w:cs="Segoe UI"/>
        </w:rPr>
        <w:lastRenderedPageBreak/>
        <w:t xml:space="preserve">and the </w:t>
      </w:r>
      <w:proofErr w:type="spellStart"/>
      <w:r w:rsidRPr="00FD371D">
        <w:rPr>
          <w:rFonts w:ascii="Segoe UI" w:hAnsi="Segoe UI" w:cs="Segoe UI"/>
        </w:rPr>
        <w:t>GoSWH</w:t>
      </w:r>
      <w:proofErr w:type="spellEnd"/>
      <w:r w:rsidRPr="00FD371D">
        <w:rPr>
          <w:rFonts w:ascii="Segoe UI" w:hAnsi="Segoe UI" w:cs="Segoe UI"/>
        </w:rPr>
        <w:t xml:space="preserve"> will be guided by the junior </w:t>
      </w:r>
      <w:proofErr w:type="gramStart"/>
      <w:r w:rsidRPr="00FD371D">
        <w:rPr>
          <w:rFonts w:ascii="Segoe UI" w:hAnsi="Segoe UI" w:cs="Segoe UI"/>
        </w:rPr>
        <w:t>doctors</w:t>
      </w:r>
      <w:proofErr w:type="gramEnd"/>
      <w:r w:rsidRPr="00FD371D">
        <w:rPr>
          <w:rFonts w:ascii="Segoe UI" w:hAnsi="Segoe UI" w:cs="Segoe UI"/>
        </w:rPr>
        <w:t xml:space="preserve"> forum as to how they might want to spend the money. </w:t>
      </w:r>
    </w:p>
    <w:p w:rsidR="00FD371D" w:rsidRPr="00FD371D" w:rsidRDefault="00FD371D" w:rsidP="00FD371D">
      <w:pPr>
        <w:rPr>
          <w:rFonts w:ascii="Segoe UI" w:hAnsi="Segoe UI" w:cs="Segoe UI"/>
        </w:rPr>
      </w:pPr>
    </w:p>
    <w:p w:rsidR="00A253D6" w:rsidRPr="00FD371D" w:rsidRDefault="00C50D61" w:rsidP="00FD371D">
      <w:pPr>
        <w:ind w:left="720"/>
        <w:rPr>
          <w:rFonts w:ascii="Segoe UI" w:hAnsi="Segoe UI" w:cs="Segoe UI"/>
        </w:rPr>
      </w:pPr>
      <w:r>
        <w:rPr>
          <w:rFonts w:ascii="Segoe UI" w:hAnsi="Segoe UI" w:cs="Segoe UI"/>
        </w:rPr>
        <w:t xml:space="preserve">Trainee </w:t>
      </w:r>
      <w:r w:rsidR="00A253D6" w:rsidRPr="00FD371D">
        <w:rPr>
          <w:rFonts w:ascii="Segoe UI" w:hAnsi="Segoe UI" w:cs="Segoe UI"/>
        </w:rPr>
        <w:t xml:space="preserve">doctors are expected to take </w:t>
      </w:r>
      <w:r w:rsidR="00A253D6" w:rsidRPr="00FD371D">
        <w:rPr>
          <w:rFonts w:ascii="Segoe UI" w:hAnsi="Segoe UI" w:cs="Segoe UI"/>
          <w:b/>
        </w:rPr>
        <w:t>time off in lieu (TOIL)</w:t>
      </w:r>
      <w:r w:rsidR="00A253D6" w:rsidRPr="00FD371D">
        <w:rPr>
          <w:rFonts w:ascii="Segoe UI" w:hAnsi="Segoe UI" w:cs="Segoe UI"/>
        </w:rPr>
        <w:t xml:space="preserve"> (preferred as we are trying to limit their working hours) for the occasions they work extra and unexpected hours, or to receive </w:t>
      </w:r>
      <w:r w:rsidR="00A253D6" w:rsidRPr="00FD371D">
        <w:rPr>
          <w:rFonts w:ascii="Segoe UI" w:hAnsi="Segoe UI" w:cs="Segoe UI"/>
          <w:b/>
        </w:rPr>
        <w:t>extra payment</w:t>
      </w:r>
      <w:r w:rsidR="00A253D6" w:rsidRPr="00FD371D">
        <w:rPr>
          <w:rFonts w:ascii="Segoe UI" w:hAnsi="Segoe UI" w:cs="Segoe UI"/>
        </w:rPr>
        <w:t xml:space="preserve">. </w:t>
      </w:r>
    </w:p>
    <w:p w:rsidR="00697A85" w:rsidRPr="00FD371D" w:rsidRDefault="00697A85" w:rsidP="00A253D6">
      <w:pPr>
        <w:rPr>
          <w:rFonts w:ascii="Segoe UI" w:hAnsi="Segoe UI" w:cs="Segoe UI"/>
        </w:rPr>
      </w:pPr>
    </w:p>
    <w:p w:rsidR="00A253D6" w:rsidRPr="00FD371D" w:rsidRDefault="00A253D6" w:rsidP="00FD371D">
      <w:pPr>
        <w:pStyle w:val="ListParagraph"/>
        <w:numPr>
          <w:ilvl w:val="0"/>
          <w:numId w:val="22"/>
        </w:numPr>
        <w:rPr>
          <w:rFonts w:ascii="Segoe UI" w:hAnsi="Segoe UI" w:cs="Segoe UI"/>
          <w:u w:val="single"/>
        </w:rPr>
      </w:pPr>
      <w:r w:rsidRPr="00267726">
        <w:rPr>
          <w:rFonts w:ascii="Segoe UI" w:hAnsi="Segoe UI" w:cs="Segoe UI"/>
          <w:b/>
        </w:rPr>
        <w:t>Additional Guardian Powers</w:t>
      </w:r>
      <w:r w:rsidRPr="00FD371D">
        <w:rPr>
          <w:rFonts w:ascii="Segoe UI" w:hAnsi="Segoe UI" w:cs="Segoe UI"/>
          <w:u w:val="single"/>
        </w:rPr>
        <w:t>:</w:t>
      </w:r>
    </w:p>
    <w:p w:rsidR="00A253D6" w:rsidRPr="00FD371D" w:rsidRDefault="00A253D6" w:rsidP="00A253D6">
      <w:pPr>
        <w:numPr>
          <w:ilvl w:val="0"/>
          <w:numId w:val="17"/>
        </w:numPr>
        <w:rPr>
          <w:rFonts w:ascii="Segoe UI" w:hAnsi="Segoe UI" w:cs="Segoe UI"/>
        </w:rPr>
      </w:pPr>
      <w:r w:rsidRPr="00FD371D">
        <w:rPr>
          <w:rFonts w:ascii="Segoe UI" w:hAnsi="Segoe UI" w:cs="Segoe UI"/>
        </w:rPr>
        <w:t>Require a review of a work schedule to be undertaken where necessary</w:t>
      </w:r>
    </w:p>
    <w:p w:rsidR="00A253D6" w:rsidRPr="00FD371D" w:rsidRDefault="00A253D6" w:rsidP="00A253D6">
      <w:pPr>
        <w:numPr>
          <w:ilvl w:val="0"/>
          <w:numId w:val="17"/>
        </w:numPr>
        <w:rPr>
          <w:rFonts w:ascii="Segoe UI" w:hAnsi="Segoe UI" w:cs="Segoe UI"/>
        </w:rPr>
      </w:pPr>
      <w:r w:rsidRPr="00FD371D">
        <w:rPr>
          <w:rFonts w:ascii="Segoe UI" w:hAnsi="Segoe UI" w:cs="Segoe UI"/>
        </w:rPr>
        <w:t>Intervene where issues are not being resolved satisfactorily.</w:t>
      </w:r>
    </w:p>
    <w:p w:rsidR="00A253D6" w:rsidRPr="00FD371D" w:rsidRDefault="00A253D6" w:rsidP="00A253D6">
      <w:pPr>
        <w:numPr>
          <w:ilvl w:val="0"/>
          <w:numId w:val="17"/>
        </w:numPr>
        <w:rPr>
          <w:rFonts w:ascii="Segoe UI" w:hAnsi="Segoe UI" w:cs="Segoe UI"/>
        </w:rPr>
      </w:pPr>
      <w:r w:rsidRPr="00FD371D">
        <w:rPr>
          <w:rFonts w:ascii="Segoe UI" w:hAnsi="Segoe UI" w:cs="Segoe UI"/>
        </w:rPr>
        <w:t>Give assurance to the board that doctors are rostered safely and are working safe hours.</w:t>
      </w:r>
    </w:p>
    <w:p w:rsidR="00A253D6" w:rsidRPr="00FD371D" w:rsidRDefault="00A253D6" w:rsidP="00A253D6">
      <w:pPr>
        <w:numPr>
          <w:ilvl w:val="0"/>
          <w:numId w:val="17"/>
        </w:numPr>
        <w:rPr>
          <w:rFonts w:ascii="Segoe UI" w:hAnsi="Segoe UI" w:cs="Segoe UI"/>
        </w:rPr>
      </w:pPr>
      <w:r w:rsidRPr="00FD371D">
        <w:rPr>
          <w:rFonts w:ascii="Segoe UI" w:hAnsi="Segoe UI" w:cs="Segoe UI"/>
        </w:rPr>
        <w:t>Identify for the board any areas where there are current difficulties maintaining safe working hours.</w:t>
      </w:r>
    </w:p>
    <w:p w:rsidR="00A253D6" w:rsidRPr="00FD371D" w:rsidRDefault="00A253D6" w:rsidP="00A253D6">
      <w:pPr>
        <w:numPr>
          <w:ilvl w:val="0"/>
          <w:numId w:val="17"/>
        </w:numPr>
        <w:rPr>
          <w:rFonts w:ascii="Segoe UI" w:hAnsi="Segoe UI" w:cs="Segoe UI"/>
        </w:rPr>
      </w:pPr>
      <w:r w:rsidRPr="00FD371D">
        <w:rPr>
          <w:rFonts w:ascii="Segoe UI" w:hAnsi="Segoe UI" w:cs="Segoe UI"/>
        </w:rPr>
        <w:t>Outline for the board any plans already in place to address these difficulties.</w:t>
      </w:r>
    </w:p>
    <w:p w:rsidR="00A253D6" w:rsidRPr="00FD371D" w:rsidRDefault="00A253D6" w:rsidP="00A253D6">
      <w:pPr>
        <w:numPr>
          <w:ilvl w:val="0"/>
          <w:numId w:val="17"/>
        </w:numPr>
        <w:rPr>
          <w:rFonts w:ascii="Segoe UI" w:hAnsi="Segoe UI" w:cs="Segoe UI"/>
        </w:rPr>
      </w:pPr>
      <w:r w:rsidRPr="00FD371D">
        <w:rPr>
          <w:rFonts w:ascii="Segoe UI" w:hAnsi="Segoe UI" w:cs="Segoe UI"/>
        </w:rPr>
        <w:t>Highlight for the board any areas of persistent concern which may require a wider, system solution.</w:t>
      </w:r>
    </w:p>
    <w:p w:rsidR="00A253D6" w:rsidRDefault="00A253D6" w:rsidP="005A2EB1">
      <w:pPr>
        <w:jc w:val="both"/>
        <w:rPr>
          <w:rFonts w:ascii="Segoe UI" w:hAnsi="Segoe UI" w:cs="Segoe UI"/>
          <w:u w:val="single"/>
        </w:rPr>
      </w:pPr>
    </w:p>
    <w:p w:rsidR="00FD371D" w:rsidRPr="00267726" w:rsidRDefault="00FD371D" w:rsidP="00FD371D">
      <w:pPr>
        <w:pStyle w:val="ListParagraph"/>
        <w:numPr>
          <w:ilvl w:val="0"/>
          <w:numId w:val="22"/>
        </w:numPr>
        <w:jc w:val="both"/>
        <w:rPr>
          <w:rFonts w:ascii="Segoe UI" w:hAnsi="Segoe UI" w:cs="Segoe UI"/>
          <w:b/>
        </w:rPr>
      </w:pPr>
      <w:r w:rsidRPr="00267726">
        <w:rPr>
          <w:rFonts w:ascii="Segoe UI" w:hAnsi="Segoe UI" w:cs="Segoe UI"/>
          <w:b/>
        </w:rPr>
        <w:t>The National and regional picture</w:t>
      </w:r>
    </w:p>
    <w:p w:rsidR="00FD371D" w:rsidRPr="00FD371D" w:rsidRDefault="00FD371D" w:rsidP="00FD371D">
      <w:pPr>
        <w:ind w:left="720"/>
        <w:jc w:val="both"/>
        <w:rPr>
          <w:rFonts w:ascii="Segoe UI" w:hAnsi="Segoe UI" w:cs="Segoe UI"/>
        </w:rPr>
      </w:pPr>
      <w:r w:rsidRPr="00FD371D">
        <w:rPr>
          <w:rFonts w:ascii="Segoe UI" w:hAnsi="Segoe UI" w:cs="Segoe UI"/>
        </w:rPr>
        <w:t xml:space="preserve">I have attended all National and Regional Guardian meetings. In the Thames valley we have a useful quarterly meeting of all Guardians, prior to the submission of our Board reports. </w:t>
      </w:r>
    </w:p>
    <w:p w:rsidR="00FD371D" w:rsidRPr="00FD371D" w:rsidRDefault="00FD371D" w:rsidP="00FD371D">
      <w:pPr>
        <w:jc w:val="both"/>
        <w:rPr>
          <w:rFonts w:ascii="Segoe UI" w:hAnsi="Segoe UI" w:cs="Segoe UI"/>
        </w:rPr>
      </w:pPr>
    </w:p>
    <w:p w:rsidR="00FD371D" w:rsidRPr="00FD371D" w:rsidRDefault="00FD371D" w:rsidP="00FD371D">
      <w:pPr>
        <w:ind w:left="720"/>
        <w:jc w:val="both"/>
        <w:rPr>
          <w:rFonts w:ascii="Segoe UI" w:hAnsi="Segoe UI" w:cs="Segoe UI"/>
        </w:rPr>
      </w:pPr>
      <w:r w:rsidRPr="00FD371D">
        <w:rPr>
          <w:rFonts w:ascii="Segoe UI" w:hAnsi="Segoe UI" w:cs="Segoe UI"/>
        </w:rPr>
        <w:t xml:space="preserve">We have a similar level of exception reports, based on the number of trainees working in our trust, as compared to our colleagues in Oxford University Hospitals Trust, Buckinghamshire, Milton Keynes and Berkshire.  </w:t>
      </w:r>
    </w:p>
    <w:p w:rsidR="00FD371D" w:rsidRPr="00943EC2" w:rsidRDefault="00FD371D" w:rsidP="005A2EB1">
      <w:pPr>
        <w:jc w:val="both"/>
        <w:rPr>
          <w:rFonts w:ascii="Segoe UI" w:hAnsi="Segoe UI" w:cs="Segoe UI"/>
          <w:u w:val="single"/>
        </w:rPr>
      </w:pPr>
      <w:bookmarkStart w:id="0" w:name="_GoBack"/>
      <w:bookmarkEnd w:id="0"/>
    </w:p>
    <w:sectPr w:rsidR="00FD371D" w:rsidRPr="00943EC2" w:rsidSect="00262F0F">
      <w:footerReference w:type="default" r:id="rId9"/>
      <w:headerReference w:type="first" r:id="rId10"/>
      <w:pgSz w:w="12240" w:h="15840" w:code="1"/>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79DC" w:rsidRDefault="009979DC" w:rsidP="005B3E3C">
      <w:r>
        <w:separator/>
      </w:r>
    </w:p>
  </w:endnote>
  <w:endnote w:type="continuationSeparator" w:id="0">
    <w:p w:rsidR="009979DC" w:rsidRDefault="009979DC" w:rsidP="005B3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5456779"/>
      <w:docPartObj>
        <w:docPartGallery w:val="Page Numbers (Bottom of Page)"/>
        <w:docPartUnique/>
      </w:docPartObj>
    </w:sdtPr>
    <w:sdtEndPr>
      <w:rPr>
        <w:noProof/>
      </w:rPr>
    </w:sdtEndPr>
    <w:sdtContent>
      <w:p w:rsidR="008F12AD" w:rsidRDefault="008F12AD">
        <w:pPr>
          <w:pStyle w:val="Footer"/>
          <w:jc w:val="center"/>
        </w:pPr>
        <w:r>
          <w:fldChar w:fldCharType="begin"/>
        </w:r>
        <w:r>
          <w:instrText xml:space="preserve"> PAGE   \* MERGEFORMAT </w:instrText>
        </w:r>
        <w:r>
          <w:fldChar w:fldCharType="separate"/>
        </w:r>
        <w:r w:rsidR="00793687">
          <w:rPr>
            <w:noProof/>
          </w:rPr>
          <w:t>8</w:t>
        </w:r>
        <w:r>
          <w:rPr>
            <w:noProof/>
          </w:rPr>
          <w:fldChar w:fldCharType="end"/>
        </w:r>
      </w:p>
    </w:sdtContent>
  </w:sdt>
  <w:p w:rsidR="008F12AD" w:rsidRDefault="008F12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79DC" w:rsidRDefault="009979DC" w:rsidP="005B3E3C">
      <w:r>
        <w:separator/>
      </w:r>
    </w:p>
  </w:footnote>
  <w:footnote w:type="continuationSeparator" w:id="0">
    <w:p w:rsidR="009979DC" w:rsidRDefault="009979DC" w:rsidP="005B3E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979" w:rsidRDefault="00262F0F" w:rsidP="00262F0F">
    <w:pPr>
      <w:pStyle w:val="Header"/>
      <w:jc w:val="center"/>
      <w:rPr>
        <w:rFonts w:ascii="Segoe UI" w:hAnsi="Segoe UI" w:cs="Segoe UI"/>
        <w:b/>
        <w:i/>
      </w:rPr>
    </w:pPr>
    <w:r w:rsidRPr="00FA3993">
      <w:rPr>
        <w:rFonts w:ascii="Segoe UI" w:hAnsi="Segoe UI" w:cs="Segoe UI"/>
        <w:b/>
        <w:i/>
      </w:rPr>
      <w:t xml:space="preserve">PUBLIC </w:t>
    </w:r>
    <w:r w:rsidR="00DB0979">
      <w:rPr>
        <w:rFonts w:ascii="Segoe UI" w:hAnsi="Segoe UI" w:cs="Segoe UI"/>
        <w:b/>
        <w:i/>
      </w:rPr>
      <w:t>– NOT TO BE REMOVED UNTIL END OF BOARD MEETING</w:t>
    </w:r>
  </w:p>
  <w:p w:rsidR="00262F0F" w:rsidRDefault="00262F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46DB3"/>
    <w:multiLevelType w:val="hybridMultilevel"/>
    <w:tmpl w:val="5664CBC6"/>
    <w:lvl w:ilvl="0" w:tplc="F1A0409A">
      <w:start w:val="1"/>
      <w:numFmt w:val="bullet"/>
      <w:lvlText w:val="•"/>
      <w:lvlJc w:val="left"/>
      <w:pPr>
        <w:tabs>
          <w:tab w:val="num" w:pos="720"/>
        </w:tabs>
        <w:ind w:left="720" w:hanging="360"/>
      </w:pPr>
      <w:rPr>
        <w:rFonts w:ascii="Arial" w:hAnsi="Arial" w:hint="default"/>
      </w:rPr>
    </w:lvl>
    <w:lvl w:ilvl="1" w:tplc="E3665744" w:tentative="1">
      <w:start w:val="1"/>
      <w:numFmt w:val="bullet"/>
      <w:lvlText w:val="•"/>
      <w:lvlJc w:val="left"/>
      <w:pPr>
        <w:tabs>
          <w:tab w:val="num" w:pos="1440"/>
        </w:tabs>
        <w:ind w:left="1440" w:hanging="360"/>
      </w:pPr>
      <w:rPr>
        <w:rFonts w:ascii="Arial" w:hAnsi="Arial" w:hint="default"/>
      </w:rPr>
    </w:lvl>
    <w:lvl w:ilvl="2" w:tplc="39083AB8" w:tentative="1">
      <w:start w:val="1"/>
      <w:numFmt w:val="bullet"/>
      <w:lvlText w:val="•"/>
      <w:lvlJc w:val="left"/>
      <w:pPr>
        <w:tabs>
          <w:tab w:val="num" w:pos="2160"/>
        </w:tabs>
        <w:ind w:left="2160" w:hanging="360"/>
      </w:pPr>
      <w:rPr>
        <w:rFonts w:ascii="Arial" w:hAnsi="Arial" w:hint="default"/>
      </w:rPr>
    </w:lvl>
    <w:lvl w:ilvl="3" w:tplc="20746972" w:tentative="1">
      <w:start w:val="1"/>
      <w:numFmt w:val="bullet"/>
      <w:lvlText w:val="•"/>
      <w:lvlJc w:val="left"/>
      <w:pPr>
        <w:tabs>
          <w:tab w:val="num" w:pos="2880"/>
        </w:tabs>
        <w:ind w:left="2880" w:hanging="360"/>
      </w:pPr>
      <w:rPr>
        <w:rFonts w:ascii="Arial" w:hAnsi="Arial" w:hint="default"/>
      </w:rPr>
    </w:lvl>
    <w:lvl w:ilvl="4" w:tplc="C3087E62" w:tentative="1">
      <w:start w:val="1"/>
      <w:numFmt w:val="bullet"/>
      <w:lvlText w:val="•"/>
      <w:lvlJc w:val="left"/>
      <w:pPr>
        <w:tabs>
          <w:tab w:val="num" w:pos="3600"/>
        </w:tabs>
        <w:ind w:left="3600" w:hanging="360"/>
      </w:pPr>
      <w:rPr>
        <w:rFonts w:ascii="Arial" w:hAnsi="Arial" w:hint="default"/>
      </w:rPr>
    </w:lvl>
    <w:lvl w:ilvl="5" w:tplc="E5045516" w:tentative="1">
      <w:start w:val="1"/>
      <w:numFmt w:val="bullet"/>
      <w:lvlText w:val="•"/>
      <w:lvlJc w:val="left"/>
      <w:pPr>
        <w:tabs>
          <w:tab w:val="num" w:pos="4320"/>
        </w:tabs>
        <w:ind w:left="4320" w:hanging="360"/>
      </w:pPr>
      <w:rPr>
        <w:rFonts w:ascii="Arial" w:hAnsi="Arial" w:hint="default"/>
      </w:rPr>
    </w:lvl>
    <w:lvl w:ilvl="6" w:tplc="B460679C" w:tentative="1">
      <w:start w:val="1"/>
      <w:numFmt w:val="bullet"/>
      <w:lvlText w:val="•"/>
      <w:lvlJc w:val="left"/>
      <w:pPr>
        <w:tabs>
          <w:tab w:val="num" w:pos="5040"/>
        </w:tabs>
        <w:ind w:left="5040" w:hanging="360"/>
      </w:pPr>
      <w:rPr>
        <w:rFonts w:ascii="Arial" w:hAnsi="Arial" w:hint="default"/>
      </w:rPr>
    </w:lvl>
    <w:lvl w:ilvl="7" w:tplc="4B542FEA" w:tentative="1">
      <w:start w:val="1"/>
      <w:numFmt w:val="bullet"/>
      <w:lvlText w:val="•"/>
      <w:lvlJc w:val="left"/>
      <w:pPr>
        <w:tabs>
          <w:tab w:val="num" w:pos="5760"/>
        </w:tabs>
        <w:ind w:left="5760" w:hanging="360"/>
      </w:pPr>
      <w:rPr>
        <w:rFonts w:ascii="Arial" w:hAnsi="Arial" w:hint="default"/>
      </w:rPr>
    </w:lvl>
    <w:lvl w:ilvl="8" w:tplc="7128679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8623F93"/>
    <w:multiLevelType w:val="hybridMultilevel"/>
    <w:tmpl w:val="747667C2"/>
    <w:lvl w:ilvl="0" w:tplc="FC52737A">
      <w:start w:val="1"/>
      <w:numFmt w:val="bullet"/>
      <w:lvlText w:val=""/>
      <w:lvlJc w:val="left"/>
      <w:pPr>
        <w:tabs>
          <w:tab w:val="num" w:pos="720"/>
        </w:tabs>
        <w:ind w:left="720" w:hanging="360"/>
      </w:pPr>
      <w:rPr>
        <w:rFonts w:ascii="Wingdings" w:hAnsi="Wingdings" w:hint="default"/>
      </w:rPr>
    </w:lvl>
    <w:lvl w:ilvl="1" w:tplc="6EDC8A56" w:tentative="1">
      <w:start w:val="1"/>
      <w:numFmt w:val="bullet"/>
      <w:lvlText w:val=""/>
      <w:lvlJc w:val="left"/>
      <w:pPr>
        <w:tabs>
          <w:tab w:val="num" w:pos="1440"/>
        </w:tabs>
        <w:ind w:left="1440" w:hanging="360"/>
      </w:pPr>
      <w:rPr>
        <w:rFonts w:ascii="Wingdings" w:hAnsi="Wingdings" w:hint="default"/>
      </w:rPr>
    </w:lvl>
    <w:lvl w:ilvl="2" w:tplc="A55E8784" w:tentative="1">
      <w:start w:val="1"/>
      <w:numFmt w:val="bullet"/>
      <w:lvlText w:val=""/>
      <w:lvlJc w:val="left"/>
      <w:pPr>
        <w:tabs>
          <w:tab w:val="num" w:pos="2160"/>
        </w:tabs>
        <w:ind w:left="2160" w:hanging="360"/>
      </w:pPr>
      <w:rPr>
        <w:rFonts w:ascii="Wingdings" w:hAnsi="Wingdings" w:hint="default"/>
      </w:rPr>
    </w:lvl>
    <w:lvl w:ilvl="3" w:tplc="52AE4E64" w:tentative="1">
      <w:start w:val="1"/>
      <w:numFmt w:val="bullet"/>
      <w:lvlText w:val=""/>
      <w:lvlJc w:val="left"/>
      <w:pPr>
        <w:tabs>
          <w:tab w:val="num" w:pos="2880"/>
        </w:tabs>
        <w:ind w:left="2880" w:hanging="360"/>
      </w:pPr>
      <w:rPr>
        <w:rFonts w:ascii="Wingdings" w:hAnsi="Wingdings" w:hint="default"/>
      </w:rPr>
    </w:lvl>
    <w:lvl w:ilvl="4" w:tplc="C2443DA4" w:tentative="1">
      <w:start w:val="1"/>
      <w:numFmt w:val="bullet"/>
      <w:lvlText w:val=""/>
      <w:lvlJc w:val="left"/>
      <w:pPr>
        <w:tabs>
          <w:tab w:val="num" w:pos="3600"/>
        </w:tabs>
        <w:ind w:left="3600" w:hanging="360"/>
      </w:pPr>
      <w:rPr>
        <w:rFonts w:ascii="Wingdings" w:hAnsi="Wingdings" w:hint="default"/>
      </w:rPr>
    </w:lvl>
    <w:lvl w:ilvl="5" w:tplc="3DF2CC9E" w:tentative="1">
      <w:start w:val="1"/>
      <w:numFmt w:val="bullet"/>
      <w:lvlText w:val=""/>
      <w:lvlJc w:val="left"/>
      <w:pPr>
        <w:tabs>
          <w:tab w:val="num" w:pos="4320"/>
        </w:tabs>
        <w:ind w:left="4320" w:hanging="360"/>
      </w:pPr>
      <w:rPr>
        <w:rFonts w:ascii="Wingdings" w:hAnsi="Wingdings" w:hint="default"/>
      </w:rPr>
    </w:lvl>
    <w:lvl w:ilvl="6" w:tplc="5AA4C95A" w:tentative="1">
      <w:start w:val="1"/>
      <w:numFmt w:val="bullet"/>
      <w:lvlText w:val=""/>
      <w:lvlJc w:val="left"/>
      <w:pPr>
        <w:tabs>
          <w:tab w:val="num" w:pos="5040"/>
        </w:tabs>
        <w:ind w:left="5040" w:hanging="360"/>
      </w:pPr>
      <w:rPr>
        <w:rFonts w:ascii="Wingdings" w:hAnsi="Wingdings" w:hint="default"/>
      </w:rPr>
    </w:lvl>
    <w:lvl w:ilvl="7" w:tplc="FD2883D2" w:tentative="1">
      <w:start w:val="1"/>
      <w:numFmt w:val="bullet"/>
      <w:lvlText w:val=""/>
      <w:lvlJc w:val="left"/>
      <w:pPr>
        <w:tabs>
          <w:tab w:val="num" w:pos="5760"/>
        </w:tabs>
        <w:ind w:left="5760" w:hanging="360"/>
      </w:pPr>
      <w:rPr>
        <w:rFonts w:ascii="Wingdings" w:hAnsi="Wingdings" w:hint="default"/>
      </w:rPr>
    </w:lvl>
    <w:lvl w:ilvl="8" w:tplc="9FBA46E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6B3365"/>
    <w:multiLevelType w:val="hybridMultilevel"/>
    <w:tmpl w:val="DD9898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176217F"/>
    <w:multiLevelType w:val="hybridMultilevel"/>
    <w:tmpl w:val="6ED43B72"/>
    <w:lvl w:ilvl="0" w:tplc="08090001">
      <w:start w:val="1"/>
      <w:numFmt w:val="bullet"/>
      <w:lvlText w:val=""/>
      <w:lvlJc w:val="left"/>
      <w:pPr>
        <w:tabs>
          <w:tab w:val="num" w:pos="720"/>
        </w:tabs>
        <w:ind w:left="720" w:hanging="360"/>
      </w:pPr>
      <w:rPr>
        <w:rFonts w:ascii="Symbol" w:hAnsi="Symbol" w:hint="default"/>
      </w:rPr>
    </w:lvl>
    <w:lvl w:ilvl="1" w:tplc="6EDC8A56" w:tentative="1">
      <w:start w:val="1"/>
      <w:numFmt w:val="bullet"/>
      <w:lvlText w:val=""/>
      <w:lvlJc w:val="left"/>
      <w:pPr>
        <w:tabs>
          <w:tab w:val="num" w:pos="1440"/>
        </w:tabs>
        <w:ind w:left="1440" w:hanging="360"/>
      </w:pPr>
      <w:rPr>
        <w:rFonts w:ascii="Wingdings" w:hAnsi="Wingdings" w:hint="default"/>
      </w:rPr>
    </w:lvl>
    <w:lvl w:ilvl="2" w:tplc="A55E8784" w:tentative="1">
      <w:start w:val="1"/>
      <w:numFmt w:val="bullet"/>
      <w:lvlText w:val=""/>
      <w:lvlJc w:val="left"/>
      <w:pPr>
        <w:tabs>
          <w:tab w:val="num" w:pos="2160"/>
        </w:tabs>
        <w:ind w:left="2160" w:hanging="360"/>
      </w:pPr>
      <w:rPr>
        <w:rFonts w:ascii="Wingdings" w:hAnsi="Wingdings" w:hint="default"/>
      </w:rPr>
    </w:lvl>
    <w:lvl w:ilvl="3" w:tplc="52AE4E64" w:tentative="1">
      <w:start w:val="1"/>
      <w:numFmt w:val="bullet"/>
      <w:lvlText w:val=""/>
      <w:lvlJc w:val="left"/>
      <w:pPr>
        <w:tabs>
          <w:tab w:val="num" w:pos="2880"/>
        </w:tabs>
        <w:ind w:left="2880" w:hanging="360"/>
      </w:pPr>
      <w:rPr>
        <w:rFonts w:ascii="Wingdings" w:hAnsi="Wingdings" w:hint="default"/>
      </w:rPr>
    </w:lvl>
    <w:lvl w:ilvl="4" w:tplc="C2443DA4" w:tentative="1">
      <w:start w:val="1"/>
      <w:numFmt w:val="bullet"/>
      <w:lvlText w:val=""/>
      <w:lvlJc w:val="left"/>
      <w:pPr>
        <w:tabs>
          <w:tab w:val="num" w:pos="3600"/>
        </w:tabs>
        <w:ind w:left="3600" w:hanging="360"/>
      </w:pPr>
      <w:rPr>
        <w:rFonts w:ascii="Wingdings" w:hAnsi="Wingdings" w:hint="default"/>
      </w:rPr>
    </w:lvl>
    <w:lvl w:ilvl="5" w:tplc="3DF2CC9E" w:tentative="1">
      <w:start w:val="1"/>
      <w:numFmt w:val="bullet"/>
      <w:lvlText w:val=""/>
      <w:lvlJc w:val="left"/>
      <w:pPr>
        <w:tabs>
          <w:tab w:val="num" w:pos="4320"/>
        </w:tabs>
        <w:ind w:left="4320" w:hanging="360"/>
      </w:pPr>
      <w:rPr>
        <w:rFonts w:ascii="Wingdings" w:hAnsi="Wingdings" w:hint="default"/>
      </w:rPr>
    </w:lvl>
    <w:lvl w:ilvl="6" w:tplc="5AA4C95A" w:tentative="1">
      <w:start w:val="1"/>
      <w:numFmt w:val="bullet"/>
      <w:lvlText w:val=""/>
      <w:lvlJc w:val="left"/>
      <w:pPr>
        <w:tabs>
          <w:tab w:val="num" w:pos="5040"/>
        </w:tabs>
        <w:ind w:left="5040" w:hanging="360"/>
      </w:pPr>
      <w:rPr>
        <w:rFonts w:ascii="Wingdings" w:hAnsi="Wingdings" w:hint="default"/>
      </w:rPr>
    </w:lvl>
    <w:lvl w:ilvl="7" w:tplc="FD2883D2" w:tentative="1">
      <w:start w:val="1"/>
      <w:numFmt w:val="bullet"/>
      <w:lvlText w:val=""/>
      <w:lvlJc w:val="left"/>
      <w:pPr>
        <w:tabs>
          <w:tab w:val="num" w:pos="5760"/>
        </w:tabs>
        <w:ind w:left="5760" w:hanging="360"/>
      </w:pPr>
      <w:rPr>
        <w:rFonts w:ascii="Wingdings" w:hAnsi="Wingdings" w:hint="default"/>
      </w:rPr>
    </w:lvl>
    <w:lvl w:ilvl="8" w:tplc="9FBA46E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DC4C0E"/>
    <w:multiLevelType w:val="hybridMultilevel"/>
    <w:tmpl w:val="FD9AC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2A0D0E"/>
    <w:multiLevelType w:val="hybridMultilevel"/>
    <w:tmpl w:val="D988E88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9922390"/>
    <w:multiLevelType w:val="hybridMultilevel"/>
    <w:tmpl w:val="F70ADD4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98825100">
      <w:start w:val="1"/>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2E5621C"/>
    <w:multiLevelType w:val="hybridMultilevel"/>
    <w:tmpl w:val="6A245A00"/>
    <w:lvl w:ilvl="0" w:tplc="41E084B4">
      <w:start w:val="1"/>
      <w:numFmt w:val="lowerLetter"/>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4FB60BC"/>
    <w:multiLevelType w:val="hybridMultilevel"/>
    <w:tmpl w:val="C4963FAE"/>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9" w15:restartNumberingAfterBreak="0">
    <w:nsid w:val="36DA7FBB"/>
    <w:multiLevelType w:val="hybridMultilevel"/>
    <w:tmpl w:val="F2CC370C"/>
    <w:lvl w:ilvl="0" w:tplc="52FE50DE">
      <w:start w:val="1"/>
      <w:numFmt w:val="bullet"/>
      <w:lvlText w:val="•"/>
      <w:lvlJc w:val="left"/>
      <w:pPr>
        <w:tabs>
          <w:tab w:val="num" w:pos="720"/>
        </w:tabs>
        <w:ind w:left="720" w:hanging="360"/>
      </w:pPr>
      <w:rPr>
        <w:rFonts w:ascii="Arial" w:hAnsi="Arial" w:hint="default"/>
      </w:rPr>
    </w:lvl>
    <w:lvl w:ilvl="1" w:tplc="C19E8004" w:tentative="1">
      <w:start w:val="1"/>
      <w:numFmt w:val="bullet"/>
      <w:lvlText w:val="•"/>
      <w:lvlJc w:val="left"/>
      <w:pPr>
        <w:tabs>
          <w:tab w:val="num" w:pos="1440"/>
        </w:tabs>
        <w:ind w:left="1440" w:hanging="360"/>
      </w:pPr>
      <w:rPr>
        <w:rFonts w:ascii="Arial" w:hAnsi="Arial" w:hint="default"/>
      </w:rPr>
    </w:lvl>
    <w:lvl w:ilvl="2" w:tplc="7BFCF8A4" w:tentative="1">
      <w:start w:val="1"/>
      <w:numFmt w:val="bullet"/>
      <w:lvlText w:val="•"/>
      <w:lvlJc w:val="left"/>
      <w:pPr>
        <w:tabs>
          <w:tab w:val="num" w:pos="2160"/>
        </w:tabs>
        <w:ind w:left="2160" w:hanging="360"/>
      </w:pPr>
      <w:rPr>
        <w:rFonts w:ascii="Arial" w:hAnsi="Arial" w:hint="default"/>
      </w:rPr>
    </w:lvl>
    <w:lvl w:ilvl="3" w:tplc="478E80B0" w:tentative="1">
      <w:start w:val="1"/>
      <w:numFmt w:val="bullet"/>
      <w:lvlText w:val="•"/>
      <w:lvlJc w:val="left"/>
      <w:pPr>
        <w:tabs>
          <w:tab w:val="num" w:pos="2880"/>
        </w:tabs>
        <w:ind w:left="2880" w:hanging="360"/>
      </w:pPr>
      <w:rPr>
        <w:rFonts w:ascii="Arial" w:hAnsi="Arial" w:hint="default"/>
      </w:rPr>
    </w:lvl>
    <w:lvl w:ilvl="4" w:tplc="7F7ADF4A" w:tentative="1">
      <w:start w:val="1"/>
      <w:numFmt w:val="bullet"/>
      <w:lvlText w:val="•"/>
      <w:lvlJc w:val="left"/>
      <w:pPr>
        <w:tabs>
          <w:tab w:val="num" w:pos="3600"/>
        </w:tabs>
        <w:ind w:left="3600" w:hanging="360"/>
      </w:pPr>
      <w:rPr>
        <w:rFonts w:ascii="Arial" w:hAnsi="Arial" w:hint="default"/>
      </w:rPr>
    </w:lvl>
    <w:lvl w:ilvl="5" w:tplc="B4BAE81C" w:tentative="1">
      <w:start w:val="1"/>
      <w:numFmt w:val="bullet"/>
      <w:lvlText w:val="•"/>
      <w:lvlJc w:val="left"/>
      <w:pPr>
        <w:tabs>
          <w:tab w:val="num" w:pos="4320"/>
        </w:tabs>
        <w:ind w:left="4320" w:hanging="360"/>
      </w:pPr>
      <w:rPr>
        <w:rFonts w:ascii="Arial" w:hAnsi="Arial" w:hint="default"/>
      </w:rPr>
    </w:lvl>
    <w:lvl w:ilvl="6" w:tplc="1388B4FC" w:tentative="1">
      <w:start w:val="1"/>
      <w:numFmt w:val="bullet"/>
      <w:lvlText w:val="•"/>
      <w:lvlJc w:val="left"/>
      <w:pPr>
        <w:tabs>
          <w:tab w:val="num" w:pos="5040"/>
        </w:tabs>
        <w:ind w:left="5040" w:hanging="360"/>
      </w:pPr>
      <w:rPr>
        <w:rFonts w:ascii="Arial" w:hAnsi="Arial" w:hint="default"/>
      </w:rPr>
    </w:lvl>
    <w:lvl w:ilvl="7" w:tplc="BCEAD4A6" w:tentative="1">
      <w:start w:val="1"/>
      <w:numFmt w:val="bullet"/>
      <w:lvlText w:val="•"/>
      <w:lvlJc w:val="left"/>
      <w:pPr>
        <w:tabs>
          <w:tab w:val="num" w:pos="5760"/>
        </w:tabs>
        <w:ind w:left="5760" w:hanging="360"/>
      </w:pPr>
      <w:rPr>
        <w:rFonts w:ascii="Arial" w:hAnsi="Arial" w:hint="default"/>
      </w:rPr>
    </w:lvl>
    <w:lvl w:ilvl="8" w:tplc="9EDCCE3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9622F37"/>
    <w:multiLevelType w:val="hybridMultilevel"/>
    <w:tmpl w:val="013A89A2"/>
    <w:lvl w:ilvl="0" w:tplc="910AA694">
      <w:start w:val="1"/>
      <w:numFmt w:val="bullet"/>
      <w:lvlText w:val=""/>
      <w:lvlJc w:val="left"/>
      <w:pPr>
        <w:tabs>
          <w:tab w:val="num" w:pos="720"/>
        </w:tabs>
        <w:ind w:left="720" w:hanging="360"/>
      </w:pPr>
      <w:rPr>
        <w:rFonts w:ascii="Wingdings" w:hAnsi="Wingdings" w:hint="default"/>
      </w:rPr>
    </w:lvl>
    <w:lvl w:ilvl="1" w:tplc="F570504C" w:tentative="1">
      <w:start w:val="1"/>
      <w:numFmt w:val="bullet"/>
      <w:lvlText w:val=""/>
      <w:lvlJc w:val="left"/>
      <w:pPr>
        <w:tabs>
          <w:tab w:val="num" w:pos="1440"/>
        </w:tabs>
        <w:ind w:left="1440" w:hanging="360"/>
      </w:pPr>
      <w:rPr>
        <w:rFonts w:ascii="Wingdings" w:hAnsi="Wingdings" w:hint="default"/>
      </w:rPr>
    </w:lvl>
    <w:lvl w:ilvl="2" w:tplc="E690ADC0" w:tentative="1">
      <w:start w:val="1"/>
      <w:numFmt w:val="bullet"/>
      <w:lvlText w:val=""/>
      <w:lvlJc w:val="left"/>
      <w:pPr>
        <w:tabs>
          <w:tab w:val="num" w:pos="2160"/>
        </w:tabs>
        <w:ind w:left="2160" w:hanging="360"/>
      </w:pPr>
      <w:rPr>
        <w:rFonts w:ascii="Wingdings" w:hAnsi="Wingdings" w:hint="default"/>
      </w:rPr>
    </w:lvl>
    <w:lvl w:ilvl="3" w:tplc="54A0060E" w:tentative="1">
      <w:start w:val="1"/>
      <w:numFmt w:val="bullet"/>
      <w:lvlText w:val=""/>
      <w:lvlJc w:val="left"/>
      <w:pPr>
        <w:tabs>
          <w:tab w:val="num" w:pos="2880"/>
        </w:tabs>
        <w:ind w:left="2880" w:hanging="360"/>
      </w:pPr>
      <w:rPr>
        <w:rFonts w:ascii="Wingdings" w:hAnsi="Wingdings" w:hint="default"/>
      </w:rPr>
    </w:lvl>
    <w:lvl w:ilvl="4" w:tplc="ACA4C010" w:tentative="1">
      <w:start w:val="1"/>
      <w:numFmt w:val="bullet"/>
      <w:lvlText w:val=""/>
      <w:lvlJc w:val="left"/>
      <w:pPr>
        <w:tabs>
          <w:tab w:val="num" w:pos="3600"/>
        </w:tabs>
        <w:ind w:left="3600" w:hanging="360"/>
      </w:pPr>
      <w:rPr>
        <w:rFonts w:ascii="Wingdings" w:hAnsi="Wingdings" w:hint="default"/>
      </w:rPr>
    </w:lvl>
    <w:lvl w:ilvl="5" w:tplc="C8669424" w:tentative="1">
      <w:start w:val="1"/>
      <w:numFmt w:val="bullet"/>
      <w:lvlText w:val=""/>
      <w:lvlJc w:val="left"/>
      <w:pPr>
        <w:tabs>
          <w:tab w:val="num" w:pos="4320"/>
        </w:tabs>
        <w:ind w:left="4320" w:hanging="360"/>
      </w:pPr>
      <w:rPr>
        <w:rFonts w:ascii="Wingdings" w:hAnsi="Wingdings" w:hint="default"/>
      </w:rPr>
    </w:lvl>
    <w:lvl w:ilvl="6" w:tplc="8E60621A" w:tentative="1">
      <w:start w:val="1"/>
      <w:numFmt w:val="bullet"/>
      <w:lvlText w:val=""/>
      <w:lvlJc w:val="left"/>
      <w:pPr>
        <w:tabs>
          <w:tab w:val="num" w:pos="5040"/>
        </w:tabs>
        <w:ind w:left="5040" w:hanging="360"/>
      </w:pPr>
      <w:rPr>
        <w:rFonts w:ascii="Wingdings" w:hAnsi="Wingdings" w:hint="default"/>
      </w:rPr>
    </w:lvl>
    <w:lvl w:ilvl="7" w:tplc="09F08962" w:tentative="1">
      <w:start w:val="1"/>
      <w:numFmt w:val="bullet"/>
      <w:lvlText w:val=""/>
      <w:lvlJc w:val="left"/>
      <w:pPr>
        <w:tabs>
          <w:tab w:val="num" w:pos="5760"/>
        </w:tabs>
        <w:ind w:left="5760" w:hanging="360"/>
      </w:pPr>
      <w:rPr>
        <w:rFonts w:ascii="Wingdings" w:hAnsi="Wingdings" w:hint="default"/>
      </w:rPr>
    </w:lvl>
    <w:lvl w:ilvl="8" w:tplc="F8B6E5FA"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7C75FAC"/>
    <w:multiLevelType w:val="hybridMultilevel"/>
    <w:tmpl w:val="3BF0EF5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50AF1C6B"/>
    <w:multiLevelType w:val="hybridMultilevel"/>
    <w:tmpl w:val="F7701030"/>
    <w:lvl w:ilvl="0" w:tplc="75A83550">
      <w:start w:val="1"/>
      <w:numFmt w:val="bullet"/>
      <w:lvlText w:val="•"/>
      <w:lvlJc w:val="left"/>
      <w:pPr>
        <w:tabs>
          <w:tab w:val="num" w:pos="720"/>
        </w:tabs>
        <w:ind w:left="720" w:hanging="360"/>
      </w:pPr>
      <w:rPr>
        <w:rFonts w:ascii="Arial" w:hAnsi="Arial" w:hint="default"/>
      </w:rPr>
    </w:lvl>
    <w:lvl w:ilvl="1" w:tplc="CC3811B6" w:tentative="1">
      <w:start w:val="1"/>
      <w:numFmt w:val="bullet"/>
      <w:lvlText w:val="•"/>
      <w:lvlJc w:val="left"/>
      <w:pPr>
        <w:tabs>
          <w:tab w:val="num" w:pos="1440"/>
        </w:tabs>
        <w:ind w:left="1440" w:hanging="360"/>
      </w:pPr>
      <w:rPr>
        <w:rFonts w:ascii="Arial" w:hAnsi="Arial" w:hint="default"/>
      </w:rPr>
    </w:lvl>
    <w:lvl w:ilvl="2" w:tplc="C556F934" w:tentative="1">
      <w:start w:val="1"/>
      <w:numFmt w:val="bullet"/>
      <w:lvlText w:val="•"/>
      <w:lvlJc w:val="left"/>
      <w:pPr>
        <w:tabs>
          <w:tab w:val="num" w:pos="2160"/>
        </w:tabs>
        <w:ind w:left="2160" w:hanging="360"/>
      </w:pPr>
      <w:rPr>
        <w:rFonts w:ascii="Arial" w:hAnsi="Arial" w:hint="default"/>
      </w:rPr>
    </w:lvl>
    <w:lvl w:ilvl="3" w:tplc="D47ADBD6" w:tentative="1">
      <w:start w:val="1"/>
      <w:numFmt w:val="bullet"/>
      <w:lvlText w:val="•"/>
      <w:lvlJc w:val="left"/>
      <w:pPr>
        <w:tabs>
          <w:tab w:val="num" w:pos="2880"/>
        </w:tabs>
        <w:ind w:left="2880" w:hanging="360"/>
      </w:pPr>
      <w:rPr>
        <w:rFonts w:ascii="Arial" w:hAnsi="Arial" w:hint="default"/>
      </w:rPr>
    </w:lvl>
    <w:lvl w:ilvl="4" w:tplc="4358EF5E" w:tentative="1">
      <w:start w:val="1"/>
      <w:numFmt w:val="bullet"/>
      <w:lvlText w:val="•"/>
      <w:lvlJc w:val="left"/>
      <w:pPr>
        <w:tabs>
          <w:tab w:val="num" w:pos="3600"/>
        </w:tabs>
        <w:ind w:left="3600" w:hanging="360"/>
      </w:pPr>
      <w:rPr>
        <w:rFonts w:ascii="Arial" w:hAnsi="Arial" w:hint="default"/>
      </w:rPr>
    </w:lvl>
    <w:lvl w:ilvl="5" w:tplc="6AB074B4" w:tentative="1">
      <w:start w:val="1"/>
      <w:numFmt w:val="bullet"/>
      <w:lvlText w:val="•"/>
      <w:lvlJc w:val="left"/>
      <w:pPr>
        <w:tabs>
          <w:tab w:val="num" w:pos="4320"/>
        </w:tabs>
        <w:ind w:left="4320" w:hanging="360"/>
      </w:pPr>
      <w:rPr>
        <w:rFonts w:ascii="Arial" w:hAnsi="Arial" w:hint="default"/>
      </w:rPr>
    </w:lvl>
    <w:lvl w:ilvl="6" w:tplc="AEF80B26" w:tentative="1">
      <w:start w:val="1"/>
      <w:numFmt w:val="bullet"/>
      <w:lvlText w:val="•"/>
      <w:lvlJc w:val="left"/>
      <w:pPr>
        <w:tabs>
          <w:tab w:val="num" w:pos="5040"/>
        </w:tabs>
        <w:ind w:left="5040" w:hanging="360"/>
      </w:pPr>
      <w:rPr>
        <w:rFonts w:ascii="Arial" w:hAnsi="Arial" w:hint="default"/>
      </w:rPr>
    </w:lvl>
    <w:lvl w:ilvl="7" w:tplc="2E141A50" w:tentative="1">
      <w:start w:val="1"/>
      <w:numFmt w:val="bullet"/>
      <w:lvlText w:val="•"/>
      <w:lvlJc w:val="left"/>
      <w:pPr>
        <w:tabs>
          <w:tab w:val="num" w:pos="5760"/>
        </w:tabs>
        <w:ind w:left="5760" w:hanging="360"/>
      </w:pPr>
      <w:rPr>
        <w:rFonts w:ascii="Arial" w:hAnsi="Arial" w:hint="default"/>
      </w:rPr>
    </w:lvl>
    <w:lvl w:ilvl="8" w:tplc="ADF0726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5A43E65"/>
    <w:multiLevelType w:val="hybridMultilevel"/>
    <w:tmpl w:val="BD22473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586852C0"/>
    <w:multiLevelType w:val="hybridMultilevel"/>
    <w:tmpl w:val="BF140852"/>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15" w15:restartNumberingAfterBreak="0">
    <w:nsid w:val="58BC5B66"/>
    <w:multiLevelType w:val="hybridMultilevel"/>
    <w:tmpl w:val="62F81B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5E0C2ABF"/>
    <w:multiLevelType w:val="hybridMultilevel"/>
    <w:tmpl w:val="4F6C3A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49F7DFD"/>
    <w:multiLevelType w:val="hybridMultilevel"/>
    <w:tmpl w:val="DFCAC7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ACB36F9"/>
    <w:multiLevelType w:val="hybridMultilevel"/>
    <w:tmpl w:val="4C94335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6D691395"/>
    <w:multiLevelType w:val="hybridMultilevel"/>
    <w:tmpl w:val="78C48178"/>
    <w:lvl w:ilvl="0" w:tplc="9C4455F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9296D61"/>
    <w:multiLevelType w:val="hybridMultilevel"/>
    <w:tmpl w:val="BD9CB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F5A75A4"/>
    <w:multiLevelType w:val="hybridMultilevel"/>
    <w:tmpl w:val="A64EABF8"/>
    <w:lvl w:ilvl="0" w:tplc="0809000F">
      <w:start w:val="1"/>
      <w:numFmt w:val="decimal"/>
      <w:lvlText w:val="%1."/>
      <w:lvlJc w:val="left"/>
      <w:pPr>
        <w:tabs>
          <w:tab w:val="num" w:pos="720"/>
        </w:tabs>
        <w:ind w:left="720" w:hanging="360"/>
      </w:pPr>
      <w:rPr>
        <w:rFonts w:hint="default"/>
      </w:rPr>
    </w:lvl>
    <w:lvl w:ilvl="1" w:tplc="E3665744" w:tentative="1">
      <w:start w:val="1"/>
      <w:numFmt w:val="bullet"/>
      <w:lvlText w:val="•"/>
      <w:lvlJc w:val="left"/>
      <w:pPr>
        <w:tabs>
          <w:tab w:val="num" w:pos="1440"/>
        </w:tabs>
        <w:ind w:left="1440" w:hanging="360"/>
      </w:pPr>
      <w:rPr>
        <w:rFonts w:ascii="Arial" w:hAnsi="Arial" w:hint="default"/>
      </w:rPr>
    </w:lvl>
    <w:lvl w:ilvl="2" w:tplc="39083AB8" w:tentative="1">
      <w:start w:val="1"/>
      <w:numFmt w:val="bullet"/>
      <w:lvlText w:val="•"/>
      <w:lvlJc w:val="left"/>
      <w:pPr>
        <w:tabs>
          <w:tab w:val="num" w:pos="2160"/>
        </w:tabs>
        <w:ind w:left="2160" w:hanging="360"/>
      </w:pPr>
      <w:rPr>
        <w:rFonts w:ascii="Arial" w:hAnsi="Arial" w:hint="default"/>
      </w:rPr>
    </w:lvl>
    <w:lvl w:ilvl="3" w:tplc="20746972" w:tentative="1">
      <w:start w:val="1"/>
      <w:numFmt w:val="bullet"/>
      <w:lvlText w:val="•"/>
      <w:lvlJc w:val="left"/>
      <w:pPr>
        <w:tabs>
          <w:tab w:val="num" w:pos="2880"/>
        </w:tabs>
        <w:ind w:left="2880" w:hanging="360"/>
      </w:pPr>
      <w:rPr>
        <w:rFonts w:ascii="Arial" w:hAnsi="Arial" w:hint="default"/>
      </w:rPr>
    </w:lvl>
    <w:lvl w:ilvl="4" w:tplc="C3087E62" w:tentative="1">
      <w:start w:val="1"/>
      <w:numFmt w:val="bullet"/>
      <w:lvlText w:val="•"/>
      <w:lvlJc w:val="left"/>
      <w:pPr>
        <w:tabs>
          <w:tab w:val="num" w:pos="3600"/>
        </w:tabs>
        <w:ind w:left="3600" w:hanging="360"/>
      </w:pPr>
      <w:rPr>
        <w:rFonts w:ascii="Arial" w:hAnsi="Arial" w:hint="default"/>
      </w:rPr>
    </w:lvl>
    <w:lvl w:ilvl="5" w:tplc="E5045516" w:tentative="1">
      <w:start w:val="1"/>
      <w:numFmt w:val="bullet"/>
      <w:lvlText w:val="•"/>
      <w:lvlJc w:val="left"/>
      <w:pPr>
        <w:tabs>
          <w:tab w:val="num" w:pos="4320"/>
        </w:tabs>
        <w:ind w:left="4320" w:hanging="360"/>
      </w:pPr>
      <w:rPr>
        <w:rFonts w:ascii="Arial" w:hAnsi="Arial" w:hint="default"/>
      </w:rPr>
    </w:lvl>
    <w:lvl w:ilvl="6" w:tplc="B460679C" w:tentative="1">
      <w:start w:val="1"/>
      <w:numFmt w:val="bullet"/>
      <w:lvlText w:val="•"/>
      <w:lvlJc w:val="left"/>
      <w:pPr>
        <w:tabs>
          <w:tab w:val="num" w:pos="5040"/>
        </w:tabs>
        <w:ind w:left="5040" w:hanging="360"/>
      </w:pPr>
      <w:rPr>
        <w:rFonts w:ascii="Arial" w:hAnsi="Arial" w:hint="default"/>
      </w:rPr>
    </w:lvl>
    <w:lvl w:ilvl="7" w:tplc="4B542FEA" w:tentative="1">
      <w:start w:val="1"/>
      <w:numFmt w:val="bullet"/>
      <w:lvlText w:val="•"/>
      <w:lvlJc w:val="left"/>
      <w:pPr>
        <w:tabs>
          <w:tab w:val="num" w:pos="5760"/>
        </w:tabs>
        <w:ind w:left="5760" w:hanging="360"/>
      </w:pPr>
      <w:rPr>
        <w:rFonts w:ascii="Arial" w:hAnsi="Arial" w:hint="default"/>
      </w:rPr>
    </w:lvl>
    <w:lvl w:ilvl="8" w:tplc="7128679E" w:tentative="1">
      <w:start w:val="1"/>
      <w:numFmt w:val="bullet"/>
      <w:lvlText w:val="•"/>
      <w:lvlJc w:val="left"/>
      <w:pPr>
        <w:tabs>
          <w:tab w:val="num" w:pos="6480"/>
        </w:tabs>
        <w:ind w:left="6480" w:hanging="360"/>
      </w:pPr>
      <w:rPr>
        <w:rFonts w:ascii="Arial" w:hAnsi="Arial" w:hint="default"/>
      </w:rPr>
    </w:lvl>
  </w:abstractNum>
  <w:num w:numId="1">
    <w:abstractNumId w:val="19"/>
  </w:num>
  <w:num w:numId="2">
    <w:abstractNumId w:val="11"/>
  </w:num>
  <w:num w:numId="3">
    <w:abstractNumId w:val="13"/>
  </w:num>
  <w:num w:numId="4">
    <w:abstractNumId w:val="6"/>
  </w:num>
  <w:num w:numId="5">
    <w:abstractNumId w:val="14"/>
  </w:num>
  <w:num w:numId="6">
    <w:abstractNumId w:val="8"/>
  </w:num>
  <w:num w:numId="7">
    <w:abstractNumId w:val="5"/>
  </w:num>
  <w:num w:numId="8">
    <w:abstractNumId w:val="18"/>
  </w:num>
  <w:num w:numId="9">
    <w:abstractNumId w:val="2"/>
  </w:num>
  <w:num w:numId="10">
    <w:abstractNumId w:val="16"/>
  </w:num>
  <w:num w:numId="11">
    <w:abstractNumId w:val="10"/>
  </w:num>
  <w:num w:numId="12">
    <w:abstractNumId w:val="1"/>
  </w:num>
  <w:num w:numId="13">
    <w:abstractNumId w:val="15"/>
  </w:num>
  <w:num w:numId="14">
    <w:abstractNumId w:val="3"/>
  </w:num>
  <w:num w:numId="15">
    <w:abstractNumId w:val="12"/>
  </w:num>
  <w:num w:numId="16">
    <w:abstractNumId w:val="9"/>
  </w:num>
  <w:num w:numId="17">
    <w:abstractNumId w:val="0"/>
  </w:num>
  <w:num w:numId="18">
    <w:abstractNumId w:val="4"/>
  </w:num>
  <w:num w:numId="19">
    <w:abstractNumId w:val="20"/>
  </w:num>
  <w:num w:numId="20">
    <w:abstractNumId w:val="21"/>
  </w:num>
  <w:num w:numId="21">
    <w:abstractNumId w:val="17"/>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3E8"/>
    <w:rsid w:val="00030247"/>
    <w:rsid w:val="00071842"/>
    <w:rsid w:val="000744E8"/>
    <w:rsid w:val="0008468C"/>
    <w:rsid w:val="000A3A29"/>
    <w:rsid w:val="000A5A07"/>
    <w:rsid w:val="000E140A"/>
    <w:rsid w:val="000E317C"/>
    <w:rsid w:val="001371BF"/>
    <w:rsid w:val="001D2CCC"/>
    <w:rsid w:val="001F76ED"/>
    <w:rsid w:val="002250DE"/>
    <w:rsid w:val="00227FCE"/>
    <w:rsid w:val="00241A66"/>
    <w:rsid w:val="002619EF"/>
    <w:rsid w:val="00262F0F"/>
    <w:rsid w:val="00267726"/>
    <w:rsid w:val="00280966"/>
    <w:rsid w:val="002821F8"/>
    <w:rsid w:val="00292613"/>
    <w:rsid w:val="002A73E8"/>
    <w:rsid w:val="002C2F97"/>
    <w:rsid w:val="002E30E8"/>
    <w:rsid w:val="002E6FC6"/>
    <w:rsid w:val="00306AF0"/>
    <w:rsid w:val="00321D20"/>
    <w:rsid w:val="0034533E"/>
    <w:rsid w:val="003710E6"/>
    <w:rsid w:val="00372C60"/>
    <w:rsid w:val="003927AC"/>
    <w:rsid w:val="003971F6"/>
    <w:rsid w:val="003B4A3A"/>
    <w:rsid w:val="003F2AF4"/>
    <w:rsid w:val="003F7366"/>
    <w:rsid w:val="004326BB"/>
    <w:rsid w:val="00433297"/>
    <w:rsid w:val="004444ED"/>
    <w:rsid w:val="00456DDE"/>
    <w:rsid w:val="00467A1B"/>
    <w:rsid w:val="004742D0"/>
    <w:rsid w:val="0049746F"/>
    <w:rsid w:val="004F4BBA"/>
    <w:rsid w:val="005233AA"/>
    <w:rsid w:val="00525F4E"/>
    <w:rsid w:val="00551B0F"/>
    <w:rsid w:val="005659FB"/>
    <w:rsid w:val="00587890"/>
    <w:rsid w:val="005A2EB1"/>
    <w:rsid w:val="005B3E3C"/>
    <w:rsid w:val="005C3FC1"/>
    <w:rsid w:val="005D3499"/>
    <w:rsid w:val="005D491F"/>
    <w:rsid w:val="005E2583"/>
    <w:rsid w:val="0061684E"/>
    <w:rsid w:val="00697A85"/>
    <w:rsid w:val="006D1771"/>
    <w:rsid w:val="006D6711"/>
    <w:rsid w:val="006E3C3E"/>
    <w:rsid w:val="006F2F62"/>
    <w:rsid w:val="007165F7"/>
    <w:rsid w:val="0073522A"/>
    <w:rsid w:val="00770E1E"/>
    <w:rsid w:val="007769CD"/>
    <w:rsid w:val="0078032B"/>
    <w:rsid w:val="00781566"/>
    <w:rsid w:val="00793687"/>
    <w:rsid w:val="007976E7"/>
    <w:rsid w:val="007A2CF0"/>
    <w:rsid w:val="007B02FB"/>
    <w:rsid w:val="007B6D77"/>
    <w:rsid w:val="007B7913"/>
    <w:rsid w:val="007F245B"/>
    <w:rsid w:val="00802701"/>
    <w:rsid w:val="008038A2"/>
    <w:rsid w:val="00805F1B"/>
    <w:rsid w:val="00811FE8"/>
    <w:rsid w:val="00816957"/>
    <w:rsid w:val="00817E03"/>
    <w:rsid w:val="00833E0F"/>
    <w:rsid w:val="0084720C"/>
    <w:rsid w:val="00851384"/>
    <w:rsid w:val="0086436B"/>
    <w:rsid w:val="00894B97"/>
    <w:rsid w:val="008F12AD"/>
    <w:rsid w:val="00916304"/>
    <w:rsid w:val="00943AE7"/>
    <w:rsid w:val="00943EC2"/>
    <w:rsid w:val="00946E6E"/>
    <w:rsid w:val="00977A2E"/>
    <w:rsid w:val="009869DE"/>
    <w:rsid w:val="009979DC"/>
    <w:rsid w:val="009B0A4C"/>
    <w:rsid w:val="009B3100"/>
    <w:rsid w:val="00A253D6"/>
    <w:rsid w:val="00A65FA4"/>
    <w:rsid w:val="00A674FB"/>
    <w:rsid w:val="00A85311"/>
    <w:rsid w:val="00A86977"/>
    <w:rsid w:val="00AA0C3F"/>
    <w:rsid w:val="00AA50D2"/>
    <w:rsid w:val="00AC3814"/>
    <w:rsid w:val="00AF0562"/>
    <w:rsid w:val="00B10FB2"/>
    <w:rsid w:val="00B26E1A"/>
    <w:rsid w:val="00B26F2C"/>
    <w:rsid w:val="00B50D5E"/>
    <w:rsid w:val="00BA3B3E"/>
    <w:rsid w:val="00BC152C"/>
    <w:rsid w:val="00BF3538"/>
    <w:rsid w:val="00BF5367"/>
    <w:rsid w:val="00C07817"/>
    <w:rsid w:val="00C11AA2"/>
    <w:rsid w:val="00C50D61"/>
    <w:rsid w:val="00C62E5B"/>
    <w:rsid w:val="00C67635"/>
    <w:rsid w:val="00C71005"/>
    <w:rsid w:val="00C87CE6"/>
    <w:rsid w:val="00D07064"/>
    <w:rsid w:val="00D101CB"/>
    <w:rsid w:val="00D279FC"/>
    <w:rsid w:val="00D55ADD"/>
    <w:rsid w:val="00D8544F"/>
    <w:rsid w:val="00D870AD"/>
    <w:rsid w:val="00DA0FA6"/>
    <w:rsid w:val="00DA11D4"/>
    <w:rsid w:val="00DB0979"/>
    <w:rsid w:val="00DB161E"/>
    <w:rsid w:val="00DB5403"/>
    <w:rsid w:val="00DD33DF"/>
    <w:rsid w:val="00DE1293"/>
    <w:rsid w:val="00DF10CC"/>
    <w:rsid w:val="00E15B91"/>
    <w:rsid w:val="00E35954"/>
    <w:rsid w:val="00E80A83"/>
    <w:rsid w:val="00E827C5"/>
    <w:rsid w:val="00E86A06"/>
    <w:rsid w:val="00E93444"/>
    <w:rsid w:val="00EB16D5"/>
    <w:rsid w:val="00EB66A2"/>
    <w:rsid w:val="00F24EB2"/>
    <w:rsid w:val="00F46BCF"/>
    <w:rsid w:val="00F50A07"/>
    <w:rsid w:val="00F57119"/>
    <w:rsid w:val="00F7139C"/>
    <w:rsid w:val="00F77C13"/>
    <w:rsid w:val="00F945DB"/>
    <w:rsid w:val="00F97381"/>
    <w:rsid w:val="00FA3993"/>
    <w:rsid w:val="00FA5118"/>
    <w:rsid w:val="00FD2279"/>
    <w:rsid w:val="00FD371D"/>
    <w:rsid w:val="00FE113A"/>
    <w:rsid w:val="00FE7D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08EB609B"/>
  <w15:docId w15:val="{60675C70-D1A9-4BFA-9AC2-5D80EB26C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FE113A"/>
    <w:rPr>
      <w:sz w:val="24"/>
      <w:szCs w:val="24"/>
      <w:lang w:val="en-US" w:eastAsia="en-US"/>
    </w:rPr>
  </w:style>
  <w:style w:type="paragraph" w:styleId="Heading1">
    <w:name w:val="heading 1"/>
    <w:basedOn w:val="Normal"/>
    <w:next w:val="Normal"/>
    <w:qFormat/>
    <w:rsid w:val="00FE113A"/>
    <w:pPr>
      <w:keepNext/>
      <w:overflowPunct w:val="0"/>
      <w:autoSpaceDE w:val="0"/>
      <w:autoSpaceDN w:val="0"/>
      <w:adjustRightInd w:val="0"/>
      <w:textAlignment w:val="baseline"/>
      <w:outlineLvl w:val="0"/>
    </w:pPr>
    <w:rPr>
      <w:rFonts w:ascii="Arial" w:hAnsi="Arial"/>
      <w:b/>
      <w:sz w:val="20"/>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E113A"/>
    <w:pPr>
      <w:jc w:val="center"/>
    </w:pPr>
    <w:rPr>
      <w:rFonts w:ascii="Arial" w:hAnsi="Arial" w:cs="Arial"/>
      <w:b/>
    </w:rPr>
  </w:style>
  <w:style w:type="paragraph" w:styleId="Header">
    <w:name w:val="header"/>
    <w:basedOn w:val="Normal"/>
    <w:link w:val="HeaderChar"/>
    <w:rsid w:val="005B3E3C"/>
    <w:pPr>
      <w:tabs>
        <w:tab w:val="center" w:pos="4513"/>
        <w:tab w:val="right" w:pos="9026"/>
      </w:tabs>
    </w:pPr>
  </w:style>
  <w:style w:type="character" w:customStyle="1" w:styleId="HeaderChar">
    <w:name w:val="Header Char"/>
    <w:basedOn w:val="DefaultParagraphFont"/>
    <w:link w:val="Header"/>
    <w:rsid w:val="005B3E3C"/>
    <w:rPr>
      <w:sz w:val="24"/>
      <w:szCs w:val="24"/>
      <w:lang w:val="en-US" w:eastAsia="en-US"/>
    </w:rPr>
  </w:style>
  <w:style w:type="paragraph" w:styleId="Footer">
    <w:name w:val="footer"/>
    <w:basedOn w:val="Normal"/>
    <w:link w:val="FooterChar"/>
    <w:uiPriority w:val="99"/>
    <w:rsid w:val="005B3E3C"/>
    <w:pPr>
      <w:tabs>
        <w:tab w:val="center" w:pos="4513"/>
        <w:tab w:val="right" w:pos="9026"/>
      </w:tabs>
    </w:pPr>
  </w:style>
  <w:style w:type="character" w:customStyle="1" w:styleId="FooterChar">
    <w:name w:val="Footer Char"/>
    <w:basedOn w:val="DefaultParagraphFont"/>
    <w:link w:val="Footer"/>
    <w:uiPriority w:val="99"/>
    <w:rsid w:val="005B3E3C"/>
    <w:rPr>
      <w:sz w:val="24"/>
      <w:szCs w:val="24"/>
      <w:lang w:val="en-US" w:eastAsia="en-US"/>
    </w:rPr>
  </w:style>
  <w:style w:type="paragraph" w:styleId="ListParagraph">
    <w:name w:val="List Paragraph"/>
    <w:basedOn w:val="Normal"/>
    <w:uiPriority w:val="34"/>
    <w:qFormat/>
    <w:rsid w:val="00AA0C3F"/>
    <w:pPr>
      <w:ind w:left="720"/>
    </w:pPr>
  </w:style>
  <w:style w:type="paragraph" w:styleId="BalloonText">
    <w:name w:val="Balloon Text"/>
    <w:basedOn w:val="Normal"/>
    <w:link w:val="BalloonTextChar"/>
    <w:rsid w:val="00FD2279"/>
    <w:rPr>
      <w:rFonts w:ascii="Tahoma" w:hAnsi="Tahoma" w:cs="Tahoma"/>
      <w:sz w:val="16"/>
      <w:szCs w:val="16"/>
    </w:rPr>
  </w:style>
  <w:style w:type="character" w:customStyle="1" w:styleId="BalloonTextChar">
    <w:name w:val="Balloon Text Char"/>
    <w:basedOn w:val="DefaultParagraphFont"/>
    <w:link w:val="BalloonText"/>
    <w:rsid w:val="00FD2279"/>
    <w:rPr>
      <w:rFonts w:ascii="Tahoma" w:hAnsi="Tahoma" w:cs="Tahoma"/>
      <w:sz w:val="16"/>
      <w:szCs w:val="16"/>
      <w:lang w:val="en-US" w:eastAsia="en-US"/>
    </w:rPr>
  </w:style>
  <w:style w:type="character" w:styleId="Hyperlink">
    <w:name w:val="Hyperlink"/>
    <w:basedOn w:val="DefaultParagraphFont"/>
    <w:rsid w:val="00C67635"/>
    <w:rPr>
      <w:color w:val="0000FF" w:themeColor="hyperlink"/>
      <w:u w:val="single"/>
    </w:rPr>
  </w:style>
  <w:style w:type="table" w:styleId="TableGrid">
    <w:name w:val="Table Grid"/>
    <w:basedOn w:val="TableNormal"/>
    <w:uiPriority w:val="59"/>
    <w:rsid w:val="008F12A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43329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86A06"/>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8175721">
      <w:bodyDiv w:val="1"/>
      <w:marLeft w:val="0"/>
      <w:marRight w:val="0"/>
      <w:marTop w:val="0"/>
      <w:marBottom w:val="0"/>
      <w:divBdr>
        <w:top w:val="none" w:sz="0" w:space="0" w:color="auto"/>
        <w:left w:val="none" w:sz="0" w:space="0" w:color="auto"/>
        <w:bottom w:val="none" w:sz="0" w:space="0" w:color="auto"/>
        <w:right w:val="none" w:sz="0" w:space="0" w:color="auto"/>
      </w:divBdr>
      <w:divsChild>
        <w:div w:id="2068530129">
          <w:marLeft w:val="547"/>
          <w:marRight w:val="0"/>
          <w:marTop w:val="120"/>
          <w:marBottom w:val="120"/>
          <w:divBdr>
            <w:top w:val="none" w:sz="0" w:space="0" w:color="auto"/>
            <w:left w:val="none" w:sz="0" w:space="0" w:color="auto"/>
            <w:bottom w:val="none" w:sz="0" w:space="0" w:color="auto"/>
            <w:right w:val="none" w:sz="0" w:space="0" w:color="auto"/>
          </w:divBdr>
        </w:div>
        <w:div w:id="491408569">
          <w:marLeft w:val="547"/>
          <w:marRight w:val="0"/>
          <w:marTop w:val="120"/>
          <w:marBottom w:val="120"/>
          <w:divBdr>
            <w:top w:val="none" w:sz="0" w:space="0" w:color="auto"/>
            <w:left w:val="none" w:sz="0" w:space="0" w:color="auto"/>
            <w:bottom w:val="none" w:sz="0" w:space="0" w:color="auto"/>
            <w:right w:val="none" w:sz="0" w:space="0" w:color="auto"/>
          </w:divBdr>
        </w:div>
        <w:div w:id="80637837">
          <w:marLeft w:val="547"/>
          <w:marRight w:val="0"/>
          <w:marTop w:val="120"/>
          <w:marBottom w:val="120"/>
          <w:divBdr>
            <w:top w:val="none" w:sz="0" w:space="0" w:color="auto"/>
            <w:left w:val="none" w:sz="0" w:space="0" w:color="auto"/>
            <w:bottom w:val="none" w:sz="0" w:space="0" w:color="auto"/>
            <w:right w:val="none" w:sz="0" w:space="0" w:color="auto"/>
          </w:divBdr>
        </w:div>
        <w:div w:id="343753209">
          <w:marLeft w:val="547"/>
          <w:marRight w:val="0"/>
          <w:marTop w:val="120"/>
          <w:marBottom w:val="120"/>
          <w:divBdr>
            <w:top w:val="none" w:sz="0" w:space="0" w:color="auto"/>
            <w:left w:val="none" w:sz="0" w:space="0" w:color="auto"/>
            <w:bottom w:val="none" w:sz="0" w:space="0" w:color="auto"/>
            <w:right w:val="none" w:sz="0" w:space="0" w:color="auto"/>
          </w:divBdr>
        </w:div>
        <w:div w:id="1221598287">
          <w:marLeft w:val="547"/>
          <w:marRight w:val="0"/>
          <w:marTop w:val="120"/>
          <w:marBottom w:val="120"/>
          <w:divBdr>
            <w:top w:val="none" w:sz="0" w:space="0" w:color="auto"/>
            <w:left w:val="none" w:sz="0" w:space="0" w:color="auto"/>
            <w:bottom w:val="none" w:sz="0" w:space="0" w:color="auto"/>
            <w:right w:val="none" w:sz="0" w:space="0" w:color="auto"/>
          </w:divBdr>
        </w:div>
      </w:divsChild>
    </w:div>
    <w:div w:id="816075232">
      <w:bodyDiv w:val="1"/>
      <w:marLeft w:val="0"/>
      <w:marRight w:val="0"/>
      <w:marTop w:val="0"/>
      <w:marBottom w:val="0"/>
      <w:divBdr>
        <w:top w:val="none" w:sz="0" w:space="0" w:color="auto"/>
        <w:left w:val="none" w:sz="0" w:space="0" w:color="auto"/>
        <w:bottom w:val="none" w:sz="0" w:space="0" w:color="auto"/>
        <w:right w:val="none" w:sz="0" w:space="0" w:color="auto"/>
      </w:divBdr>
      <w:divsChild>
        <w:div w:id="36857281">
          <w:marLeft w:val="547"/>
          <w:marRight w:val="0"/>
          <w:marTop w:val="115"/>
          <w:marBottom w:val="0"/>
          <w:divBdr>
            <w:top w:val="none" w:sz="0" w:space="0" w:color="auto"/>
            <w:left w:val="none" w:sz="0" w:space="0" w:color="auto"/>
            <w:bottom w:val="none" w:sz="0" w:space="0" w:color="auto"/>
            <w:right w:val="none" w:sz="0" w:space="0" w:color="auto"/>
          </w:divBdr>
        </w:div>
        <w:div w:id="1214928326">
          <w:marLeft w:val="547"/>
          <w:marRight w:val="0"/>
          <w:marTop w:val="115"/>
          <w:marBottom w:val="0"/>
          <w:divBdr>
            <w:top w:val="none" w:sz="0" w:space="0" w:color="auto"/>
            <w:left w:val="none" w:sz="0" w:space="0" w:color="auto"/>
            <w:bottom w:val="none" w:sz="0" w:space="0" w:color="auto"/>
            <w:right w:val="none" w:sz="0" w:space="0" w:color="auto"/>
          </w:divBdr>
        </w:div>
        <w:div w:id="2013756984">
          <w:marLeft w:val="547"/>
          <w:marRight w:val="0"/>
          <w:marTop w:val="115"/>
          <w:marBottom w:val="0"/>
          <w:divBdr>
            <w:top w:val="none" w:sz="0" w:space="0" w:color="auto"/>
            <w:left w:val="none" w:sz="0" w:space="0" w:color="auto"/>
            <w:bottom w:val="none" w:sz="0" w:space="0" w:color="auto"/>
            <w:right w:val="none" w:sz="0" w:space="0" w:color="auto"/>
          </w:divBdr>
        </w:div>
        <w:div w:id="1923299026">
          <w:marLeft w:val="547"/>
          <w:marRight w:val="0"/>
          <w:marTop w:val="115"/>
          <w:marBottom w:val="0"/>
          <w:divBdr>
            <w:top w:val="none" w:sz="0" w:space="0" w:color="auto"/>
            <w:left w:val="none" w:sz="0" w:space="0" w:color="auto"/>
            <w:bottom w:val="none" w:sz="0" w:space="0" w:color="auto"/>
            <w:right w:val="none" w:sz="0" w:space="0" w:color="auto"/>
          </w:divBdr>
        </w:div>
        <w:div w:id="744762226">
          <w:marLeft w:val="547"/>
          <w:marRight w:val="0"/>
          <w:marTop w:val="115"/>
          <w:marBottom w:val="0"/>
          <w:divBdr>
            <w:top w:val="none" w:sz="0" w:space="0" w:color="auto"/>
            <w:left w:val="none" w:sz="0" w:space="0" w:color="auto"/>
            <w:bottom w:val="none" w:sz="0" w:space="0" w:color="auto"/>
            <w:right w:val="none" w:sz="0" w:space="0" w:color="auto"/>
          </w:divBdr>
        </w:div>
        <w:div w:id="1005013043">
          <w:marLeft w:val="547"/>
          <w:marRight w:val="0"/>
          <w:marTop w:val="115"/>
          <w:marBottom w:val="0"/>
          <w:divBdr>
            <w:top w:val="none" w:sz="0" w:space="0" w:color="auto"/>
            <w:left w:val="none" w:sz="0" w:space="0" w:color="auto"/>
            <w:bottom w:val="none" w:sz="0" w:space="0" w:color="auto"/>
            <w:right w:val="none" w:sz="0" w:space="0" w:color="auto"/>
          </w:divBdr>
        </w:div>
        <w:div w:id="182480908">
          <w:marLeft w:val="547"/>
          <w:marRight w:val="0"/>
          <w:marTop w:val="115"/>
          <w:marBottom w:val="0"/>
          <w:divBdr>
            <w:top w:val="none" w:sz="0" w:space="0" w:color="auto"/>
            <w:left w:val="none" w:sz="0" w:space="0" w:color="auto"/>
            <w:bottom w:val="none" w:sz="0" w:space="0" w:color="auto"/>
            <w:right w:val="none" w:sz="0" w:space="0" w:color="auto"/>
          </w:divBdr>
        </w:div>
      </w:divsChild>
    </w:div>
    <w:div w:id="961419006">
      <w:bodyDiv w:val="1"/>
      <w:marLeft w:val="0"/>
      <w:marRight w:val="0"/>
      <w:marTop w:val="0"/>
      <w:marBottom w:val="0"/>
      <w:divBdr>
        <w:top w:val="none" w:sz="0" w:space="0" w:color="auto"/>
        <w:left w:val="none" w:sz="0" w:space="0" w:color="auto"/>
        <w:bottom w:val="none" w:sz="0" w:space="0" w:color="auto"/>
        <w:right w:val="none" w:sz="0" w:space="0" w:color="auto"/>
      </w:divBdr>
    </w:div>
    <w:div w:id="1442413241">
      <w:bodyDiv w:val="1"/>
      <w:marLeft w:val="0"/>
      <w:marRight w:val="0"/>
      <w:marTop w:val="0"/>
      <w:marBottom w:val="0"/>
      <w:divBdr>
        <w:top w:val="none" w:sz="0" w:space="0" w:color="auto"/>
        <w:left w:val="none" w:sz="0" w:space="0" w:color="auto"/>
        <w:bottom w:val="none" w:sz="0" w:space="0" w:color="auto"/>
        <w:right w:val="none" w:sz="0" w:space="0" w:color="auto"/>
      </w:divBdr>
    </w:div>
    <w:div w:id="1506674631">
      <w:bodyDiv w:val="1"/>
      <w:marLeft w:val="0"/>
      <w:marRight w:val="0"/>
      <w:marTop w:val="0"/>
      <w:marBottom w:val="0"/>
      <w:divBdr>
        <w:top w:val="none" w:sz="0" w:space="0" w:color="auto"/>
        <w:left w:val="none" w:sz="0" w:space="0" w:color="auto"/>
        <w:bottom w:val="none" w:sz="0" w:space="0" w:color="auto"/>
        <w:right w:val="none" w:sz="0" w:space="0" w:color="auto"/>
      </w:divBdr>
      <w:divsChild>
        <w:div w:id="432945617">
          <w:marLeft w:val="547"/>
          <w:marRight w:val="0"/>
          <w:marTop w:val="120"/>
          <w:marBottom w:val="120"/>
          <w:divBdr>
            <w:top w:val="none" w:sz="0" w:space="0" w:color="auto"/>
            <w:left w:val="none" w:sz="0" w:space="0" w:color="auto"/>
            <w:bottom w:val="none" w:sz="0" w:space="0" w:color="auto"/>
            <w:right w:val="none" w:sz="0" w:space="0" w:color="auto"/>
          </w:divBdr>
        </w:div>
        <w:div w:id="1253590470">
          <w:marLeft w:val="547"/>
          <w:marRight w:val="0"/>
          <w:marTop w:val="120"/>
          <w:marBottom w:val="120"/>
          <w:divBdr>
            <w:top w:val="none" w:sz="0" w:space="0" w:color="auto"/>
            <w:left w:val="none" w:sz="0" w:space="0" w:color="auto"/>
            <w:bottom w:val="none" w:sz="0" w:space="0" w:color="auto"/>
            <w:right w:val="none" w:sz="0" w:space="0" w:color="auto"/>
          </w:divBdr>
        </w:div>
        <w:div w:id="1649895515">
          <w:marLeft w:val="547"/>
          <w:marRight w:val="0"/>
          <w:marTop w:val="120"/>
          <w:marBottom w:val="120"/>
          <w:divBdr>
            <w:top w:val="none" w:sz="0" w:space="0" w:color="auto"/>
            <w:left w:val="none" w:sz="0" w:space="0" w:color="auto"/>
            <w:bottom w:val="none" w:sz="0" w:space="0" w:color="auto"/>
            <w:right w:val="none" w:sz="0" w:space="0" w:color="auto"/>
          </w:divBdr>
        </w:div>
        <w:div w:id="761296604">
          <w:marLeft w:val="547"/>
          <w:marRight w:val="0"/>
          <w:marTop w:val="120"/>
          <w:marBottom w:val="120"/>
          <w:divBdr>
            <w:top w:val="none" w:sz="0" w:space="0" w:color="auto"/>
            <w:left w:val="none" w:sz="0" w:space="0" w:color="auto"/>
            <w:bottom w:val="none" w:sz="0" w:space="0" w:color="auto"/>
            <w:right w:val="none" w:sz="0" w:space="0" w:color="auto"/>
          </w:divBdr>
        </w:div>
        <w:div w:id="718551520">
          <w:marLeft w:val="547"/>
          <w:marRight w:val="0"/>
          <w:marTop w:val="120"/>
          <w:marBottom w:val="120"/>
          <w:divBdr>
            <w:top w:val="none" w:sz="0" w:space="0" w:color="auto"/>
            <w:left w:val="none" w:sz="0" w:space="0" w:color="auto"/>
            <w:bottom w:val="none" w:sz="0" w:space="0" w:color="auto"/>
            <w:right w:val="none" w:sz="0" w:space="0" w:color="auto"/>
          </w:divBdr>
        </w:div>
      </w:divsChild>
    </w:div>
    <w:div w:id="2038700136">
      <w:bodyDiv w:val="1"/>
      <w:marLeft w:val="0"/>
      <w:marRight w:val="0"/>
      <w:marTop w:val="0"/>
      <w:marBottom w:val="0"/>
      <w:divBdr>
        <w:top w:val="none" w:sz="0" w:space="0" w:color="auto"/>
        <w:left w:val="none" w:sz="0" w:space="0" w:color="auto"/>
        <w:bottom w:val="none" w:sz="0" w:space="0" w:color="auto"/>
        <w:right w:val="none" w:sz="0" w:space="0" w:color="auto"/>
      </w:divBdr>
    </w:div>
    <w:div w:id="2090540615">
      <w:bodyDiv w:val="1"/>
      <w:marLeft w:val="0"/>
      <w:marRight w:val="0"/>
      <w:marTop w:val="0"/>
      <w:marBottom w:val="0"/>
      <w:divBdr>
        <w:top w:val="none" w:sz="0" w:space="0" w:color="auto"/>
        <w:left w:val="none" w:sz="0" w:space="0" w:color="auto"/>
        <w:bottom w:val="none" w:sz="0" w:space="0" w:color="auto"/>
        <w:right w:val="none" w:sz="0" w:space="0" w:color="auto"/>
      </w:divBdr>
      <w:divsChild>
        <w:div w:id="896551075">
          <w:marLeft w:val="547"/>
          <w:marRight w:val="0"/>
          <w:marTop w:val="154"/>
          <w:marBottom w:val="0"/>
          <w:divBdr>
            <w:top w:val="none" w:sz="0" w:space="0" w:color="auto"/>
            <w:left w:val="none" w:sz="0" w:space="0" w:color="auto"/>
            <w:bottom w:val="none" w:sz="0" w:space="0" w:color="auto"/>
            <w:right w:val="none" w:sz="0" w:space="0" w:color="auto"/>
          </w:divBdr>
        </w:div>
        <w:div w:id="1984503958">
          <w:marLeft w:val="547"/>
          <w:marRight w:val="0"/>
          <w:marTop w:val="154"/>
          <w:marBottom w:val="0"/>
          <w:divBdr>
            <w:top w:val="none" w:sz="0" w:space="0" w:color="auto"/>
            <w:left w:val="none" w:sz="0" w:space="0" w:color="auto"/>
            <w:bottom w:val="none" w:sz="0" w:space="0" w:color="auto"/>
            <w:right w:val="none" w:sz="0" w:space="0" w:color="auto"/>
          </w:divBdr>
        </w:div>
        <w:div w:id="1011182609">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4B8E93-D89F-4689-8650-34563D666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1745</Words>
  <Characters>9203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Oxfordshire Mental Healthcare NHS Trust</Company>
  <LinksUpToDate>false</LinksUpToDate>
  <CharactersWithSpaces>10927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StackJ</dc:creator>
  <cp:lastModifiedBy>Darch Deborah (RNU) Oxford Health</cp:lastModifiedBy>
  <cp:revision>3</cp:revision>
  <cp:lastPrinted>2014-03-17T14:55:00Z</cp:lastPrinted>
  <dcterms:created xsi:type="dcterms:W3CDTF">2017-11-28T12:20:00Z</dcterms:created>
  <dcterms:modified xsi:type="dcterms:W3CDTF">2017-11-28T12:22:00Z</dcterms:modified>
</cp:coreProperties>
</file>