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BFB13" w14:textId="7D91897E" w:rsidR="005D3499" w:rsidRPr="00FA3993" w:rsidRDefault="00A940E2" w:rsidP="0086436B">
      <w:pPr>
        <w:ind w:right="-900"/>
        <w:jc w:val="right"/>
        <w:rPr>
          <w:rFonts w:ascii="Segoe UI" w:hAnsi="Segoe UI" w:cs="Segoe UI"/>
          <w:lang w:val="en-GB"/>
        </w:rPr>
      </w:pPr>
      <w:r w:rsidRPr="00913639">
        <w:rPr>
          <w:noProof/>
          <w:lang w:eastAsia="en-GB"/>
        </w:rPr>
        <w:drawing>
          <wp:inline distT="0" distB="0" distL="0" distR="0" wp14:anchorId="5354B2AA" wp14:editId="73570264">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099BD2AF" w14:textId="77777777" w:rsidR="005D3499" w:rsidRPr="00FA3993" w:rsidRDefault="005D3499" w:rsidP="007B02FB">
      <w:pPr>
        <w:pStyle w:val="Heading1"/>
        <w:rPr>
          <w:rFonts w:ascii="Segoe UI" w:hAnsi="Segoe UI" w:cs="Segoe UI"/>
          <w:sz w:val="28"/>
          <w:u w:val="none"/>
        </w:rPr>
      </w:pPr>
    </w:p>
    <w:p w14:paraId="39EE41B1" w14:textId="77777777" w:rsidR="005E2583" w:rsidRPr="00FA3993" w:rsidRDefault="00805F1B">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0700961F" wp14:editId="3C8BDB15">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11064C3A" w14:textId="7BCD4B49" w:rsidR="00781566" w:rsidRDefault="00A940E2">
                            <w:pPr>
                              <w:jc w:val="center"/>
                              <w:rPr>
                                <w:rFonts w:ascii="Segoe UI" w:hAnsi="Segoe UI" w:cs="Segoe UI"/>
                              </w:rPr>
                            </w:pPr>
                            <w:r>
                              <w:rPr>
                                <w:rFonts w:ascii="Segoe UI" w:hAnsi="Segoe UI" w:cs="Segoe UI"/>
                                <w:b/>
                              </w:rPr>
                              <w:t>BOD 27</w:t>
                            </w:r>
                            <w:r w:rsidR="00FA3993">
                              <w:rPr>
                                <w:rFonts w:ascii="Segoe UI" w:hAnsi="Segoe UI" w:cs="Segoe UI"/>
                                <w:b/>
                              </w:rPr>
                              <w:t>/201</w:t>
                            </w:r>
                            <w:r>
                              <w:rPr>
                                <w:rFonts w:ascii="Segoe UI" w:hAnsi="Segoe UI" w:cs="Segoe UI"/>
                                <w:b/>
                              </w:rPr>
                              <w:t>8</w:t>
                            </w:r>
                          </w:p>
                          <w:p w14:paraId="39A6F815" w14:textId="4B82B364" w:rsidR="00FA3993" w:rsidRPr="00FA3993" w:rsidRDefault="00A940E2">
                            <w:pPr>
                              <w:jc w:val="center"/>
                              <w:rPr>
                                <w:rFonts w:ascii="Segoe UI" w:hAnsi="Segoe UI" w:cs="Segoe UI"/>
                                <w:sz w:val="22"/>
                                <w:szCs w:val="22"/>
                              </w:rPr>
                            </w:pPr>
                            <w:r>
                              <w:rPr>
                                <w:rFonts w:ascii="Segoe UI" w:hAnsi="Segoe UI" w:cs="Segoe UI"/>
                                <w:sz w:val="22"/>
                                <w:szCs w:val="22"/>
                              </w:rPr>
                              <w:t>(Agenda item: 10</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0961F"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14:paraId="11064C3A" w14:textId="7BCD4B49" w:rsidR="00781566" w:rsidRDefault="00A940E2">
                      <w:pPr>
                        <w:jc w:val="center"/>
                        <w:rPr>
                          <w:rFonts w:ascii="Segoe UI" w:hAnsi="Segoe UI" w:cs="Segoe UI"/>
                        </w:rPr>
                      </w:pPr>
                      <w:r>
                        <w:rPr>
                          <w:rFonts w:ascii="Segoe UI" w:hAnsi="Segoe UI" w:cs="Segoe UI"/>
                          <w:b/>
                        </w:rPr>
                        <w:t>BOD 27</w:t>
                      </w:r>
                      <w:r w:rsidR="00FA3993">
                        <w:rPr>
                          <w:rFonts w:ascii="Segoe UI" w:hAnsi="Segoe UI" w:cs="Segoe UI"/>
                          <w:b/>
                        </w:rPr>
                        <w:t>/201</w:t>
                      </w:r>
                      <w:r>
                        <w:rPr>
                          <w:rFonts w:ascii="Segoe UI" w:hAnsi="Segoe UI" w:cs="Segoe UI"/>
                          <w:b/>
                        </w:rPr>
                        <w:t>8</w:t>
                      </w:r>
                    </w:p>
                    <w:p w14:paraId="39A6F815" w14:textId="4B82B364" w:rsidR="00FA3993" w:rsidRPr="00FA3993" w:rsidRDefault="00A940E2">
                      <w:pPr>
                        <w:jc w:val="center"/>
                        <w:rPr>
                          <w:rFonts w:ascii="Segoe UI" w:hAnsi="Segoe UI" w:cs="Segoe UI"/>
                          <w:sz w:val="22"/>
                          <w:szCs w:val="22"/>
                        </w:rPr>
                      </w:pPr>
                      <w:r>
                        <w:rPr>
                          <w:rFonts w:ascii="Segoe UI" w:hAnsi="Segoe UI" w:cs="Segoe UI"/>
                          <w:sz w:val="22"/>
                          <w:szCs w:val="22"/>
                        </w:rPr>
                        <w:t>(Agenda item: 10</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w:t>
      </w:r>
      <w:r w:rsidR="006D1771">
        <w:rPr>
          <w:rFonts w:ascii="Segoe UI" w:hAnsi="Segoe UI" w:cs="Segoe UI"/>
          <w:sz w:val="28"/>
          <w:u w:val="none"/>
        </w:rPr>
        <w:t xml:space="preserve">Board </w:t>
      </w:r>
      <w:r w:rsidR="005D3499" w:rsidRPr="00FA3993">
        <w:rPr>
          <w:rFonts w:ascii="Segoe UI" w:hAnsi="Segoe UI" w:cs="Segoe UI"/>
          <w:sz w:val="28"/>
          <w:u w:val="none"/>
        </w:rPr>
        <w:t xml:space="preserve">Meeting </w:t>
      </w:r>
      <w:r w:rsidR="00B50D5E" w:rsidRPr="00FA3993">
        <w:rPr>
          <w:rFonts w:ascii="Segoe UI" w:hAnsi="Segoe UI" w:cs="Segoe UI"/>
          <w:sz w:val="28"/>
          <w:u w:val="none"/>
        </w:rPr>
        <w:t xml:space="preserve">of the </w:t>
      </w:r>
    </w:p>
    <w:p w14:paraId="045AED09"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2F441B8E" w14:textId="77777777" w:rsidR="00FA3993" w:rsidRDefault="00FA3993">
      <w:pPr>
        <w:pStyle w:val="Heading1"/>
        <w:jc w:val="center"/>
        <w:rPr>
          <w:rFonts w:ascii="Segoe UI" w:hAnsi="Segoe UI" w:cs="Segoe UI"/>
          <w:sz w:val="28"/>
          <w:u w:val="none"/>
        </w:rPr>
      </w:pPr>
    </w:p>
    <w:p w14:paraId="62E1F3A5" w14:textId="7EFC83C7" w:rsidR="005D3499" w:rsidRPr="00FA3993" w:rsidRDefault="00A940E2">
      <w:pPr>
        <w:jc w:val="center"/>
        <w:rPr>
          <w:rFonts w:ascii="Segoe UI" w:hAnsi="Segoe UI" w:cs="Segoe UI"/>
          <w:b/>
        </w:rPr>
      </w:pPr>
      <w:r>
        <w:rPr>
          <w:rFonts w:ascii="Segoe UI" w:hAnsi="Segoe UI" w:cs="Segoe UI"/>
          <w:b/>
        </w:rPr>
        <w:t>28</w:t>
      </w:r>
      <w:r w:rsidR="005753D4">
        <w:rPr>
          <w:rFonts w:ascii="Segoe UI" w:hAnsi="Segoe UI" w:cs="Segoe UI"/>
          <w:b/>
        </w:rPr>
        <w:t xml:space="preserve"> February 2018</w:t>
      </w:r>
    </w:p>
    <w:p w14:paraId="114CF1B6" w14:textId="77777777" w:rsidR="005D3499" w:rsidRPr="00FA3993" w:rsidRDefault="005D3499">
      <w:pPr>
        <w:jc w:val="center"/>
        <w:rPr>
          <w:rFonts w:ascii="Segoe UI" w:hAnsi="Segoe UI" w:cs="Segoe UI"/>
          <w:b/>
        </w:rPr>
      </w:pPr>
    </w:p>
    <w:p w14:paraId="4FE194C1" w14:textId="77777777" w:rsidR="005D3499" w:rsidRDefault="00943EC2" w:rsidP="0049746F">
      <w:pPr>
        <w:jc w:val="center"/>
        <w:rPr>
          <w:rFonts w:ascii="Segoe UI" w:hAnsi="Segoe UI" w:cs="Segoe UI"/>
          <w:b/>
          <w:u w:val="single"/>
        </w:rPr>
      </w:pPr>
      <w:r>
        <w:rPr>
          <w:rFonts w:ascii="Segoe UI" w:hAnsi="Segoe UI" w:cs="Segoe UI"/>
          <w:b/>
          <w:u w:val="single"/>
        </w:rPr>
        <w:t xml:space="preserve">Guardian of Safe Working Hours </w:t>
      </w:r>
      <w:r w:rsidR="003B4A3A">
        <w:rPr>
          <w:rFonts w:ascii="Segoe UI" w:hAnsi="Segoe UI" w:cs="Segoe UI"/>
          <w:b/>
          <w:u w:val="single"/>
        </w:rPr>
        <w:t xml:space="preserve">for Doctors and Dentists in Training, </w:t>
      </w:r>
      <w:r>
        <w:rPr>
          <w:rFonts w:ascii="Segoe UI" w:hAnsi="Segoe UI" w:cs="Segoe UI"/>
          <w:b/>
          <w:u w:val="single"/>
        </w:rPr>
        <w:t xml:space="preserve">Quarterly </w:t>
      </w:r>
      <w:r w:rsidR="00904FA5">
        <w:rPr>
          <w:rFonts w:ascii="Segoe UI" w:hAnsi="Segoe UI" w:cs="Segoe UI"/>
          <w:b/>
          <w:u w:val="single"/>
        </w:rPr>
        <w:t>Report 2018</w:t>
      </w:r>
    </w:p>
    <w:p w14:paraId="1C148E73" w14:textId="77777777" w:rsidR="003710E6" w:rsidRDefault="003710E6" w:rsidP="00EB16D5">
      <w:pPr>
        <w:jc w:val="center"/>
        <w:rPr>
          <w:rFonts w:ascii="Segoe UI" w:hAnsi="Segoe UI" w:cs="Segoe UI"/>
          <w:b/>
          <w:u w:val="single"/>
        </w:rPr>
      </w:pPr>
    </w:p>
    <w:p w14:paraId="5BA99F8D" w14:textId="77777777" w:rsidR="00EB16D5" w:rsidRDefault="00EB16D5" w:rsidP="00EB16D5">
      <w:pPr>
        <w:jc w:val="center"/>
        <w:rPr>
          <w:rFonts w:ascii="Segoe UI" w:hAnsi="Segoe UI" w:cs="Segoe UI"/>
        </w:rPr>
      </w:pPr>
      <w:r>
        <w:rPr>
          <w:rFonts w:ascii="Segoe UI" w:hAnsi="Segoe UI" w:cs="Segoe UI"/>
          <w:b/>
          <w:u w:val="single"/>
        </w:rPr>
        <w:t xml:space="preserve">For: </w:t>
      </w:r>
      <w:r w:rsidRPr="00FA3993">
        <w:rPr>
          <w:rFonts w:ascii="Segoe UI" w:hAnsi="Segoe UI" w:cs="Segoe UI"/>
          <w:b/>
          <w:u w:val="single"/>
        </w:rPr>
        <w:t>Information</w:t>
      </w:r>
    </w:p>
    <w:p w14:paraId="155AD2E5" w14:textId="77777777" w:rsidR="00EB16D5" w:rsidRPr="0049746F" w:rsidRDefault="00EB16D5" w:rsidP="0049746F">
      <w:pPr>
        <w:jc w:val="center"/>
        <w:rPr>
          <w:rFonts w:ascii="Segoe UI" w:hAnsi="Segoe UI" w:cs="Segoe UI"/>
          <w:b/>
          <w:u w:val="single"/>
        </w:rPr>
      </w:pPr>
    </w:p>
    <w:p w14:paraId="58595988" w14:textId="77777777" w:rsidR="00943EC2" w:rsidRDefault="00943EC2" w:rsidP="007A2CF0">
      <w:pPr>
        <w:jc w:val="both"/>
        <w:rPr>
          <w:rFonts w:ascii="Segoe UI" w:hAnsi="Segoe UI" w:cs="Segoe UI"/>
          <w:b/>
        </w:rPr>
      </w:pPr>
      <w:bookmarkStart w:id="0" w:name="_GoBack"/>
      <w:bookmarkEnd w:id="0"/>
    </w:p>
    <w:p w14:paraId="76CC950A" w14:textId="77777777" w:rsidR="007A2CF0" w:rsidRDefault="007A2CF0" w:rsidP="007A2CF0">
      <w:pPr>
        <w:jc w:val="both"/>
        <w:rPr>
          <w:rFonts w:ascii="Segoe UI" w:hAnsi="Segoe UI" w:cs="Segoe UI"/>
          <w:b/>
        </w:rPr>
      </w:pPr>
      <w:r w:rsidRPr="00FA3993">
        <w:rPr>
          <w:rFonts w:ascii="Segoe UI" w:hAnsi="Segoe UI" w:cs="Segoe UI"/>
          <w:b/>
        </w:rPr>
        <w:t>Executive Summary</w:t>
      </w:r>
    </w:p>
    <w:p w14:paraId="217E8A49" w14:textId="77777777" w:rsidR="0049746F" w:rsidRDefault="0049746F" w:rsidP="007A2CF0">
      <w:pPr>
        <w:jc w:val="both"/>
        <w:rPr>
          <w:rFonts w:ascii="Segoe UI" w:hAnsi="Segoe UI" w:cs="Segoe UI"/>
        </w:rPr>
      </w:pPr>
    </w:p>
    <w:p w14:paraId="2D72D981" w14:textId="1D41020C" w:rsidR="00A53EE1" w:rsidRPr="00A25EF8" w:rsidRDefault="00904FA5" w:rsidP="007A2CF0">
      <w:pPr>
        <w:jc w:val="both"/>
        <w:rPr>
          <w:rFonts w:ascii="Segoe UI" w:hAnsi="Segoe UI" w:cs="Segoe UI"/>
        </w:rPr>
      </w:pPr>
      <w:r>
        <w:rPr>
          <w:rFonts w:ascii="Segoe UI" w:hAnsi="Segoe UI" w:cs="Segoe UI"/>
        </w:rPr>
        <w:t xml:space="preserve">My role </w:t>
      </w:r>
      <w:r w:rsidR="00783BCA">
        <w:rPr>
          <w:rFonts w:ascii="Segoe UI" w:hAnsi="Segoe UI" w:cs="Segoe UI"/>
        </w:rPr>
        <w:t xml:space="preserve">is </w:t>
      </w:r>
      <w:r>
        <w:rPr>
          <w:rFonts w:ascii="Segoe UI" w:hAnsi="Segoe UI" w:cs="Segoe UI"/>
        </w:rPr>
        <w:t>helping to facilitate</w:t>
      </w:r>
      <w:r w:rsidR="00DB5403">
        <w:rPr>
          <w:rFonts w:ascii="Segoe UI" w:hAnsi="Segoe UI" w:cs="Segoe UI"/>
        </w:rPr>
        <w:t xml:space="preserve"> change</w:t>
      </w:r>
      <w:r>
        <w:rPr>
          <w:rFonts w:ascii="Segoe UI" w:hAnsi="Segoe UI" w:cs="Segoe UI"/>
        </w:rPr>
        <w:t xml:space="preserve"> for our junior </w:t>
      </w:r>
      <w:r w:rsidR="002A098B">
        <w:rPr>
          <w:rFonts w:ascii="Segoe UI" w:hAnsi="Segoe UI" w:cs="Segoe UI"/>
        </w:rPr>
        <w:t xml:space="preserve">doctor </w:t>
      </w:r>
      <w:r>
        <w:rPr>
          <w:rFonts w:ascii="Segoe UI" w:hAnsi="Segoe UI" w:cs="Segoe UI"/>
        </w:rPr>
        <w:t>colleagues</w:t>
      </w:r>
      <w:r w:rsidR="00DB5403">
        <w:rPr>
          <w:rFonts w:ascii="Segoe UI" w:hAnsi="Segoe UI" w:cs="Segoe UI"/>
        </w:rPr>
        <w:t xml:space="preserve">. </w:t>
      </w:r>
      <w:r>
        <w:rPr>
          <w:rFonts w:ascii="Segoe UI" w:hAnsi="Segoe UI" w:cs="Segoe UI"/>
        </w:rPr>
        <w:t xml:space="preserve">For example, since my last report, CAMHS </w:t>
      </w:r>
      <w:r w:rsidR="00CB22A9">
        <w:rPr>
          <w:rFonts w:ascii="Segoe UI" w:hAnsi="Segoe UI" w:cs="Segoe UI"/>
        </w:rPr>
        <w:t>junior doctors (</w:t>
      </w:r>
      <w:r>
        <w:rPr>
          <w:rFonts w:ascii="Segoe UI" w:hAnsi="Segoe UI" w:cs="Segoe UI"/>
        </w:rPr>
        <w:t>advance</w:t>
      </w:r>
      <w:r w:rsidR="00B215F4">
        <w:rPr>
          <w:rFonts w:ascii="Segoe UI" w:hAnsi="Segoe UI" w:cs="Segoe UI"/>
        </w:rPr>
        <w:t>d</w:t>
      </w:r>
      <w:r>
        <w:rPr>
          <w:rFonts w:ascii="Segoe UI" w:hAnsi="Segoe UI" w:cs="Segoe UI"/>
        </w:rPr>
        <w:t xml:space="preserve"> trainees</w:t>
      </w:r>
      <w:r w:rsidR="00CB22A9">
        <w:rPr>
          <w:rFonts w:ascii="Segoe UI" w:hAnsi="Segoe UI" w:cs="Segoe UI"/>
        </w:rPr>
        <w:t>)</w:t>
      </w:r>
      <w:r>
        <w:rPr>
          <w:rFonts w:ascii="Segoe UI" w:hAnsi="Segoe UI" w:cs="Segoe UI"/>
        </w:rPr>
        <w:t xml:space="preserve"> have moved from a 1:6 to a 1:8 </w:t>
      </w:r>
      <w:proofErr w:type="spellStart"/>
      <w:r>
        <w:rPr>
          <w:rFonts w:ascii="Segoe UI" w:hAnsi="Segoe UI" w:cs="Segoe UI"/>
        </w:rPr>
        <w:t>rota</w:t>
      </w:r>
      <w:proofErr w:type="spellEnd"/>
      <w:r>
        <w:rPr>
          <w:rFonts w:ascii="Segoe UI" w:hAnsi="Segoe UI" w:cs="Segoe UI"/>
        </w:rPr>
        <w:t xml:space="preserve">, thanks to their consultant colleagues who have had to increase the frequency of their own on call </w:t>
      </w:r>
      <w:proofErr w:type="spellStart"/>
      <w:r>
        <w:rPr>
          <w:rFonts w:ascii="Segoe UI" w:hAnsi="Segoe UI" w:cs="Segoe UI"/>
        </w:rPr>
        <w:t>rota</w:t>
      </w:r>
      <w:proofErr w:type="spellEnd"/>
      <w:r w:rsidR="00783BCA">
        <w:rPr>
          <w:rFonts w:ascii="Segoe UI" w:hAnsi="Segoe UI" w:cs="Segoe UI"/>
        </w:rPr>
        <w:t>, in order to relieve the burden on the advanced trainees</w:t>
      </w:r>
      <w:r>
        <w:rPr>
          <w:rFonts w:ascii="Segoe UI" w:hAnsi="Segoe UI" w:cs="Segoe UI"/>
        </w:rPr>
        <w:t xml:space="preserve">. The hope is that this lesser frequency of on call, will mean that a lower number of exception reports are generated by </w:t>
      </w:r>
      <w:r w:rsidR="002A098B">
        <w:rPr>
          <w:rFonts w:ascii="Segoe UI" w:hAnsi="Segoe UI" w:cs="Segoe UI"/>
        </w:rPr>
        <w:t>junior doctors</w:t>
      </w:r>
      <w:r>
        <w:rPr>
          <w:rFonts w:ascii="Segoe UI" w:hAnsi="Segoe UI" w:cs="Segoe UI"/>
        </w:rPr>
        <w:t xml:space="preserve">. </w:t>
      </w:r>
      <w:r w:rsidR="00A53EE1">
        <w:rPr>
          <w:rFonts w:ascii="Segoe UI" w:hAnsi="Segoe UI" w:cs="Segoe UI"/>
        </w:rPr>
        <w:t xml:space="preserve">Prior to the change the </w:t>
      </w:r>
      <w:r w:rsidR="00CB22A9">
        <w:rPr>
          <w:rFonts w:ascii="Segoe UI" w:hAnsi="Segoe UI" w:cs="Segoe UI"/>
        </w:rPr>
        <w:t>advanced trainees</w:t>
      </w:r>
      <w:r w:rsidR="00A53EE1">
        <w:rPr>
          <w:rFonts w:ascii="Segoe UI" w:hAnsi="Segoe UI" w:cs="Segoe UI"/>
        </w:rPr>
        <w:t xml:space="preserve"> were working </w:t>
      </w:r>
      <w:r w:rsidR="00A53EE1" w:rsidRPr="00A25EF8">
        <w:rPr>
          <w:rFonts w:ascii="Segoe UI" w:hAnsi="Segoe UI" w:cs="Segoe UI"/>
        </w:rPr>
        <w:t>more hours than their work schedule specified</w:t>
      </w:r>
      <w:r w:rsidR="003D2D0F">
        <w:rPr>
          <w:rFonts w:ascii="Segoe UI" w:hAnsi="Segoe UI" w:cs="Segoe UI"/>
        </w:rPr>
        <w:t xml:space="preserve"> and at times had not achieved a minimum of 5 </w:t>
      </w:r>
      <w:proofErr w:type="gramStart"/>
      <w:r w:rsidR="003D2D0F">
        <w:rPr>
          <w:rFonts w:ascii="Segoe UI" w:hAnsi="Segoe UI" w:cs="Segoe UI"/>
        </w:rPr>
        <w:t>hours</w:t>
      </w:r>
      <w:proofErr w:type="gramEnd"/>
      <w:r w:rsidR="003D2D0F">
        <w:rPr>
          <w:rFonts w:ascii="Segoe UI" w:hAnsi="Segoe UI" w:cs="Segoe UI"/>
        </w:rPr>
        <w:t xml:space="preserve"> continuous rest whilst on call</w:t>
      </w:r>
      <w:r w:rsidR="00A53EE1" w:rsidRPr="00A25EF8">
        <w:rPr>
          <w:rFonts w:ascii="Segoe UI" w:hAnsi="Segoe UI" w:cs="Segoe UI"/>
          <w:color w:val="7030A0"/>
        </w:rPr>
        <w:t xml:space="preserve">. </w:t>
      </w:r>
    </w:p>
    <w:p w14:paraId="23E4118D" w14:textId="0630314A" w:rsidR="00E80A83" w:rsidRDefault="00E80A83" w:rsidP="00A25EF8">
      <w:pPr>
        <w:jc w:val="both"/>
        <w:rPr>
          <w:rFonts w:ascii="Arial" w:hAnsi="Arial" w:cs="Arial"/>
          <w:b/>
          <w:color w:val="7030A0"/>
        </w:rPr>
      </w:pPr>
    </w:p>
    <w:p w14:paraId="7F821686" w14:textId="0A87BBA7" w:rsidR="00E80A83" w:rsidRPr="002F419F" w:rsidRDefault="00E80A83" w:rsidP="00E80A83">
      <w:pPr>
        <w:rPr>
          <w:rFonts w:ascii="Segoe UI" w:hAnsi="Segoe UI" w:cs="Segoe UI"/>
        </w:rPr>
      </w:pPr>
      <w:r w:rsidRPr="00FD371D">
        <w:rPr>
          <w:rFonts w:ascii="Segoe UI" w:hAnsi="Segoe UI" w:cs="Segoe UI"/>
        </w:rPr>
        <w:t xml:space="preserve">The Junior Doctors Forum is established and </w:t>
      </w:r>
      <w:r w:rsidRPr="002F419F">
        <w:rPr>
          <w:rFonts w:ascii="Segoe UI" w:hAnsi="Segoe UI" w:cs="Segoe UI"/>
        </w:rPr>
        <w:t>working well.</w:t>
      </w:r>
      <w:r w:rsidR="009E2B8C" w:rsidRPr="002F419F">
        <w:rPr>
          <w:rFonts w:ascii="Segoe UI" w:hAnsi="Segoe UI" w:cs="Segoe UI"/>
        </w:rPr>
        <w:t xml:space="preserve"> </w:t>
      </w:r>
      <w:r w:rsidRPr="002F419F">
        <w:rPr>
          <w:rFonts w:ascii="Segoe UI" w:hAnsi="Segoe UI" w:cs="Segoe UI"/>
        </w:rPr>
        <w:t xml:space="preserve"> </w:t>
      </w:r>
      <w:r w:rsidR="009E2B8C" w:rsidRPr="002F419F">
        <w:rPr>
          <w:rFonts w:ascii="Segoe UI" w:hAnsi="Segoe UI" w:cs="Segoe UI"/>
        </w:rPr>
        <w:t xml:space="preserve">We are monitoring </w:t>
      </w:r>
      <w:proofErr w:type="spellStart"/>
      <w:r w:rsidR="009E2B8C" w:rsidRPr="002F419F">
        <w:rPr>
          <w:rFonts w:ascii="Segoe UI" w:hAnsi="Segoe UI" w:cs="Segoe UI"/>
        </w:rPr>
        <w:t>rotas</w:t>
      </w:r>
      <w:proofErr w:type="spellEnd"/>
      <w:r w:rsidR="009E2B8C" w:rsidRPr="002F419F">
        <w:rPr>
          <w:rFonts w:ascii="Segoe UI" w:hAnsi="Segoe UI" w:cs="Segoe UI"/>
        </w:rPr>
        <w:t xml:space="preserve"> of concern, in particular </w:t>
      </w:r>
      <w:r w:rsidR="00653CBE" w:rsidRPr="002F419F">
        <w:rPr>
          <w:rFonts w:ascii="Segoe UI" w:hAnsi="Segoe UI" w:cs="Segoe UI"/>
        </w:rPr>
        <w:t xml:space="preserve">the </w:t>
      </w:r>
      <w:r w:rsidR="009E2B8C" w:rsidRPr="002F419F">
        <w:rPr>
          <w:rFonts w:ascii="Segoe UI" w:hAnsi="Segoe UI" w:cs="Segoe UI"/>
        </w:rPr>
        <w:t xml:space="preserve">on call </w:t>
      </w:r>
      <w:proofErr w:type="spellStart"/>
      <w:r w:rsidR="00653CBE" w:rsidRPr="002F419F">
        <w:rPr>
          <w:rFonts w:ascii="Segoe UI" w:hAnsi="Segoe UI" w:cs="Segoe UI"/>
        </w:rPr>
        <w:t>rota</w:t>
      </w:r>
      <w:proofErr w:type="spellEnd"/>
      <w:r w:rsidR="00653CBE" w:rsidRPr="002F419F">
        <w:rPr>
          <w:rFonts w:ascii="Segoe UI" w:hAnsi="Segoe UI" w:cs="Segoe UI"/>
        </w:rPr>
        <w:t xml:space="preserve"> </w:t>
      </w:r>
      <w:r w:rsidR="009E2B8C" w:rsidRPr="002F419F">
        <w:rPr>
          <w:rFonts w:ascii="Segoe UI" w:hAnsi="Segoe UI" w:cs="Segoe UI"/>
        </w:rPr>
        <w:t xml:space="preserve">whilst covering the Emergency Department </w:t>
      </w:r>
      <w:r w:rsidR="00CB22A9">
        <w:rPr>
          <w:rFonts w:ascii="Segoe UI" w:hAnsi="Segoe UI" w:cs="Segoe UI"/>
        </w:rPr>
        <w:t xml:space="preserve">Psychiatric </w:t>
      </w:r>
      <w:r w:rsidR="009E2B8C" w:rsidRPr="002F419F">
        <w:rPr>
          <w:rFonts w:ascii="Segoe UI" w:hAnsi="Segoe UI" w:cs="Segoe UI"/>
        </w:rPr>
        <w:t>Services</w:t>
      </w:r>
      <w:r w:rsidR="003D2D0F">
        <w:rPr>
          <w:rFonts w:ascii="Segoe UI" w:hAnsi="Segoe UI" w:cs="Segoe UI"/>
        </w:rPr>
        <w:t xml:space="preserve"> (EDPS)</w:t>
      </w:r>
      <w:r w:rsidR="009E2B8C" w:rsidRPr="002F419F">
        <w:rPr>
          <w:rFonts w:ascii="Segoe UI" w:hAnsi="Segoe UI" w:cs="Segoe UI"/>
        </w:rPr>
        <w:t xml:space="preserve">, as this </w:t>
      </w:r>
      <w:proofErr w:type="spellStart"/>
      <w:r w:rsidR="009E2B8C" w:rsidRPr="002F419F">
        <w:rPr>
          <w:rFonts w:ascii="Segoe UI" w:hAnsi="Segoe UI" w:cs="Segoe UI"/>
        </w:rPr>
        <w:t>rota</w:t>
      </w:r>
      <w:proofErr w:type="spellEnd"/>
      <w:r w:rsidR="009E2B8C" w:rsidRPr="002F419F">
        <w:rPr>
          <w:rFonts w:ascii="Segoe UI" w:hAnsi="Segoe UI" w:cs="Segoe UI"/>
        </w:rPr>
        <w:t xml:space="preserve"> is generating more than expected exception reports. </w:t>
      </w:r>
      <w:r w:rsidR="00653CBE" w:rsidRPr="002F419F">
        <w:rPr>
          <w:rFonts w:ascii="Segoe UI" w:hAnsi="Segoe UI" w:cs="Segoe UI"/>
        </w:rPr>
        <w:t>This is thought to be due to the volume of administrative work that is necessary after each patient is assessed</w:t>
      </w:r>
      <w:r w:rsidR="00A53EE1">
        <w:rPr>
          <w:rFonts w:ascii="Segoe UI" w:hAnsi="Segoe UI" w:cs="Segoe UI"/>
        </w:rPr>
        <w:t xml:space="preserve"> and the guidance that patients need to be seen within one hour of referral, which is a significant challenge at times</w:t>
      </w:r>
      <w:r w:rsidR="00653CBE" w:rsidRPr="002F419F">
        <w:rPr>
          <w:rFonts w:ascii="Segoe UI" w:hAnsi="Segoe UI" w:cs="Segoe UI"/>
        </w:rPr>
        <w:t xml:space="preserve">. </w:t>
      </w:r>
    </w:p>
    <w:p w14:paraId="3CA71DBF" w14:textId="77777777" w:rsidR="004E57C7" w:rsidRPr="002F419F" w:rsidRDefault="004E57C7" w:rsidP="00E80A83">
      <w:pPr>
        <w:rPr>
          <w:rFonts w:ascii="Segoe UI" w:hAnsi="Segoe UI" w:cs="Segoe UI"/>
        </w:rPr>
      </w:pPr>
    </w:p>
    <w:p w14:paraId="722D0705" w14:textId="5EB6915B" w:rsidR="004E57C7" w:rsidRPr="002F419F" w:rsidRDefault="004E57C7" w:rsidP="00E80A83">
      <w:pPr>
        <w:rPr>
          <w:rFonts w:ascii="Segoe UI" w:hAnsi="Segoe UI" w:cs="Segoe UI"/>
        </w:rPr>
      </w:pPr>
      <w:r w:rsidRPr="002F419F">
        <w:rPr>
          <w:rFonts w:ascii="Segoe UI" w:hAnsi="Segoe UI" w:cs="Segoe UI"/>
        </w:rPr>
        <w:t xml:space="preserve">As I have indicated in previous reports, we have to make conclusions about exception reports, based on the narrative data which is written by our junior doctor colleagues. This is because the computer software we are using is not particularly sophisticated. The lack of sophistication is not a major concern, as we </w:t>
      </w:r>
      <w:r w:rsidRPr="002F419F">
        <w:rPr>
          <w:rFonts w:ascii="Segoe UI" w:hAnsi="Segoe UI" w:cs="Segoe UI"/>
        </w:rPr>
        <w:lastRenderedPageBreak/>
        <w:t>do not have a large number of exception reports (</w:t>
      </w:r>
      <w:r w:rsidR="003D2D0F">
        <w:rPr>
          <w:rFonts w:ascii="Segoe UI" w:hAnsi="Segoe UI" w:cs="Segoe UI"/>
        </w:rPr>
        <w:t xml:space="preserve">I read them </w:t>
      </w:r>
      <w:r w:rsidRPr="002F419F">
        <w:rPr>
          <w:rFonts w:ascii="Segoe UI" w:hAnsi="Segoe UI" w:cs="Segoe UI"/>
        </w:rPr>
        <w:t xml:space="preserve">all individually). </w:t>
      </w:r>
      <w:r w:rsidR="00783BCA" w:rsidRPr="002F419F">
        <w:rPr>
          <w:rFonts w:ascii="Segoe UI" w:hAnsi="Segoe UI" w:cs="Segoe UI"/>
        </w:rPr>
        <w:t xml:space="preserve">The </w:t>
      </w:r>
      <w:r w:rsidRPr="002F419F">
        <w:rPr>
          <w:rFonts w:ascii="Segoe UI" w:hAnsi="Segoe UI" w:cs="Segoe UI"/>
        </w:rPr>
        <w:t xml:space="preserve">JDF chair and I </w:t>
      </w:r>
      <w:r w:rsidR="00783BCA" w:rsidRPr="002F419F">
        <w:rPr>
          <w:rFonts w:ascii="Segoe UI" w:hAnsi="Segoe UI" w:cs="Segoe UI"/>
        </w:rPr>
        <w:t xml:space="preserve">have </w:t>
      </w:r>
      <w:r w:rsidRPr="002F419F">
        <w:rPr>
          <w:rFonts w:ascii="Segoe UI" w:hAnsi="Segoe UI" w:cs="Segoe UI"/>
        </w:rPr>
        <w:t xml:space="preserve">jointly </w:t>
      </w:r>
      <w:r w:rsidR="00783BCA" w:rsidRPr="002F419F">
        <w:rPr>
          <w:rFonts w:ascii="Segoe UI" w:hAnsi="Segoe UI" w:cs="Segoe UI"/>
        </w:rPr>
        <w:t xml:space="preserve">examined some of </w:t>
      </w:r>
      <w:r w:rsidRPr="002F419F">
        <w:rPr>
          <w:rFonts w:ascii="Segoe UI" w:hAnsi="Segoe UI" w:cs="Segoe UI"/>
        </w:rPr>
        <w:t>the data</w:t>
      </w:r>
      <w:r w:rsidR="00783BCA" w:rsidRPr="002F419F">
        <w:rPr>
          <w:rFonts w:ascii="Segoe UI" w:hAnsi="Segoe UI" w:cs="Segoe UI"/>
        </w:rPr>
        <w:t xml:space="preserve"> and our conclusions were identical. W</w:t>
      </w:r>
      <w:r w:rsidRPr="002F419F">
        <w:rPr>
          <w:rFonts w:ascii="Segoe UI" w:hAnsi="Segoe UI" w:cs="Segoe UI"/>
        </w:rPr>
        <w:t>e are educating our junior colleagues at each induction on how to complete an exception report</w:t>
      </w:r>
      <w:r w:rsidR="003D2D0F">
        <w:rPr>
          <w:rFonts w:ascii="Segoe UI" w:hAnsi="Segoe UI" w:cs="Segoe UI"/>
        </w:rPr>
        <w:t xml:space="preserve">. This </w:t>
      </w:r>
      <w:r w:rsidRPr="002F419F">
        <w:rPr>
          <w:rFonts w:ascii="Segoe UI" w:hAnsi="Segoe UI" w:cs="Segoe UI"/>
        </w:rPr>
        <w:t xml:space="preserve">will allow for accurate data collection. </w:t>
      </w:r>
    </w:p>
    <w:p w14:paraId="44733477" w14:textId="77777777" w:rsidR="002A4069" w:rsidRPr="002F419F" w:rsidRDefault="002A4069" w:rsidP="00E80A83">
      <w:pPr>
        <w:rPr>
          <w:rFonts w:ascii="Segoe UI" w:hAnsi="Segoe UI" w:cs="Segoe UI"/>
        </w:rPr>
      </w:pPr>
    </w:p>
    <w:p w14:paraId="12B09791" w14:textId="77777777" w:rsidR="002A4069" w:rsidRPr="002F419F" w:rsidRDefault="002A4069" w:rsidP="00E80A83">
      <w:pPr>
        <w:rPr>
          <w:rFonts w:ascii="Segoe UI" w:hAnsi="Segoe UI" w:cs="Segoe UI"/>
        </w:rPr>
      </w:pPr>
      <w:r w:rsidRPr="002F419F">
        <w:rPr>
          <w:rFonts w:ascii="Segoe UI" w:hAnsi="Segoe UI" w:cs="Segoe UI"/>
        </w:rPr>
        <w:t>I will meet the CQC as part of the CQCs Trust-wide well led inspection</w:t>
      </w:r>
    </w:p>
    <w:p w14:paraId="1BB36374" w14:textId="77777777" w:rsidR="00E80A83" w:rsidRPr="002F419F" w:rsidRDefault="00E80A83" w:rsidP="007A2CF0">
      <w:pPr>
        <w:jc w:val="both"/>
        <w:rPr>
          <w:rFonts w:ascii="Segoe UI" w:hAnsi="Segoe UI" w:cs="Segoe UI"/>
        </w:rPr>
      </w:pPr>
    </w:p>
    <w:p w14:paraId="4BFB2172" w14:textId="77777777" w:rsidR="00525F4E" w:rsidRPr="0049746F" w:rsidRDefault="00525F4E" w:rsidP="007A2CF0">
      <w:pPr>
        <w:jc w:val="both"/>
        <w:rPr>
          <w:rFonts w:ascii="Segoe UI" w:hAnsi="Segoe UI" w:cs="Segoe UI"/>
        </w:rPr>
      </w:pPr>
    </w:p>
    <w:p w14:paraId="7C3EF71D" w14:textId="77777777" w:rsidR="00FA3993" w:rsidRPr="00FA3993" w:rsidRDefault="00FA3993" w:rsidP="007A2CF0">
      <w:pPr>
        <w:jc w:val="both"/>
        <w:rPr>
          <w:rFonts w:ascii="Segoe UI" w:hAnsi="Segoe UI" w:cs="Segoe UI"/>
          <w:b/>
        </w:rPr>
      </w:pPr>
      <w:r>
        <w:rPr>
          <w:rFonts w:ascii="Segoe UI" w:hAnsi="Segoe UI" w:cs="Segoe UI"/>
          <w:b/>
        </w:rPr>
        <w:t>Governance Route/Approval Process</w:t>
      </w:r>
    </w:p>
    <w:p w14:paraId="169B1889" w14:textId="77777777" w:rsidR="007A2CF0" w:rsidRPr="00FA3993" w:rsidRDefault="007A2CF0" w:rsidP="007A2CF0">
      <w:pPr>
        <w:jc w:val="both"/>
        <w:rPr>
          <w:rFonts w:ascii="Segoe UI" w:hAnsi="Segoe UI" w:cs="Segoe UI"/>
          <w:i/>
        </w:rPr>
      </w:pPr>
    </w:p>
    <w:p w14:paraId="57090321" w14:textId="77777777" w:rsidR="0049746F" w:rsidRDefault="0049746F" w:rsidP="0049746F">
      <w:pPr>
        <w:jc w:val="both"/>
        <w:rPr>
          <w:rFonts w:ascii="Segoe UI" w:hAnsi="Segoe UI" w:cs="Segoe UI"/>
        </w:rPr>
      </w:pPr>
      <w:r w:rsidRPr="0049746F">
        <w:rPr>
          <w:rFonts w:ascii="Segoe UI" w:hAnsi="Segoe UI" w:cs="Segoe UI"/>
        </w:rPr>
        <w:t>T</w:t>
      </w:r>
      <w:r w:rsidR="007A2CF0" w:rsidRPr="0049746F">
        <w:rPr>
          <w:rFonts w:ascii="Segoe UI" w:hAnsi="Segoe UI" w:cs="Segoe UI"/>
        </w:rPr>
        <w:t xml:space="preserve">his is </w:t>
      </w:r>
      <w:r w:rsidR="00943EC2">
        <w:rPr>
          <w:rFonts w:ascii="Segoe UI" w:hAnsi="Segoe UI" w:cs="Segoe UI"/>
        </w:rPr>
        <w:t xml:space="preserve">a quarterly </w:t>
      </w:r>
      <w:r w:rsidRPr="0049746F">
        <w:rPr>
          <w:rFonts w:ascii="Segoe UI" w:hAnsi="Segoe UI" w:cs="Segoe UI"/>
        </w:rPr>
        <w:t>report</w:t>
      </w:r>
      <w:r w:rsidR="007A2CF0" w:rsidRPr="0049746F">
        <w:rPr>
          <w:rFonts w:ascii="Segoe UI" w:hAnsi="Segoe UI" w:cs="Segoe UI"/>
        </w:rPr>
        <w:t xml:space="preserve">. </w:t>
      </w:r>
      <w:r w:rsidRPr="0049746F">
        <w:rPr>
          <w:rFonts w:ascii="Segoe UI" w:hAnsi="Segoe UI" w:cs="Segoe UI"/>
        </w:rPr>
        <w:t xml:space="preserve">This report has not been presented to any </w:t>
      </w:r>
      <w:r w:rsidR="006D1771">
        <w:rPr>
          <w:rFonts w:ascii="Segoe UI" w:hAnsi="Segoe UI" w:cs="Segoe UI"/>
        </w:rPr>
        <w:t xml:space="preserve">other </w:t>
      </w:r>
      <w:r w:rsidRPr="0049746F">
        <w:rPr>
          <w:rFonts w:ascii="Segoe UI" w:hAnsi="Segoe UI" w:cs="Segoe UI"/>
        </w:rPr>
        <w:t xml:space="preserve">committees or groups in the Trust. </w:t>
      </w:r>
    </w:p>
    <w:p w14:paraId="0FC9EE25" w14:textId="77777777" w:rsidR="00943EC2" w:rsidRPr="0049746F" w:rsidRDefault="00943EC2" w:rsidP="0049746F">
      <w:pPr>
        <w:jc w:val="both"/>
        <w:rPr>
          <w:rFonts w:ascii="Segoe UI" w:hAnsi="Segoe UI" w:cs="Segoe UI"/>
          <w:i/>
        </w:rPr>
      </w:pPr>
    </w:p>
    <w:p w14:paraId="50C1BD29" w14:textId="77777777" w:rsidR="008F12AD" w:rsidRDefault="008F12AD" w:rsidP="0073522A">
      <w:pPr>
        <w:jc w:val="both"/>
        <w:rPr>
          <w:rFonts w:ascii="Segoe UI" w:hAnsi="Segoe UI" w:cs="Segoe UI"/>
          <w:b/>
        </w:rPr>
      </w:pPr>
    </w:p>
    <w:p w14:paraId="33829ED1" w14:textId="77777777" w:rsidR="0073522A" w:rsidRDefault="0073522A" w:rsidP="0073522A">
      <w:pPr>
        <w:jc w:val="both"/>
        <w:rPr>
          <w:rFonts w:ascii="Segoe UI" w:hAnsi="Segoe UI" w:cs="Segoe UI"/>
          <w:b/>
        </w:rPr>
      </w:pPr>
      <w:r w:rsidRPr="00FA3993">
        <w:rPr>
          <w:rFonts w:ascii="Segoe UI" w:hAnsi="Segoe UI" w:cs="Segoe UI"/>
          <w:b/>
        </w:rPr>
        <w:t>Recommendation</w:t>
      </w:r>
    </w:p>
    <w:p w14:paraId="3513985C" w14:textId="77777777" w:rsidR="008F12AD" w:rsidRPr="00FA3993" w:rsidRDefault="008F12AD" w:rsidP="0073522A">
      <w:pPr>
        <w:jc w:val="both"/>
        <w:rPr>
          <w:rFonts w:ascii="Segoe UI" w:hAnsi="Segoe UI" w:cs="Segoe UI"/>
          <w:b/>
        </w:rPr>
      </w:pPr>
    </w:p>
    <w:p w14:paraId="4BC8D27E" w14:textId="77777777" w:rsidR="000A5A07" w:rsidRDefault="003710E6" w:rsidP="0073522A">
      <w:pPr>
        <w:jc w:val="both"/>
        <w:rPr>
          <w:rFonts w:ascii="Segoe UI" w:hAnsi="Segoe UI" w:cs="Segoe UI"/>
        </w:rPr>
      </w:pPr>
      <w:r>
        <w:rPr>
          <w:rFonts w:ascii="Segoe UI" w:hAnsi="Segoe UI" w:cs="Segoe UI"/>
        </w:rPr>
        <w:t xml:space="preserve">There are no </w:t>
      </w:r>
      <w:r w:rsidR="00280966">
        <w:rPr>
          <w:rFonts w:ascii="Segoe UI" w:hAnsi="Segoe UI" w:cs="Segoe UI"/>
        </w:rPr>
        <w:t xml:space="preserve">current </w:t>
      </w:r>
      <w:r>
        <w:rPr>
          <w:rFonts w:ascii="Segoe UI" w:hAnsi="Segoe UI" w:cs="Segoe UI"/>
        </w:rPr>
        <w:t>recommendations.</w:t>
      </w:r>
    </w:p>
    <w:p w14:paraId="72401A24" w14:textId="77777777" w:rsidR="00525F4E" w:rsidRDefault="00525F4E" w:rsidP="0073522A">
      <w:pPr>
        <w:jc w:val="both"/>
        <w:rPr>
          <w:rFonts w:ascii="Segoe UI" w:hAnsi="Segoe UI" w:cs="Segoe UI"/>
        </w:rPr>
      </w:pPr>
    </w:p>
    <w:p w14:paraId="2037C646" w14:textId="77777777" w:rsidR="005D3499" w:rsidRDefault="005D3499">
      <w:pPr>
        <w:jc w:val="both"/>
        <w:rPr>
          <w:rFonts w:ascii="Segoe UI" w:hAnsi="Segoe UI" w:cs="Segoe UI"/>
          <w:b/>
        </w:rPr>
      </w:pPr>
    </w:p>
    <w:p w14:paraId="16BE3430" w14:textId="77777777" w:rsidR="00943EC2" w:rsidRDefault="002619EF" w:rsidP="00943EC2">
      <w:pPr>
        <w:ind w:left="1440" w:hanging="1440"/>
        <w:jc w:val="both"/>
        <w:rPr>
          <w:rFonts w:ascii="Segoe UI" w:hAnsi="Segoe UI" w:cs="Segoe UI"/>
          <w:b/>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proofErr w:type="spellStart"/>
      <w:r w:rsidR="00943EC2">
        <w:rPr>
          <w:rFonts w:ascii="Segoe UI" w:hAnsi="Segoe UI" w:cs="Segoe UI"/>
          <w:b/>
        </w:rPr>
        <w:t>Dr</w:t>
      </w:r>
      <w:proofErr w:type="spellEnd"/>
      <w:r w:rsidR="00943EC2">
        <w:rPr>
          <w:rFonts w:ascii="Segoe UI" w:hAnsi="Segoe UI" w:cs="Segoe UI"/>
          <w:b/>
        </w:rPr>
        <w:t xml:space="preserve"> Phil Davison </w:t>
      </w:r>
      <w:r w:rsidR="0049746F">
        <w:rPr>
          <w:rFonts w:ascii="Segoe UI" w:hAnsi="Segoe UI" w:cs="Segoe UI"/>
          <w:b/>
        </w:rPr>
        <w:t>Guardian</w:t>
      </w:r>
      <w:r w:rsidR="00943EC2">
        <w:rPr>
          <w:rFonts w:ascii="Segoe UI" w:hAnsi="Segoe UI" w:cs="Segoe UI"/>
          <w:b/>
        </w:rPr>
        <w:t xml:space="preserve"> of Safe Working Hours</w:t>
      </w:r>
      <w:r w:rsidR="0073522A" w:rsidRPr="00FA3993">
        <w:rPr>
          <w:rFonts w:ascii="Segoe UI" w:hAnsi="Segoe UI" w:cs="Segoe UI"/>
        </w:rPr>
        <w:tab/>
      </w:r>
    </w:p>
    <w:p w14:paraId="19E4D73A" w14:textId="77777777" w:rsidR="00267726" w:rsidRDefault="00267726">
      <w:pPr>
        <w:rPr>
          <w:rFonts w:ascii="Segoe UI" w:hAnsi="Segoe UI" w:cs="Segoe UI"/>
          <w:b/>
        </w:rPr>
      </w:pPr>
      <w:r>
        <w:rPr>
          <w:rFonts w:ascii="Segoe UI" w:hAnsi="Segoe UI" w:cs="Segoe UI"/>
          <w:b/>
        </w:rPr>
        <w:br w:type="page"/>
      </w:r>
    </w:p>
    <w:p w14:paraId="7B2191FA" w14:textId="77777777" w:rsidR="006D1771" w:rsidRDefault="007B02FB" w:rsidP="00817E03">
      <w:pPr>
        <w:jc w:val="both"/>
        <w:rPr>
          <w:rFonts w:ascii="Segoe UI" w:hAnsi="Segoe UI" w:cs="Segoe UI"/>
          <w:i/>
          <w:sz w:val="20"/>
          <w:szCs w:val="20"/>
        </w:rPr>
      </w:pPr>
      <w:r>
        <w:rPr>
          <w:rFonts w:ascii="Segoe UI" w:hAnsi="Segoe UI" w:cs="Segoe UI"/>
          <w:b/>
        </w:rPr>
        <w:lastRenderedPageBreak/>
        <w:t xml:space="preserve"> </w:t>
      </w:r>
      <w:r w:rsidR="006D1771" w:rsidRPr="006D1771">
        <w:rPr>
          <w:rFonts w:ascii="Segoe UI" w:hAnsi="Segoe UI" w:cs="Segoe UI"/>
          <w:b/>
          <w:i/>
          <w:sz w:val="20"/>
          <w:szCs w:val="20"/>
        </w:rPr>
        <w:t>Strategic Objectives</w:t>
      </w:r>
      <w:r w:rsidR="006D1771" w:rsidRPr="006D1771">
        <w:rPr>
          <w:rFonts w:ascii="Segoe UI" w:hAnsi="Segoe UI" w:cs="Segoe UI"/>
          <w:i/>
          <w:sz w:val="20"/>
          <w:szCs w:val="20"/>
        </w:rPr>
        <w:t xml:space="preserve"> – this report </w:t>
      </w:r>
      <w:r w:rsidR="006D1771">
        <w:rPr>
          <w:rFonts w:ascii="Segoe UI" w:hAnsi="Segoe UI" w:cs="Segoe UI"/>
          <w:i/>
          <w:sz w:val="20"/>
          <w:szCs w:val="20"/>
        </w:rPr>
        <w:t xml:space="preserve">probably </w:t>
      </w:r>
      <w:r w:rsidR="006D1771" w:rsidRPr="006D1771">
        <w:rPr>
          <w:rFonts w:ascii="Segoe UI" w:hAnsi="Segoe UI" w:cs="Segoe UI"/>
          <w:i/>
          <w:sz w:val="20"/>
          <w:szCs w:val="20"/>
        </w:rPr>
        <w:t xml:space="preserve">relates to or provides assurance and evidence against the following Strategic Objective(s) of the Trust </w:t>
      </w:r>
    </w:p>
    <w:p w14:paraId="51EA0FB7" w14:textId="77777777" w:rsidR="006D1771" w:rsidRPr="006D1771" w:rsidRDefault="006D1771" w:rsidP="006D1771">
      <w:pPr>
        <w:ind w:left="720"/>
        <w:jc w:val="both"/>
        <w:rPr>
          <w:rFonts w:ascii="Segoe UI" w:hAnsi="Segoe UI" w:cs="Segoe UI"/>
          <w:i/>
          <w:sz w:val="20"/>
          <w:szCs w:val="20"/>
        </w:rPr>
      </w:pPr>
    </w:p>
    <w:p w14:paraId="1B69CEE7" w14:textId="77777777" w:rsidR="006D1771" w:rsidRPr="006D1771" w:rsidRDefault="006D1771" w:rsidP="006D1771">
      <w:pPr>
        <w:ind w:firstLine="720"/>
        <w:jc w:val="both"/>
        <w:rPr>
          <w:rFonts w:ascii="Segoe UI" w:hAnsi="Segoe UI" w:cs="Segoe UI"/>
          <w:b/>
          <w:i/>
          <w:sz w:val="20"/>
          <w:szCs w:val="20"/>
        </w:rPr>
      </w:pPr>
      <w:r w:rsidRPr="006D1771">
        <w:rPr>
          <w:rFonts w:ascii="Segoe UI" w:hAnsi="Segoe UI" w:cs="Segoe UI"/>
          <w:b/>
          <w:i/>
          <w:sz w:val="20"/>
          <w:szCs w:val="20"/>
        </w:rPr>
        <w:t>1) Driving Quality Improvement</w:t>
      </w:r>
    </w:p>
    <w:p w14:paraId="45332B37" w14:textId="77777777" w:rsidR="006D1771" w:rsidRPr="002250DE" w:rsidRDefault="006D1771" w:rsidP="006D1771">
      <w:pPr>
        <w:ind w:left="720"/>
        <w:jc w:val="both"/>
        <w:rPr>
          <w:rFonts w:ascii="Segoe UI" w:hAnsi="Segoe UI" w:cs="Segoe UI"/>
          <w:i/>
          <w:sz w:val="20"/>
          <w:szCs w:val="20"/>
        </w:rPr>
      </w:pPr>
      <w:r w:rsidRPr="002250DE">
        <w:rPr>
          <w:rFonts w:ascii="Segoe UI" w:hAnsi="Segoe UI" w:cs="Segoe UI"/>
          <w:i/>
          <w:sz w:val="20"/>
          <w:szCs w:val="20"/>
        </w:rPr>
        <w:t xml:space="preserve">(Goals: patients will be safe from harm; patients will achieve the clinical outcomes they want; and patients and </w:t>
      </w:r>
      <w:proofErr w:type="spellStart"/>
      <w:r w:rsidRPr="002250DE">
        <w:rPr>
          <w:rFonts w:ascii="Segoe UI" w:hAnsi="Segoe UI" w:cs="Segoe UI"/>
          <w:i/>
          <w:sz w:val="20"/>
          <w:szCs w:val="20"/>
        </w:rPr>
        <w:t>carers</w:t>
      </w:r>
      <w:proofErr w:type="spellEnd"/>
      <w:r w:rsidRPr="002250DE">
        <w:rPr>
          <w:rFonts w:ascii="Segoe UI" w:hAnsi="Segoe UI" w:cs="Segoe UI"/>
          <w:i/>
          <w:sz w:val="20"/>
          <w:szCs w:val="20"/>
        </w:rPr>
        <w:t xml:space="preserve"> will have an excellent experience)</w:t>
      </w:r>
    </w:p>
    <w:p w14:paraId="570DB8C4" w14:textId="77777777" w:rsidR="006D1771" w:rsidRPr="00FA3993" w:rsidRDefault="006D1771" w:rsidP="006D1771">
      <w:pPr>
        <w:jc w:val="both"/>
        <w:rPr>
          <w:rFonts w:ascii="Segoe UI" w:hAnsi="Segoe UI" w:cs="Segoe UI"/>
          <w:i/>
          <w:sz w:val="20"/>
          <w:szCs w:val="20"/>
        </w:rPr>
      </w:pPr>
    </w:p>
    <w:p w14:paraId="44762499" w14:textId="77777777" w:rsidR="006D1771" w:rsidRPr="006D1771" w:rsidRDefault="006D1771" w:rsidP="006D1771">
      <w:pPr>
        <w:ind w:firstLine="720"/>
        <w:jc w:val="both"/>
        <w:rPr>
          <w:rFonts w:ascii="Segoe UI" w:hAnsi="Segoe UI" w:cs="Segoe UI"/>
          <w:b/>
          <w:i/>
          <w:sz w:val="20"/>
          <w:szCs w:val="20"/>
        </w:rPr>
      </w:pPr>
      <w:r w:rsidRPr="006D1771">
        <w:rPr>
          <w:rFonts w:ascii="Segoe UI" w:hAnsi="Segoe UI" w:cs="Segoe UI"/>
          <w:b/>
          <w:i/>
          <w:sz w:val="20"/>
          <w:szCs w:val="20"/>
        </w:rPr>
        <w:t>2) Delivering Operational Excellence</w:t>
      </w:r>
    </w:p>
    <w:p w14:paraId="0366E2EB" w14:textId="77777777" w:rsidR="006D1771" w:rsidRPr="00FA3993" w:rsidRDefault="006D1771" w:rsidP="006D1771">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14:paraId="1D1C02FA" w14:textId="77777777" w:rsidR="006D1771" w:rsidRPr="00FA3993" w:rsidRDefault="006D1771" w:rsidP="006D1771">
      <w:pPr>
        <w:jc w:val="both"/>
        <w:rPr>
          <w:rFonts w:ascii="Segoe UI" w:hAnsi="Segoe UI" w:cs="Segoe UI"/>
          <w:i/>
          <w:sz w:val="20"/>
          <w:szCs w:val="20"/>
        </w:rPr>
      </w:pPr>
    </w:p>
    <w:p w14:paraId="56AAEDBC" w14:textId="77777777" w:rsidR="006D1771" w:rsidRPr="006D1771" w:rsidRDefault="006D1771" w:rsidP="006D1771">
      <w:pPr>
        <w:ind w:firstLine="720"/>
        <w:jc w:val="both"/>
        <w:rPr>
          <w:rFonts w:ascii="Segoe UI" w:hAnsi="Segoe UI" w:cs="Segoe UI"/>
          <w:b/>
          <w:i/>
          <w:sz w:val="20"/>
          <w:szCs w:val="20"/>
        </w:rPr>
      </w:pPr>
      <w:r w:rsidRPr="006D1771">
        <w:rPr>
          <w:rFonts w:ascii="Segoe UI" w:hAnsi="Segoe UI" w:cs="Segoe UI"/>
          <w:b/>
          <w:i/>
          <w:sz w:val="20"/>
          <w:szCs w:val="20"/>
        </w:rPr>
        <w:t>3) Delivering Innovation, Learning and Teaching</w:t>
      </w:r>
    </w:p>
    <w:p w14:paraId="766F38FC" w14:textId="77777777" w:rsidR="006D1771" w:rsidRPr="00FA3993" w:rsidRDefault="006D1771" w:rsidP="006D1771">
      <w:pPr>
        <w:ind w:left="720"/>
        <w:jc w:val="both"/>
        <w:rPr>
          <w:rFonts w:ascii="Segoe UI" w:hAnsi="Segoe UI" w:cs="Segoe UI"/>
          <w:i/>
          <w:sz w:val="20"/>
          <w:szCs w:val="20"/>
        </w:rPr>
      </w:pPr>
      <w:r w:rsidRPr="00FA3993">
        <w:rPr>
          <w:rFonts w:ascii="Segoe UI" w:hAnsi="Segoe UI" w:cs="Segoe UI"/>
          <w:i/>
          <w:sz w:val="20"/>
          <w:szCs w:val="20"/>
        </w:rPr>
        <w:t xml:space="preserve">(Goals: the impact of the AHSN, AHSC and CLAHRC will be </w:t>
      </w:r>
      <w:proofErr w:type="spellStart"/>
      <w:r w:rsidRPr="00FA3993">
        <w:rPr>
          <w:rFonts w:ascii="Segoe UI" w:hAnsi="Segoe UI" w:cs="Segoe UI"/>
          <w:i/>
          <w:sz w:val="20"/>
          <w:szCs w:val="20"/>
        </w:rPr>
        <w:t>maximised</w:t>
      </w:r>
      <w:proofErr w:type="spellEnd"/>
      <w:r w:rsidRPr="00FA3993">
        <w:rPr>
          <w:rFonts w:ascii="Segoe UI" w:hAnsi="Segoe UI" w:cs="Segoe UI"/>
          <w:i/>
          <w:sz w:val="20"/>
          <w:szCs w:val="20"/>
        </w:rPr>
        <w:t>; we will collaborate in research and innovation; and we will deliver high quality teaching)</w:t>
      </w:r>
    </w:p>
    <w:p w14:paraId="23EA06C5" w14:textId="77777777" w:rsidR="006D1771" w:rsidRPr="00FA3993" w:rsidRDefault="006D1771" w:rsidP="006D1771">
      <w:pPr>
        <w:jc w:val="both"/>
        <w:rPr>
          <w:rFonts w:ascii="Segoe UI" w:hAnsi="Segoe UI" w:cs="Segoe UI"/>
          <w:i/>
          <w:sz w:val="20"/>
          <w:szCs w:val="20"/>
        </w:rPr>
      </w:pPr>
    </w:p>
    <w:p w14:paraId="64128AB5" w14:textId="77777777" w:rsidR="006D1771" w:rsidRPr="006D1771" w:rsidRDefault="006D1771" w:rsidP="006D1771">
      <w:pPr>
        <w:ind w:firstLine="720"/>
        <w:jc w:val="both"/>
        <w:rPr>
          <w:rFonts w:ascii="Segoe UI" w:hAnsi="Segoe UI" w:cs="Segoe UI"/>
          <w:b/>
          <w:i/>
          <w:sz w:val="20"/>
          <w:szCs w:val="20"/>
        </w:rPr>
      </w:pPr>
      <w:r w:rsidRPr="006D1771">
        <w:rPr>
          <w:rFonts w:ascii="Segoe UI" w:hAnsi="Segoe UI" w:cs="Segoe UI"/>
          <w:b/>
          <w:i/>
          <w:sz w:val="20"/>
          <w:szCs w:val="20"/>
        </w:rPr>
        <w:t>5) Developing Leadership, People and Culture</w:t>
      </w:r>
    </w:p>
    <w:p w14:paraId="3660251C" w14:textId="77777777" w:rsidR="006D1771" w:rsidRPr="00FA3993" w:rsidRDefault="006D1771" w:rsidP="006D1771">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14:paraId="217C7778" w14:textId="77777777" w:rsidR="006D1771" w:rsidRPr="00FA3993" w:rsidRDefault="006D1771" w:rsidP="006D1771">
      <w:pPr>
        <w:jc w:val="both"/>
        <w:rPr>
          <w:rFonts w:ascii="Segoe UI" w:hAnsi="Segoe UI" w:cs="Segoe UI"/>
          <w:i/>
          <w:sz w:val="20"/>
          <w:szCs w:val="20"/>
        </w:rPr>
      </w:pPr>
    </w:p>
    <w:p w14:paraId="3EFFF755" w14:textId="77777777" w:rsidR="006D1771" w:rsidRPr="006D1771" w:rsidRDefault="006D1771" w:rsidP="006D1771">
      <w:pPr>
        <w:ind w:firstLine="720"/>
        <w:jc w:val="both"/>
        <w:rPr>
          <w:rFonts w:ascii="Segoe UI" w:hAnsi="Segoe UI" w:cs="Segoe UI"/>
          <w:b/>
          <w:i/>
          <w:sz w:val="20"/>
          <w:szCs w:val="20"/>
        </w:rPr>
      </w:pPr>
      <w:r w:rsidRPr="006D1771">
        <w:rPr>
          <w:rFonts w:ascii="Segoe UI" w:hAnsi="Segoe UI" w:cs="Segoe UI"/>
          <w:b/>
          <w:i/>
          <w:sz w:val="20"/>
          <w:szCs w:val="20"/>
        </w:rPr>
        <w:t>6) Getting the most out of Technology</w:t>
      </w:r>
    </w:p>
    <w:p w14:paraId="7CC04F51" w14:textId="77777777" w:rsidR="006D1771" w:rsidRPr="00FA3993" w:rsidRDefault="006D1771" w:rsidP="006D1771">
      <w:pPr>
        <w:ind w:left="720"/>
        <w:jc w:val="both"/>
        <w:rPr>
          <w:rFonts w:ascii="Segoe UI" w:hAnsi="Segoe UI" w:cs="Segoe UI"/>
          <w:i/>
          <w:sz w:val="20"/>
          <w:szCs w:val="20"/>
        </w:rPr>
      </w:pPr>
      <w:r w:rsidRPr="00FA3993">
        <w:rPr>
          <w:rFonts w:ascii="Segoe UI" w:hAnsi="Segoe UI" w:cs="Segoe UI"/>
          <w:i/>
          <w:sz w:val="20"/>
          <w:szCs w:val="20"/>
        </w:rPr>
        <w:t>(Goals: our patients and staff will have the right technology available; our workforce will have the necessary IT skills to do their jobs well; and an outstanding IT service will be delivered)</w:t>
      </w:r>
    </w:p>
    <w:p w14:paraId="78AFD5A7" w14:textId="77777777" w:rsidR="006D1771" w:rsidRPr="00FA3993" w:rsidRDefault="006D1771" w:rsidP="006D1771">
      <w:pPr>
        <w:jc w:val="both"/>
        <w:rPr>
          <w:rFonts w:ascii="Segoe UI" w:hAnsi="Segoe UI" w:cs="Segoe UI"/>
          <w:i/>
          <w:sz w:val="20"/>
          <w:szCs w:val="20"/>
        </w:rPr>
      </w:pPr>
    </w:p>
    <w:p w14:paraId="0CA451FF" w14:textId="77777777" w:rsidR="00817E03" w:rsidRDefault="00817E03">
      <w:pPr>
        <w:rPr>
          <w:rFonts w:ascii="Segoe UI" w:hAnsi="Segoe UI" w:cs="Segoe UI"/>
          <w:b/>
          <w:u w:val="single"/>
        </w:rPr>
      </w:pPr>
      <w:r>
        <w:rPr>
          <w:rFonts w:ascii="Segoe UI" w:hAnsi="Segoe UI" w:cs="Segoe UI"/>
          <w:b/>
          <w:u w:val="single"/>
        </w:rPr>
        <w:br w:type="page"/>
      </w:r>
    </w:p>
    <w:p w14:paraId="16EA4D86" w14:textId="77777777" w:rsidR="00525F4E" w:rsidRDefault="00525F4E" w:rsidP="008F12AD">
      <w:pPr>
        <w:jc w:val="center"/>
        <w:rPr>
          <w:rFonts w:ascii="Segoe UI" w:hAnsi="Segoe UI" w:cs="Segoe UI"/>
          <w:b/>
          <w:u w:val="single"/>
        </w:rPr>
      </w:pPr>
    </w:p>
    <w:p w14:paraId="35ACD5C3" w14:textId="77777777" w:rsidR="005A2EB1" w:rsidRPr="008F12AD" w:rsidRDefault="00943EC2" w:rsidP="008F12AD">
      <w:pPr>
        <w:jc w:val="center"/>
        <w:rPr>
          <w:rFonts w:ascii="Segoe UI" w:hAnsi="Segoe UI" w:cs="Segoe UI"/>
          <w:b/>
          <w:u w:val="single"/>
        </w:rPr>
      </w:pPr>
      <w:r>
        <w:rPr>
          <w:rFonts w:ascii="Segoe UI" w:hAnsi="Segoe UI" w:cs="Segoe UI"/>
          <w:b/>
          <w:u w:val="single"/>
        </w:rPr>
        <w:t xml:space="preserve">Guardian of Safe Working Hours Quarterly </w:t>
      </w:r>
      <w:r w:rsidR="005A2EB1" w:rsidRPr="008F12AD">
        <w:rPr>
          <w:rFonts w:ascii="Segoe UI" w:hAnsi="Segoe UI" w:cs="Segoe UI"/>
          <w:b/>
          <w:u w:val="single"/>
        </w:rPr>
        <w:t xml:space="preserve">Report </w:t>
      </w:r>
      <w:r w:rsidR="00DD6C89">
        <w:rPr>
          <w:rFonts w:ascii="Segoe UI" w:hAnsi="Segoe UI" w:cs="Segoe UI"/>
          <w:b/>
          <w:u w:val="single"/>
        </w:rPr>
        <w:t>February 2018</w:t>
      </w:r>
    </w:p>
    <w:p w14:paraId="429169A3" w14:textId="77777777" w:rsidR="005A2EB1" w:rsidRPr="005A2EB1" w:rsidRDefault="005A2EB1" w:rsidP="005A2EB1">
      <w:pPr>
        <w:jc w:val="both"/>
        <w:rPr>
          <w:rFonts w:ascii="Segoe UI" w:hAnsi="Segoe UI" w:cs="Segoe UI"/>
        </w:rPr>
      </w:pPr>
    </w:p>
    <w:p w14:paraId="5F8E7D36" w14:textId="77777777" w:rsidR="002E30E8" w:rsidRPr="005A2EB1" w:rsidRDefault="002E30E8" w:rsidP="002E30E8">
      <w:pPr>
        <w:jc w:val="both"/>
        <w:rPr>
          <w:rFonts w:ascii="Segoe UI" w:hAnsi="Segoe UI" w:cs="Segoe UI"/>
        </w:rPr>
      </w:pPr>
    </w:p>
    <w:p w14:paraId="78666924" w14:textId="77777777" w:rsidR="008F12AD" w:rsidRPr="008F12AD" w:rsidRDefault="00220ED3" w:rsidP="005A2EB1">
      <w:pPr>
        <w:jc w:val="both"/>
        <w:rPr>
          <w:rFonts w:ascii="Segoe UI" w:hAnsi="Segoe UI" w:cs="Segoe UI"/>
          <w:b/>
        </w:rPr>
      </w:pPr>
      <w:r>
        <w:rPr>
          <w:rFonts w:ascii="Segoe UI" w:hAnsi="Segoe UI" w:cs="Segoe UI"/>
          <w:b/>
        </w:rPr>
        <w:t>Introduction:</w:t>
      </w:r>
    </w:p>
    <w:p w14:paraId="0BDC72D5" w14:textId="77777777" w:rsidR="008F12AD" w:rsidRPr="00FD371D" w:rsidRDefault="008F12AD" w:rsidP="005A2EB1">
      <w:pPr>
        <w:jc w:val="both"/>
        <w:rPr>
          <w:rFonts w:ascii="Segoe UI" w:hAnsi="Segoe UI" w:cs="Segoe UI"/>
          <w:b/>
        </w:rPr>
      </w:pPr>
    </w:p>
    <w:p w14:paraId="232E0676" w14:textId="77777777" w:rsidR="003B4A3A" w:rsidRDefault="00817E03" w:rsidP="003B4A3A">
      <w:pPr>
        <w:rPr>
          <w:rFonts w:ascii="Segoe UI" w:hAnsi="Segoe UI" w:cs="Segoe UI"/>
        </w:rPr>
      </w:pPr>
      <w:r w:rsidRPr="00FD371D">
        <w:rPr>
          <w:rFonts w:ascii="Segoe UI" w:hAnsi="Segoe UI" w:cs="Segoe UI"/>
        </w:rPr>
        <w:t xml:space="preserve">The </w:t>
      </w:r>
      <w:r w:rsidR="00770E1E" w:rsidRPr="00FD371D">
        <w:rPr>
          <w:rFonts w:ascii="Segoe UI" w:hAnsi="Segoe UI" w:cs="Segoe UI"/>
        </w:rPr>
        <w:t xml:space="preserve">Guardian </w:t>
      </w:r>
      <w:r w:rsidR="00851384" w:rsidRPr="00FD371D">
        <w:rPr>
          <w:rFonts w:ascii="Segoe UI" w:hAnsi="Segoe UI" w:cs="Segoe UI"/>
        </w:rPr>
        <w:t xml:space="preserve">Oversees the Exception reporting system and reports quarterly to the board. </w:t>
      </w:r>
      <w:r w:rsidR="00697A85">
        <w:rPr>
          <w:rFonts w:ascii="Segoe UI" w:hAnsi="Segoe UI" w:cs="Segoe UI"/>
        </w:rPr>
        <w:t xml:space="preserve">All </w:t>
      </w:r>
      <w:r w:rsidR="00851384" w:rsidRPr="00FD371D">
        <w:rPr>
          <w:rFonts w:ascii="Segoe UI" w:hAnsi="Segoe UI" w:cs="Segoe UI"/>
        </w:rPr>
        <w:t>board report</w:t>
      </w:r>
      <w:r w:rsidR="00697A85">
        <w:rPr>
          <w:rFonts w:ascii="Segoe UI" w:hAnsi="Segoe UI" w:cs="Segoe UI"/>
        </w:rPr>
        <w:t xml:space="preserve">s </w:t>
      </w:r>
      <w:r w:rsidR="00220ED3">
        <w:rPr>
          <w:rFonts w:ascii="Segoe UI" w:hAnsi="Segoe UI" w:cs="Segoe UI"/>
        </w:rPr>
        <w:t xml:space="preserve">will </w:t>
      </w:r>
      <w:r w:rsidR="003B4A3A" w:rsidRPr="00FD371D">
        <w:rPr>
          <w:rFonts w:ascii="Segoe UI" w:hAnsi="Segoe UI" w:cs="Segoe UI"/>
        </w:rPr>
        <w:t xml:space="preserve">include the following: </w:t>
      </w:r>
    </w:p>
    <w:p w14:paraId="37BA8F5F" w14:textId="77777777" w:rsidR="00FD371D" w:rsidRPr="00FD371D" w:rsidRDefault="00FD371D" w:rsidP="003B4A3A">
      <w:pPr>
        <w:rPr>
          <w:rFonts w:ascii="Segoe UI" w:hAnsi="Segoe UI" w:cs="Segoe UI"/>
        </w:rPr>
      </w:pPr>
    </w:p>
    <w:p w14:paraId="0B1AF353" w14:textId="77777777" w:rsidR="003B4A3A" w:rsidRPr="00FD371D" w:rsidRDefault="003B4A3A" w:rsidP="00817E03">
      <w:pPr>
        <w:numPr>
          <w:ilvl w:val="0"/>
          <w:numId w:val="20"/>
        </w:numPr>
        <w:rPr>
          <w:rFonts w:ascii="Segoe UI" w:hAnsi="Segoe UI" w:cs="Segoe UI"/>
        </w:rPr>
      </w:pPr>
      <w:r w:rsidRPr="00FD371D">
        <w:rPr>
          <w:rFonts w:ascii="Segoe UI" w:hAnsi="Segoe UI" w:cs="Segoe UI"/>
        </w:rPr>
        <w:t xml:space="preserve">Aggregated data on exception reports. </w:t>
      </w:r>
    </w:p>
    <w:p w14:paraId="23F57964" w14:textId="77777777" w:rsidR="003B4A3A" w:rsidRPr="00FD371D" w:rsidRDefault="003B4A3A" w:rsidP="00817E03">
      <w:pPr>
        <w:numPr>
          <w:ilvl w:val="0"/>
          <w:numId w:val="20"/>
        </w:numPr>
        <w:rPr>
          <w:rFonts w:ascii="Segoe UI" w:hAnsi="Segoe UI" w:cs="Segoe UI"/>
        </w:rPr>
      </w:pPr>
      <w:r w:rsidRPr="00FD371D">
        <w:rPr>
          <w:rFonts w:ascii="Segoe UI" w:hAnsi="Segoe UI" w:cs="Segoe UI"/>
        </w:rPr>
        <w:t>Details of fines levied against departments.</w:t>
      </w:r>
    </w:p>
    <w:p w14:paraId="1B3EBAAF" w14:textId="77777777" w:rsidR="003B4A3A" w:rsidRPr="00FD371D" w:rsidRDefault="003B4A3A" w:rsidP="00817E03">
      <w:pPr>
        <w:numPr>
          <w:ilvl w:val="0"/>
          <w:numId w:val="20"/>
        </w:numPr>
        <w:rPr>
          <w:rFonts w:ascii="Segoe UI" w:hAnsi="Segoe UI" w:cs="Segoe UI"/>
        </w:rPr>
      </w:pPr>
      <w:r w:rsidRPr="00FD371D">
        <w:rPr>
          <w:rFonts w:ascii="Segoe UI" w:hAnsi="Segoe UI" w:cs="Segoe UI"/>
        </w:rPr>
        <w:t xml:space="preserve">Data on </w:t>
      </w:r>
      <w:proofErr w:type="spellStart"/>
      <w:r w:rsidRPr="00FD371D">
        <w:rPr>
          <w:rFonts w:ascii="Segoe UI" w:hAnsi="Segoe UI" w:cs="Segoe UI"/>
        </w:rPr>
        <w:t>rota</w:t>
      </w:r>
      <w:proofErr w:type="spellEnd"/>
      <w:r w:rsidRPr="00FD371D">
        <w:rPr>
          <w:rFonts w:ascii="Segoe UI" w:hAnsi="Segoe UI" w:cs="Segoe UI"/>
        </w:rPr>
        <w:t xml:space="preserve"> gaps/staff vacancies/locum usage</w:t>
      </w:r>
    </w:p>
    <w:p w14:paraId="508C9EBE" w14:textId="77777777" w:rsidR="003B4A3A" w:rsidRPr="00FD371D" w:rsidRDefault="003B4A3A" w:rsidP="00817E03">
      <w:pPr>
        <w:numPr>
          <w:ilvl w:val="0"/>
          <w:numId w:val="20"/>
        </w:numPr>
        <w:rPr>
          <w:rFonts w:ascii="Segoe UI" w:hAnsi="Segoe UI" w:cs="Segoe UI"/>
        </w:rPr>
      </w:pPr>
      <w:r w:rsidRPr="00FD371D">
        <w:rPr>
          <w:rFonts w:ascii="Segoe UI" w:hAnsi="Segoe UI" w:cs="Segoe UI"/>
        </w:rPr>
        <w:t xml:space="preserve">A narrative </w:t>
      </w:r>
      <w:r w:rsidR="00770E1E" w:rsidRPr="00FD371D">
        <w:rPr>
          <w:rFonts w:ascii="Segoe UI" w:hAnsi="Segoe UI" w:cs="Segoe UI"/>
        </w:rPr>
        <w:t xml:space="preserve">that </w:t>
      </w:r>
      <w:r w:rsidRPr="00FD371D">
        <w:rPr>
          <w:rFonts w:ascii="Segoe UI" w:hAnsi="Segoe UI" w:cs="Segoe UI"/>
        </w:rPr>
        <w:t>highligh</w:t>
      </w:r>
      <w:r w:rsidR="00770E1E" w:rsidRPr="00FD371D">
        <w:rPr>
          <w:rFonts w:ascii="Segoe UI" w:hAnsi="Segoe UI" w:cs="Segoe UI"/>
        </w:rPr>
        <w:t>ts</w:t>
      </w:r>
      <w:r w:rsidRPr="00FD371D">
        <w:rPr>
          <w:rFonts w:ascii="Segoe UI" w:hAnsi="Segoe UI" w:cs="Segoe UI"/>
        </w:rPr>
        <w:t xml:space="preserve"> </w:t>
      </w:r>
      <w:r w:rsidR="00851384" w:rsidRPr="00FD371D">
        <w:rPr>
          <w:rFonts w:ascii="Segoe UI" w:hAnsi="Segoe UI" w:cs="Segoe UI"/>
        </w:rPr>
        <w:t xml:space="preserve">successes and challenges of the </w:t>
      </w:r>
      <w:proofErr w:type="spellStart"/>
      <w:r w:rsidR="00851384" w:rsidRPr="00FD371D">
        <w:rPr>
          <w:rFonts w:ascii="Segoe UI" w:hAnsi="Segoe UI" w:cs="Segoe UI"/>
        </w:rPr>
        <w:t>GoSWH</w:t>
      </w:r>
      <w:proofErr w:type="spellEnd"/>
      <w:r w:rsidRPr="00FD371D">
        <w:rPr>
          <w:rFonts w:ascii="Segoe UI" w:hAnsi="Segoe UI" w:cs="Segoe UI"/>
        </w:rPr>
        <w:t>.</w:t>
      </w:r>
    </w:p>
    <w:p w14:paraId="3DB2D0B1" w14:textId="77777777" w:rsidR="003B4A3A" w:rsidRDefault="003B4A3A" w:rsidP="003B4A3A">
      <w:pPr>
        <w:rPr>
          <w:rFonts w:ascii="Arial" w:hAnsi="Arial" w:cs="Arial"/>
          <w:b/>
        </w:rPr>
      </w:pPr>
    </w:p>
    <w:p w14:paraId="0FFCDED6" w14:textId="77777777" w:rsidR="00943EC2" w:rsidRDefault="00943EC2" w:rsidP="005A2EB1">
      <w:pPr>
        <w:jc w:val="both"/>
        <w:rPr>
          <w:rFonts w:ascii="Segoe UI" w:hAnsi="Segoe UI" w:cs="Segoe UI"/>
          <w:i/>
        </w:rPr>
      </w:pPr>
    </w:p>
    <w:p w14:paraId="72FD649F" w14:textId="77777777" w:rsidR="00816957" w:rsidRDefault="00851384" w:rsidP="00851384">
      <w:pPr>
        <w:pStyle w:val="ListParagraph"/>
        <w:numPr>
          <w:ilvl w:val="0"/>
          <w:numId w:val="21"/>
        </w:numPr>
        <w:jc w:val="both"/>
        <w:rPr>
          <w:rFonts w:ascii="Segoe UI" w:hAnsi="Segoe UI" w:cs="Segoe UI"/>
          <w:b/>
        </w:rPr>
      </w:pPr>
      <w:r w:rsidRPr="00FD371D">
        <w:rPr>
          <w:rFonts w:ascii="Segoe UI" w:hAnsi="Segoe UI" w:cs="Segoe UI"/>
          <w:b/>
        </w:rPr>
        <w:t>Aggregated data on exception reports</w:t>
      </w:r>
      <w:r w:rsidR="000744E8">
        <w:rPr>
          <w:rFonts w:ascii="Segoe UI" w:hAnsi="Segoe UI" w:cs="Segoe UI"/>
          <w:b/>
        </w:rPr>
        <w:t>:</w:t>
      </w:r>
    </w:p>
    <w:p w14:paraId="7E0A2065" w14:textId="77777777" w:rsidR="000744E8" w:rsidRPr="00697A85" w:rsidRDefault="000744E8" w:rsidP="000744E8">
      <w:pPr>
        <w:pStyle w:val="ListParagraph"/>
        <w:jc w:val="both"/>
        <w:rPr>
          <w:rFonts w:ascii="Segoe UI" w:hAnsi="Segoe UI" w:cs="Segoe UI"/>
        </w:rPr>
      </w:pPr>
    </w:p>
    <w:p w14:paraId="6589AD9D" w14:textId="37E02B20" w:rsidR="000744E8" w:rsidRPr="00697A85" w:rsidRDefault="00697A85" w:rsidP="000744E8">
      <w:pPr>
        <w:jc w:val="both"/>
        <w:rPr>
          <w:rFonts w:ascii="Segoe UI" w:hAnsi="Segoe UI" w:cs="Segoe UI"/>
        </w:rPr>
      </w:pPr>
      <w:r w:rsidRPr="00697A85">
        <w:rPr>
          <w:rFonts w:ascii="Segoe UI" w:hAnsi="Segoe UI" w:cs="Segoe UI"/>
        </w:rPr>
        <w:t xml:space="preserve">There have been </w:t>
      </w:r>
      <w:r w:rsidR="00FD07C6">
        <w:rPr>
          <w:rFonts w:ascii="Segoe UI" w:hAnsi="Segoe UI" w:cs="Segoe UI"/>
        </w:rPr>
        <w:t>90</w:t>
      </w:r>
      <w:r w:rsidR="007348EC">
        <w:rPr>
          <w:rFonts w:ascii="Segoe UI" w:hAnsi="Segoe UI" w:cs="Segoe UI"/>
        </w:rPr>
        <w:t xml:space="preserve"> </w:t>
      </w:r>
      <w:r w:rsidR="000744E8" w:rsidRPr="00697A85">
        <w:rPr>
          <w:rFonts w:ascii="Segoe UI" w:hAnsi="Segoe UI" w:cs="Segoe UI"/>
        </w:rPr>
        <w:t xml:space="preserve">exception reports </w:t>
      </w:r>
      <w:r w:rsidR="00C50D61">
        <w:rPr>
          <w:rFonts w:ascii="Segoe UI" w:hAnsi="Segoe UI" w:cs="Segoe UI"/>
        </w:rPr>
        <w:t>f</w:t>
      </w:r>
      <w:r w:rsidR="000744E8" w:rsidRPr="00697A85">
        <w:rPr>
          <w:rFonts w:ascii="Segoe UI" w:hAnsi="Segoe UI" w:cs="Segoe UI"/>
        </w:rPr>
        <w:t xml:space="preserve">rom December 2016 to </w:t>
      </w:r>
      <w:r w:rsidR="00087AAA">
        <w:rPr>
          <w:rFonts w:ascii="Segoe UI" w:hAnsi="Segoe UI" w:cs="Segoe UI"/>
        </w:rPr>
        <w:t>February 21</w:t>
      </w:r>
      <w:r w:rsidR="00087AAA" w:rsidRPr="00087AAA">
        <w:rPr>
          <w:rFonts w:ascii="Segoe UI" w:hAnsi="Segoe UI" w:cs="Segoe UI"/>
          <w:vertAlign w:val="superscript"/>
        </w:rPr>
        <w:t>st</w:t>
      </w:r>
      <w:r w:rsidR="00087AAA">
        <w:rPr>
          <w:rFonts w:ascii="Segoe UI" w:hAnsi="Segoe UI" w:cs="Segoe UI"/>
        </w:rPr>
        <w:t xml:space="preserve"> </w:t>
      </w:r>
      <w:r w:rsidR="007348EC">
        <w:rPr>
          <w:rFonts w:ascii="Segoe UI" w:hAnsi="Segoe UI" w:cs="Segoe UI"/>
        </w:rPr>
        <w:t>2018</w:t>
      </w:r>
      <w:r w:rsidR="00D43AAB">
        <w:rPr>
          <w:rFonts w:ascii="Segoe UI" w:hAnsi="Segoe UI" w:cs="Segoe UI"/>
        </w:rPr>
        <w:t xml:space="preserve">. Some reports are for more than one reason. </w:t>
      </w:r>
      <w:r w:rsidR="007348EC">
        <w:rPr>
          <w:rFonts w:ascii="Segoe UI" w:hAnsi="Segoe UI" w:cs="Segoe UI"/>
        </w:rPr>
        <w:t xml:space="preserve"> </w:t>
      </w:r>
    </w:p>
    <w:p w14:paraId="6DD641AA" w14:textId="77777777" w:rsidR="00E86A06" w:rsidRDefault="00E86A06" w:rsidP="00E86A06">
      <w:pPr>
        <w:jc w:val="both"/>
        <w:rPr>
          <w:rFonts w:ascii="Segoe UI" w:hAnsi="Segoe UI" w:cs="Segoe UI"/>
          <w:b/>
        </w:rPr>
      </w:pPr>
    </w:p>
    <w:tbl>
      <w:tblPr>
        <w:tblStyle w:val="TableGrid"/>
        <w:tblW w:w="0" w:type="auto"/>
        <w:tblLook w:val="04A0" w:firstRow="1" w:lastRow="0" w:firstColumn="1" w:lastColumn="0" w:noHBand="0" w:noVBand="1"/>
      </w:tblPr>
      <w:tblGrid>
        <w:gridCol w:w="7146"/>
        <w:gridCol w:w="1490"/>
      </w:tblGrid>
      <w:tr w:rsidR="000744E8" w14:paraId="6339B1CD" w14:textId="77777777" w:rsidTr="00A65FA4">
        <w:tc>
          <w:tcPr>
            <w:tcW w:w="7338" w:type="dxa"/>
          </w:tcPr>
          <w:p w14:paraId="4FA20A99" w14:textId="7F6241F5" w:rsidR="000744E8" w:rsidRDefault="000744E8" w:rsidP="00E86A06">
            <w:pPr>
              <w:jc w:val="both"/>
              <w:rPr>
                <w:rFonts w:ascii="Segoe UI" w:hAnsi="Segoe UI" w:cs="Segoe UI"/>
                <w:b/>
              </w:rPr>
            </w:pPr>
            <w:r>
              <w:rPr>
                <w:rFonts w:ascii="Segoe UI" w:hAnsi="Segoe UI" w:cs="Segoe UI"/>
                <w:b/>
              </w:rPr>
              <w:t xml:space="preserve">Late finish after a normal </w:t>
            </w:r>
            <w:proofErr w:type="gramStart"/>
            <w:r>
              <w:rPr>
                <w:rFonts w:ascii="Segoe UI" w:hAnsi="Segoe UI" w:cs="Segoe UI"/>
                <w:b/>
              </w:rPr>
              <w:t>day</w:t>
            </w:r>
            <w:r w:rsidR="00A53EE1">
              <w:rPr>
                <w:rFonts w:ascii="Segoe UI" w:hAnsi="Segoe UI" w:cs="Segoe UI"/>
                <w:b/>
              </w:rPr>
              <w:t>s</w:t>
            </w:r>
            <w:proofErr w:type="gramEnd"/>
            <w:r>
              <w:rPr>
                <w:rFonts w:ascii="Segoe UI" w:hAnsi="Segoe UI" w:cs="Segoe UI"/>
                <w:b/>
              </w:rPr>
              <w:t xml:space="preserve"> work</w:t>
            </w:r>
          </w:p>
        </w:tc>
        <w:tc>
          <w:tcPr>
            <w:tcW w:w="1524" w:type="dxa"/>
          </w:tcPr>
          <w:p w14:paraId="167D6288" w14:textId="6728ECC3" w:rsidR="000744E8" w:rsidRDefault="00FD07C6" w:rsidP="007B7913">
            <w:pPr>
              <w:jc w:val="center"/>
              <w:rPr>
                <w:rFonts w:ascii="Segoe UI" w:hAnsi="Segoe UI" w:cs="Segoe UI"/>
                <w:b/>
              </w:rPr>
            </w:pPr>
            <w:r>
              <w:rPr>
                <w:rFonts w:ascii="Segoe UI" w:hAnsi="Segoe UI" w:cs="Segoe UI"/>
                <w:b/>
              </w:rPr>
              <w:t>30</w:t>
            </w:r>
          </w:p>
        </w:tc>
      </w:tr>
      <w:tr w:rsidR="000744E8" w14:paraId="13D46DED" w14:textId="77777777" w:rsidTr="00A65FA4">
        <w:tc>
          <w:tcPr>
            <w:tcW w:w="7338" w:type="dxa"/>
          </w:tcPr>
          <w:p w14:paraId="376700BB" w14:textId="77777777" w:rsidR="000744E8" w:rsidRDefault="00A65FA4" w:rsidP="00E86A06">
            <w:pPr>
              <w:jc w:val="both"/>
              <w:rPr>
                <w:rFonts w:ascii="Segoe UI" w:hAnsi="Segoe UI" w:cs="Segoe UI"/>
                <w:b/>
              </w:rPr>
            </w:pPr>
            <w:r>
              <w:rPr>
                <w:rFonts w:ascii="Segoe UI" w:hAnsi="Segoe UI" w:cs="Segoe UI"/>
                <w:b/>
              </w:rPr>
              <w:t>Insufficient breaks during a shift</w:t>
            </w:r>
          </w:p>
        </w:tc>
        <w:tc>
          <w:tcPr>
            <w:tcW w:w="1524" w:type="dxa"/>
          </w:tcPr>
          <w:p w14:paraId="0593D80F" w14:textId="04921731" w:rsidR="000744E8" w:rsidRDefault="00FD07C6" w:rsidP="007B7913">
            <w:pPr>
              <w:jc w:val="center"/>
              <w:rPr>
                <w:rFonts w:ascii="Segoe UI" w:hAnsi="Segoe UI" w:cs="Segoe UI"/>
                <w:b/>
              </w:rPr>
            </w:pPr>
            <w:r>
              <w:rPr>
                <w:rFonts w:ascii="Segoe UI" w:hAnsi="Segoe UI" w:cs="Segoe UI"/>
                <w:b/>
              </w:rPr>
              <w:t>14</w:t>
            </w:r>
          </w:p>
        </w:tc>
      </w:tr>
      <w:tr w:rsidR="000744E8" w14:paraId="6E200256" w14:textId="77777777" w:rsidTr="00A65FA4">
        <w:tc>
          <w:tcPr>
            <w:tcW w:w="7338" w:type="dxa"/>
          </w:tcPr>
          <w:p w14:paraId="5789D298" w14:textId="77777777" w:rsidR="000744E8" w:rsidRDefault="00A65FA4" w:rsidP="00E86A06">
            <w:pPr>
              <w:jc w:val="both"/>
              <w:rPr>
                <w:rFonts w:ascii="Segoe UI" w:hAnsi="Segoe UI" w:cs="Segoe UI"/>
                <w:b/>
              </w:rPr>
            </w:pPr>
            <w:r>
              <w:rPr>
                <w:rFonts w:ascii="Segoe UI" w:hAnsi="Segoe UI" w:cs="Segoe UI"/>
                <w:b/>
              </w:rPr>
              <w:t>Work pattern deviation from work schedule</w:t>
            </w:r>
          </w:p>
        </w:tc>
        <w:tc>
          <w:tcPr>
            <w:tcW w:w="1524" w:type="dxa"/>
          </w:tcPr>
          <w:p w14:paraId="5D610595" w14:textId="07A4ACF7" w:rsidR="000744E8" w:rsidRDefault="00FD07C6" w:rsidP="007B7913">
            <w:pPr>
              <w:jc w:val="center"/>
              <w:rPr>
                <w:rFonts w:ascii="Segoe UI" w:hAnsi="Segoe UI" w:cs="Segoe UI"/>
                <w:b/>
              </w:rPr>
            </w:pPr>
            <w:r>
              <w:rPr>
                <w:rFonts w:ascii="Segoe UI" w:hAnsi="Segoe UI" w:cs="Segoe UI"/>
                <w:b/>
              </w:rPr>
              <w:t>23</w:t>
            </w:r>
          </w:p>
        </w:tc>
      </w:tr>
      <w:tr w:rsidR="00A65FA4" w14:paraId="56D3EF70" w14:textId="77777777" w:rsidTr="00A65FA4">
        <w:tc>
          <w:tcPr>
            <w:tcW w:w="7338" w:type="dxa"/>
          </w:tcPr>
          <w:p w14:paraId="5D069BF2" w14:textId="77777777" w:rsidR="00A65FA4" w:rsidRDefault="00A65FA4" w:rsidP="009B0A4C">
            <w:pPr>
              <w:jc w:val="both"/>
              <w:rPr>
                <w:rFonts w:ascii="Segoe UI" w:hAnsi="Segoe UI" w:cs="Segoe UI"/>
                <w:b/>
              </w:rPr>
            </w:pPr>
            <w:r>
              <w:rPr>
                <w:rFonts w:ascii="Segoe UI" w:hAnsi="Segoe UI" w:cs="Segoe UI"/>
                <w:b/>
              </w:rPr>
              <w:t>Late finish after an</w:t>
            </w:r>
            <w:r w:rsidR="009B0A4C">
              <w:rPr>
                <w:rFonts w:ascii="Segoe UI" w:hAnsi="Segoe UI" w:cs="Segoe UI"/>
                <w:b/>
              </w:rPr>
              <w:t>y</w:t>
            </w:r>
            <w:r>
              <w:rPr>
                <w:rFonts w:ascii="Segoe UI" w:hAnsi="Segoe UI" w:cs="Segoe UI"/>
                <w:b/>
              </w:rPr>
              <w:t xml:space="preserve"> </w:t>
            </w:r>
            <w:r w:rsidR="009B0A4C">
              <w:rPr>
                <w:rFonts w:ascii="Segoe UI" w:hAnsi="Segoe UI" w:cs="Segoe UI"/>
                <w:b/>
              </w:rPr>
              <w:t xml:space="preserve">on call </w:t>
            </w:r>
            <w:r>
              <w:rPr>
                <w:rFonts w:ascii="Segoe UI" w:hAnsi="Segoe UI" w:cs="Segoe UI"/>
                <w:b/>
              </w:rPr>
              <w:t>shift</w:t>
            </w:r>
          </w:p>
        </w:tc>
        <w:tc>
          <w:tcPr>
            <w:tcW w:w="1524" w:type="dxa"/>
          </w:tcPr>
          <w:p w14:paraId="619972BF" w14:textId="464A3645" w:rsidR="00A65FA4" w:rsidRDefault="00FD07C6" w:rsidP="007B7913">
            <w:pPr>
              <w:jc w:val="center"/>
              <w:rPr>
                <w:rFonts w:ascii="Segoe UI" w:hAnsi="Segoe UI" w:cs="Segoe UI"/>
                <w:b/>
              </w:rPr>
            </w:pPr>
            <w:r>
              <w:rPr>
                <w:rFonts w:ascii="Segoe UI" w:hAnsi="Segoe UI" w:cs="Segoe UI"/>
                <w:b/>
              </w:rPr>
              <w:t>20</w:t>
            </w:r>
          </w:p>
        </w:tc>
      </w:tr>
      <w:tr w:rsidR="00A65FA4" w14:paraId="2C3B0CC9" w14:textId="77777777" w:rsidTr="00A65FA4">
        <w:tc>
          <w:tcPr>
            <w:tcW w:w="7338" w:type="dxa"/>
          </w:tcPr>
          <w:p w14:paraId="1B9584AA" w14:textId="77777777" w:rsidR="00A65FA4" w:rsidRDefault="00A65FA4" w:rsidP="00E86A06">
            <w:pPr>
              <w:jc w:val="both"/>
              <w:rPr>
                <w:rFonts w:ascii="Segoe UI" w:hAnsi="Segoe UI" w:cs="Segoe UI"/>
                <w:b/>
              </w:rPr>
            </w:pPr>
            <w:r>
              <w:rPr>
                <w:rFonts w:ascii="Segoe UI" w:hAnsi="Segoe UI" w:cs="Segoe UI"/>
                <w:b/>
              </w:rPr>
              <w:t>Missed educational opportunity</w:t>
            </w:r>
          </w:p>
        </w:tc>
        <w:tc>
          <w:tcPr>
            <w:tcW w:w="1524" w:type="dxa"/>
          </w:tcPr>
          <w:p w14:paraId="520F3397" w14:textId="2810C1DF" w:rsidR="00A65FA4" w:rsidRDefault="00FD07C6" w:rsidP="007B7913">
            <w:pPr>
              <w:jc w:val="center"/>
              <w:rPr>
                <w:rFonts w:ascii="Segoe UI" w:hAnsi="Segoe UI" w:cs="Segoe UI"/>
                <w:b/>
              </w:rPr>
            </w:pPr>
            <w:r>
              <w:rPr>
                <w:rFonts w:ascii="Segoe UI" w:hAnsi="Segoe UI" w:cs="Segoe UI"/>
                <w:b/>
              </w:rPr>
              <w:t>6</w:t>
            </w:r>
          </w:p>
        </w:tc>
      </w:tr>
      <w:tr w:rsidR="00A65FA4" w14:paraId="727BB229" w14:textId="77777777" w:rsidTr="00A65FA4">
        <w:tc>
          <w:tcPr>
            <w:tcW w:w="7338" w:type="dxa"/>
          </w:tcPr>
          <w:p w14:paraId="70664831" w14:textId="77777777" w:rsidR="00A65FA4" w:rsidRDefault="00A65FA4" w:rsidP="00E86A06">
            <w:pPr>
              <w:jc w:val="both"/>
              <w:rPr>
                <w:rFonts w:ascii="Segoe UI" w:hAnsi="Segoe UI" w:cs="Segoe UI"/>
                <w:b/>
              </w:rPr>
            </w:pPr>
            <w:r>
              <w:rPr>
                <w:rFonts w:ascii="Segoe UI" w:hAnsi="Segoe UI" w:cs="Segoe UI"/>
                <w:b/>
              </w:rPr>
              <w:t>Early start</w:t>
            </w:r>
          </w:p>
        </w:tc>
        <w:tc>
          <w:tcPr>
            <w:tcW w:w="1524" w:type="dxa"/>
          </w:tcPr>
          <w:p w14:paraId="1EEC8374" w14:textId="25EA4275" w:rsidR="00A65FA4" w:rsidRDefault="00FD07C6" w:rsidP="007B7913">
            <w:pPr>
              <w:jc w:val="center"/>
              <w:rPr>
                <w:rFonts w:ascii="Segoe UI" w:hAnsi="Segoe UI" w:cs="Segoe UI"/>
                <w:b/>
              </w:rPr>
            </w:pPr>
            <w:r>
              <w:rPr>
                <w:rFonts w:ascii="Segoe UI" w:hAnsi="Segoe UI" w:cs="Segoe UI"/>
                <w:b/>
              </w:rPr>
              <w:t>4</w:t>
            </w:r>
          </w:p>
        </w:tc>
      </w:tr>
      <w:tr w:rsidR="00FD07C6" w14:paraId="7E0134B5" w14:textId="77777777" w:rsidTr="00A65FA4">
        <w:tc>
          <w:tcPr>
            <w:tcW w:w="7338" w:type="dxa"/>
          </w:tcPr>
          <w:p w14:paraId="0C90FBF5" w14:textId="0ECAC823" w:rsidR="00FD07C6" w:rsidRDefault="00FD07C6" w:rsidP="00E86A06">
            <w:pPr>
              <w:jc w:val="both"/>
              <w:rPr>
                <w:rFonts w:ascii="Segoe UI" w:hAnsi="Segoe UI" w:cs="Segoe UI"/>
                <w:b/>
              </w:rPr>
            </w:pPr>
            <w:r>
              <w:rPr>
                <w:rFonts w:ascii="Segoe UI" w:hAnsi="Segoe UI" w:cs="Segoe UI"/>
                <w:b/>
              </w:rPr>
              <w:t xml:space="preserve">Unable to achieve 5 </w:t>
            </w:r>
            <w:proofErr w:type="gramStart"/>
            <w:r>
              <w:rPr>
                <w:rFonts w:ascii="Segoe UI" w:hAnsi="Segoe UI" w:cs="Segoe UI"/>
                <w:b/>
              </w:rPr>
              <w:t>hours</w:t>
            </w:r>
            <w:proofErr w:type="gramEnd"/>
            <w:r>
              <w:rPr>
                <w:rFonts w:ascii="Segoe UI" w:hAnsi="Segoe UI" w:cs="Segoe UI"/>
                <w:b/>
              </w:rPr>
              <w:t xml:space="preserve"> continuous rest</w:t>
            </w:r>
          </w:p>
        </w:tc>
        <w:tc>
          <w:tcPr>
            <w:tcW w:w="1524" w:type="dxa"/>
          </w:tcPr>
          <w:p w14:paraId="311E99DB" w14:textId="4F91A2DD" w:rsidR="00FD07C6" w:rsidRDefault="00FD07C6" w:rsidP="007B7913">
            <w:pPr>
              <w:jc w:val="center"/>
              <w:rPr>
                <w:rFonts w:ascii="Segoe UI" w:hAnsi="Segoe UI" w:cs="Segoe UI"/>
                <w:b/>
              </w:rPr>
            </w:pPr>
            <w:r>
              <w:rPr>
                <w:rFonts w:ascii="Segoe UI" w:hAnsi="Segoe UI" w:cs="Segoe UI"/>
                <w:b/>
              </w:rPr>
              <w:t>12</w:t>
            </w:r>
          </w:p>
        </w:tc>
      </w:tr>
    </w:tbl>
    <w:p w14:paraId="0E6EB181" w14:textId="77777777" w:rsidR="00E86A06" w:rsidRDefault="00E86A06" w:rsidP="00E86A06">
      <w:pPr>
        <w:jc w:val="both"/>
        <w:rPr>
          <w:rFonts w:ascii="Segoe UI" w:hAnsi="Segoe UI" w:cs="Segoe UI"/>
          <w:b/>
        </w:rPr>
      </w:pPr>
    </w:p>
    <w:p w14:paraId="479C56D6" w14:textId="77777777" w:rsidR="00E86A06" w:rsidRDefault="00E86A06" w:rsidP="00FD371D">
      <w:pPr>
        <w:pStyle w:val="ListParagraph"/>
        <w:jc w:val="both"/>
        <w:rPr>
          <w:rFonts w:ascii="Segoe UI" w:hAnsi="Segoe UI" w:cs="Segoe UI"/>
          <w:b/>
        </w:rPr>
      </w:pPr>
    </w:p>
    <w:p w14:paraId="53BC39B1" w14:textId="77777777" w:rsidR="00697A85" w:rsidRDefault="00697A85" w:rsidP="00FD371D">
      <w:pPr>
        <w:pStyle w:val="ListParagraph"/>
        <w:jc w:val="both"/>
        <w:rPr>
          <w:rFonts w:ascii="Segoe UI" w:hAnsi="Segoe UI" w:cs="Segoe UI"/>
          <w:b/>
        </w:rPr>
      </w:pPr>
    </w:p>
    <w:p w14:paraId="76FE0EFE" w14:textId="77777777" w:rsidR="0034533E" w:rsidRPr="00FD371D" w:rsidRDefault="00FD371D" w:rsidP="0034533E">
      <w:pPr>
        <w:pStyle w:val="ListParagraph"/>
        <w:numPr>
          <w:ilvl w:val="0"/>
          <w:numId w:val="21"/>
        </w:numPr>
        <w:jc w:val="both"/>
        <w:rPr>
          <w:b/>
        </w:rPr>
      </w:pPr>
      <w:r>
        <w:rPr>
          <w:rFonts w:ascii="Segoe UI" w:hAnsi="Segoe UI" w:cs="Segoe UI"/>
          <w:b/>
        </w:rPr>
        <w:t>Details of f</w:t>
      </w:r>
      <w:r w:rsidR="00851384" w:rsidRPr="00FD371D">
        <w:rPr>
          <w:rFonts w:ascii="Segoe UI" w:hAnsi="Segoe UI" w:cs="Segoe UI"/>
          <w:b/>
        </w:rPr>
        <w:t>ines levied against departments</w:t>
      </w:r>
      <w:r w:rsidR="0034533E" w:rsidRPr="00FD371D">
        <w:rPr>
          <w:b/>
        </w:rPr>
        <w:t xml:space="preserve"> </w:t>
      </w:r>
    </w:p>
    <w:p w14:paraId="0B92225C" w14:textId="77777777" w:rsidR="0034533E" w:rsidRDefault="0034533E" w:rsidP="0034533E">
      <w:pPr>
        <w:jc w:val="both"/>
        <w:rPr>
          <w:rFonts w:ascii="Segoe UI" w:hAnsi="Segoe UI" w:cs="Segoe UI"/>
        </w:rPr>
      </w:pPr>
    </w:p>
    <w:p w14:paraId="6DA00139" w14:textId="77777777" w:rsidR="0041419D" w:rsidRDefault="0034533E" w:rsidP="0034533E">
      <w:pPr>
        <w:jc w:val="both"/>
        <w:rPr>
          <w:rFonts w:ascii="Segoe UI" w:hAnsi="Segoe UI" w:cs="Segoe UI"/>
        </w:rPr>
      </w:pPr>
      <w:r w:rsidRPr="00FD371D">
        <w:rPr>
          <w:rFonts w:ascii="Segoe UI" w:hAnsi="Segoe UI" w:cs="Segoe UI"/>
        </w:rPr>
        <w:t>Th</w:t>
      </w:r>
      <w:r w:rsidR="00FD371D" w:rsidRPr="00FD371D">
        <w:rPr>
          <w:rFonts w:ascii="Segoe UI" w:hAnsi="Segoe UI" w:cs="Segoe UI"/>
        </w:rPr>
        <w:t>ere have been no fines issued against</w:t>
      </w:r>
      <w:r w:rsidRPr="00FD371D">
        <w:rPr>
          <w:rFonts w:ascii="Segoe UI" w:hAnsi="Segoe UI" w:cs="Segoe UI"/>
        </w:rPr>
        <w:t xml:space="preserve"> </w:t>
      </w:r>
      <w:r w:rsidR="00FD371D" w:rsidRPr="00FD371D">
        <w:rPr>
          <w:rFonts w:ascii="Segoe UI" w:hAnsi="Segoe UI" w:cs="Segoe UI"/>
        </w:rPr>
        <w:t>any department</w:t>
      </w:r>
    </w:p>
    <w:p w14:paraId="2490592F" w14:textId="77777777" w:rsidR="0041419D" w:rsidRPr="00FD371D" w:rsidRDefault="0041419D" w:rsidP="0034533E">
      <w:pPr>
        <w:jc w:val="both"/>
        <w:rPr>
          <w:rFonts w:ascii="Segoe UI" w:hAnsi="Segoe UI" w:cs="Segoe UI"/>
        </w:rPr>
      </w:pPr>
    </w:p>
    <w:p w14:paraId="6FD29763" w14:textId="6E3AA24F" w:rsidR="00851384" w:rsidRDefault="0041419D" w:rsidP="0034533E">
      <w:pPr>
        <w:jc w:val="both"/>
        <w:rPr>
          <w:rFonts w:ascii="Segoe UI" w:hAnsi="Segoe UI" w:cs="Segoe UI"/>
        </w:rPr>
      </w:pPr>
      <w:r>
        <w:rPr>
          <w:rFonts w:ascii="Segoe UI" w:hAnsi="Segoe UI" w:cs="Segoe UI"/>
        </w:rPr>
        <w:t>Compensation for extra hours worked has been paid to trainees on 22 occasions so far.</w:t>
      </w:r>
      <w:r w:rsidR="0034533E" w:rsidRPr="00FD371D">
        <w:rPr>
          <w:rFonts w:ascii="Segoe UI" w:hAnsi="Segoe UI" w:cs="Segoe UI"/>
        </w:rPr>
        <w:t xml:space="preserve"> </w:t>
      </w:r>
    </w:p>
    <w:p w14:paraId="031BE685" w14:textId="09EA5D67" w:rsidR="0041419D" w:rsidRDefault="0041419D" w:rsidP="0034533E">
      <w:pPr>
        <w:jc w:val="both"/>
        <w:rPr>
          <w:rFonts w:ascii="Segoe UI" w:hAnsi="Segoe UI" w:cs="Segoe UI"/>
        </w:rPr>
      </w:pPr>
    </w:p>
    <w:p w14:paraId="7F0DF3AF" w14:textId="0EBE48C2" w:rsidR="0041419D" w:rsidRPr="00FD371D" w:rsidRDefault="0041419D" w:rsidP="0034533E">
      <w:pPr>
        <w:jc w:val="both"/>
        <w:rPr>
          <w:rFonts w:ascii="Segoe UI" w:hAnsi="Segoe UI" w:cs="Segoe UI"/>
        </w:rPr>
      </w:pPr>
      <w:r>
        <w:rPr>
          <w:rFonts w:ascii="Segoe UI" w:hAnsi="Segoe UI" w:cs="Segoe UI"/>
        </w:rPr>
        <w:t xml:space="preserve">Time off in lieu has been taken on 51 occasions. </w:t>
      </w:r>
    </w:p>
    <w:p w14:paraId="7D06B343" w14:textId="77777777" w:rsidR="0034533E" w:rsidRPr="00FD371D" w:rsidRDefault="0034533E" w:rsidP="0034533E">
      <w:pPr>
        <w:jc w:val="both"/>
        <w:rPr>
          <w:rFonts w:ascii="Segoe UI" w:hAnsi="Segoe UI" w:cs="Segoe UI"/>
        </w:rPr>
      </w:pPr>
    </w:p>
    <w:p w14:paraId="05180CC0" w14:textId="77777777" w:rsidR="00FD371D" w:rsidRDefault="00FD371D" w:rsidP="0034533E">
      <w:pPr>
        <w:jc w:val="both"/>
        <w:rPr>
          <w:rFonts w:ascii="Segoe UI" w:hAnsi="Segoe UI" w:cs="Segoe UI"/>
        </w:rPr>
      </w:pPr>
    </w:p>
    <w:p w14:paraId="06ADDB86" w14:textId="77777777" w:rsidR="00697A85" w:rsidRDefault="00697A85" w:rsidP="0034533E">
      <w:pPr>
        <w:jc w:val="both"/>
        <w:rPr>
          <w:rFonts w:ascii="Segoe UI" w:hAnsi="Segoe UI" w:cs="Segoe UI"/>
        </w:rPr>
      </w:pPr>
    </w:p>
    <w:p w14:paraId="56CB58E1" w14:textId="77777777" w:rsidR="00851384" w:rsidRPr="00FD371D" w:rsidRDefault="00851384" w:rsidP="00851384">
      <w:pPr>
        <w:pStyle w:val="ListParagraph"/>
        <w:numPr>
          <w:ilvl w:val="0"/>
          <w:numId w:val="21"/>
        </w:numPr>
        <w:jc w:val="both"/>
        <w:rPr>
          <w:rFonts w:ascii="Segoe UI" w:hAnsi="Segoe UI" w:cs="Segoe UI"/>
          <w:b/>
        </w:rPr>
      </w:pPr>
      <w:r w:rsidRPr="00FD371D">
        <w:rPr>
          <w:rFonts w:ascii="Segoe UI" w:hAnsi="Segoe UI" w:cs="Segoe UI"/>
          <w:b/>
        </w:rPr>
        <w:t xml:space="preserve">Data on </w:t>
      </w:r>
      <w:proofErr w:type="spellStart"/>
      <w:r w:rsidRPr="00FD371D">
        <w:rPr>
          <w:rFonts w:ascii="Segoe UI" w:hAnsi="Segoe UI" w:cs="Segoe UI"/>
          <w:b/>
        </w:rPr>
        <w:t>rota</w:t>
      </w:r>
      <w:proofErr w:type="spellEnd"/>
      <w:r w:rsidRPr="00FD371D">
        <w:rPr>
          <w:rFonts w:ascii="Segoe UI" w:hAnsi="Segoe UI" w:cs="Segoe UI"/>
          <w:b/>
        </w:rPr>
        <w:t xml:space="preserve"> gaps/staff vacancies/locum usage</w:t>
      </w:r>
    </w:p>
    <w:p w14:paraId="521D883A" w14:textId="77777777" w:rsidR="0034533E" w:rsidRDefault="0034533E" w:rsidP="0034533E">
      <w:pPr>
        <w:jc w:val="both"/>
        <w:rPr>
          <w:rFonts w:ascii="Segoe UI" w:hAnsi="Segoe UI" w:cs="Segoe UI"/>
        </w:rPr>
      </w:pPr>
    </w:p>
    <w:p w14:paraId="520006C4" w14:textId="1B489C3A" w:rsidR="00E86A06" w:rsidRDefault="00E86A06" w:rsidP="00E86A06">
      <w:pPr>
        <w:rPr>
          <w:rFonts w:ascii="Segoe UI" w:hAnsi="Segoe UI" w:cs="Segoe UI"/>
        </w:rPr>
      </w:pPr>
      <w:r w:rsidRPr="00A25EF8">
        <w:rPr>
          <w:rFonts w:ascii="Segoe UI" w:hAnsi="Segoe UI" w:cs="Segoe UI"/>
        </w:rPr>
        <w:t xml:space="preserve">We have 101 </w:t>
      </w:r>
      <w:r w:rsidR="00CB22A9" w:rsidRPr="00A25EF8">
        <w:rPr>
          <w:rFonts w:ascii="Segoe UI" w:hAnsi="Segoe UI" w:cs="Segoe UI"/>
        </w:rPr>
        <w:t xml:space="preserve">junior </w:t>
      </w:r>
      <w:proofErr w:type="gramStart"/>
      <w:r w:rsidR="00CB22A9" w:rsidRPr="00A25EF8">
        <w:rPr>
          <w:rFonts w:ascii="Segoe UI" w:hAnsi="Segoe UI" w:cs="Segoe UI"/>
        </w:rPr>
        <w:t>doctors</w:t>
      </w:r>
      <w:r w:rsidRPr="00A25EF8">
        <w:rPr>
          <w:rFonts w:ascii="Segoe UI" w:hAnsi="Segoe UI" w:cs="Segoe UI"/>
        </w:rPr>
        <w:t>,</w:t>
      </w:r>
      <w:proofErr w:type="gramEnd"/>
      <w:r w:rsidRPr="00A25EF8">
        <w:rPr>
          <w:rFonts w:ascii="Segoe UI" w:hAnsi="Segoe UI" w:cs="Segoe UI"/>
        </w:rPr>
        <w:t xml:space="preserve"> all are </w:t>
      </w:r>
      <w:r w:rsidR="00B215F4" w:rsidRPr="00A25EF8">
        <w:rPr>
          <w:rFonts w:ascii="Segoe UI" w:hAnsi="Segoe UI" w:cs="Segoe UI"/>
        </w:rPr>
        <w:t>working under the terms &amp; conditions of</w:t>
      </w:r>
      <w:r w:rsidRPr="00A25EF8">
        <w:rPr>
          <w:rFonts w:ascii="Segoe UI" w:hAnsi="Segoe UI" w:cs="Segoe UI"/>
        </w:rPr>
        <w:t xml:space="preserve"> the new contract</w:t>
      </w:r>
      <w:r w:rsidR="00B215F4" w:rsidRPr="00A25EF8">
        <w:rPr>
          <w:rFonts w:ascii="Segoe UI" w:hAnsi="Segoe UI" w:cs="Segoe UI"/>
        </w:rPr>
        <w:t>.</w:t>
      </w:r>
      <w:r w:rsidR="00CB22A9" w:rsidRPr="00A25EF8">
        <w:rPr>
          <w:rFonts w:ascii="Segoe UI" w:hAnsi="Segoe UI" w:cs="Segoe UI"/>
        </w:rPr>
        <w:t xml:space="preserve"> The Term </w:t>
      </w:r>
      <w:r w:rsidR="00CB22A9">
        <w:rPr>
          <w:rFonts w:ascii="Segoe UI" w:hAnsi="Segoe UI" w:cs="Segoe UI"/>
        </w:rPr>
        <w:t>“</w:t>
      </w:r>
      <w:r w:rsidR="00CB22A9" w:rsidRPr="00A25EF8">
        <w:rPr>
          <w:rFonts w:ascii="Segoe UI" w:hAnsi="Segoe UI" w:cs="Segoe UI"/>
        </w:rPr>
        <w:t>junior doctor</w:t>
      </w:r>
      <w:r w:rsidR="00CB22A9">
        <w:rPr>
          <w:rFonts w:ascii="Segoe UI" w:hAnsi="Segoe UI" w:cs="Segoe UI"/>
        </w:rPr>
        <w:t>”</w:t>
      </w:r>
      <w:r w:rsidR="00CB22A9" w:rsidRPr="00A25EF8">
        <w:rPr>
          <w:rFonts w:ascii="Segoe UI" w:hAnsi="Segoe UI" w:cs="Segoe UI"/>
        </w:rPr>
        <w:t xml:space="preserve"> includes any </w:t>
      </w:r>
      <w:r w:rsidR="002A098B" w:rsidRPr="00A25EF8">
        <w:rPr>
          <w:rFonts w:ascii="Segoe UI" w:hAnsi="Segoe UI" w:cs="Segoe UI"/>
        </w:rPr>
        <w:t>qualified doctor</w:t>
      </w:r>
      <w:r w:rsidR="00CB22A9" w:rsidRPr="00A25EF8">
        <w:rPr>
          <w:rFonts w:ascii="Segoe UI" w:hAnsi="Segoe UI" w:cs="Segoe UI"/>
        </w:rPr>
        <w:t xml:space="preserve"> or dentist in a postgraduate training programme, who could range from having just qualified as a doctor, to experienced doctors with 8 or more years of postgraduate specialty training </w:t>
      </w:r>
      <w:r w:rsidR="00CB22A9">
        <w:rPr>
          <w:rFonts w:ascii="Segoe UI" w:hAnsi="Segoe UI" w:cs="Segoe UI"/>
        </w:rPr>
        <w:t xml:space="preserve">and who are just about to enter </w:t>
      </w:r>
      <w:r w:rsidR="00CB22A9" w:rsidRPr="00A25EF8">
        <w:rPr>
          <w:rFonts w:ascii="Segoe UI" w:hAnsi="Segoe UI" w:cs="Segoe UI"/>
        </w:rPr>
        <w:t>consultant practice</w:t>
      </w:r>
      <w:r w:rsidR="00CB22A9">
        <w:rPr>
          <w:rFonts w:ascii="Segoe UI" w:hAnsi="Segoe UI" w:cs="Segoe UI"/>
        </w:rPr>
        <w:t xml:space="preserve">. Junior doctors can be core trainees (in their first 3 years of </w:t>
      </w:r>
      <w:proofErr w:type="spellStart"/>
      <w:r w:rsidR="00CB22A9">
        <w:rPr>
          <w:rFonts w:ascii="Segoe UI" w:hAnsi="Segoe UI" w:cs="Segoe UI"/>
        </w:rPr>
        <w:t>speciality</w:t>
      </w:r>
      <w:proofErr w:type="spellEnd"/>
      <w:r w:rsidR="00CB22A9">
        <w:rPr>
          <w:rFonts w:ascii="Segoe UI" w:hAnsi="Segoe UI" w:cs="Segoe UI"/>
        </w:rPr>
        <w:t xml:space="preserve"> training), or advanced trainees (usually in the later stages of their training, usually being years 4 to 6</w:t>
      </w:r>
      <w:r w:rsidR="002A098B">
        <w:rPr>
          <w:rFonts w:ascii="Segoe UI" w:hAnsi="Segoe UI" w:cs="Segoe UI"/>
        </w:rPr>
        <w:t>, or longer if they are training part time</w:t>
      </w:r>
      <w:r w:rsidR="00CB22A9">
        <w:rPr>
          <w:rFonts w:ascii="Segoe UI" w:hAnsi="Segoe UI" w:cs="Segoe UI"/>
        </w:rPr>
        <w:t>)</w:t>
      </w:r>
      <w:r w:rsidR="0041419D">
        <w:rPr>
          <w:rFonts w:ascii="Segoe UI" w:hAnsi="Segoe UI" w:cs="Segoe UI"/>
        </w:rPr>
        <w:t>.</w:t>
      </w:r>
    </w:p>
    <w:p w14:paraId="4B9E2154" w14:textId="225E10DE" w:rsidR="0041419D" w:rsidRDefault="0041419D" w:rsidP="00E86A06">
      <w:pPr>
        <w:rPr>
          <w:rFonts w:ascii="Segoe UI" w:hAnsi="Segoe UI" w:cs="Segoe UI"/>
        </w:rPr>
      </w:pPr>
    </w:p>
    <w:p w14:paraId="0DB9DFBB" w14:textId="1C09B5C3" w:rsidR="0041419D" w:rsidRPr="00A25EF8" w:rsidRDefault="0041419D" w:rsidP="00E86A06">
      <w:pPr>
        <w:rPr>
          <w:rFonts w:ascii="Segoe UI" w:hAnsi="Segoe UI" w:cs="Segoe UI"/>
        </w:rPr>
      </w:pPr>
      <w:r>
        <w:rPr>
          <w:rFonts w:ascii="Segoe UI" w:hAnsi="Segoe UI" w:cs="Segoe UI"/>
        </w:rPr>
        <w:t xml:space="preserve">There have been some </w:t>
      </w:r>
      <w:proofErr w:type="spellStart"/>
      <w:r>
        <w:rPr>
          <w:rFonts w:ascii="Segoe UI" w:hAnsi="Segoe UI" w:cs="Segoe UI"/>
        </w:rPr>
        <w:t>rota</w:t>
      </w:r>
      <w:proofErr w:type="spellEnd"/>
      <w:r>
        <w:rPr>
          <w:rFonts w:ascii="Segoe UI" w:hAnsi="Segoe UI" w:cs="Segoe UI"/>
        </w:rPr>
        <w:t xml:space="preserve"> gaps since the last report </w:t>
      </w:r>
      <w:proofErr w:type="gramStart"/>
      <w:r>
        <w:rPr>
          <w:rFonts w:ascii="Segoe UI" w:hAnsi="Segoe UI" w:cs="Segoe UI"/>
        </w:rPr>
        <w:t>and  Medical</w:t>
      </w:r>
      <w:proofErr w:type="gramEnd"/>
      <w:r>
        <w:rPr>
          <w:rFonts w:ascii="Segoe UI" w:hAnsi="Segoe UI" w:cs="Segoe UI"/>
        </w:rPr>
        <w:t xml:space="preserve"> HR colleagues have found locum cover for these gaps. </w:t>
      </w:r>
    </w:p>
    <w:p w14:paraId="6610640B" w14:textId="77777777" w:rsidR="00E86A06" w:rsidRPr="00E86A06" w:rsidRDefault="00E86A06" w:rsidP="00E86A06">
      <w:pPr>
        <w:rPr>
          <w:rFonts w:ascii="Segoe UI" w:hAnsi="Segoe UI" w:cs="Segoe UI"/>
        </w:rPr>
      </w:pPr>
    </w:p>
    <w:p w14:paraId="1DDAE7D8" w14:textId="77777777" w:rsidR="00E86A06" w:rsidRDefault="00E86A06" w:rsidP="00851384">
      <w:pPr>
        <w:jc w:val="both"/>
        <w:rPr>
          <w:rFonts w:ascii="Segoe UI" w:hAnsi="Segoe UI" w:cs="Segoe UI"/>
        </w:rPr>
      </w:pPr>
    </w:p>
    <w:p w14:paraId="71FD07E2" w14:textId="77777777" w:rsidR="00816957" w:rsidRPr="00851384" w:rsidRDefault="00851384" w:rsidP="00851384">
      <w:pPr>
        <w:pStyle w:val="ListParagraph"/>
        <w:numPr>
          <w:ilvl w:val="0"/>
          <w:numId w:val="21"/>
        </w:numPr>
        <w:jc w:val="both"/>
        <w:rPr>
          <w:rFonts w:ascii="Segoe UI" w:hAnsi="Segoe UI" w:cs="Segoe UI"/>
          <w:b/>
        </w:rPr>
      </w:pPr>
      <w:r w:rsidRPr="00851384">
        <w:rPr>
          <w:rFonts w:ascii="Segoe UI" w:hAnsi="Segoe UI" w:cs="Segoe UI"/>
          <w:b/>
        </w:rPr>
        <w:t xml:space="preserve">Narrative </w:t>
      </w:r>
      <w:r w:rsidR="00816957" w:rsidRPr="00851384">
        <w:rPr>
          <w:rFonts w:ascii="Segoe UI" w:hAnsi="Segoe UI" w:cs="Segoe UI"/>
          <w:b/>
        </w:rPr>
        <w:t>Overview of Successe</w:t>
      </w:r>
      <w:r w:rsidR="007165F7" w:rsidRPr="00851384">
        <w:rPr>
          <w:rFonts w:ascii="Segoe UI" w:hAnsi="Segoe UI" w:cs="Segoe UI"/>
          <w:b/>
        </w:rPr>
        <w:t>s and Challenges</w:t>
      </w:r>
      <w:r w:rsidR="00816957" w:rsidRPr="00851384">
        <w:rPr>
          <w:rFonts w:ascii="Segoe UI" w:hAnsi="Segoe UI" w:cs="Segoe UI"/>
          <w:b/>
        </w:rPr>
        <w:t xml:space="preserve"> for the </w:t>
      </w:r>
      <w:proofErr w:type="spellStart"/>
      <w:r w:rsidR="00816957" w:rsidRPr="00851384">
        <w:rPr>
          <w:rFonts w:ascii="Segoe UI" w:hAnsi="Segoe UI" w:cs="Segoe UI"/>
          <w:b/>
        </w:rPr>
        <w:t>GoSWH</w:t>
      </w:r>
      <w:proofErr w:type="spellEnd"/>
      <w:r w:rsidR="00816957" w:rsidRPr="00851384">
        <w:rPr>
          <w:rFonts w:ascii="Segoe UI" w:hAnsi="Segoe UI" w:cs="Segoe UI"/>
          <w:b/>
        </w:rPr>
        <w:t>:</w:t>
      </w:r>
    </w:p>
    <w:p w14:paraId="13244EB5" w14:textId="77777777" w:rsidR="0008468C" w:rsidRDefault="0008468C" w:rsidP="005A2EB1">
      <w:pPr>
        <w:jc w:val="both"/>
        <w:rPr>
          <w:rFonts w:ascii="Segoe UI" w:hAnsi="Segoe UI" w:cs="Segoe UI"/>
          <w:u w:val="single"/>
        </w:rPr>
      </w:pPr>
    </w:p>
    <w:p w14:paraId="72EC34EA" w14:textId="77777777" w:rsidR="001371BF" w:rsidRDefault="001371BF" w:rsidP="001371BF">
      <w:pPr>
        <w:jc w:val="both"/>
        <w:rPr>
          <w:rFonts w:ascii="Segoe UI" w:hAnsi="Segoe UI" w:cs="Segoe UI"/>
          <w:b/>
          <w:u w:val="single"/>
          <w:lang w:val="en-GB"/>
        </w:rPr>
      </w:pPr>
      <w:r w:rsidRPr="0008468C">
        <w:rPr>
          <w:rFonts w:ascii="Segoe UI" w:hAnsi="Segoe UI" w:cs="Segoe UI"/>
          <w:b/>
          <w:u w:val="single"/>
          <w:lang w:val="en-GB"/>
        </w:rPr>
        <w:t>Successes</w:t>
      </w:r>
    </w:p>
    <w:p w14:paraId="6AB6F9EE" w14:textId="77777777" w:rsidR="00816957" w:rsidRPr="0008468C" w:rsidRDefault="00816957" w:rsidP="001371BF">
      <w:pPr>
        <w:jc w:val="both"/>
        <w:rPr>
          <w:rFonts w:ascii="Segoe UI" w:hAnsi="Segoe UI" w:cs="Segoe UI"/>
          <w:b/>
          <w:u w:val="single"/>
          <w:lang w:val="en-GB"/>
        </w:rPr>
      </w:pPr>
    </w:p>
    <w:p w14:paraId="089F024C" w14:textId="4EFB1F1C" w:rsidR="00530C18" w:rsidRDefault="0008468C" w:rsidP="00530C18">
      <w:pPr>
        <w:numPr>
          <w:ilvl w:val="0"/>
          <w:numId w:val="14"/>
        </w:numPr>
        <w:jc w:val="both"/>
        <w:rPr>
          <w:rFonts w:ascii="Segoe UI" w:hAnsi="Segoe UI" w:cs="Segoe UI"/>
          <w:lang w:val="en-GB"/>
        </w:rPr>
      </w:pPr>
      <w:r w:rsidRPr="0008468C">
        <w:rPr>
          <w:rFonts w:ascii="Segoe UI" w:hAnsi="Segoe UI" w:cs="Segoe UI"/>
          <w:lang w:val="en-GB"/>
        </w:rPr>
        <w:t>M</w:t>
      </w:r>
      <w:r w:rsidR="00321D20" w:rsidRPr="0008468C">
        <w:rPr>
          <w:rFonts w:ascii="Segoe UI" w:hAnsi="Segoe UI" w:cs="Segoe UI"/>
          <w:lang w:val="en-GB"/>
        </w:rPr>
        <w:t xml:space="preserve">anagers and </w:t>
      </w:r>
      <w:r w:rsidR="002A098B">
        <w:rPr>
          <w:rFonts w:ascii="Segoe UI" w:hAnsi="Segoe UI" w:cs="Segoe UI"/>
          <w:lang w:val="en-GB"/>
        </w:rPr>
        <w:t xml:space="preserve">junior doctors </w:t>
      </w:r>
      <w:r>
        <w:rPr>
          <w:rFonts w:ascii="Segoe UI" w:hAnsi="Segoe UI" w:cs="Segoe UI"/>
          <w:lang w:val="en-GB"/>
        </w:rPr>
        <w:t xml:space="preserve">have embraced </w:t>
      </w:r>
      <w:r w:rsidR="00816957">
        <w:rPr>
          <w:rFonts w:ascii="Segoe UI" w:hAnsi="Segoe UI" w:cs="Segoe UI"/>
          <w:lang w:val="en-GB"/>
        </w:rPr>
        <w:t xml:space="preserve">the </w:t>
      </w:r>
      <w:r>
        <w:rPr>
          <w:rFonts w:ascii="Segoe UI" w:hAnsi="Segoe UI" w:cs="Segoe UI"/>
          <w:lang w:val="en-GB"/>
        </w:rPr>
        <w:t xml:space="preserve">contractual change and are looking for ways to improve working conditions together. </w:t>
      </w:r>
      <w:r w:rsidR="00157DFF">
        <w:rPr>
          <w:rFonts w:ascii="Segoe UI" w:hAnsi="Segoe UI" w:cs="Segoe UI"/>
          <w:lang w:val="en-GB"/>
        </w:rPr>
        <w:t xml:space="preserve">As </w:t>
      </w:r>
      <w:r w:rsidRPr="0008468C">
        <w:rPr>
          <w:rFonts w:ascii="Segoe UI" w:hAnsi="Segoe UI" w:cs="Segoe UI"/>
          <w:lang w:val="en-GB"/>
        </w:rPr>
        <w:t>G</w:t>
      </w:r>
      <w:r w:rsidR="00321D20" w:rsidRPr="0008468C">
        <w:rPr>
          <w:rFonts w:ascii="Segoe UI" w:hAnsi="Segoe UI" w:cs="Segoe UI"/>
          <w:lang w:val="en-GB"/>
        </w:rPr>
        <w:t xml:space="preserve">uardian </w:t>
      </w:r>
      <w:r w:rsidR="00157DFF">
        <w:rPr>
          <w:rFonts w:ascii="Segoe UI" w:hAnsi="Segoe UI" w:cs="Segoe UI"/>
          <w:lang w:val="en-GB"/>
        </w:rPr>
        <w:t xml:space="preserve">I hope I am </w:t>
      </w:r>
      <w:r w:rsidRPr="0008468C">
        <w:rPr>
          <w:rFonts w:ascii="Segoe UI" w:hAnsi="Segoe UI" w:cs="Segoe UI"/>
          <w:lang w:val="en-GB"/>
        </w:rPr>
        <w:t xml:space="preserve">facilitating </w:t>
      </w:r>
      <w:r w:rsidR="00267726">
        <w:rPr>
          <w:rFonts w:ascii="Segoe UI" w:hAnsi="Segoe UI" w:cs="Segoe UI"/>
          <w:lang w:val="en-GB"/>
        </w:rPr>
        <w:t xml:space="preserve">some of the </w:t>
      </w:r>
      <w:r w:rsidR="00321D20" w:rsidRPr="0008468C">
        <w:rPr>
          <w:rFonts w:ascii="Segoe UI" w:hAnsi="Segoe UI" w:cs="Segoe UI"/>
          <w:lang w:val="en-GB"/>
        </w:rPr>
        <w:t>change</w:t>
      </w:r>
      <w:r w:rsidR="00267726">
        <w:rPr>
          <w:rFonts w:ascii="Segoe UI" w:hAnsi="Segoe UI" w:cs="Segoe UI"/>
          <w:lang w:val="en-GB"/>
        </w:rPr>
        <w:t>s</w:t>
      </w:r>
      <w:r w:rsidR="00530C18" w:rsidRPr="00530C18">
        <w:rPr>
          <w:rFonts w:ascii="Segoe UI" w:hAnsi="Segoe UI" w:cs="Segoe UI"/>
          <w:lang w:val="en-GB"/>
        </w:rPr>
        <w:t xml:space="preserve"> </w:t>
      </w:r>
      <w:r w:rsidR="00157DFF">
        <w:rPr>
          <w:rFonts w:ascii="Segoe UI" w:hAnsi="Segoe UI" w:cs="Segoe UI"/>
          <w:lang w:val="en-GB"/>
        </w:rPr>
        <w:t>to working conditions.</w:t>
      </w:r>
    </w:p>
    <w:p w14:paraId="5727C120" w14:textId="77777777" w:rsidR="00530C18" w:rsidRDefault="00530C18" w:rsidP="00530C18">
      <w:pPr>
        <w:ind w:left="1080"/>
        <w:jc w:val="both"/>
        <w:rPr>
          <w:rFonts w:ascii="Segoe UI" w:hAnsi="Segoe UI" w:cs="Segoe UI"/>
          <w:lang w:val="en-GB"/>
        </w:rPr>
      </w:pPr>
    </w:p>
    <w:p w14:paraId="2B28C636" w14:textId="58C99FB5" w:rsidR="00530C18" w:rsidRDefault="00530C18" w:rsidP="00530C18">
      <w:pPr>
        <w:numPr>
          <w:ilvl w:val="0"/>
          <w:numId w:val="14"/>
        </w:numPr>
        <w:jc w:val="both"/>
        <w:rPr>
          <w:rFonts w:ascii="Segoe UI" w:hAnsi="Segoe UI" w:cs="Segoe UI"/>
          <w:lang w:val="en-GB"/>
        </w:rPr>
      </w:pPr>
      <w:r>
        <w:rPr>
          <w:rFonts w:ascii="Segoe UI" w:hAnsi="Segoe UI" w:cs="Segoe UI"/>
          <w:lang w:val="en-GB"/>
        </w:rPr>
        <w:t xml:space="preserve">As I indicated in the introduction, the potential problem our CAMHS </w:t>
      </w:r>
      <w:r w:rsidR="002A098B">
        <w:rPr>
          <w:rFonts w:ascii="Segoe UI" w:hAnsi="Segoe UI" w:cs="Segoe UI"/>
          <w:lang w:val="en-GB"/>
        </w:rPr>
        <w:t>junior doctors (</w:t>
      </w:r>
      <w:r>
        <w:rPr>
          <w:rFonts w:ascii="Segoe UI" w:hAnsi="Segoe UI" w:cs="Segoe UI"/>
          <w:lang w:val="en-GB"/>
        </w:rPr>
        <w:t>advanced trainee</w:t>
      </w:r>
      <w:r w:rsidR="00B215F4">
        <w:rPr>
          <w:rFonts w:ascii="Segoe UI" w:hAnsi="Segoe UI" w:cs="Segoe UI"/>
          <w:lang w:val="en-GB"/>
        </w:rPr>
        <w:t>s</w:t>
      </w:r>
      <w:r w:rsidR="002A098B">
        <w:rPr>
          <w:rFonts w:ascii="Segoe UI" w:hAnsi="Segoe UI" w:cs="Segoe UI"/>
          <w:lang w:val="en-GB"/>
        </w:rPr>
        <w:t>)</w:t>
      </w:r>
      <w:r>
        <w:rPr>
          <w:rFonts w:ascii="Segoe UI" w:hAnsi="Segoe UI" w:cs="Segoe UI"/>
          <w:lang w:val="en-GB"/>
        </w:rPr>
        <w:t xml:space="preserve"> faced might have been resolved. </w:t>
      </w:r>
    </w:p>
    <w:p w14:paraId="5648DA6F" w14:textId="77777777" w:rsidR="007165F7" w:rsidRDefault="007165F7" w:rsidP="007165F7">
      <w:pPr>
        <w:pStyle w:val="ListParagraph"/>
        <w:ind w:left="1080"/>
        <w:jc w:val="both"/>
        <w:rPr>
          <w:rFonts w:ascii="Segoe UI" w:hAnsi="Segoe UI" w:cs="Segoe UI"/>
          <w:lang w:val="en-GB"/>
        </w:rPr>
      </w:pPr>
    </w:p>
    <w:p w14:paraId="43F0C5D7" w14:textId="4A00C3C9" w:rsidR="005D491F" w:rsidRDefault="00F97381" w:rsidP="007165F7">
      <w:pPr>
        <w:pStyle w:val="ListParagraph"/>
        <w:numPr>
          <w:ilvl w:val="0"/>
          <w:numId w:val="13"/>
        </w:numPr>
        <w:jc w:val="both"/>
        <w:rPr>
          <w:rFonts w:ascii="Segoe UI" w:hAnsi="Segoe UI" w:cs="Segoe UI"/>
          <w:lang w:val="en-GB"/>
        </w:rPr>
      </w:pPr>
      <w:r w:rsidRPr="007165F7">
        <w:rPr>
          <w:rFonts w:ascii="Segoe UI" w:hAnsi="Segoe UI" w:cs="Segoe UI"/>
          <w:lang w:val="en-GB"/>
        </w:rPr>
        <w:t xml:space="preserve">Each </w:t>
      </w:r>
      <w:r w:rsidR="00CB22A9">
        <w:rPr>
          <w:rFonts w:ascii="Segoe UI" w:hAnsi="Segoe UI" w:cs="Segoe UI"/>
          <w:lang w:val="en-GB"/>
        </w:rPr>
        <w:t xml:space="preserve">junior </w:t>
      </w:r>
      <w:r w:rsidR="00E93444">
        <w:rPr>
          <w:rFonts w:ascii="Segoe UI" w:hAnsi="Segoe UI" w:cs="Segoe UI"/>
          <w:lang w:val="en-GB"/>
        </w:rPr>
        <w:t xml:space="preserve">doctor </w:t>
      </w:r>
      <w:r w:rsidRPr="007165F7">
        <w:rPr>
          <w:rFonts w:ascii="Segoe UI" w:hAnsi="Segoe UI" w:cs="Segoe UI"/>
          <w:lang w:val="en-GB"/>
        </w:rPr>
        <w:t>has a work schedule mapped to their curriculum and training needs</w:t>
      </w:r>
      <w:r w:rsidR="00B215F4">
        <w:rPr>
          <w:rFonts w:ascii="Segoe UI" w:hAnsi="Segoe UI" w:cs="Segoe UI"/>
          <w:lang w:val="en-GB"/>
        </w:rPr>
        <w:t>.</w:t>
      </w:r>
    </w:p>
    <w:p w14:paraId="06E2AA11" w14:textId="77777777" w:rsidR="007165F7" w:rsidRPr="007165F7" w:rsidRDefault="007165F7" w:rsidP="007165F7">
      <w:pPr>
        <w:jc w:val="both"/>
        <w:rPr>
          <w:rFonts w:ascii="Segoe UI" w:hAnsi="Segoe UI" w:cs="Segoe UI"/>
          <w:lang w:val="en-GB"/>
        </w:rPr>
      </w:pPr>
    </w:p>
    <w:p w14:paraId="40A3034D" w14:textId="1A63D87A" w:rsidR="005D491F" w:rsidRDefault="00530C18" w:rsidP="0008468C">
      <w:pPr>
        <w:pStyle w:val="ListParagraph"/>
        <w:numPr>
          <w:ilvl w:val="0"/>
          <w:numId w:val="13"/>
        </w:numPr>
        <w:jc w:val="both"/>
        <w:rPr>
          <w:rFonts w:ascii="Segoe UI" w:hAnsi="Segoe UI" w:cs="Segoe UI"/>
          <w:lang w:val="en-GB"/>
        </w:rPr>
      </w:pPr>
      <w:r>
        <w:rPr>
          <w:rFonts w:ascii="Segoe UI" w:hAnsi="Segoe UI" w:cs="Segoe UI"/>
          <w:lang w:val="en-GB"/>
        </w:rPr>
        <w:t xml:space="preserve">Our </w:t>
      </w:r>
      <w:r w:rsidR="00321D20" w:rsidRPr="0008468C">
        <w:rPr>
          <w:rFonts w:ascii="Segoe UI" w:hAnsi="Segoe UI" w:cs="Segoe UI"/>
          <w:lang w:val="en-GB"/>
        </w:rPr>
        <w:t>Boa</w:t>
      </w:r>
      <w:r w:rsidR="00211341">
        <w:rPr>
          <w:rFonts w:ascii="Segoe UI" w:hAnsi="Segoe UI" w:cs="Segoe UI"/>
          <w:lang w:val="en-GB"/>
        </w:rPr>
        <w:t>rd</w:t>
      </w:r>
      <w:r w:rsidR="0008468C">
        <w:rPr>
          <w:rFonts w:ascii="Segoe UI" w:hAnsi="Segoe UI" w:cs="Segoe UI"/>
          <w:lang w:val="en-GB"/>
        </w:rPr>
        <w:t xml:space="preserve"> </w:t>
      </w:r>
      <w:r>
        <w:rPr>
          <w:rFonts w:ascii="Segoe UI" w:hAnsi="Segoe UI" w:cs="Segoe UI"/>
          <w:lang w:val="en-GB"/>
        </w:rPr>
        <w:t xml:space="preserve">is concerned </w:t>
      </w:r>
      <w:r w:rsidR="0008468C">
        <w:rPr>
          <w:rFonts w:ascii="Segoe UI" w:hAnsi="Segoe UI" w:cs="Segoe UI"/>
          <w:lang w:val="en-GB"/>
        </w:rPr>
        <w:t>about education</w:t>
      </w:r>
      <w:r w:rsidR="00816957">
        <w:rPr>
          <w:rFonts w:ascii="Segoe UI" w:hAnsi="Segoe UI" w:cs="Segoe UI"/>
          <w:lang w:val="en-GB"/>
        </w:rPr>
        <w:t xml:space="preserve"> and </w:t>
      </w:r>
      <w:r w:rsidR="00321D20" w:rsidRPr="0008468C">
        <w:rPr>
          <w:rFonts w:ascii="Segoe UI" w:hAnsi="Segoe UI" w:cs="Segoe UI"/>
          <w:lang w:val="en-GB"/>
        </w:rPr>
        <w:t>safe working hours</w:t>
      </w:r>
      <w:r>
        <w:rPr>
          <w:rFonts w:ascii="Segoe UI" w:hAnsi="Segoe UI" w:cs="Segoe UI"/>
          <w:lang w:val="en-GB"/>
        </w:rPr>
        <w:t xml:space="preserve"> for their junior doctor colleagues</w:t>
      </w:r>
      <w:r w:rsidR="00816957">
        <w:rPr>
          <w:rFonts w:ascii="Segoe UI" w:hAnsi="Segoe UI" w:cs="Segoe UI"/>
          <w:lang w:val="en-GB"/>
        </w:rPr>
        <w:t xml:space="preserve">. </w:t>
      </w:r>
      <w:r>
        <w:rPr>
          <w:rFonts w:ascii="Segoe UI" w:hAnsi="Segoe UI" w:cs="Segoe UI"/>
          <w:lang w:val="en-GB"/>
        </w:rPr>
        <w:t xml:space="preserve">We are </w:t>
      </w:r>
      <w:r w:rsidR="00816957">
        <w:rPr>
          <w:rFonts w:ascii="Segoe UI" w:hAnsi="Segoe UI" w:cs="Segoe UI"/>
          <w:lang w:val="en-GB"/>
        </w:rPr>
        <w:t xml:space="preserve">exploring ways to </w:t>
      </w:r>
      <w:r w:rsidR="0008468C">
        <w:rPr>
          <w:rFonts w:ascii="Segoe UI" w:hAnsi="Segoe UI" w:cs="Segoe UI"/>
          <w:lang w:val="en-GB"/>
        </w:rPr>
        <w:t xml:space="preserve">attract </w:t>
      </w:r>
      <w:r w:rsidR="00816957">
        <w:rPr>
          <w:rFonts w:ascii="Segoe UI" w:hAnsi="Segoe UI" w:cs="Segoe UI"/>
          <w:lang w:val="en-GB"/>
        </w:rPr>
        <w:t xml:space="preserve">high quality </w:t>
      </w:r>
      <w:r w:rsidR="00CB22A9">
        <w:rPr>
          <w:rFonts w:ascii="Segoe UI" w:hAnsi="Segoe UI" w:cs="Segoe UI"/>
          <w:lang w:val="en-GB"/>
        </w:rPr>
        <w:t xml:space="preserve">junior doctors </w:t>
      </w:r>
      <w:r w:rsidR="0008468C">
        <w:rPr>
          <w:rFonts w:ascii="Segoe UI" w:hAnsi="Segoe UI" w:cs="Segoe UI"/>
          <w:lang w:val="en-GB"/>
        </w:rPr>
        <w:t>to Oxford Health NHS Foundation Trust</w:t>
      </w:r>
      <w:r w:rsidR="00816957">
        <w:rPr>
          <w:rFonts w:ascii="Segoe UI" w:hAnsi="Segoe UI" w:cs="Segoe UI"/>
          <w:lang w:val="en-GB"/>
        </w:rPr>
        <w:t>, by making this the most attractive place to train in t</w:t>
      </w:r>
      <w:r w:rsidR="00DA11D4">
        <w:rPr>
          <w:rFonts w:ascii="Segoe UI" w:hAnsi="Segoe UI" w:cs="Segoe UI"/>
          <w:lang w:val="en-GB"/>
        </w:rPr>
        <w:t>he country</w:t>
      </w:r>
      <w:r w:rsidR="00B215F4">
        <w:rPr>
          <w:rFonts w:ascii="Segoe UI" w:hAnsi="Segoe UI" w:cs="Segoe UI"/>
          <w:lang w:val="en-GB"/>
        </w:rPr>
        <w:t>.</w:t>
      </w:r>
    </w:p>
    <w:p w14:paraId="48C2727F" w14:textId="77777777" w:rsidR="00DA11D4" w:rsidRPr="00DA11D4" w:rsidRDefault="00DA11D4" w:rsidP="00DA11D4">
      <w:pPr>
        <w:pStyle w:val="ListParagraph"/>
        <w:rPr>
          <w:rFonts w:ascii="Segoe UI" w:hAnsi="Segoe UI" w:cs="Segoe UI"/>
          <w:lang w:val="en-GB"/>
        </w:rPr>
      </w:pPr>
    </w:p>
    <w:p w14:paraId="66AF3D96" w14:textId="03748DBA" w:rsidR="0008468C" w:rsidRDefault="007165F7" w:rsidP="0008468C">
      <w:pPr>
        <w:pStyle w:val="ListParagraph"/>
        <w:numPr>
          <w:ilvl w:val="0"/>
          <w:numId w:val="13"/>
        </w:numPr>
        <w:jc w:val="both"/>
        <w:rPr>
          <w:rFonts w:ascii="Segoe UI" w:hAnsi="Segoe UI" w:cs="Segoe UI"/>
          <w:lang w:val="en-GB"/>
        </w:rPr>
      </w:pPr>
      <w:r>
        <w:rPr>
          <w:rFonts w:ascii="Segoe UI" w:hAnsi="Segoe UI" w:cs="Segoe UI"/>
          <w:lang w:val="en-GB"/>
        </w:rPr>
        <w:t xml:space="preserve">Many </w:t>
      </w:r>
      <w:r w:rsidR="00CB22A9">
        <w:rPr>
          <w:rFonts w:ascii="Segoe UI" w:hAnsi="Segoe UI" w:cs="Segoe UI"/>
          <w:lang w:val="en-GB"/>
        </w:rPr>
        <w:t xml:space="preserve">junior doctors </w:t>
      </w:r>
      <w:r w:rsidR="0008468C">
        <w:rPr>
          <w:rFonts w:ascii="Segoe UI" w:hAnsi="Segoe UI" w:cs="Segoe UI"/>
          <w:lang w:val="en-GB"/>
        </w:rPr>
        <w:t>seem comfortable to submit exception reports</w:t>
      </w:r>
      <w:r w:rsidR="00B215F4">
        <w:rPr>
          <w:rFonts w:ascii="Segoe UI" w:hAnsi="Segoe UI" w:cs="Segoe UI"/>
          <w:lang w:val="en-GB"/>
        </w:rPr>
        <w:t>.</w:t>
      </w:r>
    </w:p>
    <w:p w14:paraId="6BDAA052" w14:textId="77777777" w:rsidR="007165F7" w:rsidRPr="007165F7" w:rsidRDefault="007165F7" w:rsidP="007165F7">
      <w:pPr>
        <w:jc w:val="both"/>
        <w:rPr>
          <w:rFonts w:ascii="Segoe UI" w:hAnsi="Segoe UI" w:cs="Segoe UI"/>
          <w:lang w:val="en-GB"/>
        </w:rPr>
      </w:pPr>
    </w:p>
    <w:p w14:paraId="3D455B28" w14:textId="77777777" w:rsidR="007165F7" w:rsidRDefault="0008468C" w:rsidP="0008468C">
      <w:pPr>
        <w:pStyle w:val="ListParagraph"/>
        <w:numPr>
          <w:ilvl w:val="0"/>
          <w:numId w:val="13"/>
        </w:numPr>
        <w:jc w:val="both"/>
        <w:rPr>
          <w:rFonts w:ascii="Segoe UI" w:hAnsi="Segoe UI" w:cs="Segoe UI"/>
          <w:lang w:val="en-GB"/>
        </w:rPr>
      </w:pPr>
      <w:r>
        <w:rPr>
          <w:rFonts w:ascii="Segoe UI" w:hAnsi="Segoe UI" w:cs="Segoe UI"/>
          <w:lang w:val="en-GB"/>
        </w:rPr>
        <w:t xml:space="preserve">Most </w:t>
      </w:r>
      <w:r w:rsidR="00C50D61">
        <w:rPr>
          <w:rFonts w:ascii="Segoe UI" w:hAnsi="Segoe UI" w:cs="Segoe UI"/>
          <w:lang w:val="en-GB"/>
        </w:rPr>
        <w:t>t</w:t>
      </w:r>
      <w:r>
        <w:rPr>
          <w:rFonts w:ascii="Segoe UI" w:hAnsi="Segoe UI" w:cs="Segoe UI"/>
          <w:lang w:val="en-GB"/>
        </w:rPr>
        <w:t>rainers seem comfortable to close exception reports.</w:t>
      </w:r>
    </w:p>
    <w:p w14:paraId="28C6E0A1" w14:textId="77777777" w:rsidR="0008468C" w:rsidRPr="007165F7" w:rsidRDefault="0008468C" w:rsidP="007165F7">
      <w:pPr>
        <w:jc w:val="both"/>
        <w:rPr>
          <w:rFonts w:ascii="Segoe UI" w:hAnsi="Segoe UI" w:cs="Segoe UI"/>
          <w:lang w:val="en-GB"/>
        </w:rPr>
      </w:pPr>
      <w:r w:rsidRPr="007165F7">
        <w:rPr>
          <w:rFonts w:ascii="Segoe UI" w:hAnsi="Segoe UI" w:cs="Segoe UI"/>
          <w:lang w:val="en-GB"/>
        </w:rPr>
        <w:t xml:space="preserve"> </w:t>
      </w:r>
    </w:p>
    <w:p w14:paraId="70A444D2" w14:textId="72203236" w:rsidR="007165F7" w:rsidRDefault="00F97381" w:rsidP="0008468C">
      <w:pPr>
        <w:pStyle w:val="ListParagraph"/>
        <w:numPr>
          <w:ilvl w:val="0"/>
          <w:numId w:val="13"/>
        </w:numPr>
        <w:jc w:val="both"/>
        <w:rPr>
          <w:rFonts w:ascii="Segoe UI" w:hAnsi="Segoe UI" w:cs="Segoe UI"/>
          <w:lang w:val="en-GB"/>
        </w:rPr>
      </w:pPr>
      <w:r>
        <w:rPr>
          <w:rFonts w:ascii="Segoe UI" w:hAnsi="Segoe UI" w:cs="Segoe UI"/>
          <w:lang w:val="en-GB"/>
        </w:rPr>
        <w:lastRenderedPageBreak/>
        <w:t xml:space="preserve">The role of our colleagues in </w:t>
      </w:r>
      <w:r w:rsidR="0008468C">
        <w:rPr>
          <w:rFonts w:ascii="Segoe UI" w:hAnsi="Segoe UI" w:cs="Segoe UI"/>
          <w:lang w:val="en-GB"/>
        </w:rPr>
        <w:t xml:space="preserve">Medical HR </w:t>
      </w:r>
      <w:r w:rsidR="00530C18">
        <w:rPr>
          <w:rFonts w:ascii="Segoe UI" w:hAnsi="Segoe UI" w:cs="Segoe UI"/>
          <w:lang w:val="en-GB"/>
        </w:rPr>
        <w:t xml:space="preserve">still </w:t>
      </w:r>
      <w:r>
        <w:rPr>
          <w:rFonts w:ascii="Segoe UI" w:hAnsi="Segoe UI" w:cs="Segoe UI"/>
          <w:lang w:val="en-GB"/>
        </w:rPr>
        <w:t xml:space="preserve">needs to be highlighted. They </w:t>
      </w:r>
      <w:r w:rsidR="0008468C">
        <w:rPr>
          <w:rFonts w:ascii="Segoe UI" w:hAnsi="Segoe UI" w:cs="Segoe UI"/>
          <w:lang w:val="en-GB"/>
        </w:rPr>
        <w:t xml:space="preserve">have assisted </w:t>
      </w:r>
      <w:r w:rsidR="002A098B">
        <w:rPr>
          <w:rFonts w:ascii="Segoe UI" w:hAnsi="Segoe UI" w:cs="Segoe UI"/>
          <w:lang w:val="en-GB"/>
        </w:rPr>
        <w:t xml:space="preserve">junior doctors </w:t>
      </w:r>
      <w:r w:rsidR="0008468C">
        <w:rPr>
          <w:rFonts w:ascii="Segoe UI" w:hAnsi="Segoe UI" w:cs="Segoe UI"/>
          <w:lang w:val="en-GB"/>
        </w:rPr>
        <w:t xml:space="preserve">and </w:t>
      </w:r>
      <w:r w:rsidR="00C50D61">
        <w:rPr>
          <w:rFonts w:ascii="Segoe UI" w:hAnsi="Segoe UI" w:cs="Segoe UI"/>
          <w:lang w:val="en-GB"/>
        </w:rPr>
        <w:t>t</w:t>
      </w:r>
      <w:r w:rsidR="0008468C">
        <w:rPr>
          <w:rFonts w:ascii="Segoe UI" w:hAnsi="Segoe UI" w:cs="Segoe UI"/>
          <w:lang w:val="en-GB"/>
        </w:rPr>
        <w:t>rainers to complete processes associated with exception reporting</w:t>
      </w:r>
      <w:r w:rsidR="007165F7">
        <w:rPr>
          <w:rFonts w:ascii="Segoe UI" w:hAnsi="Segoe UI" w:cs="Segoe UI"/>
          <w:lang w:val="en-GB"/>
        </w:rPr>
        <w:t xml:space="preserve"> and continue to assist me in my role</w:t>
      </w:r>
      <w:r w:rsidR="0008468C">
        <w:rPr>
          <w:rFonts w:ascii="Segoe UI" w:hAnsi="Segoe UI" w:cs="Segoe UI"/>
          <w:lang w:val="en-GB"/>
        </w:rPr>
        <w:t>.</w:t>
      </w:r>
    </w:p>
    <w:p w14:paraId="68F11F4D" w14:textId="77777777" w:rsidR="0008468C" w:rsidRPr="007165F7" w:rsidRDefault="0008468C" w:rsidP="007165F7">
      <w:pPr>
        <w:jc w:val="both"/>
        <w:rPr>
          <w:rFonts w:ascii="Segoe UI" w:hAnsi="Segoe UI" w:cs="Segoe UI"/>
          <w:lang w:val="en-GB"/>
        </w:rPr>
      </w:pPr>
      <w:r w:rsidRPr="007165F7">
        <w:rPr>
          <w:rFonts w:ascii="Segoe UI" w:hAnsi="Segoe UI" w:cs="Segoe UI"/>
          <w:lang w:val="en-GB"/>
        </w:rPr>
        <w:t xml:space="preserve"> </w:t>
      </w:r>
    </w:p>
    <w:p w14:paraId="054AC649" w14:textId="77777777" w:rsidR="005D491F" w:rsidRDefault="00530C18" w:rsidP="00F97381">
      <w:pPr>
        <w:pStyle w:val="ListParagraph"/>
        <w:numPr>
          <w:ilvl w:val="0"/>
          <w:numId w:val="13"/>
        </w:numPr>
        <w:jc w:val="both"/>
        <w:rPr>
          <w:rFonts w:ascii="Segoe UI" w:hAnsi="Segoe UI" w:cs="Segoe UI"/>
          <w:lang w:val="en-GB"/>
        </w:rPr>
      </w:pPr>
      <w:r>
        <w:rPr>
          <w:rFonts w:ascii="Segoe UI" w:hAnsi="Segoe UI" w:cs="Segoe UI"/>
          <w:lang w:val="en-GB"/>
        </w:rPr>
        <w:t xml:space="preserve">All of our </w:t>
      </w:r>
      <w:r w:rsidR="00321D20" w:rsidRPr="00F97381">
        <w:rPr>
          <w:rFonts w:ascii="Segoe UI" w:hAnsi="Segoe UI" w:cs="Segoe UI"/>
          <w:lang w:val="en-GB"/>
        </w:rPr>
        <w:t>current rotas are safe</w:t>
      </w:r>
    </w:p>
    <w:p w14:paraId="20A594EB" w14:textId="77777777" w:rsidR="007165F7" w:rsidRPr="007165F7" w:rsidRDefault="007165F7" w:rsidP="007165F7">
      <w:pPr>
        <w:jc w:val="both"/>
        <w:rPr>
          <w:rFonts w:ascii="Segoe UI" w:hAnsi="Segoe UI" w:cs="Segoe UI"/>
          <w:lang w:val="en-GB"/>
        </w:rPr>
      </w:pPr>
    </w:p>
    <w:p w14:paraId="0B4ED045" w14:textId="77777777" w:rsidR="005D491F" w:rsidRDefault="00321D20" w:rsidP="00F97381">
      <w:pPr>
        <w:pStyle w:val="ListParagraph"/>
        <w:numPr>
          <w:ilvl w:val="0"/>
          <w:numId w:val="13"/>
        </w:numPr>
        <w:jc w:val="both"/>
        <w:rPr>
          <w:rFonts w:ascii="Segoe UI" w:hAnsi="Segoe UI" w:cs="Segoe UI"/>
          <w:lang w:val="en-GB"/>
        </w:rPr>
      </w:pPr>
      <w:r w:rsidRPr="00F97381">
        <w:rPr>
          <w:rFonts w:ascii="Segoe UI" w:hAnsi="Segoe UI" w:cs="Segoe UI"/>
          <w:lang w:val="en-GB"/>
        </w:rPr>
        <w:t xml:space="preserve">No work schedules have needed review </w:t>
      </w:r>
    </w:p>
    <w:p w14:paraId="699892D3" w14:textId="77777777" w:rsidR="007165F7" w:rsidRPr="007165F7" w:rsidRDefault="007165F7" w:rsidP="007165F7">
      <w:pPr>
        <w:jc w:val="both"/>
        <w:rPr>
          <w:rFonts w:ascii="Segoe UI" w:hAnsi="Segoe UI" w:cs="Segoe UI"/>
          <w:lang w:val="en-GB"/>
        </w:rPr>
      </w:pPr>
    </w:p>
    <w:p w14:paraId="1D45857E" w14:textId="77777777" w:rsidR="005D491F" w:rsidRDefault="00321D20" w:rsidP="00F97381">
      <w:pPr>
        <w:pStyle w:val="ListParagraph"/>
        <w:numPr>
          <w:ilvl w:val="0"/>
          <w:numId w:val="13"/>
        </w:numPr>
        <w:jc w:val="both"/>
        <w:rPr>
          <w:rFonts w:ascii="Segoe UI" w:hAnsi="Segoe UI" w:cs="Segoe UI"/>
          <w:lang w:val="en-GB"/>
        </w:rPr>
      </w:pPr>
      <w:r w:rsidRPr="00F97381">
        <w:rPr>
          <w:rFonts w:ascii="Segoe UI" w:hAnsi="Segoe UI" w:cs="Segoe UI"/>
          <w:lang w:val="en-GB"/>
        </w:rPr>
        <w:t xml:space="preserve">The trust has not </w:t>
      </w:r>
      <w:r w:rsidR="00816957">
        <w:rPr>
          <w:rFonts w:ascii="Segoe UI" w:hAnsi="Segoe UI" w:cs="Segoe UI"/>
          <w:lang w:val="en-GB"/>
        </w:rPr>
        <w:t xml:space="preserve">been </w:t>
      </w:r>
      <w:r w:rsidR="007165F7">
        <w:rPr>
          <w:rFonts w:ascii="Segoe UI" w:hAnsi="Segoe UI" w:cs="Segoe UI"/>
          <w:lang w:val="en-GB"/>
        </w:rPr>
        <w:t xml:space="preserve">fined </w:t>
      </w:r>
    </w:p>
    <w:p w14:paraId="0F1EE847" w14:textId="77777777" w:rsidR="007165F7" w:rsidRPr="007165F7" w:rsidRDefault="007165F7" w:rsidP="007165F7">
      <w:pPr>
        <w:jc w:val="both"/>
        <w:rPr>
          <w:rFonts w:ascii="Segoe UI" w:hAnsi="Segoe UI" w:cs="Segoe UI"/>
          <w:lang w:val="en-GB"/>
        </w:rPr>
      </w:pPr>
    </w:p>
    <w:p w14:paraId="2FC1936E" w14:textId="77777777" w:rsidR="005D491F" w:rsidRDefault="00321D20" w:rsidP="00F97381">
      <w:pPr>
        <w:pStyle w:val="ListParagraph"/>
        <w:numPr>
          <w:ilvl w:val="0"/>
          <w:numId w:val="13"/>
        </w:numPr>
        <w:jc w:val="both"/>
        <w:rPr>
          <w:rFonts w:ascii="Segoe UI" w:hAnsi="Segoe UI" w:cs="Segoe UI"/>
          <w:lang w:val="en-GB"/>
        </w:rPr>
      </w:pPr>
      <w:r w:rsidRPr="00F97381">
        <w:rPr>
          <w:rFonts w:ascii="Segoe UI" w:hAnsi="Segoe UI" w:cs="Segoe UI"/>
          <w:lang w:val="en-GB"/>
        </w:rPr>
        <w:t>There have been no immediate safety concerns</w:t>
      </w:r>
    </w:p>
    <w:p w14:paraId="3041C02C" w14:textId="77777777" w:rsidR="00DA11D4" w:rsidRPr="00DA11D4" w:rsidRDefault="00DA11D4" w:rsidP="00DA11D4">
      <w:pPr>
        <w:jc w:val="both"/>
        <w:rPr>
          <w:rFonts w:ascii="Segoe UI" w:hAnsi="Segoe UI" w:cs="Segoe UI"/>
          <w:lang w:val="en-GB"/>
        </w:rPr>
      </w:pPr>
    </w:p>
    <w:p w14:paraId="65763053" w14:textId="77777777" w:rsidR="00816957" w:rsidRDefault="00816957" w:rsidP="00F97381">
      <w:pPr>
        <w:pStyle w:val="ListParagraph"/>
        <w:numPr>
          <w:ilvl w:val="0"/>
          <w:numId w:val="13"/>
        </w:numPr>
        <w:jc w:val="both"/>
        <w:rPr>
          <w:rFonts w:ascii="Segoe UI" w:hAnsi="Segoe UI" w:cs="Segoe UI"/>
          <w:lang w:val="en-GB"/>
        </w:rPr>
      </w:pPr>
      <w:r>
        <w:rPr>
          <w:rFonts w:ascii="Segoe UI" w:hAnsi="Segoe UI" w:cs="Segoe UI"/>
          <w:lang w:val="en-GB"/>
        </w:rPr>
        <w:t>The junior doctors</w:t>
      </w:r>
      <w:r w:rsidR="00E93444">
        <w:rPr>
          <w:rFonts w:ascii="Segoe UI" w:hAnsi="Segoe UI" w:cs="Segoe UI"/>
          <w:lang w:val="en-GB"/>
        </w:rPr>
        <w:t>’</w:t>
      </w:r>
      <w:r>
        <w:rPr>
          <w:rFonts w:ascii="Segoe UI" w:hAnsi="Segoe UI" w:cs="Segoe UI"/>
          <w:lang w:val="en-GB"/>
        </w:rPr>
        <w:t xml:space="preserve"> forum is established and working well. </w:t>
      </w:r>
      <w:r w:rsidR="00530C18">
        <w:rPr>
          <w:rFonts w:ascii="Segoe UI" w:hAnsi="Segoe UI" w:cs="Segoe UI"/>
          <w:lang w:val="en-GB"/>
        </w:rPr>
        <w:t xml:space="preserve">Our local BMA Industrial Relations officer, quotes the success of our Junior Doctors </w:t>
      </w:r>
      <w:r w:rsidR="00211341">
        <w:rPr>
          <w:rFonts w:ascii="Segoe UI" w:hAnsi="Segoe UI" w:cs="Segoe UI"/>
          <w:lang w:val="en-GB"/>
        </w:rPr>
        <w:t xml:space="preserve">Forum </w:t>
      </w:r>
      <w:r w:rsidR="00530C18">
        <w:rPr>
          <w:rFonts w:ascii="Segoe UI" w:hAnsi="Segoe UI" w:cs="Segoe UI"/>
          <w:lang w:val="en-GB"/>
        </w:rPr>
        <w:t xml:space="preserve">when she visits other Forums. </w:t>
      </w:r>
    </w:p>
    <w:p w14:paraId="0228BFEA" w14:textId="77777777" w:rsidR="00653CBE" w:rsidRPr="00653CBE" w:rsidRDefault="00653CBE" w:rsidP="00653CBE">
      <w:pPr>
        <w:pStyle w:val="ListParagraph"/>
        <w:rPr>
          <w:rFonts w:ascii="Segoe UI" w:hAnsi="Segoe UI" w:cs="Segoe UI"/>
          <w:lang w:val="en-GB"/>
        </w:rPr>
      </w:pPr>
    </w:p>
    <w:p w14:paraId="70572CBA" w14:textId="77777777" w:rsidR="00653CBE" w:rsidRDefault="00653CBE" w:rsidP="00F97381">
      <w:pPr>
        <w:pStyle w:val="ListParagraph"/>
        <w:numPr>
          <w:ilvl w:val="0"/>
          <w:numId w:val="13"/>
        </w:numPr>
        <w:jc w:val="both"/>
        <w:rPr>
          <w:rFonts w:ascii="Segoe UI" w:hAnsi="Segoe UI" w:cs="Segoe UI"/>
          <w:lang w:val="en-GB"/>
        </w:rPr>
      </w:pPr>
      <w:r>
        <w:rPr>
          <w:rFonts w:ascii="Segoe UI" w:hAnsi="Segoe UI" w:cs="Segoe UI"/>
          <w:lang w:val="en-GB"/>
        </w:rPr>
        <w:t xml:space="preserve">The JDF chair wrote a guide to exception reporting for junior colleagues. This will increase the accuracy of our data. </w:t>
      </w:r>
    </w:p>
    <w:p w14:paraId="5B5BC8AB" w14:textId="77777777" w:rsidR="00DA11D4" w:rsidRPr="00DA11D4" w:rsidRDefault="00DA11D4" w:rsidP="00DA11D4">
      <w:pPr>
        <w:jc w:val="both"/>
        <w:rPr>
          <w:rFonts w:ascii="Segoe UI" w:hAnsi="Segoe UI" w:cs="Segoe UI"/>
          <w:lang w:val="en-GB"/>
        </w:rPr>
      </w:pPr>
    </w:p>
    <w:p w14:paraId="6B2E24A8" w14:textId="77777777" w:rsidR="00F46BCF" w:rsidRPr="00F46BCF" w:rsidRDefault="00F46BCF" w:rsidP="00F46BCF">
      <w:pPr>
        <w:pStyle w:val="ListParagraph"/>
        <w:rPr>
          <w:rFonts w:ascii="Segoe UI" w:hAnsi="Segoe UI" w:cs="Segoe UI"/>
          <w:lang w:val="en-GB"/>
        </w:rPr>
      </w:pPr>
    </w:p>
    <w:p w14:paraId="64412762" w14:textId="77777777" w:rsidR="001371BF" w:rsidRDefault="001371BF" w:rsidP="001371BF">
      <w:pPr>
        <w:jc w:val="both"/>
        <w:rPr>
          <w:rFonts w:ascii="Segoe UI" w:hAnsi="Segoe UI" w:cs="Segoe UI"/>
          <w:b/>
          <w:u w:val="single"/>
          <w:lang w:val="en-GB"/>
        </w:rPr>
      </w:pPr>
      <w:r w:rsidRPr="0008468C">
        <w:rPr>
          <w:rFonts w:ascii="Segoe UI" w:hAnsi="Segoe UI" w:cs="Segoe UI"/>
          <w:b/>
          <w:u w:val="single"/>
          <w:lang w:val="en-GB"/>
        </w:rPr>
        <w:t>Challenges</w:t>
      </w:r>
    </w:p>
    <w:p w14:paraId="3290B93D" w14:textId="77777777" w:rsidR="00816957" w:rsidRPr="0008468C" w:rsidRDefault="00816957" w:rsidP="001371BF">
      <w:pPr>
        <w:jc w:val="both"/>
        <w:rPr>
          <w:rFonts w:ascii="Segoe UI" w:hAnsi="Segoe UI" w:cs="Segoe UI"/>
          <w:b/>
          <w:u w:val="single"/>
          <w:lang w:val="en-GB"/>
        </w:rPr>
      </w:pPr>
    </w:p>
    <w:p w14:paraId="751F1C71" w14:textId="41E10211" w:rsidR="0008468C" w:rsidRDefault="00587890" w:rsidP="0008468C">
      <w:pPr>
        <w:numPr>
          <w:ilvl w:val="0"/>
          <w:numId w:val="14"/>
        </w:numPr>
        <w:jc w:val="both"/>
        <w:rPr>
          <w:rFonts w:ascii="Segoe UI" w:hAnsi="Segoe UI" w:cs="Segoe UI"/>
          <w:lang w:val="en-GB"/>
        </w:rPr>
      </w:pPr>
      <w:r>
        <w:rPr>
          <w:rFonts w:ascii="Segoe UI" w:hAnsi="Segoe UI" w:cs="Segoe UI"/>
          <w:lang w:val="en-GB"/>
        </w:rPr>
        <w:t xml:space="preserve">The JDF </w:t>
      </w:r>
      <w:r w:rsidR="00AA50D2">
        <w:rPr>
          <w:rFonts w:ascii="Segoe UI" w:hAnsi="Segoe UI" w:cs="Segoe UI"/>
          <w:lang w:val="en-GB"/>
        </w:rPr>
        <w:t xml:space="preserve">is surveying our </w:t>
      </w:r>
      <w:r w:rsidR="00CB22A9">
        <w:rPr>
          <w:rFonts w:ascii="Segoe UI" w:hAnsi="Segoe UI" w:cs="Segoe UI"/>
          <w:lang w:val="en-GB"/>
        </w:rPr>
        <w:t xml:space="preserve">junior doctors </w:t>
      </w:r>
      <w:r w:rsidR="00AA50D2">
        <w:rPr>
          <w:rFonts w:ascii="Segoe UI" w:hAnsi="Segoe UI" w:cs="Segoe UI"/>
          <w:lang w:val="en-GB"/>
        </w:rPr>
        <w:t>to ensure they are comfortable about generating exception reports</w:t>
      </w:r>
      <w:r w:rsidR="00B215F4">
        <w:rPr>
          <w:rFonts w:ascii="Segoe UI" w:hAnsi="Segoe UI" w:cs="Segoe UI"/>
          <w:lang w:val="en-GB"/>
        </w:rPr>
        <w:t xml:space="preserve"> &amp; to assess the practicalities of taking TOIL when it is required. </w:t>
      </w:r>
    </w:p>
    <w:p w14:paraId="45931F99" w14:textId="77777777" w:rsidR="00AA50D2" w:rsidRDefault="00AA50D2" w:rsidP="00AA50D2">
      <w:pPr>
        <w:ind w:left="360"/>
        <w:jc w:val="both"/>
        <w:rPr>
          <w:rFonts w:ascii="Segoe UI" w:hAnsi="Segoe UI" w:cs="Segoe UI"/>
          <w:lang w:val="en-GB"/>
        </w:rPr>
      </w:pPr>
    </w:p>
    <w:p w14:paraId="383016DC" w14:textId="16B93704" w:rsidR="005D491F" w:rsidRDefault="004444ED" w:rsidP="0008468C">
      <w:pPr>
        <w:numPr>
          <w:ilvl w:val="0"/>
          <w:numId w:val="14"/>
        </w:numPr>
        <w:jc w:val="both"/>
        <w:rPr>
          <w:rFonts w:ascii="Segoe UI" w:hAnsi="Segoe UI" w:cs="Segoe UI"/>
          <w:lang w:val="en-GB"/>
        </w:rPr>
      </w:pPr>
      <w:r>
        <w:rPr>
          <w:rFonts w:ascii="Segoe UI" w:hAnsi="Segoe UI" w:cs="Segoe UI"/>
          <w:lang w:val="en-GB"/>
        </w:rPr>
        <w:t xml:space="preserve">There </w:t>
      </w:r>
      <w:r w:rsidR="00267726">
        <w:rPr>
          <w:rFonts w:ascii="Segoe UI" w:hAnsi="Segoe UI" w:cs="Segoe UI"/>
          <w:lang w:val="en-GB"/>
        </w:rPr>
        <w:t>m</w:t>
      </w:r>
      <w:r w:rsidR="00697A85">
        <w:rPr>
          <w:rFonts w:ascii="Segoe UI" w:hAnsi="Segoe UI" w:cs="Segoe UI"/>
          <w:lang w:val="en-GB"/>
        </w:rPr>
        <w:t>a</w:t>
      </w:r>
      <w:r w:rsidR="00267726">
        <w:rPr>
          <w:rFonts w:ascii="Segoe UI" w:hAnsi="Segoe UI" w:cs="Segoe UI"/>
          <w:lang w:val="en-GB"/>
        </w:rPr>
        <w:t xml:space="preserve">y be </w:t>
      </w:r>
      <w:r>
        <w:rPr>
          <w:rFonts w:ascii="Segoe UI" w:hAnsi="Segoe UI" w:cs="Segoe UI"/>
          <w:lang w:val="en-GB"/>
        </w:rPr>
        <w:t>p</w:t>
      </w:r>
      <w:r w:rsidR="00321D20" w:rsidRPr="0008468C">
        <w:rPr>
          <w:rFonts w:ascii="Segoe UI" w:hAnsi="Segoe UI" w:cs="Segoe UI"/>
          <w:lang w:val="en-GB"/>
        </w:rPr>
        <w:t xml:space="preserve">oor </w:t>
      </w:r>
      <w:r w:rsidR="00F7139C">
        <w:rPr>
          <w:rFonts w:ascii="Segoe UI" w:hAnsi="Segoe UI" w:cs="Segoe UI"/>
          <w:lang w:val="en-GB"/>
        </w:rPr>
        <w:t xml:space="preserve">uptake </w:t>
      </w:r>
      <w:r w:rsidR="00816957">
        <w:rPr>
          <w:rFonts w:ascii="Segoe UI" w:hAnsi="Segoe UI" w:cs="Segoe UI"/>
          <w:lang w:val="en-GB"/>
        </w:rPr>
        <w:t xml:space="preserve">of </w:t>
      </w:r>
      <w:r w:rsidR="00321D20" w:rsidRPr="00AA50D2">
        <w:rPr>
          <w:rFonts w:ascii="Segoe UI" w:hAnsi="Segoe UI" w:cs="Segoe UI"/>
          <w:b/>
          <w:lang w:val="en-GB"/>
        </w:rPr>
        <w:t>educational</w:t>
      </w:r>
      <w:r w:rsidR="00321D20" w:rsidRPr="0008468C">
        <w:rPr>
          <w:rFonts w:ascii="Segoe UI" w:hAnsi="Segoe UI" w:cs="Segoe UI"/>
          <w:lang w:val="en-GB"/>
        </w:rPr>
        <w:t xml:space="preserve"> exception reporting</w:t>
      </w:r>
      <w:r w:rsidR="00F7139C">
        <w:rPr>
          <w:rFonts w:ascii="Segoe UI" w:hAnsi="Segoe UI" w:cs="Segoe UI"/>
          <w:lang w:val="en-GB"/>
        </w:rPr>
        <w:t xml:space="preserve">. Perhaps </w:t>
      </w:r>
      <w:r w:rsidR="00587890">
        <w:rPr>
          <w:rFonts w:ascii="Segoe UI" w:hAnsi="Segoe UI" w:cs="Segoe UI"/>
          <w:lang w:val="en-GB"/>
        </w:rPr>
        <w:t>e</w:t>
      </w:r>
      <w:r w:rsidR="00F7139C">
        <w:rPr>
          <w:rFonts w:ascii="Segoe UI" w:hAnsi="Segoe UI" w:cs="Segoe UI"/>
          <w:lang w:val="en-GB"/>
        </w:rPr>
        <w:t>xception reporting is</w:t>
      </w:r>
      <w:r w:rsidR="00321D20" w:rsidRPr="0008468C">
        <w:rPr>
          <w:rFonts w:ascii="Segoe UI" w:hAnsi="Segoe UI" w:cs="Segoe UI"/>
          <w:lang w:val="en-GB"/>
        </w:rPr>
        <w:t xml:space="preserve"> seen as</w:t>
      </w:r>
      <w:r>
        <w:rPr>
          <w:rFonts w:ascii="Segoe UI" w:hAnsi="Segoe UI" w:cs="Segoe UI"/>
          <w:lang w:val="en-GB"/>
        </w:rPr>
        <w:t>:</w:t>
      </w:r>
      <w:r w:rsidR="00321D20" w:rsidRPr="0008468C">
        <w:rPr>
          <w:rFonts w:ascii="Segoe UI" w:hAnsi="Segoe UI" w:cs="Segoe UI"/>
          <w:lang w:val="en-GB"/>
        </w:rPr>
        <w:t xml:space="preserve"> </w:t>
      </w:r>
      <w:r w:rsidR="00F7139C">
        <w:rPr>
          <w:rFonts w:ascii="Segoe UI" w:hAnsi="Segoe UI" w:cs="Segoe UI"/>
          <w:lang w:val="en-GB"/>
        </w:rPr>
        <w:t>“</w:t>
      </w:r>
      <w:r w:rsidR="00321D20" w:rsidRPr="0008468C">
        <w:rPr>
          <w:rFonts w:ascii="Segoe UI" w:hAnsi="Segoe UI" w:cs="Segoe UI"/>
          <w:lang w:val="en-GB"/>
        </w:rPr>
        <w:t>just about hours</w:t>
      </w:r>
      <w:r w:rsidR="00F7139C">
        <w:rPr>
          <w:rFonts w:ascii="Segoe UI" w:hAnsi="Segoe UI" w:cs="Segoe UI"/>
          <w:lang w:val="en-GB"/>
        </w:rPr>
        <w:t>”.</w:t>
      </w:r>
      <w:r w:rsidR="005C03FD">
        <w:rPr>
          <w:rFonts w:ascii="Segoe UI" w:hAnsi="Segoe UI" w:cs="Segoe UI"/>
          <w:lang w:val="en-GB"/>
        </w:rPr>
        <w:t xml:space="preserve"> This is an issue that the JDF is monitoring as we suspect </w:t>
      </w:r>
      <w:r w:rsidR="00CB22A9">
        <w:rPr>
          <w:rFonts w:ascii="Segoe UI" w:hAnsi="Segoe UI" w:cs="Segoe UI"/>
          <w:lang w:val="en-GB"/>
        </w:rPr>
        <w:t xml:space="preserve">junior doctors </w:t>
      </w:r>
      <w:r w:rsidR="005C03FD">
        <w:rPr>
          <w:rFonts w:ascii="Segoe UI" w:hAnsi="Segoe UI" w:cs="Segoe UI"/>
          <w:lang w:val="en-GB"/>
        </w:rPr>
        <w:t xml:space="preserve">are not generating enough exception reports </w:t>
      </w:r>
      <w:r w:rsidR="00157DFF">
        <w:rPr>
          <w:rFonts w:ascii="Segoe UI" w:hAnsi="Segoe UI" w:cs="Segoe UI"/>
          <w:lang w:val="en-GB"/>
        </w:rPr>
        <w:t xml:space="preserve">related to education </w:t>
      </w:r>
      <w:r w:rsidR="005C03FD">
        <w:rPr>
          <w:rFonts w:ascii="Segoe UI" w:hAnsi="Segoe UI" w:cs="Segoe UI"/>
          <w:lang w:val="en-GB"/>
        </w:rPr>
        <w:t xml:space="preserve">(however, there are planned changes to the timetable of </w:t>
      </w:r>
      <w:r w:rsidR="003339B9">
        <w:rPr>
          <w:rFonts w:ascii="Segoe UI" w:hAnsi="Segoe UI" w:cs="Segoe UI"/>
          <w:lang w:val="en-GB"/>
        </w:rPr>
        <w:t>the Oxford Postgraduate Psychiatry Course</w:t>
      </w:r>
      <w:r w:rsidR="005C03FD">
        <w:rPr>
          <w:rFonts w:ascii="Segoe UI" w:hAnsi="Segoe UI" w:cs="Segoe UI"/>
          <w:lang w:val="en-GB"/>
        </w:rPr>
        <w:t>, which could make training events easier to attend in future).</w:t>
      </w:r>
    </w:p>
    <w:p w14:paraId="27E9CD71" w14:textId="77777777" w:rsidR="00AA50D2" w:rsidRPr="0008468C" w:rsidRDefault="00AA50D2" w:rsidP="00AA50D2">
      <w:pPr>
        <w:jc w:val="both"/>
        <w:rPr>
          <w:rFonts w:ascii="Segoe UI" w:hAnsi="Segoe UI" w:cs="Segoe UI"/>
          <w:lang w:val="en-GB"/>
        </w:rPr>
      </w:pPr>
    </w:p>
    <w:p w14:paraId="4F7B2185" w14:textId="77777777" w:rsidR="00AA50D2" w:rsidRDefault="00F7139C" w:rsidP="00873546">
      <w:pPr>
        <w:numPr>
          <w:ilvl w:val="0"/>
          <w:numId w:val="14"/>
        </w:numPr>
        <w:jc w:val="both"/>
        <w:rPr>
          <w:rFonts w:ascii="Segoe UI" w:hAnsi="Segoe UI" w:cs="Segoe UI"/>
          <w:lang w:val="en-GB"/>
        </w:rPr>
      </w:pPr>
      <w:r w:rsidRPr="00530C18">
        <w:rPr>
          <w:rFonts w:ascii="Segoe UI" w:hAnsi="Segoe UI" w:cs="Segoe UI"/>
          <w:lang w:val="en-GB"/>
        </w:rPr>
        <w:t xml:space="preserve">Our current </w:t>
      </w:r>
      <w:r w:rsidR="0008468C" w:rsidRPr="00530C18">
        <w:rPr>
          <w:rFonts w:ascii="Segoe UI" w:hAnsi="Segoe UI" w:cs="Segoe UI"/>
          <w:lang w:val="en-GB"/>
        </w:rPr>
        <w:t xml:space="preserve">IT system </w:t>
      </w:r>
      <w:r w:rsidR="00697A85" w:rsidRPr="00530C18">
        <w:rPr>
          <w:rFonts w:ascii="Segoe UI" w:hAnsi="Segoe UI" w:cs="Segoe UI"/>
          <w:lang w:val="en-GB"/>
        </w:rPr>
        <w:t xml:space="preserve">(DRS4) </w:t>
      </w:r>
      <w:r w:rsidR="0008468C" w:rsidRPr="00530C18">
        <w:rPr>
          <w:rFonts w:ascii="Segoe UI" w:hAnsi="Segoe UI" w:cs="Segoe UI"/>
          <w:lang w:val="en-GB"/>
        </w:rPr>
        <w:t xml:space="preserve">is </w:t>
      </w:r>
      <w:r w:rsidR="00530C18" w:rsidRPr="00530C18">
        <w:rPr>
          <w:rFonts w:ascii="Segoe UI" w:hAnsi="Segoe UI" w:cs="Segoe UI"/>
          <w:lang w:val="en-GB"/>
        </w:rPr>
        <w:t xml:space="preserve">satisfactory, but it depends on the Guardian interpreting the narrative data written by the trainees. I have been assisted by the JDF chair who has also interpreted </w:t>
      </w:r>
      <w:r w:rsidR="00211341">
        <w:rPr>
          <w:rFonts w:ascii="Segoe UI" w:hAnsi="Segoe UI" w:cs="Segoe UI"/>
          <w:lang w:val="en-GB"/>
        </w:rPr>
        <w:t>a sample of the data</w:t>
      </w:r>
      <w:r w:rsidR="00530C18" w:rsidRPr="00530C18">
        <w:rPr>
          <w:rFonts w:ascii="Segoe UI" w:hAnsi="Segoe UI" w:cs="Segoe UI"/>
          <w:lang w:val="en-GB"/>
        </w:rPr>
        <w:t xml:space="preserve"> and we produced identical results. </w:t>
      </w:r>
    </w:p>
    <w:p w14:paraId="41C1D15E" w14:textId="77777777" w:rsidR="00530C18" w:rsidRPr="00530C18" w:rsidRDefault="00530C18" w:rsidP="00530C18">
      <w:pPr>
        <w:jc w:val="both"/>
        <w:rPr>
          <w:rFonts w:ascii="Segoe UI" w:hAnsi="Segoe UI" w:cs="Segoe UI"/>
          <w:lang w:val="en-GB"/>
        </w:rPr>
      </w:pPr>
    </w:p>
    <w:p w14:paraId="4389EC20" w14:textId="0FDCA065" w:rsidR="00943AE7" w:rsidRDefault="00530C18" w:rsidP="0008468C">
      <w:pPr>
        <w:numPr>
          <w:ilvl w:val="0"/>
          <w:numId w:val="14"/>
        </w:numPr>
        <w:jc w:val="both"/>
        <w:rPr>
          <w:rFonts w:ascii="Segoe UI" w:hAnsi="Segoe UI" w:cs="Segoe UI"/>
          <w:lang w:val="en-GB"/>
        </w:rPr>
      </w:pPr>
      <w:r>
        <w:rPr>
          <w:rFonts w:ascii="Segoe UI" w:hAnsi="Segoe UI" w:cs="Segoe UI"/>
          <w:lang w:val="en-GB"/>
        </w:rPr>
        <w:t>We have on</w:t>
      </w:r>
      <w:r w:rsidR="00B215F4">
        <w:rPr>
          <w:rFonts w:ascii="Segoe UI" w:hAnsi="Segoe UI" w:cs="Segoe UI"/>
          <w:lang w:val="en-GB"/>
        </w:rPr>
        <w:t>-</w:t>
      </w:r>
      <w:r>
        <w:rPr>
          <w:rFonts w:ascii="Segoe UI" w:hAnsi="Segoe UI" w:cs="Segoe UI"/>
          <w:lang w:val="en-GB"/>
        </w:rPr>
        <w:t>going concerns about our Adult</w:t>
      </w:r>
      <w:r w:rsidR="00816957">
        <w:rPr>
          <w:rFonts w:ascii="Segoe UI" w:hAnsi="Segoe UI" w:cs="Segoe UI"/>
          <w:lang w:val="en-GB"/>
        </w:rPr>
        <w:t xml:space="preserve"> </w:t>
      </w:r>
      <w:r>
        <w:rPr>
          <w:rFonts w:ascii="Segoe UI" w:hAnsi="Segoe UI" w:cs="Segoe UI"/>
          <w:lang w:val="en-GB"/>
        </w:rPr>
        <w:t>and Older adult advanced trainees</w:t>
      </w:r>
      <w:r w:rsidR="002A4069">
        <w:rPr>
          <w:rFonts w:ascii="Segoe UI" w:hAnsi="Segoe UI" w:cs="Segoe UI"/>
          <w:lang w:val="en-GB"/>
        </w:rPr>
        <w:t>’</w:t>
      </w:r>
      <w:r>
        <w:rPr>
          <w:rFonts w:ascii="Segoe UI" w:hAnsi="Segoe UI" w:cs="Segoe UI"/>
          <w:lang w:val="en-GB"/>
        </w:rPr>
        <w:t>, on call rotas</w:t>
      </w:r>
      <w:r w:rsidR="00F7139C">
        <w:rPr>
          <w:rFonts w:ascii="Segoe UI" w:hAnsi="Segoe UI" w:cs="Segoe UI"/>
          <w:lang w:val="en-GB"/>
        </w:rPr>
        <w:t>.</w:t>
      </w:r>
      <w:r w:rsidR="002A4069">
        <w:rPr>
          <w:rFonts w:ascii="Segoe UI" w:hAnsi="Segoe UI" w:cs="Segoe UI"/>
          <w:lang w:val="en-GB"/>
        </w:rPr>
        <w:t xml:space="preserve"> </w:t>
      </w:r>
      <w:r w:rsidR="00B215F4">
        <w:rPr>
          <w:rFonts w:ascii="Segoe UI" w:hAnsi="Segoe UI" w:cs="Segoe UI"/>
          <w:lang w:val="en-GB"/>
        </w:rPr>
        <w:t xml:space="preserve">The greatest concern is the challenge of achieving </w:t>
      </w:r>
      <w:r w:rsidR="00B215F4">
        <w:rPr>
          <w:rFonts w:ascii="Segoe UI" w:hAnsi="Segoe UI" w:cs="Segoe UI"/>
          <w:lang w:val="en-GB"/>
        </w:rPr>
        <w:lastRenderedPageBreak/>
        <w:t xml:space="preserve">5hrs continuous rest between 10pm and 7am. </w:t>
      </w:r>
      <w:r w:rsidR="002A4069">
        <w:rPr>
          <w:rFonts w:ascii="Segoe UI" w:hAnsi="Segoe UI" w:cs="Segoe UI"/>
          <w:lang w:val="en-GB"/>
        </w:rPr>
        <w:t xml:space="preserve">One of the advanced trainees, assisted by the JDF is performing a survey of the current work load for this rota. </w:t>
      </w:r>
    </w:p>
    <w:p w14:paraId="1D344D76" w14:textId="77777777" w:rsidR="00653CBE" w:rsidRDefault="00653CBE" w:rsidP="00653CBE">
      <w:pPr>
        <w:pStyle w:val="ListParagraph"/>
        <w:rPr>
          <w:rFonts w:ascii="Segoe UI" w:hAnsi="Segoe UI" w:cs="Segoe UI"/>
          <w:lang w:val="en-GB"/>
        </w:rPr>
      </w:pPr>
    </w:p>
    <w:p w14:paraId="7A8C666E" w14:textId="1E01F904" w:rsidR="00653CBE" w:rsidRDefault="00653CBE" w:rsidP="0008468C">
      <w:pPr>
        <w:numPr>
          <w:ilvl w:val="0"/>
          <w:numId w:val="14"/>
        </w:numPr>
        <w:jc w:val="both"/>
        <w:rPr>
          <w:rFonts w:ascii="Segoe UI" w:hAnsi="Segoe UI" w:cs="Segoe UI"/>
          <w:lang w:val="en-GB"/>
        </w:rPr>
      </w:pPr>
      <w:r>
        <w:rPr>
          <w:rFonts w:ascii="Segoe UI" w:hAnsi="Segoe UI" w:cs="Segoe UI"/>
          <w:lang w:val="en-GB"/>
        </w:rPr>
        <w:t xml:space="preserve">As I have indicated in the executive summary, there are concerns about the numbers of exception reports generated from </w:t>
      </w:r>
      <w:r w:rsidR="00CB22A9">
        <w:rPr>
          <w:rFonts w:ascii="Segoe UI" w:hAnsi="Segoe UI" w:cs="Segoe UI"/>
          <w:lang w:val="en-GB"/>
        </w:rPr>
        <w:t xml:space="preserve">junior doctors </w:t>
      </w:r>
      <w:r>
        <w:rPr>
          <w:rFonts w:ascii="Segoe UI" w:hAnsi="Segoe UI" w:cs="Segoe UI"/>
          <w:lang w:val="en-GB"/>
        </w:rPr>
        <w:t xml:space="preserve">who are on call and covering EDPS. This is probably due to the volume of paperwork that has to be completed for each patient.  In addition, the working conditions of our junior </w:t>
      </w:r>
      <w:r w:rsidR="00CB22A9">
        <w:rPr>
          <w:rFonts w:ascii="Segoe UI" w:hAnsi="Segoe UI" w:cs="Segoe UI"/>
          <w:lang w:val="en-GB"/>
        </w:rPr>
        <w:t xml:space="preserve">doctor </w:t>
      </w:r>
      <w:r>
        <w:rPr>
          <w:rFonts w:ascii="Segoe UI" w:hAnsi="Segoe UI" w:cs="Segoe UI"/>
          <w:lang w:val="en-GB"/>
        </w:rPr>
        <w:t>colleagues have recently changed: the trainees now have a base in A and E next to the resuscitation are</w:t>
      </w:r>
      <w:r w:rsidR="00211341">
        <w:rPr>
          <w:rFonts w:ascii="Segoe UI" w:hAnsi="Segoe UI" w:cs="Segoe UI"/>
          <w:lang w:val="en-GB"/>
        </w:rPr>
        <w:t>a</w:t>
      </w:r>
      <w:r>
        <w:rPr>
          <w:rFonts w:ascii="Segoe UI" w:hAnsi="Segoe UI" w:cs="Segoe UI"/>
          <w:lang w:val="en-GB"/>
        </w:rPr>
        <w:t xml:space="preserve">, and risk assess admissions to the department from the case notes. </w:t>
      </w:r>
      <w:r w:rsidR="00B215F4">
        <w:rPr>
          <w:rFonts w:ascii="Segoe UI" w:hAnsi="Segoe UI" w:cs="Segoe UI"/>
          <w:lang w:val="en-GB"/>
        </w:rPr>
        <w:t xml:space="preserve">EDPS is expected to assess patients referred by A&amp;E within one hour, which can be difficult to achieve if a referral occurs when the trainee is already seeing another patient or doing administration related to a previous case. </w:t>
      </w:r>
    </w:p>
    <w:p w14:paraId="77427D7F" w14:textId="77777777" w:rsidR="00653CBE" w:rsidRDefault="00653CBE" w:rsidP="00653CBE">
      <w:pPr>
        <w:pStyle w:val="ListParagraph"/>
        <w:rPr>
          <w:rFonts w:ascii="Segoe UI" w:hAnsi="Segoe UI" w:cs="Segoe UI"/>
          <w:lang w:val="en-GB"/>
        </w:rPr>
      </w:pPr>
    </w:p>
    <w:p w14:paraId="4CD574EF" w14:textId="4CBADC61" w:rsidR="00653CBE" w:rsidRDefault="00653CBE" w:rsidP="0008468C">
      <w:pPr>
        <w:numPr>
          <w:ilvl w:val="0"/>
          <w:numId w:val="14"/>
        </w:numPr>
        <w:jc w:val="both"/>
        <w:rPr>
          <w:rFonts w:ascii="Segoe UI" w:hAnsi="Segoe UI" w:cs="Segoe UI"/>
          <w:lang w:val="en-GB"/>
        </w:rPr>
      </w:pPr>
      <w:r>
        <w:rPr>
          <w:rFonts w:ascii="Segoe UI" w:hAnsi="Segoe UI" w:cs="Segoe UI"/>
          <w:lang w:val="en-GB"/>
        </w:rPr>
        <w:t xml:space="preserve">The JDF is </w:t>
      </w:r>
      <w:r w:rsidR="00B215F4">
        <w:rPr>
          <w:rFonts w:ascii="Segoe UI" w:hAnsi="Segoe UI" w:cs="Segoe UI"/>
          <w:lang w:val="en-GB"/>
        </w:rPr>
        <w:t xml:space="preserve">currently undertaking </w:t>
      </w:r>
      <w:r>
        <w:rPr>
          <w:rFonts w:ascii="Segoe UI" w:hAnsi="Segoe UI" w:cs="Segoe UI"/>
          <w:lang w:val="en-GB"/>
        </w:rPr>
        <w:t xml:space="preserve">a survey to ascertain if Time Off in Lieu (TOIL) is being taken. </w:t>
      </w:r>
    </w:p>
    <w:p w14:paraId="33F3E225" w14:textId="77777777" w:rsidR="00653CBE" w:rsidRDefault="00653CBE" w:rsidP="00653CBE">
      <w:pPr>
        <w:pStyle w:val="ListParagraph"/>
        <w:rPr>
          <w:rFonts w:ascii="Segoe UI" w:hAnsi="Segoe UI" w:cs="Segoe UI"/>
          <w:lang w:val="en-GB"/>
        </w:rPr>
      </w:pPr>
    </w:p>
    <w:p w14:paraId="2E377FCE" w14:textId="77777777" w:rsidR="00653CBE" w:rsidRDefault="00653CBE" w:rsidP="0008468C">
      <w:pPr>
        <w:numPr>
          <w:ilvl w:val="0"/>
          <w:numId w:val="14"/>
        </w:numPr>
        <w:jc w:val="both"/>
        <w:rPr>
          <w:rFonts w:ascii="Segoe UI" w:hAnsi="Segoe UI" w:cs="Segoe UI"/>
          <w:lang w:val="en-GB"/>
        </w:rPr>
      </w:pPr>
      <w:r>
        <w:rPr>
          <w:rFonts w:ascii="Segoe UI" w:hAnsi="Segoe UI" w:cs="Segoe UI"/>
          <w:lang w:val="en-GB"/>
        </w:rPr>
        <w:t xml:space="preserve">The CAMHS advanced trainee rota is being monitored, now that the frequency of on call has decreased, to ensure the level of exception reports has decreased. </w:t>
      </w:r>
    </w:p>
    <w:p w14:paraId="222EDDED" w14:textId="77777777" w:rsidR="004444ED" w:rsidRDefault="004444ED" w:rsidP="004444ED">
      <w:pPr>
        <w:jc w:val="both"/>
        <w:rPr>
          <w:rFonts w:ascii="Segoe UI" w:hAnsi="Segoe UI" w:cs="Segoe UI"/>
          <w:lang w:val="en-GB"/>
        </w:rPr>
      </w:pPr>
    </w:p>
    <w:p w14:paraId="7B0489A3" w14:textId="77777777" w:rsidR="009B3100" w:rsidRDefault="009B3100" w:rsidP="005A2EB1">
      <w:pPr>
        <w:jc w:val="both"/>
        <w:rPr>
          <w:rFonts w:ascii="Segoe UI" w:hAnsi="Segoe UI" w:cs="Segoe UI"/>
          <w:u w:val="single"/>
        </w:rPr>
      </w:pPr>
    </w:p>
    <w:p w14:paraId="7821296C" w14:textId="77777777" w:rsidR="004444ED" w:rsidRDefault="004444ED" w:rsidP="005A2EB1">
      <w:pPr>
        <w:jc w:val="both"/>
        <w:rPr>
          <w:rFonts w:ascii="Segoe UI" w:hAnsi="Segoe UI" w:cs="Segoe UI"/>
          <w:u w:val="single"/>
        </w:rPr>
      </w:pPr>
    </w:p>
    <w:p w14:paraId="2B3F1423" w14:textId="77777777" w:rsidR="00697A85" w:rsidRDefault="00697A85">
      <w:pPr>
        <w:rPr>
          <w:rFonts w:ascii="Segoe UI" w:hAnsi="Segoe UI" w:cs="Segoe UI"/>
          <w:u w:val="single"/>
        </w:rPr>
      </w:pPr>
      <w:r>
        <w:rPr>
          <w:rFonts w:ascii="Segoe UI" w:hAnsi="Segoe UI" w:cs="Segoe UI"/>
          <w:u w:val="single"/>
        </w:rPr>
        <w:br w:type="page"/>
      </w:r>
    </w:p>
    <w:p w14:paraId="2DF45EF4" w14:textId="77777777" w:rsidR="00DD6C89" w:rsidRDefault="00A253D6" w:rsidP="00267726">
      <w:pPr>
        <w:rPr>
          <w:rFonts w:ascii="Segoe UI" w:hAnsi="Segoe UI" w:cs="Segoe UI"/>
          <w:b/>
          <w:u w:val="single"/>
        </w:rPr>
      </w:pPr>
      <w:r w:rsidRPr="00FD371D">
        <w:rPr>
          <w:rFonts w:ascii="Segoe UI" w:hAnsi="Segoe UI" w:cs="Segoe UI"/>
          <w:b/>
          <w:u w:val="single"/>
        </w:rPr>
        <w:lastRenderedPageBreak/>
        <w:t>Appendix</w:t>
      </w:r>
      <w:r w:rsidR="00267726">
        <w:rPr>
          <w:rFonts w:ascii="Segoe UI" w:hAnsi="Segoe UI" w:cs="Segoe UI"/>
          <w:b/>
          <w:u w:val="single"/>
        </w:rPr>
        <w:t xml:space="preserve">: </w:t>
      </w:r>
    </w:p>
    <w:p w14:paraId="12EB811F" w14:textId="77777777" w:rsidR="00DD6C89" w:rsidRDefault="00DD6C89" w:rsidP="00267726">
      <w:pPr>
        <w:rPr>
          <w:rFonts w:ascii="Segoe UI" w:hAnsi="Segoe UI" w:cs="Segoe UI"/>
          <w:b/>
          <w:u w:val="single"/>
        </w:rPr>
      </w:pPr>
    </w:p>
    <w:p w14:paraId="6FC54ADD" w14:textId="77777777" w:rsidR="00DD6C89" w:rsidRPr="00DD6C89" w:rsidRDefault="00DD6C89" w:rsidP="00DD6C89">
      <w:pPr>
        <w:pStyle w:val="ListParagraph"/>
        <w:numPr>
          <w:ilvl w:val="0"/>
          <w:numId w:val="23"/>
        </w:numPr>
        <w:jc w:val="both"/>
        <w:rPr>
          <w:rFonts w:ascii="Segoe UI" w:hAnsi="Segoe UI" w:cs="Segoe UI"/>
          <w:b/>
        </w:rPr>
      </w:pPr>
      <w:r w:rsidRPr="00DD6C89">
        <w:rPr>
          <w:rFonts w:ascii="Segoe UI" w:hAnsi="Segoe UI" w:cs="Segoe UI"/>
          <w:b/>
        </w:rPr>
        <w:t>Introduction</w:t>
      </w:r>
    </w:p>
    <w:p w14:paraId="7ED600DC" w14:textId="77777777" w:rsidR="00DD6C89" w:rsidRDefault="00DD6C89" w:rsidP="00DD6C89">
      <w:pPr>
        <w:jc w:val="both"/>
        <w:rPr>
          <w:rFonts w:ascii="Segoe UI" w:hAnsi="Segoe UI" w:cs="Segoe UI"/>
        </w:rPr>
      </w:pPr>
      <w:r w:rsidRPr="005A2EB1">
        <w:rPr>
          <w:rFonts w:ascii="Segoe UI" w:hAnsi="Segoe UI" w:cs="Segoe UI"/>
        </w:rPr>
        <w:t xml:space="preserve">The Guardian </w:t>
      </w:r>
      <w:r>
        <w:rPr>
          <w:rFonts w:ascii="Segoe UI" w:hAnsi="Segoe UI" w:cs="Segoe UI"/>
        </w:rPr>
        <w:t>of Safe Working Hours (</w:t>
      </w:r>
      <w:proofErr w:type="spellStart"/>
      <w:r>
        <w:rPr>
          <w:rFonts w:ascii="Segoe UI" w:hAnsi="Segoe UI" w:cs="Segoe UI"/>
        </w:rPr>
        <w:t>GoSWH</w:t>
      </w:r>
      <w:proofErr w:type="spellEnd"/>
      <w:r>
        <w:rPr>
          <w:rFonts w:ascii="Segoe UI" w:hAnsi="Segoe UI" w:cs="Segoe UI"/>
        </w:rPr>
        <w:t xml:space="preserve">) </w:t>
      </w:r>
      <w:r w:rsidRPr="005A2EB1">
        <w:rPr>
          <w:rFonts w:ascii="Segoe UI" w:hAnsi="Segoe UI" w:cs="Segoe UI"/>
        </w:rPr>
        <w:t xml:space="preserve">is a new role across the NHS and was </w:t>
      </w:r>
      <w:r>
        <w:rPr>
          <w:rFonts w:ascii="Segoe UI" w:hAnsi="Segoe UI" w:cs="Segoe UI"/>
        </w:rPr>
        <w:t xml:space="preserve">implemented following junior doctor contract negotiations in 2016. </w:t>
      </w:r>
      <w:r w:rsidRPr="005A2EB1">
        <w:rPr>
          <w:rFonts w:ascii="Segoe UI" w:hAnsi="Segoe UI" w:cs="Segoe UI"/>
        </w:rPr>
        <w:t xml:space="preserve">This Trust was an early adopter of </w:t>
      </w:r>
      <w:r>
        <w:rPr>
          <w:rFonts w:ascii="Segoe UI" w:hAnsi="Segoe UI" w:cs="Segoe UI"/>
        </w:rPr>
        <w:t xml:space="preserve">the role and I have been in post since summer of 2016. </w:t>
      </w:r>
    </w:p>
    <w:p w14:paraId="72EBEC6F" w14:textId="77777777" w:rsidR="00DD6C89" w:rsidRDefault="00DD6C89" w:rsidP="00DD6C89">
      <w:pPr>
        <w:jc w:val="both"/>
        <w:rPr>
          <w:rFonts w:ascii="Segoe UI" w:hAnsi="Segoe UI" w:cs="Segoe UI"/>
        </w:rPr>
      </w:pPr>
    </w:p>
    <w:p w14:paraId="5FDA498C" w14:textId="77777777" w:rsidR="00DD6C89" w:rsidRDefault="00DD6C89" w:rsidP="00DD6C89">
      <w:pPr>
        <w:jc w:val="both"/>
        <w:rPr>
          <w:rFonts w:ascii="Segoe UI" w:hAnsi="Segoe UI" w:cs="Segoe UI"/>
          <w:b/>
        </w:rPr>
      </w:pPr>
    </w:p>
    <w:p w14:paraId="54445700" w14:textId="77777777" w:rsidR="00DD6C89" w:rsidRPr="00DD6C89" w:rsidRDefault="00DD6C89" w:rsidP="00DD6C89">
      <w:pPr>
        <w:pStyle w:val="ListParagraph"/>
        <w:numPr>
          <w:ilvl w:val="0"/>
          <w:numId w:val="23"/>
        </w:numPr>
        <w:jc w:val="both"/>
        <w:rPr>
          <w:rFonts w:ascii="Segoe UI" w:hAnsi="Segoe UI" w:cs="Segoe UI"/>
          <w:b/>
        </w:rPr>
      </w:pPr>
      <w:r w:rsidRPr="00DD6C89">
        <w:rPr>
          <w:rFonts w:ascii="Segoe UI" w:hAnsi="Segoe UI" w:cs="Segoe UI"/>
          <w:b/>
        </w:rPr>
        <w:t>The Role of the Guardian of Safe Working Hours</w:t>
      </w:r>
    </w:p>
    <w:p w14:paraId="5CCA7E5A" w14:textId="77777777" w:rsidR="00DD6C89" w:rsidRPr="00FD371D" w:rsidRDefault="00DD6C89" w:rsidP="00DD6C89">
      <w:pPr>
        <w:rPr>
          <w:rFonts w:ascii="Segoe UI" w:hAnsi="Segoe UI" w:cs="Segoe UI"/>
        </w:rPr>
      </w:pPr>
      <w:r w:rsidRPr="005A2EB1">
        <w:rPr>
          <w:rFonts w:ascii="Segoe UI" w:hAnsi="Segoe UI" w:cs="Segoe UI"/>
        </w:rPr>
        <w:t xml:space="preserve">The </w:t>
      </w:r>
      <w:proofErr w:type="spellStart"/>
      <w:r>
        <w:rPr>
          <w:rFonts w:ascii="Segoe UI" w:hAnsi="Segoe UI" w:cs="Segoe UI"/>
        </w:rPr>
        <w:t>GoSWH</w:t>
      </w:r>
      <w:proofErr w:type="spellEnd"/>
      <w:r>
        <w:rPr>
          <w:rFonts w:ascii="Segoe UI" w:hAnsi="Segoe UI" w:cs="Segoe UI"/>
        </w:rPr>
        <w:t xml:space="preserve"> </w:t>
      </w:r>
      <w:r w:rsidRPr="005A2EB1">
        <w:rPr>
          <w:rFonts w:ascii="Segoe UI" w:hAnsi="Segoe UI" w:cs="Segoe UI"/>
        </w:rPr>
        <w:t>is not part of the management structure of the Trust and is able to act independently in response to concerns raised with him</w:t>
      </w:r>
      <w:r>
        <w:rPr>
          <w:rFonts w:ascii="Segoe UI" w:hAnsi="Segoe UI" w:cs="Segoe UI"/>
        </w:rPr>
        <w:t xml:space="preserve"> by our trainee doctor colleagues</w:t>
      </w:r>
      <w:r w:rsidRPr="005A2EB1">
        <w:rPr>
          <w:rFonts w:ascii="Segoe UI" w:hAnsi="Segoe UI" w:cs="Segoe UI"/>
        </w:rPr>
        <w:t xml:space="preserve">. </w:t>
      </w:r>
      <w:r w:rsidRPr="00FD371D">
        <w:rPr>
          <w:rFonts w:ascii="Segoe UI" w:hAnsi="Segoe UI" w:cs="Segoe UI"/>
        </w:rPr>
        <w:t xml:space="preserve">The work of the guardian is subject to external scrutiny by the Care Quality Commission (CQC) and by Health Education England (HEE). The aim is to ensure the safety of doctors and therefore of patients. </w:t>
      </w:r>
    </w:p>
    <w:p w14:paraId="5F5E3D5A" w14:textId="77777777" w:rsidR="00DD6C89" w:rsidRDefault="00DD6C89" w:rsidP="00DD6C89">
      <w:pPr>
        <w:jc w:val="both"/>
        <w:rPr>
          <w:rFonts w:ascii="Segoe UI" w:hAnsi="Segoe UI" w:cs="Segoe UI"/>
        </w:rPr>
      </w:pPr>
    </w:p>
    <w:p w14:paraId="3D648CCC" w14:textId="77777777" w:rsidR="00DD6C89" w:rsidRDefault="00DD6C89" w:rsidP="00DD6C89">
      <w:pPr>
        <w:jc w:val="both"/>
        <w:rPr>
          <w:rFonts w:ascii="Segoe UI" w:hAnsi="Segoe UI" w:cs="Segoe UI"/>
        </w:rPr>
      </w:pPr>
      <w:r w:rsidRPr="005A2EB1">
        <w:rPr>
          <w:rFonts w:ascii="Segoe UI" w:hAnsi="Segoe UI" w:cs="Segoe UI"/>
        </w:rPr>
        <w:t xml:space="preserve">The Guardian reports directly to the </w:t>
      </w:r>
      <w:r>
        <w:rPr>
          <w:rFonts w:ascii="Segoe UI" w:hAnsi="Segoe UI" w:cs="Segoe UI"/>
        </w:rPr>
        <w:t xml:space="preserve">Board and I have </w:t>
      </w:r>
      <w:r w:rsidRPr="00817E03">
        <w:rPr>
          <w:rFonts w:ascii="Segoe UI" w:hAnsi="Segoe UI" w:cs="Segoe UI"/>
          <w:b/>
        </w:rPr>
        <w:t>two</w:t>
      </w:r>
      <w:r>
        <w:rPr>
          <w:rFonts w:ascii="Segoe UI" w:hAnsi="Segoe UI" w:cs="Segoe UI"/>
        </w:rPr>
        <w:t xml:space="preserve"> broad aims (although the role is inevitably more complex): </w:t>
      </w:r>
    </w:p>
    <w:p w14:paraId="557A458D" w14:textId="77777777" w:rsidR="00DD6C89" w:rsidRPr="005A2EB1" w:rsidRDefault="00DD6C89" w:rsidP="00DD6C89">
      <w:pPr>
        <w:jc w:val="both"/>
        <w:rPr>
          <w:rFonts w:ascii="Segoe UI" w:hAnsi="Segoe UI" w:cs="Segoe UI"/>
        </w:rPr>
      </w:pPr>
    </w:p>
    <w:p w14:paraId="4ECB0B16" w14:textId="77777777" w:rsidR="00DD6C89" w:rsidRPr="003B4A3A" w:rsidRDefault="00DD6C89" w:rsidP="00DD6C89">
      <w:pPr>
        <w:pStyle w:val="ListParagraph"/>
        <w:numPr>
          <w:ilvl w:val="0"/>
          <w:numId w:val="17"/>
        </w:numPr>
        <w:jc w:val="both"/>
        <w:rPr>
          <w:rFonts w:ascii="Segoe UI" w:hAnsi="Segoe UI" w:cs="Segoe UI"/>
        </w:rPr>
      </w:pPr>
      <w:r w:rsidRPr="003B4A3A">
        <w:rPr>
          <w:rFonts w:ascii="Segoe UI" w:hAnsi="Segoe UI" w:cs="Segoe UI"/>
        </w:rPr>
        <w:t>To promote a culture where trainee doctors feel comfortable about raising concerns with respect to their safe working hours and do not fear adverse repercussions if they raise these, either in person by talking to me, or by generating an exception report</w:t>
      </w:r>
      <w:r>
        <w:rPr>
          <w:rFonts w:ascii="Segoe UI" w:hAnsi="Segoe UI" w:cs="Segoe UI"/>
        </w:rPr>
        <w:t xml:space="preserve"> (see appendix for definitions)</w:t>
      </w:r>
      <w:r w:rsidRPr="003B4A3A">
        <w:rPr>
          <w:rFonts w:ascii="Segoe UI" w:hAnsi="Segoe UI" w:cs="Segoe UI"/>
        </w:rPr>
        <w:t xml:space="preserve">. </w:t>
      </w:r>
    </w:p>
    <w:p w14:paraId="5E75352A" w14:textId="77777777" w:rsidR="00DD6C89" w:rsidRDefault="00DD6C89" w:rsidP="00DD6C89">
      <w:pPr>
        <w:jc w:val="both"/>
        <w:rPr>
          <w:rFonts w:ascii="Segoe UI" w:hAnsi="Segoe UI" w:cs="Segoe UI"/>
        </w:rPr>
      </w:pPr>
    </w:p>
    <w:p w14:paraId="518574DB" w14:textId="77777777" w:rsidR="00DD6C89" w:rsidRPr="003B4A3A" w:rsidRDefault="00DD6C89" w:rsidP="00DD6C89">
      <w:pPr>
        <w:pStyle w:val="ListParagraph"/>
        <w:numPr>
          <w:ilvl w:val="0"/>
          <w:numId w:val="18"/>
        </w:numPr>
        <w:jc w:val="both"/>
        <w:rPr>
          <w:rFonts w:ascii="Segoe UI" w:hAnsi="Segoe UI" w:cs="Segoe UI"/>
        </w:rPr>
      </w:pPr>
      <w:r w:rsidRPr="003B4A3A">
        <w:rPr>
          <w:rFonts w:ascii="Segoe UI" w:hAnsi="Segoe UI" w:cs="Segoe UI"/>
        </w:rPr>
        <w:t xml:space="preserve">To report to the board and directorates, on the numbers and patterns of exception reports that are being generated by trainee doctors. </w:t>
      </w:r>
    </w:p>
    <w:p w14:paraId="07E0E548" w14:textId="77777777" w:rsidR="00DD6C89" w:rsidRDefault="00DD6C89" w:rsidP="00267726">
      <w:pPr>
        <w:rPr>
          <w:rFonts w:ascii="Segoe UI" w:hAnsi="Segoe UI" w:cs="Segoe UI"/>
          <w:b/>
          <w:u w:val="single"/>
        </w:rPr>
      </w:pPr>
    </w:p>
    <w:p w14:paraId="59C8A7F6" w14:textId="77777777" w:rsidR="00267726" w:rsidRPr="00DD6C89" w:rsidRDefault="00267726" w:rsidP="00DD6C89">
      <w:pPr>
        <w:pStyle w:val="ListParagraph"/>
        <w:numPr>
          <w:ilvl w:val="0"/>
          <w:numId w:val="23"/>
        </w:numPr>
        <w:rPr>
          <w:rFonts w:ascii="Segoe UI" w:hAnsi="Segoe UI" w:cs="Segoe UI"/>
          <w:b/>
          <w:u w:val="single"/>
        </w:rPr>
      </w:pPr>
      <w:r w:rsidRPr="00DD6C89">
        <w:rPr>
          <w:rFonts w:ascii="Segoe UI" w:hAnsi="Segoe UI" w:cs="Segoe UI"/>
          <w:b/>
          <w:u w:val="single"/>
        </w:rPr>
        <w:t>Features of the new junior doctors’ contract:</w:t>
      </w:r>
    </w:p>
    <w:p w14:paraId="01E07A0A" w14:textId="77777777" w:rsidR="00816957" w:rsidRPr="00267726" w:rsidRDefault="002E30E8" w:rsidP="00267726">
      <w:pPr>
        <w:jc w:val="both"/>
        <w:rPr>
          <w:rFonts w:ascii="Segoe UI" w:hAnsi="Segoe UI" w:cs="Segoe UI"/>
          <w:b/>
        </w:rPr>
      </w:pPr>
      <w:r w:rsidRPr="00267726">
        <w:rPr>
          <w:rFonts w:ascii="Segoe UI" w:hAnsi="Segoe UI" w:cs="Segoe UI"/>
          <w:b/>
        </w:rPr>
        <w:t xml:space="preserve">(all </w:t>
      </w:r>
      <w:r w:rsidR="00267726" w:rsidRPr="00267726">
        <w:rPr>
          <w:rFonts w:ascii="Segoe UI" w:hAnsi="Segoe UI" w:cs="Segoe UI"/>
          <w:b/>
        </w:rPr>
        <w:t xml:space="preserve">information has been </w:t>
      </w:r>
      <w:r w:rsidRPr="00267726">
        <w:rPr>
          <w:rFonts w:ascii="Segoe UI" w:hAnsi="Segoe UI" w:cs="Segoe UI"/>
          <w:b/>
        </w:rPr>
        <w:t xml:space="preserve">presented in previous reports, but </w:t>
      </w:r>
      <w:r w:rsidR="00C50D61">
        <w:rPr>
          <w:rFonts w:ascii="Segoe UI" w:hAnsi="Segoe UI" w:cs="Segoe UI"/>
          <w:b/>
        </w:rPr>
        <w:t xml:space="preserve">is </w:t>
      </w:r>
      <w:r w:rsidRPr="00267726">
        <w:rPr>
          <w:rFonts w:ascii="Segoe UI" w:hAnsi="Segoe UI" w:cs="Segoe UI"/>
          <w:b/>
        </w:rPr>
        <w:t xml:space="preserve">provided here for </w:t>
      </w:r>
      <w:r w:rsidR="00267726" w:rsidRPr="00267726">
        <w:rPr>
          <w:rFonts w:ascii="Segoe UI" w:hAnsi="Segoe UI" w:cs="Segoe UI"/>
          <w:b/>
        </w:rPr>
        <w:t>ease of access</w:t>
      </w:r>
      <w:r w:rsidR="00A10CA2">
        <w:rPr>
          <w:rFonts w:ascii="Segoe UI" w:hAnsi="Segoe UI" w:cs="Segoe UI"/>
          <w:b/>
        </w:rPr>
        <w:t>)</w:t>
      </w:r>
      <w:r w:rsidRPr="00267726">
        <w:rPr>
          <w:rFonts w:ascii="Segoe UI" w:hAnsi="Segoe UI" w:cs="Segoe UI"/>
          <w:b/>
        </w:rPr>
        <w:t xml:space="preserve">. </w:t>
      </w:r>
    </w:p>
    <w:p w14:paraId="1BB673CD" w14:textId="77777777" w:rsidR="00A253D6" w:rsidRPr="00FD371D" w:rsidRDefault="00A253D6" w:rsidP="005A2EB1">
      <w:pPr>
        <w:jc w:val="both"/>
        <w:rPr>
          <w:rFonts w:ascii="Segoe UI" w:hAnsi="Segoe UI" w:cs="Segoe UI"/>
          <w:u w:val="single"/>
        </w:rPr>
      </w:pPr>
    </w:p>
    <w:p w14:paraId="418552B8" w14:textId="77777777" w:rsidR="00A253D6" w:rsidRPr="00267726" w:rsidRDefault="00A253D6" w:rsidP="00A253D6">
      <w:pPr>
        <w:rPr>
          <w:rFonts w:ascii="Segoe UI" w:hAnsi="Segoe UI" w:cs="Segoe UI"/>
          <w:b/>
        </w:rPr>
      </w:pPr>
    </w:p>
    <w:p w14:paraId="32C3461E" w14:textId="77777777" w:rsidR="00A253D6" w:rsidRPr="00FD371D" w:rsidRDefault="00A253D6" w:rsidP="00FD371D">
      <w:pPr>
        <w:pStyle w:val="ListParagraph"/>
        <w:numPr>
          <w:ilvl w:val="0"/>
          <w:numId w:val="22"/>
        </w:numPr>
        <w:rPr>
          <w:rFonts w:ascii="Segoe UI" w:hAnsi="Segoe UI" w:cs="Segoe UI"/>
        </w:rPr>
      </w:pPr>
      <w:r w:rsidRPr="00267726">
        <w:rPr>
          <w:rFonts w:ascii="Segoe UI" w:hAnsi="Segoe UI" w:cs="Segoe UI"/>
          <w:b/>
        </w:rPr>
        <w:t>Exception reports</w:t>
      </w:r>
      <w:r w:rsidRPr="00FD371D">
        <w:rPr>
          <w:rFonts w:ascii="Segoe UI" w:hAnsi="Segoe UI" w:cs="Segoe UI"/>
        </w:rPr>
        <w:t xml:space="preserve">: Whenever the work schedule (see below for definition of work schedule) does not reflect the work that was agreed (e.g. the junior doctor is working too many hours on call) the trainee is expected to raise an “exception report” using a </w:t>
      </w:r>
      <w:proofErr w:type="spellStart"/>
      <w:r w:rsidRPr="00FD371D">
        <w:rPr>
          <w:rFonts w:ascii="Segoe UI" w:hAnsi="Segoe UI" w:cs="Segoe UI"/>
        </w:rPr>
        <w:t>computerised</w:t>
      </w:r>
      <w:proofErr w:type="spellEnd"/>
      <w:r w:rsidRPr="00FD371D">
        <w:rPr>
          <w:rFonts w:ascii="Segoe UI" w:hAnsi="Segoe UI" w:cs="Segoe UI"/>
        </w:rPr>
        <w:t xml:space="preserve"> system</w:t>
      </w:r>
      <w:r w:rsidR="00697A85">
        <w:rPr>
          <w:rFonts w:ascii="Segoe UI" w:hAnsi="Segoe UI" w:cs="Segoe UI"/>
        </w:rPr>
        <w:t xml:space="preserve"> (DRS4)</w:t>
      </w:r>
      <w:r w:rsidRPr="00FD371D">
        <w:rPr>
          <w:rFonts w:ascii="Segoe UI" w:hAnsi="Segoe UI" w:cs="Segoe UI"/>
        </w:rPr>
        <w:t xml:space="preserve">. The aim of this system is to ensure that a work schedule remains fit for purpose. The exception report provides real-time information and identifies problems as they arise. It benefits both employers and training doctors, as whenever safe working is compromised (e.g. a trainee works too many hours) or an educational opportunity is missed, these problems can be </w:t>
      </w:r>
      <w:r w:rsidRPr="00FD371D">
        <w:rPr>
          <w:rFonts w:ascii="Segoe UI" w:hAnsi="Segoe UI" w:cs="Segoe UI"/>
        </w:rPr>
        <w:lastRenderedPageBreak/>
        <w:t>raised and addressed early on in a placement, resulting in safer working and a better educational experience.</w:t>
      </w:r>
    </w:p>
    <w:p w14:paraId="0865CE9C" w14:textId="77777777" w:rsidR="00FD371D" w:rsidRDefault="00FD371D" w:rsidP="00A253D6">
      <w:pPr>
        <w:rPr>
          <w:rFonts w:ascii="Segoe UI" w:hAnsi="Segoe UI" w:cs="Segoe UI"/>
        </w:rPr>
      </w:pPr>
    </w:p>
    <w:p w14:paraId="44B3E4C1" w14:textId="77777777" w:rsidR="00A253D6" w:rsidRPr="00FD371D" w:rsidRDefault="00A253D6" w:rsidP="00FD371D">
      <w:pPr>
        <w:ind w:left="720"/>
        <w:rPr>
          <w:rFonts w:ascii="Segoe UI" w:hAnsi="Segoe UI" w:cs="Segoe UI"/>
        </w:rPr>
      </w:pPr>
      <w:r w:rsidRPr="00FD371D">
        <w:rPr>
          <w:rFonts w:ascii="Segoe UI" w:hAnsi="Segoe UI" w:cs="Segoe UI"/>
        </w:rPr>
        <w:t xml:space="preserve">As </w:t>
      </w:r>
      <w:proofErr w:type="spellStart"/>
      <w:r w:rsidRPr="00FD371D">
        <w:rPr>
          <w:rFonts w:ascii="Segoe UI" w:hAnsi="Segoe UI" w:cs="Segoe UI"/>
        </w:rPr>
        <w:t>GoSWH</w:t>
      </w:r>
      <w:proofErr w:type="spellEnd"/>
      <w:r w:rsidRPr="00FD371D">
        <w:rPr>
          <w:rFonts w:ascii="Segoe UI" w:hAnsi="Segoe UI" w:cs="Segoe UI"/>
        </w:rPr>
        <w:t xml:space="preserve">, my role is to oversee exception reporting and compliance with the 2016 contract, but only with respect to working hours. The Director of Medical Education oversees missed training opportunities. </w:t>
      </w:r>
    </w:p>
    <w:p w14:paraId="445B8ECA" w14:textId="77777777" w:rsidR="00A253D6" w:rsidRDefault="00A253D6" w:rsidP="00A253D6">
      <w:pPr>
        <w:rPr>
          <w:rFonts w:ascii="Segoe UI" w:hAnsi="Segoe UI" w:cs="Segoe UI"/>
          <w:b/>
          <w:u w:val="single"/>
        </w:rPr>
      </w:pPr>
    </w:p>
    <w:p w14:paraId="0781AA96" w14:textId="77777777" w:rsidR="00697A85" w:rsidRPr="00FD371D" w:rsidRDefault="00697A85" w:rsidP="00A253D6">
      <w:pPr>
        <w:rPr>
          <w:rFonts w:ascii="Segoe UI" w:hAnsi="Segoe UI" w:cs="Segoe UI"/>
          <w:b/>
          <w:u w:val="single"/>
        </w:rPr>
      </w:pPr>
    </w:p>
    <w:p w14:paraId="1479EFBF" w14:textId="77777777" w:rsidR="00A253D6" w:rsidRDefault="00A253D6" w:rsidP="00FD371D">
      <w:pPr>
        <w:pStyle w:val="ListParagraph"/>
        <w:numPr>
          <w:ilvl w:val="0"/>
          <w:numId w:val="22"/>
        </w:numPr>
        <w:rPr>
          <w:rFonts w:ascii="Segoe UI" w:hAnsi="Segoe UI" w:cs="Segoe UI"/>
        </w:rPr>
      </w:pPr>
      <w:r w:rsidRPr="00267726">
        <w:rPr>
          <w:rFonts w:ascii="Segoe UI" w:hAnsi="Segoe UI" w:cs="Segoe UI"/>
          <w:b/>
        </w:rPr>
        <w:t>Work schedule</w:t>
      </w:r>
      <w:r w:rsidRPr="00C50D61">
        <w:rPr>
          <w:rFonts w:ascii="Segoe UI" w:hAnsi="Segoe UI" w:cs="Segoe UI"/>
          <w:b/>
        </w:rPr>
        <w:t>:</w:t>
      </w:r>
      <w:r w:rsidR="00C50D61" w:rsidRPr="00C50D61">
        <w:rPr>
          <w:rFonts w:ascii="Segoe UI" w:hAnsi="Segoe UI" w:cs="Segoe UI"/>
        </w:rPr>
        <w:t xml:space="preserve"> </w:t>
      </w:r>
      <w:r w:rsidRPr="00C50D61">
        <w:rPr>
          <w:rFonts w:ascii="Segoe UI" w:hAnsi="Segoe UI" w:cs="Segoe UI"/>
        </w:rPr>
        <w:t>T</w:t>
      </w:r>
      <w:r w:rsidRPr="00FD371D">
        <w:rPr>
          <w:rFonts w:ascii="Segoe UI" w:hAnsi="Segoe UI" w:cs="Segoe UI"/>
        </w:rPr>
        <w:t xml:space="preserve">his is similar to a consultants’ job plan. Supervising consultants (called Clinical or Educational Supervisors) and employers will be required to devise work schedules for each post. This will be a generic schedule setting out the hours of work, the work pattern, the service commitments and the training opportunities available during the post. </w:t>
      </w:r>
    </w:p>
    <w:p w14:paraId="24EF2F28" w14:textId="77777777" w:rsidR="00FD371D" w:rsidRPr="00FD371D" w:rsidRDefault="00FD371D" w:rsidP="00FD371D">
      <w:pPr>
        <w:pStyle w:val="ListParagraph"/>
        <w:rPr>
          <w:rFonts w:ascii="Segoe UI" w:hAnsi="Segoe UI" w:cs="Segoe UI"/>
        </w:rPr>
      </w:pPr>
    </w:p>
    <w:p w14:paraId="06F0D0ED" w14:textId="77777777" w:rsidR="00A253D6" w:rsidRPr="00FD371D" w:rsidRDefault="00A253D6" w:rsidP="00FD371D">
      <w:pPr>
        <w:ind w:left="720"/>
        <w:rPr>
          <w:rFonts w:ascii="Segoe UI" w:hAnsi="Segoe UI" w:cs="Segoe UI"/>
        </w:rPr>
      </w:pPr>
      <w:r w:rsidRPr="00FD371D">
        <w:rPr>
          <w:rFonts w:ascii="Segoe UI" w:hAnsi="Segoe UI" w:cs="Segoe UI"/>
        </w:rPr>
        <w:t xml:space="preserve">During their first meeting with a Clinical or Educational Supervisor, a junior doctor and their supervisor will identify the experiences the trainee could gain from that post, and that they require in order to achieve certain desired competencies during their training. The work schedule will be agreed with their supervisor.  </w:t>
      </w:r>
    </w:p>
    <w:p w14:paraId="5F8BBAD6" w14:textId="77777777" w:rsidR="00A253D6" w:rsidRDefault="00A253D6" w:rsidP="00A253D6">
      <w:pPr>
        <w:rPr>
          <w:rFonts w:ascii="Segoe UI" w:hAnsi="Segoe UI" w:cs="Segoe UI"/>
          <w:b/>
          <w:u w:val="single"/>
        </w:rPr>
      </w:pPr>
    </w:p>
    <w:p w14:paraId="0E8B7A10" w14:textId="77777777" w:rsidR="00697A85" w:rsidRPr="00FD371D" w:rsidRDefault="00697A85" w:rsidP="00A253D6">
      <w:pPr>
        <w:rPr>
          <w:rFonts w:ascii="Segoe UI" w:hAnsi="Segoe UI" w:cs="Segoe UI"/>
          <w:b/>
          <w:u w:val="single"/>
        </w:rPr>
      </w:pPr>
    </w:p>
    <w:p w14:paraId="17D674E2" w14:textId="0BFC9F51" w:rsidR="00A253D6" w:rsidRPr="00FD371D" w:rsidRDefault="00FD371D" w:rsidP="00FD371D">
      <w:pPr>
        <w:pStyle w:val="ListParagraph"/>
        <w:numPr>
          <w:ilvl w:val="0"/>
          <w:numId w:val="22"/>
        </w:numPr>
        <w:rPr>
          <w:rFonts w:ascii="Segoe UI" w:hAnsi="Segoe UI" w:cs="Segoe UI"/>
        </w:rPr>
      </w:pPr>
      <w:r w:rsidRPr="00267726">
        <w:rPr>
          <w:rFonts w:ascii="Segoe UI" w:hAnsi="Segoe UI" w:cs="Segoe UI"/>
          <w:b/>
        </w:rPr>
        <w:t xml:space="preserve">The </w:t>
      </w:r>
      <w:r w:rsidR="00A253D6" w:rsidRPr="00267726">
        <w:rPr>
          <w:rFonts w:ascii="Segoe UI" w:hAnsi="Segoe UI" w:cs="Segoe UI"/>
          <w:b/>
        </w:rPr>
        <w:t>junior doctors</w:t>
      </w:r>
      <w:r w:rsidR="00157DFF">
        <w:rPr>
          <w:rFonts w:ascii="Segoe UI" w:hAnsi="Segoe UI" w:cs="Segoe UI"/>
          <w:b/>
        </w:rPr>
        <w:t>’</w:t>
      </w:r>
      <w:r w:rsidR="00A253D6" w:rsidRPr="00267726">
        <w:rPr>
          <w:rFonts w:ascii="Segoe UI" w:hAnsi="Segoe UI" w:cs="Segoe UI"/>
          <w:b/>
        </w:rPr>
        <w:t xml:space="preserve">  forum</w:t>
      </w:r>
      <w:r w:rsidR="00A253D6" w:rsidRPr="00FD371D">
        <w:rPr>
          <w:rFonts w:ascii="Segoe UI" w:hAnsi="Segoe UI" w:cs="Segoe UI"/>
          <w:b/>
          <w:u w:val="single"/>
        </w:rPr>
        <w:t>:</w:t>
      </w:r>
      <w:r w:rsidR="00A253D6" w:rsidRPr="00FD371D">
        <w:rPr>
          <w:rFonts w:ascii="Segoe UI" w:hAnsi="Segoe UI" w:cs="Segoe UI"/>
          <w:u w:val="single"/>
        </w:rPr>
        <w:t xml:space="preserve"> </w:t>
      </w:r>
      <w:r w:rsidR="00A253D6" w:rsidRPr="00FD371D">
        <w:rPr>
          <w:rFonts w:ascii="Segoe UI" w:hAnsi="Segoe UI" w:cs="Segoe UI"/>
        </w:rPr>
        <w:t xml:space="preserve">has been established in our trust. The forum will advise the </w:t>
      </w:r>
      <w:proofErr w:type="spellStart"/>
      <w:r w:rsidR="00A253D6" w:rsidRPr="00FD371D">
        <w:rPr>
          <w:rFonts w:ascii="Segoe UI" w:hAnsi="Segoe UI" w:cs="Segoe UI"/>
        </w:rPr>
        <w:t>GoSWH</w:t>
      </w:r>
      <w:proofErr w:type="spellEnd"/>
      <w:r w:rsidR="00A253D6" w:rsidRPr="00FD371D">
        <w:rPr>
          <w:rFonts w:ascii="Segoe UI" w:hAnsi="Segoe UI" w:cs="Segoe UI"/>
        </w:rPr>
        <w:t xml:space="preserve"> of issues relating to safe working, and will also advise the Director of Medical Education of concerns about missed educational opportunities for trainees. </w:t>
      </w:r>
    </w:p>
    <w:p w14:paraId="194EB701" w14:textId="77777777" w:rsidR="00A253D6" w:rsidRPr="00FD371D" w:rsidRDefault="00A253D6" w:rsidP="00A253D6">
      <w:pPr>
        <w:rPr>
          <w:rFonts w:ascii="Segoe UI" w:hAnsi="Segoe UI" w:cs="Segoe UI"/>
        </w:rPr>
      </w:pPr>
    </w:p>
    <w:p w14:paraId="7BCF5DFA" w14:textId="77777777" w:rsidR="00A253D6" w:rsidRDefault="00A253D6" w:rsidP="00FD371D">
      <w:pPr>
        <w:pStyle w:val="ListParagraph"/>
        <w:numPr>
          <w:ilvl w:val="0"/>
          <w:numId w:val="22"/>
        </w:numPr>
        <w:rPr>
          <w:rFonts w:ascii="Segoe UI" w:hAnsi="Segoe UI" w:cs="Segoe UI"/>
        </w:rPr>
      </w:pPr>
      <w:r w:rsidRPr="00267726">
        <w:rPr>
          <w:rFonts w:ascii="Segoe UI" w:hAnsi="Segoe UI" w:cs="Segoe UI"/>
          <w:b/>
        </w:rPr>
        <w:t>Sanctions for our trust</w:t>
      </w:r>
      <w:r w:rsidRPr="00FD371D">
        <w:rPr>
          <w:rFonts w:ascii="Segoe UI" w:hAnsi="Segoe UI" w:cs="Segoe UI"/>
        </w:rPr>
        <w:t xml:space="preserve">: If certain contractual rules are broken with respect to </w:t>
      </w:r>
      <w:r w:rsidR="00C50D61">
        <w:rPr>
          <w:rFonts w:ascii="Segoe UI" w:hAnsi="Segoe UI" w:cs="Segoe UI"/>
        </w:rPr>
        <w:t xml:space="preserve">trainee </w:t>
      </w:r>
      <w:r w:rsidRPr="00FD371D">
        <w:rPr>
          <w:rFonts w:ascii="Segoe UI" w:hAnsi="Segoe UI" w:cs="Segoe UI"/>
        </w:rPr>
        <w:t xml:space="preserve">doctors’ working hours the </w:t>
      </w:r>
      <w:proofErr w:type="spellStart"/>
      <w:r w:rsidRPr="00FD371D">
        <w:rPr>
          <w:rFonts w:ascii="Segoe UI" w:hAnsi="Segoe UI" w:cs="Segoe UI"/>
        </w:rPr>
        <w:t>GoSWH</w:t>
      </w:r>
      <w:proofErr w:type="spellEnd"/>
      <w:r w:rsidRPr="00FD371D">
        <w:rPr>
          <w:rFonts w:ascii="Segoe UI" w:hAnsi="Segoe UI" w:cs="Segoe UI"/>
        </w:rPr>
        <w:t xml:space="preserve"> is to </w:t>
      </w:r>
      <w:r w:rsidRPr="00FD371D">
        <w:rPr>
          <w:rFonts w:ascii="Segoe UI" w:hAnsi="Segoe UI" w:cs="Segoe UI"/>
          <w:b/>
        </w:rPr>
        <w:t>fine his own trust</w:t>
      </w:r>
      <w:r w:rsidRPr="00FD371D">
        <w:rPr>
          <w:rFonts w:ascii="Segoe UI" w:hAnsi="Segoe UI" w:cs="Segoe UI"/>
        </w:rPr>
        <w:t xml:space="preserve">. This money will be distributed for the benefit of all junior doctors and the </w:t>
      </w:r>
      <w:proofErr w:type="spellStart"/>
      <w:r w:rsidRPr="00FD371D">
        <w:rPr>
          <w:rFonts w:ascii="Segoe UI" w:hAnsi="Segoe UI" w:cs="Segoe UI"/>
        </w:rPr>
        <w:t>GoSWH</w:t>
      </w:r>
      <w:proofErr w:type="spellEnd"/>
      <w:r w:rsidRPr="00FD371D">
        <w:rPr>
          <w:rFonts w:ascii="Segoe UI" w:hAnsi="Segoe UI" w:cs="Segoe UI"/>
        </w:rPr>
        <w:t xml:space="preserve"> will be guided by the junior </w:t>
      </w:r>
      <w:proofErr w:type="gramStart"/>
      <w:r w:rsidRPr="00FD371D">
        <w:rPr>
          <w:rFonts w:ascii="Segoe UI" w:hAnsi="Segoe UI" w:cs="Segoe UI"/>
        </w:rPr>
        <w:t>doctors</w:t>
      </w:r>
      <w:proofErr w:type="gramEnd"/>
      <w:r w:rsidRPr="00FD371D">
        <w:rPr>
          <w:rFonts w:ascii="Segoe UI" w:hAnsi="Segoe UI" w:cs="Segoe UI"/>
        </w:rPr>
        <w:t xml:space="preserve"> forum as to how they might want to spend the money. </w:t>
      </w:r>
    </w:p>
    <w:p w14:paraId="5D553E00" w14:textId="77777777" w:rsidR="00FD371D" w:rsidRPr="00FD371D" w:rsidRDefault="00FD371D" w:rsidP="00FD371D">
      <w:pPr>
        <w:rPr>
          <w:rFonts w:ascii="Segoe UI" w:hAnsi="Segoe UI" w:cs="Segoe UI"/>
        </w:rPr>
      </w:pPr>
    </w:p>
    <w:p w14:paraId="2A385B58" w14:textId="77777777" w:rsidR="00A253D6" w:rsidRPr="00FD371D" w:rsidRDefault="00C50D61" w:rsidP="00FD371D">
      <w:pPr>
        <w:ind w:left="720"/>
        <w:rPr>
          <w:rFonts w:ascii="Segoe UI" w:hAnsi="Segoe UI" w:cs="Segoe UI"/>
        </w:rPr>
      </w:pPr>
      <w:r>
        <w:rPr>
          <w:rFonts w:ascii="Segoe UI" w:hAnsi="Segoe UI" w:cs="Segoe UI"/>
        </w:rPr>
        <w:t xml:space="preserve">Trainee </w:t>
      </w:r>
      <w:r w:rsidR="00A253D6" w:rsidRPr="00FD371D">
        <w:rPr>
          <w:rFonts w:ascii="Segoe UI" w:hAnsi="Segoe UI" w:cs="Segoe UI"/>
        </w:rPr>
        <w:t xml:space="preserve">doctors are expected to take </w:t>
      </w:r>
      <w:r w:rsidR="00A253D6" w:rsidRPr="00FD371D">
        <w:rPr>
          <w:rFonts w:ascii="Segoe UI" w:hAnsi="Segoe UI" w:cs="Segoe UI"/>
          <w:b/>
        </w:rPr>
        <w:t>time off in lieu (TOIL)</w:t>
      </w:r>
      <w:r w:rsidR="00A253D6" w:rsidRPr="00FD371D">
        <w:rPr>
          <w:rFonts w:ascii="Segoe UI" w:hAnsi="Segoe UI" w:cs="Segoe UI"/>
        </w:rPr>
        <w:t xml:space="preserve"> (preferred as we are trying to limit their working hours) for the occasions they work extra and unexpected hours, or to receive </w:t>
      </w:r>
      <w:r w:rsidR="00A253D6" w:rsidRPr="00FD371D">
        <w:rPr>
          <w:rFonts w:ascii="Segoe UI" w:hAnsi="Segoe UI" w:cs="Segoe UI"/>
          <w:b/>
        </w:rPr>
        <w:t>extra payment</w:t>
      </w:r>
      <w:r w:rsidR="00A253D6" w:rsidRPr="00FD371D">
        <w:rPr>
          <w:rFonts w:ascii="Segoe UI" w:hAnsi="Segoe UI" w:cs="Segoe UI"/>
        </w:rPr>
        <w:t xml:space="preserve">. </w:t>
      </w:r>
    </w:p>
    <w:p w14:paraId="4F151489" w14:textId="77777777" w:rsidR="00A253D6" w:rsidRDefault="00A253D6" w:rsidP="00A253D6">
      <w:pPr>
        <w:rPr>
          <w:rFonts w:ascii="Segoe UI" w:hAnsi="Segoe UI" w:cs="Segoe UI"/>
        </w:rPr>
      </w:pPr>
    </w:p>
    <w:p w14:paraId="76C1B63D" w14:textId="77777777" w:rsidR="00697A85" w:rsidRPr="00FD371D" w:rsidRDefault="00697A85" w:rsidP="00A253D6">
      <w:pPr>
        <w:rPr>
          <w:rFonts w:ascii="Segoe UI" w:hAnsi="Segoe UI" w:cs="Segoe UI"/>
        </w:rPr>
      </w:pPr>
    </w:p>
    <w:p w14:paraId="007946A3" w14:textId="77777777" w:rsidR="00A253D6" w:rsidRPr="00FD371D" w:rsidRDefault="00A253D6" w:rsidP="00FD371D">
      <w:pPr>
        <w:pStyle w:val="ListParagraph"/>
        <w:numPr>
          <w:ilvl w:val="0"/>
          <w:numId w:val="22"/>
        </w:numPr>
        <w:rPr>
          <w:rFonts w:ascii="Segoe UI" w:hAnsi="Segoe UI" w:cs="Segoe UI"/>
          <w:u w:val="single"/>
        </w:rPr>
      </w:pPr>
      <w:r w:rsidRPr="00267726">
        <w:rPr>
          <w:rFonts w:ascii="Segoe UI" w:hAnsi="Segoe UI" w:cs="Segoe UI"/>
          <w:b/>
        </w:rPr>
        <w:t>Additional Guardian Powers</w:t>
      </w:r>
      <w:r w:rsidRPr="00FD371D">
        <w:rPr>
          <w:rFonts w:ascii="Segoe UI" w:hAnsi="Segoe UI" w:cs="Segoe UI"/>
          <w:u w:val="single"/>
        </w:rPr>
        <w:t>:</w:t>
      </w:r>
    </w:p>
    <w:p w14:paraId="47979416" w14:textId="77777777" w:rsidR="00A253D6" w:rsidRPr="00FD371D" w:rsidRDefault="00A253D6" w:rsidP="00A253D6">
      <w:pPr>
        <w:numPr>
          <w:ilvl w:val="0"/>
          <w:numId w:val="17"/>
        </w:numPr>
        <w:rPr>
          <w:rFonts w:ascii="Segoe UI" w:hAnsi="Segoe UI" w:cs="Segoe UI"/>
        </w:rPr>
      </w:pPr>
      <w:r w:rsidRPr="00FD371D">
        <w:rPr>
          <w:rFonts w:ascii="Segoe UI" w:hAnsi="Segoe UI" w:cs="Segoe UI"/>
        </w:rPr>
        <w:t>Require a review of a work schedule to be undertaken where necessary</w:t>
      </w:r>
    </w:p>
    <w:p w14:paraId="1D18E4AA" w14:textId="77777777" w:rsidR="00A253D6" w:rsidRPr="00FD371D" w:rsidRDefault="00A253D6" w:rsidP="00A253D6">
      <w:pPr>
        <w:numPr>
          <w:ilvl w:val="0"/>
          <w:numId w:val="17"/>
        </w:numPr>
        <w:rPr>
          <w:rFonts w:ascii="Segoe UI" w:hAnsi="Segoe UI" w:cs="Segoe UI"/>
        </w:rPr>
      </w:pPr>
      <w:r w:rsidRPr="00FD371D">
        <w:rPr>
          <w:rFonts w:ascii="Segoe UI" w:hAnsi="Segoe UI" w:cs="Segoe UI"/>
        </w:rPr>
        <w:t>Intervene where issues are not being resolved satisfactorily.</w:t>
      </w:r>
    </w:p>
    <w:p w14:paraId="5F091670" w14:textId="77777777" w:rsidR="00A253D6" w:rsidRPr="00FD371D" w:rsidRDefault="00A253D6" w:rsidP="00A253D6">
      <w:pPr>
        <w:numPr>
          <w:ilvl w:val="0"/>
          <w:numId w:val="17"/>
        </w:numPr>
        <w:rPr>
          <w:rFonts w:ascii="Segoe UI" w:hAnsi="Segoe UI" w:cs="Segoe UI"/>
        </w:rPr>
      </w:pPr>
      <w:r w:rsidRPr="00FD371D">
        <w:rPr>
          <w:rFonts w:ascii="Segoe UI" w:hAnsi="Segoe UI" w:cs="Segoe UI"/>
        </w:rPr>
        <w:lastRenderedPageBreak/>
        <w:t>Give assurance to the board that doctors are rostered safely and are working safe hours.</w:t>
      </w:r>
    </w:p>
    <w:p w14:paraId="7AAEA7DE" w14:textId="77777777" w:rsidR="00A253D6" w:rsidRPr="00FD371D" w:rsidRDefault="00A253D6" w:rsidP="00A253D6">
      <w:pPr>
        <w:numPr>
          <w:ilvl w:val="0"/>
          <w:numId w:val="17"/>
        </w:numPr>
        <w:rPr>
          <w:rFonts w:ascii="Segoe UI" w:hAnsi="Segoe UI" w:cs="Segoe UI"/>
        </w:rPr>
      </w:pPr>
      <w:r w:rsidRPr="00FD371D">
        <w:rPr>
          <w:rFonts w:ascii="Segoe UI" w:hAnsi="Segoe UI" w:cs="Segoe UI"/>
        </w:rPr>
        <w:t>Identify for the board any areas where there are current difficulties maintaining safe working hours.</w:t>
      </w:r>
    </w:p>
    <w:p w14:paraId="196AE00B" w14:textId="77777777" w:rsidR="00A253D6" w:rsidRPr="00FD371D" w:rsidRDefault="00A253D6" w:rsidP="00A253D6">
      <w:pPr>
        <w:numPr>
          <w:ilvl w:val="0"/>
          <w:numId w:val="17"/>
        </w:numPr>
        <w:rPr>
          <w:rFonts w:ascii="Segoe UI" w:hAnsi="Segoe UI" w:cs="Segoe UI"/>
        </w:rPr>
      </w:pPr>
      <w:r w:rsidRPr="00FD371D">
        <w:rPr>
          <w:rFonts w:ascii="Segoe UI" w:hAnsi="Segoe UI" w:cs="Segoe UI"/>
        </w:rPr>
        <w:t>Outline for the board any plans already in place to address these difficulties.</w:t>
      </w:r>
    </w:p>
    <w:p w14:paraId="3421CB28" w14:textId="77777777" w:rsidR="00A253D6" w:rsidRPr="00FD371D" w:rsidRDefault="00A253D6" w:rsidP="00A253D6">
      <w:pPr>
        <w:numPr>
          <w:ilvl w:val="0"/>
          <w:numId w:val="17"/>
        </w:numPr>
        <w:rPr>
          <w:rFonts w:ascii="Segoe UI" w:hAnsi="Segoe UI" w:cs="Segoe UI"/>
        </w:rPr>
      </w:pPr>
      <w:r w:rsidRPr="00FD371D">
        <w:rPr>
          <w:rFonts w:ascii="Segoe UI" w:hAnsi="Segoe UI" w:cs="Segoe UI"/>
        </w:rPr>
        <w:t>Highlight for the board any areas of persistent concern which may require a wider, system solution.</w:t>
      </w:r>
    </w:p>
    <w:p w14:paraId="0F7B8A1C" w14:textId="77777777" w:rsidR="00A253D6" w:rsidRDefault="00A253D6" w:rsidP="005A2EB1">
      <w:pPr>
        <w:jc w:val="both"/>
        <w:rPr>
          <w:rFonts w:ascii="Segoe UI" w:hAnsi="Segoe UI" w:cs="Segoe UI"/>
          <w:u w:val="single"/>
        </w:rPr>
      </w:pPr>
    </w:p>
    <w:p w14:paraId="116E2014" w14:textId="77777777" w:rsidR="00697A85" w:rsidRPr="00FD371D" w:rsidRDefault="00697A85" w:rsidP="005A2EB1">
      <w:pPr>
        <w:jc w:val="both"/>
        <w:rPr>
          <w:rFonts w:ascii="Segoe UI" w:hAnsi="Segoe UI" w:cs="Segoe UI"/>
          <w:u w:val="single"/>
        </w:rPr>
      </w:pPr>
    </w:p>
    <w:p w14:paraId="48D152D1" w14:textId="77777777" w:rsidR="00FD371D" w:rsidRPr="00267726" w:rsidRDefault="00FD371D" w:rsidP="00FD371D">
      <w:pPr>
        <w:pStyle w:val="ListParagraph"/>
        <w:numPr>
          <w:ilvl w:val="0"/>
          <w:numId w:val="22"/>
        </w:numPr>
        <w:jc w:val="both"/>
        <w:rPr>
          <w:rFonts w:ascii="Segoe UI" w:hAnsi="Segoe UI" w:cs="Segoe UI"/>
          <w:b/>
        </w:rPr>
      </w:pPr>
      <w:r w:rsidRPr="00267726">
        <w:rPr>
          <w:rFonts w:ascii="Segoe UI" w:hAnsi="Segoe UI" w:cs="Segoe UI"/>
          <w:b/>
        </w:rPr>
        <w:t>The National and regional picture</w:t>
      </w:r>
    </w:p>
    <w:p w14:paraId="2162F491" w14:textId="77777777" w:rsidR="00FD371D" w:rsidRPr="00FD371D" w:rsidRDefault="00FD371D" w:rsidP="00FD371D">
      <w:pPr>
        <w:ind w:left="720"/>
        <w:jc w:val="both"/>
        <w:rPr>
          <w:rFonts w:ascii="Segoe UI" w:hAnsi="Segoe UI" w:cs="Segoe UI"/>
        </w:rPr>
      </w:pPr>
      <w:r w:rsidRPr="00FD371D">
        <w:rPr>
          <w:rFonts w:ascii="Segoe UI" w:hAnsi="Segoe UI" w:cs="Segoe UI"/>
        </w:rPr>
        <w:t xml:space="preserve">I have attended all National and Regional Guardian meetings. In the Thames valley we have a useful quarterly meeting of all Guardians, prior to the submission of our Board reports. </w:t>
      </w:r>
    </w:p>
    <w:p w14:paraId="6C4D33F1" w14:textId="77777777" w:rsidR="00FD371D" w:rsidRPr="00FD371D" w:rsidRDefault="00FD371D" w:rsidP="00FD371D">
      <w:pPr>
        <w:jc w:val="both"/>
        <w:rPr>
          <w:rFonts w:ascii="Segoe UI" w:hAnsi="Segoe UI" w:cs="Segoe UI"/>
        </w:rPr>
      </w:pPr>
    </w:p>
    <w:p w14:paraId="68CE9983" w14:textId="77777777" w:rsidR="00FD371D" w:rsidRPr="00FD371D" w:rsidRDefault="00FD371D" w:rsidP="00FD371D">
      <w:pPr>
        <w:ind w:left="720"/>
        <w:jc w:val="both"/>
        <w:rPr>
          <w:rFonts w:ascii="Segoe UI" w:hAnsi="Segoe UI" w:cs="Segoe UI"/>
        </w:rPr>
      </w:pPr>
      <w:r w:rsidRPr="00FD371D">
        <w:rPr>
          <w:rFonts w:ascii="Segoe UI" w:hAnsi="Segoe UI" w:cs="Segoe UI"/>
        </w:rPr>
        <w:t xml:space="preserve">We have a similar level of exception reports, based on the number of trainees working in our trust, as compared to our colleagues in Oxford University Hospitals Trust, Buckinghamshire, Milton Keynes and Berkshire.  </w:t>
      </w:r>
    </w:p>
    <w:p w14:paraId="58E42542" w14:textId="77777777" w:rsidR="00FD371D" w:rsidRPr="00943EC2" w:rsidRDefault="00FD371D" w:rsidP="005A2EB1">
      <w:pPr>
        <w:jc w:val="both"/>
        <w:rPr>
          <w:rFonts w:ascii="Segoe UI" w:hAnsi="Segoe UI" w:cs="Segoe UI"/>
          <w:u w:val="single"/>
        </w:rPr>
      </w:pPr>
    </w:p>
    <w:sectPr w:rsidR="00FD371D" w:rsidRPr="00943EC2"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71FE" w14:textId="77777777" w:rsidR="009979DC" w:rsidRDefault="009979DC" w:rsidP="005B3E3C">
      <w:r>
        <w:separator/>
      </w:r>
    </w:p>
  </w:endnote>
  <w:endnote w:type="continuationSeparator" w:id="0">
    <w:p w14:paraId="1A38D7B4" w14:textId="77777777" w:rsidR="009979DC" w:rsidRDefault="009979DC"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456779"/>
      <w:docPartObj>
        <w:docPartGallery w:val="Page Numbers (Bottom of Page)"/>
        <w:docPartUnique/>
      </w:docPartObj>
    </w:sdtPr>
    <w:sdtEndPr>
      <w:rPr>
        <w:noProof/>
      </w:rPr>
    </w:sdtEndPr>
    <w:sdtContent>
      <w:p w14:paraId="547DEA2C" w14:textId="192DB1A9" w:rsidR="008F12AD" w:rsidRDefault="008F12AD">
        <w:pPr>
          <w:pStyle w:val="Footer"/>
          <w:jc w:val="center"/>
        </w:pPr>
        <w:r>
          <w:fldChar w:fldCharType="begin"/>
        </w:r>
        <w:r>
          <w:instrText xml:space="preserve"> PAGE   \* MERGEFORMAT </w:instrText>
        </w:r>
        <w:r>
          <w:fldChar w:fldCharType="separate"/>
        </w:r>
        <w:r w:rsidR="00A940E2">
          <w:rPr>
            <w:noProof/>
          </w:rPr>
          <w:t>2</w:t>
        </w:r>
        <w:r>
          <w:rPr>
            <w:noProof/>
          </w:rPr>
          <w:fldChar w:fldCharType="end"/>
        </w:r>
      </w:p>
    </w:sdtContent>
  </w:sdt>
  <w:p w14:paraId="7D8D6A9B" w14:textId="77777777" w:rsidR="008F12AD" w:rsidRDefault="008F1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5C203" w14:textId="77777777" w:rsidR="009979DC" w:rsidRDefault="009979DC" w:rsidP="005B3E3C">
      <w:r>
        <w:separator/>
      </w:r>
    </w:p>
  </w:footnote>
  <w:footnote w:type="continuationSeparator" w:id="0">
    <w:p w14:paraId="05CF94BA" w14:textId="77777777" w:rsidR="009979DC" w:rsidRDefault="009979DC"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6410"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11AEADA8"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DB3"/>
    <w:multiLevelType w:val="hybridMultilevel"/>
    <w:tmpl w:val="5664CBC6"/>
    <w:lvl w:ilvl="0" w:tplc="F1A0409A">
      <w:start w:val="1"/>
      <w:numFmt w:val="bullet"/>
      <w:lvlText w:val="•"/>
      <w:lvlJc w:val="left"/>
      <w:pPr>
        <w:tabs>
          <w:tab w:val="num" w:pos="720"/>
        </w:tabs>
        <w:ind w:left="720" w:hanging="360"/>
      </w:pPr>
      <w:rPr>
        <w:rFonts w:ascii="Arial" w:hAnsi="Arial" w:hint="default"/>
      </w:rPr>
    </w:lvl>
    <w:lvl w:ilvl="1" w:tplc="E3665744" w:tentative="1">
      <w:start w:val="1"/>
      <w:numFmt w:val="bullet"/>
      <w:lvlText w:val="•"/>
      <w:lvlJc w:val="left"/>
      <w:pPr>
        <w:tabs>
          <w:tab w:val="num" w:pos="1440"/>
        </w:tabs>
        <w:ind w:left="1440" w:hanging="360"/>
      </w:pPr>
      <w:rPr>
        <w:rFonts w:ascii="Arial" w:hAnsi="Arial" w:hint="default"/>
      </w:rPr>
    </w:lvl>
    <w:lvl w:ilvl="2" w:tplc="39083AB8" w:tentative="1">
      <w:start w:val="1"/>
      <w:numFmt w:val="bullet"/>
      <w:lvlText w:val="•"/>
      <w:lvlJc w:val="left"/>
      <w:pPr>
        <w:tabs>
          <w:tab w:val="num" w:pos="2160"/>
        </w:tabs>
        <w:ind w:left="2160" w:hanging="360"/>
      </w:pPr>
      <w:rPr>
        <w:rFonts w:ascii="Arial" w:hAnsi="Arial" w:hint="default"/>
      </w:rPr>
    </w:lvl>
    <w:lvl w:ilvl="3" w:tplc="20746972" w:tentative="1">
      <w:start w:val="1"/>
      <w:numFmt w:val="bullet"/>
      <w:lvlText w:val="•"/>
      <w:lvlJc w:val="left"/>
      <w:pPr>
        <w:tabs>
          <w:tab w:val="num" w:pos="2880"/>
        </w:tabs>
        <w:ind w:left="2880" w:hanging="360"/>
      </w:pPr>
      <w:rPr>
        <w:rFonts w:ascii="Arial" w:hAnsi="Arial" w:hint="default"/>
      </w:rPr>
    </w:lvl>
    <w:lvl w:ilvl="4" w:tplc="C3087E62" w:tentative="1">
      <w:start w:val="1"/>
      <w:numFmt w:val="bullet"/>
      <w:lvlText w:val="•"/>
      <w:lvlJc w:val="left"/>
      <w:pPr>
        <w:tabs>
          <w:tab w:val="num" w:pos="3600"/>
        </w:tabs>
        <w:ind w:left="3600" w:hanging="360"/>
      </w:pPr>
      <w:rPr>
        <w:rFonts w:ascii="Arial" w:hAnsi="Arial" w:hint="default"/>
      </w:rPr>
    </w:lvl>
    <w:lvl w:ilvl="5" w:tplc="E5045516" w:tentative="1">
      <w:start w:val="1"/>
      <w:numFmt w:val="bullet"/>
      <w:lvlText w:val="•"/>
      <w:lvlJc w:val="left"/>
      <w:pPr>
        <w:tabs>
          <w:tab w:val="num" w:pos="4320"/>
        </w:tabs>
        <w:ind w:left="4320" w:hanging="360"/>
      </w:pPr>
      <w:rPr>
        <w:rFonts w:ascii="Arial" w:hAnsi="Arial" w:hint="default"/>
      </w:rPr>
    </w:lvl>
    <w:lvl w:ilvl="6" w:tplc="B460679C" w:tentative="1">
      <w:start w:val="1"/>
      <w:numFmt w:val="bullet"/>
      <w:lvlText w:val="•"/>
      <w:lvlJc w:val="left"/>
      <w:pPr>
        <w:tabs>
          <w:tab w:val="num" w:pos="5040"/>
        </w:tabs>
        <w:ind w:left="5040" w:hanging="360"/>
      </w:pPr>
      <w:rPr>
        <w:rFonts w:ascii="Arial" w:hAnsi="Arial" w:hint="default"/>
      </w:rPr>
    </w:lvl>
    <w:lvl w:ilvl="7" w:tplc="4B542FEA" w:tentative="1">
      <w:start w:val="1"/>
      <w:numFmt w:val="bullet"/>
      <w:lvlText w:val="•"/>
      <w:lvlJc w:val="left"/>
      <w:pPr>
        <w:tabs>
          <w:tab w:val="num" w:pos="5760"/>
        </w:tabs>
        <w:ind w:left="5760" w:hanging="360"/>
      </w:pPr>
      <w:rPr>
        <w:rFonts w:ascii="Arial" w:hAnsi="Arial" w:hint="default"/>
      </w:rPr>
    </w:lvl>
    <w:lvl w:ilvl="8" w:tplc="712867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23F93"/>
    <w:multiLevelType w:val="hybridMultilevel"/>
    <w:tmpl w:val="747667C2"/>
    <w:lvl w:ilvl="0" w:tplc="FC52737A">
      <w:start w:val="1"/>
      <w:numFmt w:val="bullet"/>
      <w:lvlText w:val=""/>
      <w:lvlJc w:val="left"/>
      <w:pPr>
        <w:tabs>
          <w:tab w:val="num" w:pos="720"/>
        </w:tabs>
        <w:ind w:left="720" w:hanging="360"/>
      </w:pPr>
      <w:rPr>
        <w:rFonts w:ascii="Wingdings" w:hAnsi="Wingdings" w:hint="default"/>
      </w:rPr>
    </w:lvl>
    <w:lvl w:ilvl="1" w:tplc="6EDC8A56" w:tentative="1">
      <w:start w:val="1"/>
      <w:numFmt w:val="bullet"/>
      <w:lvlText w:val=""/>
      <w:lvlJc w:val="left"/>
      <w:pPr>
        <w:tabs>
          <w:tab w:val="num" w:pos="1440"/>
        </w:tabs>
        <w:ind w:left="1440" w:hanging="360"/>
      </w:pPr>
      <w:rPr>
        <w:rFonts w:ascii="Wingdings" w:hAnsi="Wingdings" w:hint="default"/>
      </w:rPr>
    </w:lvl>
    <w:lvl w:ilvl="2" w:tplc="A55E8784" w:tentative="1">
      <w:start w:val="1"/>
      <w:numFmt w:val="bullet"/>
      <w:lvlText w:val=""/>
      <w:lvlJc w:val="left"/>
      <w:pPr>
        <w:tabs>
          <w:tab w:val="num" w:pos="2160"/>
        </w:tabs>
        <w:ind w:left="2160" w:hanging="360"/>
      </w:pPr>
      <w:rPr>
        <w:rFonts w:ascii="Wingdings" w:hAnsi="Wingdings" w:hint="default"/>
      </w:rPr>
    </w:lvl>
    <w:lvl w:ilvl="3" w:tplc="52AE4E64" w:tentative="1">
      <w:start w:val="1"/>
      <w:numFmt w:val="bullet"/>
      <w:lvlText w:val=""/>
      <w:lvlJc w:val="left"/>
      <w:pPr>
        <w:tabs>
          <w:tab w:val="num" w:pos="2880"/>
        </w:tabs>
        <w:ind w:left="2880" w:hanging="360"/>
      </w:pPr>
      <w:rPr>
        <w:rFonts w:ascii="Wingdings" w:hAnsi="Wingdings" w:hint="default"/>
      </w:rPr>
    </w:lvl>
    <w:lvl w:ilvl="4" w:tplc="C2443DA4" w:tentative="1">
      <w:start w:val="1"/>
      <w:numFmt w:val="bullet"/>
      <w:lvlText w:val=""/>
      <w:lvlJc w:val="left"/>
      <w:pPr>
        <w:tabs>
          <w:tab w:val="num" w:pos="3600"/>
        </w:tabs>
        <w:ind w:left="3600" w:hanging="360"/>
      </w:pPr>
      <w:rPr>
        <w:rFonts w:ascii="Wingdings" w:hAnsi="Wingdings" w:hint="default"/>
      </w:rPr>
    </w:lvl>
    <w:lvl w:ilvl="5" w:tplc="3DF2CC9E" w:tentative="1">
      <w:start w:val="1"/>
      <w:numFmt w:val="bullet"/>
      <w:lvlText w:val=""/>
      <w:lvlJc w:val="left"/>
      <w:pPr>
        <w:tabs>
          <w:tab w:val="num" w:pos="4320"/>
        </w:tabs>
        <w:ind w:left="4320" w:hanging="360"/>
      </w:pPr>
      <w:rPr>
        <w:rFonts w:ascii="Wingdings" w:hAnsi="Wingdings" w:hint="default"/>
      </w:rPr>
    </w:lvl>
    <w:lvl w:ilvl="6" w:tplc="5AA4C95A" w:tentative="1">
      <w:start w:val="1"/>
      <w:numFmt w:val="bullet"/>
      <w:lvlText w:val=""/>
      <w:lvlJc w:val="left"/>
      <w:pPr>
        <w:tabs>
          <w:tab w:val="num" w:pos="5040"/>
        </w:tabs>
        <w:ind w:left="5040" w:hanging="360"/>
      </w:pPr>
      <w:rPr>
        <w:rFonts w:ascii="Wingdings" w:hAnsi="Wingdings" w:hint="default"/>
      </w:rPr>
    </w:lvl>
    <w:lvl w:ilvl="7" w:tplc="FD2883D2" w:tentative="1">
      <w:start w:val="1"/>
      <w:numFmt w:val="bullet"/>
      <w:lvlText w:val=""/>
      <w:lvlJc w:val="left"/>
      <w:pPr>
        <w:tabs>
          <w:tab w:val="num" w:pos="5760"/>
        </w:tabs>
        <w:ind w:left="5760" w:hanging="360"/>
      </w:pPr>
      <w:rPr>
        <w:rFonts w:ascii="Wingdings" w:hAnsi="Wingdings" w:hint="default"/>
      </w:rPr>
    </w:lvl>
    <w:lvl w:ilvl="8" w:tplc="9FBA46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B3365"/>
    <w:multiLevelType w:val="hybridMultilevel"/>
    <w:tmpl w:val="DD989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6217F"/>
    <w:multiLevelType w:val="hybridMultilevel"/>
    <w:tmpl w:val="6ED43B72"/>
    <w:lvl w:ilvl="0" w:tplc="08090001">
      <w:start w:val="1"/>
      <w:numFmt w:val="bullet"/>
      <w:lvlText w:val=""/>
      <w:lvlJc w:val="left"/>
      <w:pPr>
        <w:tabs>
          <w:tab w:val="num" w:pos="1080"/>
        </w:tabs>
        <w:ind w:left="1080" w:hanging="360"/>
      </w:pPr>
      <w:rPr>
        <w:rFonts w:ascii="Symbol" w:hAnsi="Symbol" w:hint="default"/>
      </w:rPr>
    </w:lvl>
    <w:lvl w:ilvl="1" w:tplc="6EDC8A56" w:tentative="1">
      <w:start w:val="1"/>
      <w:numFmt w:val="bullet"/>
      <w:lvlText w:val=""/>
      <w:lvlJc w:val="left"/>
      <w:pPr>
        <w:tabs>
          <w:tab w:val="num" w:pos="1800"/>
        </w:tabs>
        <w:ind w:left="1800" w:hanging="360"/>
      </w:pPr>
      <w:rPr>
        <w:rFonts w:ascii="Wingdings" w:hAnsi="Wingdings" w:hint="default"/>
      </w:rPr>
    </w:lvl>
    <w:lvl w:ilvl="2" w:tplc="A55E8784" w:tentative="1">
      <w:start w:val="1"/>
      <w:numFmt w:val="bullet"/>
      <w:lvlText w:val=""/>
      <w:lvlJc w:val="left"/>
      <w:pPr>
        <w:tabs>
          <w:tab w:val="num" w:pos="2520"/>
        </w:tabs>
        <w:ind w:left="2520" w:hanging="360"/>
      </w:pPr>
      <w:rPr>
        <w:rFonts w:ascii="Wingdings" w:hAnsi="Wingdings" w:hint="default"/>
      </w:rPr>
    </w:lvl>
    <w:lvl w:ilvl="3" w:tplc="52AE4E64" w:tentative="1">
      <w:start w:val="1"/>
      <w:numFmt w:val="bullet"/>
      <w:lvlText w:val=""/>
      <w:lvlJc w:val="left"/>
      <w:pPr>
        <w:tabs>
          <w:tab w:val="num" w:pos="3240"/>
        </w:tabs>
        <w:ind w:left="3240" w:hanging="360"/>
      </w:pPr>
      <w:rPr>
        <w:rFonts w:ascii="Wingdings" w:hAnsi="Wingdings" w:hint="default"/>
      </w:rPr>
    </w:lvl>
    <w:lvl w:ilvl="4" w:tplc="C2443DA4" w:tentative="1">
      <w:start w:val="1"/>
      <w:numFmt w:val="bullet"/>
      <w:lvlText w:val=""/>
      <w:lvlJc w:val="left"/>
      <w:pPr>
        <w:tabs>
          <w:tab w:val="num" w:pos="3960"/>
        </w:tabs>
        <w:ind w:left="3960" w:hanging="360"/>
      </w:pPr>
      <w:rPr>
        <w:rFonts w:ascii="Wingdings" w:hAnsi="Wingdings" w:hint="default"/>
      </w:rPr>
    </w:lvl>
    <w:lvl w:ilvl="5" w:tplc="3DF2CC9E" w:tentative="1">
      <w:start w:val="1"/>
      <w:numFmt w:val="bullet"/>
      <w:lvlText w:val=""/>
      <w:lvlJc w:val="left"/>
      <w:pPr>
        <w:tabs>
          <w:tab w:val="num" w:pos="4680"/>
        </w:tabs>
        <w:ind w:left="4680" w:hanging="360"/>
      </w:pPr>
      <w:rPr>
        <w:rFonts w:ascii="Wingdings" w:hAnsi="Wingdings" w:hint="default"/>
      </w:rPr>
    </w:lvl>
    <w:lvl w:ilvl="6" w:tplc="5AA4C95A" w:tentative="1">
      <w:start w:val="1"/>
      <w:numFmt w:val="bullet"/>
      <w:lvlText w:val=""/>
      <w:lvlJc w:val="left"/>
      <w:pPr>
        <w:tabs>
          <w:tab w:val="num" w:pos="5400"/>
        </w:tabs>
        <w:ind w:left="5400" w:hanging="360"/>
      </w:pPr>
      <w:rPr>
        <w:rFonts w:ascii="Wingdings" w:hAnsi="Wingdings" w:hint="default"/>
      </w:rPr>
    </w:lvl>
    <w:lvl w:ilvl="7" w:tplc="FD2883D2" w:tentative="1">
      <w:start w:val="1"/>
      <w:numFmt w:val="bullet"/>
      <w:lvlText w:val=""/>
      <w:lvlJc w:val="left"/>
      <w:pPr>
        <w:tabs>
          <w:tab w:val="num" w:pos="6120"/>
        </w:tabs>
        <w:ind w:left="6120" w:hanging="360"/>
      </w:pPr>
      <w:rPr>
        <w:rFonts w:ascii="Wingdings" w:hAnsi="Wingdings" w:hint="default"/>
      </w:rPr>
    </w:lvl>
    <w:lvl w:ilvl="8" w:tplc="9FBA46E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6F7D65"/>
    <w:multiLevelType w:val="hybridMultilevel"/>
    <w:tmpl w:val="90D48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C4C0E"/>
    <w:multiLevelType w:val="hybridMultilevel"/>
    <w:tmpl w:val="FD9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A0D0E"/>
    <w:multiLevelType w:val="hybridMultilevel"/>
    <w:tmpl w:val="D988E8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5621C"/>
    <w:multiLevelType w:val="hybridMultilevel"/>
    <w:tmpl w:val="6A245A00"/>
    <w:lvl w:ilvl="0" w:tplc="41E084B4">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36DA7FBB"/>
    <w:multiLevelType w:val="hybridMultilevel"/>
    <w:tmpl w:val="F2CC370C"/>
    <w:lvl w:ilvl="0" w:tplc="52FE50DE">
      <w:start w:val="1"/>
      <w:numFmt w:val="bullet"/>
      <w:lvlText w:val="•"/>
      <w:lvlJc w:val="left"/>
      <w:pPr>
        <w:tabs>
          <w:tab w:val="num" w:pos="720"/>
        </w:tabs>
        <w:ind w:left="720" w:hanging="360"/>
      </w:pPr>
      <w:rPr>
        <w:rFonts w:ascii="Arial" w:hAnsi="Arial" w:hint="default"/>
      </w:rPr>
    </w:lvl>
    <w:lvl w:ilvl="1" w:tplc="C19E8004" w:tentative="1">
      <w:start w:val="1"/>
      <w:numFmt w:val="bullet"/>
      <w:lvlText w:val="•"/>
      <w:lvlJc w:val="left"/>
      <w:pPr>
        <w:tabs>
          <w:tab w:val="num" w:pos="1440"/>
        </w:tabs>
        <w:ind w:left="1440" w:hanging="360"/>
      </w:pPr>
      <w:rPr>
        <w:rFonts w:ascii="Arial" w:hAnsi="Arial" w:hint="default"/>
      </w:rPr>
    </w:lvl>
    <w:lvl w:ilvl="2" w:tplc="7BFCF8A4" w:tentative="1">
      <w:start w:val="1"/>
      <w:numFmt w:val="bullet"/>
      <w:lvlText w:val="•"/>
      <w:lvlJc w:val="left"/>
      <w:pPr>
        <w:tabs>
          <w:tab w:val="num" w:pos="2160"/>
        </w:tabs>
        <w:ind w:left="2160" w:hanging="360"/>
      </w:pPr>
      <w:rPr>
        <w:rFonts w:ascii="Arial" w:hAnsi="Arial" w:hint="default"/>
      </w:rPr>
    </w:lvl>
    <w:lvl w:ilvl="3" w:tplc="478E80B0" w:tentative="1">
      <w:start w:val="1"/>
      <w:numFmt w:val="bullet"/>
      <w:lvlText w:val="•"/>
      <w:lvlJc w:val="left"/>
      <w:pPr>
        <w:tabs>
          <w:tab w:val="num" w:pos="2880"/>
        </w:tabs>
        <w:ind w:left="2880" w:hanging="360"/>
      </w:pPr>
      <w:rPr>
        <w:rFonts w:ascii="Arial" w:hAnsi="Arial" w:hint="default"/>
      </w:rPr>
    </w:lvl>
    <w:lvl w:ilvl="4" w:tplc="7F7ADF4A" w:tentative="1">
      <w:start w:val="1"/>
      <w:numFmt w:val="bullet"/>
      <w:lvlText w:val="•"/>
      <w:lvlJc w:val="left"/>
      <w:pPr>
        <w:tabs>
          <w:tab w:val="num" w:pos="3600"/>
        </w:tabs>
        <w:ind w:left="3600" w:hanging="360"/>
      </w:pPr>
      <w:rPr>
        <w:rFonts w:ascii="Arial" w:hAnsi="Arial" w:hint="default"/>
      </w:rPr>
    </w:lvl>
    <w:lvl w:ilvl="5" w:tplc="B4BAE81C" w:tentative="1">
      <w:start w:val="1"/>
      <w:numFmt w:val="bullet"/>
      <w:lvlText w:val="•"/>
      <w:lvlJc w:val="left"/>
      <w:pPr>
        <w:tabs>
          <w:tab w:val="num" w:pos="4320"/>
        </w:tabs>
        <w:ind w:left="4320" w:hanging="360"/>
      </w:pPr>
      <w:rPr>
        <w:rFonts w:ascii="Arial" w:hAnsi="Arial" w:hint="default"/>
      </w:rPr>
    </w:lvl>
    <w:lvl w:ilvl="6" w:tplc="1388B4FC" w:tentative="1">
      <w:start w:val="1"/>
      <w:numFmt w:val="bullet"/>
      <w:lvlText w:val="•"/>
      <w:lvlJc w:val="left"/>
      <w:pPr>
        <w:tabs>
          <w:tab w:val="num" w:pos="5040"/>
        </w:tabs>
        <w:ind w:left="5040" w:hanging="360"/>
      </w:pPr>
      <w:rPr>
        <w:rFonts w:ascii="Arial" w:hAnsi="Arial" w:hint="default"/>
      </w:rPr>
    </w:lvl>
    <w:lvl w:ilvl="7" w:tplc="BCEAD4A6" w:tentative="1">
      <w:start w:val="1"/>
      <w:numFmt w:val="bullet"/>
      <w:lvlText w:val="•"/>
      <w:lvlJc w:val="left"/>
      <w:pPr>
        <w:tabs>
          <w:tab w:val="num" w:pos="5760"/>
        </w:tabs>
        <w:ind w:left="5760" w:hanging="360"/>
      </w:pPr>
      <w:rPr>
        <w:rFonts w:ascii="Arial" w:hAnsi="Arial" w:hint="default"/>
      </w:rPr>
    </w:lvl>
    <w:lvl w:ilvl="8" w:tplc="9EDCCE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22F37"/>
    <w:multiLevelType w:val="hybridMultilevel"/>
    <w:tmpl w:val="013A89A2"/>
    <w:lvl w:ilvl="0" w:tplc="910AA694">
      <w:start w:val="1"/>
      <w:numFmt w:val="bullet"/>
      <w:lvlText w:val=""/>
      <w:lvlJc w:val="left"/>
      <w:pPr>
        <w:tabs>
          <w:tab w:val="num" w:pos="720"/>
        </w:tabs>
        <w:ind w:left="720" w:hanging="360"/>
      </w:pPr>
      <w:rPr>
        <w:rFonts w:ascii="Wingdings" w:hAnsi="Wingdings" w:hint="default"/>
      </w:rPr>
    </w:lvl>
    <w:lvl w:ilvl="1" w:tplc="F570504C" w:tentative="1">
      <w:start w:val="1"/>
      <w:numFmt w:val="bullet"/>
      <w:lvlText w:val=""/>
      <w:lvlJc w:val="left"/>
      <w:pPr>
        <w:tabs>
          <w:tab w:val="num" w:pos="1440"/>
        </w:tabs>
        <w:ind w:left="1440" w:hanging="360"/>
      </w:pPr>
      <w:rPr>
        <w:rFonts w:ascii="Wingdings" w:hAnsi="Wingdings" w:hint="default"/>
      </w:rPr>
    </w:lvl>
    <w:lvl w:ilvl="2" w:tplc="E690ADC0" w:tentative="1">
      <w:start w:val="1"/>
      <w:numFmt w:val="bullet"/>
      <w:lvlText w:val=""/>
      <w:lvlJc w:val="left"/>
      <w:pPr>
        <w:tabs>
          <w:tab w:val="num" w:pos="2160"/>
        </w:tabs>
        <w:ind w:left="2160" w:hanging="360"/>
      </w:pPr>
      <w:rPr>
        <w:rFonts w:ascii="Wingdings" w:hAnsi="Wingdings" w:hint="default"/>
      </w:rPr>
    </w:lvl>
    <w:lvl w:ilvl="3" w:tplc="54A0060E" w:tentative="1">
      <w:start w:val="1"/>
      <w:numFmt w:val="bullet"/>
      <w:lvlText w:val=""/>
      <w:lvlJc w:val="left"/>
      <w:pPr>
        <w:tabs>
          <w:tab w:val="num" w:pos="2880"/>
        </w:tabs>
        <w:ind w:left="2880" w:hanging="360"/>
      </w:pPr>
      <w:rPr>
        <w:rFonts w:ascii="Wingdings" w:hAnsi="Wingdings" w:hint="default"/>
      </w:rPr>
    </w:lvl>
    <w:lvl w:ilvl="4" w:tplc="ACA4C010" w:tentative="1">
      <w:start w:val="1"/>
      <w:numFmt w:val="bullet"/>
      <w:lvlText w:val=""/>
      <w:lvlJc w:val="left"/>
      <w:pPr>
        <w:tabs>
          <w:tab w:val="num" w:pos="3600"/>
        </w:tabs>
        <w:ind w:left="3600" w:hanging="360"/>
      </w:pPr>
      <w:rPr>
        <w:rFonts w:ascii="Wingdings" w:hAnsi="Wingdings" w:hint="default"/>
      </w:rPr>
    </w:lvl>
    <w:lvl w:ilvl="5" w:tplc="C8669424" w:tentative="1">
      <w:start w:val="1"/>
      <w:numFmt w:val="bullet"/>
      <w:lvlText w:val=""/>
      <w:lvlJc w:val="left"/>
      <w:pPr>
        <w:tabs>
          <w:tab w:val="num" w:pos="4320"/>
        </w:tabs>
        <w:ind w:left="4320" w:hanging="360"/>
      </w:pPr>
      <w:rPr>
        <w:rFonts w:ascii="Wingdings" w:hAnsi="Wingdings" w:hint="default"/>
      </w:rPr>
    </w:lvl>
    <w:lvl w:ilvl="6" w:tplc="8E60621A" w:tentative="1">
      <w:start w:val="1"/>
      <w:numFmt w:val="bullet"/>
      <w:lvlText w:val=""/>
      <w:lvlJc w:val="left"/>
      <w:pPr>
        <w:tabs>
          <w:tab w:val="num" w:pos="5040"/>
        </w:tabs>
        <w:ind w:left="5040" w:hanging="360"/>
      </w:pPr>
      <w:rPr>
        <w:rFonts w:ascii="Wingdings" w:hAnsi="Wingdings" w:hint="default"/>
      </w:rPr>
    </w:lvl>
    <w:lvl w:ilvl="7" w:tplc="09F08962" w:tentative="1">
      <w:start w:val="1"/>
      <w:numFmt w:val="bullet"/>
      <w:lvlText w:val=""/>
      <w:lvlJc w:val="left"/>
      <w:pPr>
        <w:tabs>
          <w:tab w:val="num" w:pos="5760"/>
        </w:tabs>
        <w:ind w:left="5760" w:hanging="360"/>
      </w:pPr>
      <w:rPr>
        <w:rFonts w:ascii="Wingdings" w:hAnsi="Wingdings" w:hint="default"/>
      </w:rPr>
    </w:lvl>
    <w:lvl w:ilvl="8" w:tplc="F8B6E5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AF1C6B"/>
    <w:multiLevelType w:val="hybridMultilevel"/>
    <w:tmpl w:val="F7701030"/>
    <w:lvl w:ilvl="0" w:tplc="75A83550">
      <w:start w:val="1"/>
      <w:numFmt w:val="bullet"/>
      <w:lvlText w:val="•"/>
      <w:lvlJc w:val="left"/>
      <w:pPr>
        <w:tabs>
          <w:tab w:val="num" w:pos="720"/>
        </w:tabs>
        <w:ind w:left="720" w:hanging="360"/>
      </w:pPr>
      <w:rPr>
        <w:rFonts w:ascii="Arial" w:hAnsi="Arial" w:hint="default"/>
      </w:rPr>
    </w:lvl>
    <w:lvl w:ilvl="1" w:tplc="CC3811B6" w:tentative="1">
      <w:start w:val="1"/>
      <w:numFmt w:val="bullet"/>
      <w:lvlText w:val="•"/>
      <w:lvlJc w:val="left"/>
      <w:pPr>
        <w:tabs>
          <w:tab w:val="num" w:pos="1440"/>
        </w:tabs>
        <w:ind w:left="1440" w:hanging="360"/>
      </w:pPr>
      <w:rPr>
        <w:rFonts w:ascii="Arial" w:hAnsi="Arial" w:hint="default"/>
      </w:rPr>
    </w:lvl>
    <w:lvl w:ilvl="2" w:tplc="C556F934" w:tentative="1">
      <w:start w:val="1"/>
      <w:numFmt w:val="bullet"/>
      <w:lvlText w:val="•"/>
      <w:lvlJc w:val="left"/>
      <w:pPr>
        <w:tabs>
          <w:tab w:val="num" w:pos="2160"/>
        </w:tabs>
        <w:ind w:left="2160" w:hanging="360"/>
      </w:pPr>
      <w:rPr>
        <w:rFonts w:ascii="Arial" w:hAnsi="Arial" w:hint="default"/>
      </w:rPr>
    </w:lvl>
    <w:lvl w:ilvl="3" w:tplc="D47ADBD6" w:tentative="1">
      <w:start w:val="1"/>
      <w:numFmt w:val="bullet"/>
      <w:lvlText w:val="•"/>
      <w:lvlJc w:val="left"/>
      <w:pPr>
        <w:tabs>
          <w:tab w:val="num" w:pos="2880"/>
        </w:tabs>
        <w:ind w:left="2880" w:hanging="360"/>
      </w:pPr>
      <w:rPr>
        <w:rFonts w:ascii="Arial" w:hAnsi="Arial" w:hint="default"/>
      </w:rPr>
    </w:lvl>
    <w:lvl w:ilvl="4" w:tplc="4358EF5E" w:tentative="1">
      <w:start w:val="1"/>
      <w:numFmt w:val="bullet"/>
      <w:lvlText w:val="•"/>
      <w:lvlJc w:val="left"/>
      <w:pPr>
        <w:tabs>
          <w:tab w:val="num" w:pos="3600"/>
        </w:tabs>
        <w:ind w:left="3600" w:hanging="360"/>
      </w:pPr>
      <w:rPr>
        <w:rFonts w:ascii="Arial" w:hAnsi="Arial" w:hint="default"/>
      </w:rPr>
    </w:lvl>
    <w:lvl w:ilvl="5" w:tplc="6AB074B4" w:tentative="1">
      <w:start w:val="1"/>
      <w:numFmt w:val="bullet"/>
      <w:lvlText w:val="•"/>
      <w:lvlJc w:val="left"/>
      <w:pPr>
        <w:tabs>
          <w:tab w:val="num" w:pos="4320"/>
        </w:tabs>
        <w:ind w:left="4320" w:hanging="360"/>
      </w:pPr>
      <w:rPr>
        <w:rFonts w:ascii="Arial" w:hAnsi="Arial" w:hint="default"/>
      </w:rPr>
    </w:lvl>
    <w:lvl w:ilvl="6" w:tplc="AEF80B26" w:tentative="1">
      <w:start w:val="1"/>
      <w:numFmt w:val="bullet"/>
      <w:lvlText w:val="•"/>
      <w:lvlJc w:val="left"/>
      <w:pPr>
        <w:tabs>
          <w:tab w:val="num" w:pos="5040"/>
        </w:tabs>
        <w:ind w:left="5040" w:hanging="360"/>
      </w:pPr>
      <w:rPr>
        <w:rFonts w:ascii="Arial" w:hAnsi="Arial" w:hint="default"/>
      </w:rPr>
    </w:lvl>
    <w:lvl w:ilvl="7" w:tplc="2E141A50" w:tentative="1">
      <w:start w:val="1"/>
      <w:numFmt w:val="bullet"/>
      <w:lvlText w:val="•"/>
      <w:lvlJc w:val="left"/>
      <w:pPr>
        <w:tabs>
          <w:tab w:val="num" w:pos="5760"/>
        </w:tabs>
        <w:ind w:left="5760" w:hanging="360"/>
      </w:pPr>
      <w:rPr>
        <w:rFonts w:ascii="Arial" w:hAnsi="Arial" w:hint="default"/>
      </w:rPr>
    </w:lvl>
    <w:lvl w:ilvl="8" w:tplc="ADF072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6" w15:restartNumberingAfterBreak="0">
    <w:nsid w:val="58BC5B66"/>
    <w:multiLevelType w:val="hybridMultilevel"/>
    <w:tmpl w:val="62F81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0C2ABF"/>
    <w:multiLevelType w:val="hybridMultilevel"/>
    <w:tmpl w:val="4F6C3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9F7DFD"/>
    <w:multiLevelType w:val="hybridMultilevel"/>
    <w:tmpl w:val="DFCAC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B36F9"/>
    <w:multiLevelType w:val="hybridMultilevel"/>
    <w:tmpl w:val="4C9433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296D61"/>
    <w:multiLevelType w:val="hybridMultilevel"/>
    <w:tmpl w:val="BD9C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A75A4"/>
    <w:multiLevelType w:val="hybridMultilevel"/>
    <w:tmpl w:val="A64EABF8"/>
    <w:lvl w:ilvl="0" w:tplc="0809000F">
      <w:start w:val="1"/>
      <w:numFmt w:val="decimal"/>
      <w:lvlText w:val="%1."/>
      <w:lvlJc w:val="left"/>
      <w:pPr>
        <w:tabs>
          <w:tab w:val="num" w:pos="720"/>
        </w:tabs>
        <w:ind w:left="720" w:hanging="360"/>
      </w:pPr>
      <w:rPr>
        <w:rFonts w:hint="default"/>
      </w:rPr>
    </w:lvl>
    <w:lvl w:ilvl="1" w:tplc="E3665744" w:tentative="1">
      <w:start w:val="1"/>
      <w:numFmt w:val="bullet"/>
      <w:lvlText w:val="•"/>
      <w:lvlJc w:val="left"/>
      <w:pPr>
        <w:tabs>
          <w:tab w:val="num" w:pos="1440"/>
        </w:tabs>
        <w:ind w:left="1440" w:hanging="360"/>
      </w:pPr>
      <w:rPr>
        <w:rFonts w:ascii="Arial" w:hAnsi="Arial" w:hint="default"/>
      </w:rPr>
    </w:lvl>
    <w:lvl w:ilvl="2" w:tplc="39083AB8" w:tentative="1">
      <w:start w:val="1"/>
      <w:numFmt w:val="bullet"/>
      <w:lvlText w:val="•"/>
      <w:lvlJc w:val="left"/>
      <w:pPr>
        <w:tabs>
          <w:tab w:val="num" w:pos="2160"/>
        </w:tabs>
        <w:ind w:left="2160" w:hanging="360"/>
      </w:pPr>
      <w:rPr>
        <w:rFonts w:ascii="Arial" w:hAnsi="Arial" w:hint="default"/>
      </w:rPr>
    </w:lvl>
    <w:lvl w:ilvl="3" w:tplc="20746972" w:tentative="1">
      <w:start w:val="1"/>
      <w:numFmt w:val="bullet"/>
      <w:lvlText w:val="•"/>
      <w:lvlJc w:val="left"/>
      <w:pPr>
        <w:tabs>
          <w:tab w:val="num" w:pos="2880"/>
        </w:tabs>
        <w:ind w:left="2880" w:hanging="360"/>
      </w:pPr>
      <w:rPr>
        <w:rFonts w:ascii="Arial" w:hAnsi="Arial" w:hint="default"/>
      </w:rPr>
    </w:lvl>
    <w:lvl w:ilvl="4" w:tplc="C3087E62" w:tentative="1">
      <w:start w:val="1"/>
      <w:numFmt w:val="bullet"/>
      <w:lvlText w:val="•"/>
      <w:lvlJc w:val="left"/>
      <w:pPr>
        <w:tabs>
          <w:tab w:val="num" w:pos="3600"/>
        </w:tabs>
        <w:ind w:left="3600" w:hanging="360"/>
      </w:pPr>
      <w:rPr>
        <w:rFonts w:ascii="Arial" w:hAnsi="Arial" w:hint="default"/>
      </w:rPr>
    </w:lvl>
    <w:lvl w:ilvl="5" w:tplc="E5045516" w:tentative="1">
      <w:start w:val="1"/>
      <w:numFmt w:val="bullet"/>
      <w:lvlText w:val="•"/>
      <w:lvlJc w:val="left"/>
      <w:pPr>
        <w:tabs>
          <w:tab w:val="num" w:pos="4320"/>
        </w:tabs>
        <w:ind w:left="4320" w:hanging="360"/>
      </w:pPr>
      <w:rPr>
        <w:rFonts w:ascii="Arial" w:hAnsi="Arial" w:hint="default"/>
      </w:rPr>
    </w:lvl>
    <w:lvl w:ilvl="6" w:tplc="B460679C" w:tentative="1">
      <w:start w:val="1"/>
      <w:numFmt w:val="bullet"/>
      <w:lvlText w:val="•"/>
      <w:lvlJc w:val="left"/>
      <w:pPr>
        <w:tabs>
          <w:tab w:val="num" w:pos="5040"/>
        </w:tabs>
        <w:ind w:left="5040" w:hanging="360"/>
      </w:pPr>
      <w:rPr>
        <w:rFonts w:ascii="Arial" w:hAnsi="Arial" w:hint="default"/>
      </w:rPr>
    </w:lvl>
    <w:lvl w:ilvl="7" w:tplc="4B542FEA" w:tentative="1">
      <w:start w:val="1"/>
      <w:numFmt w:val="bullet"/>
      <w:lvlText w:val="•"/>
      <w:lvlJc w:val="left"/>
      <w:pPr>
        <w:tabs>
          <w:tab w:val="num" w:pos="5760"/>
        </w:tabs>
        <w:ind w:left="5760" w:hanging="360"/>
      </w:pPr>
      <w:rPr>
        <w:rFonts w:ascii="Arial" w:hAnsi="Arial" w:hint="default"/>
      </w:rPr>
    </w:lvl>
    <w:lvl w:ilvl="8" w:tplc="7128679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2"/>
  </w:num>
  <w:num w:numId="3">
    <w:abstractNumId w:val="14"/>
  </w:num>
  <w:num w:numId="4">
    <w:abstractNumId w:val="7"/>
  </w:num>
  <w:num w:numId="5">
    <w:abstractNumId w:val="15"/>
  </w:num>
  <w:num w:numId="6">
    <w:abstractNumId w:val="9"/>
  </w:num>
  <w:num w:numId="7">
    <w:abstractNumId w:val="6"/>
  </w:num>
  <w:num w:numId="8">
    <w:abstractNumId w:val="19"/>
  </w:num>
  <w:num w:numId="9">
    <w:abstractNumId w:val="2"/>
  </w:num>
  <w:num w:numId="10">
    <w:abstractNumId w:val="17"/>
  </w:num>
  <w:num w:numId="11">
    <w:abstractNumId w:val="11"/>
  </w:num>
  <w:num w:numId="12">
    <w:abstractNumId w:val="1"/>
  </w:num>
  <w:num w:numId="13">
    <w:abstractNumId w:val="16"/>
  </w:num>
  <w:num w:numId="14">
    <w:abstractNumId w:val="3"/>
  </w:num>
  <w:num w:numId="15">
    <w:abstractNumId w:val="13"/>
  </w:num>
  <w:num w:numId="16">
    <w:abstractNumId w:val="10"/>
  </w:num>
  <w:num w:numId="17">
    <w:abstractNumId w:val="0"/>
  </w:num>
  <w:num w:numId="18">
    <w:abstractNumId w:val="5"/>
  </w:num>
  <w:num w:numId="19">
    <w:abstractNumId w:val="21"/>
  </w:num>
  <w:num w:numId="20">
    <w:abstractNumId w:val="22"/>
  </w:num>
  <w:num w:numId="21">
    <w:abstractNumId w:val="18"/>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2676C"/>
    <w:rsid w:val="00030247"/>
    <w:rsid w:val="00071842"/>
    <w:rsid w:val="000744E8"/>
    <w:rsid w:val="0008468C"/>
    <w:rsid w:val="00087AAA"/>
    <w:rsid w:val="000A3A29"/>
    <w:rsid w:val="000A5A07"/>
    <w:rsid w:val="000E140A"/>
    <w:rsid w:val="000E317C"/>
    <w:rsid w:val="001371BF"/>
    <w:rsid w:val="00157DFF"/>
    <w:rsid w:val="001D2CCC"/>
    <w:rsid w:val="001F76ED"/>
    <w:rsid w:val="00211341"/>
    <w:rsid w:val="00220ED3"/>
    <w:rsid w:val="002250DE"/>
    <w:rsid w:val="00227FCE"/>
    <w:rsid w:val="00241A66"/>
    <w:rsid w:val="002619EF"/>
    <w:rsid w:val="00262F0F"/>
    <w:rsid w:val="00267726"/>
    <w:rsid w:val="00280966"/>
    <w:rsid w:val="002821F8"/>
    <w:rsid w:val="00292613"/>
    <w:rsid w:val="002A098B"/>
    <w:rsid w:val="002A4069"/>
    <w:rsid w:val="002A73E8"/>
    <w:rsid w:val="002C2F97"/>
    <w:rsid w:val="002E30E8"/>
    <w:rsid w:val="002E6FC6"/>
    <w:rsid w:val="002F419F"/>
    <w:rsid w:val="00306AF0"/>
    <w:rsid w:val="00321D20"/>
    <w:rsid w:val="003339B9"/>
    <w:rsid w:val="0034533E"/>
    <w:rsid w:val="003710E6"/>
    <w:rsid w:val="003927AC"/>
    <w:rsid w:val="003971F6"/>
    <w:rsid w:val="003A665C"/>
    <w:rsid w:val="003B4A3A"/>
    <w:rsid w:val="003D2D0F"/>
    <w:rsid w:val="003F2AF4"/>
    <w:rsid w:val="003F7366"/>
    <w:rsid w:val="0041419D"/>
    <w:rsid w:val="004326BB"/>
    <w:rsid w:val="00433297"/>
    <w:rsid w:val="004444ED"/>
    <w:rsid w:val="00456DDE"/>
    <w:rsid w:val="00467A1B"/>
    <w:rsid w:val="004742D0"/>
    <w:rsid w:val="00492D77"/>
    <w:rsid w:val="0049746F"/>
    <w:rsid w:val="004E57C7"/>
    <w:rsid w:val="004F4BBA"/>
    <w:rsid w:val="005233AA"/>
    <w:rsid w:val="00525F4E"/>
    <w:rsid w:val="00530C18"/>
    <w:rsid w:val="00551B0F"/>
    <w:rsid w:val="005659FB"/>
    <w:rsid w:val="005753D4"/>
    <w:rsid w:val="00587890"/>
    <w:rsid w:val="005A2EB1"/>
    <w:rsid w:val="005B3E3C"/>
    <w:rsid w:val="005C03FD"/>
    <w:rsid w:val="005C3FC1"/>
    <w:rsid w:val="005D3499"/>
    <w:rsid w:val="005D491F"/>
    <w:rsid w:val="005E2583"/>
    <w:rsid w:val="0061684E"/>
    <w:rsid w:val="00653CBE"/>
    <w:rsid w:val="00697A85"/>
    <w:rsid w:val="006D1771"/>
    <w:rsid w:val="006D6711"/>
    <w:rsid w:val="006E3C3E"/>
    <w:rsid w:val="006F2F62"/>
    <w:rsid w:val="007165F7"/>
    <w:rsid w:val="007348EC"/>
    <w:rsid w:val="0073522A"/>
    <w:rsid w:val="00770E1E"/>
    <w:rsid w:val="007769CD"/>
    <w:rsid w:val="0078032B"/>
    <w:rsid w:val="00781566"/>
    <w:rsid w:val="00783BCA"/>
    <w:rsid w:val="007976E7"/>
    <w:rsid w:val="007A2CF0"/>
    <w:rsid w:val="007B02FB"/>
    <w:rsid w:val="007B6D77"/>
    <w:rsid w:val="007B7913"/>
    <w:rsid w:val="007F245B"/>
    <w:rsid w:val="00802701"/>
    <w:rsid w:val="008038A2"/>
    <w:rsid w:val="00805F1B"/>
    <w:rsid w:val="00811FE8"/>
    <w:rsid w:val="00816957"/>
    <w:rsid w:val="00817E03"/>
    <w:rsid w:val="00833E0F"/>
    <w:rsid w:val="0084720C"/>
    <w:rsid w:val="00851384"/>
    <w:rsid w:val="0086436B"/>
    <w:rsid w:val="00894B97"/>
    <w:rsid w:val="008F12AD"/>
    <w:rsid w:val="00904FA5"/>
    <w:rsid w:val="00916304"/>
    <w:rsid w:val="00943AE7"/>
    <w:rsid w:val="00943EC2"/>
    <w:rsid w:val="00946E6E"/>
    <w:rsid w:val="009767DC"/>
    <w:rsid w:val="00977A2E"/>
    <w:rsid w:val="009869DE"/>
    <w:rsid w:val="009979DC"/>
    <w:rsid w:val="009B0A4C"/>
    <w:rsid w:val="009B3100"/>
    <w:rsid w:val="009E2B8C"/>
    <w:rsid w:val="00A10CA2"/>
    <w:rsid w:val="00A253D6"/>
    <w:rsid w:val="00A25EF8"/>
    <w:rsid w:val="00A53EE1"/>
    <w:rsid w:val="00A65FA4"/>
    <w:rsid w:val="00A674FB"/>
    <w:rsid w:val="00A85311"/>
    <w:rsid w:val="00A86977"/>
    <w:rsid w:val="00A940E2"/>
    <w:rsid w:val="00AA0C3F"/>
    <w:rsid w:val="00AA50D2"/>
    <w:rsid w:val="00AC3814"/>
    <w:rsid w:val="00AF0562"/>
    <w:rsid w:val="00B10FB2"/>
    <w:rsid w:val="00B215F4"/>
    <w:rsid w:val="00B26E1A"/>
    <w:rsid w:val="00B26F2C"/>
    <w:rsid w:val="00B50D5E"/>
    <w:rsid w:val="00B540A1"/>
    <w:rsid w:val="00BA3B3E"/>
    <w:rsid w:val="00BC152C"/>
    <w:rsid w:val="00BD1968"/>
    <w:rsid w:val="00BF3538"/>
    <w:rsid w:val="00BF5367"/>
    <w:rsid w:val="00C07817"/>
    <w:rsid w:val="00C11AA2"/>
    <w:rsid w:val="00C50D61"/>
    <w:rsid w:val="00C62E5B"/>
    <w:rsid w:val="00C67635"/>
    <w:rsid w:val="00C71005"/>
    <w:rsid w:val="00C87CE6"/>
    <w:rsid w:val="00CB22A9"/>
    <w:rsid w:val="00D07064"/>
    <w:rsid w:val="00D101CB"/>
    <w:rsid w:val="00D279FC"/>
    <w:rsid w:val="00D43AAB"/>
    <w:rsid w:val="00D55ADD"/>
    <w:rsid w:val="00D8544F"/>
    <w:rsid w:val="00D870AD"/>
    <w:rsid w:val="00DA0FA6"/>
    <w:rsid w:val="00DA11D4"/>
    <w:rsid w:val="00DB0979"/>
    <w:rsid w:val="00DB161E"/>
    <w:rsid w:val="00DB5403"/>
    <w:rsid w:val="00DD33DF"/>
    <w:rsid w:val="00DD6C89"/>
    <w:rsid w:val="00DE1293"/>
    <w:rsid w:val="00DF10CC"/>
    <w:rsid w:val="00E15B91"/>
    <w:rsid w:val="00E35954"/>
    <w:rsid w:val="00E80A83"/>
    <w:rsid w:val="00E827C5"/>
    <w:rsid w:val="00E86A06"/>
    <w:rsid w:val="00E93444"/>
    <w:rsid w:val="00EB16D5"/>
    <w:rsid w:val="00EB66A2"/>
    <w:rsid w:val="00F24EB2"/>
    <w:rsid w:val="00F46BCF"/>
    <w:rsid w:val="00F50A07"/>
    <w:rsid w:val="00F57119"/>
    <w:rsid w:val="00F7139C"/>
    <w:rsid w:val="00F77C13"/>
    <w:rsid w:val="00F945DB"/>
    <w:rsid w:val="00F97381"/>
    <w:rsid w:val="00FA3993"/>
    <w:rsid w:val="00FA5118"/>
    <w:rsid w:val="00FD07C6"/>
    <w:rsid w:val="00FD2279"/>
    <w:rsid w:val="00FD371D"/>
    <w:rsid w:val="00FE113A"/>
    <w:rsid w:val="00FE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ECA505E"/>
  <w15:docId w15:val="{60675C70-D1A9-4BFA-9AC2-5D80EB26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uiPriority w:val="59"/>
    <w:rsid w:val="008F12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3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6A06"/>
    <w:pPr>
      <w:spacing w:before="100" w:beforeAutospacing="1" w:after="100" w:afterAutospacing="1"/>
    </w:pPr>
    <w:rPr>
      <w:lang w:val="en-GB" w:eastAsia="en-GB"/>
    </w:rPr>
  </w:style>
  <w:style w:type="character" w:styleId="CommentReference">
    <w:name w:val="annotation reference"/>
    <w:basedOn w:val="DefaultParagraphFont"/>
    <w:semiHidden/>
    <w:unhideWhenUsed/>
    <w:rsid w:val="00B215F4"/>
    <w:rPr>
      <w:sz w:val="16"/>
      <w:szCs w:val="16"/>
    </w:rPr>
  </w:style>
  <w:style w:type="paragraph" w:styleId="CommentText">
    <w:name w:val="annotation text"/>
    <w:basedOn w:val="Normal"/>
    <w:link w:val="CommentTextChar"/>
    <w:semiHidden/>
    <w:unhideWhenUsed/>
    <w:rsid w:val="00B215F4"/>
    <w:rPr>
      <w:sz w:val="20"/>
      <w:szCs w:val="20"/>
    </w:rPr>
  </w:style>
  <w:style w:type="character" w:customStyle="1" w:styleId="CommentTextChar">
    <w:name w:val="Comment Text Char"/>
    <w:basedOn w:val="DefaultParagraphFont"/>
    <w:link w:val="CommentText"/>
    <w:semiHidden/>
    <w:rsid w:val="00B215F4"/>
    <w:rPr>
      <w:lang w:val="en-US" w:eastAsia="en-US"/>
    </w:rPr>
  </w:style>
  <w:style w:type="paragraph" w:styleId="CommentSubject">
    <w:name w:val="annotation subject"/>
    <w:basedOn w:val="CommentText"/>
    <w:next w:val="CommentText"/>
    <w:link w:val="CommentSubjectChar"/>
    <w:semiHidden/>
    <w:unhideWhenUsed/>
    <w:rsid w:val="00B215F4"/>
    <w:rPr>
      <w:b/>
      <w:bCs/>
    </w:rPr>
  </w:style>
  <w:style w:type="character" w:customStyle="1" w:styleId="CommentSubjectChar">
    <w:name w:val="Comment Subject Char"/>
    <w:basedOn w:val="CommentTextChar"/>
    <w:link w:val="CommentSubject"/>
    <w:semiHidden/>
    <w:rsid w:val="00B215F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5721">
      <w:bodyDiv w:val="1"/>
      <w:marLeft w:val="0"/>
      <w:marRight w:val="0"/>
      <w:marTop w:val="0"/>
      <w:marBottom w:val="0"/>
      <w:divBdr>
        <w:top w:val="none" w:sz="0" w:space="0" w:color="auto"/>
        <w:left w:val="none" w:sz="0" w:space="0" w:color="auto"/>
        <w:bottom w:val="none" w:sz="0" w:space="0" w:color="auto"/>
        <w:right w:val="none" w:sz="0" w:space="0" w:color="auto"/>
      </w:divBdr>
      <w:divsChild>
        <w:div w:id="2068530129">
          <w:marLeft w:val="547"/>
          <w:marRight w:val="0"/>
          <w:marTop w:val="120"/>
          <w:marBottom w:val="120"/>
          <w:divBdr>
            <w:top w:val="none" w:sz="0" w:space="0" w:color="auto"/>
            <w:left w:val="none" w:sz="0" w:space="0" w:color="auto"/>
            <w:bottom w:val="none" w:sz="0" w:space="0" w:color="auto"/>
            <w:right w:val="none" w:sz="0" w:space="0" w:color="auto"/>
          </w:divBdr>
        </w:div>
        <w:div w:id="491408569">
          <w:marLeft w:val="547"/>
          <w:marRight w:val="0"/>
          <w:marTop w:val="120"/>
          <w:marBottom w:val="120"/>
          <w:divBdr>
            <w:top w:val="none" w:sz="0" w:space="0" w:color="auto"/>
            <w:left w:val="none" w:sz="0" w:space="0" w:color="auto"/>
            <w:bottom w:val="none" w:sz="0" w:space="0" w:color="auto"/>
            <w:right w:val="none" w:sz="0" w:space="0" w:color="auto"/>
          </w:divBdr>
        </w:div>
        <w:div w:id="80637837">
          <w:marLeft w:val="547"/>
          <w:marRight w:val="0"/>
          <w:marTop w:val="120"/>
          <w:marBottom w:val="120"/>
          <w:divBdr>
            <w:top w:val="none" w:sz="0" w:space="0" w:color="auto"/>
            <w:left w:val="none" w:sz="0" w:space="0" w:color="auto"/>
            <w:bottom w:val="none" w:sz="0" w:space="0" w:color="auto"/>
            <w:right w:val="none" w:sz="0" w:space="0" w:color="auto"/>
          </w:divBdr>
        </w:div>
        <w:div w:id="343753209">
          <w:marLeft w:val="547"/>
          <w:marRight w:val="0"/>
          <w:marTop w:val="120"/>
          <w:marBottom w:val="120"/>
          <w:divBdr>
            <w:top w:val="none" w:sz="0" w:space="0" w:color="auto"/>
            <w:left w:val="none" w:sz="0" w:space="0" w:color="auto"/>
            <w:bottom w:val="none" w:sz="0" w:space="0" w:color="auto"/>
            <w:right w:val="none" w:sz="0" w:space="0" w:color="auto"/>
          </w:divBdr>
        </w:div>
        <w:div w:id="1221598287">
          <w:marLeft w:val="547"/>
          <w:marRight w:val="0"/>
          <w:marTop w:val="120"/>
          <w:marBottom w:val="120"/>
          <w:divBdr>
            <w:top w:val="none" w:sz="0" w:space="0" w:color="auto"/>
            <w:left w:val="none" w:sz="0" w:space="0" w:color="auto"/>
            <w:bottom w:val="none" w:sz="0" w:space="0" w:color="auto"/>
            <w:right w:val="none" w:sz="0" w:space="0" w:color="auto"/>
          </w:divBdr>
        </w:div>
      </w:divsChild>
    </w:div>
    <w:div w:id="816075232">
      <w:bodyDiv w:val="1"/>
      <w:marLeft w:val="0"/>
      <w:marRight w:val="0"/>
      <w:marTop w:val="0"/>
      <w:marBottom w:val="0"/>
      <w:divBdr>
        <w:top w:val="none" w:sz="0" w:space="0" w:color="auto"/>
        <w:left w:val="none" w:sz="0" w:space="0" w:color="auto"/>
        <w:bottom w:val="none" w:sz="0" w:space="0" w:color="auto"/>
        <w:right w:val="none" w:sz="0" w:space="0" w:color="auto"/>
      </w:divBdr>
      <w:divsChild>
        <w:div w:id="36857281">
          <w:marLeft w:val="547"/>
          <w:marRight w:val="0"/>
          <w:marTop w:val="115"/>
          <w:marBottom w:val="0"/>
          <w:divBdr>
            <w:top w:val="none" w:sz="0" w:space="0" w:color="auto"/>
            <w:left w:val="none" w:sz="0" w:space="0" w:color="auto"/>
            <w:bottom w:val="none" w:sz="0" w:space="0" w:color="auto"/>
            <w:right w:val="none" w:sz="0" w:space="0" w:color="auto"/>
          </w:divBdr>
        </w:div>
        <w:div w:id="1214928326">
          <w:marLeft w:val="547"/>
          <w:marRight w:val="0"/>
          <w:marTop w:val="115"/>
          <w:marBottom w:val="0"/>
          <w:divBdr>
            <w:top w:val="none" w:sz="0" w:space="0" w:color="auto"/>
            <w:left w:val="none" w:sz="0" w:space="0" w:color="auto"/>
            <w:bottom w:val="none" w:sz="0" w:space="0" w:color="auto"/>
            <w:right w:val="none" w:sz="0" w:space="0" w:color="auto"/>
          </w:divBdr>
        </w:div>
        <w:div w:id="2013756984">
          <w:marLeft w:val="547"/>
          <w:marRight w:val="0"/>
          <w:marTop w:val="115"/>
          <w:marBottom w:val="0"/>
          <w:divBdr>
            <w:top w:val="none" w:sz="0" w:space="0" w:color="auto"/>
            <w:left w:val="none" w:sz="0" w:space="0" w:color="auto"/>
            <w:bottom w:val="none" w:sz="0" w:space="0" w:color="auto"/>
            <w:right w:val="none" w:sz="0" w:space="0" w:color="auto"/>
          </w:divBdr>
        </w:div>
        <w:div w:id="1923299026">
          <w:marLeft w:val="547"/>
          <w:marRight w:val="0"/>
          <w:marTop w:val="115"/>
          <w:marBottom w:val="0"/>
          <w:divBdr>
            <w:top w:val="none" w:sz="0" w:space="0" w:color="auto"/>
            <w:left w:val="none" w:sz="0" w:space="0" w:color="auto"/>
            <w:bottom w:val="none" w:sz="0" w:space="0" w:color="auto"/>
            <w:right w:val="none" w:sz="0" w:space="0" w:color="auto"/>
          </w:divBdr>
        </w:div>
        <w:div w:id="744762226">
          <w:marLeft w:val="547"/>
          <w:marRight w:val="0"/>
          <w:marTop w:val="115"/>
          <w:marBottom w:val="0"/>
          <w:divBdr>
            <w:top w:val="none" w:sz="0" w:space="0" w:color="auto"/>
            <w:left w:val="none" w:sz="0" w:space="0" w:color="auto"/>
            <w:bottom w:val="none" w:sz="0" w:space="0" w:color="auto"/>
            <w:right w:val="none" w:sz="0" w:space="0" w:color="auto"/>
          </w:divBdr>
        </w:div>
        <w:div w:id="1005013043">
          <w:marLeft w:val="547"/>
          <w:marRight w:val="0"/>
          <w:marTop w:val="115"/>
          <w:marBottom w:val="0"/>
          <w:divBdr>
            <w:top w:val="none" w:sz="0" w:space="0" w:color="auto"/>
            <w:left w:val="none" w:sz="0" w:space="0" w:color="auto"/>
            <w:bottom w:val="none" w:sz="0" w:space="0" w:color="auto"/>
            <w:right w:val="none" w:sz="0" w:space="0" w:color="auto"/>
          </w:divBdr>
        </w:div>
        <w:div w:id="182480908">
          <w:marLeft w:val="547"/>
          <w:marRight w:val="0"/>
          <w:marTop w:val="115"/>
          <w:marBottom w:val="0"/>
          <w:divBdr>
            <w:top w:val="none" w:sz="0" w:space="0" w:color="auto"/>
            <w:left w:val="none" w:sz="0" w:space="0" w:color="auto"/>
            <w:bottom w:val="none" w:sz="0" w:space="0" w:color="auto"/>
            <w:right w:val="none" w:sz="0" w:space="0" w:color="auto"/>
          </w:divBdr>
        </w:div>
      </w:divsChild>
    </w:div>
    <w:div w:id="961419006">
      <w:bodyDiv w:val="1"/>
      <w:marLeft w:val="0"/>
      <w:marRight w:val="0"/>
      <w:marTop w:val="0"/>
      <w:marBottom w:val="0"/>
      <w:divBdr>
        <w:top w:val="none" w:sz="0" w:space="0" w:color="auto"/>
        <w:left w:val="none" w:sz="0" w:space="0" w:color="auto"/>
        <w:bottom w:val="none" w:sz="0" w:space="0" w:color="auto"/>
        <w:right w:val="none" w:sz="0" w:space="0" w:color="auto"/>
      </w:divBdr>
    </w:div>
    <w:div w:id="1442413241">
      <w:bodyDiv w:val="1"/>
      <w:marLeft w:val="0"/>
      <w:marRight w:val="0"/>
      <w:marTop w:val="0"/>
      <w:marBottom w:val="0"/>
      <w:divBdr>
        <w:top w:val="none" w:sz="0" w:space="0" w:color="auto"/>
        <w:left w:val="none" w:sz="0" w:space="0" w:color="auto"/>
        <w:bottom w:val="none" w:sz="0" w:space="0" w:color="auto"/>
        <w:right w:val="none" w:sz="0" w:space="0" w:color="auto"/>
      </w:divBdr>
    </w:div>
    <w:div w:id="1506674631">
      <w:bodyDiv w:val="1"/>
      <w:marLeft w:val="0"/>
      <w:marRight w:val="0"/>
      <w:marTop w:val="0"/>
      <w:marBottom w:val="0"/>
      <w:divBdr>
        <w:top w:val="none" w:sz="0" w:space="0" w:color="auto"/>
        <w:left w:val="none" w:sz="0" w:space="0" w:color="auto"/>
        <w:bottom w:val="none" w:sz="0" w:space="0" w:color="auto"/>
        <w:right w:val="none" w:sz="0" w:space="0" w:color="auto"/>
      </w:divBdr>
      <w:divsChild>
        <w:div w:id="432945617">
          <w:marLeft w:val="547"/>
          <w:marRight w:val="0"/>
          <w:marTop w:val="120"/>
          <w:marBottom w:val="120"/>
          <w:divBdr>
            <w:top w:val="none" w:sz="0" w:space="0" w:color="auto"/>
            <w:left w:val="none" w:sz="0" w:space="0" w:color="auto"/>
            <w:bottom w:val="none" w:sz="0" w:space="0" w:color="auto"/>
            <w:right w:val="none" w:sz="0" w:space="0" w:color="auto"/>
          </w:divBdr>
        </w:div>
        <w:div w:id="1253590470">
          <w:marLeft w:val="547"/>
          <w:marRight w:val="0"/>
          <w:marTop w:val="120"/>
          <w:marBottom w:val="120"/>
          <w:divBdr>
            <w:top w:val="none" w:sz="0" w:space="0" w:color="auto"/>
            <w:left w:val="none" w:sz="0" w:space="0" w:color="auto"/>
            <w:bottom w:val="none" w:sz="0" w:space="0" w:color="auto"/>
            <w:right w:val="none" w:sz="0" w:space="0" w:color="auto"/>
          </w:divBdr>
        </w:div>
        <w:div w:id="1649895515">
          <w:marLeft w:val="547"/>
          <w:marRight w:val="0"/>
          <w:marTop w:val="120"/>
          <w:marBottom w:val="120"/>
          <w:divBdr>
            <w:top w:val="none" w:sz="0" w:space="0" w:color="auto"/>
            <w:left w:val="none" w:sz="0" w:space="0" w:color="auto"/>
            <w:bottom w:val="none" w:sz="0" w:space="0" w:color="auto"/>
            <w:right w:val="none" w:sz="0" w:space="0" w:color="auto"/>
          </w:divBdr>
        </w:div>
        <w:div w:id="761296604">
          <w:marLeft w:val="547"/>
          <w:marRight w:val="0"/>
          <w:marTop w:val="120"/>
          <w:marBottom w:val="120"/>
          <w:divBdr>
            <w:top w:val="none" w:sz="0" w:space="0" w:color="auto"/>
            <w:left w:val="none" w:sz="0" w:space="0" w:color="auto"/>
            <w:bottom w:val="none" w:sz="0" w:space="0" w:color="auto"/>
            <w:right w:val="none" w:sz="0" w:space="0" w:color="auto"/>
          </w:divBdr>
        </w:div>
        <w:div w:id="718551520">
          <w:marLeft w:val="547"/>
          <w:marRight w:val="0"/>
          <w:marTop w:val="120"/>
          <w:marBottom w:val="120"/>
          <w:divBdr>
            <w:top w:val="none" w:sz="0" w:space="0" w:color="auto"/>
            <w:left w:val="none" w:sz="0" w:space="0" w:color="auto"/>
            <w:bottom w:val="none" w:sz="0" w:space="0" w:color="auto"/>
            <w:right w:val="none" w:sz="0" w:space="0" w:color="auto"/>
          </w:divBdr>
        </w:div>
      </w:divsChild>
    </w:div>
    <w:div w:id="2038700136">
      <w:bodyDiv w:val="1"/>
      <w:marLeft w:val="0"/>
      <w:marRight w:val="0"/>
      <w:marTop w:val="0"/>
      <w:marBottom w:val="0"/>
      <w:divBdr>
        <w:top w:val="none" w:sz="0" w:space="0" w:color="auto"/>
        <w:left w:val="none" w:sz="0" w:space="0" w:color="auto"/>
        <w:bottom w:val="none" w:sz="0" w:space="0" w:color="auto"/>
        <w:right w:val="none" w:sz="0" w:space="0" w:color="auto"/>
      </w:divBdr>
    </w:div>
    <w:div w:id="2090540615">
      <w:bodyDiv w:val="1"/>
      <w:marLeft w:val="0"/>
      <w:marRight w:val="0"/>
      <w:marTop w:val="0"/>
      <w:marBottom w:val="0"/>
      <w:divBdr>
        <w:top w:val="none" w:sz="0" w:space="0" w:color="auto"/>
        <w:left w:val="none" w:sz="0" w:space="0" w:color="auto"/>
        <w:bottom w:val="none" w:sz="0" w:space="0" w:color="auto"/>
        <w:right w:val="none" w:sz="0" w:space="0" w:color="auto"/>
      </w:divBdr>
      <w:divsChild>
        <w:div w:id="896551075">
          <w:marLeft w:val="547"/>
          <w:marRight w:val="0"/>
          <w:marTop w:val="154"/>
          <w:marBottom w:val="0"/>
          <w:divBdr>
            <w:top w:val="none" w:sz="0" w:space="0" w:color="auto"/>
            <w:left w:val="none" w:sz="0" w:space="0" w:color="auto"/>
            <w:bottom w:val="none" w:sz="0" w:space="0" w:color="auto"/>
            <w:right w:val="none" w:sz="0" w:space="0" w:color="auto"/>
          </w:divBdr>
        </w:div>
        <w:div w:id="1984503958">
          <w:marLeft w:val="547"/>
          <w:marRight w:val="0"/>
          <w:marTop w:val="154"/>
          <w:marBottom w:val="0"/>
          <w:divBdr>
            <w:top w:val="none" w:sz="0" w:space="0" w:color="auto"/>
            <w:left w:val="none" w:sz="0" w:space="0" w:color="auto"/>
            <w:bottom w:val="none" w:sz="0" w:space="0" w:color="auto"/>
            <w:right w:val="none" w:sz="0" w:space="0" w:color="auto"/>
          </w:divBdr>
        </w:div>
        <w:div w:id="101118260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292E-B9B6-47DE-8E19-C4A0ECAF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2249</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11</cp:revision>
  <cp:lastPrinted>2014-03-17T14:55:00Z</cp:lastPrinted>
  <dcterms:created xsi:type="dcterms:W3CDTF">2018-02-20T12:11:00Z</dcterms:created>
  <dcterms:modified xsi:type="dcterms:W3CDTF">2018-02-21T10:37:00Z</dcterms:modified>
</cp:coreProperties>
</file>