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33F" w:rsidRPr="0053778D" w:rsidRDefault="001423A2">
      <w:pPr>
        <w:jc w:val="right"/>
        <w:rPr>
          <w:rFonts w:ascii="Segoe UI" w:hAnsi="Segoe UI" w:cs="Segoe UI"/>
          <w:sz w:val="23"/>
          <w:szCs w:val="23"/>
        </w:rPr>
      </w:pPr>
      <w:r w:rsidRPr="0053778D">
        <w:rPr>
          <w:rFonts w:ascii="Segoe UI" w:hAnsi="Segoe UI" w:cs="Segoe UI"/>
          <w:noProof/>
          <w:lang w:eastAsia="en-GB"/>
        </w:rPr>
        <w:drawing>
          <wp:inline distT="0" distB="0" distL="0" distR="0" wp14:anchorId="0FECBB75" wp14:editId="07E0309A">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9"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3433F" w:rsidRPr="0053778D" w:rsidRDefault="00E273B4" w:rsidP="00F72322">
      <w:pPr>
        <w:jc w:val="center"/>
        <w:rPr>
          <w:rFonts w:ascii="Segoe UI" w:hAnsi="Segoe UI" w:cs="Segoe UI"/>
          <w:b/>
        </w:rPr>
      </w:pPr>
      <w:r w:rsidRPr="0053778D">
        <w:rPr>
          <w:rFonts w:ascii="Segoe UI" w:hAnsi="Segoe UI" w:cs="Segoe UI"/>
          <w:b/>
          <w:noProof/>
          <w:sz w:val="23"/>
          <w:szCs w:val="23"/>
          <w:lang w:eastAsia="en-GB"/>
        </w:rPr>
        <mc:AlternateContent>
          <mc:Choice Requires="wps">
            <w:drawing>
              <wp:anchor distT="0" distB="0" distL="114300" distR="114300" simplePos="0" relativeHeight="251658240" behindDoc="0" locked="0" layoutInCell="1" allowOverlap="1" wp14:anchorId="3EB54728" wp14:editId="4B77A0BF">
                <wp:simplePos x="0" y="0"/>
                <wp:positionH relativeFrom="column">
                  <wp:posOffset>4631690</wp:posOffset>
                </wp:positionH>
                <wp:positionV relativeFrom="paragraph">
                  <wp:posOffset>195580</wp:posOffset>
                </wp:positionV>
                <wp:extent cx="1257300" cy="5905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90550"/>
                        </a:xfrm>
                        <a:prstGeom prst="rect">
                          <a:avLst/>
                        </a:prstGeom>
                        <a:solidFill>
                          <a:srgbClr val="FFFFFF"/>
                        </a:solidFill>
                        <a:ln w="9525">
                          <a:solidFill>
                            <a:srgbClr val="000000"/>
                          </a:solidFill>
                          <a:miter lim="800000"/>
                        </a:ln>
                      </wps:spPr>
                      <wps:txbx>
                        <w:txbxContent>
                          <w:p w:rsidR="00315D7F" w:rsidRDefault="003F7022">
                            <w:pPr>
                              <w:pStyle w:val="BodyText"/>
                              <w:rPr>
                                <w:b w:val="0"/>
                              </w:rPr>
                            </w:pPr>
                            <w:r>
                              <w:t>BOD 78</w:t>
                            </w:r>
                            <w:r w:rsidR="00315D7F">
                              <w:t>(</w:t>
                            </w:r>
                            <w:proofErr w:type="spellStart"/>
                            <w:r w:rsidR="00315D7F">
                              <w:t>i</w:t>
                            </w:r>
                            <w:proofErr w:type="spellEnd"/>
                            <w:r w:rsidR="00315D7F">
                              <w:t>)/2018</w:t>
                            </w:r>
                          </w:p>
                          <w:p w:rsidR="00315D7F" w:rsidRDefault="003F7022">
                            <w:pPr>
                              <w:pStyle w:val="BodyText"/>
                              <w:rPr>
                                <w:b w:val="0"/>
                                <w:sz w:val="22"/>
                                <w:szCs w:val="22"/>
                              </w:rPr>
                            </w:pPr>
                            <w:r>
                              <w:rPr>
                                <w:b w:val="0"/>
                                <w:sz w:val="22"/>
                                <w:szCs w:val="22"/>
                              </w:rPr>
                              <w:t>(Agenda item: 5</w:t>
                            </w:r>
                            <w:r w:rsidR="00315D7F">
                              <w:rPr>
                                <w:b w:val="0"/>
                                <w:sz w:val="22"/>
                                <w:szCs w:val="22"/>
                              </w:rPr>
                              <w:t>)</w:t>
                            </w:r>
                          </w:p>
                          <w:p w:rsidR="00315D7F" w:rsidRDefault="00315D7F">
                            <w:pPr>
                              <w:pStyle w:val="BodyText"/>
                              <w:rPr>
                                <w:b w:val="0"/>
                                <w:sz w:val="22"/>
                                <w:szCs w:val="22"/>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ect w14:anchorId="3EB54728" id="Rectangle 4" o:spid="_x0000_s1026" style="position:absolute;left:0;text-align:left;margin-left:364.7pt;margin-top:15.4pt;width:99pt;height:4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">
                <v:textbox inset="0,0,0,0">
                  <w:txbxContent>
                    <w:p w:rsidR="00315D7F" w:rsidRDefault="003F7022">
                      <w:pPr>
                        <w:pStyle w:val="BodyText"/>
                        <w:rPr>
                          <w:b w:val="0"/>
                        </w:rPr>
                      </w:pPr>
                      <w:r>
                        <w:t>BOD 78</w:t>
                      </w:r>
                      <w:r w:rsidR="00315D7F">
                        <w:t>(</w:t>
                      </w:r>
                      <w:proofErr w:type="spellStart"/>
                      <w:r w:rsidR="00315D7F">
                        <w:t>i</w:t>
                      </w:r>
                      <w:proofErr w:type="spellEnd"/>
                      <w:r w:rsidR="00315D7F">
                        <w:t>)/2018</w:t>
                      </w:r>
                    </w:p>
                    <w:p w:rsidR="00315D7F" w:rsidRDefault="003F7022">
                      <w:pPr>
                        <w:pStyle w:val="BodyText"/>
                        <w:rPr>
                          <w:b w:val="0"/>
                          <w:sz w:val="22"/>
                          <w:szCs w:val="22"/>
                        </w:rPr>
                      </w:pPr>
                      <w:r>
                        <w:rPr>
                          <w:b w:val="0"/>
                          <w:sz w:val="22"/>
                          <w:szCs w:val="22"/>
                        </w:rPr>
                        <w:t>(Agenda item: 5</w:t>
                      </w:r>
                      <w:r w:rsidR="00315D7F">
                        <w:rPr>
                          <w:b w:val="0"/>
                          <w:sz w:val="22"/>
                          <w:szCs w:val="22"/>
                        </w:rPr>
                        <w:t>)</w:t>
                      </w:r>
                    </w:p>
                    <w:p w:rsidR="00315D7F" w:rsidRDefault="00315D7F">
                      <w:pPr>
                        <w:pStyle w:val="BodyText"/>
                        <w:rPr>
                          <w:b w:val="0"/>
                          <w:sz w:val="22"/>
                          <w:szCs w:val="22"/>
                        </w:rPr>
                      </w:pPr>
                    </w:p>
                  </w:txbxContent>
                </v:textbox>
              </v:rect>
            </w:pict>
          </mc:Fallback>
        </mc:AlternateContent>
      </w:r>
      <w:r w:rsidRPr="0053778D">
        <w:rPr>
          <w:rFonts w:ascii="Segoe UI" w:hAnsi="Segoe UI" w:cs="Segoe UI"/>
          <w:b/>
        </w:rPr>
        <w:t xml:space="preserve">Report to the Meeting of the </w:t>
      </w:r>
    </w:p>
    <w:p w:rsidR="0053433F" w:rsidRPr="0053778D" w:rsidRDefault="00E273B4">
      <w:pPr>
        <w:pStyle w:val="Heading1"/>
        <w:jc w:val="center"/>
        <w:rPr>
          <w:rFonts w:ascii="Segoe UI" w:hAnsi="Segoe UI" w:cs="Segoe UI"/>
          <w:sz w:val="24"/>
          <w:szCs w:val="24"/>
          <w:u w:val="none"/>
        </w:rPr>
      </w:pPr>
      <w:r w:rsidRPr="0053778D">
        <w:rPr>
          <w:rFonts w:ascii="Segoe UI" w:hAnsi="Segoe UI" w:cs="Segoe UI"/>
          <w:sz w:val="24"/>
          <w:szCs w:val="24"/>
          <w:u w:val="none"/>
        </w:rPr>
        <w:t>Oxford Health NHS Foundation Trust</w:t>
      </w:r>
    </w:p>
    <w:p w:rsidR="0053433F" w:rsidRPr="0053778D" w:rsidRDefault="00E273B4">
      <w:pPr>
        <w:pStyle w:val="Heading1"/>
        <w:jc w:val="center"/>
        <w:rPr>
          <w:rFonts w:ascii="Segoe UI" w:hAnsi="Segoe UI" w:cs="Segoe UI"/>
          <w:sz w:val="24"/>
          <w:szCs w:val="24"/>
          <w:u w:val="none"/>
        </w:rPr>
      </w:pPr>
      <w:r w:rsidRPr="0053778D">
        <w:rPr>
          <w:rFonts w:ascii="Segoe UI" w:hAnsi="Segoe UI" w:cs="Segoe UI"/>
          <w:sz w:val="24"/>
          <w:szCs w:val="24"/>
          <w:u w:val="none"/>
        </w:rPr>
        <w:t xml:space="preserve">Board of Directors </w:t>
      </w:r>
    </w:p>
    <w:p w:rsidR="0053433F" w:rsidRPr="0053778D" w:rsidRDefault="00D81270">
      <w:pPr>
        <w:jc w:val="center"/>
        <w:rPr>
          <w:rFonts w:ascii="Segoe UI" w:hAnsi="Segoe UI" w:cs="Segoe UI"/>
          <w:b/>
        </w:rPr>
      </w:pPr>
      <w:r w:rsidRPr="0053778D">
        <w:rPr>
          <w:rFonts w:ascii="Segoe UI" w:hAnsi="Segoe UI" w:cs="Segoe UI"/>
          <w:b/>
        </w:rPr>
        <w:t>27</w:t>
      </w:r>
      <w:r w:rsidR="00D145E0" w:rsidRPr="0053778D">
        <w:rPr>
          <w:rFonts w:ascii="Segoe UI" w:hAnsi="Segoe UI" w:cs="Segoe UI"/>
          <w:b/>
          <w:vertAlign w:val="superscript"/>
        </w:rPr>
        <w:t>th</w:t>
      </w:r>
      <w:r w:rsidR="00D145E0" w:rsidRPr="0053778D">
        <w:rPr>
          <w:rFonts w:ascii="Segoe UI" w:hAnsi="Segoe UI" w:cs="Segoe UI"/>
          <w:b/>
        </w:rPr>
        <w:t xml:space="preserve"> </w:t>
      </w:r>
      <w:proofErr w:type="gramStart"/>
      <w:r w:rsidRPr="0053778D">
        <w:rPr>
          <w:rFonts w:ascii="Segoe UI" w:hAnsi="Segoe UI" w:cs="Segoe UI"/>
          <w:b/>
        </w:rPr>
        <w:t>June</w:t>
      </w:r>
      <w:r w:rsidR="005C0EDF" w:rsidRPr="0053778D">
        <w:rPr>
          <w:rFonts w:ascii="Segoe UI" w:hAnsi="Segoe UI" w:cs="Segoe UI"/>
          <w:b/>
        </w:rPr>
        <w:t>,</w:t>
      </w:r>
      <w:proofErr w:type="gramEnd"/>
      <w:r w:rsidR="005C0EDF" w:rsidRPr="0053778D">
        <w:rPr>
          <w:rFonts w:ascii="Segoe UI" w:hAnsi="Segoe UI" w:cs="Segoe UI"/>
          <w:b/>
        </w:rPr>
        <w:t xml:space="preserve"> 2018</w:t>
      </w:r>
    </w:p>
    <w:p w:rsidR="0053433F" w:rsidRPr="0053778D" w:rsidRDefault="00E273B4">
      <w:pPr>
        <w:jc w:val="center"/>
        <w:rPr>
          <w:rFonts w:ascii="Segoe UI" w:hAnsi="Segoe UI" w:cs="Segoe UI"/>
          <w:b/>
        </w:rPr>
      </w:pPr>
      <w:r w:rsidRPr="0053778D">
        <w:rPr>
          <w:rFonts w:ascii="Segoe UI" w:hAnsi="Segoe UI" w:cs="Segoe UI"/>
          <w:b/>
        </w:rPr>
        <w:t xml:space="preserve">Chief Executive’s Report </w:t>
      </w:r>
    </w:p>
    <w:p w:rsidR="00225051" w:rsidRPr="003F7022" w:rsidRDefault="007E3BA0" w:rsidP="003F7022">
      <w:pPr>
        <w:spacing w:before="100" w:beforeAutospacing="1"/>
        <w:rPr>
          <w:rFonts w:ascii="Segoe UI" w:hAnsi="Segoe UI" w:cs="Segoe UI"/>
        </w:rPr>
      </w:pPr>
      <w:r w:rsidRPr="00B317BF">
        <w:rPr>
          <w:rFonts w:ascii="Segoe UI" w:hAnsi="Segoe UI" w:cs="Segoe UI"/>
          <w:b/>
          <w:bCs/>
          <w:u w:val="single"/>
        </w:rPr>
        <w:t>For Discussion</w:t>
      </w:r>
    </w:p>
    <w:p w:rsidR="00430103" w:rsidRPr="00B317BF" w:rsidRDefault="00430103" w:rsidP="00A02FED">
      <w:pPr>
        <w:spacing w:before="100" w:beforeAutospacing="1" w:after="120"/>
        <w:jc w:val="both"/>
        <w:rPr>
          <w:rFonts w:ascii="Segoe UI" w:eastAsia="Calibri" w:hAnsi="Segoe UI" w:cs="Segoe UI"/>
          <w:sz w:val="22"/>
          <w:szCs w:val="22"/>
        </w:rPr>
      </w:pPr>
      <w:r w:rsidRPr="00B317BF">
        <w:rPr>
          <w:rFonts w:ascii="Segoe UI" w:eastAsia="Calibri" w:hAnsi="Segoe UI" w:cs="Segoe UI"/>
          <w:sz w:val="22"/>
          <w:szCs w:val="22"/>
        </w:rPr>
        <w:t xml:space="preserve">Since my last report, </w:t>
      </w:r>
      <w:r w:rsidR="005D4FF6" w:rsidRPr="00B317BF">
        <w:rPr>
          <w:rFonts w:ascii="Segoe UI" w:eastAsia="Calibri" w:hAnsi="Segoe UI" w:cs="Segoe UI"/>
          <w:sz w:val="22"/>
          <w:szCs w:val="22"/>
        </w:rPr>
        <w:t xml:space="preserve">it remains </w:t>
      </w:r>
      <w:r w:rsidR="00790686" w:rsidRPr="00B317BF">
        <w:rPr>
          <w:rFonts w:ascii="Segoe UI" w:eastAsia="Calibri" w:hAnsi="Segoe UI" w:cs="Segoe UI"/>
          <w:sz w:val="22"/>
          <w:szCs w:val="22"/>
        </w:rPr>
        <w:t xml:space="preserve">the case </w:t>
      </w:r>
      <w:r w:rsidR="005D4FF6" w:rsidRPr="00B317BF">
        <w:rPr>
          <w:rFonts w:ascii="Segoe UI" w:eastAsia="Calibri" w:hAnsi="Segoe UI" w:cs="Segoe UI"/>
          <w:sz w:val="22"/>
          <w:szCs w:val="22"/>
        </w:rPr>
        <w:t>that</w:t>
      </w:r>
      <w:r w:rsidR="00C029C3">
        <w:rPr>
          <w:rFonts w:ascii="Segoe UI" w:eastAsia="Calibri" w:hAnsi="Segoe UI" w:cs="Segoe UI"/>
          <w:sz w:val="22"/>
          <w:szCs w:val="22"/>
        </w:rPr>
        <w:t xml:space="preserve"> contracts have not been signed for FY19, although significant progress has been made in discussions with Buckinghamshire and an exercise has commenced involving an independent former MH Trust Finance Director looking at the overall funding position in Oxfordshire, initiated by the STP.</w:t>
      </w:r>
    </w:p>
    <w:p w:rsidR="001660C7" w:rsidRPr="00B317BF" w:rsidRDefault="001660C7" w:rsidP="00F25F38">
      <w:pPr>
        <w:spacing w:before="100" w:beforeAutospacing="1" w:after="120"/>
        <w:rPr>
          <w:rFonts w:ascii="Segoe UI" w:eastAsia="Calibri" w:hAnsi="Segoe UI" w:cs="Segoe UI"/>
          <w:sz w:val="22"/>
          <w:szCs w:val="22"/>
        </w:rPr>
      </w:pPr>
      <w:r w:rsidRPr="00B317BF">
        <w:rPr>
          <w:rFonts w:ascii="Segoe UI" w:eastAsia="Calibri" w:hAnsi="Segoe UI" w:cs="Segoe UI"/>
          <w:b/>
          <w:bCs/>
          <w:sz w:val="22"/>
          <w:szCs w:val="22"/>
        </w:rPr>
        <w:t>Local issues</w:t>
      </w:r>
    </w:p>
    <w:p w:rsidR="002257FB" w:rsidRPr="00B317BF" w:rsidRDefault="009834BE" w:rsidP="00F25F38">
      <w:pPr>
        <w:numPr>
          <w:ilvl w:val="0"/>
          <w:numId w:val="1"/>
        </w:numPr>
        <w:spacing w:before="100" w:beforeAutospacing="1" w:after="120"/>
        <w:rPr>
          <w:rFonts w:ascii="Segoe UI" w:hAnsi="Segoe UI" w:cs="Segoe UI"/>
          <w:sz w:val="22"/>
          <w:szCs w:val="22"/>
        </w:rPr>
      </w:pPr>
      <w:r w:rsidRPr="00B317BF">
        <w:rPr>
          <w:rFonts w:ascii="Segoe UI" w:hAnsi="Segoe UI" w:cs="Segoe UI"/>
          <w:b/>
          <w:sz w:val="22"/>
          <w:szCs w:val="22"/>
        </w:rPr>
        <w:t>Financial Plan FY19</w:t>
      </w:r>
      <w:r w:rsidR="00D24507" w:rsidRPr="00B317BF">
        <w:rPr>
          <w:rFonts w:ascii="Segoe UI" w:hAnsi="Segoe UI" w:cs="Segoe UI"/>
          <w:b/>
          <w:sz w:val="22"/>
          <w:szCs w:val="22"/>
        </w:rPr>
        <w:t xml:space="preserve"> </w:t>
      </w:r>
    </w:p>
    <w:p w:rsidR="00D24507" w:rsidRPr="00B317BF" w:rsidRDefault="00D24507" w:rsidP="00D24507">
      <w:pPr>
        <w:spacing w:before="100" w:beforeAutospacing="1" w:after="120"/>
        <w:jc w:val="both"/>
        <w:rPr>
          <w:rFonts w:ascii="Segoe UI" w:hAnsi="Segoe UI" w:cs="Segoe UI"/>
          <w:sz w:val="22"/>
          <w:szCs w:val="22"/>
        </w:rPr>
      </w:pPr>
      <w:r w:rsidRPr="00B317BF">
        <w:rPr>
          <w:rFonts w:ascii="Segoe UI" w:hAnsi="Segoe UI" w:cs="Segoe UI"/>
          <w:sz w:val="22"/>
          <w:szCs w:val="22"/>
        </w:rPr>
        <w:t>The detail of our financial performance is routinely included in the finance report, but the headline result for the period to the end of May 2018 is an Income &amp; Expenditure deficit of £1.8m, which is £0.8m adverse to plan.  After adjusting for items excluded from measuring performance against the Trust’s Control Total (mainly excluding Provider Sustainability Funding) the underlying performance is a deficit of £2.0m, which is £0.8m adverse to the Trust’s Control Total.</w:t>
      </w:r>
    </w:p>
    <w:p w:rsidR="00D24507" w:rsidRPr="00B317BF" w:rsidRDefault="00D24507" w:rsidP="00497A71">
      <w:pPr>
        <w:spacing w:before="100" w:beforeAutospacing="1" w:after="120"/>
        <w:jc w:val="both"/>
        <w:rPr>
          <w:rFonts w:ascii="Segoe UI" w:hAnsi="Segoe UI" w:cs="Segoe UI"/>
          <w:sz w:val="22"/>
          <w:szCs w:val="22"/>
        </w:rPr>
      </w:pPr>
      <w:r w:rsidRPr="00B317BF">
        <w:rPr>
          <w:rFonts w:ascii="Segoe UI" w:hAnsi="Segoe UI" w:cs="Segoe UI"/>
          <w:sz w:val="22"/>
          <w:szCs w:val="22"/>
        </w:rPr>
        <w:t xml:space="preserve">The main reasons for the adverse position are: not having secured additional income from commissioners in relation to Mental Health Standards; the non-delivery of CIP; and pressures in the Adult directorate due to Out of Area Treatments and residential care.  There has been a particularly acute spike in activity during April and May, and whilst progress is being made to reduce this spike the pressures are continuing.  Based on these results, the Trust’s overall Use of Resources risk rating would be a ‘3’. </w:t>
      </w:r>
      <w:r w:rsidR="00497A71" w:rsidRPr="00B317BF">
        <w:rPr>
          <w:rFonts w:ascii="Segoe UI" w:hAnsi="Segoe UI" w:cs="Segoe UI"/>
          <w:sz w:val="22"/>
          <w:szCs w:val="22"/>
        </w:rPr>
        <w:t xml:space="preserve"> </w:t>
      </w:r>
      <w:r w:rsidRPr="00B317BF">
        <w:rPr>
          <w:rFonts w:ascii="Segoe UI" w:hAnsi="Segoe UI" w:cs="Segoe UI"/>
          <w:sz w:val="22"/>
          <w:szCs w:val="22"/>
        </w:rPr>
        <w:t>Within this the Agency metric is rated as a ‘4’ because spend on agency staff was significantly above the ceiling set by NHS</w:t>
      </w:r>
      <w:r w:rsidR="00497A71" w:rsidRPr="00B317BF">
        <w:rPr>
          <w:rFonts w:ascii="Segoe UI" w:hAnsi="Segoe UI" w:cs="Segoe UI"/>
          <w:sz w:val="22"/>
          <w:szCs w:val="22"/>
        </w:rPr>
        <w:t xml:space="preserve"> </w:t>
      </w:r>
      <w:r w:rsidRPr="00B317BF">
        <w:rPr>
          <w:rFonts w:ascii="Segoe UI" w:hAnsi="Segoe UI" w:cs="Segoe UI"/>
          <w:sz w:val="22"/>
          <w:szCs w:val="22"/>
        </w:rPr>
        <w:t>I</w:t>
      </w:r>
      <w:r w:rsidR="00497A71" w:rsidRPr="00B317BF">
        <w:rPr>
          <w:rFonts w:ascii="Segoe UI" w:hAnsi="Segoe UI" w:cs="Segoe UI"/>
          <w:sz w:val="22"/>
          <w:szCs w:val="22"/>
        </w:rPr>
        <w:t>mprovement</w:t>
      </w:r>
      <w:r w:rsidR="00BF7709" w:rsidRPr="00B317BF">
        <w:rPr>
          <w:rFonts w:ascii="Segoe UI" w:hAnsi="Segoe UI" w:cs="Segoe UI"/>
          <w:sz w:val="22"/>
          <w:szCs w:val="22"/>
        </w:rPr>
        <w:t xml:space="preserve"> (NHSI)</w:t>
      </w:r>
      <w:r w:rsidRPr="00B317BF">
        <w:rPr>
          <w:rFonts w:ascii="Segoe UI" w:hAnsi="Segoe UI" w:cs="Segoe UI"/>
          <w:sz w:val="22"/>
          <w:szCs w:val="22"/>
        </w:rPr>
        <w:t xml:space="preserve">. </w:t>
      </w:r>
      <w:r w:rsidR="00497A71" w:rsidRPr="00B317BF">
        <w:rPr>
          <w:rFonts w:ascii="Segoe UI" w:hAnsi="Segoe UI" w:cs="Segoe UI"/>
          <w:sz w:val="22"/>
          <w:szCs w:val="22"/>
        </w:rPr>
        <w:t xml:space="preserve"> </w:t>
      </w:r>
      <w:r w:rsidRPr="00B317BF">
        <w:rPr>
          <w:rFonts w:ascii="Segoe UI" w:hAnsi="Segoe UI" w:cs="Segoe UI"/>
          <w:sz w:val="22"/>
          <w:szCs w:val="22"/>
        </w:rPr>
        <w:t xml:space="preserve">The Trust continues to work on solutions to help address spend on agency. Additionally, the capital service cover metric is rated as </w:t>
      </w:r>
      <w:r w:rsidRPr="00B317BF">
        <w:rPr>
          <w:rFonts w:ascii="Segoe UI" w:hAnsi="Segoe UI" w:cs="Segoe UI"/>
          <w:sz w:val="22"/>
          <w:szCs w:val="22"/>
        </w:rPr>
        <w:lastRenderedPageBreak/>
        <w:t>a ‘4’ because of the operating deficit position in the month, though this metric is expected to improve during the year.</w:t>
      </w:r>
    </w:p>
    <w:p w:rsidR="001660C7" w:rsidRPr="00B317BF" w:rsidRDefault="009834BE" w:rsidP="009834BE">
      <w:pPr>
        <w:tabs>
          <w:tab w:val="left" w:pos="284"/>
        </w:tabs>
        <w:spacing w:before="100" w:beforeAutospacing="1" w:after="120"/>
        <w:jc w:val="both"/>
        <w:rPr>
          <w:rFonts w:ascii="Segoe UI" w:hAnsi="Segoe UI" w:cs="Segoe UI"/>
          <w:sz w:val="22"/>
          <w:szCs w:val="22"/>
        </w:rPr>
      </w:pPr>
      <w:r w:rsidRPr="00B317BF">
        <w:rPr>
          <w:rFonts w:ascii="Segoe UI" w:hAnsi="Segoe UI" w:cs="Segoe UI"/>
          <w:sz w:val="22"/>
          <w:szCs w:val="22"/>
        </w:rPr>
        <w:t xml:space="preserve">      </w:t>
      </w:r>
      <w:r w:rsidR="002A0AA4" w:rsidRPr="00B317BF">
        <w:rPr>
          <w:rFonts w:ascii="Segoe UI" w:hAnsi="Segoe UI" w:cs="Segoe UI"/>
          <w:sz w:val="22"/>
          <w:szCs w:val="22"/>
        </w:rPr>
        <w:t xml:space="preserve">2.   </w:t>
      </w:r>
      <w:r w:rsidR="001660C7" w:rsidRPr="00B317BF">
        <w:rPr>
          <w:rFonts w:ascii="Segoe UI" w:hAnsi="Segoe UI" w:cs="Segoe UI"/>
          <w:b/>
          <w:bCs/>
          <w:sz w:val="22"/>
          <w:szCs w:val="22"/>
        </w:rPr>
        <w:t xml:space="preserve">Workforce: Recruitment and Retention </w:t>
      </w:r>
    </w:p>
    <w:tbl>
      <w:tblPr>
        <w:tblW w:w="5000" w:type="pct"/>
        <w:tblCellSpacing w:w="0" w:type="dxa"/>
        <w:tblCellMar>
          <w:left w:w="0" w:type="dxa"/>
          <w:right w:w="0" w:type="dxa"/>
        </w:tblCellMar>
        <w:tblLook w:val="04A0" w:firstRow="1" w:lastRow="0" w:firstColumn="1" w:lastColumn="0" w:noHBand="0" w:noVBand="1"/>
      </w:tblPr>
      <w:tblGrid>
        <w:gridCol w:w="9518"/>
      </w:tblGrid>
      <w:tr w:rsidR="00DB0B1A" w:rsidRPr="00B317BF" w:rsidTr="00DB0B1A">
        <w:trPr>
          <w:tblCellSpacing w:w="0" w:type="dxa"/>
        </w:trPr>
        <w:tc>
          <w:tcPr>
            <w:tcW w:w="0" w:type="auto"/>
            <w:vAlign w:val="center"/>
            <w:hideMark/>
          </w:tcPr>
          <w:p w:rsidR="00D90B4F" w:rsidRPr="00B317BF" w:rsidRDefault="00D90B4F" w:rsidP="00D90B4F">
            <w:pPr>
              <w:spacing w:after="120"/>
              <w:jc w:val="both"/>
              <w:rPr>
                <w:rFonts w:ascii="Segoe UI" w:eastAsia="Calibri" w:hAnsi="Segoe UI" w:cs="Segoe UI"/>
                <w:sz w:val="22"/>
                <w:szCs w:val="22"/>
              </w:rPr>
            </w:pPr>
            <w:r w:rsidRPr="00B317BF">
              <w:rPr>
                <w:rFonts w:ascii="Segoe UI" w:eastAsia="Calibri" w:hAnsi="Segoe UI" w:cs="Segoe UI"/>
                <w:sz w:val="22"/>
                <w:szCs w:val="22"/>
              </w:rPr>
              <w:t xml:space="preserve">The decision to cease using agency HCAs (Healthcare Assistants) was implemented in mid-May.  We are closely monitoring the situation </w:t>
            </w:r>
            <w:proofErr w:type="gramStart"/>
            <w:r w:rsidRPr="00B317BF">
              <w:rPr>
                <w:rFonts w:ascii="Segoe UI" w:eastAsia="Calibri" w:hAnsi="Segoe UI" w:cs="Segoe UI"/>
                <w:sz w:val="22"/>
                <w:szCs w:val="22"/>
              </w:rPr>
              <w:t>with regard to</w:t>
            </w:r>
            <w:proofErr w:type="gramEnd"/>
            <w:r w:rsidRPr="00B317BF">
              <w:rPr>
                <w:rFonts w:ascii="Segoe UI" w:eastAsia="Calibri" w:hAnsi="Segoe UI" w:cs="Segoe UI"/>
                <w:sz w:val="22"/>
                <w:szCs w:val="22"/>
              </w:rPr>
              <w:t xml:space="preserve"> quality, safety and cost.  Tight team work between operational leaders, nursing leaders and the HR staffing solutions team has been evident in this initiative and the early signs are that it is a good change to have made, from all perspectives.</w:t>
            </w:r>
          </w:p>
          <w:p w:rsidR="00D90B4F" w:rsidRPr="00B317BF" w:rsidRDefault="00D90B4F" w:rsidP="00D90B4F">
            <w:pPr>
              <w:spacing w:after="120"/>
              <w:jc w:val="both"/>
              <w:rPr>
                <w:rFonts w:ascii="Segoe UI" w:eastAsia="Calibri" w:hAnsi="Segoe UI" w:cs="Segoe UI"/>
                <w:sz w:val="22"/>
                <w:szCs w:val="22"/>
              </w:rPr>
            </w:pPr>
            <w:r w:rsidRPr="00B317BF">
              <w:rPr>
                <w:rFonts w:ascii="Segoe UI" w:eastAsia="Calibri" w:hAnsi="Segoe UI" w:cs="Segoe UI"/>
                <w:sz w:val="22"/>
                <w:szCs w:val="22"/>
              </w:rPr>
              <w:t>Further work on Stress has been undertaken including a staff survey which around 1200 people completed.  We are using the Health and Safety Executive’s Management Standards as our guide for this work and are setting up working groups to focus on the main causes of workplace stress according to our staff which are Demands, Control and Change.</w:t>
            </w:r>
          </w:p>
          <w:p w:rsidR="00D90B4F" w:rsidRPr="00B317BF" w:rsidRDefault="00D90B4F" w:rsidP="00D90B4F">
            <w:pPr>
              <w:spacing w:after="120"/>
              <w:jc w:val="both"/>
              <w:rPr>
                <w:rFonts w:ascii="Segoe UI" w:eastAsia="Calibri" w:hAnsi="Segoe UI" w:cs="Segoe UI"/>
                <w:sz w:val="22"/>
                <w:szCs w:val="22"/>
              </w:rPr>
            </w:pPr>
            <w:r w:rsidRPr="00B317BF">
              <w:rPr>
                <w:rFonts w:ascii="Segoe UI" w:eastAsia="Calibri" w:hAnsi="Segoe UI" w:cs="Segoe UI"/>
                <w:sz w:val="22"/>
                <w:szCs w:val="22"/>
              </w:rPr>
              <w:t>Recruitment work continues at a pace with over 500 new staff joining us in the first four months of the year.  Retention is still a challenge and in the same period we lost just over 400 staff.</w:t>
            </w:r>
          </w:p>
          <w:p w:rsidR="00D90B4F" w:rsidRPr="00B317BF" w:rsidRDefault="00D90B4F" w:rsidP="00D90B4F">
            <w:pPr>
              <w:spacing w:after="120"/>
              <w:jc w:val="both"/>
              <w:rPr>
                <w:rFonts w:ascii="Segoe UI" w:eastAsia="Calibri" w:hAnsi="Segoe UI" w:cs="Segoe UI"/>
                <w:sz w:val="22"/>
                <w:szCs w:val="22"/>
              </w:rPr>
            </w:pPr>
            <w:r w:rsidRPr="00B317BF">
              <w:rPr>
                <w:rFonts w:ascii="Segoe UI" w:eastAsia="Calibri" w:hAnsi="Segoe UI" w:cs="Segoe UI"/>
                <w:sz w:val="22"/>
                <w:szCs w:val="22"/>
              </w:rPr>
              <w:t>The CEO’s team held an initial discussion on Talent and Succession, concentrating on the direct reports to the CEO’s team.</w:t>
            </w:r>
          </w:p>
          <w:p w:rsidR="00D90B4F" w:rsidRPr="00B317BF" w:rsidRDefault="00D90B4F" w:rsidP="00DB5D55">
            <w:pPr>
              <w:spacing w:after="120"/>
              <w:jc w:val="both"/>
              <w:rPr>
                <w:rFonts w:ascii="Segoe UI" w:eastAsia="Calibri" w:hAnsi="Segoe UI" w:cs="Segoe UI"/>
                <w:sz w:val="22"/>
                <w:szCs w:val="22"/>
              </w:rPr>
            </w:pPr>
            <w:r w:rsidRPr="00B317BF">
              <w:rPr>
                <w:rFonts w:ascii="Segoe UI" w:eastAsia="Calibri" w:hAnsi="Segoe UI" w:cs="Segoe UI"/>
                <w:sz w:val="22"/>
                <w:szCs w:val="22"/>
              </w:rPr>
              <w:t xml:space="preserve">An insightful contribution around diversity and inclusion was made by Raj </w:t>
            </w:r>
            <w:proofErr w:type="spellStart"/>
            <w:r w:rsidRPr="00B317BF">
              <w:rPr>
                <w:rFonts w:ascii="Segoe UI" w:eastAsia="Calibri" w:hAnsi="Segoe UI" w:cs="Segoe UI"/>
                <w:sz w:val="22"/>
                <w:szCs w:val="22"/>
              </w:rPr>
              <w:t>Tulsiani</w:t>
            </w:r>
            <w:proofErr w:type="spellEnd"/>
            <w:r w:rsidRPr="00B317BF">
              <w:rPr>
                <w:rFonts w:ascii="Segoe UI" w:eastAsia="Calibri" w:hAnsi="Segoe UI" w:cs="Segoe UI"/>
                <w:sz w:val="22"/>
                <w:szCs w:val="22"/>
              </w:rPr>
              <w:t xml:space="preserve"> from Green Park at the June Board Seminar.</w:t>
            </w:r>
          </w:p>
        </w:tc>
      </w:tr>
    </w:tbl>
    <w:p w:rsidR="0088099B" w:rsidRPr="00B317BF" w:rsidRDefault="00790686" w:rsidP="0088099B">
      <w:pPr>
        <w:numPr>
          <w:ilvl w:val="0"/>
          <w:numId w:val="2"/>
        </w:numPr>
        <w:spacing w:before="100" w:beforeAutospacing="1" w:after="120"/>
        <w:jc w:val="both"/>
        <w:rPr>
          <w:rFonts w:ascii="Segoe UI" w:hAnsi="Segoe UI" w:cs="Segoe UI"/>
          <w:b/>
          <w:sz w:val="22"/>
          <w:szCs w:val="22"/>
        </w:rPr>
      </w:pPr>
      <w:r w:rsidRPr="00B317BF">
        <w:rPr>
          <w:rFonts w:ascii="Segoe UI" w:hAnsi="Segoe UI" w:cs="Segoe UI"/>
          <w:b/>
          <w:sz w:val="22"/>
          <w:szCs w:val="22"/>
        </w:rPr>
        <w:t>Electronic Health Records</w:t>
      </w:r>
    </w:p>
    <w:p w:rsidR="002823DD" w:rsidRPr="002823DD" w:rsidRDefault="002823DD" w:rsidP="002823DD">
      <w:pPr>
        <w:spacing w:before="100" w:beforeAutospacing="1" w:after="120"/>
        <w:jc w:val="both"/>
        <w:rPr>
          <w:rFonts w:ascii="Segoe UI" w:hAnsi="Segoe UI" w:cs="Segoe UI"/>
          <w:sz w:val="22"/>
          <w:szCs w:val="22"/>
        </w:rPr>
      </w:pPr>
      <w:bookmarkStart w:id="0" w:name="_Hlk517172020"/>
      <w:r>
        <w:rPr>
          <w:rFonts w:ascii="Segoe UI" w:hAnsi="Segoe UI" w:cs="Segoe UI"/>
          <w:sz w:val="22"/>
          <w:szCs w:val="22"/>
        </w:rPr>
        <w:t>As reported last month, t</w:t>
      </w:r>
      <w:r w:rsidRPr="002823DD">
        <w:rPr>
          <w:rFonts w:ascii="Segoe UI" w:hAnsi="Segoe UI" w:cs="Segoe UI"/>
          <w:sz w:val="22"/>
          <w:szCs w:val="22"/>
        </w:rPr>
        <w:t>he Trust has participated in a bid to NHS England for funding to develop a Local Health and Care Record Exempla</w:t>
      </w:r>
      <w:r>
        <w:rPr>
          <w:rFonts w:ascii="Segoe UI" w:hAnsi="Segoe UI" w:cs="Segoe UI"/>
          <w:sz w:val="22"/>
          <w:szCs w:val="22"/>
        </w:rPr>
        <w:t>r (LHCRE).  The proposal involved</w:t>
      </w:r>
      <w:r w:rsidRPr="002823DD">
        <w:rPr>
          <w:rFonts w:ascii="Segoe UI" w:hAnsi="Segoe UI" w:cs="Segoe UI"/>
          <w:sz w:val="22"/>
          <w:szCs w:val="22"/>
        </w:rPr>
        <w:t xml:space="preserve"> health and social care partners from the BOB, Frimley and Surrey STPs and Milton Keynes. </w:t>
      </w:r>
      <w:r>
        <w:rPr>
          <w:rFonts w:ascii="Segoe UI" w:hAnsi="Segoe UI" w:cs="Segoe UI"/>
          <w:sz w:val="22"/>
          <w:szCs w:val="22"/>
        </w:rPr>
        <w:t xml:space="preserve"> </w:t>
      </w:r>
      <w:r w:rsidRPr="002823DD">
        <w:rPr>
          <w:rFonts w:ascii="Segoe UI" w:hAnsi="Segoe UI" w:cs="Segoe UI"/>
          <w:sz w:val="22"/>
          <w:szCs w:val="22"/>
        </w:rPr>
        <w:t>The outcome is awaited, but if successful this will complement existing funding for Global Digital Exemplars (GDEs), of which there are several in the LHCRE area.</w:t>
      </w:r>
    </w:p>
    <w:p w:rsidR="002823DD" w:rsidRPr="002823DD" w:rsidRDefault="002823DD" w:rsidP="002823DD">
      <w:pPr>
        <w:spacing w:before="100" w:beforeAutospacing="1" w:after="120"/>
        <w:jc w:val="both"/>
        <w:rPr>
          <w:rFonts w:ascii="Segoe UI" w:hAnsi="Segoe UI" w:cs="Segoe UI"/>
          <w:sz w:val="22"/>
          <w:szCs w:val="22"/>
        </w:rPr>
      </w:pPr>
      <w:r w:rsidRPr="002823DD">
        <w:rPr>
          <w:rFonts w:ascii="Segoe UI" w:hAnsi="Segoe UI" w:cs="Segoe UI"/>
          <w:sz w:val="22"/>
          <w:szCs w:val="22"/>
        </w:rPr>
        <w:t xml:space="preserve">We have now successfully concluded our negotiations with </w:t>
      </w:r>
      <w:proofErr w:type="spellStart"/>
      <w:r w:rsidRPr="002823DD">
        <w:rPr>
          <w:rFonts w:ascii="Segoe UI" w:hAnsi="Segoe UI" w:cs="Segoe UI"/>
          <w:sz w:val="22"/>
          <w:szCs w:val="22"/>
        </w:rPr>
        <w:t>OneAdvanced</w:t>
      </w:r>
      <w:proofErr w:type="spellEnd"/>
      <w:r w:rsidRPr="002823DD">
        <w:rPr>
          <w:rFonts w:ascii="Segoe UI" w:hAnsi="Segoe UI" w:cs="Segoe UI"/>
          <w:sz w:val="22"/>
          <w:szCs w:val="22"/>
        </w:rPr>
        <w:t xml:space="preserve"> related to </w:t>
      </w:r>
      <w:proofErr w:type="spellStart"/>
      <w:r w:rsidRPr="002823DD">
        <w:rPr>
          <w:rFonts w:ascii="Segoe UI" w:hAnsi="Segoe UI" w:cs="Segoe UI"/>
          <w:sz w:val="22"/>
          <w:szCs w:val="22"/>
        </w:rPr>
        <w:t>Carenotes</w:t>
      </w:r>
      <w:proofErr w:type="spellEnd"/>
      <w:r w:rsidRPr="002823DD">
        <w:rPr>
          <w:rFonts w:ascii="Segoe UI" w:hAnsi="Segoe UI" w:cs="Segoe UI"/>
          <w:sz w:val="22"/>
          <w:szCs w:val="22"/>
        </w:rPr>
        <w:t xml:space="preserve"> and </w:t>
      </w:r>
      <w:proofErr w:type="spellStart"/>
      <w:r w:rsidRPr="002823DD">
        <w:rPr>
          <w:rFonts w:ascii="Segoe UI" w:hAnsi="Segoe UI" w:cs="Segoe UI"/>
          <w:sz w:val="22"/>
          <w:szCs w:val="22"/>
        </w:rPr>
        <w:t>Adastra</w:t>
      </w:r>
      <w:proofErr w:type="spellEnd"/>
      <w:r w:rsidRPr="002823DD">
        <w:rPr>
          <w:rFonts w:ascii="Segoe UI" w:hAnsi="Segoe UI" w:cs="Segoe UI"/>
          <w:sz w:val="22"/>
          <w:szCs w:val="22"/>
        </w:rPr>
        <w:t>.  Both parties have agreed to reset the contract to remove certain undelivered items and renew the contract for a further term of five years.  The commercials related to this position are in keeping with the parameters agreed in the original contract.</w:t>
      </w:r>
    </w:p>
    <w:p w:rsidR="002823DD" w:rsidRPr="003F7022" w:rsidRDefault="002823DD" w:rsidP="0088099B">
      <w:pPr>
        <w:spacing w:before="100" w:beforeAutospacing="1" w:after="120"/>
        <w:jc w:val="both"/>
        <w:rPr>
          <w:rFonts w:ascii="Segoe UI" w:hAnsi="Segoe UI" w:cs="Segoe UI"/>
          <w:sz w:val="22"/>
          <w:szCs w:val="22"/>
        </w:rPr>
      </w:pPr>
      <w:r w:rsidRPr="002823DD">
        <w:rPr>
          <w:rFonts w:ascii="Segoe UI" w:hAnsi="Segoe UI" w:cs="Segoe UI"/>
          <w:sz w:val="22"/>
          <w:szCs w:val="22"/>
        </w:rPr>
        <w:t xml:space="preserve">The Trust is also considering how best to provide electronic health records in the longer-term. </w:t>
      </w:r>
      <w:r>
        <w:rPr>
          <w:rFonts w:ascii="Segoe UI" w:hAnsi="Segoe UI" w:cs="Segoe UI"/>
          <w:sz w:val="22"/>
          <w:szCs w:val="22"/>
        </w:rPr>
        <w:t xml:space="preserve"> </w:t>
      </w:r>
      <w:r w:rsidRPr="002823DD">
        <w:rPr>
          <w:rFonts w:ascii="Segoe UI" w:hAnsi="Segoe UI" w:cs="Segoe UI"/>
          <w:sz w:val="22"/>
          <w:szCs w:val="22"/>
        </w:rPr>
        <w:t>A range of options for strategic solutions, encompassing interoperability with other partners’ systems, operational flexibility and ease of use and the ability to support advanced analytics for population heath management and research are being reviewed.</w:t>
      </w:r>
    </w:p>
    <w:bookmarkEnd w:id="0"/>
    <w:p w:rsidR="0088099B" w:rsidRPr="00B317BF" w:rsidRDefault="0088099B" w:rsidP="00740F61">
      <w:pPr>
        <w:numPr>
          <w:ilvl w:val="0"/>
          <w:numId w:val="2"/>
        </w:numPr>
        <w:spacing w:before="100" w:beforeAutospacing="1" w:after="120"/>
        <w:jc w:val="both"/>
        <w:rPr>
          <w:rFonts w:ascii="Segoe UI" w:hAnsi="Segoe UI" w:cs="Segoe UI"/>
          <w:b/>
          <w:sz w:val="22"/>
          <w:szCs w:val="22"/>
        </w:rPr>
      </w:pPr>
      <w:r w:rsidRPr="00B317BF">
        <w:rPr>
          <w:rFonts w:ascii="Segoe UI" w:hAnsi="Segoe UI" w:cs="Segoe UI"/>
          <w:b/>
          <w:sz w:val="22"/>
          <w:szCs w:val="22"/>
        </w:rPr>
        <w:lastRenderedPageBreak/>
        <w:t>Organisational restructure</w:t>
      </w:r>
    </w:p>
    <w:p w:rsidR="0088099B" w:rsidRPr="00B317BF" w:rsidRDefault="009E5B7C" w:rsidP="0088099B">
      <w:pPr>
        <w:spacing w:before="100" w:beforeAutospacing="1" w:after="120"/>
        <w:jc w:val="both"/>
        <w:rPr>
          <w:rFonts w:ascii="Segoe UI" w:hAnsi="Segoe UI" w:cs="Segoe UI"/>
          <w:sz w:val="22"/>
          <w:szCs w:val="22"/>
        </w:rPr>
      </w:pPr>
      <w:r w:rsidRPr="00B317BF">
        <w:rPr>
          <w:rFonts w:ascii="Segoe UI" w:hAnsi="Segoe UI" w:cs="Segoe UI"/>
          <w:sz w:val="22"/>
          <w:szCs w:val="22"/>
        </w:rPr>
        <w:t xml:space="preserve">As reported in May, we have moved </w:t>
      </w:r>
      <w:r w:rsidR="0088099B" w:rsidRPr="00B317BF">
        <w:rPr>
          <w:rFonts w:ascii="Segoe UI" w:hAnsi="Segoe UI" w:cs="Segoe UI"/>
          <w:sz w:val="22"/>
          <w:szCs w:val="22"/>
        </w:rPr>
        <w:t>into phase 2 of the restructure and the COOs update report to the Board will provide further information in this regard</w:t>
      </w:r>
      <w:r w:rsidR="00C029C3">
        <w:rPr>
          <w:rFonts w:ascii="Segoe UI" w:hAnsi="Segoe UI" w:cs="Segoe UI"/>
          <w:sz w:val="22"/>
          <w:szCs w:val="22"/>
        </w:rPr>
        <w:t xml:space="preserve">. </w:t>
      </w:r>
      <w:r w:rsidR="003F7022">
        <w:rPr>
          <w:rFonts w:ascii="Segoe UI" w:hAnsi="Segoe UI" w:cs="Segoe UI"/>
          <w:sz w:val="22"/>
          <w:szCs w:val="22"/>
        </w:rPr>
        <w:t xml:space="preserve"> </w:t>
      </w:r>
      <w:r w:rsidR="00C029C3">
        <w:rPr>
          <w:rFonts w:ascii="Segoe UI" w:hAnsi="Segoe UI" w:cs="Segoe UI"/>
          <w:sz w:val="22"/>
          <w:szCs w:val="22"/>
        </w:rPr>
        <w:t>Dominic McKenny, C</w:t>
      </w:r>
      <w:r w:rsidR="003F7022">
        <w:rPr>
          <w:rFonts w:ascii="Segoe UI" w:hAnsi="Segoe UI" w:cs="Segoe UI"/>
          <w:sz w:val="22"/>
          <w:szCs w:val="22"/>
        </w:rPr>
        <w:t xml:space="preserve">hief </w:t>
      </w:r>
      <w:r w:rsidR="00C029C3">
        <w:rPr>
          <w:rFonts w:ascii="Segoe UI" w:hAnsi="Segoe UI" w:cs="Segoe UI"/>
          <w:sz w:val="22"/>
          <w:szCs w:val="22"/>
        </w:rPr>
        <w:t>I</w:t>
      </w:r>
      <w:r w:rsidR="003F7022">
        <w:rPr>
          <w:rFonts w:ascii="Segoe UI" w:hAnsi="Segoe UI" w:cs="Segoe UI"/>
          <w:sz w:val="22"/>
          <w:szCs w:val="22"/>
        </w:rPr>
        <w:t xml:space="preserve">nformation </w:t>
      </w:r>
      <w:r w:rsidR="00C029C3">
        <w:rPr>
          <w:rFonts w:ascii="Segoe UI" w:hAnsi="Segoe UI" w:cs="Segoe UI"/>
          <w:sz w:val="22"/>
          <w:szCs w:val="22"/>
        </w:rPr>
        <w:t>O</w:t>
      </w:r>
      <w:r w:rsidR="003F7022">
        <w:rPr>
          <w:rFonts w:ascii="Segoe UI" w:hAnsi="Segoe UI" w:cs="Segoe UI"/>
          <w:sz w:val="22"/>
          <w:szCs w:val="22"/>
        </w:rPr>
        <w:t>fficer (</w:t>
      </w:r>
      <w:r w:rsidR="003F7022" w:rsidRPr="003F7022">
        <w:rPr>
          <w:rFonts w:ascii="Segoe UI" w:hAnsi="Segoe UI" w:cs="Segoe UI"/>
          <w:sz w:val="22"/>
          <w:szCs w:val="22"/>
        </w:rPr>
        <w:t>CIO</w:t>
      </w:r>
      <w:r w:rsidR="003F7022">
        <w:rPr>
          <w:rFonts w:ascii="Segoe UI" w:hAnsi="Segoe UI" w:cs="Segoe UI"/>
          <w:sz w:val="22"/>
          <w:szCs w:val="22"/>
        </w:rPr>
        <w:t>), will leave the Trust at</w:t>
      </w:r>
      <w:r w:rsidR="00C029C3">
        <w:rPr>
          <w:rFonts w:ascii="Segoe UI" w:hAnsi="Segoe UI" w:cs="Segoe UI"/>
          <w:sz w:val="22"/>
          <w:szCs w:val="22"/>
        </w:rPr>
        <w:t xml:space="preserve"> the end of this month to take up a new role as the Head of Healthcare for Apple in the UK. Foll</w:t>
      </w:r>
      <w:r w:rsidR="003F7022">
        <w:rPr>
          <w:rFonts w:ascii="Segoe UI" w:hAnsi="Segoe UI" w:cs="Segoe UI"/>
          <w:sz w:val="22"/>
          <w:szCs w:val="22"/>
        </w:rPr>
        <w:t>o</w:t>
      </w:r>
      <w:r w:rsidR="00C029C3">
        <w:rPr>
          <w:rFonts w:ascii="Segoe UI" w:hAnsi="Segoe UI" w:cs="Segoe UI"/>
          <w:sz w:val="22"/>
          <w:szCs w:val="22"/>
        </w:rPr>
        <w:t>wing his departure</w:t>
      </w:r>
      <w:r w:rsidR="003F7022">
        <w:rPr>
          <w:rFonts w:ascii="Segoe UI" w:hAnsi="Segoe UI" w:cs="Segoe UI"/>
          <w:sz w:val="22"/>
          <w:szCs w:val="22"/>
        </w:rPr>
        <w:t>,</w:t>
      </w:r>
      <w:r w:rsidR="00C029C3">
        <w:rPr>
          <w:rFonts w:ascii="Segoe UI" w:hAnsi="Segoe UI" w:cs="Segoe UI"/>
          <w:sz w:val="22"/>
          <w:szCs w:val="22"/>
        </w:rPr>
        <w:t xml:space="preserve"> it has been agreed that Martyn Ward</w:t>
      </w:r>
      <w:r w:rsidR="003F7022">
        <w:rPr>
          <w:rFonts w:ascii="Segoe UI" w:hAnsi="Segoe UI" w:cs="Segoe UI"/>
          <w:sz w:val="22"/>
          <w:szCs w:val="22"/>
        </w:rPr>
        <w:t>, Director of Strategy &amp; Performance,</w:t>
      </w:r>
      <w:r w:rsidR="00C029C3">
        <w:rPr>
          <w:rFonts w:ascii="Segoe UI" w:hAnsi="Segoe UI" w:cs="Segoe UI"/>
          <w:sz w:val="22"/>
          <w:szCs w:val="22"/>
        </w:rPr>
        <w:t xml:space="preserve"> should become CIO and take charge of Trust ICT functions. </w:t>
      </w:r>
      <w:r w:rsidR="003F7022">
        <w:rPr>
          <w:rFonts w:ascii="Segoe UI" w:hAnsi="Segoe UI" w:cs="Segoe UI"/>
          <w:sz w:val="22"/>
          <w:szCs w:val="22"/>
        </w:rPr>
        <w:t xml:space="preserve"> </w:t>
      </w:r>
      <w:r w:rsidR="00C029C3">
        <w:rPr>
          <w:rFonts w:ascii="Segoe UI" w:hAnsi="Segoe UI" w:cs="Segoe UI"/>
          <w:sz w:val="22"/>
          <w:szCs w:val="22"/>
        </w:rPr>
        <w:t>Responsibility for Cont</w:t>
      </w:r>
      <w:r w:rsidR="003F7022">
        <w:rPr>
          <w:rFonts w:ascii="Segoe UI" w:hAnsi="Segoe UI" w:cs="Segoe UI"/>
          <w:sz w:val="22"/>
          <w:szCs w:val="22"/>
        </w:rPr>
        <w:t>r</w:t>
      </w:r>
      <w:r w:rsidR="00C029C3">
        <w:rPr>
          <w:rFonts w:ascii="Segoe UI" w:hAnsi="Segoe UI" w:cs="Segoe UI"/>
          <w:sz w:val="22"/>
          <w:szCs w:val="22"/>
        </w:rPr>
        <w:t>acting functions will transfer to Mike McEnaney</w:t>
      </w:r>
      <w:r w:rsidR="00FC5F7E">
        <w:rPr>
          <w:rFonts w:ascii="Segoe UI" w:hAnsi="Segoe UI" w:cs="Segoe UI"/>
          <w:sz w:val="22"/>
          <w:szCs w:val="22"/>
        </w:rPr>
        <w:t>, Director of Finance</w:t>
      </w:r>
      <w:r w:rsidR="00C029C3">
        <w:rPr>
          <w:rFonts w:ascii="Segoe UI" w:hAnsi="Segoe UI" w:cs="Segoe UI"/>
          <w:sz w:val="22"/>
          <w:szCs w:val="22"/>
        </w:rPr>
        <w:t xml:space="preserve">. </w:t>
      </w:r>
      <w:r w:rsidR="003F7022">
        <w:rPr>
          <w:rFonts w:ascii="Segoe UI" w:hAnsi="Segoe UI" w:cs="Segoe UI"/>
          <w:sz w:val="22"/>
          <w:szCs w:val="22"/>
        </w:rPr>
        <w:t xml:space="preserve"> </w:t>
      </w:r>
      <w:r w:rsidR="00C029C3">
        <w:rPr>
          <w:rFonts w:ascii="Segoe UI" w:hAnsi="Segoe UI" w:cs="Segoe UI"/>
          <w:sz w:val="22"/>
          <w:szCs w:val="22"/>
        </w:rPr>
        <w:t>The Board will be aware of Ros Alstead’s intention to retire at the end of November</w:t>
      </w:r>
      <w:r w:rsidR="00FC5F7E">
        <w:rPr>
          <w:rFonts w:ascii="Segoe UI" w:hAnsi="Segoe UI" w:cs="Segoe UI"/>
          <w:sz w:val="22"/>
          <w:szCs w:val="22"/>
        </w:rPr>
        <w:t xml:space="preserve"> as Director of Nursing &amp; Clinical Standards</w:t>
      </w:r>
      <w:r w:rsidR="00C029C3">
        <w:rPr>
          <w:rFonts w:ascii="Segoe UI" w:hAnsi="Segoe UI" w:cs="Segoe UI"/>
          <w:sz w:val="22"/>
          <w:szCs w:val="22"/>
        </w:rPr>
        <w:t>; a recruitment process for a suitable successor has commenced</w:t>
      </w:r>
      <w:r w:rsidR="0088099B" w:rsidRPr="00B317BF">
        <w:rPr>
          <w:rFonts w:ascii="Segoe UI" w:hAnsi="Segoe UI" w:cs="Segoe UI"/>
          <w:sz w:val="22"/>
          <w:szCs w:val="22"/>
        </w:rPr>
        <w:t>.</w:t>
      </w:r>
      <w:r w:rsidR="00C029C3">
        <w:rPr>
          <w:rFonts w:ascii="Segoe UI" w:hAnsi="Segoe UI" w:cs="Segoe UI"/>
          <w:sz w:val="22"/>
          <w:szCs w:val="22"/>
        </w:rPr>
        <w:t xml:space="preserve"> </w:t>
      </w:r>
    </w:p>
    <w:p w:rsidR="00303215" w:rsidRPr="00B317BF" w:rsidRDefault="00FC16A2" w:rsidP="00FC16A2">
      <w:pPr>
        <w:numPr>
          <w:ilvl w:val="0"/>
          <w:numId w:val="2"/>
        </w:numPr>
        <w:spacing w:before="100" w:beforeAutospacing="1" w:after="120"/>
        <w:jc w:val="both"/>
        <w:rPr>
          <w:rFonts w:ascii="Segoe UI" w:hAnsi="Segoe UI" w:cs="Segoe UI"/>
          <w:b/>
          <w:sz w:val="22"/>
          <w:szCs w:val="22"/>
        </w:rPr>
      </w:pPr>
      <w:r w:rsidRPr="00B317BF">
        <w:rPr>
          <w:rFonts w:ascii="Segoe UI" w:hAnsi="Segoe UI" w:cs="Segoe UI"/>
          <w:b/>
          <w:sz w:val="22"/>
          <w:szCs w:val="22"/>
        </w:rPr>
        <w:t>Learn</w:t>
      </w:r>
      <w:r w:rsidR="00B317BF" w:rsidRPr="00B317BF">
        <w:rPr>
          <w:rFonts w:ascii="Segoe UI" w:hAnsi="Segoe UI" w:cs="Segoe UI"/>
          <w:b/>
          <w:sz w:val="22"/>
          <w:szCs w:val="22"/>
        </w:rPr>
        <w:t>ing Disabilities (LD) – potential</w:t>
      </w:r>
      <w:r w:rsidRPr="00B317BF">
        <w:rPr>
          <w:rFonts w:ascii="Segoe UI" w:hAnsi="Segoe UI" w:cs="Segoe UI"/>
          <w:b/>
          <w:sz w:val="22"/>
          <w:szCs w:val="22"/>
        </w:rPr>
        <w:t xml:space="preserve"> unit for adults with LD who need specialist care in a low secure setting</w:t>
      </w:r>
    </w:p>
    <w:p w:rsidR="00303215" w:rsidRPr="00B317BF" w:rsidRDefault="0090253F" w:rsidP="00303215">
      <w:pPr>
        <w:spacing w:before="100" w:beforeAutospacing="1" w:after="120"/>
        <w:jc w:val="both"/>
        <w:rPr>
          <w:rFonts w:ascii="Segoe UI" w:hAnsi="Segoe UI" w:cs="Segoe UI"/>
          <w:sz w:val="22"/>
          <w:szCs w:val="22"/>
        </w:rPr>
      </w:pPr>
      <w:r w:rsidRPr="00B317BF">
        <w:rPr>
          <w:rFonts w:ascii="Segoe UI" w:hAnsi="Segoe UI" w:cs="Segoe UI"/>
          <w:sz w:val="22"/>
          <w:szCs w:val="22"/>
        </w:rPr>
        <w:t xml:space="preserve">The Board in private session will be considering potential options to create a </w:t>
      </w:r>
      <w:r w:rsidR="00FC16A2" w:rsidRPr="00B317BF">
        <w:rPr>
          <w:rFonts w:ascii="Segoe UI" w:hAnsi="Segoe UI" w:cs="Segoe UI"/>
          <w:sz w:val="22"/>
          <w:szCs w:val="22"/>
        </w:rPr>
        <w:t xml:space="preserve">new LD Low Secure Unit to complete the LD forensic pathway and complement the existing Medium Secure unit at </w:t>
      </w:r>
      <w:proofErr w:type="spellStart"/>
      <w:r w:rsidR="00FC16A2" w:rsidRPr="00B317BF">
        <w:rPr>
          <w:rFonts w:ascii="Segoe UI" w:hAnsi="Segoe UI" w:cs="Segoe UI"/>
          <w:sz w:val="22"/>
          <w:szCs w:val="22"/>
        </w:rPr>
        <w:t>Evenlode</w:t>
      </w:r>
      <w:proofErr w:type="spellEnd"/>
      <w:r w:rsidR="00FC16A2" w:rsidRPr="00B317BF">
        <w:rPr>
          <w:rFonts w:ascii="Segoe UI" w:hAnsi="Segoe UI" w:cs="Segoe UI"/>
          <w:sz w:val="22"/>
          <w:szCs w:val="22"/>
        </w:rPr>
        <w:t>; this would be further to the community LD services which the Trust provides</w:t>
      </w:r>
      <w:r w:rsidRPr="00B317BF">
        <w:rPr>
          <w:rFonts w:ascii="Segoe UI" w:hAnsi="Segoe UI" w:cs="Segoe UI"/>
          <w:sz w:val="22"/>
          <w:szCs w:val="22"/>
        </w:rPr>
        <w:t xml:space="preserve">.  </w:t>
      </w:r>
      <w:r w:rsidR="00C029C3">
        <w:rPr>
          <w:rFonts w:ascii="Segoe UI" w:hAnsi="Segoe UI" w:cs="Segoe UI"/>
          <w:sz w:val="22"/>
          <w:szCs w:val="22"/>
        </w:rPr>
        <w:t>A bid for capital funding for this scheme has been agreed as a priority for the BOB STP capital funding bids to be submitted at the end of this month, as has a scheme for the development of primary and community care integration in Didcot.</w:t>
      </w:r>
    </w:p>
    <w:p w:rsidR="00682110" w:rsidRPr="00B317BF" w:rsidRDefault="00682110" w:rsidP="00740F61">
      <w:pPr>
        <w:numPr>
          <w:ilvl w:val="0"/>
          <w:numId w:val="2"/>
        </w:numPr>
        <w:spacing w:before="100" w:beforeAutospacing="1" w:after="120"/>
        <w:jc w:val="both"/>
        <w:rPr>
          <w:rFonts w:ascii="Segoe UI" w:hAnsi="Segoe UI" w:cs="Segoe UI"/>
          <w:sz w:val="22"/>
          <w:szCs w:val="22"/>
        </w:rPr>
      </w:pPr>
      <w:r w:rsidRPr="00B317BF">
        <w:rPr>
          <w:rFonts w:ascii="Segoe UI" w:hAnsi="Segoe UI" w:cs="Segoe UI"/>
          <w:b/>
          <w:bCs/>
          <w:sz w:val="22"/>
          <w:szCs w:val="22"/>
        </w:rPr>
        <w:t>Linking Leaders</w:t>
      </w:r>
    </w:p>
    <w:p w:rsidR="003F7022" w:rsidRDefault="00EC0FFC" w:rsidP="00EC0FFC">
      <w:pPr>
        <w:spacing w:before="100" w:beforeAutospacing="1" w:after="120"/>
        <w:jc w:val="both"/>
        <w:rPr>
          <w:rFonts w:ascii="Segoe UI" w:hAnsi="Segoe UI" w:cs="Segoe UI"/>
          <w:sz w:val="22"/>
          <w:szCs w:val="22"/>
        </w:rPr>
      </w:pPr>
      <w:r w:rsidRPr="00B317BF">
        <w:rPr>
          <w:rFonts w:ascii="Segoe UI" w:hAnsi="Segoe UI" w:cs="Segoe UI"/>
          <w:sz w:val="22"/>
          <w:szCs w:val="22"/>
        </w:rPr>
        <w:t xml:space="preserve">Linking Leaders in June has focussed on the patient experience, with presentations, video and interactive Q&amp;As. The event featured presentations on: a case study of how improvements have been made to patient experience on Ruby Ward (from Jeff Parker, Senior Matron); how we are capturing and using patient experience information (from Cara-Mia </w:t>
      </w:r>
      <w:proofErr w:type="spellStart"/>
      <w:r w:rsidRPr="00B317BF">
        <w:rPr>
          <w:rFonts w:ascii="Segoe UI" w:hAnsi="Segoe UI" w:cs="Segoe UI"/>
          <w:sz w:val="22"/>
          <w:szCs w:val="22"/>
        </w:rPr>
        <w:t>Grossi</w:t>
      </w:r>
      <w:proofErr w:type="spellEnd"/>
      <w:r w:rsidRPr="00B317BF">
        <w:rPr>
          <w:rFonts w:ascii="Segoe UI" w:hAnsi="Segoe UI" w:cs="Segoe UI"/>
          <w:sz w:val="22"/>
          <w:szCs w:val="22"/>
        </w:rPr>
        <w:t xml:space="preserve">, from </w:t>
      </w:r>
      <w:proofErr w:type="spellStart"/>
      <w:r w:rsidRPr="00B317BF">
        <w:rPr>
          <w:rFonts w:ascii="Segoe UI" w:hAnsi="Segoe UI" w:cs="Segoe UI"/>
          <w:sz w:val="22"/>
          <w:szCs w:val="22"/>
        </w:rPr>
        <w:t>IWantGreatCare</w:t>
      </w:r>
      <w:proofErr w:type="spellEnd"/>
      <w:r w:rsidRPr="00B317BF">
        <w:rPr>
          <w:rFonts w:ascii="Segoe UI" w:hAnsi="Segoe UI" w:cs="Segoe UI"/>
          <w:sz w:val="22"/>
          <w:szCs w:val="22"/>
        </w:rPr>
        <w:t xml:space="preserve">); and how the Trust is putting patient experience at the heart of what we do (from Jane Kershaw, Head of Quality Governance, Nursing and Clinical Standards, and Donna Mackenzie, Patient Experience and Involvement Manager). </w:t>
      </w:r>
      <w:r w:rsidR="00051D7F">
        <w:rPr>
          <w:rFonts w:ascii="Segoe UI" w:hAnsi="Segoe UI" w:cs="Segoe UI"/>
          <w:sz w:val="22"/>
          <w:szCs w:val="22"/>
        </w:rPr>
        <w:t xml:space="preserve"> </w:t>
      </w:r>
      <w:r w:rsidRPr="00B317BF">
        <w:rPr>
          <w:rFonts w:ascii="Segoe UI" w:hAnsi="Segoe UI" w:cs="Segoe UI"/>
          <w:sz w:val="22"/>
          <w:szCs w:val="22"/>
        </w:rPr>
        <w:t xml:space="preserve">Over fifty staff </w:t>
      </w:r>
      <w:r w:rsidR="001340AF">
        <w:rPr>
          <w:rFonts w:ascii="Segoe UI" w:hAnsi="Segoe UI" w:cs="Segoe UI"/>
          <w:sz w:val="22"/>
          <w:szCs w:val="22"/>
        </w:rPr>
        <w:t>attended the Aylesbury event; over a hundred the event in Oxford; a</w:t>
      </w:r>
      <w:r w:rsidRPr="00B317BF">
        <w:rPr>
          <w:rFonts w:ascii="Segoe UI" w:hAnsi="Segoe UI" w:cs="Segoe UI"/>
          <w:sz w:val="22"/>
          <w:szCs w:val="22"/>
        </w:rPr>
        <w:t xml:space="preserve"> further eve</w:t>
      </w:r>
      <w:r w:rsidR="001340AF">
        <w:rPr>
          <w:rFonts w:ascii="Segoe UI" w:hAnsi="Segoe UI" w:cs="Segoe UI"/>
          <w:sz w:val="22"/>
          <w:szCs w:val="22"/>
        </w:rPr>
        <w:t>nt is scheduled for</w:t>
      </w:r>
      <w:r w:rsidRPr="00B317BF">
        <w:rPr>
          <w:rFonts w:ascii="Segoe UI" w:hAnsi="Segoe UI" w:cs="Segoe UI"/>
          <w:sz w:val="22"/>
          <w:szCs w:val="22"/>
        </w:rPr>
        <w:t xml:space="preserve"> Swindon.</w:t>
      </w:r>
    </w:p>
    <w:p w:rsidR="008E327F" w:rsidRDefault="008E327F" w:rsidP="00EC0FFC">
      <w:pPr>
        <w:spacing w:before="100" w:beforeAutospacing="1" w:after="120"/>
        <w:jc w:val="both"/>
        <w:rPr>
          <w:rFonts w:ascii="Segoe UI" w:hAnsi="Segoe UI" w:cs="Segoe UI"/>
          <w:sz w:val="22"/>
          <w:szCs w:val="22"/>
        </w:rPr>
      </w:pPr>
    </w:p>
    <w:p w:rsidR="008E327F" w:rsidRDefault="008E327F" w:rsidP="00EC0FFC">
      <w:pPr>
        <w:spacing w:before="100" w:beforeAutospacing="1" w:after="120"/>
        <w:jc w:val="both"/>
        <w:rPr>
          <w:rFonts w:ascii="Segoe UI" w:hAnsi="Segoe UI" w:cs="Segoe UI"/>
          <w:sz w:val="22"/>
          <w:szCs w:val="22"/>
        </w:rPr>
      </w:pPr>
    </w:p>
    <w:p w:rsidR="008E327F" w:rsidRDefault="008E327F" w:rsidP="00EC0FFC">
      <w:pPr>
        <w:spacing w:before="100" w:beforeAutospacing="1" w:after="120"/>
        <w:jc w:val="both"/>
        <w:rPr>
          <w:rFonts w:ascii="Segoe UI" w:hAnsi="Segoe UI" w:cs="Segoe UI"/>
          <w:sz w:val="22"/>
          <w:szCs w:val="22"/>
        </w:rPr>
      </w:pPr>
    </w:p>
    <w:p w:rsidR="008E327F" w:rsidRPr="00B317BF" w:rsidRDefault="008E327F" w:rsidP="00EC0FFC">
      <w:pPr>
        <w:spacing w:before="100" w:beforeAutospacing="1" w:after="120"/>
        <w:jc w:val="both"/>
        <w:rPr>
          <w:rFonts w:ascii="Segoe UI" w:hAnsi="Segoe UI" w:cs="Segoe UI"/>
          <w:sz w:val="22"/>
          <w:szCs w:val="22"/>
        </w:rPr>
      </w:pPr>
    </w:p>
    <w:p w:rsidR="00740F61" w:rsidRPr="00B317BF" w:rsidRDefault="00497A71" w:rsidP="00740F61">
      <w:pPr>
        <w:numPr>
          <w:ilvl w:val="0"/>
          <w:numId w:val="2"/>
        </w:numPr>
        <w:spacing w:before="100" w:beforeAutospacing="1" w:after="120"/>
        <w:jc w:val="both"/>
        <w:rPr>
          <w:rFonts w:ascii="Segoe UI" w:hAnsi="Segoe UI" w:cs="Segoe UI"/>
          <w:sz w:val="22"/>
          <w:szCs w:val="22"/>
        </w:rPr>
      </w:pPr>
      <w:r w:rsidRPr="00B317BF">
        <w:rPr>
          <w:rFonts w:ascii="Segoe UI" w:hAnsi="Segoe UI" w:cs="Segoe UI"/>
          <w:b/>
          <w:bCs/>
          <w:sz w:val="22"/>
          <w:szCs w:val="22"/>
        </w:rPr>
        <w:lastRenderedPageBreak/>
        <w:t>Care Quality Commission (</w:t>
      </w:r>
      <w:r w:rsidR="00086F01" w:rsidRPr="00B317BF">
        <w:rPr>
          <w:rFonts w:ascii="Segoe UI" w:hAnsi="Segoe UI" w:cs="Segoe UI"/>
          <w:b/>
          <w:bCs/>
          <w:sz w:val="22"/>
          <w:szCs w:val="22"/>
        </w:rPr>
        <w:t>CQC</w:t>
      </w:r>
      <w:r w:rsidRPr="00B317BF">
        <w:rPr>
          <w:rFonts w:ascii="Segoe UI" w:hAnsi="Segoe UI" w:cs="Segoe UI"/>
          <w:b/>
          <w:bCs/>
          <w:sz w:val="22"/>
          <w:szCs w:val="22"/>
        </w:rPr>
        <w:t>) i</w:t>
      </w:r>
      <w:r w:rsidR="00EB0E22" w:rsidRPr="00B317BF">
        <w:rPr>
          <w:rFonts w:ascii="Segoe UI" w:hAnsi="Segoe UI" w:cs="Segoe UI"/>
          <w:b/>
          <w:bCs/>
          <w:sz w:val="22"/>
          <w:szCs w:val="22"/>
        </w:rPr>
        <w:t>nspection</w:t>
      </w:r>
      <w:r w:rsidRPr="00B317BF">
        <w:rPr>
          <w:rFonts w:ascii="Segoe UI" w:hAnsi="Segoe UI" w:cs="Segoe UI"/>
          <w:b/>
          <w:bCs/>
          <w:sz w:val="22"/>
          <w:szCs w:val="22"/>
        </w:rPr>
        <w:t>s</w:t>
      </w:r>
    </w:p>
    <w:p w:rsidR="00497A71" w:rsidRPr="00B317BF" w:rsidRDefault="00614179" w:rsidP="00740F61">
      <w:pPr>
        <w:spacing w:before="100" w:beforeAutospacing="1" w:after="120"/>
        <w:jc w:val="both"/>
        <w:rPr>
          <w:rFonts w:ascii="Segoe UI" w:hAnsi="Segoe UI" w:cs="Segoe UI"/>
          <w:sz w:val="22"/>
          <w:szCs w:val="22"/>
        </w:rPr>
      </w:pPr>
      <w:r w:rsidRPr="00B317BF">
        <w:rPr>
          <w:rFonts w:ascii="Segoe UI" w:hAnsi="Segoe UI" w:cs="Segoe UI"/>
          <w:sz w:val="22"/>
          <w:szCs w:val="22"/>
        </w:rPr>
        <w:t xml:space="preserve">The Board has </w:t>
      </w:r>
      <w:r w:rsidR="00303215" w:rsidRPr="00B317BF">
        <w:rPr>
          <w:rFonts w:ascii="Segoe UI" w:hAnsi="Segoe UI" w:cs="Segoe UI"/>
          <w:sz w:val="22"/>
          <w:szCs w:val="22"/>
        </w:rPr>
        <w:t xml:space="preserve">previously </w:t>
      </w:r>
      <w:r w:rsidRPr="00B317BF">
        <w:rPr>
          <w:rFonts w:ascii="Segoe UI" w:hAnsi="Segoe UI" w:cs="Segoe UI"/>
          <w:sz w:val="22"/>
          <w:szCs w:val="22"/>
        </w:rPr>
        <w:t xml:space="preserve">been appraised of the informal feedback received from the CQC during the period of their </w:t>
      </w:r>
      <w:r w:rsidR="00497A71" w:rsidRPr="00B317BF">
        <w:rPr>
          <w:rFonts w:ascii="Segoe UI" w:hAnsi="Segoe UI" w:cs="Segoe UI"/>
          <w:sz w:val="22"/>
          <w:szCs w:val="22"/>
        </w:rPr>
        <w:t xml:space="preserve">Trust-wide well led </w:t>
      </w:r>
      <w:r w:rsidRPr="00B317BF">
        <w:rPr>
          <w:rFonts w:ascii="Segoe UI" w:hAnsi="Segoe UI" w:cs="Segoe UI"/>
          <w:sz w:val="22"/>
          <w:szCs w:val="22"/>
        </w:rPr>
        <w:t>inspection</w:t>
      </w:r>
      <w:r w:rsidR="00C7151C" w:rsidRPr="00B317BF">
        <w:rPr>
          <w:rFonts w:ascii="Segoe UI" w:hAnsi="Segoe UI" w:cs="Segoe UI"/>
          <w:sz w:val="22"/>
          <w:szCs w:val="22"/>
        </w:rPr>
        <w:t xml:space="preserve"> and I ha</w:t>
      </w:r>
      <w:r w:rsidR="007F19E2" w:rsidRPr="00B317BF">
        <w:rPr>
          <w:rFonts w:ascii="Segoe UI" w:hAnsi="Segoe UI" w:cs="Segoe UI"/>
          <w:sz w:val="22"/>
          <w:szCs w:val="22"/>
        </w:rPr>
        <w:t>ve previously provided an update on</w:t>
      </w:r>
      <w:r w:rsidR="00C7151C" w:rsidRPr="00B317BF">
        <w:rPr>
          <w:rFonts w:ascii="Segoe UI" w:hAnsi="Segoe UI" w:cs="Segoe UI"/>
          <w:sz w:val="22"/>
          <w:szCs w:val="22"/>
        </w:rPr>
        <w:t xml:space="preserve"> the outcome of the Slad</w:t>
      </w:r>
      <w:r w:rsidR="007F19E2" w:rsidRPr="00B317BF">
        <w:rPr>
          <w:rFonts w:ascii="Segoe UI" w:hAnsi="Segoe UI" w:cs="Segoe UI"/>
          <w:sz w:val="22"/>
          <w:szCs w:val="22"/>
        </w:rPr>
        <w:t>e Step Down care home inspection which achieved a ‘Good’ overall rating</w:t>
      </w:r>
      <w:r w:rsidR="00C7151C" w:rsidRPr="00B317BF">
        <w:rPr>
          <w:rFonts w:ascii="Segoe UI" w:hAnsi="Segoe UI" w:cs="Segoe UI"/>
          <w:sz w:val="22"/>
          <w:szCs w:val="22"/>
        </w:rPr>
        <w:t>.</w:t>
      </w:r>
      <w:r w:rsidR="00BD5489" w:rsidRPr="00B317BF">
        <w:rPr>
          <w:rFonts w:ascii="Segoe UI" w:hAnsi="Segoe UI" w:cs="Segoe UI"/>
          <w:sz w:val="22"/>
          <w:szCs w:val="22"/>
        </w:rPr>
        <w:t xml:space="preserve">  </w:t>
      </w:r>
    </w:p>
    <w:p w:rsidR="00497A71" w:rsidRPr="00B317BF" w:rsidRDefault="007F19E2" w:rsidP="00740F61">
      <w:pPr>
        <w:spacing w:before="100" w:beforeAutospacing="1" w:after="120"/>
        <w:jc w:val="both"/>
        <w:rPr>
          <w:rFonts w:ascii="Segoe UI" w:hAnsi="Segoe UI" w:cs="Segoe UI"/>
          <w:sz w:val="22"/>
          <w:szCs w:val="22"/>
        </w:rPr>
      </w:pPr>
      <w:r w:rsidRPr="00B317BF">
        <w:rPr>
          <w:rFonts w:ascii="Segoe UI" w:hAnsi="Segoe UI" w:cs="Segoe UI"/>
          <w:sz w:val="22"/>
          <w:szCs w:val="22"/>
        </w:rPr>
        <w:t xml:space="preserve">The GP Out </w:t>
      </w:r>
      <w:proofErr w:type="gramStart"/>
      <w:r w:rsidRPr="00B317BF">
        <w:rPr>
          <w:rFonts w:ascii="Segoe UI" w:hAnsi="Segoe UI" w:cs="Segoe UI"/>
          <w:sz w:val="22"/>
          <w:szCs w:val="22"/>
        </w:rPr>
        <w:t>Of</w:t>
      </w:r>
      <w:proofErr w:type="gramEnd"/>
      <w:r w:rsidRPr="00B317BF">
        <w:rPr>
          <w:rFonts w:ascii="Segoe UI" w:hAnsi="Segoe UI" w:cs="Segoe UI"/>
          <w:sz w:val="22"/>
          <w:szCs w:val="22"/>
        </w:rPr>
        <w:t xml:space="preserve"> H</w:t>
      </w:r>
      <w:r w:rsidR="00BD5489" w:rsidRPr="00B317BF">
        <w:rPr>
          <w:rFonts w:ascii="Segoe UI" w:hAnsi="Segoe UI" w:cs="Segoe UI"/>
          <w:sz w:val="22"/>
          <w:szCs w:val="22"/>
        </w:rPr>
        <w:t xml:space="preserve">ours service inspection report has been received since my last report to Board and </w:t>
      </w:r>
      <w:r w:rsidRPr="00B317BF">
        <w:rPr>
          <w:rFonts w:ascii="Segoe UI" w:hAnsi="Segoe UI" w:cs="Segoe UI"/>
          <w:sz w:val="22"/>
          <w:szCs w:val="22"/>
        </w:rPr>
        <w:t>has also achieved a ‘Good’ overall rating from the CQC</w:t>
      </w:r>
      <w:r w:rsidR="00BD5489" w:rsidRPr="00B317BF">
        <w:rPr>
          <w:rFonts w:ascii="Segoe UI" w:hAnsi="Segoe UI" w:cs="Segoe UI"/>
          <w:sz w:val="22"/>
          <w:szCs w:val="22"/>
        </w:rPr>
        <w:t>.</w:t>
      </w:r>
      <w:r w:rsidR="00C7151C" w:rsidRPr="00B317BF">
        <w:rPr>
          <w:rFonts w:ascii="Segoe UI" w:hAnsi="Segoe UI" w:cs="Segoe UI"/>
          <w:sz w:val="22"/>
          <w:szCs w:val="22"/>
        </w:rPr>
        <w:t xml:space="preserve">  </w:t>
      </w:r>
      <w:r w:rsidRPr="00B317BF">
        <w:rPr>
          <w:rFonts w:ascii="Segoe UI" w:hAnsi="Segoe UI" w:cs="Segoe UI"/>
          <w:sz w:val="22"/>
          <w:szCs w:val="22"/>
        </w:rPr>
        <w:t xml:space="preserve">This service has improved </w:t>
      </w:r>
      <w:r w:rsidR="00DF566E" w:rsidRPr="00B317BF">
        <w:rPr>
          <w:rFonts w:ascii="Segoe UI" w:hAnsi="Segoe UI" w:cs="Segoe UI"/>
          <w:sz w:val="22"/>
          <w:szCs w:val="22"/>
        </w:rPr>
        <w:t>from its previous inspection in November 2</w:t>
      </w:r>
      <w:r w:rsidR="002A56E1" w:rsidRPr="00B317BF">
        <w:rPr>
          <w:rFonts w:ascii="Segoe UI" w:hAnsi="Segoe UI" w:cs="Segoe UI"/>
          <w:sz w:val="22"/>
          <w:szCs w:val="22"/>
        </w:rPr>
        <w:t xml:space="preserve">016 when it was rated ‘Requires Improvement’ overall; the latest inspection was completed in March 2018.  </w:t>
      </w:r>
    </w:p>
    <w:p w:rsidR="00614179" w:rsidRPr="00B317BF" w:rsidRDefault="00C7151C" w:rsidP="00740F61">
      <w:pPr>
        <w:spacing w:before="100" w:beforeAutospacing="1" w:after="120"/>
        <w:jc w:val="both"/>
        <w:rPr>
          <w:rFonts w:ascii="Segoe UI" w:hAnsi="Segoe UI" w:cs="Segoe UI"/>
          <w:sz w:val="22"/>
          <w:szCs w:val="22"/>
        </w:rPr>
      </w:pPr>
      <w:r w:rsidRPr="00B317BF">
        <w:rPr>
          <w:rFonts w:ascii="Segoe UI" w:hAnsi="Segoe UI" w:cs="Segoe UI"/>
          <w:sz w:val="22"/>
          <w:szCs w:val="22"/>
        </w:rPr>
        <w:t xml:space="preserve">By way of further </w:t>
      </w:r>
      <w:proofErr w:type="gramStart"/>
      <w:r w:rsidRPr="00B317BF">
        <w:rPr>
          <w:rFonts w:ascii="Segoe UI" w:hAnsi="Segoe UI" w:cs="Segoe UI"/>
          <w:sz w:val="22"/>
          <w:szCs w:val="22"/>
        </w:rPr>
        <w:t>update</w:t>
      </w:r>
      <w:proofErr w:type="gramEnd"/>
      <w:r w:rsidRPr="00B317BF">
        <w:rPr>
          <w:rFonts w:ascii="Segoe UI" w:hAnsi="Segoe UI" w:cs="Segoe UI"/>
          <w:sz w:val="22"/>
          <w:szCs w:val="22"/>
        </w:rPr>
        <w:t xml:space="preserve"> we have since received the draft</w:t>
      </w:r>
      <w:r w:rsidR="00BD5489" w:rsidRPr="00B317BF">
        <w:rPr>
          <w:rFonts w:ascii="Segoe UI" w:hAnsi="Segoe UI" w:cs="Segoe UI"/>
          <w:sz w:val="22"/>
          <w:szCs w:val="22"/>
        </w:rPr>
        <w:t xml:space="preserve"> report from the</w:t>
      </w:r>
      <w:r w:rsidRPr="00B317BF">
        <w:rPr>
          <w:rFonts w:ascii="Segoe UI" w:hAnsi="Segoe UI" w:cs="Segoe UI"/>
          <w:sz w:val="22"/>
          <w:szCs w:val="22"/>
        </w:rPr>
        <w:t xml:space="preserve"> CQC</w:t>
      </w:r>
      <w:r w:rsidR="00BD5489" w:rsidRPr="00B317BF">
        <w:rPr>
          <w:rFonts w:ascii="Segoe UI" w:hAnsi="Segoe UI" w:cs="Segoe UI"/>
          <w:sz w:val="22"/>
          <w:szCs w:val="22"/>
        </w:rPr>
        <w:t>’s</w:t>
      </w:r>
      <w:r w:rsidRPr="00B317BF">
        <w:rPr>
          <w:rFonts w:ascii="Segoe UI" w:hAnsi="Segoe UI" w:cs="Segoe UI"/>
          <w:sz w:val="22"/>
          <w:szCs w:val="22"/>
        </w:rPr>
        <w:t xml:space="preserve"> Trust-wide well led inspection completed in mid-April. </w:t>
      </w:r>
      <w:r w:rsidR="00BD5489" w:rsidRPr="00B317BF">
        <w:rPr>
          <w:rFonts w:ascii="Segoe UI" w:hAnsi="Segoe UI" w:cs="Segoe UI"/>
          <w:sz w:val="22"/>
          <w:szCs w:val="22"/>
        </w:rPr>
        <w:t xml:space="preserve"> We are</w:t>
      </w:r>
      <w:r w:rsidRPr="00B317BF">
        <w:rPr>
          <w:rFonts w:ascii="Segoe UI" w:hAnsi="Segoe UI" w:cs="Segoe UI"/>
          <w:sz w:val="22"/>
          <w:szCs w:val="22"/>
        </w:rPr>
        <w:t xml:space="preserve"> working on a detailed </w:t>
      </w:r>
      <w:r w:rsidR="00BD5489" w:rsidRPr="00B317BF">
        <w:rPr>
          <w:rFonts w:ascii="Segoe UI" w:hAnsi="Segoe UI" w:cs="Segoe UI"/>
          <w:sz w:val="22"/>
          <w:szCs w:val="22"/>
        </w:rPr>
        <w:t xml:space="preserve">factual accuracy </w:t>
      </w:r>
      <w:r w:rsidRPr="00B317BF">
        <w:rPr>
          <w:rFonts w:ascii="Segoe UI" w:hAnsi="Segoe UI" w:cs="Segoe UI"/>
          <w:sz w:val="22"/>
          <w:szCs w:val="22"/>
        </w:rPr>
        <w:t>response and I will update Board</w:t>
      </w:r>
      <w:r w:rsidR="009E5B7C" w:rsidRPr="00B317BF">
        <w:rPr>
          <w:rFonts w:ascii="Segoe UI" w:hAnsi="Segoe UI" w:cs="Segoe UI"/>
          <w:sz w:val="22"/>
          <w:szCs w:val="22"/>
        </w:rPr>
        <w:t xml:space="preserve"> members</w:t>
      </w:r>
      <w:r w:rsidRPr="00B317BF">
        <w:rPr>
          <w:rFonts w:ascii="Segoe UI" w:hAnsi="Segoe UI" w:cs="Segoe UI"/>
          <w:sz w:val="22"/>
          <w:szCs w:val="22"/>
        </w:rPr>
        <w:t xml:space="preserve"> </w:t>
      </w:r>
      <w:r w:rsidR="00BD5489" w:rsidRPr="00B317BF">
        <w:rPr>
          <w:rFonts w:ascii="Segoe UI" w:hAnsi="Segoe UI" w:cs="Segoe UI"/>
          <w:sz w:val="22"/>
          <w:szCs w:val="22"/>
        </w:rPr>
        <w:t>in more detail</w:t>
      </w:r>
      <w:r w:rsidRPr="00B317BF">
        <w:rPr>
          <w:rFonts w:ascii="Segoe UI" w:hAnsi="Segoe UI" w:cs="Segoe UI"/>
          <w:sz w:val="22"/>
          <w:szCs w:val="22"/>
        </w:rPr>
        <w:t xml:space="preserve"> at the</w:t>
      </w:r>
      <w:r w:rsidR="009E5B7C" w:rsidRPr="00B317BF">
        <w:rPr>
          <w:rFonts w:ascii="Segoe UI" w:hAnsi="Segoe UI" w:cs="Segoe UI"/>
          <w:sz w:val="22"/>
          <w:szCs w:val="22"/>
        </w:rPr>
        <w:t xml:space="preserve"> Board</w:t>
      </w:r>
      <w:r w:rsidRPr="00B317BF">
        <w:rPr>
          <w:rFonts w:ascii="Segoe UI" w:hAnsi="Segoe UI" w:cs="Segoe UI"/>
          <w:sz w:val="22"/>
          <w:szCs w:val="22"/>
        </w:rPr>
        <w:t xml:space="preserve"> meeting.  </w:t>
      </w:r>
    </w:p>
    <w:p w:rsidR="002C6D77" w:rsidRPr="00B317BF" w:rsidRDefault="004E52DA" w:rsidP="004F0541">
      <w:pPr>
        <w:numPr>
          <w:ilvl w:val="0"/>
          <w:numId w:val="2"/>
        </w:numPr>
        <w:spacing w:before="100" w:beforeAutospacing="1" w:after="120"/>
        <w:jc w:val="both"/>
        <w:rPr>
          <w:rFonts w:ascii="Segoe UI" w:hAnsi="Segoe UI" w:cs="Segoe UI"/>
          <w:sz w:val="22"/>
          <w:szCs w:val="22"/>
        </w:rPr>
      </w:pPr>
      <w:r w:rsidRPr="00B317BF">
        <w:rPr>
          <w:rFonts w:ascii="Segoe UI" w:hAnsi="Segoe UI" w:cs="Segoe UI"/>
          <w:b/>
          <w:bCs/>
          <w:sz w:val="22"/>
          <w:szCs w:val="22"/>
        </w:rPr>
        <w:t>Armed Forces Covenant</w:t>
      </w:r>
    </w:p>
    <w:p w:rsidR="004E52DA" w:rsidRPr="00B317BF" w:rsidRDefault="004E52DA" w:rsidP="000E2A5C">
      <w:pPr>
        <w:spacing w:before="100" w:beforeAutospacing="1" w:after="120"/>
        <w:jc w:val="both"/>
        <w:rPr>
          <w:rFonts w:ascii="Segoe UI" w:hAnsi="Segoe UI" w:cs="Segoe UI"/>
          <w:bCs/>
          <w:sz w:val="22"/>
          <w:szCs w:val="22"/>
        </w:rPr>
      </w:pPr>
      <w:r w:rsidRPr="00B317BF">
        <w:rPr>
          <w:rFonts w:ascii="Segoe UI" w:hAnsi="Segoe UI" w:cs="Segoe UI"/>
          <w:bCs/>
          <w:sz w:val="22"/>
          <w:szCs w:val="22"/>
        </w:rPr>
        <w:t xml:space="preserve">I am delighted to confirm that </w:t>
      </w:r>
      <w:r w:rsidR="0053778D" w:rsidRPr="00B317BF">
        <w:rPr>
          <w:rFonts w:ascii="Segoe UI" w:hAnsi="Segoe UI" w:cs="Segoe UI"/>
          <w:bCs/>
          <w:sz w:val="22"/>
          <w:szCs w:val="22"/>
        </w:rPr>
        <w:t>the Trust</w:t>
      </w:r>
      <w:r w:rsidRPr="00B317BF">
        <w:rPr>
          <w:rFonts w:ascii="Segoe UI" w:hAnsi="Segoe UI" w:cs="Segoe UI"/>
          <w:bCs/>
          <w:sz w:val="22"/>
          <w:szCs w:val="22"/>
        </w:rPr>
        <w:t xml:space="preserve"> has committed to honour the Armed Forces Covenant and to support the Armed Forces Community in recognition of the value </w:t>
      </w:r>
      <w:r w:rsidR="0053778D" w:rsidRPr="00B317BF">
        <w:rPr>
          <w:rFonts w:ascii="Segoe UI" w:hAnsi="Segoe UI" w:cs="Segoe UI"/>
          <w:bCs/>
          <w:sz w:val="22"/>
          <w:szCs w:val="22"/>
        </w:rPr>
        <w:t xml:space="preserve">which </w:t>
      </w:r>
      <w:r w:rsidRPr="00B317BF">
        <w:rPr>
          <w:rFonts w:ascii="Segoe UI" w:hAnsi="Segoe UI" w:cs="Segoe UI"/>
          <w:bCs/>
          <w:sz w:val="22"/>
          <w:szCs w:val="22"/>
        </w:rPr>
        <w:t>s</w:t>
      </w:r>
      <w:r w:rsidR="0053778D" w:rsidRPr="00B317BF">
        <w:rPr>
          <w:rFonts w:ascii="Segoe UI" w:hAnsi="Segoe UI" w:cs="Segoe UI"/>
          <w:bCs/>
          <w:sz w:val="22"/>
          <w:szCs w:val="22"/>
        </w:rPr>
        <w:t>ervice</w:t>
      </w:r>
      <w:r w:rsidRPr="00B317BF">
        <w:rPr>
          <w:rFonts w:ascii="Segoe UI" w:hAnsi="Segoe UI" w:cs="Segoe UI"/>
          <w:bCs/>
          <w:sz w:val="22"/>
          <w:szCs w:val="22"/>
        </w:rPr>
        <w:t xml:space="preserve"> personnel, both regular and reservist, veterans and military families contribute to our </w:t>
      </w:r>
      <w:r w:rsidR="001209CA" w:rsidRPr="00B317BF">
        <w:rPr>
          <w:rFonts w:ascii="Segoe UI" w:hAnsi="Segoe UI" w:cs="Segoe UI"/>
          <w:bCs/>
          <w:sz w:val="22"/>
          <w:szCs w:val="22"/>
        </w:rPr>
        <w:t xml:space="preserve">work and our </w:t>
      </w:r>
      <w:r w:rsidRPr="00B317BF">
        <w:rPr>
          <w:rFonts w:ascii="Segoe UI" w:hAnsi="Segoe UI" w:cs="Segoe UI"/>
          <w:bCs/>
          <w:sz w:val="22"/>
          <w:szCs w:val="22"/>
        </w:rPr>
        <w:t>country.</w:t>
      </w:r>
      <w:r w:rsidR="000E2A5C" w:rsidRPr="00B317BF">
        <w:rPr>
          <w:rFonts w:ascii="Segoe UI" w:hAnsi="Segoe UI" w:cs="Segoe UI"/>
          <w:kern w:val="22"/>
          <w:sz w:val="22"/>
          <w:szCs w:val="22"/>
        </w:rPr>
        <w:t xml:space="preserve">  We have covenanted that t</w:t>
      </w:r>
      <w:r w:rsidR="000E2A5C" w:rsidRPr="00B317BF">
        <w:rPr>
          <w:rFonts w:ascii="Segoe UI" w:hAnsi="Segoe UI" w:cs="Segoe UI"/>
          <w:bCs/>
          <w:sz w:val="22"/>
          <w:szCs w:val="22"/>
        </w:rPr>
        <w:t xml:space="preserve">hose who serve in the Armed Forces, whether Regular or Reserve, those who have served in the past, and their families, should face no disadvantage compared to other citizens in the provision of public services. </w:t>
      </w:r>
      <w:r w:rsidR="0053778D" w:rsidRPr="00B317BF">
        <w:rPr>
          <w:rFonts w:ascii="Segoe UI" w:hAnsi="Segoe UI" w:cs="Segoe UI"/>
          <w:bCs/>
          <w:sz w:val="22"/>
          <w:szCs w:val="22"/>
        </w:rPr>
        <w:t xml:space="preserve"> </w:t>
      </w:r>
      <w:r w:rsidR="000E2A5C" w:rsidRPr="00B317BF">
        <w:rPr>
          <w:rFonts w:ascii="Segoe UI" w:hAnsi="Segoe UI" w:cs="Segoe UI"/>
          <w:bCs/>
          <w:sz w:val="22"/>
          <w:szCs w:val="22"/>
        </w:rPr>
        <w:t xml:space="preserve">Special consideration is appropriate in some cases, especially for those who have given most such as the injured and the bereaved.  This obligation involves the whole of society: it includes voluntary and charitable bodies, private organisations, and the actions of individuals in supporting the Armed Forces. </w:t>
      </w:r>
      <w:r w:rsidR="0053778D" w:rsidRPr="00B317BF">
        <w:rPr>
          <w:rFonts w:ascii="Segoe UI" w:hAnsi="Segoe UI" w:cs="Segoe UI"/>
          <w:bCs/>
          <w:sz w:val="22"/>
          <w:szCs w:val="22"/>
        </w:rPr>
        <w:t xml:space="preserve"> </w:t>
      </w:r>
      <w:r w:rsidR="000E2A5C" w:rsidRPr="00B317BF">
        <w:rPr>
          <w:rFonts w:ascii="Segoe UI" w:hAnsi="Segoe UI" w:cs="Segoe UI"/>
          <w:bCs/>
          <w:sz w:val="22"/>
          <w:szCs w:val="22"/>
        </w:rPr>
        <w:t xml:space="preserve">Recognising those who have performed military duty unites the country and demonstrates the value of their contribution. </w:t>
      </w:r>
      <w:r w:rsidR="0053778D" w:rsidRPr="00B317BF">
        <w:rPr>
          <w:rFonts w:ascii="Segoe UI" w:hAnsi="Segoe UI" w:cs="Segoe UI"/>
          <w:bCs/>
          <w:sz w:val="22"/>
          <w:szCs w:val="22"/>
        </w:rPr>
        <w:t xml:space="preserve"> </w:t>
      </w:r>
      <w:r w:rsidR="000E2A5C" w:rsidRPr="00B317BF">
        <w:rPr>
          <w:rFonts w:ascii="Segoe UI" w:hAnsi="Segoe UI" w:cs="Segoe UI"/>
          <w:bCs/>
          <w:sz w:val="22"/>
          <w:szCs w:val="22"/>
        </w:rPr>
        <w:t>This has no greater expression than in upholding this Covenant and I am pleased the Trust can</w:t>
      </w:r>
      <w:r w:rsidR="001209CA" w:rsidRPr="00B317BF">
        <w:rPr>
          <w:rFonts w:ascii="Segoe UI" w:hAnsi="Segoe UI" w:cs="Segoe UI"/>
          <w:bCs/>
          <w:sz w:val="22"/>
          <w:szCs w:val="22"/>
        </w:rPr>
        <w:t xml:space="preserve"> commit to it</w:t>
      </w:r>
      <w:r w:rsidR="000E2A5C" w:rsidRPr="00B317BF">
        <w:rPr>
          <w:rFonts w:ascii="Segoe UI" w:hAnsi="Segoe UI" w:cs="Segoe UI"/>
          <w:bCs/>
          <w:sz w:val="22"/>
          <w:szCs w:val="22"/>
        </w:rPr>
        <w:t>.</w:t>
      </w:r>
    </w:p>
    <w:p w:rsidR="00787A19" w:rsidRPr="00B317BF" w:rsidRDefault="00787A19" w:rsidP="004F0541">
      <w:pPr>
        <w:numPr>
          <w:ilvl w:val="0"/>
          <w:numId w:val="2"/>
        </w:numPr>
        <w:spacing w:before="100" w:beforeAutospacing="1" w:after="120"/>
        <w:jc w:val="both"/>
        <w:rPr>
          <w:rFonts w:ascii="Segoe UI" w:hAnsi="Segoe UI" w:cs="Segoe UI"/>
          <w:sz w:val="22"/>
          <w:szCs w:val="22"/>
        </w:rPr>
      </w:pPr>
      <w:r w:rsidRPr="00B317BF">
        <w:rPr>
          <w:rFonts w:ascii="Segoe UI" w:hAnsi="Segoe UI" w:cs="Segoe UI"/>
          <w:b/>
          <w:bCs/>
          <w:sz w:val="22"/>
          <w:szCs w:val="22"/>
        </w:rPr>
        <w:t>Research &amp; Development (R&amp;D)</w:t>
      </w:r>
    </w:p>
    <w:p w:rsidR="001660C7" w:rsidRPr="00B317BF" w:rsidRDefault="001660C7" w:rsidP="00787A19">
      <w:pPr>
        <w:numPr>
          <w:ilvl w:val="1"/>
          <w:numId w:val="2"/>
        </w:numPr>
        <w:spacing w:before="100" w:beforeAutospacing="1" w:after="120"/>
        <w:jc w:val="both"/>
        <w:rPr>
          <w:rFonts w:ascii="Segoe UI" w:hAnsi="Segoe UI" w:cs="Segoe UI"/>
          <w:sz w:val="22"/>
          <w:szCs w:val="22"/>
        </w:rPr>
      </w:pPr>
      <w:r w:rsidRPr="00B317BF">
        <w:rPr>
          <w:rFonts w:ascii="Segoe UI" w:hAnsi="Segoe UI" w:cs="Segoe UI"/>
          <w:b/>
          <w:bCs/>
          <w:sz w:val="22"/>
          <w:szCs w:val="22"/>
        </w:rPr>
        <w:t>Academic Health Science Network (AHSN)</w:t>
      </w:r>
    </w:p>
    <w:p w:rsidR="002627F3" w:rsidRPr="00B317BF" w:rsidRDefault="00D145E0" w:rsidP="002627F3">
      <w:pPr>
        <w:spacing w:before="100" w:beforeAutospacing="1" w:after="120"/>
        <w:jc w:val="both"/>
        <w:rPr>
          <w:rFonts w:ascii="Segoe UI" w:hAnsi="Segoe UI" w:cs="Segoe UI"/>
          <w:sz w:val="22"/>
          <w:szCs w:val="22"/>
        </w:rPr>
      </w:pPr>
      <w:r w:rsidRPr="00B317BF">
        <w:rPr>
          <w:rFonts w:ascii="Segoe UI" w:hAnsi="Segoe UI" w:cs="Segoe UI"/>
          <w:sz w:val="22"/>
          <w:szCs w:val="22"/>
        </w:rPr>
        <w:t>A</w:t>
      </w:r>
      <w:r w:rsidR="00712A58" w:rsidRPr="00B317BF">
        <w:rPr>
          <w:rFonts w:ascii="Segoe UI" w:hAnsi="Segoe UI" w:cs="Segoe UI"/>
          <w:sz w:val="22"/>
          <w:szCs w:val="22"/>
        </w:rPr>
        <w:t xml:space="preserve"> </w:t>
      </w:r>
      <w:r w:rsidR="008A2F1C" w:rsidRPr="00B317BF">
        <w:rPr>
          <w:rFonts w:ascii="Segoe UI" w:hAnsi="Segoe UI" w:cs="Segoe UI"/>
          <w:sz w:val="22"/>
          <w:szCs w:val="22"/>
        </w:rPr>
        <w:t>routine update on matters concerning our AHSN is given below:</w:t>
      </w:r>
    </w:p>
    <w:p w:rsidR="00225051" w:rsidRPr="00B317BF" w:rsidRDefault="00225051" w:rsidP="00225051">
      <w:pPr>
        <w:pStyle w:val="ListParagraph"/>
        <w:numPr>
          <w:ilvl w:val="0"/>
          <w:numId w:val="32"/>
        </w:numPr>
        <w:spacing w:before="100" w:beforeAutospacing="1" w:after="120"/>
        <w:jc w:val="both"/>
        <w:rPr>
          <w:rFonts w:ascii="Segoe UI" w:hAnsi="Segoe UI" w:cs="Segoe UI"/>
          <w:sz w:val="22"/>
          <w:szCs w:val="22"/>
        </w:rPr>
      </w:pPr>
      <w:r w:rsidRPr="00B317BF">
        <w:rPr>
          <w:rFonts w:ascii="Segoe UI" w:hAnsi="Segoe UI" w:cs="Segoe UI"/>
          <w:sz w:val="22"/>
          <w:szCs w:val="22"/>
        </w:rPr>
        <w:t xml:space="preserve">NHS England has approved a new five-year licence for Oxford AHSN and the other 14 AHSNs covering England. More details here: </w:t>
      </w:r>
      <w:hyperlink r:id="rId10" w:history="1">
        <w:r w:rsidRPr="00B317BF">
          <w:rPr>
            <w:rStyle w:val="Hyperlink"/>
            <w:rFonts w:ascii="Segoe UI" w:hAnsi="Segoe UI" w:cs="Segoe UI"/>
            <w:sz w:val="22"/>
            <w:szCs w:val="22"/>
          </w:rPr>
          <w:t>https://www.oxfordahsn.org/news-and-events/news/ahsns-relicensed-as-key-innovation-arm-of-the-nhs/</w:t>
        </w:r>
      </w:hyperlink>
      <w:r w:rsidRPr="00B317BF">
        <w:rPr>
          <w:rFonts w:ascii="Segoe UI" w:hAnsi="Segoe UI" w:cs="Segoe UI"/>
          <w:sz w:val="22"/>
          <w:szCs w:val="22"/>
        </w:rPr>
        <w:t xml:space="preserve"> </w:t>
      </w:r>
    </w:p>
    <w:p w:rsidR="00225051" w:rsidRPr="00B317BF" w:rsidRDefault="00225051" w:rsidP="00225051">
      <w:pPr>
        <w:pStyle w:val="ListParagraph"/>
        <w:numPr>
          <w:ilvl w:val="0"/>
          <w:numId w:val="32"/>
        </w:numPr>
        <w:spacing w:before="100" w:beforeAutospacing="1" w:after="120"/>
        <w:jc w:val="both"/>
        <w:rPr>
          <w:rFonts w:ascii="Segoe UI" w:hAnsi="Segoe UI" w:cs="Segoe UI"/>
          <w:sz w:val="22"/>
          <w:szCs w:val="22"/>
        </w:rPr>
      </w:pPr>
      <w:r w:rsidRPr="00B317BF">
        <w:rPr>
          <w:rFonts w:ascii="Segoe UI" w:hAnsi="Segoe UI" w:cs="Segoe UI"/>
          <w:sz w:val="22"/>
          <w:szCs w:val="22"/>
        </w:rPr>
        <w:lastRenderedPageBreak/>
        <w:t xml:space="preserve">The Oxford AHSN is co-developing with partners developing a sustainable programme of improvement and innovation to support providers of mental healthcare. More details here: </w:t>
      </w:r>
      <w:hyperlink r:id="rId11" w:history="1">
        <w:r w:rsidRPr="00B317BF">
          <w:rPr>
            <w:rStyle w:val="Hyperlink"/>
            <w:rFonts w:ascii="Segoe UI" w:hAnsi="Segoe UI" w:cs="Segoe UI"/>
            <w:sz w:val="22"/>
            <w:szCs w:val="22"/>
          </w:rPr>
          <w:t>https://www.patientsafetyoxford.org/clinical-safety-programmes/mental-health/overview-2/</w:t>
        </w:r>
      </w:hyperlink>
      <w:r w:rsidRPr="00B317BF">
        <w:rPr>
          <w:rFonts w:ascii="Segoe UI" w:hAnsi="Segoe UI" w:cs="Segoe UI"/>
          <w:sz w:val="22"/>
          <w:szCs w:val="22"/>
        </w:rPr>
        <w:t xml:space="preserve"> </w:t>
      </w:r>
    </w:p>
    <w:p w:rsidR="00225051" w:rsidRPr="00B317BF" w:rsidRDefault="00225051" w:rsidP="00225051">
      <w:pPr>
        <w:pStyle w:val="ListParagraph"/>
        <w:numPr>
          <w:ilvl w:val="0"/>
          <w:numId w:val="32"/>
        </w:numPr>
        <w:spacing w:before="100" w:beforeAutospacing="1" w:after="120"/>
        <w:jc w:val="both"/>
        <w:rPr>
          <w:rFonts w:ascii="Segoe UI" w:hAnsi="Segoe UI" w:cs="Segoe UI"/>
          <w:sz w:val="22"/>
          <w:szCs w:val="22"/>
        </w:rPr>
      </w:pPr>
      <w:r w:rsidRPr="00B317BF">
        <w:rPr>
          <w:rFonts w:ascii="Segoe UI" w:hAnsi="Segoe UI" w:cs="Segoe UI"/>
          <w:sz w:val="22"/>
          <w:szCs w:val="22"/>
        </w:rPr>
        <w:t xml:space="preserve">In the run-up to the NHS 70th birthday celebrations on Thursday 5 July, the AHSN Network has teamed up with NHS Digital to showcase some of the latest healthcare innovations via an online calendar including some from the Oxford AHSN. More details here: </w:t>
      </w:r>
      <w:hyperlink r:id="rId12" w:history="1">
        <w:r w:rsidRPr="00B317BF">
          <w:rPr>
            <w:rStyle w:val="Hyperlink"/>
            <w:rFonts w:ascii="Segoe UI" w:hAnsi="Segoe UI" w:cs="Segoe UI"/>
            <w:sz w:val="22"/>
            <w:szCs w:val="22"/>
          </w:rPr>
          <w:t>http://www.oxfordahsn.org/news-and-events/news/nhs70innovations-celebrating-70-years-of-the-nhs-with-a-70-day-calendar-of-nhs-innovations/</w:t>
        </w:r>
      </w:hyperlink>
      <w:r w:rsidRPr="00B317BF">
        <w:rPr>
          <w:rFonts w:ascii="Segoe UI" w:hAnsi="Segoe UI" w:cs="Segoe UI"/>
          <w:sz w:val="22"/>
          <w:szCs w:val="22"/>
        </w:rPr>
        <w:t xml:space="preserve"> </w:t>
      </w:r>
    </w:p>
    <w:p w:rsidR="002937DE" w:rsidRPr="00B317BF" w:rsidRDefault="002937DE" w:rsidP="002937DE">
      <w:pPr>
        <w:numPr>
          <w:ilvl w:val="0"/>
          <w:numId w:val="2"/>
        </w:numPr>
        <w:spacing w:before="100" w:beforeAutospacing="1" w:after="0" w:line="240" w:lineRule="auto"/>
        <w:rPr>
          <w:rFonts w:ascii="Segoe UI" w:hAnsi="Segoe UI" w:cs="Segoe UI"/>
          <w:sz w:val="22"/>
          <w:szCs w:val="22"/>
        </w:rPr>
      </w:pPr>
      <w:r w:rsidRPr="00B317BF">
        <w:rPr>
          <w:rFonts w:ascii="Segoe UI" w:hAnsi="Segoe UI" w:cs="Segoe UI"/>
          <w:b/>
          <w:bCs/>
          <w:sz w:val="22"/>
          <w:szCs w:val="22"/>
        </w:rPr>
        <w:t>CEO Stakeholder meetings and visits</w:t>
      </w:r>
    </w:p>
    <w:p w:rsidR="0021020E" w:rsidRPr="00B317BF" w:rsidRDefault="002937DE" w:rsidP="0066362E">
      <w:pPr>
        <w:spacing w:before="100" w:beforeAutospacing="1" w:after="0" w:line="240" w:lineRule="auto"/>
        <w:jc w:val="both"/>
        <w:rPr>
          <w:rFonts w:ascii="Segoe UI" w:eastAsia="Calibri" w:hAnsi="Segoe UI" w:cs="Segoe UI"/>
          <w:sz w:val="22"/>
          <w:szCs w:val="22"/>
        </w:rPr>
      </w:pPr>
      <w:r w:rsidRPr="00B317BF">
        <w:rPr>
          <w:rFonts w:ascii="Segoe UI" w:eastAsia="Calibri" w:hAnsi="Segoe UI" w:cs="Segoe UI"/>
          <w:sz w:val="22"/>
          <w:szCs w:val="22"/>
        </w:rPr>
        <w:t>Since the last meeting, key stakeholders with whom I have met; visits I have undertaken and meetings that I have attended have included:  </w:t>
      </w:r>
      <w:r w:rsidR="004C65D7" w:rsidRPr="00B317BF">
        <w:rPr>
          <w:rFonts w:ascii="Segoe UI" w:eastAsia="Calibri" w:hAnsi="Segoe UI" w:cs="Segoe UI"/>
          <w:sz w:val="22"/>
          <w:szCs w:val="22"/>
        </w:rPr>
        <w:t xml:space="preserve">  </w:t>
      </w:r>
      <w:r w:rsidR="0021020E" w:rsidRPr="00B317BF">
        <w:rPr>
          <w:rFonts w:ascii="Segoe UI" w:eastAsia="Calibri" w:hAnsi="Segoe UI" w:cs="Segoe UI"/>
          <w:sz w:val="22"/>
          <w:szCs w:val="22"/>
        </w:rPr>
        <w:br/>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830"/>
      </w:tblGrid>
      <w:tr w:rsidR="001A3BE9" w:rsidRPr="00B317BF" w:rsidTr="008E327F">
        <w:trPr>
          <w:trHeight w:val="5993"/>
        </w:trPr>
        <w:tc>
          <w:tcPr>
            <w:tcW w:w="5104" w:type="dxa"/>
          </w:tcPr>
          <w:p w:rsidR="0021020E" w:rsidRDefault="001340AF" w:rsidP="0066362E">
            <w:pPr>
              <w:numPr>
                <w:ilvl w:val="0"/>
                <w:numId w:val="29"/>
              </w:numPr>
              <w:spacing w:before="100" w:beforeAutospacing="1" w:after="120" w:line="240" w:lineRule="auto"/>
              <w:ind w:left="714" w:hanging="357"/>
              <w:jc w:val="both"/>
              <w:rPr>
                <w:rFonts w:ascii="Segoe UI" w:eastAsia="Calibri" w:hAnsi="Segoe UI" w:cs="Segoe UI"/>
                <w:sz w:val="22"/>
                <w:szCs w:val="22"/>
              </w:rPr>
            </w:pPr>
            <w:r>
              <w:rPr>
                <w:rFonts w:ascii="Segoe UI" w:eastAsia="Calibri" w:hAnsi="Segoe UI" w:cs="Segoe UI"/>
                <w:sz w:val="22"/>
                <w:szCs w:val="22"/>
              </w:rPr>
              <w:t xml:space="preserve">Meeting with Dame Hilary </w:t>
            </w:r>
            <w:proofErr w:type="spellStart"/>
            <w:r>
              <w:rPr>
                <w:rFonts w:ascii="Segoe UI" w:eastAsia="Calibri" w:hAnsi="Segoe UI" w:cs="Segoe UI"/>
                <w:sz w:val="22"/>
                <w:szCs w:val="22"/>
              </w:rPr>
              <w:t>Boulding</w:t>
            </w:r>
            <w:proofErr w:type="spellEnd"/>
            <w:r>
              <w:rPr>
                <w:rFonts w:ascii="Segoe UI" w:eastAsia="Calibri" w:hAnsi="Segoe UI" w:cs="Segoe UI"/>
                <w:sz w:val="22"/>
                <w:szCs w:val="22"/>
              </w:rPr>
              <w:t xml:space="preserve"> to discuss student mental health in Colleges </w:t>
            </w:r>
          </w:p>
          <w:p w:rsidR="001340AF" w:rsidRDefault="001340AF" w:rsidP="0066362E">
            <w:pPr>
              <w:numPr>
                <w:ilvl w:val="0"/>
                <w:numId w:val="29"/>
              </w:numPr>
              <w:spacing w:before="100" w:beforeAutospacing="1" w:after="120" w:line="240" w:lineRule="auto"/>
              <w:ind w:left="714" w:hanging="357"/>
              <w:jc w:val="both"/>
              <w:rPr>
                <w:rFonts w:ascii="Segoe UI" w:eastAsia="Calibri" w:hAnsi="Segoe UI" w:cs="Segoe UI"/>
                <w:sz w:val="22"/>
                <w:szCs w:val="22"/>
              </w:rPr>
            </w:pPr>
            <w:r>
              <w:rPr>
                <w:rFonts w:ascii="Segoe UI" w:eastAsia="Calibri" w:hAnsi="Segoe UI" w:cs="Segoe UI"/>
                <w:sz w:val="22"/>
                <w:szCs w:val="22"/>
              </w:rPr>
              <w:t>CLAHRC Management Board</w:t>
            </w:r>
          </w:p>
          <w:p w:rsidR="001340AF" w:rsidRDefault="001340AF" w:rsidP="0066362E">
            <w:pPr>
              <w:numPr>
                <w:ilvl w:val="0"/>
                <w:numId w:val="29"/>
              </w:numPr>
              <w:spacing w:before="100" w:beforeAutospacing="1" w:after="120" w:line="240" w:lineRule="auto"/>
              <w:ind w:left="714" w:hanging="357"/>
              <w:jc w:val="both"/>
              <w:rPr>
                <w:rFonts w:ascii="Segoe UI" w:eastAsia="Calibri" w:hAnsi="Segoe UI" w:cs="Segoe UI"/>
                <w:sz w:val="22"/>
                <w:szCs w:val="22"/>
              </w:rPr>
            </w:pPr>
            <w:r>
              <w:rPr>
                <w:rFonts w:ascii="Segoe UI" w:eastAsia="Calibri" w:hAnsi="Segoe UI" w:cs="Segoe UI"/>
                <w:sz w:val="22"/>
                <w:szCs w:val="22"/>
              </w:rPr>
              <w:t>Joint University and Trust Planning Group</w:t>
            </w:r>
          </w:p>
          <w:p w:rsidR="001340AF" w:rsidRDefault="001340AF" w:rsidP="0066362E">
            <w:pPr>
              <w:numPr>
                <w:ilvl w:val="0"/>
                <w:numId w:val="29"/>
              </w:numPr>
              <w:spacing w:before="100" w:beforeAutospacing="1" w:after="120" w:line="240" w:lineRule="auto"/>
              <w:ind w:left="714" w:hanging="357"/>
              <w:jc w:val="both"/>
              <w:rPr>
                <w:rFonts w:ascii="Segoe UI" w:eastAsia="Calibri" w:hAnsi="Segoe UI" w:cs="Segoe UI"/>
                <w:sz w:val="22"/>
                <w:szCs w:val="22"/>
              </w:rPr>
            </w:pPr>
            <w:r>
              <w:rPr>
                <w:rFonts w:ascii="Segoe UI" w:eastAsia="Calibri" w:hAnsi="Segoe UI" w:cs="Segoe UI"/>
                <w:sz w:val="22"/>
                <w:szCs w:val="22"/>
              </w:rPr>
              <w:t>Seminar on ‘The Perfect Health System -Emerging Issues in Global Health’</w:t>
            </w:r>
          </w:p>
          <w:p w:rsidR="001340AF" w:rsidRDefault="001340AF" w:rsidP="0066362E">
            <w:pPr>
              <w:numPr>
                <w:ilvl w:val="0"/>
                <w:numId w:val="29"/>
              </w:numPr>
              <w:spacing w:before="100" w:beforeAutospacing="1" w:after="120" w:line="240" w:lineRule="auto"/>
              <w:ind w:left="714" w:hanging="357"/>
              <w:jc w:val="both"/>
              <w:rPr>
                <w:rFonts w:ascii="Segoe UI" w:eastAsia="Calibri" w:hAnsi="Segoe UI" w:cs="Segoe UI"/>
                <w:sz w:val="22"/>
                <w:szCs w:val="22"/>
              </w:rPr>
            </w:pPr>
            <w:r>
              <w:rPr>
                <w:rFonts w:ascii="Segoe UI" w:eastAsia="Calibri" w:hAnsi="Segoe UI" w:cs="Segoe UI"/>
                <w:sz w:val="22"/>
                <w:szCs w:val="22"/>
              </w:rPr>
              <w:t>Meeting with Oxfordshire Mental Health Partnership CEOs</w:t>
            </w:r>
          </w:p>
          <w:p w:rsidR="001340AF" w:rsidRDefault="001340AF" w:rsidP="0066362E">
            <w:pPr>
              <w:numPr>
                <w:ilvl w:val="0"/>
                <w:numId w:val="29"/>
              </w:numPr>
              <w:spacing w:before="100" w:beforeAutospacing="1" w:after="120" w:line="240" w:lineRule="auto"/>
              <w:ind w:left="714" w:hanging="357"/>
              <w:jc w:val="both"/>
              <w:rPr>
                <w:rFonts w:ascii="Segoe UI" w:eastAsia="Calibri" w:hAnsi="Segoe UI" w:cs="Segoe UI"/>
                <w:sz w:val="22"/>
                <w:szCs w:val="22"/>
              </w:rPr>
            </w:pPr>
            <w:r>
              <w:rPr>
                <w:rFonts w:ascii="Segoe UI" w:eastAsia="Calibri" w:hAnsi="Segoe UI" w:cs="Segoe UI"/>
                <w:sz w:val="22"/>
                <w:szCs w:val="22"/>
              </w:rPr>
              <w:t>Meeting to discuss the Oxfordshire Integrated Care System development process</w:t>
            </w:r>
          </w:p>
          <w:p w:rsidR="00EC13A0" w:rsidRDefault="00EC13A0" w:rsidP="0066362E">
            <w:pPr>
              <w:numPr>
                <w:ilvl w:val="0"/>
                <w:numId w:val="29"/>
              </w:numPr>
              <w:spacing w:before="100" w:beforeAutospacing="1" w:after="120" w:line="240" w:lineRule="auto"/>
              <w:ind w:left="714" w:hanging="357"/>
              <w:jc w:val="both"/>
              <w:rPr>
                <w:rFonts w:ascii="Segoe UI" w:eastAsia="Calibri" w:hAnsi="Segoe UI" w:cs="Segoe UI"/>
                <w:sz w:val="22"/>
                <w:szCs w:val="22"/>
              </w:rPr>
            </w:pPr>
            <w:r>
              <w:rPr>
                <w:rFonts w:ascii="Segoe UI" w:eastAsia="Calibri" w:hAnsi="Segoe UI" w:cs="Segoe UI"/>
                <w:sz w:val="22"/>
                <w:szCs w:val="22"/>
              </w:rPr>
              <w:t>OHFT Carers conference</w:t>
            </w:r>
          </w:p>
          <w:p w:rsidR="00EC13A0" w:rsidRDefault="00EC13A0" w:rsidP="0066362E">
            <w:pPr>
              <w:numPr>
                <w:ilvl w:val="0"/>
                <w:numId w:val="29"/>
              </w:numPr>
              <w:spacing w:before="100" w:beforeAutospacing="1" w:after="120" w:line="240" w:lineRule="auto"/>
              <w:ind w:left="714" w:hanging="357"/>
              <w:jc w:val="both"/>
              <w:rPr>
                <w:rFonts w:ascii="Segoe UI" w:eastAsia="Calibri" w:hAnsi="Segoe UI" w:cs="Segoe UI"/>
                <w:sz w:val="22"/>
                <w:szCs w:val="22"/>
              </w:rPr>
            </w:pPr>
            <w:r>
              <w:rPr>
                <w:rFonts w:ascii="Segoe UI" w:eastAsia="Calibri" w:hAnsi="Segoe UI" w:cs="Segoe UI"/>
                <w:sz w:val="22"/>
                <w:szCs w:val="22"/>
              </w:rPr>
              <w:t xml:space="preserve">Meeting of BOB STP and Matthew </w:t>
            </w:r>
            <w:proofErr w:type="spellStart"/>
            <w:r>
              <w:rPr>
                <w:rFonts w:ascii="Segoe UI" w:eastAsia="Calibri" w:hAnsi="Segoe UI" w:cs="Segoe UI"/>
                <w:sz w:val="22"/>
                <w:szCs w:val="22"/>
              </w:rPr>
              <w:t>Swindells</w:t>
            </w:r>
            <w:proofErr w:type="spellEnd"/>
            <w:r>
              <w:rPr>
                <w:rFonts w:ascii="Segoe UI" w:eastAsia="Calibri" w:hAnsi="Segoe UI" w:cs="Segoe UI"/>
                <w:sz w:val="22"/>
                <w:szCs w:val="22"/>
              </w:rPr>
              <w:t xml:space="preserve"> – NHS England</w:t>
            </w:r>
          </w:p>
          <w:p w:rsidR="00EC13A0" w:rsidRPr="00B317BF" w:rsidRDefault="00EC13A0" w:rsidP="0066362E">
            <w:pPr>
              <w:numPr>
                <w:ilvl w:val="0"/>
                <w:numId w:val="29"/>
              </w:numPr>
              <w:spacing w:before="100" w:beforeAutospacing="1" w:after="120" w:line="240" w:lineRule="auto"/>
              <w:ind w:left="714" w:hanging="357"/>
              <w:jc w:val="both"/>
              <w:rPr>
                <w:rFonts w:ascii="Segoe UI" w:eastAsia="Calibri" w:hAnsi="Segoe UI" w:cs="Segoe UI"/>
                <w:sz w:val="22"/>
                <w:szCs w:val="22"/>
              </w:rPr>
            </w:pPr>
            <w:r>
              <w:rPr>
                <w:rFonts w:ascii="Segoe UI" w:eastAsia="Calibri" w:hAnsi="Segoe UI" w:cs="Segoe UI"/>
                <w:sz w:val="22"/>
                <w:szCs w:val="22"/>
              </w:rPr>
              <w:t>Oxfordshire HOSC</w:t>
            </w:r>
          </w:p>
        </w:tc>
        <w:tc>
          <w:tcPr>
            <w:tcW w:w="4830" w:type="dxa"/>
          </w:tcPr>
          <w:p w:rsidR="0021020E" w:rsidRDefault="001340AF" w:rsidP="0021020E">
            <w:pPr>
              <w:numPr>
                <w:ilvl w:val="0"/>
                <w:numId w:val="29"/>
              </w:numPr>
              <w:spacing w:before="100" w:beforeAutospacing="1" w:after="120" w:line="240" w:lineRule="auto"/>
              <w:ind w:left="714" w:hanging="357"/>
              <w:jc w:val="both"/>
              <w:rPr>
                <w:rFonts w:ascii="Segoe UI" w:eastAsia="Calibri" w:hAnsi="Segoe UI" w:cs="Segoe UI"/>
                <w:sz w:val="22"/>
                <w:szCs w:val="22"/>
              </w:rPr>
            </w:pPr>
            <w:r>
              <w:rPr>
                <w:rFonts w:ascii="Segoe UI" w:eastAsia="Calibri" w:hAnsi="Segoe UI" w:cs="Segoe UI"/>
                <w:sz w:val="22"/>
                <w:szCs w:val="22"/>
              </w:rPr>
              <w:t>Meeting with Oxfordshire local authorities to discuss the implications of growth and development</w:t>
            </w:r>
          </w:p>
          <w:p w:rsidR="001340AF" w:rsidRDefault="001340AF" w:rsidP="0021020E">
            <w:pPr>
              <w:numPr>
                <w:ilvl w:val="0"/>
                <w:numId w:val="29"/>
              </w:numPr>
              <w:spacing w:before="100" w:beforeAutospacing="1" w:after="120" w:line="240" w:lineRule="auto"/>
              <w:ind w:left="714" w:hanging="357"/>
              <w:jc w:val="both"/>
              <w:rPr>
                <w:rFonts w:ascii="Segoe UI" w:eastAsia="Calibri" w:hAnsi="Segoe UI" w:cs="Segoe UI"/>
                <w:sz w:val="22"/>
                <w:szCs w:val="22"/>
              </w:rPr>
            </w:pPr>
            <w:r>
              <w:rPr>
                <w:rFonts w:ascii="Segoe UI" w:eastAsia="Calibri" w:hAnsi="Segoe UI" w:cs="Segoe UI"/>
                <w:sz w:val="22"/>
                <w:szCs w:val="22"/>
              </w:rPr>
              <w:t>AHSC Board</w:t>
            </w:r>
          </w:p>
          <w:p w:rsidR="001340AF" w:rsidRDefault="001340AF" w:rsidP="0021020E">
            <w:pPr>
              <w:numPr>
                <w:ilvl w:val="0"/>
                <w:numId w:val="29"/>
              </w:numPr>
              <w:spacing w:before="100" w:beforeAutospacing="1" w:after="120" w:line="240" w:lineRule="auto"/>
              <w:ind w:left="714" w:hanging="357"/>
              <w:jc w:val="both"/>
              <w:rPr>
                <w:rFonts w:ascii="Segoe UI" w:eastAsia="Calibri" w:hAnsi="Segoe UI" w:cs="Segoe UI"/>
                <w:sz w:val="22"/>
                <w:szCs w:val="22"/>
              </w:rPr>
            </w:pPr>
            <w:r>
              <w:rPr>
                <w:rFonts w:ascii="Segoe UI" w:eastAsia="Calibri" w:hAnsi="Segoe UI" w:cs="Segoe UI"/>
                <w:sz w:val="22"/>
                <w:szCs w:val="22"/>
              </w:rPr>
              <w:t>Discussion with Trevor Shipman about MH funding</w:t>
            </w:r>
          </w:p>
          <w:p w:rsidR="001340AF" w:rsidRDefault="001340AF" w:rsidP="0021020E">
            <w:pPr>
              <w:numPr>
                <w:ilvl w:val="0"/>
                <w:numId w:val="29"/>
              </w:numPr>
              <w:spacing w:before="100" w:beforeAutospacing="1" w:after="120" w:line="240" w:lineRule="auto"/>
              <w:ind w:left="714" w:hanging="357"/>
              <w:jc w:val="both"/>
              <w:rPr>
                <w:rFonts w:ascii="Segoe UI" w:eastAsia="Calibri" w:hAnsi="Segoe UI" w:cs="Segoe UI"/>
                <w:sz w:val="22"/>
                <w:szCs w:val="22"/>
              </w:rPr>
            </w:pPr>
            <w:r>
              <w:rPr>
                <w:rFonts w:ascii="Segoe UI" w:eastAsia="Calibri" w:hAnsi="Segoe UI" w:cs="Segoe UI"/>
                <w:sz w:val="22"/>
                <w:szCs w:val="22"/>
              </w:rPr>
              <w:t>Linking Leaders conferences in Buckinghamshire and Oxfordshire</w:t>
            </w:r>
          </w:p>
          <w:p w:rsidR="001340AF" w:rsidRDefault="00EC13A0" w:rsidP="0021020E">
            <w:pPr>
              <w:numPr>
                <w:ilvl w:val="0"/>
                <w:numId w:val="29"/>
              </w:numPr>
              <w:spacing w:before="100" w:beforeAutospacing="1" w:after="120" w:line="240" w:lineRule="auto"/>
              <w:ind w:left="714" w:hanging="357"/>
              <w:jc w:val="both"/>
              <w:rPr>
                <w:rFonts w:ascii="Segoe UI" w:eastAsia="Calibri" w:hAnsi="Segoe UI" w:cs="Segoe UI"/>
                <w:sz w:val="22"/>
                <w:szCs w:val="22"/>
              </w:rPr>
            </w:pPr>
            <w:r>
              <w:rPr>
                <w:rFonts w:ascii="Segoe UI" w:eastAsia="Calibri" w:hAnsi="Segoe UI" w:cs="Segoe UI"/>
                <w:sz w:val="22"/>
                <w:szCs w:val="22"/>
              </w:rPr>
              <w:t>Buckinghamshire ICS Board</w:t>
            </w:r>
          </w:p>
          <w:p w:rsidR="00EC13A0" w:rsidRDefault="00EC13A0" w:rsidP="0021020E">
            <w:pPr>
              <w:numPr>
                <w:ilvl w:val="0"/>
                <w:numId w:val="29"/>
              </w:numPr>
              <w:spacing w:before="100" w:beforeAutospacing="1" w:after="120" w:line="240" w:lineRule="auto"/>
              <w:ind w:left="714" w:hanging="357"/>
              <w:jc w:val="both"/>
              <w:rPr>
                <w:rFonts w:ascii="Segoe UI" w:eastAsia="Calibri" w:hAnsi="Segoe UI" w:cs="Segoe UI"/>
                <w:sz w:val="22"/>
                <w:szCs w:val="22"/>
              </w:rPr>
            </w:pPr>
            <w:r>
              <w:rPr>
                <w:rFonts w:ascii="Segoe UI" w:eastAsia="Calibri" w:hAnsi="Segoe UI" w:cs="Segoe UI"/>
                <w:sz w:val="22"/>
                <w:szCs w:val="22"/>
              </w:rPr>
              <w:t xml:space="preserve">Professor Paul </w:t>
            </w:r>
            <w:proofErr w:type="spellStart"/>
            <w:r>
              <w:rPr>
                <w:rFonts w:ascii="Segoe UI" w:eastAsia="Calibri" w:hAnsi="Segoe UI" w:cs="Segoe UI"/>
                <w:sz w:val="22"/>
                <w:szCs w:val="22"/>
              </w:rPr>
              <w:t>Salkovskis</w:t>
            </w:r>
            <w:proofErr w:type="spellEnd"/>
          </w:p>
          <w:p w:rsidR="00EC13A0" w:rsidRDefault="00EC13A0" w:rsidP="0021020E">
            <w:pPr>
              <w:numPr>
                <w:ilvl w:val="0"/>
                <w:numId w:val="29"/>
              </w:numPr>
              <w:spacing w:before="100" w:beforeAutospacing="1" w:after="120" w:line="240" w:lineRule="auto"/>
              <w:ind w:left="714" w:hanging="357"/>
              <w:jc w:val="both"/>
              <w:rPr>
                <w:rFonts w:ascii="Segoe UI" w:eastAsia="Calibri" w:hAnsi="Segoe UI" w:cs="Segoe UI"/>
                <w:sz w:val="22"/>
                <w:szCs w:val="22"/>
              </w:rPr>
            </w:pPr>
            <w:r>
              <w:rPr>
                <w:rFonts w:ascii="Segoe UI" w:eastAsia="Calibri" w:hAnsi="Segoe UI" w:cs="Segoe UI"/>
                <w:sz w:val="22"/>
                <w:szCs w:val="22"/>
              </w:rPr>
              <w:t>BOB Estates strategy sign off</w:t>
            </w:r>
          </w:p>
          <w:p w:rsidR="00EC13A0" w:rsidRDefault="00EC13A0" w:rsidP="0021020E">
            <w:pPr>
              <w:numPr>
                <w:ilvl w:val="0"/>
                <w:numId w:val="29"/>
              </w:numPr>
              <w:spacing w:before="100" w:beforeAutospacing="1" w:after="120" w:line="240" w:lineRule="auto"/>
              <w:ind w:left="714" w:hanging="357"/>
              <w:jc w:val="both"/>
              <w:rPr>
                <w:rFonts w:ascii="Segoe UI" w:eastAsia="Calibri" w:hAnsi="Segoe UI" w:cs="Segoe UI"/>
                <w:sz w:val="22"/>
                <w:szCs w:val="22"/>
              </w:rPr>
            </w:pPr>
            <w:r>
              <w:rPr>
                <w:rFonts w:ascii="Segoe UI" w:eastAsia="Calibri" w:hAnsi="Segoe UI" w:cs="Segoe UI"/>
                <w:sz w:val="22"/>
                <w:szCs w:val="22"/>
              </w:rPr>
              <w:t>CEA Panel</w:t>
            </w:r>
          </w:p>
          <w:p w:rsidR="00EC13A0" w:rsidRDefault="00EC13A0" w:rsidP="0021020E">
            <w:pPr>
              <w:numPr>
                <w:ilvl w:val="0"/>
                <w:numId w:val="29"/>
              </w:numPr>
              <w:spacing w:before="100" w:beforeAutospacing="1" w:after="120" w:line="240" w:lineRule="auto"/>
              <w:ind w:left="714" w:hanging="357"/>
              <w:jc w:val="both"/>
              <w:rPr>
                <w:rFonts w:ascii="Segoe UI" w:eastAsia="Calibri" w:hAnsi="Segoe UI" w:cs="Segoe UI"/>
                <w:sz w:val="22"/>
                <w:szCs w:val="22"/>
              </w:rPr>
            </w:pPr>
            <w:r>
              <w:rPr>
                <w:rFonts w:ascii="Segoe UI" w:eastAsia="Calibri" w:hAnsi="Segoe UI" w:cs="Segoe UI"/>
                <w:sz w:val="22"/>
                <w:szCs w:val="22"/>
              </w:rPr>
              <w:t>Oxfordshire Integrated System Delivery Board</w:t>
            </w:r>
          </w:p>
          <w:p w:rsidR="00EC13A0" w:rsidRDefault="00EC13A0" w:rsidP="0021020E">
            <w:pPr>
              <w:numPr>
                <w:ilvl w:val="0"/>
                <w:numId w:val="29"/>
              </w:numPr>
              <w:spacing w:before="100" w:beforeAutospacing="1" w:after="120" w:line="240" w:lineRule="auto"/>
              <w:ind w:left="714" w:hanging="357"/>
              <w:jc w:val="both"/>
              <w:rPr>
                <w:rFonts w:ascii="Segoe UI" w:eastAsia="Calibri" w:hAnsi="Segoe UI" w:cs="Segoe UI"/>
                <w:sz w:val="22"/>
                <w:szCs w:val="22"/>
              </w:rPr>
            </w:pPr>
            <w:r>
              <w:rPr>
                <w:rFonts w:ascii="Segoe UI" w:eastAsia="Calibri" w:hAnsi="Segoe UI" w:cs="Segoe UI"/>
                <w:sz w:val="22"/>
                <w:szCs w:val="22"/>
              </w:rPr>
              <w:t>Visit of Oxfordshire MPs to Townlands Hospital RACU</w:t>
            </w:r>
          </w:p>
          <w:p w:rsidR="00EC13A0" w:rsidRPr="00B317BF" w:rsidRDefault="00EC13A0" w:rsidP="00EC13A0">
            <w:pPr>
              <w:spacing w:before="100" w:beforeAutospacing="1" w:after="120" w:line="240" w:lineRule="auto"/>
              <w:jc w:val="both"/>
              <w:rPr>
                <w:rFonts w:ascii="Segoe UI" w:eastAsia="Calibri" w:hAnsi="Segoe UI" w:cs="Segoe UI"/>
                <w:sz w:val="22"/>
                <w:szCs w:val="22"/>
              </w:rPr>
            </w:pPr>
          </w:p>
        </w:tc>
      </w:tr>
    </w:tbl>
    <w:p w:rsidR="001660C7" w:rsidRPr="00B317BF" w:rsidRDefault="001660C7" w:rsidP="004F0541">
      <w:pPr>
        <w:numPr>
          <w:ilvl w:val="0"/>
          <w:numId w:val="2"/>
        </w:numPr>
        <w:spacing w:before="100" w:beforeAutospacing="1" w:after="120"/>
        <w:jc w:val="both"/>
        <w:rPr>
          <w:rFonts w:ascii="Segoe UI" w:hAnsi="Segoe UI" w:cs="Segoe UI"/>
          <w:sz w:val="22"/>
          <w:szCs w:val="22"/>
        </w:rPr>
      </w:pPr>
      <w:r w:rsidRPr="00B317BF">
        <w:rPr>
          <w:rFonts w:ascii="Segoe UI" w:hAnsi="Segoe UI" w:cs="Segoe UI"/>
          <w:b/>
          <w:bCs/>
          <w:sz w:val="22"/>
          <w:szCs w:val="22"/>
        </w:rPr>
        <w:t>National and Regional issues</w:t>
      </w:r>
      <w:r w:rsidR="00D37F35" w:rsidRPr="00B317BF">
        <w:rPr>
          <w:rFonts w:ascii="Segoe UI" w:hAnsi="Segoe UI" w:cs="Segoe UI"/>
          <w:b/>
          <w:bCs/>
          <w:sz w:val="22"/>
          <w:szCs w:val="22"/>
        </w:rPr>
        <w:t xml:space="preserve"> and transformation developments</w:t>
      </w:r>
    </w:p>
    <w:p w:rsidR="001660C7" w:rsidRPr="00B317BF" w:rsidRDefault="004C65D7" w:rsidP="000B1CC2">
      <w:pPr>
        <w:spacing w:before="100" w:beforeAutospacing="1" w:after="120"/>
        <w:jc w:val="both"/>
        <w:rPr>
          <w:rFonts w:ascii="Segoe UI" w:eastAsia="Calibri" w:hAnsi="Segoe UI" w:cs="Segoe UI"/>
          <w:sz w:val="22"/>
          <w:szCs w:val="22"/>
        </w:rPr>
      </w:pPr>
      <w:r w:rsidRPr="00B317BF">
        <w:rPr>
          <w:rFonts w:ascii="Segoe UI" w:eastAsia="Calibri" w:hAnsi="Segoe UI" w:cs="Segoe UI"/>
          <w:sz w:val="22"/>
          <w:szCs w:val="22"/>
        </w:rPr>
        <w:t>K</w:t>
      </w:r>
      <w:r w:rsidR="001660C7" w:rsidRPr="00B317BF">
        <w:rPr>
          <w:rFonts w:ascii="Segoe UI" w:eastAsia="Calibri" w:hAnsi="Segoe UI" w:cs="Segoe UI"/>
          <w:sz w:val="22"/>
          <w:szCs w:val="22"/>
        </w:rPr>
        <w:t xml:space="preserve">ey developments worthy of </w:t>
      </w:r>
      <w:proofErr w:type="gramStart"/>
      <w:r w:rsidR="001660C7" w:rsidRPr="00B317BF">
        <w:rPr>
          <w:rFonts w:ascii="Segoe UI" w:eastAsia="Calibri" w:hAnsi="Segoe UI" w:cs="Segoe UI"/>
          <w:sz w:val="22"/>
          <w:szCs w:val="22"/>
        </w:rPr>
        <w:t>particular re</w:t>
      </w:r>
      <w:r w:rsidR="001209CA" w:rsidRPr="00B317BF">
        <w:rPr>
          <w:rFonts w:ascii="Segoe UI" w:eastAsia="Calibri" w:hAnsi="Segoe UI" w:cs="Segoe UI"/>
          <w:sz w:val="22"/>
          <w:szCs w:val="22"/>
        </w:rPr>
        <w:t>ference</w:t>
      </w:r>
      <w:proofErr w:type="gramEnd"/>
      <w:r w:rsidR="001209CA" w:rsidRPr="00B317BF">
        <w:rPr>
          <w:rFonts w:ascii="Segoe UI" w:eastAsia="Calibri" w:hAnsi="Segoe UI" w:cs="Segoe UI"/>
          <w:sz w:val="22"/>
          <w:szCs w:val="22"/>
        </w:rPr>
        <w:t xml:space="preserve"> are as included below:</w:t>
      </w:r>
    </w:p>
    <w:p w:rsidR="000B1CC2" w:rsidRPr="00B317BF" w:rsidRDefault="000B1CC2" w:rsidP="000B1CC2">
      <w:pPr>
        <w:numPr>
          <w:ilvl w:val="1"/>
          <w:numId w:val="2"/>
        </w:numPr>
        <w:spacing w:before="100" w:beforeAutospacing="1" w:after="120"/>
        <w:jc w:val="both"/>
        <w:rPr>
          <w:rFonts w:ascii="Segoe UI" w:eastAsia="SimSun" w:hAnsi="Segoe UI" w:cs="Segoe UI"/>
          <w:b/>
          <w:sz w:val="22"/>
          <w:szCs w:val="22"/>
          <w:lang w:eastAsia="en-GB"/>
        </w:rPr>
      </w:pPr>
      <w:r w:rsidRPr="00B317BF">
        <w:rPr>
          <w:rFonts w:ascii="Segoe UI" w:eastAsia="SimSun" w:hAnsi="Segoe UI" w:cs="Segoe UI"/>
          <w:b/>
          <w:sz w:val="22"/>
          <w:szCs w:val="22"/>
          <w:lang w:eastAsia="en-GB"/>
        </w:rPr>
        <w:lastRenderedPageBreak/>
        <w:t>Prime Minister’s speech on NHS funding commitment (18 June</w:t>
      </w:r>
      <w:r w:rsidR="00766352">
        <w:rPr>
          <w:rFonts w:ascii="Segoe UI" w:eastAsia="SimSun" w:hAnsi="Segoe UI" w:cs="Segoe UI"/>
          <w:b/>
          <w:sz w:val="22"/>
          <w:szCs w:val="22"/>
          <w:lang w:eastAsia="en-GB"/>
        </w:rPr>
        <w:t xml:space="preserve"> 2018</w:t>
      </w:r>
      <w:r w:rsidRPr="00B317BF">
        <w:rPr>
          <w:rFonts w:ascii="Segoe UI" w:eastAsia="SimSun" w:hAnsi="Segoe UI" w:cs="Segoe UI"/>
          <w:b/>
          <w:sz w:val="22"/>
          <w:szCs w:val="22"/>
          <w:lang w:eastAsia="en-GB"/>
        </w:rPr>
        <w:t>)</w:t>
      </w:r>
    </w:p>
    <w:p w:rsidR="00E42B60" w:rsidRPr="00B317BF" w:rsidRDefault="000B1CC2" w:rsidP="000B1CC2">
      <w:pPr>
        <w:spacing w:before="100" w:beforeAutospacing="1" w:after="120"/>
        <w:jc w:val="both"/>
        <w:rPr>
          <w:rFonts w:ascii="Segoe UI" w:eastAsia="SimSun" w:hAnsi="Segoe UI" w:cs="Segoe UI"/>
          <w:sz w:val="22"/>
          <w:szCs w:val="22"/>
          <w:lang w:eastAsia="en-GB"/>
        </w:rPr>
      </w:pPr>
      <w:r w:rsidRPr="00B317BF">
        <w:rPr>
          <w:rFonts w:ascii="Segoe UI" w:eastAsia="SimSun" w:hAnsi="Segoe UI" w:cs="Segoe UI"/>
          <w:sz w:val="22"/>
          <w:szCs w:val="22"/>
          <w:lang w:eastAsia="en-GB"/>
        </w:rPr>
        <w:t xml:space="preserve">The Prime Minister has announced a new </w:t>
      </w:r>
      <w:proofErr w:type="gramStart"/>
      <w:r w:rsidRPr="00B317BF">
        <w:rPr>
          <w:rFonts w:ascii="Segoe UI" w:eastAsia="SimSun" w:hAnsi="Segoe UI" w:cs="Segoe UI"/>
          <w:sz w:val="22"/>
          <w:szCs w:val="22"/>
          <w:lang w:eastAsia="en-GB"/>
        </w:rPr>
        <w:t>five year</w:t>
      </w:r>
      <w:proofErr w:type="gramEnd"/>
      <w:r w:rsidRPr="00B317BF">
        <w:rPr>
          <w:rFonts w:ascii="Segoe UI" w:eastAsia="SimSun" w:hAnsi="Segoe UI" w:cs="Segoe UI"/>
          <w:sz w:val="22"/>
          <w:szCs w:val="22"/>
          <w:lang w:eastAsia="en-GB"/>
        </w:rPr>
        <w:t xml:space="preserve"> funding settlement for the NHS and also tasked the NHS with producing a 10-year plan to improve performance, specifically on cancer and mental health care.</w:t>
      </w:r>
      <w:r w:rsidR="00E42B60" w:rsidRPr="00B317BF">
        <w:rPr>
          <w:rFonts w:ascii="Segoe UI" w:eastAsia="SimSun" w:hAnsi="Segoe UI" w:cs="Segoe UI"/>
          <w:sz w:val="22"/>
          <w:szCs w:val="22"/>
          <w:lang w:eastAsia="en-GB"/>
        </w:rPr>
        <w:t xml:space="preserve">  The funding is for the NHS England commissioned budget only and therefore does not include capital funding, public health, </w:t>
      </w:r>
      <w:r w:rsidR="00B317BF">
        <w:rPr>
          <w:rFonts w:ascii="Segoe UI" w:eastAsia="SimSun" w:hAnsi="Segoe UI" w:cs="Segoe UI"/>
          <w:sz w:val="22"/>
          <w:szCs w:val="22"/>
          <w:lang w:eastAsia="en-GB"/>
        </w:rPr>
        <w:t>health</w:t>
      </w:r>
      <w:r w:rsidR="00E42B60" w:rsidRPr="00B317BF">
        <w:rPr>
          <w:rFonts w:ascii="Segoe UI" w:eastAsia="SimSun" w:hAnsi="Segoe UI" w:cs="Segoe UI"/>
          <w:sz w:val="22"/>
          <w:szCs w:val="22"/>
          <w:lang w:eastAsia="en-GB"/>
        </w:rPr>
        <w:t xml:space="preserve"> education or social care.   The Prime Minister </w:t>
      </w:r>
      <w:r w:rsidR="00766352">
        <w:rPr>
          <w:rFonts w:ascii="Segoe UI" w:eastAsia="SimSun" w:hAnsi="Segoe UI" w:cs="Segoe UI"/>
          <w:sz w:val="22"/>
          <w:szCs w:val="22"/>
          <w:lang w:eastAsia="en-GB"/>
        </w:rPr>
        <w:t xml:space="preserve">has </w:t>
      </w:r>
      <w:r w:rsidR="00E42B60" w:rsidRPr="00B317BF">
        <w:rPr>
          <w:rFonts w:ascii="Segoe UI" w:eastAsia="SimSun" w:hAnsi="Segoe UI" w:cs="Segoe UI"/>
          <w:sz w:val="22"/>
          <w:szCs w:val="22"/>
          <w:lang w:eastAsia="en-GB"/>
        </w:rPr>
        <w:t>set out five priorities: (</w:t>
      </w:r>
      <w:proofErr w:type="spellStart"/>
      <w:r w:rsidR="00E42B60" w:rsidRPr="00B317BF">
        <w:rPr>
          <w:rFonts w:ascii="Segoe UI" w:eastAsia="SimSun" w:hAnsi="Segoe UI" w:cs="Segoe UI"/>
          <w:sz w:val="22"/>
          <w:szCs w:val="22"/>
          <w:lang w:eastAsia="en-GB"/>
        </w:rPr>
        <w:t>i</w:t>
      </w:r>
      <w:proofErr w:type="spellEnd"/>
      <w:r w:rsidR="00E42B60" w:rsidRPr="00B317BF">
        <w:rPr>
          <w:rFonts w:ascii="Segoe UI" w:eastAsia="SimSun" w:hAnsi="Segoe UI" w:cs="Segoe UI"/>
          <w:sz w:val="22"/>
          <w:szCs w:val="22"/>
          <w:lang w:eastAsia="en-GB"/>
        </w:rPr>
        <w:t xml:space="preserve">) putting the patient at the heart of how care is organised; (ii) a workforce empowered to deliver the NHS of the future; (iii) harnessing the power of innovation; (iv) a focus on prevention, not just cure; and (v) true parity of care between mental and physical health.  </w:t>
      </w:r>
    </w:p>
    <w:p w:rsidR="000E0BA2" w:rsidRPr="00B317BF" w:rsidRDefault="00E42B60" w:rsidP="000B1CC2">
      <w:pPr>
        <w:spacing w:before="100" w:beforeAutospacing="1" w:after="120"/>
        <w:jc w:val="both"/>
        <w:rPr>
          <w:rFonts w:ascii="Segoe UI" w:eastAsia="SimSun" w:hAnsi="Segoe UI" w:cs="Segoe UI"/>
          <w:sz w:val="22"/>
          <w:szCs w:val="22"/>
          <w:lang w:eastAsia="en-GB"/>
        </w:rPr>
      </w:pPr>
      <w:r w:rsidRPr="00B317BF">
        <w:rPr>
          <w:rFonts w:ascii="Segoe UI" w:eastAsia="SimSun" w:hAnsi="Segoe UI" w:cs="Segoe UI"/>
          <w:sz w:val="22"/>
          <w:szCs w:val="22"/>
          <w:lang w:eastAsia="en-GB"/>
        </w:rPr>
        <w:t xml:space="preserve">NHS Providers have responded and welcomed the extra funding and ambitions for a </w:t>
      </w:r>
      <w:proofErr w:type="gramStart"/>
      <w:r w:rsidRPr="00B317BF">
        <w:rPr>
          <w:rFonts w:ascii="Segoe UI" w:eastAsia="SimSun" w:hAnsi="Segoe UI" w:cs="Segoe UI"/>
          <w:sz w:val="22"/>
          <w:szCs w:val="22"/>
          <w:lang w:eastAsia="en-GB"/>
        </w:rPr>
        <w:t>long term</w:t>
      </w:r>
      <w:proofErr w:type="gramEnd"/>
      <w:r w:rsidRPr="00B317BF">
        <w:rPr>
          <w:rFonts w:ascii="Segoe UI" w:eastAsia="SimSun" w:hAnsi="Segoe UI" w:cs="Segoe UI"/>
          <w:sz w:val="22"/>
          <w:szCs w:val="22"/>
          <w:lang w:eastAsia="en-GB"/>
        </w:rPr>
        <w:t xml:space="preserve"> plan to improve quality of care, whilst noting that the NHS would still face difficult choices on what its priorities should be.  </w:t>
      </w:r>
      <w:r w:rsidR="000E0BA2" w:rsidRPr="00B317BF">
        <w:rPr>
          <w:rFonts w:ascii="Segoe UI" w:eastAsia="SimSun" w:hAnsi="Segoe UI" w:cs="Segoe UI"/>
          <w:sz w:val="22"/>
          <w:szCs w:val="22"/>
          <w:lang w:eastAsia="en-GB"/>
        </w:rPr>
        <w:t xml:space="preserve">NHS Providers’ ‘On the Day Briefing’ can be accessed here: </w:t>
      </w:r>
      <w:hyperlink r:id="rId13" w:history="1">
        <w:r w:rsidR="00083E97" w:rsidRPr="00B317BF">
          <w:rPr>
            <w:rStyle w:val="Hyperlink"/>
            <w:rFonts w:ascii="Segoe UI" w:eastAsia="SimSun" w:hAnsi="Segoe UI" w:cs="Segoe UI"/>
            <w:sz w:val="22"/>
            <w:szCs w:val="22"/>
            <w:lang w:eastAsia="en-GB"/>
          </w:rPr>
          <w:t>http://nhsproviders.org/resource-library/briefings/on-the-day-briefing-prime-ministers-speech-on-nhs-funding-commitment</w:t>
        </w:r>
      </w:hyperlink>
      <w:r w:rsidR="00083E97" w:rsidRPr="00B317BF">
        <w:rPr>
          <w:rFonts w:ascii="Segoe UI" w:eastAsia="SimSun" w:hAnsi="Segoe UI" w:cs="Segoe UI"/>
          <w:sz w:val="22"/>
          <w:szCs w:val="22"/>
          <w:lang w:eastAsia="en-GB"/>
        </w:rPr>
        <w:t xml:space="preserve"> </w:t>
      </w:r>
    </w:p>
    <w:p w:rsidR="001209CA" w:rsidRPr="00B317BF" w:rsidRDefault="001209CA" w:rsidP="000B1CC2">
      <w:pPr>
        <w:numPr>
          <w:ilvl w:val="1"/>
          <w:numId w:val="2"/>
        </w:numPr>
        <w:spacing w:before="100" w:beforeAutospacing="1" w:after="120"/>
        <w:jc w:val="both"/>
        <w:rPr>
          <w:rFonts w:ascii="Segoe UI" w:eastAsia="SimSun" w:hAnsi="Segoe UI" w:cs="Segoe UI"/>
          <w:b/>
          <w:sz w:val="22"/>
          <w:szCs w:val="22"/>
          <w:lang w:eastAsia="en-GB"/>
        </w:rPr>
      </w:pPr>
      <w:r w:rsidRPr="00B317BF">
        <w:rPr>
          <w:rFonts w:ascii="Segoe UI" w:eastAsia="SimSun" w:hAnsi="Segoe UI" w:cs="Segoe UI"/>
          <w:b/>
          <w:sz w:val="22"/>
          <w:szCs w:val="22"/>
          <w:lang w:eastAsia="en-GB"/>
        </w:rPr>
        <w:t>NHS England and NHS Improvement closer working</w:t>
      </w:r>
    </w:p>
    <w:p w:rsidR="009E5B7C" w:rsidRPr="00B317BF" w:rsidRDefault="001209CA" w:rsidP="000B1CC2">
      <w:pPr>
        <w:spacing w:before="100" w:beforeAutospacing="1" w:after="120"/>
        <w:jc w:val="both"/>
        <w:rPr>
          <w:rFonts w:ascii="Segoe UI" w:eastAsia="SimSun" w:hAnsi="Segoe UI" w:cs="Segoe UI"/>
          <w:sz w:val="22"/>
          <w:szCs w:val="22"/>
          <w:lang w:eastAsia="en-GB"/>
        </w:rPr>
      </w:pPr>
      <w:r w:rsidRPr="00B317BF">
        <w:rPr>
          <w:rFonts w:ascii="Segoe UI" w:eastAsia="SimSun" w:hAnsi="Segoe UI" w:cs="Segoe UI"/>
          <w:sz w:val="22"/>
          <w:szCs w:val="22"/>
          <w:lang w:eastAsia="en-GB"/>
        </w:rPr>
        <w:t xml:space="preserve">Ian Dalton has written to Chairs and Chief Executives outlining how most NHSE and NHSI national functions will move to single integrated teams reporting to both organisations, or as hosted teams, working in one organisation on behalf of both. </w:t>
      </w:r>
    </w:p>
    <w:p w:rsidR="009E5B7C" w:rsidRPr="00B317BF" w:rsidRDefault="009E5B7C" w:rsidP="000B1CC2">
      <w:pPr>
        <w:spacing w:before="100" w:beforeAutospacing="1" w:after="120"/>
        <w:jc w:val="both"/>
        <w:rPr>
          <w:rFonts w:ascii="Segoe UI" w:eastAsia="SimSun" w:hAnsi="Segoe UI" w:cs="Segoe UI"/>
          <w:sz w:val="22"/>
          <w:szCs w:val="22"/>
          <w:lang w:eastAsia="en-GB"/>
        </w:rPr>
      </w:pPr>
      <w:r w:rsidRPr="00B317BF">
        <w:rPr>
          <w:rFonts w:ascii="Segoe UI" w:eastAsia="SimSun" w:hAnsi="Segoe UI" w:cs="Segoe UI"/>
          <w:sz w:val="22"/>
          <w:szCs w:val="22"/>
          <w:lang w:eastAsia="en-GB"/>
        </w:rPr>
        <w:t xml:space="preserve">The proposals include the creation of seven integrated regional teams, each led by a Regional Director, </w:t>
      </w:r>
      <w:r w:rsidRPr="00B317BF">
        <w:rPr>
          <w:rFonts w:ascii="Segoe UI" w:eastAsia="SimSun" w:hAnsi="Segoe UI" w:cs="Segoe UI"/>
          <w:sz w:val="22"/>
          <w:szCs w:val="22"/>
          <w:lang w:val="en-US" w:eastAsia="en-GB"/>
        </w:rPr>
        <w:t xml:space="preserve">who will have much wider responsibilities and greater power compared to the current structure. The proposals also include changes to </w:t>
      </w:r>
      <w:proofErr w:type="gramStart"/>
      <w:r w:rsidRPr="00B317BF">
        <w:rPr>
          <w:rFonts w:ascii="Segoe UI" w:eastAsia="SimSun" w:hAnsi="Segoe UI" w:cs="Segoe UI"/>
          <w:sz w:val="22"/>
          <w:szCs w:val="22"/>
          <w:lang w:val="en-US" w:eastAsia="en-GB"/>
        </w:rPr>
        <w:t>a number of</w:t>
      </w:r>
      <w:proofErr w:type="gramEnd"/>
      <w:r w:rsidRPr="00B317BF">
        <w:rPr>
          <w:rFonts w:ascii="Segoe UI" w:eastAsia="SimSun" w:hAnsi="Segoe UI" w:cs="Segoe UI"/>
          <w:sz w:val="22"/>
          <w:szCs w:val="22"/>
          <w:lang w:val="en-US" w:eastAsia="en-GB"/>
        </w:rPr>
        <w:t xml:space="preserve"> national roles, with the function of the national level arms-length bodies changing to being one of supporting the Regional Directors and working with them to create the national level strategic framework.</w:t>
      </w:r>
    </w:p>
    <w:p w:rsidR="009E5B7C" w:rsidRPr="00B317BF" w:rsidRDefault="009E5B7C" w:rsidP="000B1CC2">
      <w:pPr>
        <w:spacing w:before="100" w:beforeAutospacing="1" w:after="120"/>
        <w:jc w:val="both"/>
        <w:rPr>
          <w:rFonts w:ascii="Segoe UI" w:eastAsia="SimSun" w:hAnsi="Segoe UI" w:cs="Segoe UI"/>
          <w:sz w:val="22"/>
          <w:szCs w:val="22"/>
          <w:lang w:eastAsia="en-GB"/>
        </w:rPr>
      </w:pPr>
      <w:r w:rsidRPr="00B317BF">
        <w:rPr>
          <w:rFonts w:ascii="Segoe UI" w:eastAsia="SimSun" w:hAnsi="Segoe UI" w:cs="Segoe UI"/>
          <w:sz w:val="22"/>
          <w:szCs w:val="22"/>
          <w:lang w:eastAsia="en-GB"/>
        </w:rPr>
        <w:t>We welcome the action NHSI and NHSE are taking to work more closely together</w:t>
      </w:r>
      <w:r w:rsidR="00497A71" w:rsidRPr="00B317BF">
        <w:rPr>
          <w:rFonts w:ascii="Segoe UI" w:eastAsia="SimSun" w:hAnsi="Segoe UI" w:cs="Segoe UI"/>
          <w:sz w:val="22"/>
          <w:szCs w:val="22"/>
          <w:lang w:eastAsia="en-GB"/>
        </w:rPr>
        <w:t>.</w:t>
      </w:r>
    </w:p>
    <w:p w:rsidR="009E5B7C" w:rsidRPr="00B317BF" w:rsidRDefault="009E5B7C" w:rsidP="000B1CC2">
      <w:pPr>
        <w:pStyle w:val="ListParagraph"/>
        <w:numPr>
          <w:ilvl w:val="1"/>
          <w:numId w:val="2"/>
        </w:numPr>
        <w:spacing w:before="100" w:beforeAutospacing="1" w:after="120"/>
        <w:jc w:val="both"/>
        <w:rPr>
          <w:rFonts w:ascii="Segoe UI" w:eastAsia="SimSun" w:hAnsi="Segoe UI" w:cs="Segoe UI"/>
          <w:sz w:val="22"/>
          <w:szCs w:val="22"/>
          <w:lang w:eastAsia="en-GB"/>
        </w:rPr>
      </w:pPr>
      <w:r w:rsidRPr="00B317BF">
        <w:rPr>
          <w:rFonts w:ascii="Segoe UI" w:eastAsia="SimSun" w:hAnsi="Segoe UI" w:cs="Segoe UI"/>
          <w:b/>
          <w:bCs/>
          <w:sz w:val="22"/>
          <w:szCs w:val="22"/>
          <w:lang w:eastAsia="en-GB"/>
        </w:rPr>
        <w:t xml:space="preserve">Carter report on operational productivity in mental health and community health services </w:t>
      </w:r>
    </w:p>
    <w:p w:rsidR="009E5B7C" w:rsidRPr="00B317BF" w:rsidRDefault="009E5B7C" w:rsidP="000B1CC2">
      <w:pPr>
        <w:spacing w:before="100" w:beforeAutospacing="1" w:after="120"/>
        <w:jc w:val="both"/>
        <w:rPr>
          <w:rFonts w:ascii="Segoe UI" w:eastAsia="SimSun" w:hAnsi="Segoe UI" w:cs="Segoe UI"/>
          <w:sz w:val="22"/>
          <w:szCs w:val="22"/>
          <w:lang w:eastAsia="en-GB"/>
        </w:rPr>
      </w:pPr>
      <w:r w:rsidRPr="00B317BF">
        <w:rPr>
          <w:rFonts w:ascii="Segoe UI" w:eastAsia="SimSun" w:hAnsi="Segoe UI" w:cs="Segoe UI"/>
          <w:sz w:val="22"/>
          <w:szCs w:val="22"/>
          <w:lang w:eastAsia="en-GB"/>
        </w:rPr>
        <w:t xml:space="preserve">NHSI has published a report </w:t>
      </w:r>
      <w:r w:rsidRPr="00B317BF">
        <w:rPr>
          <w:rFonts w:ascii="Segoe UI" w:eastAsia="SimSun" w:hAnsi="Segoe UI" w:cs="Segoe UI"/>
          <w:i/>
          <w:iCs/>
          <w:sz w:val="22"/>
          <w:szCs w:val="22"/>
          <w:lang w:eastAsia="en-GB"/>
        </w:rPr>
        <w:t>NHS operational productivity: unwarranted variations</w:t>
      </w:r>
      <w:r w:rsidRPr="00B317BF">
        <w:rPr>
          <w:rFonts w:ascii="Segoe UI" w:eastAsia="SimSun" w:hAnsi="Segoe UI" w:cs="Segoe UI"/>
          <w:sz w:val="22"/>
          <w:szCs w:val="22"/>
          <w:lang w:eastAsia="en-GB"/>
        </w:rPr>
        <w:t xml:space="preserve"> following the review led by Lord Carter of the productivity and efficiency of mental health and community health services. The attached</w:t>
      </w:r>
      <w:r w:rsidR="00303215" w:rsidRPr="00B317BF">
        <w:rPr>
          <w:rFonts w:ascii="Segoe UI" w:eastAsia="SimSun" w:hAnsi="Segoe UI" w:cs="Segoe UI"/>
          <w:sz w:val="22"/>
          <w:szCs w:val="22"/>
          <w:lang w:eastAsia="en-GB"/>
        </w:rPr>
        <w:t xml:space="preserve"> appendix is the </w:t>
      </w:r>
      <w:r w:rsidR="00497A71" w:rsidRPr="00B317BF">
        <w:rPr>
          <w:rFonts w:ascii="Segoe UI" w:eastAsia="SimSun" w:hAnsi="Segoe UI" w:cs="Segoe UI"/>
          <w:sz w:val="22"/>
          <w:szCs w:val="22"/>
          <w:lang w:eastAsia="en-GB"/>
        </w:rPr>
        <w:t>‘</w:t>
      </w:r>
      <w:r w:rsidRPr="00B317BF">
        <w:rPr>
          <w:rFonts w:ascii="Segoe UI" w:eastAsia="SimSun" w:hAnsi="Segoe UI" w:cs="Segoe UI"/>
          <w:sz w:val="22"/>
          <w:szCs w:val="22"/>
          <w:lang w:eastAsia="en-GB"/>
        </w:rPr>
        <w:t xml:space="preserve">On </w:t>
      </w:r>
      <w:proofErr w:type="gramStart"/>
      <w:r w:rsidRPr="00B317BF">
        <w:rPr>
          <w:rFonts w:ascii="Segoe UI" w:eastAsia="SimSun" w:hAnsi="Segoe UI" w:cs="Segoe UI"/>
          <w:sz w:val="22"/>
          <w:szCs w:val="22"/>
          <w:lang w:eastAsia="en-GB"/>
        </w:rPr>
        <w:t>The</w:t>
      </w:r>
      <w:proofErr w:type="gramEnd"/>
      <w:r w:rsidRPr="00B317BF">
        <w:rPr>
          <w:rFonts w:ascii="Segoe UI" w:eastAsia="SimSun" w:hAnsi="Segoe UI" w:cs="Segoe UI"/>
          <w:sz w:val="22"/>
          <w:szCs w:val="22"/>
          <w:lang w:eastAsia="en-GB"/>
        </w:rPr>
        <w:t xml:space="preserve"> Day Briefing</w:t>
      </w:r>
      <w:r w:rsidR="00497A71" w:rsidRPr="00B317BF">
        <w:rPr>
          <w:rFonts w:ascii="Segoe UI" w:eastAsia="SimSun" w:hAnsi="Segoe UI" w:cs="Segoe UI"/>
          <w:sz w:val="22"/>
          <w:szCs w:val="22"/>
          <w:lang w:eastAsia="en-GB"/>
        </w:rPr>
        <w:t>’</w:t>
      </w:r>
      <w:r w:rsidRPr="00B317BF">
        <w:rPr>
          <w:rFonts w:ascii="Segoe UI" w:eastAsia="SimSun" w:hAnsi="Segoe UI" w:cs="Segoe UI"/>
          <w:sz w:val="22"/>
          <w:szCs w:val="22"/>
          <w:lang w:eastAsia="en-GB"/>
        </w:rPr>
        <w:t xml:space="preserve"> </w:t>
      </w:r>
      <w:r w:rsidR="00303215" w:rsidRPr="00B317BF">
        <w:rPr>
          <w:rFonts w:ascii="Segoe UI" w:eastAsia="SimSun" w:hAnsi="Segoe UI" w:cs="Segoe UI"/>
          <w:sz w:val="22"/>
          <w:szCs w:val="22"/>
          <w:lang w:eastAsia="en-GB"/>
        </w:rPr>
        <w:t xml:space="preserve">from NHS Providers which </w:t>
      </w:r>
      <w:r w:rsidRPr="00B317BF">
        <w:rPr>
          <w:rFonts w:ascii="Segoe UI" w:eastAsia="SimSun" w:hAnsi="Segoe UI" w:cs="Segoe UI"/>
          <w:sz w:val="22"/>
          <w:szCs w:val="22"/>
          <w:lang w:eastAsia="en-GB"/>
        </w:rPr>
        <w:t xml:space="preserve">outlines the report’s recommendations for those areas where operational improvement can be made and the </w:t>
      </w:r>
      <w:r w:rsidRPr="00B317BF">
        <w:rPr>
          <w:rFonts w:ascii="Segoe UI" w:eastAsia="SimSun" w:hAnsi="Segoe UI" w:cs="Segoe UI"/>
          <w:sz w:val="22"/>
          <w:szCs w:val="22"/>
          <w:lang w:eastAsia="en-GB"/>
        </w:rPr>
        <w:lastRenderedPageBreak/>
        <w:t xml:space="preserve">structural issues that need to be resolved in order for efficiency and productivity savings to be achieved. </w:t>
      </w:r>
    </w:p>
    <w:p w:rsidR="00BF7709" w:rsidRPr="00B317BF" w:rsidRDefault="00BF7709" w:rsidP="000B1CC2">
      <w:pPr>
        <w:numPr>
          <w:ilvl w:val="1"/>
          <w:numId w:val="2"/>
        </w:numPr>
        <w:spacing w:before="100" w:beforeAutospacing="1" w:after="120"/>
        <w:jc w:val="both"/>
        <w:rPr>
          <w:rFonts w:ascii="Segoe UI" w:eastAsia="SimSun" w:hAnsi="Segoe UI" w:cs="Segoe UI"/>
          <w:sz w:val="22"/>
          <w:szCs w:val="22"/>
          <w:lang w:eastAsia="en-GB"/>
        </w:rPr>
      </w:pPr>
      <w:r w:rsidRPr="00B317BF">
        <w:rPr>
          <w:rFonts w:ascii="Segoe UI" w:eastAsia="SimSun" w:hAnsi="Segoe UI" w:cs="Segoe UI"/>
          <w:b/>
          <w:sz w:val="22"/>
          <w:szCs w:val="22"/>
          <w:lang w:eastAsia="en-GB"/>
        </w:rPr>
        <w:t xml:space="preserve">Health and Social Care Select Committee report of its inquiry into the development of new integrated ways of planning and delivering local health and care services </w:t>
      </w:r>
    </w:p>
    <w:p w:rsidR="00315D7F" w:rsidRPr="00B317BF" w:rsidRDefault="00966620" w:rsidP="000B1CC2">
      <w:pPr>
        <w:spacing w:before="100" w:beforeAutospacing="1" w:after="120"/>
        <w:jc w:val="both"/>
        <w:rPr>
          <w:rFonts w:ascii="Segoe UI" w:eastAsia="SimSun" w:hAnsi="Segoe UI" w:cs="Segoe UI"/>
          <w:sz w:val="22"/>
          <w:szCs w:val="22"/>
          <w:lang w:eastAsia="en-GB"/>
        </w:rPr>
      </w:pPr>
      <w:r w:rsidRPr="00B317BF">
        <w:rPr>
          <w:rFonts w:ascii="Segoe UI" w:eastAsia="SimSun" w:hAnsi="Segoe UI" w:cs="Segoe UI"/>
          <w:sz w:val="22"/>
          <w:szCs w:val="22"/>
          <w:lang w:eastAsia="en-GB"/>
        </w:rPr>
        <w:t>This inquiry focused</w:t>
      </w:r>
      <w:r w:rsidR="00BF7709" w:rsidRPr="00B317BF">
        <w:rPr>
          <w:rFonts w:ascii="Segoe UI" w:eastAsia="SimSun" w:hAnsi="Segoe UI" w:cs="Segoe UI"/>
          <w:sz w:val="22"/>
          <w:szCs w:val="22"/>
          <w:lang w:eastAsia="en-GB"/>
        </w:rPr>
        <w:t xml:space="preserve"> on the development of Sustainability and Transformation Partnerships (STPs), Integrated Care Systems (ICSs) and Accountable Care Organisations (ACOs).  </w:t>
      </w:r>
      <w:r w:rsidRPr="00B317BF">
        <w:rPr>
          <w:rFonts w:ascii="Segoe UI" w:eastAsia="SimSun" w:hAnsi="Segoe UI" w:cs="Segoe UI"/>
          <w:sz w:val="22"/>
          <w:szCs w:val="22"/>
          <w:lang w:eastAsia="en-GB"/>
        </w:rPr>
        <w:t xml:space="preserve">The inquiry found that the greatest risks to accelerating progress were lack of funding and workforce capacity to design and implement change; it recommended that the government recognise the importance of adequate transformation and capital funding in enabling service change and that long-term funding settlement include dedicated, ring-fenced funding for service transformation and prevention.  Although the Committee found that more integrated care would improve patient experience, particularly for those with long-term conditions, and may reduce demand on hospital services, the Committee concluded that there was lack of evidence that integration, in the short term, would save money.  </w:t>
      </w:r>
      <w:r w:rsidR="00315D7F" w:rsidRPr="00B317BF">
        <w:rPr>
          <w:rFonts w:ascii="Segoe UI" w:eastAsia="SimSun" w:hAnsi="Segoe UI" w:cs="Segoe UI"/>
          <w:sz w:val="22"/>
          <w:szCs w:val="22"/>
          <w:lang w:eastAsia="en-GB"/>
        </w:rPr>
        <w:t xml:space="preserve">The Committee found that although STPs provided a useful forum through which local bodies could come together in difficult circumstances to manage finite resources, local bodies had faced challenges in doing so within tight timeframes and in areas without a history of collaborative working.  The Committee therefore recommended that STPs were not the sole solution to the funding and workforce pressures on the system and noted that national bodies should not overburden STPs by increasingly making them the default footprint for the delivery of national policies. </w:t>
      </w:r>
    </w:p>
    <w:p w:rsidR="00315D7F" w:rsidRPr="00B317BF" w:rsidRDefault="00BF7709" w:rsidP="000B1CC2">
      <w:pPr>
        <w:spacing w:before="100" w:beforeAutospacing="1" w:after="120"/>
        <w:jc w:val="both"/>
        <w:rPr>
          <w:rFonts w:ascii="Segoe UI" w:eastAsia="SimSun" w:hAnsi="Segoe UI" w:cs="Segoe UI"/>
          <w:sz w:val="22"/>
          <w:szCs w:val="22"/>
          <w:lang w:eastAsia="en-GB"/>
        </w:rPr>
      </w:pPr>
      <w:r w:rsidRPr="00B317BF">
        <w:rPr>
          <w:rFonts w:ascii="Segoe UI" w:eastAsia="SimSun" w:hAnsi="Segoe UI" w:cs="Segoe UI"/>
          <w:sz w:val="22"/>
          <w:szCs w:val="22"/>
          <w:lang w:eastAsia="en-GB"/>
        </w:rPr>
        <w:t xml:space="preserve">The </w:t>
      </w:r>
      <w:r w:rsidR="00315D7F" w:rsidRPr="00B317BF">
        <w:rPr>
          <w:rFonts w:ascii="Segoe UI" w:eastAsia="SimSun" w:hAnsi="Segoe UI" w:cs="Segoe UI"/>
          <w:sz w:val="22"/>
          <w:szCs w:val="22"/>
          <w:lang w:eastAsia="en-GB"/>
        </w:rPr>
        <w:t xml:space="preserve">Health and Social Care Select Committee </w:t>
      </w:r>
      <w:r w:rsidRPr="00B317BF">
        <w:rPr>
          <w:rFonts w:ascii="Segoe UI" w:eastAsia="SimSun" w:hAnsi="Segoe UI" w:cs="Segoe UI"/>
          <w:sz w:val="22"/>
          <w:szCs w:val="22"/>
          <w:lang w:eastAsia="en-GB"/>
        </w:rPr>
        <w:t>report can be accessed</w:t>
      </w:r>
      <w:r w:rsidR="00315D7F" w:rsidRPr="00B317BF">
        <w:rPr>
          <w:rFonts w:ascii="Segoe UI" w:eastAsia="SimSun" w:hAnsi="Segoe UI" w:cs="Segoe UI"/>
          <w:sz w:val="22"/>
          <w:szCs w:val="22"/>
          <w:lang w:eastAsia="en-GB"/>
        </w:rPr>
        <w:t xml:space="preserve"> here</w:t>
      </w:r>
      <w:r w:rsidRPr="00B317BF">
        <w:rPr>
          <w:rFonts w:ascii="Segoe UI" w:eastAsia="SimSun" w:hAnsi="Segoe UI" w:cs="Segoe UI"/>
          <w:sz w:val="22"/>
          <w:szCs w:val="22"/>
          <w:lang w:eastAsia="en-GB"/>
        </w:rPr>
        <w:t xml:space="preserve">: </w:t>
      </w:r>
      <w:hyperlink r:id="rId14" w:history="1">
        <w:r w:rsidRPr="00B317BF">
          <w:rPr>
            <w:rStyle w:val="Hyperlink"/>
            <w:rFonts w:ascii="Segoe UI" w:eastAsia="SimSun" w:hAnsi="Segoe UI" w:cs="Segoe UI"/>
            <w:sz w:val="22"/>
            <w:szCs w:val="22"/>
            <w:lang w:eastAsia="en-GB"/>
          </w:rPr>
          <w:t>https://publications.parliament.uk/pa/cm201719/cmselect/cmhealth/650/65002.htm</w:t>
        </w:r>
      </w:hyperlink>
      <w:r w:rsidRPr="00B317BF">
        <w:rPr>
          <w:rFonts w:ascii="Segoe UI" w:eastAsia="SimSun" w:hAnsi="Segoe UI" w:cs="Segoe UI"/>
          <w:sz w:val="22"/>
          <w:szCs w:val="22"/>
          <w:lang w:eastAsia="en-GB"/>
        </w:rPr>
        <w:t xml:space="preserve"> </w:t>
      </w:r>
    </w:p>
    <w:p w:rsidR="00BF7709" w:rsidRPr="00B317BF" w:rsidRDefault="00BF7709" w:rsidP="000B1CC2">
      <w:pPr>
        <w:spacing w:before="100" w:beforeAutospacing="1" w:after="120"/>
        <w:jc w:val="both"/>
        <w:rPr>
          <w:rFonts w:ascii="Segoe UI" w:eastAsia="SimSun" w:hAnsi="Segoe UI" w:cs="Segoe UI"/>
          <w:sz w:val="22"/>
          <w:szCs w:val="22"/>
          <w:lang w:eastAsia="en-GB"/>
        </w:rPr>
      </w:pPr>
      <w:r w:rsidRPr="00B317BF">
        <w:rPr>
          <w:rFonts w:ascii="Segoe UI" w:eastAsia="SimSun" w:hAnsi="Segoe UI" w:cs="Segoe UI"/>
          <w:sz w:val="22"/>
          <w:szCs w:val="22"/>
          <w:lang w:eastAsia="en-GB"/>
        </w:rPr>
        <w:t xml:space="preserve">NHS Providers’ ‘On the Day Briefing’ which summarises the key recommendations from the inquiry can also be accessed here:  </w:t>
      </w:r>
      <w:hyperlink r:id="rId15" w:history="1">
        <w:r w:rsidR="00966620" w:rsidRPr="00B317BF">
          <w:rPr>
            <w:rStyle w:val="Hyperlink"/>
            <w:rFonts w:ascii="Segoe UI" w:eastAsia="SimSun" w:hAnsi="Segoe UI" w:cs="Segoe UI"/>
            <w:sz w:val="22"/>
            <w:szCs w:val="22"/>
            <w:lang w:eastAsia="en-GB"/>
          </w:rPr>
          <w:t>http://nhsproviders.org/resource-library/briefings/on-the-day-briefing-health-and-social-care-select-committee-report-integrated-care</w:t>
        </w:r>
      </w:hyperlink>
      <w:r w:rsidR="00966620" w:rsidRPr="00B317BF">
        <w:rPr>
          <w:rFonts w:ascii="Segoe UI" w:eastAsia="SimSun" w:hAnsi="Segoe UI" w:cs="Segoe UI"/>
          <w:sz w:val="22"/>
          <w:szCs w:val="22"/>
          <w:lang w:eastAsia="en-GB"/>
        </w:rPr>
        <w:t xml:space="preserve"> </w:t>
      </w:r>
    </w:p>
    <w:p w:rsidR="0047169A" w:rsidRPr="00B317BF" w:rsidRDefault="00E9641E" w:rsidP="000B1CC2">
      <w:pPr>
        <w:numPr>
          <w:ilvl w:val="1"/>
          <w:numId w:val="2"/>
        </w:numPr>
        <w:spacing w:before="100" w:beforeAutospacing="1" w:after="120"/>
        <w:jc w:val="both"/>
        <w:rPr>
          <w:rFonts w:ascii="Segoe UI" w:eastAsia="SimSun" w:hAnsi="Segoe UI" w:cs="Segoe UI"/>
          <w:sz w:val="22"/>
          <w:szCs w:val="22"/>
          <w:lang w:eastAsia="en-GB"/>
        </w:rPr>
      </w:pPr>
      <w:r w:rsidRPr="00B317BF">
        <w:rPr>
          <w:rFonts w:ascii="Segoe UI" w:hAnsi="Segoe UI" w:cs="Segoe UI"/>
          <w:b/>
          <w:bCs/>
          <w:sz w:val="22"/>
          <w:szCs w:val="22"/>
        </w:rPr>
        <w:t>BOB STP</w:t>
      </w:r>
    </w:p>
    <w:p w:rsidR="00C06131" w:rsidRDefault="004C65D7" w:rsidP="00082C87">
      <w:pPr>
        <w:spacing w:before="100" w:beforeAutospacing="1" w:after="120"/>
        <w:jc w:val="both"/>
        <w:rPr>
          <w:rFonts w:ascii="Segoe UI" w:eastAsia="SimSun" w:hAnsi="Segoe UI" w:cs="Segoe UI"/>
          <w:sz w:val="22"/>
          <w:szCs w:val="22"/>
          <w:lang w:eastAsia="en-GB"/>
        </w:rPr>
      </w:pPr>
      <w:r w:rsidRPr="00B317BF">
        <w:rPr>
          <w:rFonts w:ascii="Segoe UI" w:eastAsia="SimSun" w:hAnsi="Segoe UI" w:cs="Segoe UI"/>
          <w:sz w:val="22"/>
          <w:szCs w:val="22"/>
          <w:lang w:eastAsia="en-GB"/>
        </w:rPr>
        <w:t xml:space="preserve">As reported last month, the major focus of the </w:t>
      </w:r>
      <w:proofErr w:type="spellStart"/>
      <w:r w:rsidRPr="00B317BF">
        <w:rPr>
          <w:rFonts w:ascii="Segoe UI" w:eastAsia="SimSun" w:hAnsi="Segoe UI" w:cs="Segoe UI"/>
          <w:sz w:val="22"/>
          <w:szCs w:val="22"/>
          <w:lang w:eastAsia="en-GB"/>
        </w:rPr>
        <w:t>BoB</w:t>
      </w:r>
      <w:proofErr w:type="spellEnd"/>
      <w:r w:rsidR="00E9641E" w:rsidRPr="00B317BF">
        <w:rPr>
          <w:rFonts w:ascii="Segoe UI" w:eastAsia="SimSun" w:hAnsi="Segoe UI" w:cs="Segoe UI"/>
          <w:sz w:val="22"/>
          <w:szCs w:val="22"/>
          <w:lang w:eastAsia="en-GB"/>
        </w:rPr>
        <w:t xml:space="preserve"> STP </w:t>
      </w:r>
      <w:r w:rsidRPr="00B317BF">
        <w:rPr>
          <w:rFonts w:ascii="Segoe UI" w:eastAsia="SimSun" w:hAnsi="Segoe UI" w:cs="Segoe UI"/>
          <w:sz w:val="22"/>
          <w:szCs w:val="22"/>
          <w:lang w:eastAsia="en-GB"/>
        </w:rPr>
        <w:t>continues to be on</w:t>
      </w:r>
      <w:r w:rsidR="00E9641E" w:rsidRPr="00B317BF">
        <w:rPr>
          <w:rFonts w:ascii="Segoe UI" w:eastAsia="SimSun" w:hAnsi="Segoe UI" w:cs="Segoe UI"/>
          <w:sz w:val="22"/>
          <w:szCs w:val="22"/>
          <w:lang w:eastAsia="en-GB"/>
        </w:rPr>
        <w:t xml:space="preserve"> the development of plans to enable Oxfordshire to move towar</w:t>
      </w:r>
      <w:r w:rsidR="00BB73F9" w:rsidRPr="00B317BF">
        <w:rPr>
          <w:rFonts w:ascii="Segoe UI" w:eastAsia="SimSun" w:hAnsi="Segoe UI" w:cs="Segoe UI"/>
          <w:sz w:val="22"/>
          <w:szCs w:val="22"/>
          <w:lang w:eastAsia="en-GB"/>
        </w:rPr>
        <w:t>ds becoming an</w:t>
      </w:r>
      <w:r w:rsidR="00E9641E" w:rsidRPr="00B317BF">
        <w:rPr>
          <w:rFonts w:ascii="Segoe UI" w:eastAsia="SimSun" w:hAnsi="Segoe UI" w:cs="Segoe UI"/>
          <w:sz w:val="22"/>
          <w:szCs w:val="22"/>
          <w:lang w:eastAsia="en-GB"/>
        </w:rPr>
        <w:t xml:space="preserve"> Integrated Care System along the lines of Buckinghamshire and West Berkshire. </w:t>
      </w:r>
    </w:p>
    <w:p w:rsidR="00F052B5" w:rsidRPr="00082C87" w:rsidRDefault="00F052B5" w:rsidP="00082C87">
      <w:pPr>
        <w:spacing w:before="100" w:beforeAutospacing="1" w:after="120"/>
        <w:jc w:val="both"/>
        <w:rPr>
          <w:rFonts w:ascii="Segoe UI" w:eastAsia="SimSun" w:hAnsi="Segoe UI" w:cs="Segoe UI"/>
          <w:sz w:val="22"/>
          <w:szCs w:val="22"/>
          <w:lang w:eastAsia="en-GB"/>
        </w:rPr>
      </w:pPr>
      <w:bookmarkStart w:id="1" w:name="_GoBack"/>
      <w:bookmarkEnd w:id="1"/>
    </w:p>
    <w:p w:rsidR="004C65D7" w:rsidRPr="00B317BF" w:rsidRDefault="004C65D7" w:rsidP="004F0541">
      <w:pPr>
        <w:pStyle w:val="ListParagraph"/>
        <w:numPr>
          <w:ilvl w:val="0"/>
          <w:numId w:val="2"/>
        </w:numPr>
        <w:spacing w:before="100" w:beforeAutospacing="1" w:after="120"/>
        <w:jc w:val="both"/>
        <w:rPr>
          <w:rFonts w:ascii="Segoe UI" w:hAnsi="Segoe UI" w:cs="Segoe UI"/>
          <w:b/>
          <w:sz w:val="22"/>
          <w:szCs w:val="22"/>
        </w:rPr>
      </w:pPr>
      <w:r w:rsidRPr="00B317BF">
        <w:rPr>
          <w:rFonts w:ascii="Segoe UI" w:hAnsi="Segoe UI" w:cs="Segoe UI"/>
          <w:b/>
          <w:sz w:val="22"/>
          <w:szCs w:val="22"/>
        </w:rPr>
        <w:lastRenderedPageBreak/>
        <w:t>Announcements</w:t>
      </w:r>
    </w:p>
    <w:p w:rsidR="004C65D7" w:rsidRPr="00B317BF" w:rsidRDefault="004C65D7" w:rsidP="004C65D7">
      <w:pPr>
        <w:spacing w:before="100" w:beforeAutospacing="1" w:after="120"/>
        <w:jc w:val="both"/>
        <w:rPr>
          <w:rFonts w:ascii="Segoe UI" w:hAnsi="Segoe UI" w:cs="Segoe UI"/>
          <w:sz w:val="22"/>
          <w:szCs w:val="22"/>
        </w:rPr>
      </w:pPr>
      <w:r w:rsidRPr="00B317BF">
        <w:rPr>
          <w:rFonts w:ascii="Segoe UI" w:hAnsi="Segoe UI" w:cs="Segoe UI"/>
          <w:sz w:val="22"/>
          <w:szCs w:val="22"/>
        </w:rPr>
        <w:t xml:space="preserve">I am delighted to announce that Dr Wendy Woodhouse has been </w:t>
      </w:r>
      <w:r w:rsidR="00EC0FFC" w:rsidRPr="00B317BF">
        <w:rPr>
          <w:rFonts w:ascii="Segoe UI" w:hAnsi="Segoe UI" w:cs="Segoe UI"/>
          <w:sz w:val="22"/>
          <w:szCs w:val="22"/>
        </w:rPr>
        <w:t xml:space="preserve">deservedly </w:t>
      </w:r>
      <w:r w:rsidRPr="00B317BF">
        <w:rPr>
          <w:rFonts w:ascii="Segoe UI" w:hAnsi="Segoe UI" w:cs="Segoe UI"/>
          <w:sz w:val="22"/>
          <w:szCs w:val="22"/>
        </w:rPr>
        <w:t>awarded an OBE in the Queen’s Birthday honours for</w:t>
      </w:r>
      <w:r w:rsidR="00EC0FFC" w:rsidRPr="00B317BF">
        <w:rPr>
          <w:rFonts w:ascii="Segoe UI" w:hAnsi="Segoe UI" w:cs="Segoe UI"/>
          <w:sz w:val="22"/>
          <w:szCs w:val="22"/>
        </w:rPr>
        <w:t xml:space="preserve"> her services to children and young people’s mental health, marking over 32 years’ NHS service, with 22 years in Swindon and Wiltshire, where she continues to practice. For eight years she led our child and adolescent mental health (CAMHS) and children’s services across our five counties. We congratulate Wendy on this well-deserved award. She has made a tremendous contribution to child and adolescent mental health. Having developed many key services over her years as clinical director at the Trust, she continues to provide care for young people as one of our most experienced consultants.</w:t>
      </w:r>
    </w:p>
    <w:p w:rsidR="001660C7" w:rsidRPr="00B317BF" w:rsidRDefault="001660C7" w:rsidP="00516904">
      <w:pPr>
        <w:pStyle w:val="ListParagraph"/>
        <w:numPr>
          <w:ilvl w:val="0"/>
          <w:numId w:val="2"/>
        </w:numPr>
        <w:spacing w:before="100" w:beforeAutospacing="1" w:after="120"/>
        <w:jc w:val="both"/>
        <w:rPr>
          <w:rFonts w:ascii="Segoe UI" w:hAnsi="Segoe UI" w:cs="Segoe UI"/>
          <w:b/>
          <w:sz w:val="22"/>
          <w:szCs w:val="22"/>
        </w:rPr>
      </w:pPr>
      <w:r w:rsidRPr="00B317BF">
        <w:rPr>
          <w:rFonts w:ascii="Segoe UI" w:hAnsi="Segoe UI" w:cs="Segoe UI"/>
          <w:b/>
          <w:bCs/>
          <w:sz w:val="22"/>
          <w:szCs w:val="22"/>
        </w:rPr>
        <w:t>Consultant appointments</w:t>
      </w:r>
    </w:p>
    <w:p w:rsidR="001A3BE9" w:rsidRPr="00B317BF" w:rsidRDefault="00516904" w:rsidP="001A3BE9">
      <w:pPr>
        <w:spacing w:before="100" w:beforeAutospacing="1" w:after="120"/>
        <w:jc w:val="both"/>
        <w:rPr>
          <w:rFonts w:ascii="Segoe UI" w:eastAsia="Calibri" w:hAnsi="Segoe UI" w:cs="Segoe UI"/>
          <w:sz w:val="22"/>
          <w:szCs w:val="22"/>
        </w:rPr>
      </w:pPr>
      <w:r w:rsidRPr="00B317BF">
        <w:rPr>
          <w:rFonts w:ascii="Segoe UI" w:eastAsia="Calibri" w:hAnsi="Segoe UI" w:cs="Segoe UI"/>
          <w:sz w:val="22"/>
          <w:szCs w:val="22"/>
        </w:rPr>
        <w:t>None</w:t>
      </w:r>
      <w:r w:rsidR="00192262" w:rsidRPr="00B317BF">
        <w:rPr>
          <w:rFonts w:ascii="Segoe UI" w:eastAsia="Calibri" w:hAnsi="Segoe UI" w:cs="Segoe UI"/>
          <w:sz w:val="22"/>
          <w:szCs w:val="22"/>
        </w:rPr>
        <w:t xml:space="preserve"> s</w:t>
      </w:r>
      <w:r w:rsidR="001660C7" w:rsidRPr="00B317BF">
        <w:rPr>
          <w:rFonts w:ascii="Segoe UI" w:eastAsia="Calibri" w:hAnsi="Segoe UI" w:cs="Segoe UI"/>
          <w:sz w:val="22"/>
          <w:szCs w:val="22"/>
        </w:rPr>
        <w:t>ince the l</w:t>
      </w:r>
      <w:r w:rsidR="00192262" w:rsidRPr="00B317BF">
        <w:rPr>
          <w:rFonts w:ascii="Segoe UI" w:eastAsia="Calibri" w:hAnsi="Segoe UI" w:cs="Segoe UI"/>
          <w:sz w:val="22"/>
          <w:szCs w:val="22"/>
        </w:rPr>
        <w:t xml:space="preserve">ast Board </w:t>
      </w:r>
      <w:r w:rsidRPr="00B317BF">
        <w:rPr>
          <w:rFonts w:ascii="Segoe UI" w:eastAsia="Calibri" w:hAnsi="Segoe UI" w:cs="Segoe UI"/>
          <w:sz w:val="22"/>
          <w:szCs w:val="22"/>
        </w:rPr>
        <w:t xml:space="preserve">meeting.  </w:t>
      </w:r>
    </w:p>
    <w:p w:rsidR="001660C7" w:rsidRPr="00B317BF" w:rsidRDefault="001660C7" w:rsidP="00192262">
      <w:pPr>
        <w:pStyle w:val="ListParagraph"/>
        <w:numPr>
          <w:ilvl w:val="0"/>
          <w:numId w:val="2"/>
        </w:numPr>
        <w:spacing w:before="100" w:beforeAutospacing="1" w:after="120"/>
        <w:jc w:val="both"/>
        <w:rPr>
          <w:rFonts w:ascii="Segoe UI" w:eastAsia="Calibri" w:hAnsi="Segoe UI" w:cs="Segoe UI"/>
          <w:sz w:val="22"/>
          <w:szCs w:val="22"/>
        </w:rPr>
      </w:pPr>
      <w:r w:rsidRPr="00B317BF">
        <w:rPr>
          <w:rFonts w:ascii="Segoe UI" w:eastAsia="Calibri" w:hAnsi="Segoe UI" w:cs="Segoe UI"/>
          <w:b/>
          <w:bCs/>
          <w:sz w:val="22"/>
          <w:szCs w:val="22"/>
        </w:rPr>
        <w:t>Recommendation</w:t>
      </w:r>
    </w:p>
    <w:p w:rsidR="00192262" w:rsidRPr="00B317BF" w:rsidRDefault="001660C7" w:rsidP="00192262">
      <w:pPr>
        <w:spacing w:before="100" w:beforeAutospacing="1" w:after="120"/>
        <w:jc w:val="both"/>
        <w:rPr>
          <w:rFonts w:ascii="Segoe UI" w:eastAsia="Calibri" w:hAnsi="Segoe UI" w:cs="Segoe UI"/>
          <w:sz w:val="22"/>
          <w:szCs w:val="22"/>
        </w:rPr>
      </w:pPr>
      <w:r w:rsidRPr="00B317BF">
        <w:rPr>
          <w:rFonts w:ascii="Segoe UI" w:eastAsia="Calibri" w:hAnsi="Segoe UI" w:cs="Segoe UI"/>
          <w:sz w:val="22"/>
          <w:szCs w:val="22"/>
        </w:rPr>
        <w:t>The Board is invited to</w:t>
      </w:r>
      <w:r w:rsidR="002A0AA4" w:rsidRPr="00B317BF">
        <w:rPr>
          <w:rFonts w:ascii="Segoe UI" w:eastAsia="Calibri" w:hAnsi="Segoe UI" w:cs="Segoe UI"/>
          <w:sz w:val="22"/>
          <w:szCs w:val="22"/>
        </w:rPr>
        <w:t xml:space="preserve"> </w:t>
      </w:r>
      <w:r w:rsidRPr="00B317BF">
        <w:rPr>
          <w:rFonts w:ascii="Segoe UI" w:eastAsia="Calibri" w:hAnsi="Segoe UI" w:cs="Segoe UI"/>
          <w:sz w:val="22"/>
          <w:szCs w:val="22"/>
        </w:rPr>
        <w:t>note the report seeking any necessary assurances arising from it or its appendices</w:t>
      </w:r>
      <w:r w:rsidR="00192262" w:rsidRPr="00B317BF">
        <w:rPr>
          <w:rFonts w:ascii="Segoe UI" w:eastAsia="Calibri" w:hAnsi="Segoe UI" w:cs="Segoe UI"/>
          <w:sz w:val="22"/>
          <w:szCs w:val="22"/>
        </w:rPr>
        <w:t>.</w:t>
      </w:r>
    </w:p>
    <w:p w:rsidR="0053433F" w:rsidRPr="00B317BF" w:rsidRDefault="001660C7" w:rsidP="00192262">
      <w:pPr>
        <w:spacing w:before="100" w:beforeAutospacing="1" w:after="120"/>
        <w:jc w:val="both"/>
        <w:rPr>
          <w:rFonts w:ascii="Segoe UI" w:eastAsia="Calibri" w:hAnsi="Segoe UI" w:cs="Segoe UI"/>
          <w:sz w:val="22"/>
          <w:szCs w:val="22"/>
        </w:rPr>
      </w:pPr>
      <w:r w:rsidRPr="00B317BF">
        <w:rPr>
          <w:rFonts w:ascii="Segoe UI" w:eastAsia="Calibri" w:hAnsi="Segoe UI" w:cs="Segoe UI"/>
          <w:b/>
          <w:bCs/>
          <w:sz w:val="22"/>
          <w:szCs w:val="22"/>
        </w:rPr>
        <w:t xml:space="preserve">Lead Executive Director:                  </w:t>
      </w:r>
      <w:r w:rsidRPr="00B317BF">
        <w:rPr>
          <w:rFonts w:ascii="Segoe UI" w:eastAsia="Calibri" w:hAnsi="Segoe UI" w:cs="Segoe UI"/>
          <w:sz w:val="22"/>
          <w:szCs w:val="22"/>
        </w:rPr>
        <w:t>Stuart Bell, Chief Executive </w:t>
      </w:r>
    </w:p>
    <w:p w:rsidR="0053778D" w:rsidRPr="0053778D" w:rsidRDefault="0053778D" w:rsidP="0053778D">
      <w:pPr>
        <w:spacing w:after="0" w:line="240" w:lineRule="auto"/>
        <w:jc w:val="both"/>
        <w:rPr>
          <w:rFonts w:ascii="Segoe UI" w:hAnsi="Segoe UI" w:cs="Segoe UI"/>
          <w:lang w:val="en-US"/>
        </w:rPr>
      </w:pPr>
    </w:p>
    <w:p w:rsidR="0053778D" w:rsidRPr="0053778D" w:rsidRDefault="0053778D" w:rsidP="0053778D">
      <w:pPr>
        <w:numPr>
          <w:ilvl w:val="0"/>
          <w:numId w:val="33"/>
        </w:numPr>
        <w:spacing w:after="0" w:line="240" w:lineRule="auto"/>
        <w:jc w:val="both"/>
        <w:rPr>
          <w:rFonts w:ascii="Segoe UI" w:hAnsi="Segoe UI" w:cs="Segoe UI"/>
          <w:i/>
          <w:sz w:val="20"/>
          <w:szCs w:val="20"/>
          <w:lang w:val="en-US"/>
        </w:rPr>
      </w:pPr>
      <w:r w:rsidRPr="0053778D">
        <w:rPr>
          <w:rFonts w:ascii="Segoe UI" w:hAnsi="Segoe UI" w:cs="Segoe UI"/>
          <w:i/>
          <w:sz w:val="20"/>
          <w:szCs w:val="20"/>
          <w:lang w:val="en-US"/>
        </w:rPr>
        <w:t>A risk assessment has been undertaken around the legal issues that this report presents and [there are no issues that need to be referred to the Trust Solicitors</w:t>
      </w:r>
    </w:p>
    <w:p w:rsidR="0053778D" w:rsidRPr="0053778D" w:rsidRDefault="0053778D" w:rsidP="0053778D">
      <w:pPr>
        <w:spacing w:after="0" w:line="240" w:lineRule="auto"/>
        <w:ind w:left="720"/>
        <w:jc w:val="both"/>
        <w:rPr>
          <w:rFonts w:ascii="Segoe UI" w:hAnsi="Segoe UI" w:cs="Segoe UI"/>
          <w:i/>
          <w:sz w:val="20"/>
          <w:szCs w:val="20"/>
          <w:lang w:val="en-US"/>
        </w:rPr>
      </w:pPr>
    </w:p>
    <w:p w:rsidR="0053778D" w:rsidRPr="0053778D" w:rsidRDefault="0053778D" w:rsidP="0053778D">
      <w:pPr>
        <w:numPr>
          <w:ilvl w:val="0"/>
          <w:numId w:val="33"/>
        </w:numPr>
        <w:spacing w:after="0" w:line="240" w:lineRule="auto"/>
        <w:jc w:val="both"/>
        <w:rPr>
          <w:rFonts w:ascii="Segoe UI" w:hAnsi="Segoe UI" w:cs="Segoe UI"/>
          <w:i/>
          <w:sz w:val="20"/>
          <w:szCs w:val="20"/>
          <w:lang w:val="en-US"/>
        </w:rPr>
      </w:pPr>
      <w:r w:rsidRPr="0053778D">
        <w:rPr>
          <w:rFonts w:ascii="Segoe UI" w:hAnsi="Segoe UI" w:cs="Segoe UI"/>
          <w:b/>
          <w:i/>
          <w:sz w:val="20"/>
          <w:szCs w:val="20"/>
          <w:lang w:val="en-US"/>
        </w:rPr>
        <w:t>Strategic Objectives</w:t>
      </w:r>
      <w:r w:rsidRPr="0053778D">
        <w:rPr>
          <w:rFonts w:ascii="Segoe UI" w:hAnsi="Segoe UI" w:cs="Segoe UI"/>
          <w:i/>
          <w:sz w:val="20"/>
          <w:szCs w:val="20"/>
          <w:lang w:val="en-US"/>
        </w:rPr>
        <w:t xml:space="preserve"> – this report relates to or provides assurance and evidence against the following Strategic Objective(s) of the Trust):</w:t>
      </w:r>
    </w:p>
    <w:p w:rsidR="0053778D" w:rsidRPr="0053778D" w:rsidRDefault="0053778D" w:rsidP="0053778D">
      <w:pPr>
        <w:spacing w:after="0" w:line="240" w:lineRule="auto"/>
        <w:ind w:left="720"/>
        <w:jc w:val="both"/>
        <w:rPr>
          <w:rFonts w:ascii="Segoe UI" w:hAnsi="Segoe UI" w:cs="Segoe UI"/>
          <w:i/>
          <w:sz w:val="20"/>
          <w:szCs w:val="20"/>
          <w:lang w:val="en-US"/>
        </w:rPr>
      </w:pPr>
    </w:p>
    <w:p w:rsidR="0053778D" w:rsidRPr="0053778D" w:rsidRDefault="0053778D" w:rsidP="0053778D">
      <w:pPr>
        <w:spacing w:after="0" w:line="240" w:lineRule="auto"/>
        <w:ind w:firstLine="720"/>
        <w:jc w:val="both"/>
        <w:rPr>
          <w:rFonts w:ascii="Segoe UI" w:hAnsi="Segoe UI" w:cs="Segoe UI"/>
          <w:i/>
          <w:sz w:val="20"/>
          <w:szCs w:val="20"/>
          <w:lang w:val="en-US"/>
        </w:rPr>
      </w:pPr>
      <w:r w:rsidRPr="0053778D">
        <w:rPr>
          <w:rFonts w:ascii="Segoe UI" w:hAnsi="Segoe UI" w:cs="Segoe UI"/>
          <w:i/>
          <w:sz w:val="20"/>
          <w:szCs w:val="20"/>
          <w:lang w:val="en-US"/>
        </w:rPr>
        <w:t>1) Driving Quality Improvement</w:t>
      </w:r>
    </w:p>
    <w:p w:rsidR="0053778D" w:rsidRPr="0053778D" w:rsidRDefault="0053778D" w:rsidP="0053778D">
      <w:pPr>
        <w:spacing w:after="0" w:line="240" w:lineRule="auto"/>
        <w:ind w:left="720"/>
        <w:jc w:val="both"/>
        <w:rPr>
          <w:rFonts w:ascii="Segoe UI" w:hAnsi="Segoe UI" w:cs="Segoe UI"/>
          <w:i/>
          <w:sz w:val="20"/>
          <w:szCs w:val="20"/>
          <w:lang w:val="en-US"/>
        </w:rPr>
      </w:pPr>
      <w:r w:rsidRPr="0053778D">
        <w:rPr>
          <w:rFonts w:ascii="Segoe UI" w:hAnsi="Segoe UI" w:cs="Segoe UI"/>
          <w:i/>
          <w:sz w:val="20"/>
          <w:szCs w:val="20"/>
          <w:lang w:val="en-US"/>
        </w:rPr>
        <w:t xml:space="preserve">(Goals: patients will be safe from harm; patients will achieve the clinical outcomes they want; and patients and </w:t>
      </w:r>
      <w:proofErr w:type="spellStart"/>
      <w:r w:rsidRPr="0053778D">
        <w:rPr>
          <w:rFonts w:ascii="Segoe UI" w:hAnsi="Segoe UI" w:cs="Segoe UI"/>
          <w:i/>
          <w:sz w:val="20"/>
          <w:szCs w:val="20"/>
          <w:lang w:val="en-US"/>
        </w:rPr>
        <w:t>carers</w:t>
      </w:r>
      <w:proofErr w:type="spellEnd"/>
      <w:r w:rsidRPr="0053778D">
        <w:rPr>
          <w:rFonts w:ascii="Segoe UI" w:hAnsi="Segoe UI" w:cs="Segoe UI"/>
          <w:i/>
          <w:sz w:val="20"/>
          <w:szCs w:val="20"/>
          <w:lang w:val="en-US"/>
        </w:rPr>
        <w:t xml:space="preserve"> will have an excellent experience)</w:t>
      </w:r>
    </w:p>
    <w:p w:rsidR="0053778D" w:rsidRPr="0053778D" w:rsidRDefault="0053778D" w:rsidP="0053778D">
      <w:pPr>
        <w:spacing w:after="0" w:line="240" w:lineRule="auto"/>
        <w:jc w:val="both"/>
        <w:rPr>
          <w:rFonts w:ascii="Segoe UI" w:hAnsi="Segoe UI" w:cs="Segoe UI"/>
          <w:i/>
          <w:sz w:val="20"/>
          <w:szCs w:val="20"/>
          <w:lang w:val="en-US"/>
        </w:rPr>
      </w:pPr>
    </w:p>
    <w:p w:rsidR="0053778D" w:rsidRPr="0053778D" w:rsidRDefault="0053778D" w:rsidP="0053778D">
      <w:pPr>
        <w:spacing w:after="0" w:line="240" w:lineRule="auto"/>
        <w:ind w:firstLine="720"/>
        <w:jc w:val="both"/>
        <w:rPr>
          <w:rFonts w:ascii="Segoe UI" w:hAnsi="Segoe UI" w:cs="Segoe UI"/>
          <w:i/>
          <w:sz w:val="20"/>
          <w:szCs w:val="20"/>
          <w:lang w:val="en-US"/>
        </w:rPr>
      </w:pPr>
      <w:r w:rsidRPr="0053778D">
        <w:rPr>
          <w:rFonts w:ascii="Segoe UI" w:hAnsi="Segoe UI" w:cs="Segoe UI"/>
          <w:i/>
          <w:sz w:val="20"/>
          <w:szCs w:val="20"/>
          <w:lang w:val="en-US"/>
        </w:rPr>
        <w:t>2) Delivering Operational Excellence</w:t>
      </w:r>
    </w:p>
    <w:p w:rsidR="0053778D" w:rsidRPr="0053778D" w:rsidRDefault="0053778D" w:rsidP="0053778D">
      <w:pPr>
        <w:spacing w:after="0" w:line="240" w:lineRule="auto"/>
        <w:ind w:left="720"/>
        <w:jc w:val="both"/>
        <w:rPr>
          <w:rFonts w:ascii="Segoe UI" w:hAnsi="Segoe UI" w:cs="Segoe UI"/>
          <w:i/>
          <w:sz w:val="20"/>
          <w:szCs w:val="20"/>
          <w:lang w:val="en-US"/>
        </w:rPr>
      </w:pPr>
      <w:r w:rsidRPr="0053778D">
        <w:rPr>
          <w:rFonts w:ascii="Segoe UI" w:hAnsi="Segoe UI" w:cs="Segoe UI"/>
          <w:i/>
          <w:sz w:val="20"/>
          <w:szCs w:val="20"/>
          <w:lang w:val="en-US"/>
        </w:rPr>
        <w:t>(Goals: our services will be effective and efficient; information will be translated into knowledge; and our planned surplus will be delivered)</w:t>
      </w:r>
    </w:p>
    <w:p w:rsidR="0053778D" w:rsidRPr="0053778D" w:rsidRDefault="0053778D" w:rsidP="0053778D">
      <w:pPr>
        <w:spacing w:after="0" w:line="240" w:lineRule="auto"/>
        <w:jc w:val="both"/>
        <w:rPr>
          <w:rFonts w:ascii="Segoe UI" w:hAnsi="Segoe UI" w:cs="Segoe UI"/>
          <w:i/>
          <w:sz w:val="20"/>
          <w:szCs w:val="20"/>
          <w:lang w:val="en-US"/>
        </w:rPr>
      </w:pPr>
    </w:p>
    <w:p w:rsidR="0053778D" w:rsidRPr="0053778D" w:rsidRDefault="0053778D" w:rsidP="0053778D">
      <w:pPr>
        <w:spacing w:after="0" w:line="240" w:lineRule="auto"/>
        <w:ind w:firstLine="720"/>
        <w:jc w:val="both"/>
        <w:rPr>
          <w:rFonts w:ascii="Segoe UI" w:hAnsi="Segoe UI" w:cs="Segoe UI"/>
          <w:i/>
          <w:sz w:val="20"/>
          <w:szCs w:val="20"/>
          <w:lang w:val="en-US"/>
        </w:rPr>
      </w:pPr>
      <w:r w:rsidRPr="0053778D">
        <w:rPr>
          <w:rFonts w:ascii="Segoe UI" w:hAnsi="Segoe UI" w:cs="Segoe UI"/>
          <w:i/>
          <w:sz w:val="20"/>
          <w:szCs w:val="20"/>
          <w:lang w:val="en-US"/>
        </w:rPr>
        <w:t>3) Delivering Innovation, Learning and Teaching</w:t>
      </w:r>
    </w:p>
    <w:p w:rsidR="0053778D" w:rsidRPr="0053778D" w:rsidRDefault="0053778D" w:rsidP="0053778D">
      <w:pPr>
        <w:spacing w:after="0" w:line="240" w:lineRule="auto"/>
        <w:ind w:left="720"/>
        <w:jc w:val="both"/>
        <w:rPr>
          <w:rFonts w:ascii="Segoe UI" w:hAnsi="Segoe UI" w:cs="Segoe UI"/>
          <w:i/>
          <w:sz w:val="20"/>
          <w:szCs w:val="20"/>
          <w:lang w:val="en-US"/>
        </w:rPr>
      </w:pPr>
      <w:r w:rsidRPr="0053778D">
        <w:rPr>
          <w:rFonts w:ascii="Segoe UI" w:hAnsi="Segoe UI" w:cs="Segoe UI"/>
          <w:i/>
          <w:sz w:val="20"/>
          <w:szCs w:val="20"/>
          <w:lang w:val="en-US"/>
        </w:rPr>
        <w:t xml:space="preserve">(Goals: the impact of the AHSN, AHSC and CLAHRC will be </w:t>
      </w:r>
      <w:proofErr w:type="spellStart"/>
      <w:r w:rsidRPr="0053778D">
        <w:rPr>
          <w:rFonts w:ascii="Segoe UI" w:hAnsi="Segoe UI" w:cs="Segoe UI"/>
          <w:i/>
          <w:sz w:val="20"/>
          <w:szCs w:val="20"/>
          <w:lang w:val="en-US"/>
        </w:rPr>
        <w:t>maximised</w:t>
      </w:r>
      <w:proofErr w:type="spellEnd"/>
      <w:r w:rsidRPr="0053778D">
        <w:rPr>
          <w:rFonts w:ascii="Segoe UI" w:hAnsi="Segoe UI" w:cs="Segoe UI"/>
          <w:i/>
          <w:sz w:val="20"/>
          <w:szCs w:val="20"/>
          <w:lang w:val="en-US"/>
        </w:rPr>
        <w:t>; we will collaborate in research and innovation; and we will deliver high quality teaching)</w:t>
      </w:r>
    </w:p>
    <w:p w:rsidR="0053778D" w:rsidRPr="0053778D" w:rsidRDefault="0053778D" w:rsidP="0053778D">
      <w:pPr>
        <w:spacing w:after="0" w:line="240" w:lineRule="auto"/>
        <w:jc w:val="both"/>
        <w:rPr>
          <w:rFonts w:ascii="Segoe UI" w:hAnsi="Segoe UI" w:cs="Segoe UI"/>
          <w:i/>
          <w:sz w:val="20"/>
          <w:szCs w:val="20"/>
          <w:lang w:val="en-US"/>
        </w:rPr>
      </w:pPr>
    </w:p>
    <w:p w:rsidR="0053778D" w:rsidRPr="0053778D" w:rsidRDefault="0053778D" w:rsidP="0053778D">
      <w:pPr>
        <w:spacing w:after="0" w:line="240" w:lineRule="auto"/>
        <w:ind w:left="720"/>
        <w:jc w:val="both"/>
        <w:rPr>
          <w:rFonts w:ascii="Segoe UI" w:hAnsi="Segoe UI" w:cs="Segoe UI"/>
          <w:i/>
          <w:sz w:val="20"/>
          <w:szCs w:val="20"/>
          <w:lang w:val="en-US"/>
        </w:rPr>
      </w:pPr>
      <w:r w:rsidRPr="0053778D">
        <w:rPr>
          <w:rFonts w:ascii="Segoe UI" w:hAnsi="Segoe UI" w:cs="Segoe UI"/>
          <w:i/>
          <w:sz w:val="20"/>
          <w:szCs w:val="20"/>
          <w:lang w:val="en-US"/>
        </w:rPr>
        <w:t>4) Developing Our Business through Collaboration and Partnerships</w:t>
      </w:r>
    </w:p>
    <w:p w:rsidR="0053778D" w:rsidRPr="0053778D" w:rsidRDefault="0053778D" w:rsidP="0053778D">
      <w:pPr>
        <w:spacing w:after="0" w:line="240" w:lineRule="auto"/>
        <w:ind w:left="720"/>
        <w:jc w:val="both"/>
        <w:rPr>
          <w:rFonts w:ascii="Segoe UI" w:hAnsi="Segoe UI" w:cs="Segoe UI"/>
          <w:i/>
          <w:sz w:val="20"/>
          <w:szCs w:val="20"/>
          <w:lang w:val="en-US"/>
        </w:rPr>
      </w:pPr>
      <w:r w:rsidRPr="0053778D">
        <w:rPr>
          <w:rFonts w:ascii="Segoe UI" w:hAnsi="Segoe UI" w:cs="Segoe UI"/>
          <w:i/>
          <w:sz w:val="20"/>
          <w:szCs w:val="20"/>
          <w:lang w:val="en-US"/>
        </w:rPr>
        <w:lastRenderedPageBreak/>
        <w:t>(Goals: we will work in collaborative partnerships; we will maintain and grow our services where we add value; and we will have strong relationship with our stakeholders)</w:t>
      </w:r>
    </w:p>
    <w:p w:rsidR="0053778D" w:rsidRPr="0053778D" w:rsidRDefault="0053778D" w:rsidP="0053778D">
      <w:pPr>
        <w:spacing w:after="0" w:line="240" w:lineRule="auto"/>
        <w:jc w:val="both"/>
        <w:rPr>
          <w:rFonts w:ascii="Segoe UI" w:hAnsi="Segoe UI" w:cs="Segoe UI"/>
          <w:i/>
          <w:sz w:val="20"/>
          <w:szCs w:val="20"/>
          <w:lang w:val="en-US"/>
        </w:rPr>
      </w:pPr>
    </w:p>
    <w:p w:rsidR="0053778D" w:rsidRPr="0053778D" w:rsidRDefault="0053778D" w:rsidP="0053778D">
      <w:pPr>
        <w:spacing w:after="0" w:line="240" w:lineRule="auto"/>
        <w:ind w:firstLine="720"/>
        <w:jc w:val="both"/>
        <w:rPr>
          <w:rFonts w:ascii="Segoe UI" w:hAnsi="Segoe UI" w:cs="Segoe UI"/>
          <w:i/>
          <w:sz w:val="20"/>
          <w:szCs w:val="20"/>
          <w:lang w:val="en-US"/>
        </w:rPr>
      </w:pPr>
      <w:r w:rsidRPr="0053778D">
        <w:rPr>
          <w:rFonts w:ascii="Segoe UI" w:hAnsi="Segoe UI" w:cs="Segoe UI"/>
          <w:i/>
          <w:sz w:val="20"/>
          <w:szCs w:val="20"/>
          <w:lang w:val="en-US"/>
        </w:rPr>
        <w:t>5) Developing Leadership, People and Culture</w:t>
      </w:r>
    </w:p>
    <w:p w:rsidR="0053778D" w:rsidRPr="0053778D" w:rsidRDefault="0053778D" w:rsidP="0053778D">
      <w:pPr>
        <w:spacing w:after="0" w:line="240" w:lineRule="auto"/>
        <w:ind w:left="720"/>
        <w:jc w:val="both"/>
        <w:rPr>
          <w:rFonts w:ascii="Segoe UI" w:hAnsi="Segoe UI" w:cs="Segoe UI"/>
          <w:i/>
          <w:sz w:val="20"/>
          <w:szCs w:val="20"/>
          <w:lang w:val="en-US"/>
        </w:rPr>
      </w:pPr>
      <w:r w:rsidRPr="0053778D">
        <w:rPr>
          <w:rFonts w:ascii="Segoe UI" w:hAnsi="Segoe UI" w:cs="Segoe UI"/>
          <w:i/>
          <w:sz w:val="20"/>
          <w:szCs w:val="20"/>
          <w:lang w:val="en-US"/>
        </w:rPr>
        <w:t>(Goals: staff satisfaction will be in the top 20% of Trusts nationally; our staff and teams will be high-performing; and we will recruit and retain an excellent workforce)</w:t>
      </w:r>
    </w:p>
    <w:p w:rsidR="0053778D" w:rsidRPr="0053778D" w:rsidRDefault="0053778D" w:rsidP="0053778D">
      <w:pPr>
        <w:spacing w:after="0" w:line="240" w:lineRule="auto"/>
        <w:jc w:val="both"/>
        <w:rPr>
          <w:rFonts w:ascii="Segoe UI" w:hAnsi="Segoe UI" w:cs="Segoe UI"/>
          <w:i/>
          <w:sz w:val="20"/>
          <w:szCs w:val="20"/>
          <w:lang w:val="en-US"/>
        </w:rPr>
      </w:pPr>
    </w:p>
    <w:p w:rsidR="0053778D" w:rsidRPr="0053778D" w:rsidRDefault="0053778D" w:rsidP="0053778D">
      <w:pPr>
        <w:spacing w:after="0" w:line="240" w:lineRule="auto"/>
        <w:ind w:firstLine="720"/>
        <w:jc w:val="both"/>
        <w:rPr>
          <w:rFonts w:ascii="Segoe UI" w:hAnsi="Segoe UI" w:cs="Segoe UI"/>
          <w:i/>
          <w:sz w:val="20"/>
          <w:szCs w:val="20"/>
          <w:lang w:val="en-US"/>
        </w:rPr>
      </w:pPr>
      <w:r w:rsidRPr="0053778D">
        <w:rPr>
          <w:rFonts w:ascii="Segoe UI" w:hAnsi="Segoe UI" w:cs="Segoe UI"/>
          <w:i/>
          <w:sz w:val="20"/>
          <w:szCs w:val="20"/>
          <w:lang w:val="en-US"/>
        </w:rPr>
        <w:t>6) Getting the most out of Technology</w:t>
      </w:r>
    </w:p>
    <w:p w:rsidR="0053778D" w:rsidRPr="0053778D" w:rsidRDefault="0053778D" w:rsidP="0053778D">
      <w:pPr>
        <w:spacing w:after="0" w:line="240" w:lineRule="auto"/>
        <w:ind w:left="720"/>
        <w:jc w:val="both"/>
        <w:rPr>
          <w:rFonts w:ascii="Segoe UI" w:hAnsi="Segoe UI" w:cs="Segoe UI"/>
          <w:i/>
          <w:sz w:val="20"/>
          <w:szCs w:val="20"/>
          <w:lang w:val="en-US"/>
        </w:rPr>
      </w:pPr>
      <w:r w:rsidRPr="0053778D">
        <w:rPr>
          <w:rFonts w:ascii="Segoe UI" w:hAnsi="Segoe UI" w:cs="Segoe UI"/>
          <w:i/>
          <w:sz w:val="20"/>
          <w:szCs w:val="20"/>
          <w:lang w:val="en-US"/>
        </w:rPr>
        <w:t>(Goals: our patients and staff will have the right technology available; our workforce will have the necessary IT skills to do their jobs well; and an outstanding IT service will be delivered)</w:t>
      </w:r>
    </w:p>
    <w:p w:rsidR="0053778D" w:rsidRPr="0053778D" w:rsidRDefault="0053778D" w:rsidP="0053778D">
      <w:pPr>
        <w:spacing w:after="0" w:line="240" w:lineRule="auto"/>
        <w:jc w:val="both"/>
        <w:rPr>
          <w:rFonts w:ascii="Segoe UI" w:hAnsi="Segoe UI" w:cs="Segoe UI"/>
          <w:i/>
          <w:sz w:val="20"/>
          <w:szCs w:val="20"/>
          <w:lang w:val="en-US"/>
        </w:rPr>
      </w:pPr>
    </w:p>
    <w:p w:rsidR="0053778D" w:rsidRPr="0053778D" w:rsidRDefault="0053778D" w:rsidP="0053778D">
      <w:pPr>
        <w:spacing w:after="0" w:line="240" w:lineRule="auto"/>
        <w:ind w:firstLine="720"/>
        <w:jc w:val="both"/>
        <w:rPr>
          <w:rFonts w:ascii="Segoe UI" w:hAnsi="Segoe UI" w:cs="Segoe UI"/>
          <w:i/>
          <w:sz w:val="20"/>
          <w:szCs w:val="20"/>
          <w:lang w:val="en-US"/>
        </w:rPr>
      </w:pPr>
      <w:r w:rsidRPr="0053778D">
        <w:rPr>
          <w:rFonts w:ascii="Segoe UI" w:hAnsi="Segoe UI" w:cs="Segoe UI"/>
          <w:i/>
          <w:sz w:val="20"/>
          <w:szCs w:val="20"/>
          <w:lang w:val="en-US"/>
        </w:rPr>
        <w:t xml:space="preserve">7) Using our Estate efficiently </w:t>
      </w:r>
    </w:p>
    <w:p w:rsidR="0053778D" w:rsidRPr="0053778D" w:rsidRDefault="0053778D" w:rsidP="0053778D">
      <w:pPr>
        <w:spacing w:after="0" w:line="240" w:lineRule="auto"/>
        <w:ind w:left="720"/>
        <w:jc w:val="both"/>
        <w:rPr>
          <w:rFonts w:ascii="Segoe UI" w:hAnsi="Segoe UI" w:cs="Segoe UI"/>
          <w:i/>
          <w:sz w:val="20"/>
          <w:szCs w:val="20"/>
          <w:lang w:val="en-US"/>
        </w:rPr>
      </w:pPr>
      <w:r w:rsidRPr="0053778D">
        <w:rPr>
          <w:rFonts w:ascii="Segoe UI" w:hAnsi="Segoe UI" w:cs="Segoe UI"/>
          <w:i/>
          <w:sz w:val="20"/>
          <w:szCs w:val="20"/>
          <w:lang w:val="en-US"/>
        </w:rPr>
        <w:t>(Goals: patients and staff will benefit from safe and appropriate environments; our estate will be sustainable and environmentally-friendly; and our estate will be cost-effective)</w:t>
      </w:r>
    </w:p>
    <w:p w:rsidR="002537E3" w:rsidRPr="0053778D" w:rsidRDefault="002537E3" w:rsidP="00192262">
      <w:pPr>
        <w:spacing w:before="100" w:beforeAutospacing="1" w:after="120"/>
        <w:jc w:val="both"/>
        <w:rPr>
          <w:rFonts w:ascii="Segoe UI" w:eastAsia="Calibri" w:hAnsi="Segoe UI" w:cs="Segoe UI"/>
          <w:sz w:val="20"/>
          <w:szCs w:val="20"/>
        </w:rPr>
      </w:pPr>
    </w:p>
    <w:p w:rsidR="002537E3" w:rsidRPr="0053778D" w:rsidRDefault="002537E3" w:rsidP="00192262">
      <w:pPr>
        <w:spacing w:before="100" w:beforeAutospacing="1" w:after="120"/>
        <w:jc w:val="both"/>
        <w:rPr>
          <w:rFonts w:ascii="Segoe UI" w:eastAsia="Calibri" w:hAnsi="Segoe UI" w:cs="Segoe UI"/>
        </w:rPr>
      </w:pPr>
    </w:p>
    <w:sectPr w:rsidR="002537E3" w:rsidRPr="0053778D" w:rsidSect="0066362E">
      <w:headerReference w:type="default" r:id="rId16"/>
      <w:footerReference w:type="default" r:id="rId17"/>
      <w:type w:val="continuous"/>
      <w:pgSz w:w="12240" w:h="15840"/>
      <w:pgMar w:top="1440" w:right="1361" w:bottom="1135"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3F8" w:rsidRDefault="004303F8">
      <w:pPr>
        <w:spacing w:after="0" w:line="240" w:lineRule="auto"/>
      </w:pPr>
      <w:r>
        <w:separator/>
      </w:r>
    </w:p>
  </w:endnote>
  <w:endnote w:type="continuationSeparator" w:id="0">
    <w:p w:rsidR="004303F8" w:rsidRDefault="00430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yriad 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471277"/>
    </w:sdtPr>
    <w:sdtEndPr/>
    <w:sdtContent>
      <w:p w:rsidR="00315D7F" w:rsidRDefault="00315D7F">
        <w:pPr>
          <w:pStyle w:val="Footer"/>
          <w:jc w:val="center"/>
        </w:pPr>
        <w:r>
          <w:fldChar w:fldCharType="begin"/>
        </w:r>
        <w:r>
          <w:instrText xml:space="preserve"> PAGE   \* MERGEFORMAT </w:instrText>
        </w:r>
        <w:r>
          <w:fldChar w:fldCharType="separate"/>
        </w:r>
        <w:r w:rsidR="00F052B5">
          <w:rPr>
            <w:noProof/>
          </w:rPr>
          <w:t>8</w:t>
        </w:r>
        <w:r>
          <w:fldChar w:fldCharType="end"/>
        </w:r>
      </w:p>
    </w:sdtContent>
  </w:sdt>
  <w:p w:rsidR="00315D7F" w:rsidRDefault="00315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3F8" w:rsidRDefault="004303F8">
      <w:pPr>
        <w:spacing w:after="0" w:line="240" w:lineRule="auto"/>
      </w:pPr>
      <w:r>
        <w:separator/>
      </w:r>
    </w:p>
  </w:footnote>
  <w:footnote w:type="continuationSeparator" w:id="0">
    <w:p w:rsidR="004303F8" w:rsidRDefault="00430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78D" w:rsidRPr="0053778D" w:rsidRDefault="0053778D" w:rsidP="0053778D">
    <w:pPr>
      <w:tabs>
        <w:tab w:val="center" w:pos="4513"/>
        <w:tab w:val="right" w:pos="9026"/>
      </w:tabs>
      <w:spacing w:after="0" w:line="240" w:lineRule="auto"/>
      <w:jc w:val="center"/>
      <w:rPr>
        <w:rFonts w:ascii="Segoe UI" w:hAnsi="Segoe UI" w:cs="Segoe UI"/>
        <w:b/>
        <w:i/>
        <w:lang w:val="en-US"/>
      </w:rPr>
    </w:pPr>
    <w:r w:rsidRPr="0053778D">
      <w:rPr>
        <w:rFonts w:ascii="Segoe UI" w:hAnsi="Segoe UI" w:cs="Segoe UI"/>
        <w:b/>
        <w:i/>
        <w:lang w:val="en-US"/>
      </w:rPr>
      <w:t>PUBLIC – NOT TO BE REMOVED UNTIL END OF BOARD MEETING</w:t>
    </w:r>
  </w:p>
  <w:p w:rsidR="00315D7F" w:rsidRDefault="00315D7F">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701CA"/>
    <w:multiLevelType w:val="multilevel"/>
    <w:tmpl w:val="ACEA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543A1"/>
    <w:multiLevelType w:val="hybridMultilevel"/>
    <w:tmpl w:val="8DE8A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86271"/>
    <w:multiLevelType w:val="hybridMultilevel"/>
    <w:tmpl w:val="B5D4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43D02"/>
    <w:multiLevelType w:val="hybridMultilevel"/>
    <w:tmpl w:val="736A1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4744F"/>
    <w:multiLevelType w:val="hybridMultilevel"/>
    <w:tmpl w:val="8676F49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B9B3FF5"/>
    <w:multiLevelType w:val="hybridMultilevel"/>
    <w:tmpl w:val="CF06C70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58E7A81"/>
    <w:multiLevelType w:val="hybridMultilevel"/>
    <w:tmpl w:val="CD5483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7617346"/>
    <w:multiLevelType w:val="hybridMultilevel"/>
    <w:tmpl w:val="444453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FC1F8D"/>
    <w:multiLevelType w:val="hybridMultilevel"/>
    <w:tmpl w:val="B4AA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487BD5"/>
    <w:multiLevelType w:val="hybridMultilevel"/>
    <w:tmpl w:val="B8E236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87F1789"/>
    <w:multiLevelType w:val="hybridMultilevel"/>
    <w:tmpl w:val="5406D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96E6230"/>
    <w:multiLevelType w:val="hybridMultilevel"/>
    <w:tmpl w:val="4126D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5553D"/>
    <w:multiLevelType w:val="multilevel"/>
    <w:tmpl w:val="91CE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2244CA"/>
    <w:multiLevelType w:val="hybridMultilevel"/>
    <w:tmpl w:val="87BA68F6"/>
    <w:lvl w:ilvl="0" w:tplc="B5F280E0">
      <w:start w:val="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3722273"/>
    <w:multiLevelType w:val="multilevel"/>
    <w:tmpl w:val="AA4E0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C3365D"/>
    <w:multiLevelType w:val="hybridMultilevel"/>
    <w:tmpl w:val="919C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5860A1"/>
    <w:multiLevelType w:val="hybridMultilevel"/>
    <w:tmpl w:val="9E46544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6EA50AC"/>
    <w:multiLevelType w:val="hybridMultilevel"/>
    <w:tmpl w:val="26DE7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0116738"/>
    <w:multiLevelType w:val="hybridMultilevel"/>
    <w:tmpl w:val="3392D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1611AC"/>
    <w:multiLevelType w:val="multilevel"/>
    <w:tmpl w:val="E89A1C1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10028D4"/>
    <w:multiLevelType w:val="hybridMultilevel"/>
    <w:tmpl w:val="19682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A726CC"/>
    <w:multiLevelType w:val="hybridMultilevel"/>
    <w:tmpl w:val="3D684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D292C59"/>
    <w:multiLevelType w:val="multilevel"/>
    <w:tmpl w:val="674AE052"/>
    <w:lvl w:ilvl="0">
      <w:start w:val="3"/>
      <w:numFmt w:val="decimal"/>
      <w:lvlText w:val="%1."/>
      <w:lvlJc w:val="left"/>
      <w:pPr>
        <w:tabs>
          <w:tab w:val="num" w:pos="720"/>
        </w:tabs>
        <w:ind w:left="720" w:hanging="360"/>
      </w:pPr>
      <w:rPr>
        <w:rFonts w:ascii="Segoe UI" w:hAnsi="Segoe UI" w:cs="Segoe UI" w:hint="default"/>
        <w:b w:val="0"/>
      </w:rPr>
    </w:lvl>
    <w:lvl w:ilvl="1">
      <w:start w:val="1"/>
      <w:numFmt w:val="lowerRoman"/>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5DA834D4"/>
    <w:multiLevelType w:val="hybridMultilevel"/>
    <w:tmpl w:val="AD32E82A"/>
    <w:lvl w:ilvl="0" w:tplc="0CEC3CF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DF95A23"/>
    <w:multiLevelType w:val="multilevel"/>
    <w:tmpl w:val="1B32B560"/>
    <w:lvl w:ilvl="0">
      <w:start w:val="2"/>
      <w:numFmt w:val="upperRoman"/>
      <w:lvlText w:val="%1."/>
      <w:lvlJc w:val="right"/>
      <w:pPr>
        <w:tabs>
          <w:tab w:val="num" w:pos="1080"/>
        </w:tabs>
        <w:ind w:left="1080" w:hanging="360"/>
      </w:pPr>
      <w:rPr>
        <w:rFonts w:hint="default"/>
        <w:b w:val="0"/>
      </w:rPr>
    </w:lvl>
    <w:lvl w:ilvl="1">
      <w:start w:val="1"/>
      <w:numFmt w:val="lowerRoman"/>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6" w15:restartNumberingAfterBreak="0">
    <w:nsid w:val="5F71476F"/>
    <w:multiLevelType w:val="hybridMultilevel"/>
    <w:tmpl w:val="E050E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0F01D7A"/>
    <w:multiLevelType w:val="multilevel"/>
    <w:tmpl w:val="E89A1C1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12B0CC1"/>
    <w:multiLevelType w:val="hybridMultilevel"/>
    <w:tmpl w:val="1606317C"/>
    <w:lvl w:ilvl="0" w:tplc="1D7688D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43168FD"/>
    <w:multiLevelType w:val="hybridMultilevel"/>
    <w:tmpl w:val="1D800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44D28BE"/>
    <w:multiLevelType w:val="hybridMultilevel"/>
    <w:tmpl w:val="390E3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CC479D3"/>
    <w:multiLevelType w:val="hybridMultilevel"/>
    <w:tmpl w:val="ACA6C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7"/>
  </w:num>
  <w:num w:numId="4">
    <w:abstractNumId w:val="3"/>
  </w:num>
  <w:num w:numId="5">
    <w:abstractNumId w:val="19"/>
  </w:num>
  <w:num w:numId="6">
    <w:abstractNumId w:val="0"/>
  </w:num>
  <w:num w:numId="7">
    <w:abstractNumId w:val="13"/>
  </w:num>
  <w:num w:numId="8">
    <w:abstractNumId w:val="9"/>
  </w:num>
  <w:num w:numId="9">
    <w:abstractNumId w:val="2"/>
  </w:num>
  <w:num w:numId="10">
    <w:abstractNumId w:val="7"/>
  </w:num>
  <w:num w:numId="11">
    <w:abstractNumId w:val="26"/>
  </w:num>
  <w:num w:numId="12">
    <w:abstractNumId w:val="5"/>
  </w:num>
  <w:num w:numId="13">
    <w:abstractNumId w:val="5"/>
  </w:num>
  <w:num w:numId="14">
    <w:abstractNumId w:val="10"/>
  </w:num>
  <w:num w:numId="15">
    <w:abstractNumId w:val="18"/>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8"/>
  </w:num>
  <w:num w:numId="20">
    <w:abstractNumId w:val="6"/>
  </w:num>
  <w:num w:numId="21">
    <w:abstractNumId w:val="14"/>
  </w:num>
  <w:num w:numId="22">
    <w:abstractNumId w:val="22"/>
  </w:num>
  <w:num w:numId="23">
    <w:abstractNumId w:val="30"/>
  </w:num>
  <w:num w:numId="24">
    <w:abstractNumId w:val="21"/>
  </w:num>
  <w:num w:numId="25">
    <w:abstractNumId w:val="31"/>
  </w:num>
  <w:num w:numId="26">
    <w:abstractNumId w:val="25"/>
  </w:num>
  <w:num w:numId="27">
    <w:abstractNumId w:val="16"/>
  </w:num>
  <w:num w:numId="28">
    <w:abstractNumId w:val="20"/>
  </w:num>
  <w:num w:numId="29">
    <w:abstractNumId w:val="29"/>
  </w:num>
  <w:num w:numId="30">
    <w:abstractNumId w:val="15"/>
  </w:num>
  <w:num w:numId="31">
    <w:abstractNumId w:val="1"/>
  </w:num>
  <w:num w:numId="32">
    <w:abstractNumId w:val="12"/>
  </w:num>
  <w:num w:numId="3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02695"/>
    <w:rsid w:val="000041EA"/>
    <w:rsid w:val="00005AB6"/>
    <w:rsid w:val="000063E5"/>
    <w:rsid w:val="00006E41"/>
    <w:rsid w:val="00007E73"/>
    <w:rsid w:val="00007F05"/>
    <w:rsid w:val="000108DA"/>
    <w:rsid w:val="000127F5"/>
    <w:rsid w:val="00013A9A"/>
    <w:rsid w:val="000142E7"/>
    <w:rsid w:val="000155BE"/>
    <w:rsid w:val="00015B58"/>
    <w:rsid w:val="00016BB8"/>
    <w:rsid w:val="000205C6"/>
    <w:rsid w:val="00020E35"/>
    <w:rsid w:val="0002105C"/>
    <w:rsid w:val="0002213D"/>
    <w:rsid w:val="00022A5E"/>
    <w:rsid w:val="00023C15"/>
    <w:rsid w:val="00027720"/>
    <w:rsid w:val="000279B8"/>
    <w:rsid w:val="00034536"/>
    <w:rsid w:val="00037819"/>
    <w:rsid w:val="00040FFA"/>
    <w:rsid w:val="000414D8"/>
    <w:rsid w:val="000428A8"/>
    <w:rsid w:val="00046B09"/>
    <w:rsid w:val="000504EC"/>
    <w:rsid w:val="00050952"/>
    <w:rsid w:val="00051BA9"/>
    <w:rsid w:val="00051C38"/>
    <w:rsid w:val="00051D7F"/>
    <w:rsid w:val="0005246F"/>
    <w:rsid w:val="0005393C"/>
    <w:rsid w:val="000542AF"/>
    <w:rsid w:val="0005435E"/>
    <w:rsid w:val="0005451F"/>
    <w:rsid w:val="00054B3B"/>
    <w:rsid w:val="000555AF"/>
    <w:rsid w:val="00055952"/>
    <w:rsid w:val="00057676"/>
    <w:rsid w:val="00064715"/>
    <w:rsid w:val="00067A06"/>
    <w:rsid w:val="00070AF0"/>
    <w:rsid w:val="00071643"/>
    <w:rsid w:val="000735ED"/>
    <w:rsid w:val="00073BDB"/>
    <w:rsid w:val="00074369"/>
    <w:rsid w:val="000758F7"/>
    <w:rsid w:val="00075FB8"/>
    <w:rsid w:val="0007631A"/>
    <w:rsid w:val="00076B78"/>
    <w:rsid w:val="00077A95"/>
    <w:rsid w:val="00077CAF"/>
    <w:rsid w:val="00080EE5"/>
    <w:rsid w:val="00082C87"/>
    <w:rsid w:val="00083A85"/>
    <w:rsid w:val="00083E97"/>
    <w:rsid w:val="000852D1"/>
    <w:rsid w:val="00085881"/>
    <w:rsid w:val="00086F01"/>
    <w:rsid w:val="0009109B"/>
    <w:rsid w:val="000929CF"/>
    <w:rsid w:val="000929E8"/>
    <w:rsid w:val="00092D8F"/>
    <w:rsid w:val="00092F9F"/>
    <w:rsid w:val="00093EDE"/>
    <w:rsid w:val="000947AA"/>
    <w:rsid w:val="00095079"/>
    <w:rsid w:val="00096B95"/>
    <w:rsid w:val="00097314"/>
    <w:rsid w:val="00097A22"/>
    <w:rsid w:val="00097AE2"/>
    <w:rsid w:val="00097B5C"/>
    <w:rsid w:val="000A0058"/>
    <w:rsid w:val="000A013E"/>
    <w:rsid w:val="000A0DF2"/>
    <w:rsid w:val="000A0E2E"/>
    <w:rsid w:val="000A1E8F"/>
    <w:rsid w:val="000A30B3"/>
    <w:rsid w:val="000A33D8"/>
    <w:rsid w:val="000A4FBD"/>
    <w:rsid w:val="000A500F"/>
    <w:rsid w:val="000A57F6"/>
    <w:rsid w:val="000A7E31"/>
    <w:rsid w:val="000B10A6"/>
    <w:rsid w:val="000B14E4"/>
    <w:rsid w:val="000B1CC2"/>
    <w:rsid w:val="000B312B"/>
    <w:rsid w:val="000B3532"/>
    <w:rsid w:val="000B4931"/>
    <w:rsid w:val="000B4ADE"/>
    <w:rsid w:val="000B659B"/>
    <w:rsid w:val="000B68B0"/>
    <w:rsid w:val="000B6A4D"/>
    <w:rsid w:val="000B6F81"/>
    <w:rsid w:val="000B7051"/>
    <w:rsid w:val="000B71B5"/>
    <w:rsid w:val="000B774A"/>
    <w:rsid w:val="000C1AB9"/>
    <w:rsid w:val="000C228A"/>
    <w:rsid w:val="000C3906"/>
    <w:rsid w:val="000C7812"/>
    <w:rsid w:val="000D1BAE"/>
    <w:rsid w:val="000D1E63"/>
    <w:rsid w:val="000D22B5"/>
    <w:rsid w:val="000D2471"/>
    <w:rsid w:val="000D2726"/>
    <w:rsid w:val="000D46CB"/>
    <w:rsid w:val="000D5903"/>
    <w:rsid w:val="000D5CD5"/>
    <w:rsid w:val="000D5D32"/>
    <w:rsid w:val="000D6125"/>
    <w:rsid w:val="000D6FE6"/>
    <w:rsid w:val="000E0BA2"/>
    <w:rsid w:val="000E0F76"/>
    <w:rsid w:val="000E1293"/>
    <w:rsid w:val="000E184E"/>
    <w:rsid w:val="000E1E30"/>
    <w:rsid w:val="000E2A5C"/>
    <w:rsid w:val="000E34DE"/>
    <w:rsid w:val="000E4262"/>
    <w:rsid w:val="000E5B0E"/>
    <w:rsid w:val="000E7BEF"/>
    <w:rsid w:val="000E7F4B"/>
    <w:rsid w:val="000F17CB"/>
    <w:rsid w:val="000F3101"/>
    <w:rsid w:val="000F3A8D"/>
    <w:rsid w:val="000F4BD7"/>
    <w:rsid w:val="000F4D21"/>
    <w:rsid w:val="000F759E"/>
    <w:rsid w:val="000F7F9E"/>
    <w:rsid w:val="00100009"/>
    <w:rsid w:val="00100FCD"/>
    <w:rsid w:val="001014BE"/>
    <w:rsid w:val="001017EA"/>
    <w:rsid w:val="00101D59"/>
    <w:rsid w:val="00101D83"/>
    <w:rsid w:val="0010290D"/>
    <w:rsid w:val="00104411"/>
    <w:rsid w:val="00106531"/>
    <w:rsid w:val="00106563"/>
    <w:rsid w:val="001101CB"/>
    <w:rsid w:val="0011061E"/>
    <w:rsid w:val="0011412D"/>
    <w:rsid w:val="001163D7"/>
    <w:rsid w:val="00117ECE"/>
    <w:rsid w:val="00117F97"/>
    <w:rsid w:val="001209CA"/>
    <w:rsid w:val="001216E1"/>
    <w:rsid w:val="0012172F"/>
    <w:rsid w:val="00123445"/>
    <w:rsid w:val="001242D6"/>
    <w:rsid w:val="00125763"/>
    <w:rsid w:val="0012659C"/>
    <w:rsid w:val="00126A99"/>
    <w:rsid w:val="00126EC1"/>
    <w:rsid w:val="00127F91"/>
    <w:rsid w:val="001316E9"/>
    <w:rsid w:val="00133F94"/>
    <w:rsid w:val="001340AF"/>
    <w:rsid w:val="00134861"/>
    <w:rsid w:val="00135471"/>
    <w:rsid w:val="00135EFD"/>
    <w:rsid w:val="00136875"/>
    <w:rsid w:val="00140DF4"/>
    <w:rsid w:val="00140E0E"/>
    <w:rsid w:val="00142154"/>
    <w:rsid w:val="001423A2"/>
    <w:rsid w:val="001434EB"/>
    <w:rsid w:val="00144A21"/>
    <w:rsid w:val="0014540A"/>
    <w:rsid w:val="00146C25"/>
    <w:rsid w:val="00147187"/>
    <w:rsid w:val="0015019C"/>
    <w:rsid w:val="00152AC7"/>
    <w:rsid w:val="00154400"/>
    <w:rsid w:val="001603DC"/>
    <w:rsid w:val="00160FC3"/>
    <w:rsid w:val="00161F02"/>
    <w:rsid w:val="00162672"/>
    <w:rsid w:val="0016271F"/>
    <w:rsid w:val="00165D2F"/>
    <w:rsid w:val="001660C7"/>
    <w:rsid w:val="00166DA6"/>
    <w:rsid w:val="00166E61"/>
    <w:rsid w:val="0017217D"/>
    <w:rsid w:val="00175262"/>
    <w:rsid w:val="00176D68"/>
    <w:rsid w:val="001901CE"/>
    <w:rsid w:val="0019159A"/>
    <w:rsid w:val="00191C8E"/>
    <w:rsid w:val="00192262"/>
    <w:rsid w:val="001940B6"/>
    <w:rsid w:val="00195C8B"/>
    <w:rsid w:val="00196C82"/>
    <w:rsid w:val="001978DA"/>
    <w:rsid w:val="001A0308"/>
    <w:rsid w:val="001A085C"/>
    <w:rsid w:val="001A0F57"/>
    <w:rsid w:val="001A22C7"/>
    <w:rsid w:val="001A2EB3"/>
    <w:rsid w:val="001A3BE9"/>
    <w:rsid w:val="001A3F8C"/>
    <w:rsid w:val="001A3FA1"/>
    <w:rsid w:val="001A4CEB"/>
    <w:rsid w:val="001B00BF"/>
    <w:rsid w:val="001B1BCD"/>
    <w:rsid w:val="001B1E40"/>
    <w:rsid w:val="001B36E3"/>
    <w:rsid w:val="001B5DE5"/>
    <w:rsid w:val="001B7F33"/>
    <w:rsid w:val="001C0133"/>
    <w:rsid w:val="001C071D"/>
    <w:rsid w:val="001C25E7"/>
    <w:rsid w:val="001C50FD"/>
    <w:rsid w:val="001C5C34"/>
    <w:rsid w:val="001C7AC9"/>
    <w:rsid w:val="001D044A"/>
    <w:rsid w:val="001D08DA"/>
    <w:rsid w:val="001D4496"/>
    <w:rsid w:val="001D4F92"/>
    <w:rsid w:val="001D5A26"/>
    <w:rsid w:val="001D5DCE"/>
    <w:rsid w:val="001E09C8"/>
    <w:rsid w:val="001E39E6"/>
    <w:rsid w:val="001E4CD8"/>
    <w:rsid w:val="001E6901"/>
    <w:rsid w:val="001E6914"/>
    <w:rsid w:val="001E715D"/>
    <w:rsid w:val="001E7E4F"/>
    <w:rsid w:val="001F0685"/>
    <w:rsid w:val="001F2D3E"/>
    <w:rsid w:val="001F2D5E"/>
    <w:rsid w:val="001F551C"/>
    <w:rsid w:val="001F76ED"/>
    <w:rsid w:val="001F7AB2"/>
    <w:rsid w:val="00202B67"/>
    <w:rsid w:val="00202CBC"/>
    <w:rsid w:val="0020317F"/>
    <w:rsid w:val="002032F3"/>
    <w:rsid w:val="00203AF0"/>
    <w:rsid w:val="00204AC6"/>
    <w:rsid w:val="0020669F"/>
    <w:rsid w:val="0021020E"/>
    <w:rsid w:val="00210A91"/>
    <w:rsid w:val="00211195"/>
    <w:rsid w:val="00213FDD"/>
    <w:rsid w:val="00217E32"/>
    <w:rsid w:val="00220B38"/>
    <w:rsid w:val="002216FC"/>
    <w:rsid w:val="00221DFE"/>
    <w:rsid w:val="00221E47"/>
    <w:rsid w:val="002224F5"/>
    <w:rsid w:val="00222934"/>
    <w:rsid w:val="00224711"/>
    <w:rsid w:val="00224D80"/>
    <w:rsid w:val="00225051"/>
    <w:rsid w:val="002257FB"/>
    <w:rsid w:val="002261A5"/>
    <w:rsid w:val="0022680A"/>
    <w:rsid w:val="00230247"/>
    <w:rsid w:val="002321A9"/>
    <w:rsid w:val="0023509B"/>
    <w:rsid w:val="002356CB"/>
    <w:rsid w:val="0023675D"/>
    <w:rsid w:val="00236DC2"/>
    <w:rsid w:val="00240CE2"/>
    <w:rsid w:val="00241025"/>
    <w:rsid w:val="00243FA6"/>
    <w:rsid w:val="0024590E"/>
    <w:rsid w:val="00246329"/>
    <w:rsid w:val="0024791A"/>
    <w:rsid w:val="002535E3"/>
    <w:rsid w:val="002537E3"/>
    <w:rsid w:val="00253A72"/>
    <w:rsid w:val="00254298"/>
    <w:rsid w:val="0025461D"/>
    <w:rsid w:val="00255C85"/>
    <w:rsid w:val="00256E0C"/>
    <w:rsid w:val="002575F3"/>
    <w:rsid w:val="00260D47"/>
    <w:rsid w:val="002619EF"/>
    <w:rsid w:val="00261EC7"/>
    <w:rsid w:val="00262376"/>
    <w:rsid w:val="002627F3"/>
    <w:rsid w:val="00262C9E"/>
    <w:rsid w:val="0026386C"/>
    <w:rsid w:val="0027070A"/>
    <w:rsid w:val="00271046"/>
    <w:rsid w:val="00273F30"/>
    <w:rsid w:val="00274305"/>
    <w:rsid w:val="0027486C"/>
    <w:rsid w:val="00275044"/>
    <w:rsid w:val="00277544"/>
    <w:rsid w:val="0027781C"/>
    <w:rsid w:val="00277921"/>
    <w:rsid w:val="002806E4"/>
    <w:rsid w:val="00280732"/>
    <w:rsid w:val="00280805"/>
    <w:rsid w:val="0028195B"/>
    <w:rsid w:val="00281C43"/>
    <w:rsid w:val="00282028"/>
    <w:rsid w:val="002823DD"/>
    <w:rsid w:val="00282DE6"/>
    <w:rsid w:val="002830D4"/>
    <w:rsid w:val="00283259"/>
    <w:rsid w:val="00283B31"/>
    <w:rsid w:val="002848CB"/>
    <w:rsid w:val="0028695A"/>
    <w:rsid w:val="00290622"/>
    <w:rsid w:val="002922C5"/>
    <w:rsid w:val="0029276D"/>
    <w:rsid w:val="002937DE"/>
    <w:rsid w:val="00293F11"/>
    <w:rsid w:val="00294190"/>
    <w:rsid w:val="002949A2"/>
    <w:rsid w:val="00294EC5"/>
    <w:rsid w:val="00295397"/>
    <w:rsid w:val="002970A5"/>
    <w:rsid w:val="002A0AA4"/>
    <w:rsid w:val="002A2AD7"/>
    <w:rsid w:val="002A2DB5"/>
    <w:rsid w:val="002A32E7"/>
    <w:rsid w:val="002A33B5"/>
    <w:rsid w:val="002A4521"/>
    <w:rsid w:val="002A4B2D"/>
    <w:rsid w:val="002A56E1"/>
    <w:rsid w:val="002A5CEA"/>
    <w:rsid w:val="002A73E8"/>
    <w:rsid w:val="002B06F5"/>
    <w:rsid w:val="002B3A86"/>
    <w:rsid w:val="002B3B9C"/>
    <w:rsid w:val="002B472B"/>
    <w:rsid w:val="002B7C9E"/>
    <w:rsid w:val="002C2878"/>
    <w:rsid w:val="002C2D18"/>
    <w:rsid w:val="002C3654"/>
    <w:rsid w:val="002C5288"/>
    <w:rsid w:val="002C5552"/>
    <w:rsid w:val="002C6D77"/>
    <w:rsid w:val="002D1A09"/>
    <w:rsid w:val="002D2797"/>
    <w:rsid w:val="002D2D26"/>
    <w:rsid w:val="002D45AA"/>
    <w:rsid w:val="002D4EBA"/>
    <w:rsid w:val="002D52FA"/>
    <w:rsid w:val="002D5DE7"/>
    <w:rsid w:val="002D6BAE"/>
    <w:rsid w:val="002D6C2B"/>
    <w:rsid w:val="002D7E75"/>
    <w:rsid w:val="002E1B44"/>
    <w:rsid w:val="002E43C8"/>
    <w:rsid w:val="002E66D7"/>
    <w:rsid w:val="002E7294"/>
    <w:rsid w:val="002E7C3E"/>
    <w:rsid w:val="002F0246"/>
    <w:rsid w:val="002F0369"/>
    <w:rsid w:val="002F0D48"/>
    <w:rsid w:val="002F1F0E"/>
    <w:rsid w:val="002F2A12"/>
    <w:rsid w:val="002F3870"/>
    <w:rsid w:val="002F3F06"/>
    <w:rsid w:val="002F4EEE"/>
    <w:rsid w:val="002F50F5"/>
    <w:rsid w:val="002F7E69"/>
    <w:rsid w:val="002F7FCF"/>
    <w:rsid w:val="003026BF"/>
    <w:rsid w:val="00303215"/>
    <w:rsid w:val="00304211"/>
    <w:rsid w:val="00312AD7"/>
    <w:rsid w:val="00313B60"/>
    <w:rsid w:val="00315D7F"/>
    <w:rsid w:val="00317996"/>
    <w:rsid w:val="00320ABD"/>
    <w:rsid w:val="00320BC7"/>
    <w:rsid w:val="0032241A"/>
    <w:rsid w:val="0032337F"/>
    <w:rsid w:val="003239F9"/>
    <w:rsid w:val="00325BAA"/>
    <w:rsid w:val="00326ACF"/>
    <w:rsid w:val="00327108"/>
    <w:rsid w:val="003277D9"/>
    <w:rsid w:val="00327F10"/>
    <w:rsid w:val="00335289"/>
    <w:rsid w:val="00335352"/>
    <w:rsid w:val="00336064"/>
    <w:rsid w:val="003369F8"/>
    <w:rsid w:val="00336DD5"/>
    <w:rsid w:val="00336E47"/>
    <w:rsid w:val="003400EE"/>
    <w:rsid w:val="003417D5"/>
    <w:rsid w:val="00342133"/>
    <w:rsid w:val="003428CB"/>
    <w:rsid w:val="00343E12"/>
    <w:rsid w:val="00344787"/>
    <w:rsid w:val="00345670"/>
    <w:rsid w:val="00345704"/>
    <w:rsid w:val="00351E15"/>
    <w:rsid w:val="00351E5B"/>
    <w:rsid w:val="003523A5"/>
    <w:rsid w:val="003525EC"/>
    <w:rsid w:val="0035319D"/>
    <w:rsid w:val="00353FD4"/>
    <w:rsid w:val="00355D01"/>
    <w:rsid w:val="00355DF5"/>
    <w:rsid w:val="00355FF2"/>
    <w:rsid w:val="003567AA"/>
    <w:rsid w:val="00363128"/>
    <w:rsid w:val="00365742"/>
    <w:rsid w:val="00370A7B"/>
    <w:rsid w:val="0037463A"/>
    <w:rsid w:val="00374B9A"/>
    <w:rsid w:val="00374DE5"/>
    <w:rsid w:val="00377809"/>
    <w:rsid w:val="00377DAB"/>
    <w:rsid w:val="003835F2"/>
    <w:rsid w:val="003837FA"/>
    <w:rsid w:val="00383CCD"/>
    <w:rsid w:val="00384494"/>
    <w:rsid w:val="003902AA"/>
    <w:rsid w:val="00390C37"/>
    <w:rsid w:val="00392B78"/>
    <w:rsid w:val="00394F65"/>
    <w:rsid w:val="00394FF5"/>
    <w:rsid w:val="003971F6"/>
    <w:rsid w:val="003A02CD"/>
    <w:rsid w:val="003A0C29"/>
    <w:rsid w:val="003A1B75"/>
    <w:rsid w:val="003A2014"/>
    <w:rsid w:val="003A3947"/>
    <w:rsid w:val="003A5B71"/>
    <w:rsid w:val="003A68D4"/>
    <w:rsid w:val="003B3D63"/>
    <w:rsid w:val="003B53B7"/>
    <w:rsid w:val="003B5EDD"/>
    <w:rsid w:val="003B6576"/>
    <w:rsid w:val="003B6704"/>
    <w:rsid w:val="003B6FAD"/>
    <w:rsid w:val="003C0372"/>
    <w:rsid w:val="003C294D"/>
    <w:rsid w:val="003C4CDE"/>
    <w:rsid w:val="003C57EA"/>
    <w:rsid w:val="003C5BEE"/>
    <w:rsid w:val="003C71F1"/>
    <w:rsid w:val="003D1204"/>
    <w:rsid w:val="003D16CD"/>
    <w:rsid w:val="003D284C"/>
    <w:rsid w:val="003D2DA1"/>
    <w:rsid w:val="003D35D6"/>
    <w:rsid w:val="003D51E4"/>
    <w:rsid w:val="003D6152"/>
    <w:rsid w:val="003D7103"/>
    <w:rsid w:val="003E0833"/>
    <w:rsid w:val="003E293D"/>
    <w:rsid w:val="003E4602"/>
    <w:rsid w:val="003E54D2"/>
    <w:rsid w:val="003E6B90"/>
    <w:rsid w:val="003F0267"/>
    <w:rsid w:val="003F0941"/>
    <w:rsid w:val="003F1AE7"/>
    <w:rsid w:val="003F38A8"/>
    <w:rsid w:val="003F4FDA"/>
    <w:rsid w:val="003F5643"/>
    <w:rsid w:val="003F5A0E"/>
    <w:rsid w:val="003F620C"/>
    <w:rsid w:val="003F7022"/>
    <w:rsid w:val="004013AD"/>
    <w:rsid w:val="00406145"/>
    <w:rsid w:val="00406F60"/>
    <w:rsid w:val="00407B7E"/>
    <w:rsid w:val="00410C29"/>
    <w:rsid w:val="004111F5"/>
    <w:rsid w:val="00412168"/>
    <w:rsid w:val="00413608"/>
    <w:rsid w:val="00415407"/>
    <w:rsid w:val="00415CB0"/>
    <w:rsid w:val="00415D97"/>
    <w:rsid w:val="00416167"/>
    <w:rsid w:val="004167F7"/>
    <w:rsid w:val="004225D9"/>
    <w:rsid w:val="0042358A"/>
    <w:rsid w:val="00423CB2"/>
    <w:rsid w:val="004268A6"/>
    <w:rsid w:val="00430103"/>
    <w:rsid w:val="004303F8"/>
    <w:rsid w:val="00432E0B"/>
    <w:rsid w:val="00433C49"/>
    <w:rsid w:val="00434086"/>
    <w:rsid w:val="004350B8"/>
    <w:rsid w:val="004354D2"/>
    <w:rsid w:val="00437C79"/>
    <w:rsid w:val="00440DC2"/>
    <w:rsid w:val="00441E43"/>
    <w:rsid w:val="00442349"/>
    <w:rsid w:val="00445F1A"/>
    <w:rsid w:val="00446E9B"/>
    <w:rsid w:val="00450BAA"/>
    <w:rsid w:val="0045148C"/>
    <w:rsid w:val="00451731"/>
    <w:rsid w:val="00452635"/>
    <w:rsid w:val="00453A53"/>
    <w:rsid w:val="0045408D"/>
    <w:rsid w:val="00455F3A"/>
    <w:rsid w:val="004564DB"/>
    <w:rsid w:val="00457970"/>
    <w:rsid w:val="0046102C"/>
    <w:rsid w:val="00461292"/>
    <w:rsid w:val="00462D30"/>
    <w:rsid w:val="0046322D"/>
    <w:rsid w:val="004637DC"/>
    <w:rsid w:val="0046636A"/>
    <w:rsid w:val="0047169A"/>
    <w:rsid w:val="00471AC6"/>
    <w:rsid w:val="00474506"/>
    <w:rsid w:val="004745AC"/>
    <w:rsid w:val="0047481A"/>
    <w:rsid w:val="00474ED8"/>
    <w:rsid w:val="004757F0"/>
    <w:rsid w:val="00476863"/>
    <w:rsid w:val="00476D92"/>
    <w:rsid w:val="00480C38"/>
    <w:rsid w:val="00480F46"/>
    <w:rsid w:val="004828DD"/>
    <w:rsid w:val="00485538"/>
    <w:rsid w:val="00486571"/>
    <w:rsid w:val="00486A56"/>
    <w:rsid w:val="00490241"/>
    <w:rsid w:val="0049112E"/>
    <w:rsid w:val="0049175D"/>
    <w:rsid w:val="00492125"/>
    <w:rsid w:val="004927B4"/>
    <w:rsid w:val="004949FA"/>
    <w:rsid w:val="004951B0"/>
    <w:rsid w:val="00495A74"/>
    <w:rsid w:val="00495D40"/>
    <w:rsid w:val="00496CB3"/>
    <w:rsid w:val="004977D1"/>
    <w:rsid w:val="00497A71"/>
    <w:rsid w:val="004A252C"/>
    <w:rsid w:val="004A2E7B"/>
    <w:rsid w:val="004A4B5D"/>
    <w:rsid w:val="004A6C48"/>
    <w:rsid w:val="004A71D8"/>
    <w:rsid w:val="004B0DEB"/>
    <w:rsid w:val="004B11B0"/>
    <w:rsid w:val="004B2D7E"/>
    <w:rsid w:val="004B30BC"/>
    <w:rsid w:val="004B3EAD"/>
    <w:rsid w:val="004B4D83"/>
    <w:rsid w:val="004B51FD"/>
    <w:rsid w:val="004B6FBB"/>
    <w:rsid w:val="004B73D3"/>
    <w:rsid w:val="004B73F8"/>
    <w:rsid w:val="004C0454"/>
    <w:rsid w:val="004C133A"/>
    <w:rsid w:val="004C26FF"/>
    <w:rsid w:val="004C2C8B"/>
    <w:rsid w:val="004C30E9"/>
    <w:rsid w:val="004C5069"/>
    <w:rsid w:val="004C65D7"/>
    <w:rsid w:val="004C6F8A"/>
    <w:rsid w:val="004C7524"/>
    <w:rsid w:val="004D2456"/>
    <w:rsid w:val="004D251E"/>
    <w:rsid w:val="004D2750"/>
    <w:rsid w:val="004D3442"/>
    <w:rsid w:val="004D347A"/>
    <w:rsid w:val="004D6C50"/>
    <w:rsid w:val="004E027E"/>
    <w:rsid w:val="004E05E8"/>
    <w:rsid w:val="004E12C9"/>
    <w:rsid w:val="004E14AB"/>
    <w:rsid w:val="004E3F8A"/>
    <w:rsid w:val="004E4238"/>
    <w:rsid w:val="004E52DA"/>
    <w:rsid w:val="004E538F"/>
    <w:rsid w:val="004E5E4F"/>
    <w:rsid w:val="004E61F9"/>
    <w:rsid w:val="004E6BD3"/>
    <w:rsid w:val="004E74D0"/>
    <w:rsid w:val="004F0541"/>
    <w:rsid w:val="004F1064"/>
    <w:rsid w:val="004F2CAD"/>
    <w:rsid w:val="004F3039"/>
    <w:rsid w:val="004F3936"/>
    <w:rsid w:val="004F4128"/>
    <w:rsid w:val="004F4611"/>
    <w:rsid w:val="004F4B4E"/>
    <w:rsid w:val="004F4BBA"/>
    <w:rsid w:val="004F4C73"/>
    <w:rsid w:val="004F765D"/>
    <w:rsid w:val="005010EF"/>
    <w:rsid w:val="00501A83"/>
    <w:rsid w:val="00501AA1"/>
    <w:rsid w:val="00503C2D"/>
    <w:rsid w:val="005041AA"/>
    <w:rsid w:val="0050450F"/>
    <w:rsid w:val="00504C54"/>
    <w:rsid w:val="00510F4B"/>
    <w:rsid w:val="0051153D"/>
    <w:rsid w:val="00512B72"/>
    <w:rsid w:val="0051376D"/>
    <w:rsid w:val="00513847"/>
    <w:rsid w:val="0051594B"/>
    <w:rsid w:val="005159E4"/>
    <w:rsid w:val="00515A10"/>
    <w:rsid w:val="00516231"/>
    <w:rsid w:val="00516904"/>
    <w:rsid w:val="005173A8"/>
    <w:rsid w:val="00517E27"/>
    <w:rsid w:val="00517F57"/>
    <w:rsid w:val="005202B1"/>
    <w:rsid w:val="0052134A"/>
    <w:rsid w:val="005214AE"/>
    <w:rsid w:val="005233AA"/>
    <w:rsid w:val="00523933"/>
    <w:rsid w:val="00524C14"/>
    <w:rsid w:val="00524D58"/>
    <w:rsid w:val="0052536C"/>
    <w:rsid w:val="005306DE"/>
    <w:rsid w:val="00532BF9"/>
    <w:rsid w:val="0053370A"/>
    <w:rsid w:val="00533ED6"/>
    <w:rsid w:val="0053433F"/>
    <w:rsid w:val="005350E8"/>
    <w:rsid w:val="0053778D"/>
    <w:rsid w:val="00537EA6"/>
    <w:rsid w:val="005400C0"/>
    <w:rsid w:val="0054169B"/>
    <w:rsid w:val="005419F4"/>
    <w:rsid w:val="00544306"/>
    <w:rsid w:val="00545795"/>
    <w:rsid w:val="00547355"/>
    <w:rsid w:val="005512CD"/>
    <w:rsid w:val="00551B0F"/>
    <w:rsid w:val="00553536"/>
    <w:rsid w:val="0055356D"/>
    <w:rsid w:val="00554EC8"/>
    <w:rsid w:val="00556410"/>
    <w:rsid w:val="005578D6"/>
    <w:rsid w:val="00557C29"/>
    <w:rsid w:val="00560355"/>
    <w:rsid w:val="00561106"/>
    <w:rsid w:val="00563DF9"/>
    <w:rsid w:val="005648DF"/>
    <w:rsid w:val="00564C14"/>
    <w:rsid w:val="00565221"/>
    <w:rsid w:val="00565B7C"/>
    <w:rsid w:val="005668EC"/>
    <w:rsid w:val="00572F7C"/>
    <w:rsid w:val="00573DA9"/>
    <w:rsid w:val="005740B9"/>
    <w:rsid w:val="005756E9"/>
    <w:rsid w:val="00577554"/>
    <w:rsid w:val="00577F2D"/>
    <w:rsid w:val="00581191"/>
    <w:rsid w:val="005830DD"/>
    <w:rsid w:val="00584BD8"/>
    <w:rsid w:val="00584F11"/>
    <w:rsid w:val="00585F49"/>
    <w:rsid w:val="005865D8"/>
    <w:rsid w:val="005871B4"/>
    <w:rsid w:val="00592474"/>
    <w:rsid w:val="005926C9"/>
    <w:rsid w:val="00593160"/>
    <w:rsid w:val="00596499"/>
    <w:rsid w:val="005967E9"/>
    <w:rsid w:val="00596E0E"/>
    <w:rsid w:val="00597133"/>
    <w:rsid w:val="005A0796"/>
    <w:rsid w:val="005A1911"/>
    <w:rsid w:val="005A2F6F"/>
    <w:rsid w:val="005A3AC7"/>
    <w:rsid w:val="005A4077"/>
    <w:rsid w:val="005A4B36"/>
    <w:rsid w:val="005A7082"/>
    <w:rsid w:val="005A72BA"/>
    <w:rsid w:val="005A72FF"/>
    <w:rsid w:val="005A73A6"/>
    <w:rsid w:val="005B0821"/>
    <w:rsid w:val="005B0A0B"/>
    <w:rsid w:val="005B1A18"/>
    <w:rsid w:val="005B383F"/>
    <w:rsid w:val="005B66EE"/>
    <w:rsid w:val="005B7A5C"/>
    <w:rsid w:val="005C02E9"/>
    <w:rsid w:val="005C0EDF"/>
    <w:rsid w:val="005C23E9"/>
    <w:rsid w:val="005C2F65"/>
    <w:rsid w:val="005C3FC1"/>
    <w:rsid w:val="005C48EF"/>
    <w:rsid w:val="005C6CE8"/>
    <w:rsid w:val="005D12E8"/>
    <w:rsid w:val="005D2367"/>
    <w:rsid w:val="005D3205"/>
    <w:rsid w:val="005D3499"/>
    <w:rsid w:val="005D4317"/>
    <w:rsid w:val="005D4FF6"/>
    <w:rsid w:val="005D712E"/>
    <w:rsid w:val="005E0477"/>
    <w:rsid w:val="005E1126"/>
    <w:rsid w:val="005E1B0B"/>
    <w:rsid w:val="005E4C5F"/>
    <w:rsid w:val="005E53F3"/>
    <w:rsid w:val="005E75F2"/>
    <w:rsid w:val="005E7DFF"/>
    <w:rsid w:val="005F009D"/>
    <w:rsid w:val="005F0C12"/>
    <w:rsid w:val="005F136A"/>
    <w:rsid w:val="005F2560"/>
    <w:rsid w:val="005F2696"/>
    <w:rsid w:val="005F27C1"/>
    <w:rsid w:val="005F2BCB"/>
    <w:rsid w:val="005F322D"/>
    <w:rsid w:val="005F37C2"/>
    <w:rsid w:val="005F54B6"/>
    <w:rsid w:val="005F5CFB"/>
    <w:rsid w:val="005F6499"/>
    <w:rsid w:val="006018D4"/>
    <w:rsid w:val="006034CB"/>
    <w:rsid w:val="00603D09"/>
    <w:rsid w:val="00603EC4"/>
    <w:rsid w:val="006055FC"/>
    <w:rsid w:val="006075A4"/>
    <w:rsid w:val="006126AD"/>
    <w:rsid w:val="006129B9"/>
    <w:rsid w:val="00614179"/>
    <w:rsid w:val="00615A6F"/>
    <w:rsid w:val="006161A5"/>
    <w:rsid w:val="0061746E"/>
    <w:rsid w:val="0061761E"/>
    <w:rsid w:val="0061773F"/>
    <w:rsid w:val="00620BD9"/>
    <w:rsid w:val="0062270D"/>
    <w:rsid w:val="00625DC8"/>
    <w:rsid w:val="00626CF8"/>
    <w:rsid w:val="0062772F"/>
    <w:rsid w:val="00631309"/>
    <w:rsid w:val="006319D2"/>
    <w:rsid w:val="00632DC0"/>
    <w:rsid w:val="00635125"/>
    <w:rsid w:val="00635E79"/>
    <w:rsid w:val="00636EDF"/>
    <w:rsid w:val="00637069"/>
    <w:rsid w:val="006370FF"/>
    <w:rsid w:val="00641DEB"/>
    <w:rsid w:val="00642DEB"/>
    <w:rsid w:val="006434BB"/>
    <w:rsid w:val="00644410"/>
    <w:rsid w:val="006445BF"/>
    <w:rsid w:val="00644B85"/>
    <w:rsid w:val="00645635"/>
    <w:rsid w:val="00645CB9"/>
    <w:rsid w:val="006461D1"/>
    <w:rsid w:val="006467AD"/>
    <w:rsid w:val="00647E6C"/>
    <w:rsid w:val="006519C8"/>
    <w:rsid w:val="006526A2"/>
    <w:rsid w:val="00653472"/>
    <w:rsid w:val="0065566C"/>
    <w:rsid w:val="00660C1F"/>
    <w:rsid w:val="00662454"/>
    <w:rsid w:val="00662460"/>
    <w:rsid w:val="0066362E"/>
    <w:rsid w:val="0066373E"/>
    <w:rsid w:val="00666349"/>
    <w:rsid w:val="00671AC4"/>
    <w:rsid w:val="0067389A"/>
    <w:rsid w:val="0067695B"/>
    <w:rsid w:val="00680C0E"/>
    <w:rsid w:val="006820B6"/>
    <w:rsid w:val="00682110"/>
    <w:rsid w:val="006824EF"/>
    <w:rsid w:val="00683E5C"/>
    <w:rsid w:val="0068433D"/>
    <w:rsid w:val="00684BAA"/>
    <w:rsid w:val="0069052E"/>
    <w:rsid w:val="00691E52"/>
    <w:rsid w:val="00691F03"/>
    <w:rsid w:val="0069428E"/>
    <w:rsid w:val="00695476"/>
    <w:rsid w:val="006979AF"/>
    <w:rsid w:val="006A028B"/>
    <w:rsid w:val="006A1279"/>
    <w:rsid w:val="006A3ACA"/>
    <w:rsid w:val="006A3C01"/>
    <w:rsid w:val="006A4B7C"/>
    <w:rsid w:val="006A4F4B"/>
    <w:rsid w:val="006A5BF4"/>
    <w:rsid w:val="006A5DEF"/>
    <w:rsid w:val="006A60CB"/>
    <w:rsid w:val="006A6156"/>
    <w:rsid w:val="006A6218"/>
    <w:rsid w:val="006B24FD"/>
    <w:rsid w:val="006B2C57"/>
    <w:rsid w:val="006B5FA4"/>
    <w:rsid w:val="006B6B4F"/>
    <w:rsid w:val="006C57EE"/>
    <w:rsid w:val="006C72F2"/>
    <w:rsid w:val="006D0351"/>
    <w:rsid w:val="006D26F2"/>
    <w:rsid w:val="006D5B3B"/>
    <w:rsid w:val="006E0BEA"/>
    <w:rsid w:val="006E46F1"/>
    <w:rsid w:val="006E7848"/>
    <w:rsid w:val="006F20C7"/>
    <w:rsid w:val="006F54D0"/>
    <w:rsid w:val="006F6393"/>
    <w:rsid w:val="006F675A"/>
    <w:rsid w:val="006F7A41"/>
    <w:rsid w:val="007003D9"/>
    <w:rsid w:val="00700793"/>
    <w:rsid w:val="007023B2"/>
    <w:rsid w:val="0070712B"/>
    <w:rsid w:val="00710BD9"/>
    <w:rsid w:val="00711F44"/>
    <w:rsid w:val="00712A58"/>
    <w:rsid w:val="00712B22"/>
    <w:rsid w:val="0071374F"/>
    <w:rsid w:val="00713923"/>
    <w:rsid w:val="007148DF"/>
    <w:rsid w:val="00714A06"/>
    <w:rsid w:val="00714BEA"/>
    <w:rsid w:val="00714C94"/>
    <w:rsid w:val="00715C38"/>
    <w:rsid w:val="00716278"/>
    <w:rsid w:val="00720780"/>
    <w:rsid w:val="00720C13"/>
    <w:rsid w:val="00720D2A"/>
    <w:rsid w:val="007210AE"/>
    <w:rsid w:val="00721321"/>
    <w:rsid w:val="0072613B"/>
    <w:rsid w:val="00730BA8"/>
    <w:rsid w:val="0073522A"/>
    <w:rsid w:val="007353F9"/>
    <w:rsid w:val="00735D39"/>
    <w:rsid w:val="0074007F"/>
    <w:rsid w:val="007405B0"/>
    <w:rsid w:val="00740F61"/>
    <w:rsid w:val="00743143"/>
    <w:rsid w:val="007441D9"/>
    <w:rsid w:val="00745A50"/>
    <w:rsid w:val="00747431"/>
    <w:rsid w:val="007475B8"/>
    <w:rsid w:val="0075066D"/>
    <w:rsid w:val="007509C4"/>
    <w:rsid w:val="007525B3"/>
    <w:rsid w:val="007577DD"/>
    <w:rsid w:val="0076323A"/>
    <w:rsid w:val="0076340F"/>
    <w:rsid w:val="0076411B"/>
    <w:rsid w:val="00764996"/>
    <w:rsid w:val="00766352"/>
    <w:rsid w:val="00766A38"/>
    <w:rsid w:val="00767B07"/>
    <w:rsid w:val="007701AE"/>
    <w:rsid w:val="007734A0"/>
    <w:rsid w:val="0077561B"/>
    <w:rsid w:val="007756EB"/>
    <w:rsid w:val="0077747B"/>
    <w:rsid w:val="00777E39"/>
    <w:rsid w:val="00780971"/>
    <w:rsid w:val="00783DA1"/>
    <w:rsid w:val="00783DAF"/>
    <w:rsid w:val="00784489"/>
    <w:rsid w:val="00784F17"/>
    <w:rsid w:val="00787A19"/>
    <w:rsid w:val="00790686"/>
    <w:rsid w:val="00791FBF"/>
    <w:rsid w:val="00792E8B"/>
    <w:rsid w:val="00793567"/>
    <w:rsid w:val="00795229"/>
    <w:rsid w:val="00796090"/>
    <w:rsid w:val="00796C50"/>
    <w:rsid w:val="007A1C9C"/>
    <w:rsid w:val="007A1F4A"/>
    <w:rsid w:val="007A233C"/>
    <w:rsid w:val="007A5D48"/>
    <w:rsid w:val="007A7527"/>
    <w:rsid w:val="007A7FDB"/>
    <w:rsid w:val="007B2B18"/>
    <w:rsid w:val="007B5AF4"/>
    <w:rsid w:val="007C0135"/>
    <w:rsid w:val="007C0E3E"/>
    <w:rsid w:val="007C0EB8"/>
    <w:rsid w:val="007C1577"/>
    <w:rsid w:val="007C191E"/>
    <w:rsid w:val="007C1F2B"/>
    <w:rsid w:val="007C3122"/>
    <w:rsid w:val="007C4870"/>
    <w:rsid w:val="007C51E2"/>
    <w:rsid w:val="007C687E"/>
    <w:rsid w:val="007C7693"/>
    <w:rsid w:val="007D1283"/>
    <w:rsid w:val="007D1708"/>
    <w:rsid w:val="007D2A62"/>
    <w:rsid w:val="007D2C02"/>
    <w:rsid w:val="007D33CA"/>
    <w:rsid w:val="007D3912"/>
    <w:rsid w:val="007D3D5F"/>
    <w:rsid w:val="007D3E5C"/>
    <w:rsid w:val="007D40CB"/>
    <w:rsid w:val="007D419B"/>
    <w:rsid w:val="007D616C"/>
    <w:rsid w:val="007D6DB6"/>
    <w:rsid w:val="007D7112"/>
    <w:rsid w:val="007E058E"/>
    <w:rsid w:val="007E08E5"/>
    <w:rsid w:val="007E09E8"/>
    <w:rsid w:val="007E17F5"/>
    <w:rsid w:val="007E2F35"/>
    <w:rsid w:val="007E3BA0"/>
    <w:rsid w:val="007E677F"/>
    <w:rsid w:val="007E6C41"/>
    <w:rsid w:val="007E6FFC"/>
    <w:rsid w:val="007E7F2B"/>
    <w:rsid w:val="007F1245"/>
    <w:rsid w:val="007F19E2"/>
    <w:rsid w:val="007F2652"/>
    <w:rsid w:val="007F37BD"/>
    <w:rsid w:val="007F4AF6"/>
    <w:rsid w:val="007F5BA3"/>
    <w:rsid w:val="007F5F6B"/>
    <w:rsid w:val="007F6721"/>
    <w:rsid w:val="0080073C"/>
    <w:rsid w:val="008013AD"/>
    <w:rsid w:val="0080178E"/>
    <w:rsid w:val="00802351"/>
    <w:rsid w:val="00803107"/>
    <w:rsid w:val="008038F7"/>
    <w:rsid w:val="00804ABD"/>
    <w:rsid w:val="00805020"/>
    <w:rsid w:val="00806212"/>
    <w:rsid w:val="0080658E"/>
    <w:rsid w:val="00807495"/>
    <w:rsid w:val="008107C8"/>
    <w:rsid w:val="00811A73"/>
    <w:rsid w:val="00813079"/>
    <w:rsid w:val="0081626A"/>
    <w:rsid w:val="00820E1E"/>
    <w:rsid w:val="0082121E"/>
    <w:rsid w:val="00821522"/>
    <w:rsid w:val="00821C45"/>
    <w:rsid w:val="00821D01"/>
    <w:rsid w:val="00823523"/>
    <w:rsid w:val="008237E8"/>
    <w:rsid w:val="00824BC0"/>
    <w:rsid w:val="008250C5"/>
    <w:rsid w:val="0082528C"/>
    <w:rsid w:val="00826016"/>
    <w:rsid w:val="00827A83"/>
    <w:rsid w:val="00830263"/>
    <w:rsid w:val="00831EF6"/>
    <w:rsid w:val="008323C0"/>
    <w:rsid w:val="008327C0"/>
    <w:rsid w:val="008342C8"/>
    <w:rsid w:val="0083565E"/>
    <w:rsid w:val="008369DB"/>
    <w:rsid w:val="00836A79"/>
    <w:rsid w:val="00840856"/>
    <w:rsid w:val="00840D5F"/>
    <w:rsid w:val="00840FE0"/>
    <w:rsid w:val="0084218D"/>
    <w:rsid w:val="00843A2E"/>
    <w:rsid w:val="00843C47"/>
    <w:rsid w:val="00843CAF"/>
    <w:rsid w:val="00844C77"/>
    <w:rsid w:val="00846C74"/>
    <w:rsid w:val="008471D3"/>
    <w:rsid w:val="008535E4"/>
    <w:rsid w:val="008554E6"/>
    <w:rsid w:val="008555B6"/>
    <w:rsid w:val="00855AF4"/>
    <w:rsid w:val="008561CD"/>
    <w:rsid w:val="008568E3"/>
    <w:rsid w:val="00860219"/>
    <w:rsid w:val="00860DD3"/>
    <w:rsid w:val="00861643"/>
    <w:rsid w:val="008633B9"/>
    <w:rsid w:val="0086436B"/>
    <w:rsid w:val="00865097"/>
    <w:rsid w:val="008654F4"/>
    <w:rsid w:val="008658DC"/>
    <w:rsid w:val="0086696F"/>
    <w:rsid w:val="00867BBC"/>
    <w:rsid w:val="008703C4"/>
    <w:rsid w:val="00874D7A"/>
    <w:rsid w:val="008755C8"/>
    <w:rsid w:val="008773DC"/>
    <w:rsid w:val="00877B50"/>
    <w:rsid w:val="0088099B"/>
    <w:rsid w:val="00882BF3"/>
    <w:rsid w:val="00883436"/>
    <w:rsid w:val="0088488E"/>
    <w:rsid w:val="0088583F"/>
    <w:rsid w:val="0088594C"/>
    <w:rsid w:val="008860BB"/>
    <w:rsid w:val="0088693C"/>
    <w:rsid w:val="00890952"/>
    <w:rsid w:val="008929CE"/>
    <w:rsid w:val="00892BEF"/>
    <w:rsid w:val="0089392F"/>
    <w:rsid w:val="008963D9"/>
    <w:rsid w:val="00896ABE"/>
    <w:rsid w:val="00896E5B"/>
    <w:rsid w:val="00897AA7"/>
    <w:rsid w:val="008A0845"/>
    <w:rsid w:val="008A27AB"/>
    <w:rsid w:val="008A2F1C"/>
    <w:rsid w:val="008A59CD"/>
    <w:rsid w:val="008A6836"/>
    <w:rsid w:val="008B1952"/>
    <w:rsid w:val="008B1CFF"/>
    <w:rsid w:val="008B2574"/>
    <w:rsid w:val="008B367C"/>
    <w:rsid w:val="008C27E5"/>
    <w:rsid w:val="008C312D"/>
    <w:rsid w:val="008C461C"/>
    <w:rsid w:val="008C549D"/>
    <w:rsid w:val="008D0194"/>
    <w:rsid w:val="008D1098"/>
    <w:rsid w:val="008D14E5"/>
    <w:rsid w:val="008D1FCB"/>
    <w:rsid w:val="008D363B"/>
    <w:rsid w:val="008D3E3E"/>
    <w:rsid w:val="008D4EA9"/>
    <w:rsid w:val="008D5499"/>
    <w:rsid w:val="008D5FDB"/>
    <w:rsid w:val="008D67A5"/>
    <w:rsid w:val="008D686D"/>
    <w:rsid w:val="008E08FF"/>
    <w:rsid w:val="008E1527"/>
    <w:rsid w:val="008E217E"/>
    <w:rsid w:val="008E2C78"/>
    <w:rsid w:val="008E327F"/>
    <w:rsid w:val="008E73A9"/>
    <w:rsid w:val="008F04BB"/>
    <w:rsid w:val="008F1FBE"/>
    <w:rsid w:val="008F4936"/>
    <w:rsid w:val="008F5B6C"/>
    <w:rsid w:val="008F6241"/>
    <w:rsid w:val="008F64B6"/>
    <w:rsid w:val="008F7523"/>
    <w:rsid w:val="00900C6E"/>
    <w:rsid w:val="0090203C"/>
    <w:rsid w:val="00902407"/>
    <w:rsid w:val="0090253F"/>
    <w:rsid w:val="00902C54"/>
    <w:rsid w:val="00902E3F"/>
    <w:rsid w:val="00905585"/>
    <w:rsid w:val="00911106"/>
    <w:rsid w:val="0091260F"/>
    <w:rsid w:val="009128C2"/>
    <w:rsid w:val="009128DB"/>
    <w:rsid w:val="00912A3E"/>
    <w:rsid w:val="00915689"/>
    <w:rsid w:val="009165B0"/>
    <w:rsid w:val="009175F6"/>
    <w:rsid w:val="00917616"/>
    <w:rsid w:val="009204AE"/>
    <w:rsid w:val="00921D0A"/>
    <w:rsid w:val="00922422"/>
    <w:rsid w:val="00924225"/>
    <w:rsid w:val="00925436"/>
    <w:rsid w:val="009260FE"/>
    <w:rsid w:val="009263EC"/>
    <w:rsid w:val="009325D9"/>
    <w:rsid w:val="00934C53"/>
    <w:rsid w:val="00935E71"/>
    <w:rsid w:val="009361F0"/>
    <w:rsid w:val="009364AB"/>
    <w:rsid w:val="009375F1"/>
    <w:rsid w:val="00937D48"/>
    <w:rsid w:val="0094035B"/>
    <w:rsid w:val="00941723"/>
    <w:rsid w:val="009417EA"/>
    <w:rsid w:val="009417F7"/>
    <w:rsid w:val="00942E12"/>
    <w:rsid w:val="00944E2B"/>
    <w:rsid w:val="00946D3E"/>
    <w:rsid w:val="009472AC"/>
    <w:rsid w:val="0095125D"/>
    <w:rsid w:val="0095131B"/>
    <w:rsid w:val="0095153A"/>
    <w:rsid w:val="009526AD"/>
    <w:rsid w:val="00953C71"/>
    <w:rsid w:val="009547FB"/>
    <w:rsid w:val="009548DB"/>
    <w:rsid w:val="00955050"/>
    <w:rsid w:val="00957B80"/>
    <w:rsid w:val="0096218D"/>
    <w:rsid w:val="0096246C"/>
    <w:rsid w:val="009633E6"/>
    <w:rsid w:val="00965E50"/>
    <w:rsid w:val="009661C9"/>
    <w:rsid w:val="00966620"/>
    <w:rsid w:val="00967C29"/>
    <w:rsid w:val="009709EB"/>
    <w:rsid w:val="00970D9E"/>
    <w:rsid w:val="009716E6"/>
    <w:rsid w:val="00972448"/>
    <w:rsid w:val="0097355E"/>
    <w:rsid w:val="00974D2C"/>
    <w:rsid w:val="009753E3"/>
    <w:rsid w:val="0097554A"/>
    <w:rsid w:val="00977138"/>
    <w:rsid w:val="00983122"/>
    <w:rsid w:val="009834BE"/>
    <w:rsid w:val="0098733A"/>
    <w:rsid w:val="009873B8"/>
    <w:rsid w:val="00990A45"/>
    <w:rsid w:val="00991FC9"/>
    <w:rsid w:val="009927C0"/>
    <w:rsid w:val="00993DD5"/>
    <w:rsid w:val="00993F16"/>
    <w:rsid w:val="009955B3"/>
    <w:rsid w:val="00997B44"/>
    <w:rsid w:val="009A068A"/>
    <w:rsid w:val="009A0F8C"/>
    <w:rsid w:val="009A14A3"/>
    <w:rsid w:val="009A209F"/>
    <w:rsid w:val="009A2682"/>
    <w:rsid w:val="009A327C"/>
    <w:rsid w:val="009A3575"/>
    <w:rsid w:val="009A3887"/>
    <w:rsid w:val="009A784F"/>
    <w:rsid w:val="009B0453"/>
    <w:rsid w:val="009B2A57"/>
    <w:rsid w:val="009B4B3F"/>
    <w:rsid w:val="009B52D4"/>
    <w:rsid w:val="009B56BB"/>
    <w:rsid w:val="009C1051"/>
    <w:rsid w:val="009C2C53"/>
    <w:rsid w:val="009C3940"/>
    <w:rsid w:val="009C46E8"/>
    <w:rsid w:val="009C5FAF"/>
    <w:rsid w:val="009D0798"/>
    <w:rsid w:val="009D3E4D"/>
    <w:rsid w:val="009D4F4D"/>
    <w:rsid w:val="009D5736"/>
    <w:rsid w:val="009D78AF"/>
    <w:rsid w:val="009E21A5"/>
    <w:rsid w:val="009E22CD"/>
    <w:rsid w:val="009E356F"/>
    <w:rsid w:val="009E4028"/>
    <w:rsid w:val="009E42AA"/>
    <w:rsid w:val="009E5B7C"/>
    <w:rsid w:val="009E632C"/>
    <w:rsid w:val="009E636A"/>
    <w:rsid w:val="009E7BB8"/>
    <w:rsid w:val="009F121C"/>
    <w:rsid w:val="009F18E1"/>
    <w:rsid w:val="009F1BEB"/>
    <w:rsid w:val="009F2655"/>
    <w:rsid w:val="009F4EC1"/>
    <w:rsid w:val="009F61A8"/>
    <w:rsid w:val="009F7E59"/>
    <w:rsid w:val="009F7E8E"/>
    <w:rsid w:val="00A00ADE"/>
    <w:rsid w:val="00A01F9C"/>
    <w:rsid w:val="00A02FED"/>
    <w:rsid w:val="00A03D3E"/>
    <w:rsid w:val="00A03D65"/>
    <w:rsid w:val="00A04E97"/>
    <w:rsid w:val="00A0546E"/>
    <w:rsid w:val="00A06EA7"/>
    <w:rsid w:val="00A07774"/>
    <w:rsid w:val="00A10D6D"/>
    <w:rsid w:val="00A11ADB"/>
    <w:rsid w:val="00A12892"/>
    <w:rsid w:val="00A13D6A"/>
    <w:rsid w:val="00A15252"/>
    <w:rsid w:val="00A15670"/>
    <w:rsid w:val="00A16064"/>
    <w:rsid w:val="00A20C81"/>
    <w:rsid w:val="00A210F3"/>
    <w:rsid w:val="00A22232"/>
    <w:rsid w:val="00A22ABC"/>
    <w:rsid w:val="00A22E86"/>
    <w:rsid w:val="00A23800"/>
    <w:rsid w:val="00A2647E"/>
    <w:rsid w:val="00A3011F"/>
    <w:rsid w:val="00A32276"/>
    <w:rsid w:val="00A324F8"/>
    <w:rsid w:val="00A32E14"/>
    <w:rsid w:val="00A33815"/>
    <w:rsid w:val="00A33818"/>
    <w:rsid w:val="00A34706"/>
    <w:rsid w:val="00A3618B"/>
    <w:rsid w:val="00A4021F"/>
    <w:rsid w:val="00A40A46"/>
    <w:rsid w:val="00A42657"/>
    <w:rsid w:val="00A43096"/>
    <w:rsid w:val="00A4385B"/>
    <w:rsid w:val="00A43D5C"/>
    <w:rsid w:val="00A45573"/>
    <w:rsid w:val="00A475C8"/>
    <w:rsid w:val="00A476B0"/>
    <w:rsid w:val="00A50FFC"/>
    <w:rsid w:val="00A5237B"/>
    <w:rsid w:val="00A53E1C"/>
    <w:rsid w:val="00A55309"/>
    <w:rsid w:val="00A56994"/>
    <w:rsid w:val="00A57B13"/>
    <w:rsid w:val="00A611CB"/>
    <w:rsid w:val="00A623DF"/>
    <w:rsid w:val="00A62FA7"/>
    <w:rsid w:val="00A65B5E"/>
    <w:rsid w:val="00A65E5A"/>
    <w:rsid w:val="00A66C43"/>
    <w:rsid w:val="00A6725A"/>
    <w:rsid w:val="00A6779F"/>
    <w:rsid w:val="00A67B57"/>
    <w:rsid w:val="00A70EE1"/>
    <w:rsid w:val="00A71B04"/>
    <w:rsid w:val="00A745CD"/>
    <w:rsid w:val="00A7485A"/>
    <w:rsid w:val="00A75230"/>
    <w:rsid w:val="00A754E7"/>
    <w:rsid w:val="00A75FC6"/>
    <w:rsid w:val="00A80C7E"/>
    <w:rsid w:val="00A81151"/>
    <w:rsid w:val="00A8247E"/>
    <w:rsid w:val="00A82F86"/>
    <w:rsid w:val="00A858E9"/>
    <w:rsid w:val="00A85D3A"/>
    <w:rsid w:val="00A87177"/>
    <w:rsid w:val="00A871F1"/>
    <w:rsid w:val="00A87FCE"/>
    <w:rsid w:val="00A90A41"/>
    <w:rsid w:val="00A91477"/>
    <w:rsid w:val="00A91A10"/>
    <w:rsid w:val="00A93B9D"/>
    <w:rsid w:val="00A94626"/>
    <w:rsid w:val="00A95938"/>
    <w:rsid w:val="00A96E23"/>
    <w:rsid w:val="00AA0841"/>
    <w:rsid w:val="00AA0F77"/>
    <w:rsid w:val="00AA3A45"/>
    <w:rsid w:val="00AA3CB3"/>
    <w:rsid w:val="00AA43E2"/>
    <w:rsid w:val="00AA52F0"/>
    <w:rsid w:val="00AA7500"/>
    <w:rsid w:val="00AB0214"/>
    <w:rsid w:val="00AB0647"/>
    <w:rsid w:val="00AB16F2"/>
    <w:rsid w:val="00AB3104"/>
    <w:rsid w:val="00AB42A7"/>
    <w:rsid w:val="00AB599D"/>
    <w:rsid w:val="00AB604A"/>
    <w:rsid w:val="00AC23EE"/>
    <w:rsid w:val="00AC2842"/>
    <w:rsid w:val="00AC2CE3"/>
    <w:rsid w:val="00AC2F63"/>
    <w:rsid w:val="00AC3814"/>
    <w:rsid w:val="00AC5D11"/>
    <w:rsid w:val="00AC5D1A"/>
    <w:rsid w:val="00AC6694"/>
    <w:rsid w:val="00AC69E0"/>
    <w:rsid w:val="00AC716C"/>
    <w:rsid w:val="00AC7AFB"/>
    <w:rsid w:val="00AC7BF4"/>
    <w:rsid w:val="00AD0DC2"/>
    <w:rsid w:val="00AD2D29"/>
    <w:rsid w:val="00AD2E8F"/>
    <w:rsid w:val="00AD3117"/>
    <w:rsid w:val="00AD36B8"/>
    <w:rsid w:val="00AD5146"/>
    <w:rsid w:val="00AD673F"/>
    <w:rsid w:val="00AD675B"/>
    <w:rsid w:val="00AD6938"/>
    <w:rsid w:val="00AD7A51"/>
    <w:rsid w:val="00AD7DA5"/>
    <w:rsid w:val="00AE2EB6"/>
    <w:rsid w:val="00AE5F21"/>
    <w:rsid w:val="00AE6E1A"/>
    <w:rsid w:val="00AF0562"/>
    <w:rsid w:val="00AF0CE4"/>
    <w:rsid w:val="00AF0DAA"/>
    <w:rsid w:val="00AF0DAB"/>
    <w:rsid w:val="00AF1075"/>
    <w:rsid w:val="00AF1964"/>
    <w:rsid w:val="00AF34E5"/>
    <w:rsid w:val="00AF38A2"/>
    <w:rsid w:val="00AF4920"/>
    <w:rsid w:val="00AF4AEE"/>
    <w:rsid w:val="00AF4DE8"/>
    <w:rsid w:val="00AF5BC6"/>
    <w:rsid w:val="00AF6650"/>
    <w:rsid w:val="00AF6AB9"/>
    <w:rsid w:val="00AF7B56"/>
    <w:rsid w:val="00B009A1"/>
    <w:rsid w:val="00B00FC7"/>
    <w:rsid w:val="00B02718"/>
    <w:rsid w:val="00B02F90"/>
    <w:rsid w:val="00B0654A"/>
    <w:rsid w:val="00B065FC"/>
    <w:rsid w:val="00B078F0"/>
    <w:rsid w:val="00B078F9"/>
    <w:rsid w:val="00B07A89"/>
    <w:rsid w:val="00B1065A"/>
    <w:rsid w:val="00B113DF"/>
    <w:rsid w:val="00B11B6A"/>
    <w:rsid w:val="00B120E4"/>
    <w:rsid w:val="00B13319"/>
    <w:rsid w:val="00B16752"/>
    <w:rsid w:val="00B1709F"/>
    <w:rsid w:val="00B1748E"/>
    <w:rsid w:val="00B17F9B"/>
    <w:rsid w:val="00B23677"/>
    <w:rsid w:val="00B238F5"/>
    <w:rsid w:val="00B239E4"/>
    <w:rsid w:val="00B25456"/>
    <w:rsid w:val="00B26E1A"/>
    <w:rsid w:val="00B307E4"/>
    <w:rsid w:val="00B30B76"/>
    <w:rsid w:val="00B3107B"/>
    <w:rsid w:val="00B314F2"/>
    <w:rsid w:val="00B317BA"/>
    <w:rsid w:val="00B317BF"/>
    <w:rsid w:val="00B32147"/>
    <w:rsid w:val="00B33045"/>
    <w:rsid w:val="00B34D25"/>
    <w:rsid w:val="00B35DC0"/>
    <w:rsid w:val="00B3701D"/>
    <w:rsid w:val="00B40234"/>
    <w:rsid w:val="00B40CB7"/>
    <w:rsid w:val="00B413CD"/>
    <w:rsid w:val="00B43FCE"/>
    <w:rsid w:val="00B44177"/>
    <w:rsid w:val="00B47002"/>
    <w:rsid w:val="00B472DD"/>
    <w:rsid w:val="00B50588"/>
    <w:rsid w:val="00B50D5E"/>
    <w:rsid w:val="00B51B6E"/>
    <w:rsid w:val="00B51F1A"/>
    <w:rsid w:val="00B51F74"/>
    <w:rsid w:val="00B520FC"/>
    <w:rsid w:val="00B52963"/>
    <w:rsid w:val="00B532D8"/>
    <w:rsid w:val="00B53FA2"/>
    <w:rsid w:val="00B56D2B"/>
    <w:rsid w:val="00B61726"/>
    <w:rsid w:val="00B617A7"/>
    <w:rsid w:val="00B708DC"/>
    <w:rsid w:val="00B709FE"/>
    <w:rsid w:val="00B71686"/>
    <w:rsid w:val="00B737FA"/>
    <w:rsid w:val="00B73A7F"/>
    <w:rsid w:val="00B7542E"/>
    <w:rsid w:val="00B75A51"/>
    <w:rsid w:val="00B75F0F"/>
    <w:rsid w:val="00B76CBE"/>
    <w:rsid w:val="00B77A87"/>
    <w:rsid w:val="00B77FDC"/>
    <w:rsid w:val="00B80286"/>
    <w:rsid w:val="00B81D3F"/>
    <w:rsid w:val="00B82B1C"/>
    <w:rsid w:val="00B82D9D"/>
    <w:rsid w:val="00B833A0"/>
    <w:rsid w:val="00B86F1D"/>
    <w:rsid w:val="00B86F29"/>
    <w:rsid w:val="00B90077"/>
    <w:rsid w:val="00B9048E"/>
    <w:rsid w:val="00B90712"/>
    <w:rsid w:val="00B90989"/>
    <w:rsid w:val="00B90C6C"/>
    <w:rsid w:val="00B9179F"/>
    <w:rsid w:val="00B91CAE"/>
    <w:rsid w:val="00B925A2"/>
    <w:rsid w:val="00B93B22"/>
    <w:rsid w:val="00B94C05"/>
    <w:rsid w:val="00B95916"/>
    <w:rsid w:val="00B95C38"/>
    <w:rsid w:val="00B96658"/>
    <w:rsid w:val="00B96836"/>
    <w:rsid w:val="00BA0187"/>
    <w:rsid w:val="00BA217C"/>
    <w:rsid w:val="00BA2F37"/>
    <w:rsid w:val="00BA4F1E"/>
    <w:rsid w:val="00BA53E5"/>
    <w:rsid w:val="00BB05A1"/>
    <w:rsid w:val="00BB21C3"/>
    <w:rsid w:val="00BB23B4"/>
    <w:rsid w:val="00BB24A4"/>
    <w:rsid w:val="00BB31A8"/>
    <w:rsid w:val="00BB3575"/>
    <w:rsid w:val="00BB3D17"/>
    <w:rsid w:val="00BB40F9"/>
    <w:rsid w:val="00BB4937"/>
    <w:rsid w:val="00BB4C65"/>
    <w:rsid w:val="00BB4E60"/>
    <w:rsid w:val="00BB6CF0"/>
    <w:rsid w:val="00BB73F9"/>
    <w:rsid w:val="00BB746E"/>
    <w:rsid w:val="00BC158A"/>
    <w:rsid w:val="00BC2AC7"/>
    <w:rsid w:val="00BC388E"/>
    <w:rsid w:val="00BC3A6F"/>
    <w:rsid w:val="00BC488D"/>
    <w:rsid w:val="00BC49B3"/>
    <w:rsid w:val="00BC5F94"/>
    <w:rsid w:val="00BD53A0"/>
    <w:rsid w:val="00BD5489"/>
    <w:rsid w:val="00BD6160"/>
    <w:rsid w:val="00BD62FD"/>
    <w:rsid w:val="00BD7576"/>
    <w:rsid w:val="00BD7AB7"/>
    <w:rsid w:val="00BE0074"/>
    <w:rsid w:val="00BE0C60"/>
    <w:rsid w:val="00BE196A"/>
    <w:rsid w:val="00BE30F1"/>
    <w:rsid w:val="00BE5629"/>
    <w:rsid w:val="00BE5DA9"/>
    <w:rsid w:val="00BE750D"/>
    <w:rsid w:val="00BF0905"/>
    <w:rsid w:val="00BF3171"/>
    <w:rsid w:val="00BF4B2E"/>
    <w:rsid w:val="00BF5367"/>
    <w:rsid w:val="00BF56BE"/>
    <w:rsid w:val="00BF5E8C"/>
    <w:rsid w:val="00BF664A"/>
    <w:rsid w:val="00BF756B"/>
    <w:rsid w:val="00BF7709"/>
    <w:rsid w:val="00C01AC6"/>
    <w:rsid w:val="00C01C5D"/>
    <w:rsid w:val="00C01DE5"/>
    <w:rsid w:val="00C029C3"/>
    <w:rsid w:val="00C0303F"/>
    <w:rsid w:val="00C03C01"/>
    <w:rsid w:val="00C0524E"/>
    <w:rsid w:val="00C05DB0"/>
    <w:rsid w:val="00C06131"/>
    <w:rsid w:val="00C07485"/>
    <w:rsid w:val="00C1266E"/>
    <w:rsid w:val="00C128E8"/>
    <w:rsid w:val="00C16C33"/>
    <w:rsid w:val="00C17ED5"/>
    <w:rsid w:val="00C20230"/>
    <w:rsid w:val="00C21E84"/>
    <w:rsid w:val="00C22309"/>
    <w:rsid w:val="00C2242A"/>
    <w:rsid w:val="00C23820"/>
    <w:rsid w:val="00C26B36"/>
    <w:rsid w:val="00C3097A"/>
    <w:rsid w:val="00C311FF"/>
    <w:rsid w:val="00C33916"/>
    <w:rsid w:val="00C36069"/>
    <w:rsid w:val="00C377EF"/>
    <w:rsid w:val="00C37DF7"/>
    <w:rsid w:val="00C415DA"/>
    <w:rsid w:val="00C44993"/>
    <w:rsid w:val="00C44F81"/>
    <w:rsid w:val="00C45981"/>
    <w:rsid w:val="00C45AB6"/>
    <w:rsid w:val="00C47194"/>
    <w:rsid w:val="00C5185B"/>
    <w:rsid w:val="00C531E1"/>
    <w:rsid w:val="00C533B4"/>
    <w:rsid w:val="00C53C05"/>
    <w:rsid w:val="00C53F7F"/>
    <w:rsid w:val="00C56D74"/>
    <w:rsid w:val="00C57163"/>
    <w:rsid w:val="00C57E7A"/>
    <w:rsid w:val="00C60B35"/>
    <w:rsid w:val="00C641BB"/>
    <w:rsid w:val="00C65048"/>
    <w:rsid w:val="00C6768F"/>
    <w:rsid w:val="00C679AD"/>
    <w:rsid w:val="00C708C7"/>
    <w:rsid w:val="00C70A80"/>
    <w:rsid w:val="00C70E6D"/>
    <w:rsid w:val="00C7151C"/>
    <w:rsid w:val="00C72F4F"/>
    <w:rsid w:val="00C72F64"/>
    <w:rsid w:val="00C74A3D"/>
    <w:rsid w:val="00C765A9"/>
    <w:rsid w:val="00C77B3D"/>
    <w:rsid w:val="00C81FD4"/>
    <w:rsid w:val="00C8461B"/>
    <w:rsid w:val="00C84DFC"/>
    <w:rsid w:val="00C84F0B"/>
    <w:rsid w:val="00C85B03"/>
    <w:rsid w:val="00C8735B"/>
    <w:rsid w:val="00C97A96"/>
    <w:rsid w:val="00CA1156"/>
    <w:rsid w:val="00CA170D"/>
    <w:rsid w:val="00CA2123"/>
    <w:rsid w:val="00CA45A8"/>
    <w:rsid w:val="00CA55F3"/>
    <w:rsid w:val="00CA747B"/>
    <w:rsid w:val="00CA76F1"/>
    <w:rsid w:val="00CB183A"/>
    <w:rsid w:val="00CB38BE"/>
    <w:rsid w:val="00CB4147"/>
    <w:rsid w:val="00CB4E82"/>
    <w:rsid w:val="00CB5F5E"/>
    <w:rsid w:val="00CC03C0"/>
    <w:rsid w:val="00CC03C6"/>
    <w:rsid w:val="00CC1E2C"/>
    <w:rsid w:val="00CC226D"/>
    <w:rsid w:val="00CC3EDD"/>
    <w:rsid w:val="00CC4518"/>
    <w:rsid w:val="00CC474D"/>
    <w:rsid w:val="00CC5545"/>
    <w:rsid w:val="00CC7666"/>
    <w:rsid w:val="00CD1A7C"/>
    <w:rsid w:val="00CD1BA5"/>
    <w:rsid w:val="00CD1CAC"/>
    <w:rsid w:val="00CD1D65"/>
    <w:rsid w:val="00CD2CD0"/>
    <w:rsid w:val="00CD41C7"/>
    <w:rsid w:val="00CD41E5"/>
    <w:rsid w:val="00CD4399"/>
    <w:rsid w:val="00CD49DD"/>
    <w:rsid w:val="00CD53A2"/>
    <w:rsid w:val="00CD6343"/>
    <w:rsid w:val="00CD6B58"/>
    <w:rsid w:val="00CD6EE3"/>
    <w:rsid w:val="00CD71AD"/>
    <w:rsid w:val="00CE1048"/>
    <w:rsid w:val="00CE37BD"/>
    <w:rsid w:val="00CE3835"/>
    <w:rsid w:val="00CE4C70"/>
    <w:rsid w:val="00CE7C71"/>
    <w:rsid w:val="00CF170B"/>
    <w:rsid w:val="00CF27D0"/>
    <w:rsid w:val="00CF3484"/>
    <w:rsid w:val="00CF381A"/>
    <w:rsid w:val="00CF502B"/>
    <w:rsid w:val="00CF6795"/>
    <w:rsid w:val="00D00CD8"/>
    <w:rsid w:val="00D01FC5"/>
    <w:rsid w:val="00D027EE"/>
    <w:rsid w:val="00D02E23"/>
    <w:rsid w:val="00D02FFB"/>
    <w:rsid w:val="00D030FA"/>
    <w:rsid w:val="00D040F3"/>
    <w:rsid w:val="00D04CF1"/>
    <w:rsid w:val="00D05678"/>
    <w:rsid w:val="00D05724"/>
    <w:rsid w:val="00D12564"/>
    <w:rsid w:val="00D13E07"/>
    <w:rsid w:val="00D145E0"/>
    <w:rsid w:val="00D14A85"/>
    <w:rsid w:val="00D167A9"/>
    <w:rsid w:val="00D1726D"/>
    <w:rsid w:val="00D208CE"/>
    <w:rsid w:val="00D20FCE"/>
    <w:rsid w:val="00D213B7"/>
    <w:rsid w:val="00D244BB"/>
    <w:rsid w:val="00D24507"/>
    <w:rsid w:val="00D265DA"/>
    <w:rsid w:val="00D268D4"/>
    <w:rsid w:val="00D2748B"/>
    <w:rsid w:val="00D27858"/>
    <w:rsid w:val="00D310BB"/>
    <w:rsid w:val="00D324B2"/>
    <w:rsid w:val="00D328F9"/>
    <w:rsid w:val="00D32CF5"/>
    <w:rsid w:val="00D36A6C"/>
    <w:rsid w:val="00D36CBD"/>
    <w:rsid w:val="00D37F35"/>
    <w:rsid w:val="00D42F35"/>
    <w:rsid w:val="00D45B3F"/>
    <w:rsid w:val="00D4636E"/>
    <w:rsid w:val="00D46666"/>
    <w:rsid w:val="00D47E66"/>
    <w:rsid w:val="00D50BE7"/>
    <w:rsid w:val="00D50C03"/>
    <w:rsid w:val="00D52833"/>
    <w:rsid w:val="00D5314A"/>
    <w:rsid w:val="00D537C1"/>
    <w:rsid w:val="00D53EF9"/>
    <w:rsid w:val="00D54C17"/>
    <w:rsid w:val="00D54FA9"/>
    <w:rsid w:val="00D55ADD"/>
    <w:rsid w:val="00D55DFA"/>
    <w:rsid w:val="00D56886"/>
    <w:rsid w:val="00D57847"/>
    <w:rsid w:val="00D57CEA"/>
    <w:rsid w:val="00D57F53"/>
    <w:rsid w:val="00D623CD"/>
    <w:rsid w:val="00D647CB"/>
    <w:rsid w:val="00D72467"/>
    <w:rsid w:val="00D72C80"/>
    <w:rsid w:val="00D73E73"/>
    <w:rsid w:val="00D74025"/>
    <w:rsid w:val="00D74C03"/>
    <w:rsid w:val="00D753E5"/>
    <w:rsid w:val="00D760F8"/>
    <w:rsid w:val="00D76471"/>
    <w:rsid w:val="00D764B0"/>
    <w:rsid w:val="00D77F74"/>
    <w:rsid w:val="00D81270"/>
    <w:rsid w:val="00D81709"/>
    <w:rsid w:val="00D82899"/>
    <w:rsid w:val="00D83A58"/>
    <w:rsid w:val="00D854AC"/>
    <w:rsid w:val="00D85725"/>
    <w:rsid w:val="00D85AE4"/>
    <w:rsid w:val="00D86434"/>
    <w:rsid w:val="00D90B4F"/>
    <w:rsid w:val="00D90B9E"/>
    <w:rsid w:val="00D90E34"/>
    <w:rsid w:val="00D91432"/>
    <w:rsid w:val="00D91E5F"/>
    <w:rsid w:val="00D93B17"/>
    <w:rsid w:val="00D96E0C"/>
    <w:rsid w:val="00D97BF2"/>
    <w:rsid w:val="00DA0C47"/>
    <w:rsid w:val="00DA0FA6"/>
    <w:rsid w:val="00DA12FE"/>
    <w:rsid w:val="00DA1831"/>
    <w:rsid w:val="00DA1A38"/>
    <w:rsid w:val="00DA4541"/>
    <w:rsid w:val="00DA46AF"/>
    <w:rsid w:val="00DA6505"/>
    <w:rsid w:val="00DA6FA2"/>
    <w:rsid w:val="00DA78E1"/>
    <w:rsid w:val="00DB0B1A"/>
    <w:rsid w:val="00DB0D65"/>
    <w:rsid w:val="00DB133F"/>
    <w:rsid w:val="00DB1E09"/>
    <w:rsid w:val="00DB310C"/>
    <w:rsid w:val="00DB3A46"/>
    <w:rsid w:val="00DB3B49"/>
    <w:rsid w:val="00DB445F"/>
    <w:rsid w:val="00DB45B1"/>
    <w:rsid w:val="00DB4601"/>
    <w:rsid w:val="00DB5D55"/>
    <w:rsid w:val="00DB6F16"/>
    <w:rsid w:val="00DB7FEE"/>
    <w:rsid w:val="00DC001F"/>
    <w:rsid w:val="00DC031F"/>
    <w:rsid w:val="00DC0DEA"/>
    <w:rsid w:val="00DC3374"/>
    <w:rsid w:val="00DC38A1"/>
    <w:rsid w:val="00DC45E4"/>
    <w:rsid w:val="00DC5097"/>
    <w:rsid w:val="00DC6516"/>
    <w:rsid w:val="00DD0A3B"/>
    <w:rsid w:val="00DD4450"/>
    <w:rsid w:val="00DD57D5"/>
    <w:rsid w:val="00DD7949"/>
    <w:rsid w:val="00DE0461"/>
    <w:rsid w:val="00DE1293"/>
    <w:rsid w:val="00DE16D5"/>
    <w:rsid w:val="00DE170D"/>
    <w:rsid w:val="00DE3F21"/>
    <w:rsid w:val="00DE41BF"/>
    <w:rsid w:val="00DE4562"/>
    <w:rsid w:val="00DE54BE"/>
    <w:rsid w:val="00DE6B41"/>
    <w:rsid w:val="00DE6BD0"/>
    <w:rsid w:val="00DE7342"/>
    <w:rsid w:val="00DE7FD4"/>
    <w:rsid w:val="00DF1A08"/>
    <w:rsid w:val="00DF37DC"/>
    <w:rsid w:val="00DF4048"/>
    <w:rsid w:val="00DF4DA0"/>
    <w:rsid w:val="00DF566E"/>
    <w:rsid w:val="00DF6E00"/>
    <w:rsid w:val="00E005C9"/>
    <w:rsid w:val="00E0145E"/>
    <w:rsid w:val="00E01D37"/>
    <w:rsid w:val="00E01ED0"/>
    <w:rsid w:val="00E02201"/>
    <w:rsid w:val="00E023B6"/>
    <w:rsid w:val="00E04091"/>
    <w:rsid w:val="00E04E25"/>
    <w:rsid w:val="00E05D8E"/>
    <w:rsid w:val="00E0645D"/>
    <w:rsid w:val="00E07B90"/>
    <w:rsid w:val="00E12082"/>
    <w:rsid w:val="00E122CC"/>
    <w:rsid w:val="00E12D6E"/>
    <w:rsid w:val="00E141C7"/>
    <w:rsid w:val="00E15763"/>
    <w:rsid w:val="00E1584A"/>
    <w:rsid w:val="00E16451"/>
    <w:rsid w:val="00E1760A"/>
    <w:rsid w:val="00E224A9"/>
    <w:rsid w:val="00E2350C"/>
    <w:rsid w:val="00E23B23"/>
    <w:rsid w:val="00E23DA4"/>
    <w:rsid w:val="00E25D31"/>
    <w:rsid w:val="00E26653"/>
    <w:rsid w:val="00E26EB6"/>
    <w:rsid w:val="00E273B4"/>
    <w:rsid w:val="00E33D40"/>
    <w:rsid w:val="00E37B9F"/>
    <w:rsid w:val="00E418E3"/>
    <w:rsid w:val="00E42690"/>
    <w:rsid w:val="00E42729"/>
    <w:rsid w:val="00E42B60"/>
    <w:rsid w:val="00E45F5A"/>
    <w:rsid w:val="00E4652C"/>
    <w:rsid w:val="00E47885"/>
    <w:rsid w:val="00E50796"/>
    <w:rsid w:val="00E513EB"/>
    <w:rsid w:val="00E51DBD"/>
    <w:rsid w:val="00E51FB5"/>
    <w:rsid w:val="00E5209F"/>
    <w:rsid w:val="00E527BD"/>
    <w:rsid w:val="00E53DB7"/>
    <w:rsid w:val="00E54455"/>
    <w:rsid w:val="00E55AB7"/>
    <w:rsid w:val="00E56B00"/>
    <w:rsid w:val="00E60D9F"/>
    <w:rsid w:val="00E60EB5"/>
    <w:rsid w:val="00E61F0D"/>
    <w:rsid w:val="00E62470"/>
    <w:rsid w:val="00E62C51"/>
    <w:rsid w:val="00E62E9A"/>
    <w:rsid w:val="00E63491"/>
    <w:rsid w:val="00E640A1"/>
    <w:rsid w:val="00E64BF0"/>
    <w:rsid w:val="00E64CF6"/>
    <w:rsid w:val="00E65017"/>
    <w:rsid w:val="00E65F97"/>
    <w:rsid w:val="00E71204"/>
    <w:rsid w:val="00E725BF"/>
    <w:rsid w:val="00E73D86"/>
    <w:rsid w:val="00E75A80"/>
    <w:rsid w:val="00E76E3C"/>
    <w:rsid w:val="00E76E66"/>
    <w:rsid w:val="00E778E2"/>
    <w:rsid w:val="00E77BF0"/>
    <w:rsid w:val="00E83C02"/>
    <w:rsid w:val="00E84A84"/>
    <w:rsid w:val="00E8776F"/>
    <w:rsid w:val="00E90E47"/>
    <w:rsid w:val="00E9131E"/>
    <w:rsid w:val="00E93451"/>
    <w:rsid w:val="00E94C82"/>
    <w:rsid w:val="00E9634C"/>
    <w:rsid w:val="00E9641E"/>
    <w:rsid w:val="00EA0828"/>
    <w:rsid w:val="00EA0C9E"/>
    <w:rsid w:val="00EA1B3B"/>
    <w:rsid w:val="00EA2EF7"/>
    <w:rsid w:val="00EA33E8"/>
    <w:rsid w:val="00EA42A5"/>
    <w:rsid w:val="00EA5536"/>
    <w:rsid w:val="00EA5BE5"/>
    <w:rsid w:val="00EB0299"/>
    <w:rsid w:val="00EB0E22"/>
    <w:rsid w:val="00EB20D2"/>
    <w:rsid w:val="00EB4109"/>
    <w:rsid w:val="00EB49AF"/>
    <w:rsid w:val="00EB5B54"/>
    <w:rsid w:val="00EB60A7"/>
    <w:rsid w:val="00EB6E88"/>
    <w:rsid w:val="00EC0FFC"/>
    <w:rsid w:val="00EC13A0"/>
    <w:rsid w:val="00EC1F68"/>
    <w:rsid w:val="00EC2F74"/>
    <w:rsid w:val="00EC3655"/>
    <w:rsid w:val="00EC4752"/>
    <w:rsid w:val="00EC5204"/>
    <w:rsid w:val="00EC545E"/>
    <w:rsid w:val="00EC623C"/>
    <w:rsid w:val="00EC7D16"/>
    <w:rsid w:val="00ED0785"/>
    <w:rsid w:val="00ED0E41"/>
    <w:rsid w:val="00ED11F5"/>
    <w:rsid w:val="00ED1431"/>
    <w:rsid w:val="00ED17A2"/>
    <w:rsid w:val="00ED1864"/>
    <w:rsid w:val="00ED1932"/>
    <w:rsid w:val="00ED1B8D"/>
    <w:rsid w:val="00ED1EDD"/>
    <w:rsid w:val="00ED3178"/>
    <w:rsid w:val="00ED36E4"/>
    <w:rsid w:val="00ED463F"/>
    <w:rsid w:val="00ED65BF"/>
    <w:rsid w:val="00EE0FB6"/>
    <w:rsid w:val="00EE1AFA"/>
    <w:rsid w:val="00EE20A6"/>
    <w:rsid w:val="00EE34BF"/>
    <w:rsid w:val="00EE69B4"/>
    <w:rsid w:val="00EE69BB"/>
    <w:rsid w:val="00EE7676"/>
    <w:rsid w:val="00EF01C8"/>
    <w:rsid w:val="00EF2717"/>
    <w:rsid w:val="00EF3196"/>
    <w:rsid w:val="00EF3636"/>
    <w:rsid w:val="00EF418C"/>
    <w:rsid w:val="00EF49D1"/>
    <w:rsid w:val="00EF5664"/>
    <w:rsid w:val="00F005DF"/>
    <w:rsid w:val="00F01242"/>
    <w:rsid w:val="00F02150"/>
    <w:rsid w:val="00F0378C"/>
    <w:rsid w:val="00F038B9"/>
    <w:rsid w:val="00F03A4F"/>
    <w:rsid w:val="00F040F8"/>
    <w:rsid w:val="00F052B5"/>
    <w:rsid w:val="00F06D8D"/>
    <w:rsid w:val="00F06E32"/>
    <w:rsid w:val="00F1013B"/>
    <w:rsid w:val="00F10415"/>
    <w:rsid w:val="00F11763"/>
    <w:rsid w:val="00F129D7"/>
    <w:rsid w:val="00F12A21"/>
    <w:rsid w:val="00F13129"/>
    <w:rsid w:val="00F13B67"/>
    <w:rsid w:val="00F13EFB"/>
    <w:rsid w:val="00F1465B"/>
    <w:rsid w:val="00F20406"/>
    <w:rsid w:val="00F20A27"/>
    <w:rsid w:val="00F219F3"/>
    <w:rsid w:val="00F21D50"/>
    <w:rsid w:val="00F25CC8"/>
    <w:rsid w:val="00F25F38"/>
    <w:rsid w:val="00F27707"/>
    <w:rsid w:val="00F3008D"/>
    <w:rsid w:val="00F30F66"/>
    <w:rsid w:val="00F31AC1"/>
    <w:rsid w:val="00F345E0"/>
    <w:rsid w:val="00F3551A"/>
    <w:rsid w:val="00F40B57"/>
    <w:rsid w:val="00F4181E"/>
    <w:rsid w:val="00F44B5E"/>
    <w:rsid w:val="00F44DF6"/>
    <w:rsid w:val="00F45018"/>
    <w:rsid w:val="00F45217"/>
    <w:rsid w:val="00F45579"/>
    <w:rsid w:val="00F4577D"/>
    <w:rsid w:val="00F47412"/>
    <w:rsid w:val="00F47742"/>
    <w:rsid w:val="00F51759"/>
    <w:rsid w:val="00F51E25"/>
    <w:rsid w:val="00F5266B"/>
    <w:rsid w:val="00F527C2"/>
    <w:rsid w:val="00F53A62"/>
    <w:rsid w:val="00F54950"/>
    <w:rsid w:val="00F552D0"/>
    <w:rsid w:val="00F55F6C"/>
    <w:rsid w:val="00F56133"/>
    <w:rsid w:val="00F56C07"/>
    <w:rsid w:val="00F57912"/>
    <w:rsid w:val="00F57D09"/>
    <w:rsid w:val="00F60011"/>
    <w:rsid w:val="00F60BB0"/>
    <w:rsid w:val="00F640C7"/>
    <w:rsid w:val="00F6424D"/>
    <w:rsid w:val="00F64B6A"/>
    <w:rsid w:val="00F65BD6"/>
    <w:rsid w:val="00F65F74"/>
    <w:rsid w:val="00F67796"/>
    <w:rsid w:val="00F67FCF"/>
    <w:rsid w:val="00F716BD"/>
    <w:rsid w:val="00F72322"/>
    <w:rsid w:val="00F72BAF"/>
    <w:rsid w:val="00F72E06"/>
    <w:rsid w:val="00F73329"/>
    <w:rsid w:val="00F75AA4"/>
    <w:rsid w:val="00F765EF"/>
    <w:rsid w:val="00F7678B"/>
    <w:rsid w:val="00F76F43"/>
    <w:rsid w:val="00F77FDB"/>
    <w:rsid w:val="00F80ACF"/>
    <w:rsid w:val="00F8160A"/>
    <w:rsid w:val="00F818F9"/>
    <w:rsid w:val="00F8256D"/>
    <w:rsid w:val="00F8538B"/>
    <w:rsid w:val="00F85547"/>
    <w:rsid w:val="00F85F18"/>
    <w:rsid w:val="00F86DFB"/>
    <w:rsid w:val="00F90DFF"/>
    <w:rsid w:val="00F913B0"/>
    <w:rsid w:val="00F92470"/>
    <w:rsid w:val="00F92A29"/>
    <w:rsid w:val="00F948AC"/>
    <w:rsid w:val="00F9623B"/>
    <w:rsid w:val="00F970E4"/>
    <w:rsid w:val="00F9744A"/>
    <w:rsid w:val="00F978F3"/>
    <w:rsid w:val="00FA1634"/>
    <w:rsid w:val="00FA2E7D"/>
    <w:rsid w:val="00FA43CF"/>
    <w:rsid w:val="00FA4647"/>
    <w:rsid w:val="00FA544F"/>
    <w:rsid w:val="00FA5989"/>
    <w:rsid w:val="00FA5D36"/>
    <w:rsid w:val="00FB291B"/>
    <w:rsid w:val="00FB3332"/>
    <w:rsid w:val="00FB4B59"/>
    <w:rsid w:val="00FB653B"/>
    <w:rsid w:val="00FB68D4"/>
    <w:rsid w:val="00FB761A"/>
    <w:rsid w:val="00FB7BE0"/>
    <w:rsid w:val="00FC0620"/>
    <w:rsid w:val="00FC0788"/>
    <w:rsid w:val="00FC16A2"/>
    <w:rsid w:val="00FC1C11"/>
    <w:rsid w:val="00FC1E7D"/>
    <w:rsid w:val="00FC1F1F"/>
    <w:rsid w:val="00FC424D"/>
    <w:rsid w:val="00FC5650"/>
    <w:rsid w:val="00FC5F7E"/>
    <w:rsid w:val="00FC693D"/>
    <w:rsid w:val="00FC69EF"/>
    <w:rsid w:val="00FC7A76"/>
    <w:rsid w:val="00FD162C"/>
    <w:rsid w:val="00FD1FB8"/>
    <w:rsid w:val="00FD4D3B"/>
    <w:rsid w:val="00FD62C1"/>
    <w:rsid w:val="00FD759C"/>
    <w:rsid w:val="00FE0236"/>
    <w:rsid w:val="00FE2291"/>
    <w:rsid w:val="00FE2907"/>
    <w:rsid w:val="00FE3EDF"/>
    <w:rsid w:val="00FE5F62"/>
    <w:rsid w:val="00FF3374"/>
    <w:rsid w:val="00FF3BCF"/>
    <w:rsid w:val="00FF58DD"/>
    <w:rsid w:val="00FF5E3D"/>
    <w:rsid w:val="00FF67BB"/>
    <w:rsid w:val="00FF7FAC"/>
    <w:rsid w:val="3B435ACE"/>
    <w:rsid w:val="5C346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0C3CA15"/>
  <w15:docId w15:val="{7C9D8F11-DD84-467F-8AAF-020917AB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lang w:eastAsia="en-US"/>
    </w:rPr>
  </w:style>
  <w:style w:type="paragraph" w:styleId="Heading1">
    <w:name w:val="heading 1"/>
    <w:basedOn w:val="Normal"/>
    <w:next w:val="Normal"/>
    <w:qFormat/>
    <w:pPr>
      <w:keepNext/>
      <w:overflowPunct w:val="0"/>
      <w:autoSpaceDE w:val="0"/>
      <w:autoSpaceDN w:val="0"/>
      <w:adjustRightInd w:val="0"/>
      <w:textAlignment w:val="baseline"/>
      <w:outlineLvl w:val="0"/>
    </w:pPr>
    <w:rPr>
      <w:rFonts w:ascii="Arial" w:hAnsi="Arial"/>
      <w:b/>
      <w:sz w:val="20"/>
      <w:szCs w:val="20"/>
      <w:u w:val="single"/>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qFormat/>
    <w:pPr>
      <w:jc w:val="center"/>
    </w:pPr>
    <w:rPr>
      <w:rFonts w:ascii="Arial" w:hAnsi="Arial" w:cs="Arial"/>
      <w:b/>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pPr>
      <w:tabs>
        <w:tab w:val="center" w:pos="4513"/>
        <w:tab w:val="right" w:pos="9026"/>
      </w:tabs>
    </w:pPr>
  </w:style>
  <w:style w:type="paragraph" w:styleId="NormalWeb">
    <w:name w:val="Normal (Web)"/>
    <w:basedOn w:val="Normal"/>
    <w:uiPriority w:val="99"/>
    <w:qFormat/>
    <w:pPr>
      <w:spacing w:before="100" w:beforeAutospacing="1" w:after="100" w:afterAutospacing="1"/>
    </w:pPr>
    <w:rPr>
      <w:lang w:eastAsia="en-GB"/>
    </w:rPr>
  </w:style>
  <w:style w:type="paragraph" w:styleId="PlainText">
    <w:name w:val="Plain Text"/>
    <w:basedOn w:val="Normal"/>
    <w:link w:val="PlainTextChar"/>
    <w:qFormat/>
    <w:rPr>
      <w:rFonts w:ascii="Consolas" w:hAnsi="Consolas" w:cs="Consolas"/>
      <w:sz w:val="21"/>
      <w:szCs w:val="21"/>
    </w:rPr>
  </w:style>
  <w:style w:type="character" w:styleId="CommentReference">
    <w:name w:val="annotation reference"/>
    <w:basedOn w:val="DefaultParagraphFont"/>
    <w:qFormat/>
    <w:rPr>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themeColor="followedHyperlink"/>
      <w:u w:val="single"/>
    </w:rPr>
  </w:style>
  <w:style w:type="character" w:styleId="Hyperlink">
    <w:name w:val="Hyperlink"/>
    <w:basedOn w:val="DefaultParagraphFont"/>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lang w:eastAsia="en-US"/>
    </w:rPr>
  </w:style>
  <w:style w:type="character" w:customStyle="1" w:styleId="FooterChar">
    <w:name w:val="Footer Char"/>
    <w:basedOn w:val="DefaultParagraphFont"/>
    <w:link w:val="Footer"/>
    <w:uiPriority w:val="99"/>
    <w:qFormat/>
    <w:rPr>
      <w:sz w:val="24"/>
      <w:szCs w:val="24"/>
      <w:lang w:eastAsia="en-US"/>
    </w:rPr>
  </w:style>
  <w:style w:type="paragraph" w:customStyle="1" w:styleId="ListParagraph1">
    <w:name w:val="List Paragraph1"/>
    <w:basedOn w:val="Normal"/>
    <w:uiPriority w:val="34"/>
    <w:qFormat/>
    <w:pPr>
      <w:ind w:left="720"/>
    </w:pPr>
  </w:style>
  <w:style w:type="paragraph" w:customStyle="1" w:styleId="NormalWeb5">
    <w:name w:val="Normal (Web)5"/>
    <w:basedOn w:val="Normal"/>
    <w:qFormat/>
    <w:rPr>
      <w:rFonts w:ascii="Arial" w:hAnsi="Arial" w:cs="Arial"/>
      <w:lang w:eastAsia="en-GB"/>
    </w:rPr>
  </w:style>
  <w:style w:type="character" w:customStyle="1" w:styleId="BodyTextChar">
    <w:name w:val="Body Text Char"/>
    <w:basedOn w:val="DefaultParagraphFont"/>
    <w:link w:val="BodyText"/>
    <w:qFormat/>
    <w:rPr>
      <w:rFonts w:ascii="Arial" w:hAnsi="Arial" w:cs="Arial"/>
      <w:b/>
      <w:sz w:val="24"/>
      <w:szCs w:val="24"/>
      <w:lang w:eastAsia="en-US"/>
    </w:rPr>
  </w:style>
  <w:style w:type="paragraph" w:customStyle="1" w:styleId="Default">
    <w:name w:val="Default"/>
    <w:basedOn w:val="Normal"/>
    <w:qFormat/>
    <w:pPr>
      <w:autoSpaceDE w:val="0"/>
      <w:autoSpaceDN w:val="0"/>
    </w:pPr>
    <w:rPr>
      <w:rFonts w:ascii="Myriad Pro" w:eastAsia="Calibri" w:hAnsi="Myriad Pro"/>
      <w:color w:val="000000"/>
      <w:lang w:eastAsia="en-GB"/>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paragraph" w:customStyle="1" w:styleId="CM62">
    <w:name w:val="CM62"/>
    <w:basedOn w:val="Normal"/>
    <w:uiPriority w:val="99"/>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qFormat/>
    <w:rPr>
      <w:rFonts w:asciiTheme="majorHAnsi" w:eastAsiaTheme="majorEastAsia" w:hAnsiTheme="majorHAnsi" w:cstheme="majorBidi"/>
      <w:b/>
      <w:bCs/>
      <w:color w:val="4F81BD" w:themeColor="accent1"/>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CM1">
    <w:name w:val="CM1"/>
    <w:basedOn w:val="Default"/>
    <w:next w:val="Default"/>
    <w:uiPriority w:val="99"/>
    <w:qFormat/>
    <w:pPr>
      <w:adjustRightInd w:val="0"/>
      <w:spacing w:line="293" w:lineRule="atLeast"/>
    </w:pPr>
    <w:rPr>
      <w:rFonts w:ascii="Calibri" w:eastAsia="Times New Roman" w:hAnsi="Calibri"/>
      <w:color w:val="auto"/>
    </w:rPr>
  </w:style>
  <w:style w:type="character" w:customStyle="1" w:styleId="Heading2Char">
    <w:name w:val="Heading 2 Char"/>
    <w:basedOn w:val="DefaultParagraphFont"/>
    <w:link w:val="Heading2"/>
    <w:semiHidden/>
    <w:qFormat/>
    <w:rPr>
      <w:rFonts w:asciiTheme="majorHAnsi" w:eastAsiaTheme="majorEastAsia" w:hAnsiTheme="majorHAnsi" w:cstheme="majorBidi"/>
      <w:b/>
      <w:bCs/>
      <w:color w:val="4F81BD" w:themeColor="accent1"/>
      <w:sz w:val="26"/>
      <w:szCs w:val="26"/>
      <w:lang w:eastAsia="en-US"/>
    </w:rPr>
  </w:style>
  <w:style w:type="character" w:customStyle="1" w:styleId="PlainTextChar">
    <w:name w:val="Plain Text Char"/>
    <w:basedOn w:val="DefaultParagraphFont"/>
    <w:link w:val="PlainText"/>
    <w:qFormat/>
    <w:rPr>
      <w:rFonts w:ascii="Consolas" w:hAnsi="Consolas" w:cs="Consolas"/>
      <w:sz w:val="21"/>
      <w:szCs w:val="21"/>
      <w:lang w:eastAsia="en-US"/>
    </w:rPr>
  </w:style>
  <w:style w:type="paragraph" w:styleId="ListParagraph">
    <w:name w:val="List Paragraph"/>
    <w:basedOn w:val="Normal"/>
    <w:uiPriority w:val="34"/>
    <w:qFormat/>
    <w:rsid w:val="006A5DEF"/>
    <w:pPr>
      <w:ind w:left="720"/>
    </w:pPr>
    <w:rPr>
      <w:rFonts w:eastAsiaTheme="minorHAnsi"/>
    </w:rPr>
  </w:style>
  <w:style w:type="character" w:customStyle="1" w:styleId="UnresolvedMention1">
    <w:name w:val="Unresolved Mention1"/>
    <w:basedOn w:val="DefaultParagraphFont"/>
    <w:uiPriority w:val="99"/>
    <w:semiHidden/>
    <w:unhideWhenUsed/>
    <w:rsid w:val="00BF77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3702">
      <w:bodyDiv w:val="1"/>
      <w:marLeft w:val="0"/>
      <w:marRight w:val="0"/>
      <w:marTop w:val="0"/>
      <w:marBottom w:val="0"/>
      <w:divBdr>
        <w:top w:val="none" w:sz="0" w:space="0" w:color="auto"/>
        <w:left w:val="none" w:sz="0" w:space="0" w:color="auto"/>
        <w:bottom w:val="none" w:sz="0" w:space="0" w:color="auto"/>
        <w:right w:val="none" w:sz="0" w:space="0" w:color="auto"/>
      </w:divBdr>
    </w:div>
    <w:div w:id="14576700">
      <w:bodyDiv w:val="1"/>
      <w:marLeft w:val="0"/>
      <w:marRight w:val="0"/>
      <w:marTop w:val="0"/>
      <w:marBottom w:val="0"/>
      <w:divBdr>
        <w:top w:val="none" w:sz="0" w:space="0" w:color="auto"/>
        <w:left w:val="none" w:sz="0" w:space="0" w:color="auto"/>
        <w:bottom w:val="none" w:sz="0" w:space="0" w:color="auto"/>
        <w:right w:val="none" w:sz="0" w:space="0" w:color="auto"/>
      </w:divBdr>
    </w:div>
    <w:div w:id="28146086">
      <w:bodyDiv w:val="1"/>
      <w:marLeft w:val="0"/>
      <w:marRight w:val="0"/>
      <w:marTop w:val="0"/>
      <w:marBottom w:val="0"/>
      <w:divBdr>
        <w:top w:val="none" w:sz="0" w:space="0" w:color="auto"/>
        <w:left w:val="none" w:sz="0" w:space="0" w:color="auto"/>
        <w:bottom w:val="none" w:sz="0" w:space="0" w:color="auto"/>
        <w:right w:val="none" w:sz="0" w:space="0" w:color="auto"/>
      </w:divBdr>
    </w:div>
    <w:div w:id="53167880">
      <w:bodyDiv w:val="1"/>
      <w:marLeft w:val="0"/>
      <w:marRight w:val="0"/>
      <w:marTop w:val="0"/>
      <w:marBottom w:val="0"/>
      <w:divBdr>
        <w:top w:val="none" w:sz="0" w:space="0" w:color="auto"/>
        <w:left w:val="none" w:sz="0" w:space="0" w:color="auto"/>
        <w:bottom w:val="none" w:sz="0" w:space="0" w:color="auto"/>
        <w:right w:val="none" w:sz="0" w:space="0" w:color="auto"/>
      </w:divBdr>
    </w:div>
    <w:div w:id="55511770">
      <w:bodyDiv w:val="1"/>
      <w:marLeft w:val="0"/>
      <w:marRight w:val="0"/>
      <w:marTop w:val="0"/>
      <w:marBottom w:val="0"/>
      <w:divBdr>
        <w:top w:val="none" w:sz="0" w:space="0" w:color="auto"/>
        <w:left w:val="none" w:sz="0" w:space="0" w:color="auto"/>
        <w:bottom w:val="none" w:sz="0" w:space="0" w:color="auto"/>
        <w:right w:val="none" w:sz="0" w:space="0" w:color="auto"/>
      </w:divBdr>
    </w:div>
    <w:div w:id="84616628">
      <w:bodyDiv w:val="1"/>
      <w:marLeft w:val="0"/>
      <w:marRight w:val="0"/>
      <w:marTop w:val="0"/>
      <w:marBottom w:val="0"/>
      <w:divBdr>
        <w:top w:val="none" w:sz="0" w:space="0" w:color="auto"/>
        <w:left w:val="none" w:sz="0" w:space="0" w:color="auto"/>
        <w:bottom w:val="none" w:sz="0" w:space="0" w:color="auto"/>
        <w:right w:val="none" w:sz="0" w:space="0" w:color="auto"/>
      </w:divBdr>
    </w:div>
    <w:div w:id="127209335">
      <w:bodyDiv w:val="1"/>
      <w:marLeft w:val="0"/>
      <w:marRight w:val="0"/>
      <w:marTop w:val="0"/>
      <w:marBottom w:val="0"/>
      <w:divBdr>
        <w:top w:val="none" w:sz="0" w:space="0" w:color="auto"/>
        <w:left w:val="none" w:sz="0" w:space="0" w:color="auto"/>
        <w:bottom w:val="none" w:sz="0" w:space="0" w:color="auto"/>
        <w:right w:val="none" w:sz="0" w:space="0" w:color="auto"/>
      </w:divBdr>
    </w:div>
    <w:div w:id="137653013">
      <w:bodyDiv w:val="1"/>
      <w:marLeft w:val="0"/>
      <w:marRight w:val="0"/>
      <w:marTop w:val="0"/>
      <w:marBottom w:val="0"/>
      <w:divBdr>
        <w:top w:val="none" w:sz="0" w:space="0" w:color="auto"/>
        <w:left w:val="none" w:sz="0" w:space="0" w:color="auto"/>
        <w:bottom w:val="none" w:sz="0" w:space="0" w:color="auto"/>
        <w:right w:val="none" w:sz="0" w:space="0" w:color="auto"/>
      </w:divBdr>
    </w:div>
    <w:div w:id="144593671">
      <w:bodyDiv w:val="1"/>
      <w:marLeft w:val="0"/>
      <w:marRight w:val="0"/>
      <w:marTop w:val="0"/>
      <w:marBottom w:val="0"/>
      <w:divBdr>
        <w:top w:val="none" w:sz="0" w:space="0" w:color="auto"/>
        <w:left w:val="none" w:sz="0" w:space="0" w:color="auto"/>
        <w:bottom w:val="none" w:sz="0" w:space="0" w:color="auto"/>
        <w:right w:val="none" w:sz="0" w:space="0" w:color="auto"/>
      </w:divBdr>
    </w:div>
    <w:div w:id="145319059">
      <w:bodyDiv w:val="1"/>
      <w:marLeft w:val="0"/>
      <w:marRight w:val="0"/>
      <w:marTop w:val="0"/>
      <w:marBottom w:val="0"/>
      <w:divBdr>
        <w:top w:val="none" w:sz="0" w:space="0" w:color="auto"/>
        <w:left w:val="none" w:sz="0" w:space="0" w:color="auto"/>
        <w:bottom w:val="none" w:sz="0" w:space="0" w:color="auto"/>
        <w:right w:val="none" w:sz="0" w:space="0" w:color="auto"/>
      </w:divBdr>
    </w:div>
    <w:div w:id="186337283">
      <w:bodyDiv w:val="1"/>
      <w:marLeft w:val="0"/>
      <w:marRight w:val="0"/>
      <w:marTop w:val="0"/>
      <w:marBottom w:val="0"/>
      <w:divBdr>
        <w:top w:val="none" w:sz="0" w:space="0" w:color="auto"/>
        <w:left w:val="none" w:sz="0" w:space="0" w:color="auto"/>
        <w:bottom w:val="none" w:sz="0" w:space="0" w:color="auto"/>
        <w:right w:val="none" w:sz="0" w:space="0" w:color="auto"/>
      </w:divBdr>
    </w:div>
    <w:div w:id="192038301">
      <w:bodyDiv w:val="1"/>
      <w:marLeft w:val="0"/>
      <w:marRight w:val="0"/>
      <w:marTop w:val="0"/>
      <w:marBottom w:val="0"/>
      <w:divBdr>
        <w:top w:val="none" w:sz="0" w:space="0" w:color="auto"/>
        <w:left w:val="none" w:sz="0" w:space="0" w:color="auto"/>
        <w:bottom w:val="none" w:sz="0" w:space="0" w:color="auto"/>
        <w:right w:val="none" w:sz="0" w:space="0" w:color="auto"/>
      </w:divBdr>
    </w:div>
    <w:div w:id="202980434">
      <w:bodyDiv w:val="1"/>
      <w:marLeft w:val="0"/>
      <w:marRight w:val="0"/>
      <w:marTop w:val="0"/>
      <w:marBottom w:val="0"/>
      <w:divBdr>
        <w:top w:val="none" w:sz="0" w:space="0" w:color="auto"/>
        <w:left w:val="none" w:sz="0" w:space="0" w:color="auto"/>
        <w:bottom w:val="none" w:sz="0" w:space="0" w:color="auto"/>
        <w:right w:val="none" w:sz="0" w:space="0" w:color="auto"/>
      </w:divBdr>
    </w:div>
    <w:div w:id="248999985">
      <w:bodyDiv w:val="1"/>
      <w:marLeft w:val="0"/>
      <w:marRight w:val="0"/>
      <w:marTop w:val="0"/>
      <w:marBottom w:val="0"/>
      <w:divBdr>
        <w:top w:val="none" w:sz="0" w:space="0" w:color="auto"/>
        <w:left w:val="none" w:sz="0" w:space="0" w:color="auto"/>
        <w:bottom w:val="none" w:sz="0" w:space="0" w:color="auto"/>
        <w:right w:val="none" w:sz="0" w:space="0" w:color="auto"/>
      </w:divBdr>
    </w:div>
    <w:div w:id="261109944">
      <w:bodyDiv w:val="1"/>
      <w:marLeft w:val="0"/>
      <w:marRight w:val="0"/>
      <w:marTop w:val="0"/>
      <w:marBottom w:val="0"/>
      <w:divBdr>
        <w:top w:val="none" w:sz="0" w:space="0" w:color="auto"/>
        <w:left w:val="none" w:sz="0" w:space="0" w:color="auto"/>
        <w:bottom w:val="none" w:sz="0" w:space="0" w:color="auto"/>
        <w:right w:val="none" w:sz="0" w:space="0" w:color="auto"/>
      </w:divBdr>
    </w:div>
    <w:div w:id="281426483">
      <w:bodyDiv w:val="1"/>
      <w:marLeft w:val="0"/>
      <w:marRight w:val="0"/>
      <w:marTop w:val="0"/>
      <w:marBottom w:val="0"/>
      <w:divBdr>
        <w:top w:val="none" w:sz="0" w:space="0" w:color="auto"/>
        <w:left w:val="none" w:sz="0" w:space="0" w:color="auto"/>
        <w:bottom w:val="none" w:sz="0" w:space="0" w:color="auto"/>
        <w:right w:val="none" w:sz="0" w:space="0" w:color="auto"/>
      </w:divBdr>
      <w:divsChild>
        <w:div w:id="107045989">
          <w:marLeft w:val="0"/>
          <w:marRight w:val="0"/>
          <w:marTop w:val="150"/>
          <w:marBottom w:val="150"/>
          <w:divBdr>
            <w:top w:val="none" w:sz="0" w:space="0" w:color="auto"/>
            <w:left w:val="none" w:sz="0" w:space="0" w:color="auto"/>
            <w:bottom w:val="none" w:sz="0" w:space="0" w:color="auto"/>
            <w:right w:val="none" w:sz="0" w:space="0" w:color="auto"/>
          </w:divBdr>
          <w:divsChild>
            <w:div w:id="1427383666">
              <w:marLeft w:val="0"/>
              <w:marRight w:val="0"/>
              <w:marTop w:val="0"/>
              <w:marBottom w:val="0"/>
              <w:divBdr>
                <w:top w:val="none" w:sz="0" w:space="0" w:color="auto"/>
                <w:left w:val="none" w:sz="0" w:space="0" w:color="auto"/>
                <w:bottom w:val="none" w:sz="0" w:space="0" w:color="auto"/>
                <w:right w:val="none" w:sz="0" w:space="0" w:color="auto"/>
              </w:divBdr>
              <w:divsChild>
                <w:div w:id="1880584512">
                  <w:marLeft w:val="0"/>
                  <w:marRight w:val="0"/>
                  <w:marTop w:val="0"/>
                  <w:marBottom w:val="0"/>
                  <w:divBdr>
                    <w:top w:val="none" w:sz="0" w:space="0" w:color="auto"/>
                    <w:left w:val="none" w:sz="0" w:space="0" w:color="auto"/>
                    <w:bottom w:val="none" w:sz="0" w:space="0" w:color="auto"/>
                    <w:right w:val="none" w:sz="0" w:space="0" w:color="auto"/>
                  </w:divBdr>
                  <w:divsChild>
                    <w:div w:id="1755711705">
                      <w:marLeft w:val="0"/>
                      <w:marRight w:val="0"/>
                      <w:marTop w:val="0"/>
                      <w:marBottom w:val="0"/>
                      <w:divBdr>
                        <w:top w:val="none" w:sz="0" w:space="0" w:color="auto"/>
                        <w:left w:val="none" w:sz="0" w:space="0" w:color="auto"/>
                        <w:bottom w:val="none" w:sz="0" w:space="0" w:color="auto"/>
                        <w:right w:val="none" w:sz="0" w:space="0" w:color="auto"/>
                      </w:divBdr>
                      <w:divsChild>
                        <w:div w:id="2070685364">
                          <w:marLeft w:val="3825"/>
                          <w:marRight w:val="0"/>
                          <w:marTop w:val="0"/>
                          <w:marBottom w:val="0"/>
                          <w:divBdr>
                            <w:top w:val="none" w:sz="0" w:space="0" w:color="auto"/>
                            <w:left w:val="none" w:sz="0" w:space="0" w:color="auto"/>
                            <w:bottom w:val="none" w:sz="0" w:space="0" w:color="auto"/>
                            <w:right w:val="none" w:sz="0" w:space="0" w:color="auto"/>
                          </w:divBdr>
                          <w:divsChild>
                            <w:div w:id="716705646">
                              <w:marLeft w:val="0"/>
                              <w:marRight w:val="0"/>
                              <w:marTop w:val="0"/>
                              <w:marBottom w:val="0"/>
                              <w:divBdr>
                                <w:top w:val="none" w:sz="0" w:space="0" w:color="auto"/>
                                <w:left w:val="none" w:sz="0" w:space="0" w:color="auto"/>
                                <w:bottom w:val="none" w:sz="0" w:space="0" w:color="auto"/>
                                <w:right w:val="none" w:sz="0" w:space="0" w:color="auto"/>
                              </w:divBdr>
                              <w:divsChild>
                                <w:div w:id="1491095629">
                                  <w:marLeft w:val="0"/>
                                  <w:marRight w:val="0"/>
                                  <w:marTop w:val="0"/>
                                  <w:marBottom w:val="0"/>
                                  <w:divBdr>
                                    <w:top w:val="none" w:sz="0" w:space="0" w:color="auto"/>
                                    <w:left w:val="none" w:sz="0" w:space="0" w:color="auto"/>
                                    <w:bottom w:val="none" w:sz="0" w:space="0" w:color="auto"/>
                                    <w:right w:val="none" w:sz="0" w:space="0" w:color="auto"/>
                                  </w:divBdr>
                                  <w:divsChild>
                                    <w:div w:id="510798082">
                                      <w:marLeft w:val="0"/>
                                      <w:marRight w:val="0"/>
                                      <w:marTop w:val="0"/>
                                      <w:marBottom w:val="0"/>
                                      <w:divBdr>
                                        <w:top w:val="none" w:sz="0" w:space="0" w:color="auto"/>
                                        <w:left w:val="none" w:sz="0" w:space="0" w:color="auto"/>
                                        <w:bottom w:val="none" w:sz="0" w:space="0" w:color="auto"/>
                                        <w:right w:val="none" w:sz="0" w:space="0" w:color="auto"/>
                                      </w:divBdr>
                                      <w:divsChild>
                                        <w:div w:id="2006586642">
                                          <w:marLeft w:val="0"/>
                                          <w:marRight w:val="0"/>
                                          <w:marTop w:val="0"/>
                                          <w:marBottom w:val="0"/>
                                          <w:divBdr>
                                            <w:top w:val="none" w:sz="0" w:space="0" w:color="auto"/>
                                            <w:left w:val="none" w:sz="0" w:space="0" w:color="auto"/>
                                            <w:bottom w:val="none" w:sz="0" w:space="0" w:color="auto"/>
                                            <w:right w:val="none" w:sz="0" w:space="0" w:color="auto"/>
                                          </w:divBdr>
                                          <w:divsChild>
                                            <w:div w:id="230238077">
                                              <w:marLeft w:val="0"/>
                                              <w:marRight w:val="0"/>
                                              <w:marTop w:val="0"/>
                                              <w:marBottom w:val="0"/>
                                              <w:divBdr>
                                                <w:top w:val="none" w:sz="0" w:space="0" w:color="auto"/>
                                                <w:left w:val="none" w:sz="0" w:space="0" w:color="auto"/>
                                                <w:bottom w:val="none" w:sz="0" w:space="0" w:color="auto"/>
                                                <w:right w:val="none" w:sz="0" w:space="0" w:color="auto"/>
                                              </w:divBdr>
                                              <w:divsChild>
                                                <w:div w:id="1880052213">
                                                  <w:marLeft w:val="0"/>
                                                  <w:marRight w:val="0"/>
                                                  <w:marTop w:val="0"/>
                                                  <w:marBottom w:val="0"/>
                                                  <w:divBdr>
                                                    <w:top w:val="none" w:sz="0" w:space="0" w:color="auto"/>
                                                    <w:left w:val="none" w:sz="0" w:space="0" w:color="auto"/>
                                                    <w:bottom w:val="none" w:sz="0" w:space="0" w:color="auto"/>
                                                    <w:right w:val="none" w:sz="0" w:space="0" w:color="auto"/>
                                                  </w:divBdr>
                                                </w:div>
                                                <w:div w:id="998003832">
                                                  <w:marLeft w:val="0"/>
                                                  <w:marRight w:val="0"/>
                                                  <w:marTop w:val="0"/>
                                                  <w:marBottom w:val="0"/>
                                                  <w:divBdr>
                                                    <w:top w:val="none" w:sz="0" w:space="0" w:color="auto"/>
                                                    <w:left w:val="none" w:sz="0" w:space="0" w:color="auto"/>
                                                    <w:bottom w:val="none" w:sz="0" w:space="0" w:color="auto"/>
                                                    <w:right w:val="none" w:sz="0" w:space="0" w:color="auto"/>
                                                  </w:divBdr>
                                                </w:div>
                                                <w:div w:id="782500829">
                                                  <w:marLeft w:val="0"/>
                                                  <w:marRight w:val="0"/>
                                                  <w:marTop w:val="0"/>
                                                  <w:marBottom w:val="0"/>
                                                  <w:divBdr>
                                                    <w:top w:val="none" w:sz="0" w:space="0" w:color="auto"/>
                                                    <w:left w:val="none" w:sz="0" w:space="0" w:color="auto"/>
                                                    <w:bottom w:val="none" w:sz="0" w:space="0" w:color="auto"/>
                                                    <w:right w:val="none" w:sz="0" w:space="0" w:color="auto"/>
                                                  </w:divBdr>
                                                </w:div>
                                                <w:div w:id="921525427">
                                                  <w:marLeft w:val="0"/>
                                                  <w:marRight w:val="0"/>
                                                  <w:marTop w:val="0"/>
                                                  <w:marBottom w:val="0"/>
                                                  <w:divBdr>
                                                    <w:top w:val="none" w:sz="0" w:space="0" w:color="auto"/>
                                                    <w:left w:val="none" w:sz="0" w:space="0" w:color="auto"/>
                                                    <w:bottom w:val="none" w:sz="0" w:space="0" w:color="auto"/>
                                                    <w:right w:val="none" w:sz="0" w:space="0" w:color="auto"/>
                                                  </w:divBdr>
                                                </w:div>
                                                <w:div w:id="1538816088">
                                                  <w:marLeft w:val="0"/>
                                                  <w:marRight w:val="0"/>
                                                  <w:marTop w:val="0"/>
                                                  <w:marBottom w:val="0"/>
                                                  <w:divBdr>
                                                    <w:top w:val="none" w:sz="0" w:space="0" w:color="auto"/>
                                                    <w:left w:val="none" w:sz="0" w:space="0" w:color="auto"/>
                                                    <w:bottom w:val="none" w:sz="0" w:space="0" w:color="auto"/>
                                                    <w:right w:val="none" w:sz="0" w:space="0" w:color="auto"/>
                                                  </w:divBdr>
                                                </w:div>
                                                <w:div w:id="1674184846">
                                                  <w:marLeft w:val="0"/>
                                                  <w:marRight w:val="0"/>
                                                  <w:marTop w:val="0"/>
                                                  <w:marBottom w:val="0"/>
                                                  <w:divBdr>
                                                    <w:top w:val="none" w:sz="0" w:space="0" w:color="auto"/>
                                                    <w:left w:val="none" w:sz="0" w:space="0" w:color="auto"/>
                                                    <w:bottom w:val="none" w:sz="0" w:space="0" w:color="auto"/>
                                                    <w:right w:val="none" w:sz="0" w:space="0" w:color="auto"/>
                                                  </w:divBdr>
                                                </w:div>
                                                <w:div w:id="693654838">
                                                  <w:marLeft w:val="0"/>
                                                  <w:marRight w:val="0"/>
                                                  <w:marTop w:val="0"/>
                                                  <w:marBottom w:val="0"/>
                                                  <w:divBdr>
                                                    <w:top w:val="none" w:sz="0" w:space="0" w:color="auto"/>
                                                    <w:left w:val="none" w:sz="0" w:space="0" w:color="auto"/>
                                                    <w:bottom w:val="none" w:sz="0" w:space="0" w:color="auto"/>
                                                    <w:right w:val="none" w:sz="0" w:space="0" w:color="auto"/>
                                                  </w:divBdr>
                                                </w:div>
                                                <w:div w:id="634139908">
                                                  <w:marLeft w:val="0"/>
                                                  <w:marRight w:val="0"/>
                                                  <w:marTop w:val="0"/>
                                                  <w:marBottom w:val="0"/>
                                                  <w:divBdr>
                                                    <w:top w:val="none" w:sz="0" w:space="0" w:color="auto"/>
                                                    <w:left w:val="none" w:sz="0" w:space="0" w:color="auto"/>
                                                    <w:bottom w:val="none" w:sz="0" w:space="0" w:color="auto"/>
                                                    <w:right w:val="none" w:sz="0" w:space="0" w:color="auto"/>
                                                  </w:divBdr>
                                                </w:div>
                                                <w:div w:id="1884638427">
                                                  <w:marLeft w:val="0"/>
                                                  <w:marRight w:val="0"/>
                                                  <w:marTop w:val="0"/>
                                                  <w:marBottom w:val="0"/>
                                                  <w:divBdr>
                                                    <w:top w:val="none" w:sz="0" w:space="0" w:color="auto"/>
                                                    <w:left w:val="none" w:sz="0" w:space="0" w:color="auto"/>
                                                    <w:bottom w:val="none" w:sz="0" w:space="0" w:color="auto"/>
                                                    <w:right w:val="none" w:sz="0" w:space="0" w:color="auto"/>
                                                  </w:divBdr>
                                                </w:div>
                                                <w:div w:id="211773286">
                                                  <w:marLeft w:val="0"/>
                                                  <w:marRight w:val="0"/>
                                                  <w:marTop w:val="0"/>
                                                  <w:marBottom w:val="0"/>
                                                  <w:divBdr>
                                                    <w:top w:val="none" w:sz="0" w:space="0" w:color="auto"/>
                                                    <w:left w:val="none" w:sz="0" w:space="0" w:color="auto"/>
                                                    <w:bottom w:val="none" w:sz="0" w:space="0" w:color="auto"/>
                                                    <w:right w:val="none" w:sz="0" w:space="0" w:color="auto"/>
                                                  </w:divBdr>
                                                </w:div>
                                                <w:div w:id="1796633081">
                                                  <w:marLeft w:val="0"/>
                                                  <w:marRight w:val="0"/>
                                                  <w:marTop w:val="0"/>
                                                  <w:marBottom w:val="0"/>
                                                  <w:divBdr>
                                                    <w:top w:val="none" w:sz="0" w:space="0" w:color="auto"/>
                                                    <w:left w:val="none" w:sz="0" w:space="0" w:color="auto"/>
                                                    <w:bottom w:val="none" w:sz="0" w:space="0" w:color="auto"/>
                                                    <w:right w:val="none" w:sz="0" w:space="0" w:color="auto"/>
                                                  </w:divBdr>
                                                </w:div>
                                                <w:div w:id="2074500184">
                                                  <w:marLeft w:val="0"/>
                                                  <w:marRight w:val="0"/>
                                                  <w:marTop w:val="0"/>
                                                  <w:marBottom w:val="0"/>
                                                  <w:divBdr>
                                                    <w:top w:val="none" w:sz="0" w:space="0" w:color="auto"/>
                                                    <w:left w:val="none" w:sz="0" w:space="0" w:color="auto"/>
                                                    <w:bottom w:val="none" w:sz="0" w:space="0" w:color="auto"/>
                                                    <w:right w:val="none" w:sz="0" w:space="0" w:color="auto"/>
                                                  </w:divBdr>
                                                </w:div>
                                                <w:div w:id="1028526556">
                                                  <w:marLeft w:val="0"/>
                                                  <w:marRight w:val="0"/>
                                                  <w:marTop w:val="0"/>
                                                  <w:marBottom w:val="0"/>
                                                  <w:divBdr>
                                                    <w:top w:val="none" w:sz="0" w:space="0" w:color="auto"/>
                                                    <w:left w:val="none" w:sz="0" w:space="0" w:color="auto"/>
                                                    <w:bottom w:val="none" w:sz="0" w:space="0" w:color="auto"/>
                                                    <w:right w:val="none" w:sz="0" w:space="0" w:color="auto"/>
                                                  </w:divBdr>
                                                </w:div>
                                                <w:div w:id="854729576">
                                                  <w:marLeft w:val="0"/>
                                                  <w:marRight w:val="0"/>
                                                  <w:marTop w:val="0"/>
                                                  <w:marBottom w:val="0"/>
                                                  <w:divBdr>
                                                    <w:top w:val="none" w:sz="0" w:space="0" w:color="auto"/>
                                                    <w:left w:val="none" w:sz="0" w:space="0" w:color="auto"/>
                                                    <w:bottom w:val="none" w:sz="0" w:space="0" w:color="auto"/>
                                                    <w:right w:val="none" w:sz="0" w:space="0" w:color="auto"/>
                                                  </w:divBdr>
                                                </w:div>
                                                <w:div w:id="1656763029">
                                                  <w:marLeft w:val="0"/>
                                                  <w:marRight w:val="0"/>
                                                  <w:marTop w:val="0"/>
                                                  <w:marBottom w:val="0"/>
                                                  <w:divBdr>
                                                    <w:top w:val="none" w:sz="0" w:space="0" w:color="auto"/>
                                                    <w:left w:val="none" w:sz="0" w:space="0" w:color="auto"/>
                                                    <w:bottom w:val="none" w:sz="0" w:space="0" w:color="auto"/>
                                                    <w:right w:val="none" w:sz="0" w:space="0" w:color="auto"/>
                                                  </w:divBdr>
                                                </w:div>
                                                <w:div w:id="179900456">
                                                  <w:marLeft w:val="0"/>
                                                  <w:marRight w:val="0"/>
                                                  <w:marTop w:val="0"/>
                                                  <w:marBottom w:val="0"/>
                                                  <w:divBdr>
                                                    <w:top w:val="none" w:sz="0" w:space="0" w:color="auto"/>
                                                    <w:left w:val="none" w:sz="0" w:space="0" w:color="auto"/>
                                                    <w:bottom w:val="none" w:sz="0" w:space="0" w:color="auto"/>
                                                    <w:right w:val="none" w:sz="0" w:space="0" w:color="auto"/>
                                                  </w:divBdr>
                                                </w:div>
                                                <w:div w:id="1839732971">
                                                  <w:marLeft w:val="0"/>
                                                  <w:marRight w:val="0"/>
                                                  <w:marTop w:val="0"/>
                                                  <w:marBottom w:val="0"/>
                                                  <w:divBdr>
                                                    <w:top w:val="none" w:sz="0" w:space="0" w:color="auto"/>
                                                    <w:left w:val="none" w:sz="0" w:space="0" w:color="auto"/>
                                                    <w:bottom w:val="none" w:sz="0" w:space="0" w:color="auto"/>
                                                    <w:right w:val="none" w:sz="0" w:space="0" w:color="auto"/>
                                                  </w:divBdr>
                                                </w:div>
                                                <w:div w:id="1928226282">
                                                  <w:marLeft w:val="0"/>
                                                  <w:marRight w:val="0"/>
                                                  <w:marTop w:val="0"/>
                                                  <w:marBottom w:val="0"/>
                                                  <w:divBdr>
                                                    <w:top w:val="none" w:sz="0" w:space="0" w:color="auto"/>
                                                    <w:left w:val="none" w:sz="0" w:space="0" w:color="auto"/>
                                                    <w:bottom w:val="none" w:sz="0" w:space="0" w:color="auto"/>
                                                    <w:right w:val="none" w:sz="0" w:space="0" w:color="auto"/>
                                                  </w:divBdr>
                                                </w:div>
                                                <w:div w:id="1754938205">
                                                  <w:marLeft w:val="0"/>
                                                  <w:marRight w:val="0"/>
                                                  <w:marTop w:val="0"/>
                                                  <w:marBottom w:val="0"/>
                                                  <w:divBdr>
                                                    <w:top w:val="none" w:sz="0" w:space="0" w:color="auto"/>
                                                    <w:left w:val="none" w:sz="0" w:space="0" w:color="auto"/>
                                                    <w:bottom w:val="none" w:sz="0" w:space="0" w:color="auto"/>
                                                    <w:right w:val="none" w:sz="0" w:space="0" w:color="auto"/>
                                                  </w:divBdr>
                                                </w:div>
                                                <w:div w:id="1864325701">
                                                  <w:marLeft w:val="0"/>
                                                  <w:marRight w:val="0"/>
                                                  <w:marTop w:val="0"/>
                                                  <w:marBottom w:val="0"/>
                                                  <w:divBdr>
                                                    <w:top w:val="none" w:sz="0" w:space="0" w:color="auto"/>
                                                    <w:left w:val="none" w:sz="0" w:space="0" w:color="auto"/>
                                                    <w:bottom w:val="none" w:sz="0" w:space="0" w:color="auto"/>
                                                    <w:right w:val="none" w:sz="0" w:space="0" w:color="auto"/>
                                                  </w:divBdr>
                                                </w:div>
                                                <w:div w:id="1909413454">
                                                  <w:marLeft w:val="0"/>
                                                  <w:marRight w:val="0"/>
                                                  <w:marTop w:val="0"/>
                                                  <w:marBottom w:val="0"/>
                                                  <w:divBdr>
                                                    <w:top w:val="none" w:sz="0" w:space="0" w:color="auto"/>
                                                    <w:left w:val="none" w:sz="0" w:space="0" w:color="auto"/>
                                                    <w:bottom w:val="none" w:sz="0" w:space="0" w:color="auto"/>
                                                    <w:right w:val="none" w:sz="0" w:space="0" w:color="auto"/>
                                                  </w:divBdr>
                                                </w:div>
                                                <w:div w:id="114716321">
                                                  <w:marLeft w:val="0"/>
                                                  <w:marRight w:val="0"/>
                                                  <w:marTop w:val="0"/>
                                                  <w:marBottom w:val="0"/>
                                                  <w:divBdr>
                                                    <w:top w:val="none" w:sz="0" w:space="0" w:color="auto"/>
                                                    <w:left w:val="none" w:sz="0" w:space="0" w:color="auto"/>
                                                    <w:bottom w:val="none" w:sz="0" w:space="0" w:color="auto"/>
                                                    <w:right w:val="none" w:sz="0" w:space="0" w:color="auto"/>
                                                  </w:divBdr>
                                                </w:div>
                                                <w:div w:id="1021199266">
                                                  <w:marLeft w:val="0"/>
                                                  <w:marRight w:val="0"/>
                                                  <w:marTop w:val="0"/>
                                                  <w:marBottom w:val="0"/>
                                                  <w:divBdr>
                                                    <w:top w:val="none" w:sz="0" w:space="0" w:color="auto"/>
                                                    <w:left w:val="none" w:sz="0" w:space="0" w:color="auto"/>
                                                    <w:bottom w:val="none" w:sz="0" w:space="0" w:color="auto"/>
                                                    <w:right w:val="none" w:sz="0" w:space="0" w:color="auto"/>
                                                  </w:divBdr>
                                                </w:div>
                                                <w:div w:id="1211965627">
                                                  <w:marLeft w:val="0"/>
                                                  <w:marRight w:val="0"/>
                                                  <w:marTop w:val="0"/>
                                                  <w:marBottom w:val="0"/>
                                                  <w:divBdr>
                                                    <w:top w:val="none" w:sz="0" w:space="0" w:color="auto"/>
                                                    <w:left w:val="none" w:sz="0" w:space="0" w:color="auto"/>
                                                    <w:bottom w:val="none" w:sz="0" w:space="0" w:color="auto"/>
                                                    <w:right w:val="none" w:sz="0" w:space="0" w:color="auto"/>
                                                  </w:divBdr>
                                                </w:div>
                                                <w:div w:id="1181889779">
                                                  <w:marLeft w:val="0"/>
                                                  <w:marRight w:val="0"/>
                                                  <w:marTop w:val="0"/>
                                                  <w:marBottom w:val="0"/>
                                                  <w:divBdr>
                                                    <w:top w:val="none" w:sz="0" w:space="0" w:color="auto"/>
                                                    <w:left w:val="none" w:sz="0" w:space="0" w:color="auto"/>
                                                    <w:bottom w:val="none" w:sz="0" w:space="0" w:color="auto"/>
                                                    <w:right w:val="none" w:sz="0" w:space="0" w:color="auto"/>
                                                  </w:divBdr>
                                                </w:div>
                                                <w:div w:id="1628586111">
                                                  <w:marLeft w:val="0"/>
                                                  <w:marRight w:val="0"/>
                                                  <w:marTop w:val="0"/>
                                                  <w:marBottom w:val="0"/>
                                                  <w:divBdr>
                                                    <w:top w:val="none" w:sz="0" w:space="0" w:color="auto"/>
                                                    <w:left w:val="none" w:sz="0" w:space="0" w:color="auto"/>
                                                    <w:bottom w:val="none" w:sz="0" w:space="0" w:color="auto"/>
                                                    <w:right w:val="none" w:sz="0" w:space="0" w:color="auto"/>
                                                  </w:divBdr>
                                                </w:div>
                                                <w:div w:id="1546063109">
                                                  <w:marLeft w:val="0"/>
                                                  <w:marRight w:val="0"/>
                                                  <w:marTop w:val="0"/>
                                                  <w:marBottom w:val="0"/>
                                                  <w:divBdr>
                                                    <w:top w:val="none" w:sz="0" w:space="0" w:color="auto"/>
                                                    <w:left w:val="none" w:sz="0" w:space="0" w:color="auto"/>
                                                    <w:bottom w:val="none" w:sz="0" w:space="0" w:color="auto"/>
                                                    <w:right w:val="none" w:sz="0" w:space="0" w:color="auto"/>
                                                  </w:divBdr>
                                                </w:div>
                                                <w:div w:id="136920768">
                                                  <w:marLeft w:val="0"/>
                                                  <w:marRight w:val="0"/>
                                                  <w:marTop w:val="0"/>
                                                  <w:marBottom w:val="0"/>
                                                  <w:divBdr>
                                                    <w:top w:val="none" w:sz="0" w:space="0" w:color="auto"/>
                                                    <w:left w:val="none" w:sz="0" w:space="0" w:color="auto"/>
                                                    <w:bottom w:val="none" w:sz="0" w:space="0" w:color="auto"/>
                                                    <w:right w:val="none" w:sz="0" w:space="0" w:color="auto"/>
                                                  </w:divBdr>
                                                </w:div>
                                                <w:div w:id="1576548925">
                                                  <w:marLeft w:val="0"/>
                                                  <w:marRight w:val="0"/>
                                                  <w:marTop w:val="0"/>
                                                  <w:marBottom w:val="0"/>
                                                  <w:divBdr>
                                                    <w:top w:val="none" w:sz="0" w:space="0" w:color="auto"/>
                                                    <w:left w:val="none" w:sz="0" w:space="0" w:color="auto"/>
                                                    <w:bottom w:val="none" w:sz="0" w:space="0" w:color="auto"/>
                                                    <w:right w:val="none" w:sz="0" w:space="0" w:color="auto"/>
                                                  </w:divBdr>
                                                </w:div>
                                                <w:div w:id="1510101172">
                                                  <w:marLeft w:val="0"/>
                                                  <w:marRight w:val="0"/>
                                                  <w:marTop w:val="0"/>
                                                  <w:marBottom w:val="0"/>
                                                  <w:divBdr>
                                                    <w:top w:val="none" w:sz="0" w:space="0" w:color="auto"/>
                                                    <w:left w:val="none" w:sz="0" w:space="0" w:color="auto"/>
                                                    <w:bottom w:val="none" w:sz="0" w:space="0" w:color="auto"/>
                                                    <w:right w:val="none" w:sz="0" w:space="0" w:color="auto"/>
                                                  </w:divBdr>
                                                </w:div>
                                                <w:div w:id="659777190">
                                                  <w:marLeft w:val="0"/>
                                                  <w:marRight w:val="0"/>
                                                  <w:marTop w:val="0"/>
                                                  <w:marBottom w:val="0"/>
                                                  <w:divBdr>
                                                    <w:top w:val="none" w:sz="0" w:space="0" w:color="auto"/>
                                                    <w:left w:val="none" w:sz="0" w:space="0" w:color="auto"/>
                                                    <w:bottom w:val="none" w:sz="0" w:space="0" w:color="auto"/>
                                                    <w:right w:val="none" w:sz="0" w:space="0" w:color="auto"/>
                                                  </w:divBdr>
                                                </w:div>
                                                <w:div w:id="333076304">
                                                  <w:marLeft w:val="0"/>
                                                  <w:marRight w:val="0"/>
                                                  <w:marTop w:val="0"/>
                                                  <w:marBottom w:val="0"/>
                                                  <w:divBdr>
                                                    <w:top w:val="none" w:sz="0" w:space="0" w:color="auto"/>
                                                    <w:left w:val="none" w:sz="0" w:space="0" w:color="auto"/>
                                                    <w:bottom w:val="none" w:sz="0" w:space="0" w:color="auto"/>
                                                    <w:right w:val="none" w:sz="0" w:space="0" w:color="auto"/>
                                                  </w:divBdr>
                                                </w:div>
                                                <w:div w:id="1080061629">
                                                  <w:marLeft w:val="0"/>
                                                  <w:marRight w:val="0"/>
                                                  <w:marTop w:val="0"/>
                                                  <w:marBottom w:val="0"/>
                                                  <w:divBdr>
                                                    <w:top w:val="none" w:sz="0" w:space="0" w:color="auto"/>
                                                    <w:left w:val="none" w:sz="0" w:space="0" w:color="auto"/>
                                                    <w:bottom w:val="none" w:sz="0" w:space="0" w:color="auto"/>
                                                    <w:right w:val="none" w:sz="0" w:space="0" w:color="auto"/>
                                                  </w:divBdr>
                                                </w:div>
                                                <w:div w:id="32270251">
                                                  <w:marLeft w:val="0"/>
                                                  <w:marRight w:val="0"/>
                                                  <w:marTop w:val="0"/>
                                                  <w:marBottom w:val="0"/>
                                                  <w:divBdr>
                                                    <w:top w:val="none" w:sz="0" w:space="0" w:color="auto"/>
                                                    <w:left w:val="none" w:sz="0" w:space="0" w:color="auto"/>
                                                    <w:bottom w:val="none" w:sz="0" w:space="0" w:color="auto"/>
                                                    <w:right w:val="none" w:sz="0" w:space="0" w:color="auto"/>
                                                  </w:divBdr>
                                                </w:div>
                                                <w:div w:id="534579064">
                                                  <w:marLeft w:val="0"/>
                                                  <w:marRight w:val="0"/>
                                                  <w:marTop w:val="0"/>
                                                  <w:marBottom w:val="0"/>
                                                  <w:divBdr>
                                                    <w:top w:val="none" w:sz="0" w:space="0" w:color="auto"/>
                                                    <w:left w:val="none" w:sz="0" w:space="0" w:color="auto"/>
                                                    <w:bottom w:val="none" w:sz="0" w:space="0" w:color="auto"/>
                                                    <w:right w:val="none" w:sz="0" w:space="0" w:color="auto"/>
                                                  </w:divBdr>
                                                </w:div>
                                                <w:div w:id="599483403">
                                                  <w:marLeft w:val="0"/>
                                                  <w:marRight w:val="0"/>
                                                  <w:marTop w:val="0"/>
                                                  <w:marBottom w:val="0"/>
                                                  <w:divBdr>
                                                    <w:top w:val="none" w:sz="0" w:space="0" w:color="auto"/>
                                                    <w:left w:val="none" w:sz="0" w:space="0" w:color="auto"/>
                                                    <w:bottom w:val="none" w:sz="0" w:space="0" w:color="auto"/>
                                                    <w:right w:val="none" w:sz="0" w:space="0" w:color="auto"/>
                                                  </w:divBdr>
                                                </w:div>
                                                <w:div w:id="407196460">
                                                  <w:marLeft w:val="0"/>
                                                  <w:marRight w:val="0"/>
                                                  <w:marTop w:val="0"/>
                                                  <w:marBottom w:val="0"/>
                                                  <w:divBdr>
                                                    <w:top w:val="none" w:sz="0" w:space="0" w:color="auto"/>
                                                    <w:left w:val="none" w:sz="0" w:space="0" w:color="auto"/>
                                                    <w:bottom w:val="none" w:sz="0" w:space="0" w:color="auto"/>
                                                    <w:right w:val="none" w:sz="0" w:space="0" w:color="auto"/>
                                                  </w:divBdr>
                                                </w:div>
                                                <w:div w:id="1635720262">
                                                  <w:marLeft w:val="0"/>
                                                  <w:marRight w:val="0"/>
                                                  <w:marTop w:val="0"/>
                                                  <w:marBottom w:val="0"/>
                                                  <w:divBdr>
                                                    <w:top w:val="none" w:sz="0" w:space="0" w:color="auto"/>
                                                    <w:left w:val="none" w:sz="0" w:space="0" w:color="auto"/>
                                                    <w:bottom w:val="none" w:sz="0" w:space="0" w:color="auto"/>
                                                    <w:right w:val="none" w:sz="0" w:space="0" w:color="auto"/>
                                                  </w:divBdr>
                                                </w:div>
                                                <w:div w:id="752163843">
                                                  <w:marLeft w:val="0"/>
                                                  <w:marRight w:val="0"/>
                                                  <w:marTop w:val="0"/>
                                                  <w:marBottom w:val="0"/>
                                                  <w:divBdr>
                                                    <w:top w:val="none" w:sz="0" w:space="0" w:color="auto"/>
                                                    <w:left w:val="none" w:sz="0" w:space="0" w:color="auto"/>
                                                    <w:bottom w:val="none" w:sz="0" w:space="0" w:color="auto"/>
                                                    <w:right w:val="none" w:sz="0" w:space="0" w:color="auto"/>
                                                  </w:divBdr>
                                                </w:div>
                                                <w:div w:id="982657415">
                                                  <w:marLeft w:val="0"/>
                                                  <w:marRight w:val="0"/>
                                                  <w:marTop w:val="0"/>
                                                  <w:marBottom w:val="0"/>
                                                  <w:divBdr>
                                                    <w:top w:val="none" w:sz="0" w:space="0" w:color="auto"/>
                                                    <w:left w:val="none" w:sz="0" w:space="0" w:color="auto"/>
                                                    <w:bottom w:val="none" w:sz="0" w:space="0" w:color="auto"/>
                                                    <w:right w:val="none" w:sz="0" w:space="0" w:color="auto"/>
                                                  </w:divBdr>
                                                </w:div>
                                                <w:div w:id="604072192">
                                                  <w:marLeft w:val="0"/>
                                                  <w:marRight w:val="0"/>
                                                  <w:marTop w:val="0"/>
                                                  <w:marBottom w:val="0"/>
                                                  <w:divBdr>
                                                    <w:top w:val="none" w:sz="0" w:space="0" w:color="auto"/>
                                                    <w:left w:val="none" w:sz="0" w:space="0" w:color="auto"/>
                                                    <w:bottom w:val="none" w:sz="0" w:space="0" w:color="auto"/>
                                                    <w:right w:val="none" w:sz="0" w:space="0" w:color="auto"/>
                                                  </w:divBdr>
                                                </w:div>
                                                <w:div w:id="15935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1715982">
      <w:bodyDiv w:val="1"/>
      <w:marLeft w:val="0"/>
      <w:marRight w:val="0"/>
      <w:marTop w:val="0"/>
      <w:marBottom w:val="0"/>
      <w:divBdr>
        <w:top w:val="none" w:sz="0" w:space="0" w:color="auto"/>
        <w:left w:val="none" w:sz="0" w:space="0" w:color="auto"/>
        <w:bottom w:val="none" w:sz="0" w:space="0" w:color="auto"/>
        <w:right w:val="none" w:sz="0" w:space="0" w:color="auto"/>
      </w:divBdr>
    </w:div>
    <w:div w:id="367994927">
      <w:bodyDiv w:val="1"/>
      <w:marLeft w:val="0"/>
      <w:marRight w:val="0"/>
      <w:marTop w:val="0"/>
      <w:marBottom w:val="0"/>
      <w:divBdr>
        <w:top w:val="none" w:sz="0" w:space="0" w:color="auto"/>
        <w:left w:val="none" w:sz="0" w:space="0" w:color="auto"/>
        <w:bottom w:val="none" w:sz="0" w:space="0" w:color="auto"/>
        <w:right w:val="none" w:sz="0" w:space="0" w:color="auto"/>
      </w:divBdr>
    </w:div>
    <w:div w:id="380596113">
      <w:bodyDiv w:val="1"/>
      <w:marLeft w:val="0"/>
      <w:marRight w:val="0"/>
      <w:marTop w:val="0"/>
      <w:marBottom w:val="0"/>
      <w:divBdr>
        <w:top w:val="none" w:sz="0" w:space="0" w:color="auto"/>
        <w:left w:val="none" w:sz="0" w:space="0" w:color="auto"/>
        <w:bottom w:val="none" w:sz="0" w:space="0" w:color="auto"/>
        <w:right w:val="none" w:sz="0" w:space="0" w:color="auto"/>
      </w:divBdr>
    </w:div>
    <w:div w:id="381101509">
      <w:bodyDiv w:val="1"/>
      <w:marLeft w:val="0"/>
      <w:marRight w:val="0"/>
      <w:marTop w:val="0"/>
      <w:marBottom w:val="0"/>
      <w:divBdr>
        <w:top w:val="none" w:sz="0" w:space="0" w:color="auto"/>
        <w:left w:val="none" w:sz="0" w:space="0" w:color="auto"/>
        <w:bottom w:val="none" w:sz="0" w:space="0" w:color="auto"/>
        <w:right w:val="none" w:sz="0" w:space="0" w:color="auto"/>
      </w:divBdr>
    </w:div>
    <w:div w:id="388505957">
      <w:bodyDiv w:val="1"/>
      <w:marLeft w:val="0"/>
      <w:marRight w:val="0"/>
      <w:marTop w:val="0"/>
      <w:marBottom w:val="0"/>
      <w:divBdr>
        <w:top w:val="none" w:sz="0" w:space="0" w:color="auto"/>
        <w:left w:val="none" w:sz="0" w:space="0" w:color="auto"/>
        <w:bottom w:val="none" w:sz="0" w:space="0" w:color="auto"/>
        <w:right w:val="none" w:sz="0" w:space="0" w:color="auto"/>
      </w:divBdr>
    </w:div>
    <w:div w:id="392584702">
      <w:bodyDiv w:val="1"/>
      <w:marLeft w:val="0"/>
      <w:marRight w:val="0"/>
      <w:marTop w:val="0"/>
      <w:marBottom w:val="0"/>
      <w:divBdr>
        <w:top w:val="none" w:sz="0" w:space="0" w:color="auto"/>
        <w:left w:val="none" w:sz="0" w:space="0" w:color="auto"/>
        <w:bottom w:val="none" w:sz="0" w:space="0" w:color="auto"/>
        <w:right w:val="none" w:sz="0" w:space="0" w:color="auto"/>
      </w:divBdr>
    </w:div>
    <w:div w:id="400176454">
      <w:bodyDiv w:val="1"/>
      <w:marLeft w:val="0"/>
      <w:marRight w:val="0"/>
      <w:marTop w:val="0"/>
      <w:marBottom w:val="0"/>
      <w:divBdr>
        <w:top w:val="none" w:sz="0" w:space="0" w:color="auto"/>
        <w:left w:val="none" w:sz="0" w:space="0" w:color="auto"/>
        <w:bottom w:val="none" w:sz="0" w:space="0" w:color="auto"/>
        <w:right w:val="none" w:sz="0" w:space="0" w:color="auto"/>
      </w:divBdr>
      <w:divsChild>
        <w:div w:id="1142885634">
          <w:marLeft w:val="0"/>
          <w:marRight w:val="0"/>
          <w:marTop w:val="0"/>
          <w:marBottom w:val="0"/>
          <w:divBdr>
            <w:top w:val="none" w:sz="0" w:space="0" w:color="auto"/>
            <w:left w:val="none" w:sz="0" w:space="0" w:color="auto"/>
            <w:bottom w:val="none" w:sz="0" w:space="0" w:color="auto"/>
            <w:right w:val="none" w:sz="0" w:space="0" w:color="auto"/>
          </w:divBdr>
          <w:divsChild>
            <w:div w:id="1560625485">
              <w:marLeft w:val="0"/>
              <w:marRight w:val="0"/>
              <w:marTop w:val="0"/>
              <w:marBottom w:val="0"/>
              <w:divBdr>
                <w:top w:val="none" w:sz="0" w:space="0" w:color="auto"/>
                <w:left w:val="none" w:sz="0" w:space="0" w:color="auto"/>
                <w:bottom w:val="none" w:sz="0" w:space="0" w:color="auto"/>
                <w:right w:val="none" w:sz="0" w:space="0" w:color="auto"/>
              </w:divBdr>
              <w:divsChild>
                <w:div w:id="767506345">
                  <w:marLeft w:val="0"/>
                  <w:marRight w:val="0"/>
                  <w:marTop w:val="0"/>
                  <w:marBottom w:val="0"/>
                  <w:divBdr>
                    <w:top w:val="none" w:sz="0" w:space="0" w:color="auto"/>
                    <w:left w:val="none" w:sz="0" w:space="0" w:color="auto"/>
                    <w:bottom w:val="none" w:sz="0" w:space="0" w:color="auto"/>
                    <w:right w:val="none" w:sz="0" w:space="0" w:color="auto"/>
                  </w:divBdr>
                  <w:divsChild>
                    <w:div w:id="469829680">
                      <w:marLeft w:val="0"/>
                      <w:marRight w:val="0"/>
                      <w:marTop w:val="0"/>
                      <w:marBottom w:val="0"/>
                      <w:divBdr>
                        <w:top w:val="none" w:sz="0" w:space="0" w:color="auto"/>
                        <w:left w:val="none" w:sz="0" w:space="0" w:color="auto"/>
                        <w:bottom w:val="none" w:sz="0" w:space="0" w:color="auto"/>
                        <w:right w:val="none" w:sz="0" w:space="0" w:color="auto"/>
                      </w:divBdr>
                      <w:divsChild>
                        <w:div w:id="1310013378">
                          <w:marLeft w:val="0"/>
                          <w:marRight w:val="0"/>
                          <w:marTop w:val="0"/>
                          <w:marBottom w:val="0"/>
                          <w:divBdr>
                            <w:top w:val="none" w:sz="0" w:space="0" w:color="auto"/>
                            <w:left w:val="none" w:sz="0" w:space="0" w:color="auto"/>
                            <w:bottom w:val="none" w:sz="0" w:space="0" w:color="auto"/>
                            <w:right w:val="none" w:sz="0" w:space="0" w:color="auto"/>
                          </w:divBdr>
                          <w:divsChild>
                            <w:div w:id="1467163619">
                              <w:marLeft w:val="0"/>
                              <w:marRight w:val="0"/>
                              <w:marTop w:val="0"/>
                              <w:marBottom w:val="0"/>
                              <w:divBdr>
                                <w:top w:val="none" w:sz="0" w:space="0" w:color="auto"/>
                                <w:left w:val="none" w:sz="0" w:space="0" w:color="auto"/>
                                <w:bottom w:val="none" w:sz="0" w:space="0" w:color="auto"/>
                                <w:right w:val="none" w:sz="0" w:space="0" w:color="auto"/>
                              </w:divBdr>
                              <w:divsChild>
                                <w:div w:id="1079475137">
                                  <w:marLeft w:val="0"/>
                                  <w:marRight w:val="0"/>
                                  <w:marTop w:val="0"/>
                                  <w:marBottom w:val="0"/>
                                  <w:divBdr>
                                    <w:top w:val="none" w:sz="0" w:space="0" w:color="auto"/>
                                    <w:left w:val="none" w:sz="0" w:space="0" w:color="auto"/>
                                    <w:bottom w:val="none" w:sz="0" w:space="0" w:color="auto"/>
                                    <w:right w:val="none" w:sz="0" w:space="0" w:color="auto"/>
                                  </w:divBdr>
                                  <w:divsChild>
                                    <w:div w:id="1688092381">
                                      <w:marLeft w:val="0"/>
                                      <w:marRight w:val="0"/>
                                      <w:marTop w:val="0"/>
                                      <w:marBottom w:val="0"/>
                                      <w:divBdr>
                                        <w:top w:val="none" w:sz="0" w:space="0" w:color="auto"/>
                                        <w:left w:val="none" w:sz="0" w:space="0" w:color="auto"/>
                                        <w:bottom w:val="none" w:sz="0" w:space="0" w:color="auto"/>
                                        <w:right w:val="none" w:sz="0" w:space="0" w:color="auto"/>
                                      </w:divBdr>
                                      <w:divsChild>
                                        <w:div w:id="12241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751979">
      <w:bodyDiv w:val="1"/>
      <w:marLeft w:val="0"/>
      <w:marRight w:val="0"/>
      <w:marTop w:val="0"/>
      <w:marBottom w:val="0"/>
      <w:divBdr>
        <w:top w:val="none" w:sz="0" w:space="0" w:color="auto"/>
        <w:left w:val="none" w:sz="0" w:space="0" w:color="auto"/>
        <w:bottom w:val="none" w:sz="0" w:space="0" w:color="auto"/>
        <w:right w:val="none" w:sz="0" w:space="0" w:color="auto"/>
      </w:divBdr>
    </w:div>
    <w:div w:id="420954950">
      <w:bodyDiv w:val="1"/>
      <w:marLeft w:val="0"/>
      <w:marRight w:val="0"/>
      <w:marTop w:val="0"/>
      <w:marBottom w:val="0"/>
      <w:divBdr>
        <w:top w:val="none" w:sz="0" w:space="0" w:color="auto"/>
        <w:left w:val="none" w:sz="0" w:space="0" w:color="auto"/>
        <w:bottom w:val="none" w:sz="0" w:space="0" w:color="auto"/>
        <w:right w:val="none" w:sz="0" w:space="0" w:color="auto"/>
      </w:divBdr>
    </w:div>
    <w:div w:id="473571022">
      <w:bodyDiv w:val="1"/>
      <w:marLeft w:val="0"/>
      <w:marRight w:val="0"/>
      <w:marTop w:val="0"/>
      <w:marBottom w:val="0"/>
      <w:divBdr>
        <w:top w:val="none" w:sz="0" w:space="0" w:color="auto"/>
        <w:left w:val="none" w:sz="0" w:space="0" w:color="auto"/>
        <w:bottom w:val="none" w:sz="0" w:space="0" w:color="auto"/>
        <w:right w:val="none" w:sz="0" w:space="0" w:color="auto"/>
      </w:divBdr>
    </w:div>
    <w:div w:id="484708499">
      <w:bodyDiv w:val="1"/>
      <w:marLeft w:val="0"/>
      <w:marRight w:val="0"/>
      <w:marTop w:val="0"/>
      <w:marBottom w:val="0"/>
      <w:divBdr>
        <w:top w:val="none" w:sz="0" w:space="0" w:color="auto"/>
        <w:left w:val="none" w:sz="0" w:space="0" w:color="auto"/>
        <w:bottom w:val="none" w:sz="0" w:space="0" w:color="auto"/>
        <w:right w:val="none" w:sz="0" w:space="0" w:color="auto"/>
      </w:divBdr>
    </w:div>
    <w:div w:id="486483297">
      <w:bodyDiv w:val="1"/>
      <w:marLeft w:val="0"/>
      <w:marRight w:val="0"/>
      <w:marTop w:val="0"/>
      <w:marBottom w:val="0"/>
      <w:divBdr>
        <w:top w:val="none" w:sz="0" w:space="0" w:color="auto"/>
        <w:left w:val="none" w:sz="0" w:space="0" w:color="auto"/>
        <w:bottom w:val="none" w:sz="0" w:space="0" w:color="auto"/>
        <w:right w:val="none" w:sz="0" w:space="0" w:color="auto"/>
      </w:divBdr>
    </w:div>
    <w:div w:id="501554247">
      <w:bodyDiv w:val="1"/>
      <w:marLeft w:val="0"/>
      <w:marRight w:val="0"/>
      <w:marTop w:val="0"/>
      <w:marBottom w:val="0"/>
      <w:divBdr>
        <w:top w:val="none" w:sz="0" w:space="0" w:color="auto"/>
        <w:left w:val="none" w:sz="0" w:space="0" w:color="auto"/>
        <w:bottom w:val="none" w:sz="0" w:space="0" w:color="auto"/>
        <w:right w:val="none" w:sz="0" w:space="0" w:color="auto"/>
      </w:divBdr>
    </w:div>
    <w:div w:id="502670185">
      <w:bodyDiv w:val="1"/>
      <w:marLeft w:val="0"/>
      <w:marRight w:val="0"/>
      <w:marTop w:val="0"/>
      <w:marBottom w:val="0"/>
      <w:divBdr>
        <w:top w:val="none" w:sz="0" w:space="0" w:color="auto"/>
        <w:left w:val="none" w:sz="0" w:space="0" w:color="auto"/>
        <w:bottom w:val="none" w:sz="0" w:space="0" w:color="auto"/>
        <w:right w:val="none" w:sz="0" w:space="0" w:color="auto"/>
      </w:divBdr>
    </w:div>
    <w:div w:id="508297739">
      <w:bodyDiv w:val="1"/>
      <w:marLeft w:val="0"/>
      <w:marRight w:val="0"/>
      <w:marTop w:val="0"/>
      <w:marBottom w:val="0"/>
      <w:divBdr>
        <w:top w:val="none" w:sz="0" w:space="0" w:color="auto"/>
        <w:left w:val="none" w:sz="0" w:space="0" w:color="auto"/>
        <w:bottom w:val="none" w:sz="0" w:space="0" w:color="auto"/>
        <w:right w:val="none" w:sz="0" w:space="0" w:color="auto"/>
      </w:divBdr>
    </w:div>
    <w:div w:id="571886868">
      <w:bodyDiv w:val="1"/>
      <w:marLeft w:val="0"/>
      <w:marRight w:val="0"/>
      <w:marTop w:val="0"/>
      <w:marBottom w:val="0"/>
      <w:divBdr>
        <w:top w:val="none" w:sz="0" w:space="0" w:color="auto"/>
        <w:left w:val="none" w:sz="0" w:space="0" w:color="auto"/>
        <w:bottom w:val="none" w:sz="0" w:space="0" w:color="auto"/>
        <w:right w:val="none" w:sz="0" w:space="0" w:color="auto"/>
      </w:divBdr>
    </w:div>
    <w:div w:id="582373582">
      <w:bodyDiv w:val="1"/>
      <w:marLeft w:val="0"/>
      <w:marRight w:val="0"/>
      <w:marTop w:val="0"/>
      <w:marBottom w:val="0"/>
      <w:divBdr>
        <w:top w:val="none" w:sz="0" w:space="0" w:color="auto"/>
        <w:left w:val="none" w:sz="0" w:space="0" w:color="auto"/>
        <w:bottom w:val="none" w:sz="0" w:space="0" w:color="auto"/>
        <w:right w:val="none" w:sz="0" w:space="0" w:color="auto"/>
      </w:divBdr>
      <w:divsChild>
        <w:div w:id="2066373736">
          <w:marLeft w:val="0"/>
          <w:marRight w:val="0"/>
          <w:marTop w:val="0"/>
          <w:marBottom w:val="0"/>
          <w:divBdr>
            <w:top w:val="none" w:sz="0" w:space="0" w:color="auto"/>
            <w:left w:val="none" w:sz="0" w:space="0" w:color="auto"/>
            <w:bottom w:val="none" w:sz="0" w:space="0" w:color="auto"/>
            <w:right w:val="none" w:sz="0" w:space="0" w:color="auto"/>
          </w:divBdr>
        </w:div>
      </w:divsChild>
    </w:div>
    <w:div w:id="590284689">
      <w:bodyDiv w:val="1"/>
      <w:marLeft w:val="0"/>
      <w:marRight w:val="0"/>
      <w:marTop w:val="0"/>
      <w:marBottom w:val="0"/>
      <w:divBdr>
        <w:top w:val="none" w:sz="0" w:space="0" w:color="auto"/>
        <w:left w:val="none" w:sz="0" w:space="0" w:color="auto"/>
        <w:bottom w:val="none" w:sz="0" w:space="0" w:color="auto"/>
        <w:right w:val="none" w:sz="0" w:space="0" w:color="auto"/>
      </w:divBdr>
    </w:div>
    <w:div w:id="598411456">
      <w:bodyDiv w:val="1"/>
      <w:marLeft w:val="0"/>
      <w:marRight w:val="0"/>
      <w:marTop w:val="0"/>
      <w:marBottom w:val="0"/>
      <w:divBdr>
        <w:top w:val="none" w:sz="0" w:space="0" w:color="auto"/>
        <w:left w:val="none" w:sz="0" w:space="0" w:color="auto"/>
        <w:bottom w:val="none" w:sz="0" w:space="0" w:color="auto"/>
        <w:right w:val="none" w:sz="0" w:space="0" w:color="auto"/>
      </w:divBdr>
    </w:div>
    <w:div w:id="615915315">
      <w:bodyDiv w:val="1"/>
      <w:marLeft w:val="0"/>
      <w:marRight w:val="0"/>
      <w:marTop w:val="0"/>
      <w:marBottom w:val="0"/>
      <w:divBdr>
        <w:top w:val="none" w:sz="0" w:space="0" w:color="auto"/>
        <w:left w:val="none" w:sz="0" w:space="0" w:color="auto"/>
        <w:bottom w:val="none" w:sz="0" w:space="0" w:color="auto"/>
        <w:right w:val="none" w:sz="0" w:space="0" w:color="auto"/>
      </w:divBdr>
    </w:div>
    <w:div w:id="634139953">
      <w:bodyDiv w:val="1"/>
      <w:marLeft w:val="0"/>
      <w:marRight w:val="0"/>
      <w:marTop w:val="0"/>
      <w:marBottom w:val="0"/>
      <w:divBdr>
        <w:top w:val="none" w:sz="0" w:space="0" w:color="auto"/>
        <w:left w:val="none" w:sz="0" w:space="0" w:color="auto"/>
        <w:bottom w:val="none" w:sz="0" w:space="0" w:color="auto"/>
        <w:right w:val="none" w:sz="0" w:space="0" w:color="auto"/>
      </w:divBdr>
    </w:div>
    <w:div w:id="669598081">
      <w:bodyDiv w:val="1"/>
      <w:marLeft w:val="0"/>
      <w:marRight w:val="0"/>
      <w:marTop w:val="0"/>
      <w:marBottom w:val="0"/>
      <w:divBdr>
        <w:top w:val="none" w:sz="0" w:space="0" w:color="auto"/>
        <w:left w:val="none" w:sz="0" w:space="0" w:color="auto"/>
        <w:bottom w:val="none" w:sz="0" w:space="0" w:color="auto"/>
        <w:right w:val="none" w:sz="0" w:space="0" w:color="auto"/>
      </w:divBdr>
    </w:div>
    <w:div w:id="673414785">
      <w:bodyDiv w:val="1"/>
      <w:marLeft w:val="0"/>
      <w:marRight w:val="0"/>
      <w:marTop w:val="0"/>
      <w:marBottom w:val="0"/>
      <w:divBdr>
        <w:top w:val="none" w:sz="0" w:space="0" w:color="auto"/>
        <w:left w:val="none" w:sz="0" w:space="0" w:color="auto"/>
        <w:bottom w:val="none" w:sz="0" w:space="0" w:color="auto"/>
        <w:right w:val="none" w:sz="0" w:space="0" w:color="auto"/>
      </w:divBdr>
    </w:div>
    <w:div w:id="688726016">
      <w:bodyDiv w:val="1"/>
      <w:marLeft w:val="0"/>
      <w:marRight w:val="0"/>
      <w:marTop w:val="0"/>
      <w:marBottom w:val="0"/>
      <w:divBdr>
        <w:top w:val="none" w:sz="0" w:space="0" w:color="auto"/>
        <w:left w:val="none" w:sz="0" w:space="0" w:color="auto"/>
        <w:bottom w:val="none" w:sz="0" w:space="0" w:color="auto"/>
        <w:right w:val="none" w:sz="0" w:space="0" w:color="auto"/>
      </w:divBdr>
    </w:div>
    <w:div w:id="745565656">
      <w:bodyDiv w:val="1"/>
      <w:marLeft w:val="0"/>
      <w:marRight w:val="0"/>
      <w:marTop w:val="0"/>
      <w:marBottom w:val="0"/>
      <w:divBdr>
        <w:top w:val="none" w:sz="0" w:space="0" w:color="auto"/>
        <w:left w:val="none" w:sz="0" w:space="0" w:color="auto"/>
        <w:bottom w:val="none" w:sz="0" w:space="0" w:color="auto"/>
        <w:right w:val="none" w:sz="0" w:space="0" w:color="auto"/>
      </w:divBdr>
    </w:div>
    <w:div w:id="859663589">
      <w:bodyDiv w:val="1"/>
      <w:marLeft w:val="0"/>
      <w:marRight w:val="0"/>
      <w:marTop w:val="0"/>
      <w:marBottom w:val="0"/>
      <w:divBdr>
        <w:top w:val="none" w:sz="0" w:space="0" w:color="auto"/>
        <w:left w:val="none" w:sz="0" w:space="0" w:color="auto"/>
        <w:bottom w:val="none" w:sz="0" w:space="0" w:color="auto"/>
        <w:right w:val="none" w:sz="0" w:space="0" w:color="auto"/>
      </w:divBdr>
    </w:div>
    <w:div w:id="947080494">
      <w:bodyDiv w:val="1"/>
      <w:marLeft w:val="0"/>
      <w:marRight w:val="0"/>
      <w:marTop w:val="0"/>
      <w:marBottom w:val="0"/>
      <w:divBdr>
        <w:top w:val="none" w:sz="0" w:space="0" w:color="auto"/>
        <w:left w:val="none" w:sz="0" w:space="0" w:color="auto"/>
        <w:bottom w:val="none" w:sz="0" w:space="0" w:color="auto"/>
        <w:right w:val="none" w:sz="0" w:space="0" w:color="auto"/>
      </w:divBdr>
    </w:div>
    <w:div w:id="963921467">
      <w:bodyDiv w:val="1"/>
      <w:marLeft w:val="0"/>
      <w:marRight w:val="0"/>
      <w:marTop w:val="0"/>
      <w:marBottom w:val="0"/>
      <w:divBdr>
        <w:top w:val="none" w:sz="0" w:space="0" w:color="auto"/>
        <w:left w:val="none" w:sz="0" w:space="0" w:color="auto"/>
        <w:bottom w:val="none" w:sz="0" w:space="0" w:color="auto"/>
        <w:right w:val="none" w:sz="0" w:space="0" w:color="auto"/>
      </w:divBdr>
    </w:div>
    <w:div w:id="992414143">
      <w:bodyDiv w:val="1"/>
      <w:marLeft w:val="0"/>
      <w:marRight w:val="0"/>
      <w:marTop w:val="0"/>
      <w:marBottom w:val="0"/>
      <w:divBdr>
        <w:top w:val="none" w:sz="0" w:space="0" w:color="auto"/>
        <w:left w:val="none" w:sz="0" w:space="0" w:color="auto"/>
        <w:bottom w:val="none" w:sz="0" w:space="0" w:color="auto"/>
        <w:right w:val="none" w:sz="0" w:space="0" w:color="auto"/>
      </w:divBdr>
    </w:div>
    <w:div w:id="1028871208">
      <w:bodyDiv w:val="1"/>
      <w:marLeft w:val="0"/>
      <w:marRight w:val="0"/>
      <w:marTop w:val="0"/>
      <w:marBottom w:val="0"/>
      <w:divBdr>
        <w:top w:val="none" w:sz="0" w:space="0" w:color="auto"/>
        <w:left w:val="none" w:sz="0" w:space="0" w:color="auto"/>
        <w:bottom w:val="none" w:sz="0" w:space="0" w:color="auto"/>
        <w:right w:val="none" w:sz="0" w:space="0" w:color="auto"/>
      </w:divBdr>
    </w:div>
    <w:div w:id="1049838892">
      <w:bodyDiv w:val="1"/>
      <w:marLeft w:val="0"/>
      <w:marRight w:val="0"/>
      <w:marTop w:val="0"/>
      <w:marBottom w:val="0"/>
      <w:divBdr>
        <w:top w:val="none" w:sz="0" w:space="0" w:color="auto"/>
        <w:left w:val="none" w:sz="0" w:space="0" w:color="auto"/>
        <w:bottom w:val="none" w:sz="0" w:space="0" w:color="auto"/>
        <w:right w:val="none" w:sz="0" w:space="0" w:color="auto"/>
      </w:divBdr>
    </w:div>
    <w:div w:id="1059285414">
      <w:bodyDiv w:val="1"/>
      <w:marLeft w:val="0"/>
      <w:marRight w:val="0"/>
      <w:marTop w:val="0"/>
      <w:marBottom w:val="0"/>
      <w:divBdr>
        <w:top w:val="none" w:sz="0" w:space="0" w:color="auto"/>
        <w:left w:val="none" w:sz="0" w:space="0" w:color="auto"/>
        <w:bottom w:val="none" w:sz="0" w:space="0" w:color="auto"/>
        <w:right w:val="none" w:sz="0" w:space="0" w:color="auto"/>
      </w:divBdr>
    </w:div>
    <w:div w:id="1080249953">
      <w:bodyDiv w:val="1"/>
      <w:marLeft w:val="0"/>
      <w:marRight w:val="0"/>
      <w:marTop w:val="0"/>
      <w:marBottom w:val="0"/>
      <w:divBdr>
        <w:top w:val="none" w:sz="0" w:space="0" w:color="auto"/>
        <w:left w:val="none" w:sz="0" w:space="0" w:color="auto"/>
        <w:bottom w:val="none" w:sz="0" w:space="0" w:color="auto"/>
        <w:right w:val="none" w:sz="0" w:space="0" w:color="auto"/>
      </w:divBdr>
    </w:div>
    <w:div w:id="1087650299">
      <w:bodyDiv w:val="1"/>
      <w:marLeft w:val="0"/>
      <w:marRight w:val="0"/>
      <w:marTop w:val="0"/>
      <w:marBottom w:val="0"/>
      <w:divBdr>
        <w:top w:val="none" w:sz="0" w:space="0" w:color="auto"/>
        <w:left w:val="none" w:sz="0" w:space="0" w:color="auto"/>
        <w:bottom w:val="none" w:sz="0" w:space="0" w:color="auto"/>
        <w:right w:val="none" w:sz="0" w:space="0" w:color="auto"/>
      </w:divBdr>
    </w:div>
    <w:div w:id="1115906257">
      <w:bodyDiv w:val="1"/>
      <w:marLeft w:val="0"/>
      <w:marRight w:val="0"/>
      <w:marTop w:val="0"/>
      <w:marBottom w:val="0"/>
      <w:divBdr>
        <w:top w:val="none" w:sz="0" w:space="0" w:color="auto"/>
        <w:left w:val="none" w:sz="0" w:space="0" w:color="auto"/>
        <w:bottom w:val="none" w:sz="0" w:space="0" w:color="auto"/>
        <w:right w:val="none" w:sz="0" w:space="0" w:color="auto"/>
      </w:divBdr>
    </w:div>
    <w:div w:id="1152986061">
      <w:bodyDiv w:val="1"/>
      <w:marLeft w:val="0"/>
      <w:marRight w:val="0"/>
      <w:marTop w:val="0"/>
      <w:marBottom w:val="0"/>
      <w:divBdr>
        <w:top w:val="none" w:sz="0" w:space="0" w:color="auto"/>
        <w:left w:val="none" w:sz="0" w:space="0" w:color="auto"/>
        <w:bottom w:val="none" w:sz="0" w:space="0" w:color="auto"/>
        <w:right w:val="none" w:sz="0" w:space="0" w:color="auto"/>
      </w:divBdr>
    </w:div>
    <w:div w:id="1160542011">
      <w:bodyDiv w:val="1"/>
      <w:marLeft w:val="0"/>
      <w:marRight w:val="0"/>
      <w:marTop w:val="0"/>
      <w:marBottom w:val="0"/>
      <w:divBdr>
        <w:top w:val="none" w:sz="0" w:space="0" w:color="auto"/>
        <w:left w:val="none" w:sz="0" w:space="0" w:color="auto"/>
        <w:bottom w:val="none" w:sz="0" w:space="0" w:color="auto"/>
        <w:right w:val="none" w:sz="0" w:space="0" w:color="auto"/>
      </w:divBdr>
    </w:div>
    <w:div w:id="1162938506">
      <w:bodyDiv w:val="1"/>
      <w:marLeft w:val="0"/>
      <w:marRight w:val="0"/>
      <w:marTop w:val="0"/>
      <w:marBottom w:val="0"/>
      <w:divBdr>
        <w:top w:val="none" w:sz="0" w:space="0" w:color="auto"/>
        <w:left w:val="none" w:sz="0" w:space="0" w:color="auto"/>
        <w:bottom w:val="none" w:sz="0" w:space="0" w:color="auto"/>
        <w:right w:val="none" w:sz="0" w:space="0" w:color="auto"/>
      </w:divBdr>
      <w:divsChild>
        <w:div w:id="1149637975">
          <w:marLeft w:val="0"/>
          <w:marRight w:val="0"/>
          <w:marTop w:val="150"/>
          <w:marBottom w:val="150"/>
          <w:divBdr>
            <w:top w:val="none" w:sz="0" w:space="0" w:color="auto"/>
            <w:left w:val="none" w:sz="0" w:space="0" w:color="auto"/>
            <w:bottom w:val="none" w:sz="0" w:space="0" w:color="auto"/>
            <w:right w:val="none" w:sz="0" w:space="0" w:color="auto"/>
          </w:divBdr>
          <w:divsChild>
            <w:div w:id="162822124">
              <w:marLeft w:val="0"/>
              <w:marRight w:val="0"/>
              <w:marTop w:val="0"/>
              <w:marBottom w:val="0"/>
              <w:divBdr>
                <w:top w:val="none" w:sz="0" w:space="0" w:color="auto"/>
                <w:left w:val="none" w:sz="0" w:space="0" w:color="auto"/>
                <w:bottom w:val="none" w:sz="0" w:space="0" w:color="auto"/>
                <w:right w:val="none" w:sz="0" w:space="0" w:color="auto"/>
              </w:divBdr>
              <w:divsChild>
                <w:div w:id="1588071408">
                  <w:marLeft w:val="0"/>
                  <w:marRight w:val="0"/>
                  <w:marTop w:val="0"/>
                  <w:marBottom w:val="0"/>
                  <w:divBdr>
                    <w:top w:val="none" w:sz="0" w:space="0" w:color="auto"/>
                    <w:left w:val="none" w:sz="0" w:space="0" w:color="auto"/>
                    <w:bottom w:val="none" w:sz="0" w:space="0" w:color="auto"/>
                    <w:right w:val="none" w:sz="0" w:space="0" w:color="auto"/>
                  </w:divBdr>
                  <w:divsChild>
                    <w:div w:id="1945570604">
                      <w:marLeft w:val="0"/>
                      <w:marRight w:val="0"/>
                      <w:marTop w:val="0"/>
                      <w:marBottom w:val="0"/>
                      <w:divBdr>
                        <w:top w:val="none" w:sz="0" w:space="0" w:color="auto"/>
                        <w:left w:val="none" w:sz="0" w:space="0" w:color="auto"/>
                        <w:bottom w:val="none" w:sz="0" w:space="0" w:color="auto"/>
                        <w:right w:val="none" w:sz="0" w:space="0" w:color="auto"/>
                      </w:divBdr>
                      <w:divsChild>
                        <w:div w:id="1360664974">
                          <w:marLeft w:val="3825"/>
                          <w:marRight w:val="0"/>
                          <w:marTop w:val="0"/>
                          <w:marBottom w:val="0"/>
                          <w:divBdr>
                            <w:top w:val="none" w:sz="0" w:space="0" w:color="auto"/>
                            <w:left w:val="none" w:sz="0" w:space="0" w:color="auto"/>
                            <w:bottom w:val="none" w:sz="0" w:space="0" w:color="auto"/>
                            <w:right w:val="none" w:sz="0" w:space="0" w:color="auto"/>
                          </w:divBdr>
                          <w:divsChild>
                            <w:div w:id="93980821">
                              <w:marLeft w:val="0"/>
                              <w:marRight w:val="0"/>
                              <w:marTop w:val="0"/>
                              <w:marBottom w:val="0"/>
                              <w:divBdr>
                                <w:top w:val="none" w:sz="0" w:space="0" w:color="auto"/>
                                <w:left w:val="none" w:sz="0" w:space="0" w:color="auto"/>
                                <w:bottom w:val="none" w:sz="0" w:space="0" w:color="auto"/>
                                <w:right w:val="none" w:sz="0" w:space="0" w:color="auto"/>
                              </w:divBdr>
                              <w:divsChild>
                                <w:div w:id="1050763114">
                                  <w:marLeft w:val="0"/>
                                  <w:marRight w:val="0"/>
                                  <w:marTop w:val="0"/>
                                  <w:marBottom w:val="0"/>
                                  <w:divBdr>
                                    <w:top w:val="none" w:sz="0" w:space="0" w:color="auto"/>
                                    <w:left w:val="none" w:sz="0" w:space="0" w:color="auto"/>
                                    <w:bottom w:val="none" w:sz="0" w:space="0" w:color="auto"/>
                                    <w:right w:val="none" w:sz="0" w:space="0" w:color="auto"/>
                                  </w:divBdr>
                                  <w:divsChild>
                                    <w:div w:id="781071031">
                                      <w:marLeft w:val="0"/>
                                      <w:marRight w:val="0"/>
                                      <w:marTop w:val="0"/>
                                      <w:marBottom w:val="0"/>
                                      <w:divBdr>
                                        <w:top w:val="none" w:sz="0" w:space="0" w:color="auto"/>
                                        <w:left w:val="none" w:sz="0" w:space="0" w:color="auto"/>
                                        <w:bottom w:val="none" w:sz="0" w:space="0" w:color="auto"/>
                                        <w:right w:val="none" w:sz="0" w:space="0" w:color="auto"/>
                                      </w:divBdr>
                                      <w:divsChild>
                                        <w:div w:id="129906479">
                                          <w:marLeft w:val="0"/>
                                          <w:marRight w:val="0"/>
                                          <w:marTop w:val="0"/>
                                          <w:marBottom w:val="0"/>
                                          <w:divBdr>
                                            <w:top w:val="none" w:sz="0" w:space="0" w:color="auto"/>
                                            <w:left w:val="none" w:sz="0" w:space="0" w:color="auto"/>
                                            <w:bottom w:val="none" w:sz="0" w:space="0" w:color="auto"/>
                                            <w:right w:val="none" w:sz="0" w:space="0" w:color="auto"/>
                                          </w:divBdr>
                                          <w:divsChild>
                                            <w:div w:id="20900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58883">
      <w:bodyDiv w:val="1"/>
      <w:marLeft w:val="0"/>
      <w:marRight w:val="0"/>
      <w:marTop w:val="0"/>
      <w:marBottom w:val="0"/>
      <w:divBdr>
        <w:top w:val="none" w:sz="0" w:space="0" w:color="auto"/>
        <w:left w:val="none" w:sz="0" w:space="0" w:color="auto"/>
        <w:bottom w:val="none" w:sz="0" w:space="0" w:color="auto"/>
        <w:right w:val="none" w:sz="0" w:space="0" w:color="auto"/>
      </w:divBdr>
    </w:div>
    <w:div w:id="1229877824">
      <w:bodyDiv w:val="1"/>
      <w:marLeft w:val="0"/>
      <w:marRight w:val="0"/>
      <w:marTop w:val="0"/>
      <w:marBottom w:val="0"/>
      <w:divBdr>
        <w:top w:val="none" w:sz="0" w:space="0" w:color="auto"/>
        <w:left w:val="none" w:sz="0" w:space="0" w:color="auto"/>
        <w:bottom w:val="none" w:sz="0" w:space="0" w:color="auto"/>
        <w:right w:val="none" w:sz="0" w:space="0" w:color="auto"/>
      </w:divBdr>
    </w:div>
    <w:div w:id="1240210159">
      <w:bodyDiv w:val="1"/>
      <w:marLeft w:val="0"/>
      <w:marRight w:val="0"/>
      <w:marTop w:val="0"/>
      <w:marBottom w:val="0"/>
      <w:divBdr>
        <w:top w:val="none" w:sz="0" w:space="0" w:color="auto"/>
        <w:left w:val="none" w:sz="0" w:space="0" w:color="auto"/>
        <w:bottom w:val="none" w:sz="0" w:space="0" w:color="auto"/>
        <w:right w:val="none" w:sz="0" w:space="0" w:color="auto"/>
      </w:divBdr>
    </w:div>
    <w:div w:id="1243101742">
      <w:bodyDiv w:val="1"/>
      <w:marLeft w:val="0"/>
      <w:marRight w:val="0"/>
      <w:marTop w:val="0"/>
      <w:marBottom w:val="0"/>
      <w:divBdr>
        <w:top w:val="none" w:sz="0" w:space="0" w:color="auto"/>
        <w:left w:val="none" w:sz="0" w:space="0" w:color="auto"/>
        <w:bottom w:val="none" w:sz="0" w:space="0" w:color="auto"/>
        <w:right w:val="none" w:sz="0" w:space="0" w:color="auto"/>
      </w:divBdr>
    </w:div>
    <w:div w:id="1256935653">
      <w:bodyDiv w:val="1"/>
      <w:marLeft w:val="0"/>
      <w:marRight w:val="0"/>
      <w:marTop w:val="0"/>
      <w:marBottom w:val="0"/>
      <w:divBdr>
        <w:top w:val="none" w:sz="0" w:space="0" w:color="auto"/>
        <w:left w:val="none" w:sz="0" w:space="0" w:color="auto"/>
        <w:bottom w:val="none" w:sz="0" w:space="0" w:color="auto"/>
        <w:right w:val="none" w:sz="0" w:space="0" w:color="auto"/>
      </w:divBdr>
    </w:div>
    <w:div w:id="1258513965">
      <w:bodyDiv w:val="1"/>
      <w:marLeft w:val="0"/>
      <w:marRight w:val="0"/>
      <w:marTop w:val="0"/>
      <w:marBottom w:val="0"/>
      <w:divBdr>
        <w:top w:val="none" w:sz="0" w:space="0" w:color="auto"/>
        <w:left w:val="none" w:sz="0" w:space="0" w:color="auto"/>
        <w:bottom w:val="none" w:sz="0" w:space="0" w:color="auto"/>
        <w:right w:val="none" w:sz="0" w:space="0" w:color="auto"/>
      </w:divBdr>
    </w:div>
    <w:div w:id="1272205804">
      <w:bodyDiv w:val="1"/>
      <w:marLeft w:val="0"/>
      <w:marRight w:val="0"/>
      <w:marTop w:val="0"/>
      <w:marBottom w:val="0"/>
      <w:divBdr>
        <w:top w:val="none" w:sz="0" w:space="0" w:color="auto"/>
        <w:left w:val="none" w:sz="0" w:space="0" w:color="auto"/>
        <w:bottom w:val="none" w:sz="0" w:space="0" w:color="auto"/>
        <w:right w:val="none" w:sz="0" w:space="0" w:color="auto"/>
      </w:divBdr>
    </w:div>
    <w:div w:id="1274822725">
      <w:bodyDiv w:val="1"/>
      <w:marLeft w:val="0"/>
      <w:marRight w:val="0"/>
      <w:marTop w:val="0"/>
      <w:marBottom w:val="0"/>
      <w:divBdr>
        <w:top w:val="none" w:sz="0" w:space="0" w:color="auto"/>
        <w:left w:val="none" w:sz="0" w:space="0" w:color="auto"/>
        <w:bottom w:val="none" w:sz="0" w:space="0" w:color="auto"/>
        <w:right w:val="none" w:sz="0" w:space="0" w:color="auto"/>
      </w:divBdr>
    </w:div>
    <w:div w:id="1289239664">
      <w:bodyDiv w:val="1"/>
      <w:marLeft w:val="0"/>
      <w:marRight w:val="0"/>
      <w:marTop w:val="0"/>
      <w:marBottom w:val="0"/>
      <w:divBdr>
        <w:top w:val="none" w:sz="0" w:space="0" w:color="auto"/>
        <w:left w:val="none" w:sz="0" w:space="0" w:color="auto"/>
        <w:bottom w:val="none" w:sz="0" w:space="0" w:color="auto"/>
        <w:right w:val="none" w:sz="0" w:space="0" w:color="auto"/>
      </w:divBdr>
      <w:divsChild>
        <w:div w:id="159085323">
          <w:marLeft w:val="547"/>
          <w:marRight w:val="0"/>
          <w:marTop w:val="130"/>
          <w:marBottom w:val="0"/>
          <w:divBdr>
            <w:top w:val="none" w:sz="0" w:space="0" w:color="auto"/>
            <w:left w:val="none" w:sz="0" w:space="0" w:color="auto"/>
            <w:bottom w:val="none" w:sz="0" w:space="0" w:color="auto"/>
            <w:right w:val="none" w:sz="0" w:space="0" w:color="auto"/>
          </w:divBdr>
        </w:div>
        <w:div w:id="682367734">
          <w:marLeft w:val="547"/>
          <w:marRight w:val="0"/>
          <w:marTop w:val="130"/>
          <w:marBottom w:val="0"/>
          <w:divBdr>
            <w:top w:val="none" w:sz="0" w:space="0" w:color="auto"/>
            <w:left w:val="none" w:sz="0" w:space="0" w:color="auto"/>
            <w:bottom w:val="none" w:sz="0" w:space="0" w:color="auto"/>
            <w:right w:val="none" w:sz="0" w:space="0" w:color="auto"/>
          </w:divBdr>
        </w:div>
        <w:div w:id="698505304">
          <w:marLeft w:val="547"/>
          <w:marRight w:val="0"/>
          <w:marTop w:val="130"/>
          <w:marBottom w:val="0"/>
          <w:divBdr>
            <w:top w:val="none" w:sz="0" w:space="0" w:color="auto"/>
            <w:left w:val="none" w:sz="0" w:space="0" w:color="auto"/>
            <w:bottom w:val="none" w:sz="0" w:space="0" w:color="auto"/>
            <w:right w:val="none" w:sz="0" w:space="0" w:color="auto"/>
          </w:divBdr>
        </w:div>
        <w:div w:id="863977878">
          <w:marLeft w:val="547"/>
          <w:marRight w:val="0"/>
          <w:marTop w:val="130"/>
          <w:marBottom w:val="0"/>
          <w:divBdr>
            <w:top w:val="none" w:sz="0" w:space="0" w:color="auto"/>
            <w:left w:val="none" w:sz="0" w:space="0" w:color="auto"/>
            <w:bottom w:val="none" w:sz="0" w:space="0" w:color="auto"/>
            <w:right w:val="none" w:sz="0" w:space="0" w:color="auto"/>
          </w:divBdr>
        </w:div>
        <w:div w:id="1131748951">
          <w:marLeft w:val="547"/>
          <w:marRight w:val="0"/>
          <w:marTop w:val="130"/>
          <w:marBottom w:val="0"/>
          <w:divBdr>
            <w:top w:val="none" w:sz="0" w:space="0" w:color="auto"/>
            <w:left w:val="none" w:sz="0" w:space="0" w:color="auto"/>
            <w:bottom w:val="none" w:sz="0" w:space="0" w:color="auto"/>
            <w:right w:val="none" w:sz="0" w:space="0" w:color="auto"/>
          </w:divBdr>
        </w:div>
        <w:div w:id="1486048276">
          <w:marLeft w:val="547"/>
          <w:marRight w:val="0"/>
          <w:marTop w:val="130"/>
          <w:marBottom w:val="0"/>
          <w:divBdr>
            <w:top w:val="none" w:sz="0" w:space="0" w:color="auto"/>
            <w:left w:val="none" w:sz="0" w:space="0" w:color="auto"/>
            <w:bottom w:val="none" w:sz="0" w:space="0" w:color="auto"/>
            <w:right w:val="none" w:sz="0" w:space="0" w:color="auto"/>
          </w:divBdr>
        </w:div>
      </w:divsChild>
    </w:div>
    <w:div w:id="1292008736">
      <w:bodyDiv w:val="1"/>
      <w:marLeft w:val="0"/>
      <w:marRight w:val="0"/>
      <w:marTop w:val="0"/>
      <w:marBottom w:val="0"/>
      <w:divBdr>
        <w:top w:val="none" w:sz="0" w:space="0" w:color="auto"/>
        <w:left w:val="none" w:sz="0" w:space="0" w:color="auto"/>
        <w:bottom w:val="none" w:sz="0" w:space="0" w:color="auto"/>
        <w:right w:val="none" w:sz="0" w:space="0" w:color="auto"/>
      </w:divBdr>
    </w:div>
    <w:div w:id="1297182214">
      <w:bodyDiv w:val="1"/>
      <w:marLeft w:val="0"/>
      <w:marRight w:val="0"/>
      <w:marTop w:val="0"/>
      <w:marBottom w:val="0"/>
      <w:divBdr>
        <w:top w:val="none" w:sz="0" w:space="0" w:color="auto"/>
        <w:left w:val="none" w:sz="0" w:space="0" w:color="auto"/>
        <w:bottom w:val="none" w:sz="0" w:space="0" w:color="auto"/>
        <w:right w:val="none" w:sz="0" w:space="0" w:color="auto"/>
      </w:divBdr>
    </w:div>
    <w:div w:id="1298338222">
      <w:bodyDiv w:val="1"/>
      <w:marLeft w:val="0"/>
      <w:marRight w:val="0"/>
      <w:marTop w:val="0"/>
      <w:marBottom w:val="0"/>
      <w:divBdr>
        <w:top w:val="none" w:sz="0" w:space="0" w:color="auto"/>
        <w:left w:val="none" w:sz="0" w:space="0" w:color="auto"/>
        <w:bottom w:val="none" w:sz="0" w:space="0" w:color="auto"/>
        <w:right w:val="none" w:sz="0" w:space="0" w:color="auto"/>
      </w:divBdr>
    </w:div>
    <w:div w:id="1299727225">
      <w:bodyDiv w:val="1"/>
      <w:marLeft w:val="0"/>
      <w:marRight w:val="0"/>
      <w:marTop w:val="0"/>
      <w:marBottom w:val="0"/>
      <w:divBdr>
        <w:top w:val="none" w:sz="0" w:space="0" w:color="auto"/>
        <w:left w:val="none" w:sz="0" w:space="0" w:color="auto"/>
        <w:bottom w:val="none" w:sz="0" w:space="0" w:color="auto"/>
        <w:right w:val="none" w:sz="0" w:space="0" w:color="auto"/>
      </w:divBdr>
    </w:div>
    <w:div w:id="1316880545">
      <w:bodyDiv w:val="1"/>
      <w:marLeft w:val="0"/>
      <w:marRight w:val="0"/>
      <w:marTop w:val="0"/>
      <w:marBottom w:val="0"/>
      <w:divBdr>
        <w:top w:val="none" w:sz="0" w:space="0" w:color="auto"/>
        <w:left w:val="none" w:sz="0" w:space="0" w:color="auto"/>
        <w:bottom w:val="none" w:sz="0" w:space="0" w:color="auto"/>
        <w:right w:val="none" w:sz="0" w:space="0" w:color="auto"/>
      </w:divBdr>
    </w:div>
    <w:div w:id="1317109022">
      <w:bodyDiv w:val="1"/>
      <w:marLeft w:val="0"/>
      <w:marRight w:val="0"/>
      <w:marTop w:val="0"/>
      <w:marBottom w:val="0"/>
      <w:divBdr>
        <w:top w:val="none" w:sz="0" w:space="0" w:color="auto"/>
        <w:left w:val="none" w:sz="0" w:space="0" w:color="auto"/>
        <w:bottom w:val="none" w:sz="0" w:space="0" w:color="auto"/>
        <w:right w:val="none" w:sz="0" w:space="0" w:color="auto"/>
      </w:divBdr>
    </w:div>
    <w:div w:id="1378503429">
      <w:bodyDiv w:val="1"/>
      <w:marLeft w:val="0"/>
      <w:marRight w:val="0"/>
      <w:marTop w:val="0"/>
      <w:marBottom w:val="0"/>
      <w:divBdr>
        <w:top w:val="none" w:sz="0" w:space="0" w:color="auto"/>
        <w:left w:val="none" w:sz="0" w:space="0" w:color="auto"/>
        <w:bottom w:val="none" w:sz="0" w:space="0" w:color="auto"/>
        <w:right w:val="none" w:sz="0" w:space="0" w:color="auto"/>
      </w:divBdr>
    </w:div>
    <w:div w:id="1388797390">
      <w:bodyDiv w:val="1"/>
      <w:marLeft w:val="0"/>
      <w:marRight w:val="0"/>
      <w:marTop w:val="0"/>
      <w:marBottom w:val="0"/>
      <w:divBdr>
        <w:top w:val="none" w:sz="0" w:space="0" w:color="auto"/>
        <w:left w:val="none" w:sz="0" w:space="0" w:color="auto"/>
        <w:bottom w:val="none" w:sz="0" w:space="0" w:color="auto"/>
        <w:right w:val="none" w:sz="0" w:space="0" w:color="auto"/>
      </w:divBdr>
      <w:divsChild>
        <w:div w:id="22171919">
          <w:marLeft w:val="0"/>
          <w:marRight w:val="0"/>
          <w:marTop w:val="0"/>
          <w:marBottom w:val="0"/>
          <w:divBdr>
            <w:top w:val="none" w:sz="0" w:space="0" w:color="auto"/>
            <w:left w:val="none" w:sz="0" w:space="0" w:color="auto"/>
            <w:bottom w:val="none" w:sz="0" w:space="0" w:color="auto"/>
            <w:right w:val="none" w:sz="0" w:space="0" w:color="auto"/>
          </w:divBdr>
          <w:divsChild>
            <w:div w:id="1164972834">
              <w:marLeft w:val="0"/>
              <w:marRight w:val="0"/>
              <w:marTop w:val="0"/>
              <w:marBottom w:val="0"/>
              <w:divBdr>
                <w:top w:val="none" w:sz="0" w:space="0" w:color="auto"/>
                <w:left w:val="none" w:sz="0" w:space="0" w:color="auto"/>
                <w:bottom w:val="none" w:sz="0" w:space="0" w:color="auto"/>
                <w:right w:val="none" w:sz="0" w:space="0" w:color="auto"/>
              </w:divBdr>
              <w:divsChild>
                <w:div w:id="603801627">
                  <w:marLeft w:val="0"/>
                  <w:marRight w:val="0"/>
                  <w:marTop w:val="0"/>
                  <w:marBottom w:val="0"/>
                  <w:divBdr>
                    <w:top w:val="none" w:sz="0" w:space="0" w:color="auto"/>
                    <w:left w:val="none" w:sz="0" w:space="0" w:color="auto"/>
                    <w:bottom w:val="none" w:sz="0" w:space="0" w:color="auto"/>
                    <w:right w:val="none" w:sz="0" w:space="0" w:color="auto"/>
                  </w:divBdr>
                  <w:divsChild>
                    <w:div w:id="1977494038">
                      <w:marLeft w:val="0"/>
                      <w:marRight w:val="0"/>
                      <w:marTop w:val="150"/>
                      <w:marBottom w:val="150"/>
                      <w:divBdr>
                        <w:top w:val="none" w:sz="0" w:space="0" w:color="auto"/>
                        <w:left w:val="none" w:sz="0" w:space="0" w:color="auto"/>
                        <w:bottom w:val="none" w:sz="0" w:space="0" w:color="auto"/>
                        <w:right w:val="none" w:sz="0" w:space="0" w:color="auto"/>
                      </w:divBdr>
                      <w:divsChild>
                        <w:div w:id="1583761132">
                          <w:marLeft w:val="0"/>
                          <w:marRight w:val="0"/>
                          <w:marTop w:val="150"/>
                          <w:marBottom w:val="0"/>
                          <w:divBdr>
                            <w:top w:val="none" w:sz="0" w:space="0" w:color="auto"/>
                            <w:left w:val="none" w:sz="0" w:space="0" w:color="auto"/>
                            <w:bottom w:val="none" w:sz="0" w:space="0" w:color="auto"/>
                            <w:right w:val="none" w:sz="0" w:space="0" w:color="auto"/>
                          </w:divBdr>
                          <w:divsChild>
                            <w:div w:id="173421511">
                              <w:marLeft w:val="3000"/>
                              <w:marRight w:val="0"/>
                              <w:marTop w:val="0"/>
                              <w:marBottom w:val="0"/>
                              <w:divBdr>
                                <w:top w:val="none" w:sz="0" w:space="0" w:color="auto"/>
                                <w:left w:val="none" w:sz="0" w:space="0" w:color="auto"/>
                                <w:bottom w:val="none" w:sz="0" w:space="0" w:color="auto"/>
                                <w:right w:val="none" w:sz="0" w:space="0" w:color="auto"/>
                              </w:divBdr>
                              <w:divsChild>
                                <w:div w:id="2250335">
                                  <w:marLeft w:val="0"/>
                                  <w:marRight w:val="0"/>
                                  <w:marTop w:val="0"/>
                                  <w:marBottom w:val="0"/>
                                  <w:divBdr>
                                    <w:top w:val="none" w:sz="0" w:space="0" w:color="auto"/>
                                    <w:left w:val="none" w:sz="0" w:space="0" w:color="auto"/>
                                    <w:bottom w:val="none" w:sz="0" w:space="0" w:color="auto"/>
                                    <w:right w:val="none" w:sz="0" w:space="0" w:color="auto"/>
                                  </w:divBdr>
                                  <w:divsChild>
                                    <w:div w:id="1694575978">
                                      <w:marLeft w:val="0"/>
                                      <w:marRight w:val="0"/>
                                      <w:marTop w:val="0"/>
                                      <w:marBottom w:val="0"/>
                                      <w:divBdr>
                                        <w:top w:val="none" w:sz="0" w:space="0" w:color="auto"/>
                                        <w:left w:val="none" w:sz="0" w:space="0" w:color="auto"/>
                                        <w:bottom w:val="none" w:sz="0" w:space="0" w:color="auto"/>
                                        <w:right w:val="none" w:sz="0" w:space="0" w:color="auto"/>
                                      </w:divBdr>
                                      <w:divsChild>
                                        <w:div w:id="1427194058">
                                          <w:marLeft w:val="0"/>
                                          <w:marRight w:val="0"/>
                                          <w:marTop w:val="0"/>
                                          <w:marBottom w:val="0"/>
                                          <w:divBdr>
                                            <w:top w:val="none" w:sz="0" w:space="0" w:color="auto"/>
                                            <w:left w:val="none" w:sz="0" w:space="0" w:color="auto"/>
                                            <w:bottom w:val="none" w:sz="0" w:space="0" w:color="auto"/>
                                            <w:right w:val="none" w:sz="0" w:space="0" w:color="auto"/>
                                          </w:divBdr>
                                        </w:div>
                                        <w:div w:id="3264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9865300">
      <w:bodyDiv w:val="1"/>
      <w:marLeft w:val="0"/>
      <w:marRight w:val="0"/>
      <w:marTop w:val="0"/>
      <w:marBottom w:val="0"/>
      <w:divBdr>
        <w:top w:val="none" w:sz="0" w:space="0" w:color="auto"/>
        <w:left w:val="none" w:sz="0" w:space="0" w:color="auto"/>
        <w:bottom w:val="none" w:sz="0" w:space="0" w:color="auto"/>
        <w:right w:val="none" w:sz="0" w:space="0" w:color="auto"/>
      </w:divBdr>
    </w:div>
    <w:div w:id="1464689664">
      <w:bodyDiv w:val="1"/>
      <w:marLeft w:val="0"/>
      <w:marRight w:val="0"/>
      <w:marTop w:val="0"/>
      <w:marBottom w:val="0"/>
      <w:divBdr>
        <w:top w:val="none" w:sz="0" w:space="0" w:color="auto"/>
        <w:left w:val="none" w:sz="0" w:space="0" w:color="auto"/>
        <w:bottom w:val="none" w:sz="0" w:space="0" w:color="auto"/>
        <w:right w:val="none" w:sz="0" w:space="0" w:color="auto"/>
      </w:divBdr>
    </w:div>
    <w:div w:id="1488550145">
      <w:bodyDiv w:val="1"/>
      <w:marLeft w:val="0"/>
      <w:marRight w:val="0"/>
      <w:marTop w:val="0"/>
      <w:marBottom w:val="0"/>
      <w:divBdr>
        <w:top w:val="none" w:sz="0" w:space="0" w:color="auto"/>
        <w:left w:val="none" w:sz="0" w:space="0" w:color="auto"/>
        <w:bottom w:val="none" w:sz="0" w:space="0" w:color="auto"/>
        <w:right w:val="none" w:sz="0" w:space="0" w:color="auto"/>
      </w:divBdr>
      <w:divsChild>
        <w:div w:id="1875577078">
          <w:marLeft w:val="0"/>
          <w:marRight w:val="0"/>
          <w:marTop w:val="150"/>
          <w:marBottom w:val="150"/>
          <w:divBdr>
            <w:top w:val="none" w:sz="0" w:space="0" w:color="auto"/>
            <w:left w:val="none" w:sz="0" w:space="0" w:color="auto"/>
            <w:bottom w:val="none" w:sz="0" w:space="0" w:color="auto"/>
            <w:right w:val="none" w:sz="0" w:space="0" w:color="auto"/>
          </w:divBdr>
          <w:divsChild>
            <w:div w:id="459038963">
              <w:marLeft w:val="0"/>
              <w:marRight w:val="0"/>
              <w:marTop w:val="0"/>
              <w:marBottom w:val="0"/>
              <w:divBdr>
                <w:top w:val="none" w:sz="0" w:space="0" w:color="auto"/>
                <w:left w:val="none" w:sz="0" w:space="0" w:color="auto"/>
                <w:bottom w:val="none" w:sz="0" w:space="0" w:color="auto"/>
                <w:right w:val="none" w:sz="0" w:space="0" w:color="auto"/>
              </w:divBdr>
              <w:divsChild>
                <w:div w:id="1827823223">
                  <w:marLeft w:val="0"/>
                  <w:marRight w:val="0"/>
                  <w:marTop w:val="0"/>
                  <w:marBottom w:val="0"/>
                  <w:divBdr>
                    <w:top w:val="none" w:sz="0" w:space="0" w:color="auto"/>
                    <w:left w:val="none" w:sz="0" w:space="0" w:color="auto"/>
                    <w:bottom w:val="none" w:sz="0" w:space="0" w:color="auto"/>
                    <w:right w:val="none" w:sz="0" w:space="0" w:color="auto"/>
                  </w:divBdr>
                  <w:divsChild>
                    <w:div w:id="872881897">
                      <w:marLeft w:val="0"/>
                      <w:marRight w:val="0"/>
                      <w:marTop w:val="0"/>
                      <w:marBottom w:val="0"/>
                      <w:divBdr>
                        <w:top w:val="none" w:sz="0" w:space="0" w:color="auto"/>
                        <w:left w:val="none" w:sz="0" w:space="0" w:color="auto"/>
                        <w:bottom w:val="none" w:sz="0" w:space="0" w:color="auto"/>
                        <w:right w:val="none" w:sz="0" w:space="0" w:color="auto"/>
                      </w:divBdr>
                      <w:divsChild>
                        <w:div w:id="593249893">
                          <w:marLeft w:val="3825"/>
                          <w:marRight w:val="0"/>
                          <w:marTop w:val="0"/>
                          <w:marBottom w:val="0"/>
                          <w:divBdr>
                            <w:top w:val="none" w:sz="0" w:space="0" w:color="auto"/>
                            <w:left w:val="none" w:sz="0" w:space="0" w:color="auto"/>
                            <w:bottom w:val="none" w:sz="0" w:space="0" w:color="auto"/>
                            <w:right w:val="none" w:sz="0" w:space="0" w:color="auto"/>
                          </w:divBdr>
                          <w:divsChild>
                            <w:div w:id="1125660870">
                              <w:marLeft w:val="0"/>
                              <w:marRight w:val="0"/>
                              <w:marTop w:val="0"/>
                              <w:marBottom w:val="0"/>
                              <w:divBdr>
                                <w:top w:val="none" w:sz="0" w:space="0" w:color="auto"/>
                                <w:left w:val="none" w:sz="0" w:space="0" w:color="auto"/>
                                <w:bottom w:val="none" w:sz="0" w:space="0" w:color="auto"/>
                                <w:right w:val="none" w:sz="0" w:space="0" w:color="auto"/>
                              </w:divBdr>
                              <w:divsChild>
                                <w:div w:id="56244199">
                                  <w:marLeft w:val="0"/>
                                  <w:marRight w:val="0"/>
                                  <w:marTop w:val="0"/>
                                  <w:marBottom w:val="0"/>
                                  <w:divBdr>
                                    <w:top w:val="none" w:sz="0" w:space="0" w:color="auto"/>
                                    <w:left w:val="none" w:sz="0" w:space="0" w:color="auto"/>
                                    <w:bottom w:val="none" w:sz="0" w:space="0" w:color="auto"/>
                                    <w:right w:val="none" w:sz="0" w:space="0" w:color="auto"/>
                                  </w:divBdr>
                                  <w:divsChild>
                                    <w:div w:id="1904442867">
                                      <w:marLeft w:val="0"/>
                                      <w:marRight w:val="0"/>
                                      <w:marTop w:val="0"/>
                                      <w:marBottom w:val="0"/>
                                      <w:divBdr>
                                        <w:top w:val="none" w:sz="0" w:space="0" w:color="auto"/>
                                        <w:left w:val="none" w:sz="0" w:space="0" w:color="auto"/>
                                        <w:bottom w:val="none" w:sz="0" w:space="0" w:color="auto"/>
                                        <w:right w:val="none" w:sz="0" w:space="0" w:color="auto"/>
                                      </w:divBdr>
                                      <w:divsChild>
                                        <w:div w:id="1571571602">
                                          <w:marLeft w:val="0"/>
                                          <w:marRight w:val="0"/>
                                          <w:marTop w:val="0"/>
                                          <w:marBottom w:val="0"/>
                                          <w:divBdr>
                                            <w:top w:val="none" w:sz="0" w:space="0" w:color="auto"/>
                                            <w:left w:val="none" w:sz="0" w:space="0" w:color="auto"/>
                                            <w:bottom w:val="none" w:sz="0" w:space="0" w:color="auto"/>
                                            <w:right w:val="none" w:sz="0" w:space="0" w:color="auto"/>
                                          </w:divBdr>
                                          <w:divsChild>
                                            <w:div w:id="17449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9585317">
      <w:bodyDiv w:val="1"/>
      <w:marLeft w:val="0"/>
      <w:marRight w:val="0"/>
      <w:marTop w:val="0"/>
      <w:marBottom w:val="0"/>
      <w:divBdr>
        <w:top w:val="none" w:sz="0" w:space="0" w:color="auto"/>
        <w:left w:val="none" w:sz="0" w:space="0" w:color="auto"/>
        <w:bottom w:val="none" w:sz="0" w:space="0" w:color="auto"/>
        <w:right w:val="none" w:sz="0" w:space="0" w:color="auto"/>
      </w:divBdr>
    </w:div>
    <w:div w:id="1555848166">
      <w:bodyDiv w:val="1"/>
      <w:marLeft w:val="0"/>
      <w:marRight w:val="0"/>
      <w:marTop w:val="0"/>
      <w:marBottom w:val="0"/>
      <w:divBdr>
        <w:top w:val="none" w:sz="0" w:space="0" w:color="auto"/>
        <w:left w:val="none" w:sz="0" w:space="0" w:color="auto"/>
        <w:bottom w:val="none" w:sz="0" w:space="0" w:color="auto"/>
        <w:right w:val="none" w:sz="0" w:space="0" w:color="auto"/>
      </w:divBdr>
    </w:div>
    <w:div w:id="1587180432">
      <w:bodyDiv w:val="1"/>
      <w:marLeft w:val="0"/>
      <w:marRight w:val="0"/>
      <w:marTop w:val="0"/>
      <w:marBottom w:val="0"/>
      <w:divBdr>
        <w:top w:val="none" w:sz="0" w:space="0" w:color="auto"/>
        <w:left w:val="none" w:sz="0" w:space="0" w:color="auto"/>
        <w:bottom w:val="none" w:sz="0" w:space="0" w:color="auto"/>
        <w:right w:val="none" w:sz="0" w:space="0" w:color="auto"/>
      </w:divBdr>
    </w:div>
    <w:div w:id="1631672395">
      <w:bodyDiv w:val="1"/>
      <w:marLeft w:val="0"/>
      <w:marRight w:val="0"/>
      <w:marTop w:val="0"/>
      <w:marBottom w:val="0"/>
      <w:divBdr>
        <w:top w:val="none" w:sz="0" w:space="0" w:color="auto"/>
        <w:left w:val="none" w:sz="0" w:space="0" w:color="auto"/>
        <w:bottom w:val="none" w:sz="0" w:space="0" w:color="auto"/>
        <w:right w:val="none" w:sz="0" w:space="0" w:color="auto"/>
      </w:divBdr>
    </w:div>
    <w:div w:id="1641299157">
      <w:bodyDiv w:val="1"/>
      <w:marLeft w:val="0"/>
      <w:marRight w:val="0"/>
      <w:marTop w:val="0"/>
      <w:marBottom w:val="0"/>
      <w:divBdr>
        <w:top w:val="none" w:sz="0" w:space="0" w:color="auto"/>
        <w:left w:val="none" w:sz="0" w:space="0" w:color="auto"/>
        <w:bottom w:val="none" w:sz="0" w:space="0" w:color="auto"/>
        <w:right w:val="none" w:sz="0" w:space="0" w:color="auto"/>
      </w:divBdr>
    </w:div>
    <w:div w:id="1664816816">
      <w:bodyDiv w:val="1"/>
      <w:marLeft w:val="0"/>
      <w:marRight w:val="0"/>
      <w:marTop w:val="0"/>
      <w:marBottom w:val="0"/>
      <w:divBdr>
        <w:top w:val="none" w:sz="0" w:space="0" w:color="auto"/>
        <w:left w:val="none" w:sz="0" w:space="0" w:color="auto"/>
        <w:bottom w:val="none" w:sz="0" w:space="0" w:color="auto"/>
        <w:right w:val="none" w:sz="0" w:space="0" w:color="auto"/>
      </w:divBdr>
    </w:div>
    <w:div w:id="1672373347">
      <w:bodyDiv w:val="1"/>
      <w:marLeft w:val="0"/>
      <w:marRight w:val="0"/>
      <w:marTop w:val="0"/>
      <w:marBottom w:val="0"/>
      <w:divBdr>
        <w:top w:val="none" w:sz="0" w:space="0" w:color="auto"/>
        <w:left w:val="none" w:sz="0" w:space="0" w:color="auto"/>
        <w:bottom w:val="none" w:sz="0" w:space="0" w:color="auto"/>
        <w:right w:val="none" w:sz="0" w:space="0" w:color="auto"/>
      </w:divBdr>
    </w:div>
    <w:div w:id="1673488168">
      <w:bodyDiv w:val="1"/>
      <w:marLeft w:val="0"/>
      <w:marRight w:val="0"/>
      <w:marTop w:val="0"/>
      <w:marBottom w:val="0"/>
      <w:divBdr>
        <w:top w:val="none" w:sz="0" w:space="0" w:color="auto"/>
        <w:left w:val="none" w:sz="0" w:space="0" w:color="auto"/>
        <w:bottom w:val="none" w:sz="0" w:space="0" w:color="auto"/>
        <w:right w:val="none" w:sz="0" w:space="0" w:color="auto"/>
      </w:divBdr>
    </w:div>
    <w:div w:id="1678460418">
      <w:bodyDiv w:val="1"/>
      <w:marLeft w:val="0"/>
      <w:marRight w:val="0"/>
      <w:marTop w:val="0"/>
      <w:marBottom w:val="0"/>
      <w:divBdr>
        <w:top w:val="none" w:sz="0" w:space="0" w:color="auto"/>
        <w:left w:val="none" w:sz="0" w:space="0" w:color="auto"/>
        <w:bottom w:val="none" w:sz="0" w:space="0" w:color="auto"/>
        <w:right w:val="none" w:sz="0" w:space="0" w:color="auto"/>
      </w:divBdr>
      <w:divsChild>
        <w:div w:id="297540373">
          <w:marLeft w:val="288"/>
          <w:marRight w:val="0"/>
          <w:marTop w:val="0"/>
          <w:marBottom w:val="0"/>
          <w:divBdr>
            <w:top w:val="none" w:sz="0" w:space="0" w:color="auto"/>
            <w:left w:val="none" w:sz="0" w:space="0" w:color="auto"/>
            <w:bottom w:val="none" w:sz="0" w:space="0" w:color="auto"/>
            <w:right w:val="none" w:sz="0" w:space="0" w:color="auto"/>
          </w:divBdr>
        </w:div>
        <w:div w:id="1127046612">
          <w:marLeft w:val="288"/>
          <w:marRight w:val="0"/>
          <w:marTop w:val="0"/>
          <w:marBottom w:val="0"/>
          <w:divBdr>
            <w:top w:val="none" w:sz="0" w:space="0" w:color="auto"/>
            <w:left w:val="none" w:sz="0" w:space="0" w:color="auto"/>
            <w:bottom w:val="none" w:sz="0" w:space="0" w:color="auto"/>
            <w:right w:val="none" w:sz="0" w:space="0" w:color="auto"/>
          </w:divBdr>
        </w:div>
        <w:div w:id="1450858492">
          <w:marLeft w:val="288"/>
          <w:marRight w:val="0"/>
          <w:marTop w:val="0"/>
          <w:marBottom w:val="0"/>
          <w:divBdr>
            <w:top w:val="none" w:sz="0" w:space="0" w:color="auto"/>
            <w:left w:val="none" w:sz="0" w:space="0" w:color="auto"/>
            <w:bottom w:val="none" w:sz="0" w:space="0" w:color="auto"/>
            <w:right w:val="none" w:sz="0" w:space="0" w:color="auto"/>
          </w:divBdr>
        </w:div>
        <w:div w:id="1852530471">
          <w:marLeft w:val="288"/>
          <w:marRight w:val="0"/>
          <w:marTop w:val="0"/>
          <w:marBottom w:val="0"/>
          <w:divBdr>
            <w:top w:val="none" w:sz="0" w:space="0" w:color="auto"/>
            <w:left w:val="none" w:sz="0" w:space="0" w:color="auto"/>
            <w:bottom w:val="none" w:sz="0" w:space="0" w:color="auto"/>
            <w:right w:val="none" w:sz="0" w:space="0" w:color="auto"/>
          </w:divBdr>
        </w:div>
        <w:div w:id="1878657064">
          <w:marLeft w:val="288"/>
          <w:marRight w:val="0"/>
          <w:marTop w:val="0"/>
          <w:marBottom w:val="0"/>
          <w:divBdr>
            <w:top w:val="none" w:sz="0" w:space="0" w:color="auto"/>
            <w:left w:val="none" w:sz="0" w:space="0" w:color="auto"/>
            <w:bottom w:val="none" w:sz="0" w:space="0" w:color="auto"/>
            <w:right w:val="none" w:sz="0" w:space="0" w:color="auto"/>
          </w:divBdr>
        </w:div>
        <w:div w:id="1988852387">
          <w:marLeft w:val="288"/>
          <w:marRight w:val="0"/>
          <w:marTop w:val="0"/>
          <w:marBottom w:val="0"/>
          <w:divBdr>
            <w:top w:val="none" w:sz="0" w:space="0" w:color="auto"/>
            <w:left w:val="none" w:sz="0" w:space="0" w:color="auto"/>
            <w:bottom w:val="none" w:sz="0" w:space="0" w:color="auto"/>
            <w:right w:val="none" w:sz="0" w:space="0" w:color="auto"/>
          </w:divBdr>
        </w:div>
        <w:div w:id="1998419655">
          <w:marLeft w:val="288"/>
          <w:marRight w:val="0"/>
          <w:marTop w:val="0"/>
          <w:marBottom w:val="0"/>
          <w:divBdr>
            <w:top w:val="none" w:sz="0" w:space="0" w:color="auto"/>
            <w:left w:val="none" w:sz="0" w:space="0" w:color="auto"/>
            <w:bottom w:val="none" w:sz="0" w:space="0" w:color="auto"/>
            <w:right w:val="none" w:sz="0" w:space="0" w:color="auto"/>
          </w:divBdr>
        </w:div>
      </w:divsChild>
    </w:div>
    <w:div w:id="1681421728">
      <w:bodyDiv w:val="1"/>
      <w:marLeft w:val="0"/>
      <w:marRight w:val="0"/>
      <w:marTop w:val="0"/>
      <w:marBottom w:val="0"/>
      <w:divBdr>
        <w:top w:val="none" w:sz="0" w:space="0" w:color="auto"/>
        <w:left w:val="none" w:sz="0" w:space="0" w:color="auto"/>
        <w:bottom w:val="none" w:sz="0" w:space="0" w:color="auto"/>
        <w:right w:val="none" w:sz="0" w:space="0" w:color="auto"/>
      </w:divBdr>
    </w:div>
    <w:div w:id="1685545683">
      <w:bodyDiv w:val="1"/>
      <w:marLeft w:val="0"/>
      <w:marRight w:val="0"/>
      <w:marTop w:val="0"/>
      <w:marBottom w:val="0"/>
      <w:divBdr>
        <w:top w:val="none" w:sz="0" w:space="0" w:color="auto"/>
        <w:left w:val="none" w:sz="0" w:space="0" w:color="auto"/>
        <w:bottom w:val="none" w:sz="0" w:space="0" w:color="auto"/>
        <w:right w:val="none" w:sz="0" w:space="0" w:color="auto"/>
      </w:divBdr>
    </w:div>
    <w:div w:id="1689140804">
      <w:bodyDiv w:val="1"/>
      <w:marLeft w:val="0"/>
      <w:marRight w:val="0"/>
      <w:marTop w:val="0"/>
      <w:marBottom w:val="0"/>
      <w:divBdr>
        <w:top w:val="none" w:sz="0" w:space="0" w:color="auto"/>
        <w:left w:val="none" w:sz="0" w:space="0" w:color="auto"/>
        <w:bottom w:val="none" w:sz="0" w:space="0" w:color="auto"/>
        <w:right w:val="none" w:sz="0" w:space="0" w:color="auto"/>
      </w:divBdr>
    </w:div>
    <w:div w:id="1701205336">
      <w:bodyDiv w:val="1"/>
      <w:marLeft w:val="0"/>
      <w:marRight w:val="0"/>
      <w:marTop w:val="0"/>
      <w:marBottom w:val="0"/>
      <w:divBdr>
        <w:top w:val="none" w:sz="0" w:space="0" w:color="auto"/>
        <w:left w:val="none" w:sz="0" w:space="0" w:color="auto"/>
        <w:bottom w:val="none" w:sz="0" w:space="0" w:color="auto"/>
        <w:right w:val="none" w:sz="0" w:space="0" w:color="auto"/>
      </w:divBdr>
      <w:divsChild>
        <w:div w:id="834612263">
          <w:marLeft w:val="547"/>
          <w:marRight w:val="0"/>
          <w:marTop w:val="110"/>
          <w:marBottom w:val="0"/>
          <w:divBdr>
            <w:top w:val="none" w:sz="0" w:space="0" w:color="auto"/>
            <w:left w:val="none" w:sz="0" w:space="0" w:color="auto"/>
            <w:bottom w:val="none" w:sz="0" w:space="0" w:color="auto"/>
            <w:right w:val="none" w:sz="0" w:space="0" w:color="auto"/>
          </w:divBdr>
        </w:div>
      </w:divsChild>
    </w:div>
    <w:div w:id="1725982547">
      <w:bodyDiv w:val="1"/>
      <w:marLeft w:val="0"/>
      <w:marRight w:val="0"/>
      <w:marTop w:val="0"/>
      <w:marBottom w:val="0"/>
      <w:divBdr>
        <w:top w:val="none" w:sz="0" w:space="0" w:color="auto"/>
        <w:left w:val="none" w:sz="0" w:space="0" w:color="auto"/>
        <w:bottom w:val="none" w:sz="0" w:space="0" w:color="auto"/>
        <w:right w:val="none" w:sz="0" w:space="0" w:color="auto"/>
      </w:divBdr>
    </w:div>
    <w:div w:id="1763524212">
      <w:bodyDiv w:val="1"/>
      <w:marLeft w:val="0"/>
      <w:marRight w:val="0"/>
      <w:marTop w:val="0"/>
      <w:marBottom w:val="0"/>
      <w:divBdr>
        <w:top w:val="none" w:sz="0" w:space="0" w:color="auto"/>
        <w:left w:val="none" w:sz="0" w:space="0" w:color="auto"/>
        <w:bottom w:val="none" w:sz="0" w:space="0" w:color="auto"/>
        <w:right w:val="none" w:sz="0" w:space="0" w:color="auto"/>
      </w:divBdr>
    </w:div>
    <w:div w:id="1796480944">
      <w:bodyDiv w:val="1"/>
      <w:marLeft w:val="0"/>
      <w:marRight w:val="0"/>
      <w:marTop w:val="0"/>
      <w:marBottom w:val="0"/>
      <w:divBdr>
        <w:top w:val="none" w:sz="0" w:space="0" w:color="auto"/>
        <w:left w:val="none" w:sz="0" w:space="0" w:color="auto"/>
        <w:bottom w:val="none" w:sz="0" w:space="0" w:color="auto"/>
        <w:right w:val="none" w:sz="0" w:space="0" w:color="auto"/>
      </w:divBdr>
    </w:div>
    <w:div w:id="1813789489">
      <w:bodyDiv w:val="1"/>
      <w:marLeft w:val="0"/>
      <w:marRight w:val="0"/>
      <w:marTop w:val="0"/>
      <w:marBottom w:val="0"/>
      <w:divBdr>
        <w:top w:val="none" w:sz="0" w:space="0" w:color="auto"/>
        <w:left w:val="none" w:sz="0" w:space="0" w:color="auto"/>
        <w:bottom w:val="none" w:sz="0" w:space="0" w:color="auto"/>
        <w:right w:val="none" w:sz="0" w:space="0" w:color="auto"/>
      </w:divBdr>
    </w:div>
    <w:div w:id="1859081198">
      <w:bodyDiv w:val="1"/>
      <w:marLeft w:val="0"/>
      <w:marRight w:val="0"/>
      <w:marTop w:val="0"/>
      <w:marBottom w:val="0"/>
      <w:divBdr>
        <w:top w:val="none" w:sz="0" w:space="0" w:color="auto"/>
        <w:left w:val="none" w:sz="0" w:space="0" w:color="auto"/>
        <w:bottom w:val="none" w:sz="0" w:space="0" w:color="auto"/>
        <w:right w:val="none" w:sz="0" w:space="0" w:color="auto"/>
      </w:divBdr>
    </w:div>
    <w:div w:id="1898590912">
      <w:bodyDiv w:val="1"/>
      <w:marLeft w:val="0"/>
      <w:marRight w:val="0"/>
      <w:marTop w:val="0"/>
      <w:marBottom w:val="0"/>
      <w:divBdr>
        <w:top w:val="none" w:sz="0" w:space="0" w:color="auto"/>
        <w:left w:val="none" w:sz="0" w:space="0" w:color="auto"/>
        <w:bottom w:val="none" w:sz="0" w:space="0" w:color="auto"/>
        <w:right w:val="none" w:sz="0" w:space="0" w:color="auto"/>
      </w:divBdr>
    </w:div>
    <w:div w:id="1901018676">
      <w:bodyDiv w:val="1"/>
      <w:marLeft w:val="0"/>
      <w:marRight w:val="0"/>
      <w:marTop w:val="0"/>
      <w:marBottom w:val="0"/>
      <w:divBdr>
        <w:top w:val="none" w:sz="0" w:space="0" w:color="auto"/>
        <w:left w:val="none" w:sz="0" w:space="0" w:color="auto"/>
        <w:bottom w:val="none" w:sz="0" w:space="0" w:color="auto"/>
        <w:right w:val="none" w:sz="0" w:space="0" w:color="auto"/>
      </w:divBdr>
    </w:div>
    <w:div w:id="1925214885">
      <w:bodyDiv w:val="1"/>
      <w:marLeft w:val="0"/>
      <w:marRight w:val="0"/>
      <w:marTop w:val="0"/>
      <w:marBottom w:val="0"/>
      <w:divBdr>
        <w:top w:val="none" w:sz="0" w:space="0" w:color="auto"/>
        <w:left w:val="none" w:sz="0" w:space="0" w:color="auto"/>
        <w:bottom w:val="none" w:sz="0" w:space="0" w:color="auto"/>
        <w:right w:val="none" w:sz="0" w:space="0" w:color="auto"/>
      </w:divBdr>
    </w:div>
    <w:div w:id="1950892350">
      <w:bodyDiv w:val="1"/>
      <w:marLeft w:val="0"/>
      <w:marRight w:val="0"/>
      <w:marTop w:val="0"/>
      <w:marBottom w:val="0"/>
      <w:divBdr>
        <w:top w:val="none" w:sz="0" w:space="0" w:color="auto"/>
        <w:left w:val="none" w:sz="0" w:space="0" w:color="auto"/>
        <w:bottom w:val="none" w:sz="0" w:space="0" w:color="auto"/>
        <w:right w:val="none" w:sz="0" w:space="0" w:color="auto"/>
      </w:divBdr>
    </w:div>
    <w:div w:id="1965621638">
      <w:bodyDiv w:val="1"/>
      <w:marLeft w:val="0"/>
      <w:marRight w:val="0"/>
      <w:marTop w:val="0"/>
      <w:marBottom w:val="0"/>
      <w:divBdr>
        <w:top w:val="none" w:sz="0" w:space="0" w:color="auto"/>
        <w:left w:val="none" w:sz="0" w:space="0" w:color="auto"/>
        <w:bottom w:val="none" w:sz="0" w:space="0" w:color="auto"/>
        <w:right w:val="none" w:sz="0" w:space="0" w:color="auto"/>
      </w:divBdr>
    </w:div>
    <w:div w:id="2001036636">
      <w:bodyDiv w:val="1"/>
      <w:marLeft w:val="0"/>
      <w:marRight w:val="0"/>
      <w:marTop w:val="0"/>
      <w:marBottom w:val="0"/>
      <w:divBdr>
        <w:top w:val="none" w:sz="0" w:space="0" w:color="auto"/>
        <w:left w:val="none" w:sz="0" w:space="0" w:color="auto"/>
        <w:bottom w:val="none" w:sz="0" w:space="0" w:color="auto"/>
        <w:right w:val="none" w:sz="0" w:space="0" w:color="auto"/>
      </w:divBdr>
    </w:div>
    <w:div w:id="2024545989">
      <w:bodyDiv w:val="1"/>
      <w:marLeft w:val="0"/>
      <w:marRight w:val="0"/>
      <w:marTop w:val="0"/>
      <w:marBottom w:val="0"/>
      <w:divBdr>
        <w:top w:val="none" w:sz="0" w:space="0" w:color="auto"/>
        <w:left w:val="none" w:sz="0" w:space="0" w:color="auto"/>
        <w:bottom w:val="none" w:sz="0" w:space="0" w:color="auto"/>
        <w:right w:val="none" w:sz="0" w:space="0" w:color="auto"/>
      </w:divBdr>
    </w:div>
    <w:div w:id="2024701101">
      <w:bodyDiv w:val="1"/>
      <w:marLeft w:val="0"/>
      <w:marRight w:val="0"/>
      <w:marTop w:val="0"/>
      <w:marBottom w:val="0"/>
      <w:divBdr>
        <w:top w:val="none" w:sz="0" w:space="0" w:color="auto"/>
        <w:left w:val="none" w:sz="0" w:space="0" w:color="auto"/>
        <w:bottom w:val="none" w:sz="0" w:space="0" w:color="auto"/>
        <w:right w:val="none" w:sz="0" w:space="0" w:color="auto"/>
      </w:divBdr>
    </w:div>
    <w:div w:id="2057313003">
      <w:bodyDiv w:val="1"/>
      <w:marLeft w:val="0"/>
      <w:marRight w:val="0"/>
      <w:marTop w:val="0"/>
      <w:marBottom w:val="0"/>
      <w:divBdr>
        <w:top w:val="none" w:sz="0" w:space="0" w:color="auto"/>
        <w:left w:val="none" w:sz="0" w:space="0" w:color="auto"/>
        <w:bottom w:val="none" w:sz="0" w:space="0" w:color="auto"/>
        <w:right w:val="none" w:sz="0" w:space="0" w:color="auto"/>
      </w:divBdr>
    </w:div>
    <w:div w:id="2099406238">
      <w:bodyDiv w:val="1"/>
      <w:marLeft w:val="0"/>
      <w:marRight w:val="0"/>
      <w:marTop w:val="0"/>
      <w:marBottom w:val="0"/>
      <w:divBdr>
        <w:top w:val="none" w:sz="0" w:space="0" w:color="auto"/>
        <w:left w:val="none" w:sz="0" w:space="0" w:color="auto"/>
        <w:bottom w:val="none" w:sz="0" w:space="0" w:color="auto"/>
        <w:right w:val="none" w:sz="0" w:space="0" w:color="auto"/>
      </w:divBdr>
    </w:div>
    <w:div w:id="2118131273">
      <w:bodyDiv w:val="1"/>
      <w:marLeft w:val="0"/>
      <w:marRight w:val="0"/>
      <w:marTop w:val="0"/>
      <w:marBottom w:val="0"/>
      <w:divBdr>
        <w:top w:val="none" w:sz="0" w:space="0" w:color="auto"/>
        <w:left w:val="none" w:sz="0" w:space="0" w:color="auto"/>
        <w:bottom w:val="none" w:sz="0" w:space="0" w:color="auto"/>
        <w:right w:val="none" w:sz="0" w:space="0" w:color="auto"/>
      </w:divBdr>
    </w:div>
    <w:div w:id="2136096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hsproviders.org/resource-library/briefings/on-the-day-briefing-prime-ministers-speech-on-nhs-funding-commitmen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oxfordahsn.org/news-and-events/news/nhs70innovations-celebrating-70-years-of-the-nhs-with-a-70-day-calendar-of-nhs-innova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atientsafetyoxford.org/clinical-safety-programmes/mental-health/overview-2/" TargetMode="External"/><Relationship Id="rId5" Type="http://schemas.openxmlformats.org/officeDocument/2006/relationships/settings" Target="settings.xml"/><Relationship Id="rId15" Type="http://schemas.openxmlformats.org/officeDocument/2006/relationships/hyperlink" Target="http://nhsproviders.org/resource-library/briefings/on-the-day-briefing-health-and-social-care-select-committee-report-integrated-care" TargetMode="External"/><Relationship Id="rId10" Type="http://schemas.openxmlformats.org/officeDocument/2006/relationships/hyperlink" Target="https://www.oxfordahsn.org/news-and-events/news/ahsns-relicensed-as-key-innovation-arm-of-the-nh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ublications.parliament.uk/pa/cm201719/cmselect/cmhealth/650/650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83B156-78BD-4D67-B73F-32C04337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2830</Words>
  <Characters>16136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Bell CEO</dc:creator>
  <cp:keywords/>
  <dc:description/>
  <cp:lastModifiedBy>Smith Hannah (RNU) Oxford Health</cp:lastModifiedBy>
  <cp:revision>7</cp:revision>
  <cp:lastPrinted>2017-05-19T11:38:00Z</cp:lastPrinted>
  <dcterms:created xsi:type="dcterms:W3CDTF">2018-06-25T11:22:00Z</dcterms:created>
  <dcterms:modified xsi:type="dcterms:W3CDTF">2018-06-25T12:16:00Z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