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CDA" w:rsidRPr="00A90196" w:rsidRDefault="005F5CDA" w:rsidP="008804D8">
      <w:pPr>
        <w:ind w:right="-900"/>
        <w:jc w:val="right"/>
        <w:rPr>
          <w:rFonts w:ascii="Arial" w:hAnsi="Arial" w:cs="Arial"/>
          <w:lang w:val="en-GB"/>
        </w:rPr>
      </w:pPr>
    </w:p>
    <w:p w:rsidR="008B3CC7" w:rsidRPr="00A90196" w:rsidRDefault="008B3CC7" w:rsidP="008B3CC7">
      <w:pPr>
        <w:jc w:val="right"/>
        <w:rPr>
          <w:rFonts w:ascii="Arial" w:hAnsi="Arial" w:cs="Arial"/>
        </w:rPr>
      </w:pPr>
      <w:r w:rsidRPr="00A90196">
        <w:rPr>
          <w:rFonts w:ascii="Arial" w:hAnsi="Arial" w:cs="Arial"/>
          <w:noProof/>
          <w:lang w:eastAsia="en-GB"/>
        </w:rPr>
        <w:drawing>
          <wp:inline distT="0" distB="0" distL="0" distR="0" wp14:anchorId="70CC66A7" wp14:editId="6C8B0163">
            <wp:extent cx="1945005" cy="8172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5005" cy="817245"/>
                    </a:xfrm>
                    <a:prstGeom prst="rect">
                      <a:avLst/>
                    </a:prstGeom>
                    <a:noFill/>
                  </pic:spPr>
                </pic:pic>
              </a:graphicData>
            </a:graphic>
          </wp:inline>
        </w:drawing>
      </w:r>
    </w:p>
    <w:p w:rsidR="008B3CC7" w:rsidRPr="00A90196" w:rsidRDefault="008B3CC7" w:rsidP="008B3CC7">
      <w:pPr>
        <w:keepNext/>
        <w:overflowPunct w:val="0"/>
        <w:autoSpaceDE w:val="0"/>
        <w:autoSpaceDN w:val="0"/>
        <w:adjustRightInd w:val="0"/>
        <w:jc w:val="center"/>
        <w:textAlignment w:val="baseline"/>
        <w:outlineLvl w:val="0"/>
        <w:rPr>
          <w:rFonts w:ascii="Arial" w:hAnsi="Arial" w:cs="Arial"/>
          <w:b/>
        </w:rPr>
      </w:pPr>
    </w:p>
    <w:p w:rsidR="008B3CC7" w:rsidRPr="00A90196" w:rsidRDefault="008B3CC7" w:rsidP="008B3CC7">
      <w:pPr>
        <w:keepNext/>
        <w:overflowPunct w:val="0"/>
        <w:autoSpaceDE w:val="0"/>
        <w:autoSpaceDN w:val="0"/>
        <w:adjustRightInd w:val="0"/>
        <w:jc w:val="center"/>
        <w:textAlignment w:val="baseline"/>
        <w:outlineLvl w:val="0"/>
        <w:rPr>
          <w:rFonts w:ascii="Arial" w:hAnsi="Arial" w:cs="Arial"/>
          <w:b/>
        </w:rPr>
      </w:pPr>
      <w:r w:rsidRPr="00A90196">
        <w:rPr>
          <w:rFonts w:ascii="Arial" w:hAnsi="Arial" w:cs="Arial"/>
          <w:b/>
          <w:noProof/>
          <w:u w:val="single"/>
          <w:lang w:eastAsia="en-GB"/>
        </w:rPr>
        <mc:AlternateContent>
          <mc:Choice Requires="wps">
            <w:drawing>
              <wp:anchor distT="0" distB="0" distL="114300" distR="114300" simplePos="0" relativeHeight="251675136" behindDoc="0" locked="0" layoutInCell="1" allowOverlap="1" wp14:anchorId="2BC12263" wp14:editId="2B50E757">
                <wp:simplePos x="0" y="0"/>
                <wp:positionH relativeFrom="column">
                  <wp:posOffset>4933950</wp:posOffset>
                </wp:positionH>
                <wp:positionV relativeFrom="paragraph">
                  <wp:posOffset>197485</wp:posOffset>
                </wp:positionV>
                <wp:extent cx="1371600" cy="571500"/>
                <wp:effectExtent l="9525" t="6985" r="9525" b="1206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8B3CC7" w:rsidRPr="00244DD7" w:rsidRDefault="008B3CC7" w:rsidP="008B3CC7">
                            <w:pPr>
                              <w:jc w:val="center"/>
                              <w:rPr>
                                <w:rFonts w:ascii="Arial" w:hAnsi="Arial" w:cs="Arial"/>
                              </w:rPr>
                            </w:pPr>
                            <w:r>
                              <w:rPr>
                                <w:rFonts w:ascii="Arial" w:hAnsi="Arial" w:cs="Arial"/>
                                <w:b/>
                              </w:rPr>
                              <w:t>BOD</w:t>
                            </w:r>
                            <w:r w:rsidRPr="00244DD7">
                              <w:rPr>
                                <w:rFonts w:ascii="Arial" w:hAnsi="Arial" w:cs="Arial"/>
                                <w:b/>
                              </w:rPr>
                              <w:t xml:space="preserve"> </w:t>
                            </w:r>
                            <w:r w:rsidR="00FC730A">
                              <w:rPr>
                                <w:rFonts w:ascii="Arial" w:hAnsi="Arial" w:cs="Arial"/>
                                <w:b/>
                              </w:rPr>
                              <w:t>96/2018</w:t>
                            </w:r>
                            <w:r>
                              <w:rPr>
                                <w:rFonts w:ascii="Arial" w:hAnsi="Arial" w:cs="Arial"/>
                              </w:rPr>
                              <w:br/>
                              <w:t xml:space="preserve">(Agenda item: </w:t>
                            </w:r>
                            <w:r w:rsidR="00FC730A">
                              <w:rPr>
                                <w:rFonts w:ascii="Arial" w:hAnsi="Arial" w:cs="Arial"/>
                              </w:rPr>
                              <w:t>9</w:t>
                            </w:r>
                            <w:r>
                              <w:rPr>
                                <w:rFonts w:ascii="Arial" w:hAnsi="Arial" w:cs="Aria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C12263" id="Rectangle 10" o:spid="_x0000_s1026" style="position:absolute;left:0;text-align:left;margin-left:388.5pt;margin-top:15.55pt;width:108pt;height:4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Ntr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cVn3NmxUAt&#10;+kKiCdsZxYqkz+h8SWGP7gFjhd7dgfzumYV1T2HqBhHGXomGsiqintmLC3Hh6Sqrx0/QEL3YBkhS&#10;7VscIiGJwPapI0+njqh9YJI2i7eXxUVOjZN0trgsFoTjE6I83nbowwcFA4ug4kjJJ3axu/NhCj2G&#10;pOzB6GajjUkL7Oq1QbYT5I5NGgd2fx5mLBsr/m4xXyTmF2f+nCJP428Ugw5kc6OHil+dgkQZZXtv&#10;m2TCILSZMFVn7EHHKF00sy/Dvt5TYIQ1NE+kKMJkZ/p+BHrAn5yNZOWK+x9bgYoz89FSV6LvjwCP&#10;oD4CYSVdrXjgbILrMP2PrUPd9cRcpLIt3FDnWp1Efc7ikCfZM7Xl8JWi/8/XKer5w69+AQAA//8D&#10;AFBLAwQUAAYACAAAACEAsMuDKOAAAAAKAQAADwAAAGRycy9kb3ducmV2LnhtbEyPTU/CQBCG7yb+&#10;h82YeJNtQa3Ubokx4aKRSCHG49Id2mp3tukupfjrGU96nHeevB/ZYrStGLD3jSMF8SQCgVQ601Cl&#10;YLtZ3jyA8EGT0a0jVHBCD4v88iLTqXFHWuNQhEqwCflUK6hD6FIpfVmj1X7iOiT+7V1vdeCzr6Tp&#10;9ZHNbSunUXQvrW6IE2rd4XON5XdxsJx7231tVy+r5dvp52Pw76+fxd3eKXV9NT49ggg4hj8Yfutz&#10;dci5084dyHjRKkiShLcEBbM4BsHAfD5jYcfklBWZZ/L/hPwMAAD//wMAUEsBAi0AFAAGAAgAAAAh&#10;ALaDOJL+AAAA4QEAABMAAAAAAAAAAAAAAAAAAAAAAFtDb250ZW50X1R5cGVzXS54bWxQSwECLQAU&#10;AAYACAAAACEAOP0h/9YAAACUAQAACwAAAAAAAAAAAAAAAAAvAQAAX3JlbHMvLnJlbHNQSwECLQAU&#10;AAYACAAAACEAdzTbaxsCAAA4BAAADgAAAAAAAAAAAAAAAAAuAgAAZHJzL2Uyb0RvYy54bWxQSwEC&#10;LQAUAAYACAAAACEAsMuDKOAAAAAKAQAADwAAAAAAAAAAAAAAAAB1BAAAZHJzL2Rvd25yZXYueG1s&#10;UEsFBgAAAAAEAAQA8wAAAIIFAAAAAA==&#10;">
                <v:textbox inset="0,0,0,0">
                  <w:txbxContent>
                    <w:p w:rsidR="008B3CC7" w:rsidRPr="00244DD7" w:rsidRDefault="008B3CC7" w:rsidP="008B3CC7">
                      <w:pPr>
                        <w:jc w:val="center"/>
                        <w:rPr>
                          <w:rFonts w:ascii="Arial" w:hAnsi="Arial" w:cs="Arial"/>
                        </w:rPr>
                      </w:pPr>
                      <w:r>
                        <w:rPr>
                          <w:rFonts w:ascii="Arial" w:hAnsi="Arial" w:cs="Arial"/>
                          <w:b/>
                        </w:rPr>
                        <w:t>BOD</w:t>
                      </w:r>
                      <w:r w:rsidRPr="00244DD7">
                        <w:rPr>
                          <w:rFonts w:ascii="Arial" w:hAnsi="Arial" w:cs="Arial"/>
                          <w:b/>
                        </w:rPr>
                        <w:t xml:space="preserve"> </w:t>
                      </w:r>
                      <w:r w:rsidR="00FC730A">
                        <w:rPr>
                          <w:rFonts w:ascii="Arial" w:hAnsi="Arial" w:cs="Arial"/>
                          <w:b/>
                        </w:rPr>
                        <w:t>96/2018</w:t>
                      </w:r>
                      <w:r>
                        <w:rPr>
                          <w:rFonts w:ascii="Arial" w:hAnsi="Arial" w:cs="Arial"/>
                        </w:rPr>
                        <w:br/>
                        <w:t xml:space="preserve">(Agenda item: </w:t>
                      </w:r>
                      <w:r w:rsidR="00FC730A">
                        <w:rPr>
                          <w:rFonts w:ascii="Arial" w:hAnsi="Arial" w:cs="Arial"/>
                        </w:rPr>
                        <w:t>9</w:t>
                      </w:r>
                      <w:r>
                        <w:rPr>
                          <w:rFonts w:ascii="Arial" w:hAnsi="Arial" w:cs="Arial"/>
                        </w:rPr>
                        <w:t>)</w:t>
                      </w:r>
                    </w:p>
                  </w:txbxContent>
                </v:textbox>
              </v:rect>
            </w:pict>
          </mc:Fallback>
        </mc:AlternateContent>
      </w:r>
      <w:r w:rsidRPr="00A90196">
        <w:rPr>
          <w:rFonts w:ascii="Arial" w:hAnsi="Arial" w:cs="Arial"/>
          <w:b/>
        </w:rPr>
        <w:t xml:space="preserve"> Report to the Meeting of the </w:t>
      </w:r>
    </w:p>
    <w:p w:rsidR="008B3CC7" w:rsidRPr="00A90196" w:rsidRDefault="008B3CC7" w:rsidP="008B3CC7">
      <w:pPr>
        <w:keepNext/>
        <w:overflowPunct w:val="0"/>
        <w:autoSpaceDE w:val="0"/>
        <w:autoSpaceDN w:val="0"/>
        <w:adjustRightInd w:val="0"/>
        <w:jc w:val="center"/>
        <w:textAlignment w:val="baseline"/>
        <w:outlineLvl w:val="0"/>
        <w:rPr>
          <w:rFonts w:ascii="Arial" w:hAnsi="Arial" w:cs="Arial"/>
          <w:b/>
        </w:rPr>
      </w:pPr>
      <w:r w:rsidRPr="00A90196">
        <w:rPr>
          <w:rFonts w:ascii="Arial" w:hAnsi="Arial" w:cs="Arial"/>
          <w:b/>
        </w:rPr>
        <w:t xml:space="preserve">Oxford Health NHS Foundation Trust </w:t>
      </w:r>
    </w:p>
    <w:p w:rsidR="008B3CC7" w:rsidRPr="00A90196" w:rsidRDefault="008B3CC7" w:rsidP="008B3CC7">
      <w:pPr>
        <w:keepNext/>
        <w:overflowPunct w:val="0"/>
        <w:autoSpaceDE w:val="0"/>
        <w:autoSpaceDN w:val="0"/>
        <w:adjustRightInd w:val="0"/>
        <w:jc w:val="center"/>
        <w:textAlignment w:val="baseline"/>
        <w:outlineLvl w:val="0"/>
        <w:rPr>
          <w:rFonts w:ascii="Arial" w:hAnsi="Arial" w:cs="Arial"/>
          <w:b/>
        </w:rPr>
      </w:pPr>
    </w:p>
    <w:p w:rsidR="008B3CC7" w:rsidRPr="00A90196" w:rsidRDefault="008B3CC7" w:rsidP="008B3CC7">
      <w:pPr>
        <w:keepNext/>
        <w:overflowPunct w:val="0"/>
        <w:autoSpaceDE w:val="0"/>
        <w:autoSpaceDN w:val="0"/>
        <w:adjustRightInd w:val="0"/>
        <w:jc w:val="center"/>
        <w:textAlignment w:val="baseline"/>
        <w:outlineLvl w:val="0"/>
        <w:rPr>
          <w:rFonts w:ascii="Arial" w:hAnsi="Arial" w:cs="Arial"/>
          <w:b/>
        </w:rPr>
      </w:pPr>
      <w:r w:rsidRPr="00A90196">
        <w:rPr>
          <w:rFonts w:ascii="Arial" w:hAnsi="Arial" w:cs="Arial"/>
          <w:b/>
        </w:rPr>
        <w:t>Board of Directors</w:t>
      </w:r>
    </w:p>
    <w:p w:rsidR="008B3CC7" w:rsidRPr="00A90196" w:rsidRDefault="008B3CC7" w:rsidP="008B3CC7">
      <w:pPr>
        <w:rPr>
          <w:rFonts w:ascii="Arial" w:hAnsi="Arial" w:cs="Arial"/>
          <w:b/>
        </w:rPr>
      </w:pPr>
    </w:p>
    <w:p w:rsidR="008B3CC7" w:rsidRPr="00A90196" w:rsidRDefault="008B3CC7" w:rsidP="008B3CC7">
      <w:pPr>
        <w:jc w:val="center"/>
        <w:rPr>
          <w:rFonts w:ascii="Arial" w:hAnsi="Arial" w:cs="Arial"/>
          <w:b/>
        </w:rPr>
      </w:pPr>
      <w:r w:rsidRPr="00A90196">
        <w:rPr>
          <w:rFonts w:ascii="Arial" w:hAnsi="Arial" w:cs="Arial"/>
          <w:b/>
        </w:rPr>
        <w:t>26</w:t>
      </w:r>
      <w:r w:rsidRPr="00A90196">
        <w:rPr>
          <w:rFonts w:ascii="Arial" w:hAnsi="Arial" w:cs="Arial"/>
          <w:b/>
          <w:vertAlign w:val="superscript"/>
        </w:rPr>
        <w:t>th</w:t>
      </w:r>
      <w:r w:rsidRPr="00A90196">
        <w:rPr>
          <w:rFonts w:ascii="Arial" w:hAnsi="Arial" w:cs="Arial"/>
          <w:b/>
        </w:rPr>
        <w:t xml:space="preserve"> July 2018</w:t>
      </w:r>
    </w:p>
    <w:p w:rsidR="008B3CC7" w:rsidRPr="00A90196" w:rsidRDefault="008B3CC7" w:rsidP="008B3CC7">
      <w:pPr>
        <w:jc w:val="center"/>
        <w:rPr>
          <w:rFonts w:ascii="Arial" w:hAnsi="Arial" w:cs="Arial"/>
          <w:b/>
        </w:rPr>
      </w:pPr>
    </w:p>
    <w:p w:rsidR="008B3CC7" w:rsidRPr="00A90196" w:rsidRDefault="008B3CC7" w:rsidP="008B3CC7">
      <w:pPr>
        <w:pStyle w:val="Heading1"/>
        <w:jc w:val="center"/>
        <w:rPr>
          <w:rFonts w:cs="Arial"/>
          <w:sz w:val="24"/>
          <w:szCs w:val="24"/>
          <w:u w:val="none"/>
        </w:rPr>
      </w:pPr>
      <w:r w:rsidRPr="00A90196">
        <w:rPr>
          <w:rFonts w:cs="Arial"/>
          <w:sz w:val="24"/>
          <w:szCs w:val="24"/>
          <w:u w:val="none"/>
        </w:rPr>
        <w:t>Quarterly Patient Experience &amp; Involvement Report</w:t>
      </w:r>
    </w:p>
    <w:p w:rsidR="008B3CC7" w:rsidRPr="00A90196" w:rsidRDefault="008B3CC7" w:rsidP="008B3CC7">
      <w:pPr>
        <w:rPr>
          <w:rFonts w:ascii="Arial" w:hAnsi="Arial" w:cs="Arial"/>
          <w:b/>
        </w:rPr>
      </w:pPr>
      <w:bookmarkStart w:id="0" w:name="_GoBack"/>
      <w:bookmarkEnd w:id="0"/>
    </w:p>
    <w:p w:rsidR="008B3CC7" w:rsidRPr="00A90196" w:rsidRDefault="008B3CC7" w:rsidP="008B3CC7">
      <w:pPr>
        <w:jc w:val="center"/>
        <w:rPr>
          <w:rFonts w:ascii="Arial" w:hAnsi="Arial" w:cs="Arial"/>
          <w:b/>
          <w:u w:val="single"/>
        </w:rPr>
      </w:pPr>
      <w:r w:rsidRPr="00A90196">
        <w:rPr>
          <w:rFonts w:ascii="Arial" w:hAnsi="Arial" w:cs="Arial"/>
          <w:b/>
          <w:u w:val="single"/>
        </w:rPr>
        <w:t>For: Information</w:t>
      </w:r>
    </w:p>
    <w:p w:rsidR="008B3CC7" w:rsidRPr="00A90196" w:rsidRDefault="008B3CC7" w:rsidP="008B3CC7">
      <w:pPr>
        <w:jc w:val="both"/>
        <w:rPr>
          <w:rFonts w:ascii="Arial" w:hAnsi="Arial" w:cs="Arial"/>
          <w:b/>
        </w:rPr>
      </w:pPr>
    </w:p>
    <w:p w:rsidR="008B3CC7" w:rsidRPr="006D0361" w:rsidRDefault="008B3CC7" w:rsidP="008B3CC7">
      <w:pPr>
        <w:jc w:val="both"/>
        <w:rPr>
          <w:rFonts w:ascii="Arial" w:hAnsi="Arial" w:cs="Arial"/>
          <w:b/>
        </w:rPr>
      </w:pPr>
      <w:r w:rsidRPr="006D0361">
        <w:rPr>
          <w:rFonts w:ascii="Arial" w:hAnsi="Arial" w:cs="Arial"/>
          <w:b/>
        </w:rPr>
        <w:t>Executive Summary</w:t>
      </w:r>
    </w:p>
    <w:p w:rsidR="006D0361" w:rsidRPr="006D0361" w:rsidRDefault="00524EAD" w:rsidP="006D0361">
      <w:pPr>
        <w:jc w:val="both"/>
        <w:rPr>
          <w:rFonts w:ascii="Arial" w:eastAsia="Calibri" w:hAnsi="Arial" w:cs="Arial"/>
        </w:rPr>
      </w:pPr>
      <w:r w:rsidRPr="006D0361">
        <w:rPr>
          <w:rFonts w:ascii="Arial" w:eastAsia="Calibri" w:hAnsi="Arial" w:cs="Arial"/>
        </w:rPr>
        <w:t>This</w:t>
      </w:r>
      <w:r w:rsidR="009E3570" w:rsidRPr="006D0361">
        <w:rPr>
          <w:rFonts w:ascii="Arial" w:eastAsia="Calibri" w:hAnsi="Arial" w:cs="Arial"/>
        </w:rPr>
        <w:t xml:space="preserve"> report provides an </w:t>
      </w:r>
      <w:r w:rsidR="000A5D3E" w:rsidRPr="006D0361">
        <w:rPr>
          <w:rFonts w:ascii="Arial" w:eastAsia="Calibri" w:hAnsi="Arial" w:cs="Arial"/>
        </w:rPr>
        <w:t>overview</w:t>
      </w:r>
      <w:r w:rsidR="009E3570" w:rsidRPr="006D0361">
        <w:rPr>
          <w:rFonts w:ascii="Arial" w:eastAsia="Calibri" w:hAnsi="Arial" w:cs="Arial"/>
        </w:rPr>
        <w:t xml:space="preserve"> on </w:t>
      </w:r>
      <w:r w:rsidR="00981C60" w:rsidRPr="006D0361">
        <w:rPr>
          <w:rFonts w:ascii="Arial" w:eastAsia="Calibri" w:hAnsi="Arial" w:cs="Arial"/>
        </w:rPr>
        <w:t xml:space="preserve">the feedback received from patients and </w:t>
      </w:r>
      <w:proofErr w:type="spellStart"/>
      <w:r w:rsidR="00981C60" w:rsidRPr="006D0361">
        <w:rPr>
          <w:rFonts w:ascii="Arial" w:eastAsia="Calibri" w:hAnsi="Arial" w:cs="Arial"/>
        </w:rPr>
        <w:t>carers</w:t>
      </w:r>
      <w:proofErr w:type="spellEnd"/>
      <w:r w:rsidR="00981C60" w:rsidRPr="006D0361">
        <w:rPr>
          <w:rFonts w:ascii="Arial" w:eastAsia="Calibri" w:hAnsi="Arial" w:cs="Arial"/>
        </w:rPr>
        <w:t xml:space="preserve"> and the work to improve </w:t>
      </w:r>
      <w:r w:rsidR="006D0361" w:rsidRPr="006D0361">
        <w:rPr>
          <w:rFonts w:ascii="Arial" w:eastAsia="Calibri" w:hAnsi="Arial" w:cs="Arial"/>
        </w:rPr>
        <w:t>people’s</w:t>
      </w:r>
      <w:r w:rsidR="00981C60" w:rsidRPr="006D0361">
        <w:rPr>
          <w:rFonts w:ascii="Arial" w:eastAsia="Calibri" w:hAnsi="Arial" w:cs="Arial"/>
        </w:rPr>
        <w:t xml:space="preserve"> experiences, as well as their involvement in service developments. </w:t>
      </w:r>
      <w:r w:rsidR="006D0361" w:rsidRPr="006D0361">
        <w:rPr>
          <w:rFonts w:ascii="Arial" w:hAnsi="Arial" w:cs="Arial"/>
        </w:rPr>
        <w:t xml:space="preserve">The collection and use of patient, </w:t>
      </w:r>
      <w:proofErr w:type="spellStart"/>
      <w:r w:rsidR="006D0361" w:rsidRPr="006D0361">
        <w:rPr>
          <w:rFonts w:ascii="Arial" w:hAnsi="Arial" w:cs="Arial"/>
        </w:rPr>
        <w:t>carer</w:t>
      </w:r>
      <w:proofErr w:type="spellEnd"/>
      <w:r w:rsidR="006D0361" w:rsidRPr="006D0361">
        <w:rPr>
          <w:rFonts w:ascii="Arial" w:hAnsi="Arial" w:cs="Arial"/>
        </w:rPr>
        <w:t xml:space="preserve"> and family feedback continues to increase with over 5,000 survey responses in 2018/19 quarter 1. </w:t>
      </w:r>
      <w:proofErr w:type="gramStart"/>
      <w:r w:rsidR="006D0361" w:rsidRPr="006D0361">
        <w:rPr>
          <w:rFonts w:ascii="Arial" w:hAnsi="Arial" w:cs="Arial"/>
        </w:rPr>
        <w:t>The majority of</w:t>
      </w:r>
      <w:proofErr w:type="gramEnd"/>
      <w:r w:rsidR="006D0361" w:rsidRPr="006D0361">
        <w:rPr>
          <w:rFonts w:ascii="Arial" w:hAnsi="Arial" w:cs="Arial"/>
        </w:rPr>
        <w:t xml:space="preserve"> feedback is positive, 94% of people would recommend the service and care was rated 4.76 out of 5, however we are striving so that everyone receives a positive experience and patients are involved in every decision about their care and service changes. The number of complaints received is </w:t>
      </w:r>
      <w:proofErr w:type="gramStart"/>
      <w:r w:rsidR="006D0361" w:rsidRPr="006D0361">
        <w:rPr>
          <w:rFonts w:ascii="Arial" w:hAnsi="Arial" w:cs="Arial"/>
        </w:rPr>
        <w:t>similar to</w:t>
      </w:r>
      <w:proofErr w:type="gramEnd"/>
      <w:r w:rsidR="006D0361" w:rsidRPr="006D0361">
        <w:rPr>
          <w:rFonts w:ascii="Arial" w:hAnsi="Arial" w:cs="Arial"/>
        </w:rPr>
        <w:t xml:space="preserve"> last year, however the number of concerns resolved locally has significantly increased as more time is put into this area.</w:t>
      </w:r>
    </w:p>
    <w:p w:rsidR="006D0361" w:rsidRPr="006D0361" w:rsidRDefault="006D0361" w:rsidP="00981C60">
      <w:pPr>
        <w:jc w:val="both"/>
        <w:rPr>
          <w:rFonts w:ascii="Arial" w:eastAsia="Calibri" w:hAnsi="Arial" w:cs="Arial"/>
        </w:rPr>
      </w:pPr>
    </w:p>
    <w:p w:rsidR="00B74E60" w:rsidRPr="006D0361" w:rsidRDefault="00981C60" w:rsidP="00981C60">
      <w:pPr>
        <w:jc w:val="both"/>
        <w:rPr>
          <w:rFonts w:ascii="Arial" w:eastAsia="Calibri" w:hAnsi="Arial" w:cs="Arial"/>
        </w:rPr>
      </w:pPr>
      <w:r w:rsidRPr="006D0361">
        <w:rPr>
          <w:rFonts w:ascii="Arial" w:eastAsia="Calibri" w:hAnsi="Arial" w:cs="Arial"/>
        </w:rPr>
        <w:t xml:space="preserve">The feedback </w:t>
      </w:r>
      <w:r w:rsidR="006D0361" w:rsidRPr="006D0361">
        <w:rPr>
          <w:rFonts w:ascii="Arial" w:eastAsia="Calibri" w:hAnsi="Arial" w:cs="Arial"/>
        </w:rPr>
        <w:t xml:space="preserve">and complaints received </w:t>
      </w:r>
      <w:r w:rsidRPr="006D0361">
        <w:rPr>
          <w:rFonts w:ascii="Arial" w:eastAsia="Calibri" w:hAnsi="Arial" w:cs="Arial"/>
        </w:rPr>
        <w:t xml:space="preserve">identify a theme for improvement around communication and sharing information with patients and their families to enable joint decision making and involvement in care. We used the recent linking leader conferences in June 2018 as an opportunity for leaders to spend time to discuss and identify how to improve shared decision making. </w:t>
      </w:r>
      <w:bookmarkStart w:id="1" w:name="OLE_LINK1"/>
      <w:bookmarkStart w:id="2" w:name="OLE_LINK2"/>
      <w:r w:rsidRPr="006D0361">
        <w:rPr>
          <w:rFonts w:ascii="Arial" w:eastAsia="Calibri" w:hAnsi="Arial" w:cs="Arial"/>
        </w:rPr>
        <w:t>The outcome of this is informing the actions which will be monitored as part of the patient experience strategy.</w:t>
      </w:r>
    </w:p>
    <w:bookmarkEnd w:id="1"/>
    <w:bookmarkEnd w:id="2"/>
    <w:p w:rsidR="009E3570" w:rsidRPr="00A90196" w:rsidRDefault="009E3570" w:rsidP="00B01565">
      <w:pPr>
        <w:jc w:val="both"/>
        <w:rPr>
          <w:rFonts w:ascii="Arial" w:eastAsia="Calibri" w:hAnsi="Arial" w:cs="Arial"/>
        </w:rPr>
      </w:pPr>
    </w:p>
    <w:p w:rsidR="008B3CC7" w:rsidRPr="00A90196" w:rsidRDefault="008B3CC7" w:rsidP="008B3CC7">
      <w:pPr>
        <w:jc w:val="both"/>
        <w:rPr>
          <w:rFonts w:ascii="Arial" w:hAnsi="Arial" w:cs="Arial"/>
          <w:b/>
        </w:rPr>
      </w:pPr>
      <w:r w:rsidRPr="00A90196">
        <w:rPr>
          <w:rFonts w:ascii="Arial" w:hAnsi="Arial" w:cs="Arial"/>
          <w:b/>
        </w:rPr>
        <w:t>Recommendation</w:t>
      </w:r>
    </w:p>
    <w:p w:rsidR="008B3CC7" w:rsidRPr="00A90196" w:rsidRDefault="008B3CC7" w:rsidP="00B01565">
      <w:pPr>
        <w:jc w:val="both"/>
        <w:rPr>
          <w:rFonts w:ascii="Arial" w:eastAsia="Calibri" w:hAnsi="Arial" w:cs="Arial"/>
        </w:rPr>
      </w:pPr>
      <w:r w:rsidRPr="00A90196">
        <w:rPr>
          <w:rFonts w:ascii="Arial" w:eastAsia="Calibri" w:hAnsi="Arial" w:cs="Arial"/>
        </w:rPr>
        <w:t>To note.</w:t>
      </w:r>
    </w:p>
    <w:p w:rsidR="0052706D" w:rsidRPr="00A90196" w:rsidRDefault="0052706D" w:rsidP="00EB0A93">
      <w:pPr>
        <w:jc w:val="both"/>
        <w:rPr>
          <w:rFonts w:ascii="Arial" w:hAnsi="Arial" w:cs="Arial"/>
          <w:b/>
        </w:rPr>
      </w:pPr>
    </w:p>
    <w:p w:rsidR="00EB0A93" w:rsidRPr="00A90196" w:rsidRDefault="002619EF" w:rsidP="00B01565">
      <w:pPr>
        <w:ind w:left="2880" w:hanging="2880"/>
        <w:jc w:val="both"/>
        <w:rPr>
          <w:rFonts w:ascii="Arial" w:eastAsia="Calibri" w:hAnsi="Arial" w:cs="Arial"/>
        </w:rPr>
      </w:pPr>
      <w:r w:rsidRPr="00A90196">
        <w:rPr>
          <w:rFonts w:ascii="Arial" w:hAnsi="Arial" w:cs="Arial"/>
          <w:b/>
        </w:rPr>
        <w:t>Author and T</w:t>
      </w:r>
      <w:r w:rsidR="0073522A" w:rsidRPr="00A90196">
        <w:rPr>
          <w:rFonts w:ascii="Arial" w:hAnsi="Arial" w:cs="Arial"/>
          <w:b/>
        </w:rPr>
        <w:t>itle:</w:t>
      </w:r>
      <w:r w:rsidR="005F5CDA" w:rsidRPr="00A90196">
        <w:rPr>
          <w:rFonts w:ascii="Arial" w:hAnsi="Arial" w:cs="Arial"/>
        </w:rPr>
        <w:t xml:space="preserve"> </w:t>
      </w:r>
      <w:r w:rsidR="00EB0A93" w:rsidRPr="00A90196">
        <w:rPr>
          <w:rFonts w:ascii="Arial" w:hAnsi="Arial" w:cs="Arial"/>
        </w:rPr>
        <w:tab/>
      </w:r>
      <w:r w:rsidR="00FA076A" w:rsidRPr="00A90196">
        <w:rPr>
          <w:rFonts w:ascii="Arial" w:hAnsi="Arial" w:cs="Arial"/>
        </w:rPr>
        <w:t xml:space="preserve">Donna Mackenzie, Patient Experience and Involvement </w:t>
      </w:r>
      <w:r w:rsidR="00EB0A93" w:rsidRPr="00A90196">
        <w:rPr>
          <w:rFonts w:ascii="Arial" w:hAnsi="Arial" w:cs="Arial"/>
        </w:rPr>
        <w:t>Manager</w:t>
      </w:r>
    </w:p>
    <w:p w:rsidR="000E317C" w:rsidRPr="00A90196" w:rsidRDefault="005F5CDA" w:rsidP="00EB0A93">
      <w:pPr>
        <w:ind w:left="2880"/>
        <w:jc w:val="both"/>
        <w:rPr>
          <w:rFonts w:ascii="Arial" w:hAnsi="Arial" w:cs="Arial"/>
        </w:rPr>
      </w:pPr>
      <w:r w:rsidRPr="00A90196">
        <w:rPr>
          <w:rFonts w:ascii="Arial" w:eastAsia="Calibri" w:hAnsi="Arial" w:cs="Arial"/>
        </w:rPr>
        <w:t xml:space="preserve">Jane Kershaw, </w:t>
      </w:r>
      <w:r w:rsidR="00EB0A93" w:rsidRPr="00A90196">
        <w:rPr>
          <w:rFonts w:ascii="Arial" w:eastAsia="Calibri" w:hAnsi="Arial" w:cs="Arial"/>
        </w:rPr>
        <w:t>Head of Quality Governance</w:t>
      </w:r>
    </w:p>
    <w:p w:rsidR="00EB0A93" w:rsidRPr="00A90196" w:rsidRDefault="00EB0A93" w:rsidP="00B01565">
      <w:pPr>
        <w:jc w:val="both"/>
        <w:rPr>
          <w:rFonts w:ascii="Arial" w:hAnsi="Arial" w:cs="Arial"/>
          <w:b/>
        </w:rPr>
      </w:pPr>
    </w:p>
    <w:p w:rsidR="0052706D" w:rsidRPr="00A90196" w:rsidRDefault="0073522A" w:rsidP="00EB0A93">
      <w:pPr>
        <w:ind w:left="2880" w:hanging="2880"/>
        <w:jc w:val="both"/>
        <w:rPr>
          <w:rFonts w:ascii="Arial" w:hAnsi="Arial" w:cs="Arial"/>
          <w:b/>
        </w:rPr>
      </w:pPr>
      <w:r w:rsidRPr="00A90196">
        <w:rPr>
          <w:rFonts w:ascii="Arial" w:hAnsi="Arial" w:cs="Arial"/>
          <w:b/>
        </w:rPr>
        <w:t>Lead Executive Director:</w:t>
      </w:r>
      <w:r w:rsidR="00EB0A93" w:rsidRPr="00A90196">
        <w:rPr>
          <w:rFonts w:ascii="Arial" w:hAnsi="Arial" w:cs="Arial"/>
          <w:b/>
        </w:rPr>
        <w:tab/>
      </w:r>
      <w:r w:rsidR="00FA076A" w:rsidRPr="00A90196">
        <w:rPr>
          <w:rFonts w:ascii="Arial" w:hAnsi="Arial" w:cs="Arial"/>
        </w:rPr>
        <w:t>Ros Alstead</w:t>
      </w:r>
      <w:r w:rsidR="005F5CDA" w:rsidRPr="00A90196">
        <w:rPr>
          <w:rFonts w:ascii="Arial" w:hAnsi="Arial" w:cs="Arial"/>
        </w:rPr>
        <w:t xml:space="preserve">, </w:t>
      </w:r>
      <w:r w:rsidR="005F5CDA" w:rsidRPr="00A90196">
        <w:rPr>
          <w:rFonts w:ascii="Arial" w:eastAsia="Calibri" w:hAnsi="Arial" w:cs="Arial"/>
        </w:rPr>
        <w:t>Director of Nursing and Clinical Standards</w:t>
      </w:r>
    </w:p>
    <w:p w:rsidR="0052706D" w:rsidRPr="00A90196" w:rsidRDefault="0052706D" w:rsidP="00B01565">
      <w:pPr>
        <w:tabs>
          <w:tab w:val="left" w:pos="567"/>
        </w:tabs>
        <w:jc w:val="both"/>
        <w:rPr>
          <w:rFonts w:ascii="Arial" w:eastAsia="Calibri" w:hAnsi="Arial" w:cs="Arial"/>
          <w:b/>
        </w:rPr>
      </w:pPr>
    </w:p>
    <w:p w:rsidR="007B181D" w:rsidRPr="00A90196" w:rsidRDefault="007B181D" w:rsidP="00B01565">
      <w:pPr>
        <w:tabs>
          <w:tab w:val="left" w:pos="567"/>
        </w:tabs>
        <w:jc w:val="both"/>
        <w:rPr>
          <w:rFonts w:ascii="Arial" w:eastAsia="Calibri" w:hAnsi="Arial" w:cs="Arial"/>
          <w:b/>
        </w:rPr>
      </w:pPr>
    </w:p>
    <w:p w:rsidR="00A90196" w:rsidRPr="00A90196" w:rsidRDefault="00A90196">
      <w:pPr>
        <w:rPr>
          <w:rFonts w:ascii="Arial" w:eastAsia="Calibri" w:hAnsi="Arial" w:cs="Arial"/>
          <w:b/>
        </w:rPr>
      </w:pPr>
      <w:r w:rsidRPr="00A90196">
        <w:rPr>
          <w:rFonts w:ascii="Arial" w:eastAsia="Calibri" w:hAnsi="Arial" w:cs="Arial"/>
          <w:b/>
        </w:rPr>
        <w:br w:type="page"/>
      </w:r>
    </w:p>
    <w:p w:rsidR="007B181D" w:rsidRPr="00A90196" w:rsidRDefault="007B181D" w:rsidP="00B01565">
      <w:pPr>
        <w:tabs>
          <w:tab w:val="left" w:pos="567"/>
        </w:tabs>
        <w:jc w:val="both"/>
        <w:rPr>
          <w:rFonts w:ascii="Arial" w:eastAsia="Calibri" w:hAnsi="Arial" w:cs="Arial"/>
          <w:b/>
        </w:rPr>
      </w:pPr>
    </w:p>
    <w:p w:rsidR="004D221D" w:rsidRPr="00A90196" w:rsidRDefault="004D221D" w:rsidP="00B01565">
      <w:pPr>
        <w:numPr>
          <w:ilvl w:val="0"/>
          <w:numId w:val="4"/>
        </w:numPr>
        <w:tabs>
          <w:tab w:val="left" w:pos="567"/>
        </w:tabs>
        <w:ind w:left="0" w:firstLine="0"/>
        <w:jc w:val="both"/>
        <w:rPr>
          <w:rFonts w:ascii="Arial" w:eastAsia="Calibri" w:hAnsi="Arial" w:cs="Arial"/>
          <w:b/>
        </w:rPr>
      </w:pPr>
      <w:r w:rsidRPr="00A90196">
        <w:rPr>
          <w:rFonts w:ascii="Arial" w:eastAsia="Calibri" w:hAnsi="Arial" w:cs="Arial"/>
          <w:b/>
        </w:rPr>
        <w:t>Introduction</w:t>
      </w:r>
    </w:p>
    <w:p w:rsidR="004D221D" w:rsidRPr="00A90196" w:rsidRDefault="006F1237" w:rsidP="00B01565">
      <w:pPr>
        <w:jc w:val="both"/>
        <w:rPr>
          <w:rFonts w:ascii="Arial" w:eastAsia="Calibri" w:hAnsi="Arial" w:cs="Arial"/>
        </w:rPr>
      </w:pPr>
      <w:r w:rsidRPr="00A90196">
        <w:rPr>
          <w:rFonts w:ascii="Arial" w:eastAsia="Calibri" w:hAnsi="Arial" w:cs="Arial"/>
        </w:rPr>
        <w:t>A report on</w:t>
      </w:r>
      <w:r w:rsidR="008B3CC7" w:rsidRPr="00A90196">
        <w:rPr>
          <w:rFonts w:ascii="Arial" w:eastAsia="Calibri" w:hAnsi="Arial" w:cs="Arial"/>
        </w:rPr>
        <w:t xml:space="preserve"> patient and </w:t>
      </w:r>
      <w:proofErr w:type="spellStart"/>
      <w:r w:rsidR="008B3CC7" w:rsidRPr="00A90196">
        <w:rPr>
          <w:rFonts w:ascii="Arial" w:eastAsia="Calibri" w:hAnsi="Arial" w:cs="Arial"/>
        </w:rPr>
        <w:t>carer</w:t>
      </w:r>
      <w:proofErr w:type="spellEnd"/>
      <w:r w:rsidR="004D221D" w:rsidRPr="00A90196">
        <w:rPr>
          <w:rFonts w:ascii="Arial" w:eastAsia="Calibri" w:hAnsi="Arial" w:cs="Arial"/>
        </w:rPr>
        <w:t xml:space="preserve"> experience</w:t>
      </w:r>
      <w:r w:rsidR="008B3CC7" w:rsidRPr="00A90196">
        <w:rPr>
          <w:rFonts w:ascii="Arial" w:eastAsia="Calibri" w:hAnsi="Arial" w:cs="Arial"/>
        </w:rPr>
        <w:t>s</w:t>
      </w:r>
      <w:r w:rsidR="005A7B28" w:rsidRPr="00A90196">
        <w:rPr>
          <w:rFonts w:ascii="Arial" w:eastAsia="Calibri" w:hAnsi="Arial" w:cs="Arial"/>
        </w:rPr>
        <w:t xml:space="preserve"> </w:t>
      </w:r>
      <w:r w:rsidR="004D221D" w:rsidRPr="00A90196">
        <w:rPr>
          <w:rFonts w:ascii="Arial" w:eastAsia="Calibri" w:hAnsi="Arial" w:cs="Arial"/>
        </w:rPr>
        <w:t xml:space="preserve">is presented to the caring and responsive quality sub-committee </w:t>
      </w:r>
      <w:r w:rsidR="002317A4" w:rsidRPr="00A90196">
        <w:rPr>
          <w:rFonts w:ascii="Arial" w:eastAsia="Calibri" w:hAnsi="Arial" w:cs="Arial"/>
        </w:rPr>
        <w:t>quarterly</w:t>
      </w:r>
      <w:r w:rsidR="005A7B28" w:rsidRPr="00A90196">
        <w:rPr>
          <w:rFonts w:ascii="Arial" w:eastAsia="Calibri" w:hAnsi="Arial" w:cs="Arial"/>
        </w:rPr>
        <w:t xml:space="preserve"> </w:t>
      </w:r>
      <w:proofErr w:type="gramStart"/>
      <w:r w:rsidR="004D221D" w:rsidRPr="00A90196">
        <w:rPr>
          <w:rFonts w:ascii="Arial" w:eastAsia="Calibri" w:hAnsi="Arial" w:cs="Arial"/>
        </w:rPr>
        <w:t>and also</w:t>
      </w:r>
      <w:proofErr w:type="gramEnd"/>
      <w:r w:rsidR="004D221D" w:rsidRPr="00A90196">
        <w:rPr>
          <w:rFonts w:ascii="Arial" w:eastAsia="Calibri" w:hAnsi="Arial" w:cs="Arial"/>
        </w:rPr>
        <w:t xml:space="preserve"> the Board of Directors as part of the </w:t>
      </w:r>
      <w:r w:rsidR="00E73C79">
        <w:rPr>
          <w:rFonts w:ascii="Arial" w:eastAsia="Calibri" w:hAnsi="Arial" w:cs="Arial"/>
        </w:rPr>
        <w:t>monthly</w:t>
      </w:r>
      <w:r w:rsidR="008B3CC7" w:rsidRPr="00A90196">
        <w:rPr>
          <w:rFonts w:ascii="Arial" w:eastAsia="Calibri" w:hAnsi="Arial" w:cs="Arial"/>
        </w:rPr>
        <w:t xml:space="preserve"> </w:t>
      </w:r>
      <w:r w:rsidR="004D221D" w:rsidRPr="00A90196">
        <w:rPr>
          <w:rFonts w:ascii="Arial" w:eastAsia="Calibri" w:hAnsi="Arial" w:cs="Arial"/>
        </w:rPr>
        <w:t>quality report</w:t>
      </w:r>
      <w:r w:rsidR="008B3CC7" w:rsidRPr="00A90196">
        <w:rPr>
          <w:rFonts w:ascii="Arial" w:eastAsia="Calibri" w:hAnsi="Arial" w:cs="Arial"/>
        </w:rPr>
        <w:t>s.</w:t>
      </w:r>
      <w:r w:rsidR="00E73C79">
        <w:rPr>
          <w:rFonts w:ascii="Arial" w:eastAsia="Calibri" w:hAnsi="Arial" w:cs="Arial"/>
        </w:rPr>
        <w:t xml:space="preserve"> This</w:t>
      </w:r>
      <w:r w:rsidR="004D221D" w:rsidRPr="00A90196">
        <w:rPr>
          <w:rFonts w:ascii="Arial" w:eastAsia="Calibri" w:hAnsi="Arial" w:cs="Arial"/>
        </w:rPr>
        <w:t xml:space="preserve"> report</w:t>
      </w:r>
      <w:r w:rsidRPr="00A90196">
        <w:rPr>
          <w:rFonts w:ascii="Arial" w:eastAsia="Calibri" w:hAnsi="Arial" w:cs="Arial"/>
        </w:rPr>
        <w:t xml:space="preserve"> focus</w:t>
      </w:r>
      <w:r w:rsidR="000A5D3E" w:rsidRPr="00A90196">
        <w:rPr>
          <w:rFonts w:ascii="Arial" w:eastAsia="Calibri" w:hAnsi="Arial" w:cs="Arial"/>
        </w:rPr>
        <w:t xml:space="preserve">es </w:t>
      </w:r>
      <w:r w:rsidR="00933CF4" w:rsidRPr="00A90196">
        <w:rPr>
          <w:rFonts w:ascii="Arial" w:eastAsia="Calibri" w:hAnsi="Arial" w:cs="Arial"/>
        </w:rPr>
        <w:t xml:space="preserve">on patient </w:t>
      </w:r>
      <w:r w:rsidR="008B3CC7" w:rsidRPr="00A90196">
        <w:rPr>
          <w:rFonts w:ascii="Arial" w:eastAsia="Calibri" w:hAnsi="Arial" w:cs="Arial"/>
        </w:rPr>
        <w:t xml:space="preserve">and </w:t>
      </w:r>
      <w:proofErr w:type="spellStart"/>
      <w:r w:rsidR="008B3CC7" w:rsidRPr="00A90196">
        <w:rPr>
          <w:rFonts w:ascii="Arial" w:eastAsia="Calibri" w:hAnsi="Arial" w:cs="Arial"/>
        </w:rPr>
        <w:t>carer</w:t>
      </w:r>
      <w:proofErr w:type="spellEnd"/>
      <w:r w:rsidR="008B3CC7" w:rsidRPr="00A90196">
        <w:rPr>
          <w:rFonts w:ascii="Arial" w:eastAsia="Calibri" w:hAnsi="Arial" w:cs="Arial"/>
        </w:rPr>
        <w:t xml:space="preserve"> </w:t>
      </w:r>
      <w:r w:rsidR="00933CF4" w:rsidRPr="00A90196">
        <w:rPr>
          <w:rFonts w:ascii="Arial" w:eastAsia="Calibri" w:hAnsi="Arial" w:cs="Arial"/>
        </w:rPr>
        <w:t>experience</w:t>
      </w:r>
      <w:r w:rsidR="008B3CC7" w:rsidRPr="00A90196">
        <w:rPr>
          <w:rFonts w:ascii="Arial" w:eastAsia="Calibri" w:hAnsi="Arial" w:cs="Arial"/>
        </w:rPr>
        <w:t>s</w:t>
      </w:r>
      <w:r w:rsidR="00933CF4" w:rsidRPr="00A90196">
        <w:rPr>
          <w:rFonts w:ascii="Arial" w:eastAsia="Calibri" w:hAnsi="Arial" w:cs="Arial"/>
        </w:rPr>
        <w:t xml:space="preserve"> and </w:t>
      </w:r>
      <w:r w:rsidR="008B3CC7" w:rsidRPr="00A90196">
        <w:rPr>
          <w:rFonts w:ascii="Arial" w:eastAsia="Calibri" w:hAnsi="Arial" w:cs="Arial"/>
        </w:rPr>
        <w:t xml:space="preserve">how we have </w:t>
      </w:r>
      <w:r w:rsidR="006D0361" w:rsidRPr="00A90196">
        <w:rPr>
          <w:rFonts w:ascii="Arial" w:eastAsia="Calibri" w:hAnsi="Arial" w:cs="Arial"/>
        </w:rPr>
        <w:t>in</w:t>
      </w:r>
      <w:r w:rsidR="006D0361">
        <w:rPr>
          <w:rFonts w:ascii="Arial" w:eastAsia="Calibri" w:hAnsi="Arial" w:cs="Arial"/>
        </w:rPr>
        <w:t>volved</w:t>
      </w:r>
      <w:r w:rsidR="008B3CC7" w:rsidRPr="00A90196">
        <w:rPr>
          <w:rFonts w:ascii="Arial" w:eastAsia="Calibri" w:hAnsi="Arial" w:cs="Arial"/>
        </w:rPr>
        <w:t xml:space="preserve"> people in service developments. Feedback identifies a theme </w:t>
      </w:r>
      <w:r w:rsidR="00007A40" w:rsidRPr="00A90196">
        <w:rPr>
          <w:rFonts w:ascii="Arial" w:eastAsia="Calibri" w:hAnsi="Arial" w:cs="Arial"/>
        </w:rPr>
        <w:t xml:space="preserve">for improvement </w:t>
      </w:r>
      <w:r w:rsidR="004D221D" w:rsidRPr="00A90196">
        <w:rPr>
          <w:rFonts w:ascii="Arial" w:eastAsia="Calibri" w:hAnsi="Arial" w:cs="Arial"/>
        </w:rPr>
        <w:t xml:space="preserve">around communication and sharing information with patients and their families to enable joint decision making and involvement in care. </w:t>
      </w:r>
    </w:p>
    <w:p w:rsidR="00CB6D96" w:rsidRPr="00A90196" w:rsidRDefault="00CB6D96" w:rsidP="00CB6D96">
      <w:pPr>
        <w:jc w:val="both"/>
        <w:rPr>
          <w:rFonts w:ascii="Arial" w:eastAsia="Calibri" w:hAnsi="Arial" w:cs="Arial"/>
        </w:rPr>
      </w:pPr>
    </w:p>
    <w:p w:rsidR="000A5D3E" w:rsidRPr="006D0361" w:rsidRDefault="00CB6D96" w:rsidP="006D0361">
      <w:pPr>
        <w:pStyle w:val="ListParagraph"/>
        <w:numPr>
          <w:ilvl w:val="0"/>
          <w:numId w:val="4"/>
        </w:numPr>
        <w:ind w:left="567" w:hanging="567"/>
        <w:contextualSpacing/>
        <w:jc w:val="both"/>
        <w:rPr>
          <w:rFonts w:ascii="Arial" w:hAnsi="Arial" w:cs="Arial"/>
          <w:b/>
        </w:rPr>
      </w:pPr>
      <w:r w:rsidRPr="00E73C79">
        <w:rPr>
          <w:rFonts w:ascii="Arial" w:hAnsi="Arial" w:cs="Arial"/>
          <w:b/>
        </w:rPr>
        <w:t>Patient Experience and Involvement Strategy</w:t>
      </w:r>
    </w:p>
    <w:p w:rsidR="007734C2" w:rsidRPr="00A90196" w:rsidRDefault="000F6426" w:rsidP="007734C2">
      <w:pPr>
        <w:ind w:left="360"/>
        <w:jc w:val="both"/>
        <w:rPr>
          <w:rFonts w:ascii="Arial" w:eastAsia="Calibri" w:hAnsi="Arial" w:cs="Arial"/>
        </w:rPr>
      </w:pPr>
      <w:r w:rsidRPr="00A90196">
        <w:rPr>
          <w:rFonts w:ascii="Arial" w:eastAsia="Calibri" w:hAnsi="Arial" w:cs="Arial"/>
        </w:rPr>
        <w:t xml:space="preserve">The trust wide ‘taking action on patient feedback’ group (TAPF) continues </w:t>
      </w:r>
      <w:r w:rsidR="007734C2" w:rsidRPr="00A90196">
        <w:rPr>
          <w:rFonts w:ascii="Arial" w:eastAsia="Calibri" w:hAnsi="Arial" w:cs="Arial"/>
        </w:rPr>
        <w:t>to monitor and give oversight on the objectives to deliver the patient experience strategy.</w:t>
      </w:r>
    </w:p>
    <w:p w:rsidR="000A5D3E" w:rsidRPr="00A90196" w:rsidRDefault="007734C2" w:rsidP="00CB6D96">
      <w:pPr>
        <w:jc w:val="both"/>
        <w:rPr>
          <w:rFonts w:ascii="Arial" w:eastAsia="Calibri" w:hAnsi="Arial" w:cs="Arial"/>
        </w:rPr>
      </w:pPr>
      <w:r w:rsidRPr="00A90196">
        <w:rPr>
          <w:rFonts w:ascii="Arial" w:eastAsia="Calibri" w:hAnsi="Arial" w:cs="Arial"/>
        </w:rPr>
        <w:t xml:space="preserve">The </w:t>
      </w:r>
      <w:r w:rsidR="000A5D3E" w:rsidRPr="00A90196">
        <w:rPr>
          <w:rFonts w:ascii="Arial" w:hAnsi="Arial" w:cs="Arial"/>
          <w:noProof/>
          <w:lang w:val="en-GB" w:eastAsia="en-GB"/>
        </w:rPr>
        <w:drawing>
          <wp:anchor distT="0" distB="0" distL="114300" distR="114300" simplePos="0" relativeHeight="251667968" behindDoc="0" locked="0" layoutInCell="1" allowOverlap="1">
            <wp:simplePos x="0" y="0"/>
            <wp:positionH relativeFrom="column">
              <wp:posOffset>0</wp:posOffset>
            </wp:positionH>
            <wp:positionV relativeFrom="paragraph">
              <wp:posOffset>4445</wp:posOffset>
            </wp:positionV>
            <wp:extent cx="1962785" cy="1800225"/>
            <wp:effectExtent l="0" t="0" r="0" b="0"/>
            <wp:wrapSquare wrapText="bothSides"/>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2785" cy="180022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Pr="00A90196">
        <w:rPr>
          <w:rFonts w:ascii="Arial" w:eastAsia="Calibri" w:hAnsi="Arial" w:cs="Arial"/>
        </w:rPr>
        <w:t xml:space="preserve">group last met in May </w:t>
      </w:r>
      <w:r w:rsidR="00510B75" w:rsidRPr="00A90196">
        <w:rPr>
          <w:rFonts w:ascii="Arial" w:eastAsia="Calibri" w:hAnsi="Arial" w:cs="Arial"/>
        </w:rPr>
        <w:t xml:space="preserve">2018 </w:t>
      </w:r>
      <w:r w:rsidRPr="00A90196">
        <w:rPr>
          <w:rFonts w:ascii="Arial" w:eastAsia="Calibri" w:hAnsi="Arial" w:cs="Arial"/>
        </w:rPr>
        <w:t xml:space="preserve">and heard from each of the directorates about </w:t>
      </w:r>
      <w:r w:rsidR="00510B75" w:rsidRPr="00A90196">
        <w:rPr>
          <w:rFonts w:ascii="Arial" w:eastAsia="Calibri" w:hAnsi="Arial" w:cs="Arial"/>
        </w:rPr>
        <w:t xml:space="preserve">the feedback received, action taken and involvement work being carried out, </w:t>
      </w:r>
      <w:r w:rsidRPr="00A90196">
        <w:rPr>
          <w:rFonts w:ascii="Arial" w:eastAsia="Calibri" w:hAnsi="Arial" w:cs="Arial"/>
        </w:rPr>
        <w:t xml:space="preserve">as well as from the Digital </w:t>
      </w:r>
      <w:r w:rsidR="006D0361" w:rsidRPr="00A90196">
        <w:rPr>
          <w:rFonts w:ascii="Arial" w:eastAsia="Calibri" w:hAnsi="Arial" w:cs="Arial"/>
        </w:rPr>
        <w:t>Exemplar</w:t>
      </w:r>
      <w:r w:rsidRPr="00A90196">
        <w:rPr>
          <w:rFonts w:ascii="Arial" w:eastAsia="Calibri" w:hAnsi="Arial" w:cs="Arial"/>
        </w:rPr>
        <w:t xml:space="preserve"> Programme Manager about the trusts commitment to using IT to </w:t>
      </w:r>
      <w:r w:rsidR="00510B75" w:rsidRPr="00A90196">
        <w:rPr>
          <w:rFonts w:ascii="Arial" w:eastAsia="Calibri" w:hAnsi="Arial" w:cs="Arial"/>
        </w:rPr>
        <w:t xml:space="preserve">improve </w:t>
      </w:r>
      <w:r w:rsidRPr="00A90196">
        <w:rPr>
          <w:rFonts w:ascii="Arial" w:eastAsia="Calibri" w:hAnsi="Arial" w:cs="Arial"/>
        </w:rPr>
        <w:t xml:space="preserve">patient care. </w:t>
      </w:r>
    </w:p>
    <w:p w:rsidR="007734C2" w:rsidRPr="00A90196" w:rsidRDefault="007734C2" w:rsidP="00CB6D96">
      <w:pPr>
        <w:jc w:val="both"/>
        <w:rPr>
          <w:rFonts w:ascii="Arial" w:eastAsia="Calibri" w:hAnsi="Arial" w:cs="Arial"/>
        </w:rPr>
      </w:pPr>
    </w:p>
    <w:p w:rsidR="007734C2" w:rsidRPr="00A90196" w:rsidRDefault="007734C2" w:rsidP="00CB6D96">
      <w:pPr>
        <w:jc w:val="both"/>
        <w:rPr>
          <w:rFonts w:ascii="Arial" w:eastAsia="Calibri" w:hAnsi="Arial" w:cs="Arial"/>
        </w:rPr>
      </w:pPr>
      <w:r w:rsidRPr="00A90196">
        <w:rPr>
          <w:rFonts w:ascii="Arial" w:eastAsia="Calibri" w:hAnsi="Arial" w:cs="Arial"/>
        </w:rPr>
        <w:t>Work has started to review and refresh the current strategy objectives</w:t>
      </w:r>
      <w:r w:rsidR="00510B75" w:rsidRPr="00A90196">
        <w:rPr>
          <w:rFonts w:ascii="Arial" w:eastAsia="Calibri" w:hAnsi="Arial" w:cs="Arial"/>
        </w:rPr>
        <w:t xml:space="preserve"> which finish in March 2019</w:t>
      </w:r>
      <w:r w:rsidRPr="00A90196">
        <w:rPr>
          <w:rFonts w:ascii="Arial" w:eastAsia="Calibri" w:hAnsi="Arial" w:cs="Arial"/>
        </w:rPr>
        <w:t xml:space="preserve"> to ensure the new strategy document will be accessible to all patients, friend</w:t>
      </w:r>
      <w:r w:rsidR="00E73C79">
        <w:rPr>
          <w:rFonts w:ascii="Arial" w:eastAsia="Calibri" w:hAnsi="Arial" w:cs="Arial"/>
        </w:rPr>
        <w:t>s, family members and services. A summary of the aims of the strategy is in Appendix 1.</w:t>
      </w:r>
    </w:p>
    <w:p w:rsidR="00197A91" w:rsidRPr="00A90196" w:rsidRDefault="00197A91" w:rsidP="00197A91">
      <w:pPr>
        <w:jc w:val="both"/>
        <w:rPr>
          <w:rFonts w:ascii="Arial" w:eastAsia="Calibri" w:hAnsi="Arial" w:cs="Arial"/>
        </w:rPr>
      </w:pPr>
    </w:p>
    <w:p w:rsidR="00CB6D96" w:rsidRPr="00E73C79" w:rsidRDefault="00197A91" w:rsidP="007734C2">
      <w:pPr>
        <w:jc w:val="both"/>
        <w:rPr>
          <w:rFonts w:ascii="Arial" w:eastAsia="Calibri" w:hAnsi="Arial" w:cs="Arial"/>
        </w:rPr>
      </w:pPr>
      <w:r w:rsidRPr="00A90196">
        <w:rPr>
          <w:rFonts w:ascii="Arial" w:hAnsi="Arial" w:cs="Arial"/>
        </w:rPr>
        <w:t xml:space="preserve">The funding and resources required to deliver the aims and outcomes of the </w:t>
      </w:r>
      <w:proofErr w:type="gramStart"/>
      <w:r w:rsidRPr="00A90196">
        <w:rPr>
          <w:rFonts w:ascii="Arial" w:hAnsi="Arial" w:cs="Arial"/>
        </w:rPr>
        <w:t>three year</w:t>
      </w:r>
      <w:proofErr w:type="gramEnd"/>
      <w:r w:rsidRPr="00A90196">
        <w:rPr>
          <w:rFonts w:ascii="Arial" w:hAnsi="Arial" w:cs="Arial"/>
        </w:rPr>
        <w:t xml:space="preserve"> strategy approved in April 2016 have </w:t>
      </w:r>
      <w:r w:rsidR="00510B75" w:rsidRPr="00A90196">
        <w:rPr>
          <w:rFonts w:ascii="Arial" w:hAnsi="Arial" w:cs="Arial"/>
        </w:rPr>
        <w:t>taken time to get in place</w:t>
      </w:r>
      <w:r w:rsidRPr="00A90196">
        <w:rPr>
          <w:rFonts w:ascii="Arial" w:hAnsi="Arial" w:cs="Arial"/>
        </w:rPr>
        <w:t xml:space="preserve"> and </w:t>
      </w:r>
      <w:r w:rsidR="00510B75" w:rsidRPr="00A90196">
        <w:rPr>
          <w:rFonts w:ascii="Arial" w:hAnsi="Arial" w:cs="Arial"/>
        </w:rPr>
        <w:t>some smaller funds are still to be identified.</w:t>
      </w:r>
      <w:r w:rsidRPr="00A90196">
        <w:rPr>
          <w:rFonts w:ascii="Arial" w:hAnsi="Arial" w:cs="Arial"/>
        </w:rPr>
        <w:t xml:space="preserve"> </w:t>
      </w:r>
      <w:r w:rsidR="00510B75" w:rsidRPr="00A90196">
        <w:rPr>
          <w:rFonts w:ascii="Arial" w:eastAsia="Calibri" w:hAnsi="Arial" w:cs="Arial"/>
        </w:rPr>
        <w:t xml:space="preserve"> </w:t>
      </w:r>
      <w:r w:rsidR="007734C2" w:rsidRPr="00A90196">
        <w:rPr>
          <w:rFonts w:ascii="Arial" w:eastAsia="Calibri" w:hAnsi="Arial" w:cs="Arial"/>
          <w:lang w:eastAsia="en-GB"/>
        </w:rPr>
        <w:t xml:space="preserve">Our </w:t>
      </w:r>
      <w:r w:rsidR="007734C2" w:rsidRPr="00E73C79">
        <w:rPr>
          <w:rFonts w:ascii="Arial" w:eastAsia="Calibri" w:hAnsi="Arial" w:cs="Arial"/>
          <w:lang w:eastAsia="en-GB"/>
        </w:rPr>
        <w:t xml:space="preserve">new Patient experience and involvement lead for Learning </w:t>
      </w:r>
      <w:r w:rsidR="006D0361" w:rsidRPr="00E73C79">
        <w:rPr>
          <w:rFonts w:ascii="Arial" w:eastAsia="Calibri" w:hAnsi="Arial" w:cs="Arial"/>
          <w:lang w:eastAsia="en-GB"/>
        </w:rPr>
        <w:t>Disability</w:t>
      </w:r>
      <w:r w:rsidR="007734C2" w:rsidRPr="00E73C79">
        <w:rPr>
          <w:rFonts w:ascii="Arial" w:eastAsia="Calibri" w:hAnsi="Arial" w:cs="Arial"/>
          <w:lang w:eastAsia="en-GB"/>
        </w:rPr>
        <w:t xml:space="preserve"> services, Rachel Miller, </w:t>
      </w:r>
      <w:r w:rsidR="00510B75" w:rsidRPr="00E73C79">
        <w:rPr>
          <w:rFonts w:ascii="Arial" w:eastAsia="Calibri" w:hAnsi="Arial" w:cs="Arial"/>
          <w:lang w:eastAsia="en-GB"/>
        </w:rPr>
        <w:t>joins the</w:t>
      </w:r>
      <w:r w:rsidR="007734C2" w:rsidRPr="00E73C79">
        <w:rPr>
          <w:rFonts w:ascii="Arial" w:eastAsia="Calibri" w:hAnsi="Arial" w:cs="Arial"/>
          <w:lang w:eastAsia="en-GB"/>
        </w:rPr>
        <w:t xml:space="preserve"> Patient Experience Team from J</w:t>
      </w:r>
      <w:r w:rsidR="00510B75" w:rsidRPr="00E73C79">
        <w:rPr>
          <w:rFonts w:ascii="Arial" w:eastAsia="Calibri" w:hAnsi="Arial" w:cs="Arial"/>
          <w:lang w:eastAsia="en-GB"/>
        </w:rPr>
        <w:t>uly 2018 with an aim of continu</w:t>
      </w:r>
      <w:r w:rsidR="007734C2" w:rsidRPr="00E73C79">
        <w:rPr>
          <w:rFonts w:ascii="Arial" w:eastAsia="Calibri" w:hAnsi="Arial" w:cs="Arial"/>
          <w:lang w:eastAsia="en-GB"/>
        </w:rPr>
        <w:t xml:space="preserve">ing to support and further develop </w:t>
      </w:r>
      <w:r w:rsidR="00510B75" w:rsidRPr="00E73C79">
        <w:rPr>
          <w:rFonts w:ascii="Arial" w:eastAsia="Calibri" w:hAnsi="Arial" w:cs="Arial"/>
          <w:lang w:eastAsia="en-GB"/>
        </w:rPr>
        <w:t xml:space="preserve">the </w:t>
      </w:r>
      <w:r w:rsidR="007734C2" w:rsidRPr="00E73C79">
        <w:rPr>
          <w:rFonts w:ascii="Arial" w:eastAsia="Calibri" w:hAnsi="Arial" w:cs="Arial"/>
          <w:lang w:eastAsia="en-GB"/>
        </w:rPr>
        <w:t xml:space="preserve">involvement of people with </w:t>
      </w:r>
      <w:r w:rsidR="00510B75" w:rsidRPr="00E73C79">
        <w:rPr>
          <w:rFonts w:ascii="Arial" w:eastAsia="Calibri" w:hAnsi="Arial" w:cs="Arial"/>
          <w:lang w:eastAsia="en-GB"/>
        </w:rPr>
        <w:t xml:space="preserve">a </w:t>
      </w:r>
      <w:r w:rsidR="007734C2" w:rsidRPr="00E73C79">
        <w:rPr>
          <w:rFonts w:ascii="Arial" w:eastAsia="Calibri" w:hAnsi="Arial" w:cs="Arial"/>
          <w:lang w:eastAsia="en-GB"/>
        </w:rPr>
        <w:t xml:space="preserve">Learning </w:t>
      </w:r>
      <w:r w:rsidR="006D0361" w:rsidRPr="00E73C79">
        <w:rPr>
          <w:rFonts w:ascii="Arial" w:eastAsia="Calibri" w:hAnsi="Arial" w:cs="Arial"/>
          <w:lang w:eastAsia="en-GB"/>
        </w:rPr>
        <w:t>Disability</w:t>
      </w:r>
      <w:r w:rsidR="007734C2" w:rsidRPr="00E73C79">
        <w:rPr>
          <w:rFonts w:ascii="Arial" w:eastAsia="Calibri" w:hAnsi="Arial" w:cs="Arial"/>
          <w:lang w:eastAsia="en-GB"/>
        </w:rPr>
        <w:t xml:space="preserve">.  </w:t>
      </w:r>
    </w:p>
    <w:p w:rsidR="00E36471" w:rsidRPr="00E73C79" w:rsidRDefault="00E36471" w:rsidP="007734C2">
      <w:pPr>
        <w:contextualSpacing/>
        <w:jc w:val="both"/>
        <w:rPr>
          <w:rFonts w:ascii="Arial" w:eastAsia="Calibri" w:hAnsi="Arial" w:cs="Arial"/>
          <w:lang w:eastAsia="en-GB"/>
        </w:rPr>
      </w:pPr>
    </w:p>
    <w:p w:rsidR="00E36471" w:rsidRPr="00E73C79" w:rsidRDefault="00510B75" w:rsidP="007734C2">
      <w:pPr>
        <w:contextualSpacing/>
        <w:jc w:val="both"/>
        <w:rPr>
          <w:rFonts w:ascii="Arial" w:eastAsia="Calibri" w:hAnsi="Arial" w:cs="Arial"/>
          <w:lang w:eastAsia="en-GB"/>
        </w:rPr>
      </w:pPr>
      <w:r w:rsidRPr="00E73C79">
        <w:rPr>
          <w:rFonts w:ascii="Arial" w:eastAsia="Calibri" w:hAnsi="Arial" w:cs="Arial"/>
          <w:lang w:eastAsia="en-GB"/>
        </w:rPr>
        <w:t>The Patient E</w:t>
      </w:r>
      <w:r w:rsidR="00E36471" w:rsidRPr="00E73C79">
        <w:rPr>
          <w:rFonts w:ascii="Arial" w:eastAsia="Calibri" w:hAnsi="Arial" w:cs="Arial"/>
          <w:lang w:eastAsia="en-GB"/>
        </w:rPr>
        <w:t>xperience</w:t>
      </w:r>
      <w:r w:rsidRPr="00E73C79">
        <w:rPr>
          <w:rFonts w:ascii="Arial" w:eastAsia="Calibri" w:hAnsi="Arial" w:cs="Arial"/>
          <w:lang w:eastAsia="en-GB"/>
        </w:rPr>
        <w:t xml:space="preserve"> T</w:t>
      </w:r>
      <w:r w:rsidR="00E36471" w:rsidRPr="00E73C79">
        <w:rPr>
          <w:rFonts w:ascii="Arial" w:eastAsia="Calibri" w:hAnsi="Arial" w:cs="Arial"/>
          <w:lang w:eastAsia="en-GB"/>
        </w:rPr>
        <w:t xml:space="preserve">eam are commencing </w:t>
      </w:r>
      <w:r w:rsidRPr="00E73C79">
        <w:rPr>
          <w:rFonts w:ascii="Arial" w:eastAsia="Calibri" w:hAnsi="Arial" w:cs="Arial"/>
          <w:lang w:eastAsia="en-GB"/>
        </w:rPr>
        <w:t xml:space="preserve">monthly </w:t>
      </w:r>
      <w:r w:rsidR="00E36471" w:rsidRPr="00E73C79">
        <w:rPr>
          <w:rFonts w:ascii="Arial" w:eastAsia="Calibri" w:hAnsi="Arial" w:cs="Arial"/>
          <w:lang w:eastAsia="en-GB"/>
        </w:rPr>
        <w:t xml:space="preserve">“drop in sessions” across the trust from July 2018 </w:t>
      </w:r>
      <w:r w:rsidRPr="00E73C79">
        <w:rPr>
          <w:rFonts w:ascii="Arial" w:eastAsia="Calibri" w:hAnsi="Arial" w:cs="Arial"/>
          <w:lang w:eastAsia="en-GB"/>
        </w:rPr>
        <w:t xml:space="preserve">to support staff with collecting and using feedback, as </w:t>
      </w:r>
      <w:r w:rsidR="006D0361" w:rsidRPr="00E73C79">
        <w:rPr>
          <w:rFonts w:ascii="Arial" w:eastAsia="Calibri" w:hAnsi="Arial" w:cs="Arial"/>
          <w:lang w:eastAsia="en-GB"/>
        </w:rPr>
        <w:t>well</w:t>
      </w:r>
      <w:r w:rsidRPr="00E73C79">
        <w:rPr>
          <w:rFonts w:ascii="Arial" w:eastAsia="Calibri" w:hAnsi="Arial" w:cs="Arial"/>
          <w:lang w:eastAsia="en-GB"/>
        </w:rPr>
        <w:t xml:space="preserve"> as </w:t>
      </w:r>
      <w:r w:rsidR="00E36471" w:rsidRPr="00E73C79">
        <w:rPr>
          <w:rFonts w:ascii="Arial" w:eastAsia="Calibri" w:hAnsi="Arial" w:cs="Arial"/>
          <w:lang w:eastAsia="en-GB"/>
        </w:rPr>
        <w:t>developing involvement opportunities</w:t>
      </w:r>
      <w:r w:rsidRPr="00E73C79">
        <w:rPr>
          <w:rFonts w:ascii="Arial" w:eastAsia="Calibri" w:hAnsi="Arial" w:cs="Arial"/>
          <w:lang w:eastAsia="en-GB"/>
        </w:rPr>
        <w:t xml:space="preserve"> for service users.</w:t>
      </w:r>
    </w:p>
    <w:p w:rsidR="00CB6D96" w:rsidRPr="00E73C79" w:rsidRDefault="00CB6D96" w:rsidP="00CB6D96">
      <w:pPr>
        <w:rPr>
          <w:rFonts w:ascii="Arial" w:hAnsi="Arial" w:cs="Arial"/>
        </w:rPr>
      </w:pPr>
    </w:p>
    <w:p w:rsidR="009F61E6" w:rsidRPr="00E73C79" w:rsidRDefault="009F61E6" w:rsidP="00CB6D96">
      <w:pPr>
        <w:rPr>
          <w:rFonts w:ascii="Arial" w:hAnsi="Arial" w:cs="Arial"/>
        </w:rPr>
      </w:pPr>
      <w:r w:rsidRPr="00E73C79">
        <w:rPr>
          <w:rFonts w:ascii="Arial" w:hAnsi="Arial" w:cs="Arial"/>
        </w:rPr>
        <w:t xml:space="preserve">NHS Improvement published a new patient experience improvement framework in June 2018 based on findings from CQC inspections. </w:t>
      </w:r>
      <w:r w:rsidR="00E73C79" w:rsidRPr="00E73C79">
        <w:rPr>
          <w:rFonts w:ascii="Arial" w:hAnsi="Arial" w:cs="Arial"/>
        </w:rPr>
        <w:t xml:space="preserve">Accessible at </w:t>
      </w:r>
      <w:hyperlink r:id="rId10" w:history="1">
        <w:r w:rsidR="00E73C79" w:rsidRPr="00E73C79">
          <w:rPr>
            <w:rStyle w:val="Hyperlink"/>
            <w:rFonts w:ascii="Arial" w:hAnsi="Arial" w:cs="Arial"/>
          </w:rPr>
          <w:t>https://improvement.nhs.uk/resources/patient-experience-improvement-framework/</w:t>
        </w:r>
      </w:hyperlink>
      <w:r w:rsidR="00E73C79" w:rsidRPr="00E73C79">
        <w:rPr>
          <w:rFonts w:ascii="Arial" w:hAnsi="Arial" w:cs="Arial"/>
        </w:rPr>
        <w:t xml:space="preserve"> </w:t>
      </w:r>
      <w:r w:rsidRPr="00E73C79">
        <w:rPr>
          <w:rFonts w:ascii="Arial" w:hAnsi="Arial" w:cs="Arial"/>
        </w:rPr>
        <w:t xml:space="preserve">The framework includes a </w:t>
      </w:r>
      <w:r w:rsidR="006D0361" w:rsidRPr="00E73C79">
        <w:rPr>
          <w:rFonts w:ascii="Arial" w:hAnsi="Arial" w:cs="Arial"/>
        </w:rPr>
        <w:t>self-assessment</w:t>
      </w:r>
      <w:r w:rsidRPr="00E73C79">
        <w:rPr>
          <w:rFonts w:ascii="Arial" w:hAnsi="Arial" w:cs="Arial"/>
        </w:rPr>
        <w:t xml:space="preserve"> tool which we will be completing </w:t>
      </w:r>
      <w:r w:rsidR="00E73C79">
        <w:rPr>
          <w:rFonts w:ascii="Arial" w:hAnsi="Arial" w:cs="Arial"/>
        </w:rPr>
        <w:t xml:space="preserve">to inform the above strategy work. </w:t>
      </w:r>
    </w:p>
    <w:p w:rsidR="009F61E6" w:rsidRPr="00E73C79" w:rsidRDefault="009F61E6" w:rsidP="00CB6D96">
      <w:pPr>
        <w:rPr>
          <w:rFonts w:ascii="Arial" w:hAnsi="Arial" w:cs="Arial"/>
        </w:rPr>
      </w:pPr>
    </w:p>
    <w:p w:rsidR="00B21708" w:rsidRPr="00E73C79" w:rsidRDefault="00CB6D96" w:rsidP="00B01565">
      <w:pPr>
        <w:pStyle w:val="ListParagraph"/>
        <w:numPr>
          <w:ilvl w:val="0"/>
          <w:numId w:val="4"/>
        </w:numPr>
        <w:autoSpaceDE w:val="0"/>
        <w:autoSpaceDN w:val="0"/>
        <w:adjustRightInd w:val="0"/>
        <w:contextualSpacing/>
        <w:jc w:val="both"/>
        <w:rPr>
          <w:rFonts w:ascii="Arial" w:eastAsia="MyriadPro-Semibold" w:hAnsi="Arial" w:cs="Arial"/>
          <w:b/>
          <w:lang w:eastAsia="en-GB"/>
        </w:rPr>
      </w:pPr>
      <w:r w:rsidRPr="00E73C79">
        <w:rPr>
          <w:rFonts w:ascii="Arial" w:eastAsia="MyriadPro-Semibold" w:hAnsi="Arial" w:cs="Arial"/>
          <w:b/>
          <w:lang w:eastAsia="en-GB"/>
        </w:rPr>
        <w:t>‘I Want Great Care’</w:t>
      </w:r>
      <w:r w:rsidR="00510B75" w:rsidRPr="00E73C79">
        <w:rPr>
          <w:rFonts w:ascii="Arial" w:eastAsia="MyriadPro-Semibold" w:hAnsi="Arial" w:cs="Arial"/>
          <w:b/>
          <w:lang w:eastAsia="en-GB"/>
        </w:rPr>
        <w:t xml:space="preserve"> </w:t>
      </w:r>
      <w:r w:rsidR="00981C60">
        <w:rPr>
          <w:rFonts w:ascii="Arial" w:eastAsia="MyriadPro-Semibold" w:hAnsi="Arial" w:cs="Arial"/>
          <w:b/>
          <w:lang w:eastAsia="en-GB"/>
        </w:rPr>
        <w:t>(strategy objective Acting on Feedback)</w:t>
      </w:r>
    </w:p>
    <w:p w:rsidR="00FE5963" w:rsidRPr="00A90196" w:rsidRDefault="0033717C" w:rsidP="00B01565">
      <w:pPr>
        <w:jc w:val="both"/>
        <w:rPr>
          <w:rFonts w:ascii="Arial" w:eastAsia="MyriadPro-Semibold" w:hAnsi="Arial" w:cs="Arial"/>
          <w:lang w:val="en-GB" w:eastAsia="en-GB"/>
        </w:rPr>
      </w:pPr>
      <w:r w:rsidRPr="00E73C79">
        <w:rPr>
          <w:rFonts w:ascii="Arial" w:eastAsia="MyriadPro-Semibold" w:hAnsi="Arial" w:cs="Arial"/>
          <w:lang w:val="en-GB" w:eastAsia="en-GB"/>
        </w:rPr>
        <w:t>The</w:t>
      </w:r>
      <w:r w:rsidR="000824F5" w:rsidRPr="00E73C79">
        <w:rPr>
          <w:rFonts w:ascii="Arial" w:eastAsia="MyriadPro-Semibold" w:hAnsi="Arial" w:cs="Arial"/>
          <w:lang w:val="en-GB" w:eastAsia="en-GB"/>
        </w:rPr>
        <w:t xml:space="preserve"> Trust </w:t>
      </w:r>
      <w:r w:rsidR="00510B75" w:rsidRPr="00E73C79">
        <w:rPr>
          <w:rFonts w:ascii="Arial" w:eastAsia="MyriadPro-Semibold" w:hAnsi="Arial" w:cs="Arial"/>
          <w:lang w:val="en-GB" w:eastAsia="en-GB"/>
        </w:rPr>
        <w:t>has</w:t>
      </w:r>
      <w:r w:rsidR="008262A3" w:rsidRPr="00E73C79">
        <w:rPr>
          <w:rFonts w:ascii="Arial" w:eastAsia="MyriadPro-Semibold" w:hAnsi="Arial" w:cs="Arial"/>
          <w:lang w:val="en-GB" w:eastAsia="en-GB"/>
        </w:rPr>
        <w:t xml:space="preserve"> received </w:t>
      </w:r>
      <w:r w:rsidRPr="00E73C79">
        <w:rPr>
          <w:rFonts w:ascii="Arial" w:eastAsia="MyriadPro-Semibold" w:hAnsi="Arial" w:cs="Arial"/>
          <w:lang w:val="en-GB" w:eastAsia="en-GB"/>
        </w:rPr>
        <w:t>5,084</w:t>
      </w:r>
      <w:r w:rsidR="008262A3" w:rsidRPr="00E73C79">
        <w:rPr>
          <w:rFonts w:ascii="Arial" w:eastAsia="MyriadPro-Semibold" w:hAnsi="Arial" w:cs="Arial"/>
          <w:lang w:val="en-GB" w:eastAsia="en-GB"/>
        </w:rPr>
        <w:t xml:space="preserve"> responses </w:t>
      </w:r>
      <w:r w:rsidRPr="00E73C79">
        <w:rPr>
          <w:rFonts w:ascii="Arial" w:eastAsia="MyriadPro-Semibold" w:hAnsi="Arial" w:cs="Arial"/>
          <w:lang w:val="en-GB" w:eastAsia="en-GB"/>
        </w:rPr>
        <w:t>between 1</w:t>
      </w:r>
      <w:r w:rsidRPr="00E73C79">
        <w:rPr>
          <w:rFonts w:ascii="Arial" w:eastAsia="MyriadPro-Semibold" w:hAnsi="Arial" w:cs="Arial"/>
          <w:vertAlign w:val="superscript"/>
          <w:lang w:val="en-GB" w:eastAsia="en-GB"/>
        </w:rPr>
        <w:t>st</w:t>
      </w:r>
      <w:r w:rsidRPr="00E73C79">
        <w:rPr>
          <w:rFonts w:ascii="Arial" w:eastAsia="MyriadPro-Semibold" w:hAnsi="Arial" w:cs="Arial"/>
          <w:lang w:val="en-GB" w:eastAsia="en-GB"/>
        </w:rPr>
        <w:t xml:space="preserve"> April – 30</w:t>
      </w:r>
      <w:r w:rsidRPr="00E73C79">
        <w:rPr>
          <w:rFonts w:ascii="Arial" w:eastAsia="MyriadPro-Semibold" w:hAnsi="Arial" w:cs="Arial"/>
          <w:vertAlign w:val="superscript"/>
          <w:lang w:val="en-GB" w:eastAsia="en-GB"/>
        </w:rPr>
        <w:t>th</w:t>
      </w:r>
      <w:r w:rsidRPr="00E73C79">
        <w:rPr>
          <w:rFonts w:ascii="Arial" w:eastAsia="MyriadPro-Semibold" w:hAnsi="Arial" w:cs="Arial"/>
          <w:lang w:val="en-GB" w:eastAsia="en-GB"/>
        </w:rPr>
        <w:t xml:space="preserve"> June 2018</w:t>
      </w:r>
      <w:r w:rsidR="008262A3" w:rsidRPr="00E73C79">
        <w:rPr>
          <w:rFonts w:ascii="Arial" w:eastAsia="MyriadPro-Semibold" w:hAnsi="Arial" w:cs="Arial"/>
          <w:lang w:val="en-GB" w:eastAsia="en-GB"/>
        </w:rPr>
        <w:t xml:space="preserve"> with </w:t>
      </w:r>
      <w:r w:rsidRPr="00E73C79">
        <w:rPr>
          <w:rFonts w:ascii="Arial" w:eastAsia="MyriadPro-Semibold" w:hAnsi="Arial" w:cs="Arial"/>
          <w:lang w:val="en-GB" w:eastAsia="en-GB"/>
        </w:rPr>
        <w:t>an overall average score of 4.76</w:t>
      </w:r>
      <w:r w:rsidR="008262A3" w:rsidRPr="00E73C79">
        <w:rPr>
          <w:rFonts w:ascii="Arial" w:eastAsia="MyriadPro-Semibold" w:hAnsi="Arial" w:cs="Arial"/>
          <w:lang w:val="en-GB" w:eastAsia="en-GB"/>
        </w:rPr>
        <w:t xml:space="preserve"> out of 5</w:t>
      </w:r>
      <w:r w:rsidR="008262A3" w:rsidRPr="00A90196">
        <w:rPr>
          <w:rFonts w:ascii="Arial" w:eastAsia="MyriadPro-Semibold" w:hAnsi="Arial" w:cs="Arial"/>
          <w:lang w:val="en-GB" w:eastAsia="en-GB"/>
        </w:rPr>
        <w:t xml:space="preserve"> across all the questions asked.</w:t>
      </w:r>
      <w:r w:rsidR="00510B75" w:rsidRPr="00A90196">
        <w:rPr>
          <w:rFonts w:ascii="Arial" w:eastAsia="MyriadPro-Semibold" w:hAnsi="Arial" w:cs="Arial"/>
          <w:lang w:val="en-GB" w:eastAsia="en-GB"/>
        </w:rPr>
        <w:t xml:space="preserve"> The number of responses has slightly declined between April to June by 100 responses</w:t>
      </w:r>
      <w:r w:rsidR="00A90196" w:rsidRPr="00A90196">
        <w:rPr>
          <w:rFonts w:ascii="Arial" w:eastAsia="MyriadPro-Semibold" w:hAnsi="Arial" w:cs="Arial"/>
          <w:lang w:val="en-GB" w:eastAsia="en-GB"/>
        </w:rPr>
        <w:t>, however compared to last year there is still a large improvement</w:t>
      </w:r>
      <w:r w:rsidR="00510B75" w:rsidRPr="00A90196">
        <w:rPr>
          <w:rFonts w:ascii="Arial" w:eastAsia="MyriadPro-Semibold" w:hAnsi="Arial" w:cs="Arial"/>
          <w:lang w:val="en-GB" w:eastAsia="en-GB"/>
        </w:rPr>
        <w:t xml:space="preserve">. </w:t>
      </w:r>
      <w:r w:rsidRPr="00A90196">
        <w:rPr>
          <w:rFonts w:ascii="Arial" w:eastAsia="MyriadPro-Semibold" w:hAnsi="Arial" w:cs="Arial"/>
          <w:lang w:val="en-GB" w:eastAsia="en-GB"/>
        </w:rPr>
        <w:t>93.71</w:t>
      </w:r>
      <w:r w:rsidR="00510B75" w:rsidRPr="00A90196">
        <w:rPr>
          <w:rFonts w:ascii="Arial" w:eastAsia="MyriadPro-Semibold" w:hAnsi="Arial" w:cs="Arial"/>
          <w:lang w:val="en-GB" w:eastAsia="en-GB"/>
        </w:rPr>
        <w:t>% said they would be</w:t>
      </w:r>
      <w:r w:rsidR="00372875" w:rsidRPr="00A90196">
        <w:rPr>
          <w:rFonts w:ascii="Arial" w:eastAsia="MyriadPro-Semibold" w:hAnsi="Arial" w:cs="Arial"/>
          <w:lang w:val="en-GB" w:eastAsia="en-GB"/>
        </w:rPr>
        <w:t xml:space="preserve"> likely to recommend with </w:t>
      </w:r>
      <w:r w:rsidRPr="00A90196">
        <w:rPr>
          <w:rFonts w:ascii="Arial" w:eastAsia="MyriadPro-Semibold" w:hAnsi="Arial" w:cs="Arial"/>
          <w:lang w:val="en-GB" w:eastAsia="en-GB"/>
        </w:rPr>
        <w:t>1.57</w:t>
      </w:r>
      <w:r w:rsidR="00372875" w:rsidRPr="00A90196">
        <w:rPr>
          <w:rFonts w:ascii="Arial" w:eastAsia="MyriadPro-Semibold" w:hAnsi="Arial" w:cs="Arial"/>
          <w:lang w:val="en-GB" w:eastAsia="en-GB"/>
        </w:rPr>
        <w:t>% being unlikely to recommend.</w:t>
      </w:r>
      <w:r w:rsidRPr="00A90196">
        <w:rPr>
          <w:rFonts w:ascii="Arial" w:eastAsia="MyriadPro-Semibold" w:hAnsi="Arial" w:cs="Arial"/>
          <w:lang w:val="en-GB" w:eastAsia="en-GB"/>
        </w:rPr>
        <w:t xml:space="preserve"> (4.7</w:t>
      </w:r>
      <w:r w:rsidR="00C71408" w:rsidRPr="00A90196">
        <w:rPr>
          <w:rFonts w:ascii="Arial" w:eastAsia="MyriadPro-Semibold" w:hAnsi="Arial" w:cs="Arial"/>
          <w:lang w:val="en-GB" w:eastAsia="en-GB"/>
        </w:rPr>
        <w:t>2% report neither or don’t know)</w:t>
      </w:r>
    </w:p>
    <w:p w:rsidR="00EB2547" w:rsidRPr="00A90196" w:rsidRDefault="00EB2547" w:rsidP="00B01565">
      <w:pPr>
        <w:jc w:val="both"/>
        <w:rPr>
          <w:rFonts w:ascii="Arial" w:eastAsia="MyriadPro-Semibold" w:hAnsi="Arial" w:cs="Arial"/>
          <w:color w:val="5AB3FF"/>
          <w:lang w:val="en-GB" w:eastAsia="en-GB"/>
        </w:rPr>
      </w:pPr>
    </w:p>
    <w:p w:rsidR="00980A27" w:rsidRPr="00A90196" w:rsidRDefault="0033717C" w:rsidP="00510B75">
      <w:pPr>
        <w:jc w:val="center"/>
        <w:rPr>
          <w:rFonts w:ascii="Arial" w:hAnsi="Arial" w:cs="Arial"/>
        </w:rPr>
      </w:pPr>
      <w:r w:rsidRPr="00A90196">
        <w:rPr>
          <w:rFonts w:ascii="Arial" w:hAnsi="Arial" w:cs="Arial"/>
          <w:noProof/>
          <w:lang w:val="en-GB" w:eastAsia="en-GB"/>
        </w:rPr>
        <w:drawing>
          <wp:inline distT="0" distB="0" distL="0" distR="0">
            <wp:extent cx="4410075" cy="1238250"/>
            <wp:effectExtent l="19050" t="19050" r="28575" b="19050"/>
            <wp:docPr id="7" name="Picture 7" descr="\\obmh.nhs.uk\home\CHOx-Home\donna.mackenzie\My Documents\My Pictures\Q1 PEI 2018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mh.nhs.uk\home\CHOx-Home\donna.mackenzie\My Documents\My Pictures\Q1 PEI 2018 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10075" cy="1238250"/>
                    </a:xfrm>
                    <a:prstGeom prst="rect">
                      <a:avLst/>
                    </a:prstGeom>
                    <a:noFill/>
                    <a:ln>
                      <a:solidFill>
                        <a:schemeClr val="accent1"/>
                      </a:solidFill>
                    </a:ln>
                  </pic:spPr>
                </pic:pic>
              </a:graphicData>
            </a:graphic>
          </wp:inline>
        </w:drawing>
      </w:r>
    </w:p>
    <w:p w:rsidR="00AF5178" w:rsidRPr="00A90196" w:rsidRDefault="00AF5178" w:rsidP="00B01565">
      <w:pPr>
        <w:jc w:val="both"/>
        <w:rPr>
          <w:rFonts w:ascii="Arial" w:hAnsi="Arial" w:cs="Arial"/>
        </w:rPr>
      </w:pPr>
    </w:p>
    <w:p w:rsidR="00510B75" w:rsidRPr="00A90196" w:rsidRDefault="00980A27" w:rsidP="0043527F">
      <w:pPr>
        <w:autoSpaceDE w:val="0"/>
        <w:autoSpaceDN w:val="0"/>
        <w:adjustRightInd w:val="0"/>
        <w:rPr>
          <w:rFonts w:ascii="Arial" w:eastAsia="MyriadPro-Semibold" w:hAnsi="Arial" w:cs="Arial"/>
          <w:b/>
          <w:color w:val="5AB3FF"/>
          <w:lang w:val="en-GB" w:eastAsia="en-GB"/>
        </w:rPr>
      </w:pPr>
      <w:r w:rsidRPr="00A90196">
        <w:rPr>
          <w:rFonts w:ascii="Arial" w:eastAsia="MyriadPro-Semibold" w:hAnsi="Arial" w:cs="Arial"/>
        </w:rPr>
        <w:t>The below graph</w:t>
      </w:r>
      <w:r w:rsidR="00510B75" w:rsidRPr="00A90196">
        <w:rPr>
          <w:rFonts w:ascii="Arial" w:eastAsia="MyriadPro-Semibold" w:hAnsi="Arial" w:cs="Arial"/>
        </w:rPr>
        <w:t>s show</w:t>
      </w:r>
      <w:r w:rsidRPr="00A90196">
        <w:rPr>
          <w:rFonts w:ascii="Arial" w:eastAsia="MyriadPro-Semibold" w:hAnsi="Arial" w:cs="Arial"/>
        </w:rPr>
        <w:t xml:space="preserve"> the </w:t>
      </w:r>
      <w:r w:rsidR="0043527F" w:rsidRPr="00A90196">
        <w:rPr>
          <w:rFonts w:ascii="Arial" w:eastAsia="MyriadPro-Semibold" w:hAnsi="Arial" w:cs="Arial"/>
        </w:rPr>
        <w:t xml:space="preserve">overall </w:t>
      </w:r>
      <w:r w:rsidRPr="00A90196">
        <w:rPr>
          <w:rFonts w:ascii="Arial" w:eastAsia="MyriadPro-Semibold" w:hAnsi="Arial" w:cs="Arial"/>
        </w:rPr>
        <w:t xml:space="preserve">demographic information </w:t>
      </w:r>
      <w:r w:rsidR="0043527F" w:rsidRPr="00A90196">
        <w:rPr>
          <w:rFonts w:ascii="Arial" w:eastAsia="MyriadPro-Semibold" w:hAnsi="Arial" w:cs="Arial"/>
        </w:rPr>
        <w:t>of those reviewing and the way the review has been submitted</w:t>
      </w:r>
      <w:r w:rsidR="0043527F" w:rsidRPr="00A90196">
        <w:rPr>
          <w:rFonts w:ascii="Arial" w:eastAsia="MyriadPro-Semibold" w:hAnsi="Arial" w:cs="Arial"/>
          <w:lang w:val="en-GB" w:eastAsia="en-GB"/>
        </w:rPr>
        <w:t>.</w:t>
      </w:r>
      <w:r w:rsidR="00510B75" w:rsidRPr="00A90196">
        <w:rPr>
          <w:rFonts w:ascii="Arial" w:eastAsia="MyriadPro-Semibold" w:hAnsi="Arial" w:cs="Arial"/>
          <w:lang w:val="en-GB" w:eastAsia="en-GB"/>
        </w:rPr>
        <w:t xml:space="preserve"> The source of ‘offline’ denotes those surveys completed via paper.</w:t>
      </w:r>
    </w:p>
    <w:p w:rsidR="00510B75" w:rsidRPr="00A90196" w:rsidRDefault="00510B75" w:rsidP="0043527F">
      <w:pPr>
        <w:autoSpaceDE w:val="0"/>
        <w:autoSpaceDN w:val="0"/>
        <w:adjustRightInd w:val="0"/>
        <w:rPr>
          <w:rFonts w:ascii="Arial" w:eastAsia="MyriadPro-Semibold" w:hAnsi="Arial" w:cs="Arial"/>
          <w:b/>
          <w:color w:val="5AB3FF"/>
          <w:lang w:val="en-GB" w:eastAsia="en-GB"/>
        </w:rPr>
      </w:pPr>
    </w:p>
    <w:p w:rsidR="00D9683A" w:rsidRPr="00A90196" w:rsidRDefault="00AF4C5E" w:rsidP="00A90196">
      <w:pPr>
        <w:autoSpaceDE w:val="0"/>
        <w:autoSpaceDN w:val="0"/>
        <w:adjustRightInd w:val="0"/>
        <w:jc w:val="center"/>
        <w:rPr>
          <w:rFonts w:ascii="Arial" w:eastAsia="MyriadPro-Semibold" w:hAnsi="Arial" w:cs="Arial"/>
          <w:b/>
          <w:color w:val="5AB3FF"/>
          <w:lang w:val="en-GB" w:eastAsia="en-GB"/>
        </w:rPr>
      </w:pPr>
      <w:r w:rsidRPr="00A90196">
        <w:rPr>
          <w:rFonts w:ascii="Arial" w:eastAsia="MyriadPro-Semibold" w:hAnsi="Arial" w:cs="Arial"/>
          <w:b/>
          <w:noProof/>
          <w:color w:val="5AB3FF"/>
          <w:lang w:val="en-GB" w:eastAsia="en-GB"/>
        </w:rPr>
        <w:drawing>
          <wp:inline distT="0" distB="0" distL="0" distR="0">
            <wp:extent cx="5000625" cy="4162425"/>
            <wp:effectExtent l="19050" t="19050" r="28575" b="28575"/>
            <wp:docPr id="15" name="Picture 15" descr="\\obmh.nhs.uk\home\CHOx-Home\donna.mackenzie\My Documents\My Pictures\Quarter 1 2018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mh.nhs.uk\home\CHOx-Home\donna.mackenzie\My Documents\My Pictures\Quarter 1 2018 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00625" cy="4162425"/>
                    </a:xfrm>
                    <a:prstGeom prst="rect">
                      <a:avLst/>
                    </a:prstGeom>
                    <a:noFill/>
                    <a:ln>
                      <a:solidFill>
                        <a:schemeClr val="accent1"/>
                      </a:solidFill>
                    </a:ln>
                  </pic:spPr>
                </pic:pic>
              </a:graphicData>
            </a:graphic>
          </wp:inline>
        </w:drawing>
      </w:r>
    </w:p>
    <w:p w:rsidR="00D9683A" w:rsidRPr="00A90196" w:rsidRDefault="00D9683A" w:rsidP="00D9683A">
      <w:pPr>
        <w:pStyle w:val="ListParagraph"/>
        <w:autoSpaceDE w:val="0"/>
        <w:autoSpaceDN w:val="0"/>
        <w:adjustRightInd w:val="0"/>
        <w:jc w:val="both"/>
        <w:rPr>
          <w:rFonts w:ascii="Arial" w:eastAsia="MyriadPro-Semibold" w:hAnsi="Arial" w:cs="Arial"/>
          <w:b/>
          <w:color w:val="5AB3FF"/>
          <w:lang w:val="en-GB" w:eastAsia="en-GB"/>
        </w:rPr>
      </w:pPr>
    </w:p>
    <w:p w:rsidR="005A4AB4" w:rsidRPr="00E73C79" w:rsidRDefault="00A8427A" w:rsidP="00E73C79">
      <w:pPr>
        <w:pStyle w:val="ListParagraph"/>
        <w:numPr>
          <w:ilvl w:val="0"/>
          <w:numId w:val="4"/>
        </w:numPr>
        <w:jc w:val="both"/>
        <w:rPr>
          <w:rFonts w:ascii="Arial" w:hAnsi="Arial" w:cs="Arial"/>
          <w:b/>
        </w:rPr>
      </w:pPr>
      <w:r w:rsidRPr="00E73C79">
        <w:rPr>
          <w:rFonts w:ascii="Arial" w:hAnsi="Arial" w:cs="Arial"/>
          <w:b/>
        </w:rPr>
        <w:t xml:space="preserve">Adult </w:t>
      </w:r>
      <w:r w:rsidR="00B21708" w:rsidRPr="00E73C79">
        <w:rPr>
          <w:rFonts w:ascii="Arial" w:hAnsi="Arial" w:cs="Arial"/>
          <w:b/>
        </w:rPr>
        <w:t>Mental Health</w:t>
      </w:r>
      <w:r w:rsidR="005A4AB4" w:rsidRPr="00E73C79">
        <w:rPr>
          <w:rFonts w:ascii="Arial" w:hAnsi="Arial" w:cs="Arial"/>
          <w:b/>
        </w:rPr>
        <w:t xml:space="preserve"> </w:t>
      </w:r>
      <w:proofErr w:type="spellStart"/>
      <w:r w:rsidRPr="00E73C79">
        <w:rPr>
          <w:rFonts w:ascii="Arial" w:hAnsi="Arial" w:cs="Arial"/>
          <w:b/>
        </w:rPr>
        <w:t>Carers</w:t>
      </w:r>
      <w:proofErr w:type="spellEnd"/>
      <w:r w:rsidRPr="00E73C79">
        <w:rPr>
          <w:rFonts w:ascii="Arial" w:hAnsi="Arial" w:cs="Arial"/>
          <w:b/>
        </w:rPr>
        <w:t xml:space="preserve"> Survey</w:t>
      </w:r>
      <w:r w:rsidR="00981C60">
        <w:rPr>
          <w:rFonts w:ascii="Arial" w:hAnsi="Arial" w:cs="Arial"/>
          <w:b/>
        </w:rPr>
        <w:t xml:space="preserve"> </w:t>
      </w:r>
      <w:r w:rsidR="00981C60">
        <w:rPr>
          <w:rFonts w:ascii="Arial" w:eastAsia="MyriadPro-Semibold" w:hAnsi="Arial" w:cs="Arial"/>
          <w:b/>
          <w:lang w:eastAsia="en-GB"/>
        </w:rPr>
        <w:t>(strategy objective Acting on Feedback)</w:t>
      </w:r>
    </w:p>
    <w:tbl>
      <w:tblPr>
        <w:tblW w:w="9180" w:type="dxa"/>
        <w:tblBorders>
          <w:top w:val="nil"/>
          <w:left w:val="nil"/>
          <w:bottom w:val="nil"/>
          <w:right w:val="nil"/>
        </w:tblBorders>
        <w:tblLayout w:type="fixed"/>
        <w:tblLook w:val="0000" w:firstRow="0" w:lastRow="0" w:firstColumn="0" w:lastColumn="0" w:noHBand="0" w:noVBand="0"/>
      </w:tblPr>
      <w:tblGrid>
        <w:gridCol w:w="9180"/>
      </w:tblGrid>
      <w:tr w:rsidR="006F4F1B" w:rsidRPr="00A90196" w:rsidTr="00A8427A">
        <w:trPr>
          <w:trHeight w:val="916"/>
        </w:trPr>
        <w:tc>
          <w:tcPr>
            <w:tcW w:w="9180" w:type="dxa"/>
          </w:tcPr>
          <w:p w:rsidR="006F4F1B" w:rsidRPr="00A90196" w:rsidRDefault="00A8427A" w:rsidP="006D0361">
            <w:pPr>
              <w:pStyle w:val="Default"/>
              <w:ind w:left="-105"/>
              <w:jc w:val="both"/>
              <w:rPr>
                <w:rFonts w:ascii="Arial" w:hAnsi="Arial" w:cs="Arial"/>
                <w:bCs/>
              </w:rPr>
            </w:pPr>
            <w:r w:rsidRPr="00A90196">
              <w:rPr>
                <w:rFonts w:ascii="Arial" w:hAnsi="Arial" w:cs="Arial"/>
                <w:bCs/>
              </w:rPr>
              <w:t>The Adult Directorate con</w:t>
            </w:r>
            <w:r w:rsidR="00510B75" w:rsidRPr="00A90196">
              <w:rPr>
                <w:rFonts w:ascii="Arial" w:hAnsi="Arial" w:cs="Arial"/>
                <w:bCs/>
              </w:rPr>
              <w:t>duct a separate survey for all carers accessing mental h</w:t>
            </w:r>
            <w:r w:rsidR="00B21708" w:rsidRPr="00A90196">
              <w:rPr>
                <w:rFonts w:ascii="Arial" w:hAnsi="Arial" w:cs="Arial"/>
                <w:bCs/>
              </w:rPr>
              <w:t xml:space="preserve">ealth </w:t>
            </w:r>
            <w:r w:rsidR="00510B75" w:rsidRPr="00A90196">
              <w:rPr>
                <w:rFonts w:ascii="Arial" w:hAnsi="Arial" w:cs="Arial"/>
                <w:bCs/>
              </w:rPr>
              <w:t>s</w:t>
            </w:r>
            <w:r w:rsidRPr="00A90196">
              <w:rPr>
                <w:rFonts w:ascii="Arial" w:hAnsi="Arial" w:cs="Arial"/>
                <w:bCs/>
              </w:rPr>
              <w:t>ervices across Oxfordshire and Buckinghamshire in line with commissioning requirements.</w:t>
            </w:r>
          </w:p>
          <w:p w:rsidR="00510B75" w:rsidRPr="00A90196" w:rsidRDefault="00510B75" w:rsidP="00A8427A">
            <w:pPr>
              <w:pStyle w:val="Default"/>
              <w:jc w:val="both"/>
              <w:rPr>
                <w:rFonts w:ascii="Arial" w:hAnsi="Arial" w:cs="Arial"/>
                <w:bCs/>
              </w:rPr>
            </w:pPr>
          </w:p>
        </w:tc>
      </w:tr>
    </w:tbl>
    <w:p w:rsidR="008262A3" w:rsidRPr="00A90196" w:rsidRDefault="008262A3" w:rsidP="00EA1C74">
      <w:pPr>
        <w:jc w:val="both"/>
        <w:rPr>
          <w:rFonts w:ascii="Arial" w:hAnsi="Arial" w:cs="Arial"/>
        </w:rPr>
      </w:pPr>
      <w:r w:rsidRPr="00A90196">
        <w:rPr>
          <w:rFonts w:ascii="Arial" w:hAnsi="Arial" w:cs="Arial"/>
        </w:rPr>
        <w:t xml:space="preserve">The survey is available via an online link on the Trust wide site as well as in all mental health teams and our </w:t>
      </w:r>
      <w:r w:rsidR="0024166B" w:rsidRPr="00A90196">
        <w:rPr>
          <w:rFonts w:ascii="Arial" w:hAnsi="Arial" w:cs="Arial"/>
        </w:rPr>
        <w:t xml:space="preserve">five </w:t>
      </w:r>
      <w:r w:rsidRPr="00A90196">
        <w:rPr>
          <w:rFonts w:ascii="Arial" w:hAnsi="Arial" w:cs="Arial"/>
        </w:rPr>
        <w:t>partner organisations</w:t>
      </w:r>
      <w:r w:rsidR="0024166B" w:rsidRPr="00A90196">
        <w:rPr>
          <w:rFonts w:ascii="Arial" w:hAnsi="Arial" w:cs="Arial"/>
        </w:rPr>
        <w:t xml:space="preserve"> (as part of the mental health partnership in Oxfordshire)</w:t>
      </w:r>
      <w:r w:rsidRPr="00A90196">
        <w:rPr>
          <w:rFonts w:ascii="Arial" w:hAnsi="Arial" w:cs="Arial"/>
        </w:rPr>
        <w:t>.</w:t>
      </w:r>
    </w:p>
    <w:p w:rsidR="008262A3" w:rsidRPr="00A90196" w:rsidRDefault="008262A3" w:rsidP="00EA1C74">
      <w:pPr>
        <w:jc w:val="both"/>
        <w:rPr>
          <w:rFonts w:ascii="Arial" w:hAnsi="Arial" w:cs="Arial"/>
        </w:rPr>
      </w:pPr>
    </w:p>
    <w:p w:rsidR="00B74BBD" w:rsidRPr="00A90196" w:rsidRDefault="00A50473" w:rsidP="00EA1C74">
      <w:pPr>
        <w:jc w:val="both"/>
        <w:rPr>
          <w:rFonts w:ascii="Arial" w:hAnsi="Arial" w:cs="Arial"/>
        </w:rPr>
      </w:pPr>
      <w:r w:rsidRPr="00A90196">
        <w:rPr>
          <w:rFonts w:ascii="Arial" w:hAnsi="Arial" w:cs="Arial"/>
        </w:rPr>
        <w:t>42</w:t>
      </w:r>
      <w:r w:rsidR="008262A3" w:rsidRPr="00A90196">
        <w:rPr>
          <w:rFonts w:ascii="Arial" w:hAnsi="Arial" w:cs="Arial"/>
        </w:rPr>
        <w:t xml:space="preserve"> </w:t>
      </w:r>
      <w:proofErr w:type="spellStart"/>
      <w:r w:rsidR="008262A3" w:rsidRPr="00A90196">
        <w:rPr>
          <w:rFonts w:ascii="Arial" w:hAnsi="Arial" w:cs="Arial"/>
        </w:rPr>
        <w:t>carers</w:t>
      </w:r>
      <w:proofErr w:type="spellEnd"/>
      <w:r w:rsidR="008262A3" w:rsidRPr="00A90196">
        <w:rPr>
          <w:rFonts w:ascii="Arial" w:hAnsi="Arial" w:cs="Arial"/>
        </w:rPr>
        <w:t xml:space="preserve"> have</w:t>
      </w:r>
      <w:r w:rsidR="0024166B" w:rsidRPr="00A90196">
        <w:rPr>
          <w:rFonts w:ascii="Arial" w:hAnsi="Arial" w:cs="Arial"/>
        </w:rPr>
        <w:t xml:space="preserve"> responded to the survey </w:t>
      </w:r>
      <w:r w:rsidR="0043527F" w:rsidRPr="00A90196">
        <w:rPr>
          <w:rFonts w:ascii="Arial" w:hAnsi="Arial" w:cs="Arial"/>
        </w:rPr>
        <w:t>between 1</w:t>
      </w:r>
      <w:r w:rsidR="0043527F" w:rsidRPr="00A90196">
        <w:rPr>
          <w:rFonts w:ascii="Arial" w:hAnsi="Arial" w:cs="Arial"/>
          <w:vertAlign w:val="superscript"/>
        </w:rPr>
        <w:t>st</w:t>
      </w:r>
      <w:r w:rsidRPr="00A90196">
        <w:rPr>
          <w:rFonts w:ascii="Arial" w:hAnsi="Arial" w:cs="Arial"/>
        </w:rPr>
        <w:t xml:space="preserve"> April 2018</w:t>
      </w:r>
      <w:r w:rsidR="0043527F" w:rsidRPr="00A90196">
        <w:rPr>
          <w:rFonts w:ascii="Arial" w:hAnsi="Arial" w:cs="Arial"/>
        </w:rPr>
        <w:t xml:space="preserve"> – </w:t>
      </w:r>
      <w:r w:rsidRPr="00A90196">
        <w:rPr>
          <w:rFonts w:ascii="Arial" w:hAnsi="Arial" w:cs="Arial"/>
        </w:rPr>
        <w:t>30</w:t>
      </w:r>
      <w:r w:rsidRPr="00A90196">
        <w:rPr>
          <w:rFonts w:ascii="Arial" w:hAnsi="Arial" w:cs="Arial"/>
          <w:vertAlign w:val="superscript"/>
        </w:rPr>
        <w:t>th</w:t>
      </w:r>
      <w:r w:rsidRPr="00A90196">
        <w:rPr>
          <w:rFonts w:ascii="Arial" w:hAnsi="Arial" w:cs="Arial"/>
        </w:rPr>
        <w:t xml:space="preserve"> June</w:t>
      </w:r>
      <w:r w:rsidR="0043527F" w:rsidRPr="00A90196">
        <w:rPr>
          <w:rFonts w:ascii="Arial" w:hAnsi="Arial" w:cs="Arial"/>
        </w:rPr>
        <w:t xml:space="preserve"> 2018</w:t>
      </w:r>
      <w:r w:rsidR="00734EA9" w:rsidRPr="00A90196">
        <w:rPr>
          <w:rFonts w:ascii="Arial" w:hAnsi="Arial" w:cs="Arial"/>
        </w:rPr>
        <w:t xml:space="preserve"> with </w:t>
      </w:r>
      <w:proofErr w:type="gramStart"/>
      <w:r w:rsidR="00734EA9" w:rsidRPr="00A90196">
        <w:rPr>
          <w:rFonts w:ascii="Arial" w:hAnsi="Arial" w:cs="Arial"/>
        </w:rPr>
        <w:t>a number of</w:t>
      </w:r>
      <w:proofErr w:type="gramEnd"/>
      <w:r w:rsidR="00734EA9" w:rsidRPr="00A90196">
        <w:rPr>
          <w:rFonts w:ascii="Arial" w:hAnsi="Arial" w:cs="Arial"/>
        </w:rPr>
        <w:t xml:space="preserve"> impro</w:t>
      </w:r>
      <w:r w:rsidR="0024166B" w:rsidRPr="00A90196">
        <w:rPr>
          <w:rFonts w:ascii="Arial" w:hAnsi="Arial" w:cs="Arial"/>
        </w:rPr>
        <w:t xml:space="preserve">vement comments and accolades. </w:t>
      </w:r>
      <w:r w:rsidR="00734EA9" w:rsidRPr="00A90196">
        <w:rPr>
          <w:rFonts w:ascii="Arial" w:hAnsi="Arial" w:cs="Arial"/>
        </w:rPr>
        <w:t xml:space="preserve">The feedback will be used to inform </w:t>
      </w:r>
      <w:proofErr w:type="spellStart"/>
      <w:r w:rsidR="00734EA9" w:rsidRPr="00A90196">
        <w:rPr>
          <w:rFonts w:ascii="Arial" w:hAnsi="Arial" w:cs="Arial"/>
        </w:rPr>
        <w:t>carers</w:t>
      </w:r>
      <w:proofErr w:type="spellEnd"/>
      <w:r w:rsidR="00734EA9" w:rsidRPr="00A90196">
        <w:rPr>
          <w:rFonts w:ascii="Arial" w:hAnsi="Arial" w:cs="Arial"/>
        </w:rPr>
        <w:t xml:space="preserve"> work within the directorate.</w:t>
      </w:r>
      <w:r w:rsidR="008262A3" w:rsidRPr="00A90196">
        <w:rPr>
          <w:rFonts w:ascii="Arial" w:hAnsi="Arial" w:cs="Arial"/>
        </w:rPr>
        <w:t xml:space="preserve"> </w:t>
      </w:r>
      <w:r w:rsidR="0024166B" w:rsidRPr="00A90196">
        <w:rPr>
          <w:rFonts w:ascii="Arial" w:hAnsi="Arial" w:cs="Arial"/>
        </w:rPr>
        <w:t>Below is a summary of some of the results.</w:t>
      </w:r>
    </w:p>
    <w:p w:rsidR="00B74BBD" w:rsidRPr="00A90196" w:rsidRDefault="00B74BBD" w:rsidP="00EA1C74">
      <w:pPr>
        <w:jc w:val="both"/>
        <w:rPr>
          <w:rFonts w:ascii="Arial" w:hAnsi="Arial" w:cs="Arial"/>
        </w:rPr>
      </w:pPr>
    </w:p>
    <w:p w:rsidR="00957B37" w:rsidRPr="00A90196" w:rsidRDefault="00957B37" w:rsidP="00957B37">
      <w:pPr>
        <w:rPr>
          <w:rFonts w:ascii="Arial" w:hAnsi="Arial" w:cs="Arial"/>
        </w:rPr>
      </w:pPr>
      <w:r w:rsidRPr="00A90196">
        <w:rPr>
          <w:rFonts w:ascii="Arial" w:hAnsi="Arial" w:cs="Arial"/>
          <w:i/>
        </w:rPr>
        <w:t xml:space="preserve">“Experience of the Whiteleaf Centre inpatient as a </w:t>
      </w:r>
      <w:proofErr w:type="spellStart"/>
      <w:r w:rsidRPr="00A90196">
        <w:rPr>
          <w:rFonts w:ascii="Arial" w:hAnsi="Arial" w:cs="Arial"/>
          <w:i/>
        </w:rPr>
        <w:t>carer</w:t>
      </w:r>
      <w:proofErr w:type="spellEnd"/>
      <w:r w:rsidRPr="00A90196">
        <w:rPr>
          <w:rFonts w:ascii="Arial" w:hAnsi="Arial" w:cs="Arial"/>
          <w:i/>
        </w:rPr>
        <w:t xml:space="preserve"> visiting is much improved. Staff are now more friendly and approachable” </w:t>
      </w:r>
      <w:r w:rsidRPr="00A90196">
        <w:rPr>
          <w:rFonts w:ascii="Arial" w:hAnsi="Arial" w:cs="Arial"/>
        </w:rPr>
        <w:t>– Whiteleaf Centre</w:t>
      </w:r>
    </w:p>
    <w:p w:rsidR="00957B37" w:rsidRPr="00A90196" w:rsidRDefault="00957B37" w:rsidP="00957B37">
      <w:pPr>
        <w:rPr>
          <w:rFonts w:ascii="Arial" w:hAnsi="Arial" w:cs="Arial"/>
          <w:i/>
        </w:rPr>
      </w:pPr>
    </w:p>
    <w:p w:rsidR="00957B37" w:rsidRPr="00A90196" w:rsidRDefault="00957B37" w:rsidP="00957B37">
      <w:pPr>
        <w:rPr>
          <w:rFonts w:ascii="Arial" w:hAnsi="Arial" w:cs="Arial"/>
          <w:i/>
        </w:rPr>
      </w:pPr>
      <w:r w:rsidRPr="00A90196">
        <w:rPr>
          <w:rFonts w:ascii="Arial" w:hAnsi="Arial" w:cs="Arial"/>
          <w:i/>
        </w:rPr>
        <w:t xml:space="preserve"> “The regular </w:t>
      </w:r>
      <w:proofErr w:type="spellStart"/>
      <w:r w:rsidRPr="00A90196">
        <w:rPr>
          <w:rFonts w:ascii="Arial" w:hAnsi="Arial" w:cs="Arial"/>
          <w:i/>
        </w:rPr>
        <w:t>carers</w:t>
      </w:r>
      <w:proofErr w:type="spellEnd"/>
      <w:r w:rsidRPr="00A90196">
        <w:rPr>
          <w:rFonts w:ascii="Arial" w:hAnsi="Arial" w:cs="Arial"/>
          <w:i/>
        </w:rPr>
        <w:t xml:space="preserve"> forum gives positive support, education and information. Satisfied with the level of support” </w:t>
      </w:r>
      <w:r w:rsidRPr="00A90196">
        <w:rPr>
          <w:rFonts w:ascii="Arial" w:hAnsi="Arial" w:cs="Arial"/>
        </w:rPr>
        <w:t>– Chiltern AMHT.</w:t>
      </w:r>
    </w:p>
    <w:p w:rsidR="00957B37" w:rsidRPr="00A90196" w:rsidRDefault="00957B37" w:rsidP="00EA1C74">
      <w:pPr>
        <w:jc w:val="both"/>
        <w:rPr>
          <w:rFonts w:ascii="Arial" w:hAnsi="Arial" w:cs="Arial"/>
          <w:b/>
        </w:rPr>
      </w:pPr>
    </w:p>
    <w:p w:rsidR="00B74BBD" w:rsidRPr="00A90196" w:rsidRDefault="00A50473" w:rsidP="00E73C79">
      <w:pPr>
        <w:jc w:val="center"/>
        <w:rPr>
          <w:rFonts w:ascii="Arial" w:hAnsi="Arial" w:cs="Arial"/>
          <w:b/>
        </w:rPr>
      </w:pPr>
      <w:r w:rsidRPr="00A90196">
        <w:rPr>
          <w:rFonts w:ascii="Arial" w:hAnsi="Arial" w:cs="Arial"/>
          <w:b/>
          <w:noProof/>
          <w:lang w:val="en-GB" w:eastAsia="en-GB"/>
        </w:rPr>
        <w:lastRenderedPageBreak/>
        <w:drawing>
          <wp:inline distT="0" distB="0" distL="0" distR="0">
            <wp:extent cx="5486400" cy="2967670"/>
            <wp:effectExtent l="19050" t="19050" r="19050" b="23495"/>
            <wp:docPr id="18" name="Picture 18" descr="\\obmh.nhs.uk\home\CHOx-Home\donna.mackenzie\My Documents\My Pictures\quarter 1 2018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bmh.nhs.uk\home\CHOx-Home\donna.mackenzie\My Documents\My Pictures\quarter 1 2018 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2967670"/>
                    </a:xfrm>
                    <a:prstGeom prst="rect">
                      <a:avLst/>
                    </a:prstGeom>
                    <a:noFill/>
                    <a:ln>
                      <a:solidFill>
                        <a:schemeClr val="accent1"/>
                      </a:solidFill>
                    </a:ln>
                  </pic:spPr>
                </pic:pic>
              </a:graphicData>
            </a:graphic>
          </wp:inline>
        </w:drawing>
      </w:r>
    </w:p>
    <w:p w:rsidR="00EA1C74" w:rsidRPr="00A90196" w:rsidRDefault="00EA1C74" w:rsidP="00EA1C74">
      <w:pPr>
        <w:jc w:val="both"/>
        <w:rPr>
          <w:rFonts w:ascii="Arial" w:hAnsi="Arial" w:cs="Arial"/>
          <w:b/>
        </w:rPr>
      </w:pPr>
    </w:p>
    <w:p w:rsidR="006F4F1B" w:rsidRPr="00E73C79" w:rsidRDefault="00734EA9" w:rsidP="00B01565">
      <w:pPr>
        <w:jc w:val="both"/>
        <w:rPr>
          <w:rFonts w:ascii="Arial" w:hAnsi="Arial" w:cs="Arial"/>
        </w:rPr>
      </w:pPr>
      <w:r w:rsidRPr="00E73C79">
        <w:rPr>
          <w:rFonts w:ascii="Arial" w:hAnsi="Arial" w:cs="Arial"/>
        </w:rPr>
        <w:t xml:space="preserve">Table showing results from level of support offered for </w:t>
      </w:r>
      <w:proofErr w:type="spellStart"/>
      <w:r w:rsidRPr="00E73C79">
        <w:rPr>
          <w:rFonts w:ascii="Arial" w:hAnsi="Arial" w:cs="Arial"/>
        </w:rPr>
        <w:t>carers</w:t>
      </w:r>
      <w:proofErr w:type="spellEnd"/>
      <w:r w:rsidRPr="00E73C79">
        <w:rPr>
          <w:rFonts w:ascii="Arial" w:hAnsi="Arial" w:cs="Arial"/>
        </w:rPr>
        <w:t>.</w:t>
      </w:r>
    </w:p>
    <w:p w:rsidR="00124228" w:rsidRPr="00A90196" w:rsidRDefault="00A50473" w:rsidP="00E73C79">
      <w:pPr>
        <w:pStyle w:val="PlainText"/>
        <w:jc w:val="center"/>
        <w:rPr>
          <w:rFonts w:ascii="Arial" w:hAnsi="Arial" w:cs="Arial"/>
          <w:color w:val="000000"/>
          <w:sz w:val="24"/>
          <w:szCs w:val="24"/>
        </w:rPr>
      </w:pPr>
      <w:r w:rsidRPr="00A90196">
        <w:rPr>
          <w:rFonts w:ascii="Arial" w:hAnsi="Arial" w:cs="Arial"/>
          <w:noProof/>
          <w:color w:val="000000"/>
          <w:sz w:val="24"/>
          <w:szCs w:val="24"/>
          <w:lang w:eastAsia="en-GB"/>
        </w:rPr>
        <w:drawing>
          <wp:inline distT="0" distB="0" distL="0" distR="0">
            <wp:extent cx="5486400" cy="1417646"/>
            <wp:effectExtent l="19050" t="19050" r="19050" b="11430"/>
            <wp:docPr id="19" name="Picture 19" descr="\\obmh.nhs.uk\home\CHOx-Home\donna.mackenzie\My Documents\My Pictures\quarter 1 2018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bmh.nhs.uk\home\CHOx-Home\donna.mackenzie\My Documents\My Pictures\quarter 1 2018 9.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1417646"/>
                    </a:xfrm>
                    <a:prstGeom prst="rect">
                      <a:avLst/>
                    </a:prstGeom>
                    <a:noFill/>
                    <a:ln>
                      <a:solidFill>
                        <a:schemeClr val="accent1"/>
                      </a:solidFill>
                    </a:ln>
                  </pic:spPr>
                </pic:pic>
              </a:graphicData>
            </a:graphic>
          </wp:inline>
        </w:drawing>
      </w:r>
    </w:p>
    <w:p w:rsidR="00A50473" w:rsidRPr="00A90196" w:rsidRDefault="00A50473" w:rsidP="00A50473">
      <w:pPr>
        <w:pStyle w:val="PlainText"/>
        <w:rPr>
          <w:rFonts w:ascii="Arial" w:hAnsi="Arial" w:cs="Arial"/>
          <w:color w:val="000000"/>
          <w:sz w:val="24"/>
          <w:szCs w:val="24"/>
        </w:rPr>
      </w:pPr>
    </w:p>
    <w:p w:rsidR="00D65B89" w:rsidRPr="00A90196" w:rsidRDefault="005A1C0D" w:rsidP="00D65B89">
      <w:pPr>
        <w:pStyle w:val="ListParagraph"/>
        <w:numPr>
          <w:ilvl w:val="0"/>
          <w:numId w:val="4"/>
        </w:numPr>
        <w:contextualSpacing/>
        <w:jc w:val="both"/>
        <w:rPr>
          <w:rFonts w:ascii="Arial" w:eastAsiaTheme="minorHAnsi" w:hAnsi="Arial" w:cs="Arial"/>
          <w:b/>
        </w:rPr>
      </w:pPr>
      <w:r w:rsidRPr="00A90196">
        <w:rPr>
          <w:rFonts w:ascii="Arial" w:eastAsiaTheme="minorHAnsi" w:hAnsi="Arial" w:cs="Arial"/>
          <w:b/>
        </w:rPr>
        <w:t xml:space="preserve">Linking Leaders </w:t>
      </w:r>
      <w:r w:rsidR="0060084C" w:rsidRPr="00A90196">
        <w:rPr>
          <w:rFonts w:ascii="Arial" w:eastAsiaTheme="minorHAnsi" w:hAnsi="Arial" w:cs="Arial"/>
          <w:b/>
        </w:rPr>
        <w:t>Conferences 2018</w:t>
      </w:r>
      <w:r w:rsidR="00981C60">
        <w:rPr>
          <w:rFonts w:ascii="Arial" w:eastAsiaTheme="minorHAnsi" w:hAnsi="Arial" w:cs="Arial"/>
          <w:b/>
        </w:rPr>
        <w:t xml:space="preserve"> </w:t>
      </w:r>
      <w:r w:rsidR="00981C60">
        <w:rPr>
          <w:rFonts w:ascii="Arial" w:eastAsia="MyriadPro-Semibold" w:hAnsi="Arial" w:cs="Arial"/>
          <w:b/>
          <w:lang w:eastAsia="en-GB"/>
        </w:rPr>
        <w:t>(all three strategy objectives)</w:t>
      </w:r>
    </w:p>
    <w:p w:rsidR="0060084C" w:rsidRPr="00A90196" w:rsidRDefault="0060084C" w:rsidP="0060084C">
      <w:pPr>
        <w:rPr>
          <w:rFonts w:ascii="Arial" w:hAnsi="Arial" w:cs="Arial"/>
        </w:rPr>
      </w:pPr>
      <w:r w:rsidRPr="00A90196">
        <w:rPr>
          <w:rFonts w:ascii="Arial" w:hAnsi="Arial" w:cs="Arial"/>
        </w:rPr>
        <w:t xml:space="preserve">The last linking leader series in June 2018 focused on patient and </w:t>
      </w:r>
      <w:proofErr w:type="spellStart"/>
      <w:r w:rsidRPr="00A90196">
        <w:rPr>
          <w:rFonts w:ascii="Arial" w:hAnsi="Arial" w:cs="Arial"/>
        </w:rPr>
        <w:t>carer</w:t>
      </w:r>
      <w:proofErr w:type="spellEnd"/>
      <w:r w:rsidRPr="00A90196">
        <w:rPr>
          <w:rFonts w:ascii="Arial" w:hAnsi="Arial" w:cs="Arial"/>
        </w:rPr>
        <w:t xml:space="preserve"> experiences of care, with over 150 attendees. </w:t>
      </w:r>
      <w:r w:rsidR="00BB32C5" w:rsidRPr="00A90196">
        <w:rPr>
          <w:rFonts w:ascii="Arial" w:hAnsi="Arial" w:cs="Arial"/>
        </w:rPr>
        <w:t xml:space="preserve">The format included internal and external speakers, stalls, a video patient story, group work and </w:t>
      </w:r>
      <w:r w:rsidRPr="00A90196">
        <w:rPr>
          <w:rFonts w:ascii="Arial" w:hAnsi="Arial" w:cs="Arial"/>
        </w:rPr>
        <w:t xml:space="preserve">best practice examples </w:t>
      </w:r>
      <w:r w:rsidR="00BB32C5" w:rsidRPr="00A90196">
        <w:rPr>
          <w:rFonts w:ascii="Arial" w:hAnsi="Arial" w:cs="Arial"/>
        </w:rPr>
        <w:t>being</w:t>
      </w:r>
      <w:r w:rsidR="00A90196">
        <w:rPr>
          <w:rFonts w:ascii="Arial" w:hAnsi="Arial" w:cs="Arial"/>
        </w:rPr>
        <w:t xml:space="preserve"> presented</w:t>
      </w:r>
      <w:r w:rsidRPr="00A90196">
        <w:rPr>
          <w:rFonts w:ascii="Arial" w:hAnsi="Arial" w:cs="Arial"/>
        </w:rPr>
        <w:t xml:space="preserve"> by teams</w:t>
      </w:r>
      <w:r w:rsidR="00BB32C5" w:rsidRPr="00A90196">
        <w:rPr>
          <w:rFonts w:ascii="Arial" w:hAnsi="Arial" w:cs="Arial"/>
        </w:rPr>
        <w:t xml:space="preserve">, which </w:t>
      </w:r>
      <w:r w:rsidRPr="00A90196">
        <w:rPr>
          <w:rFonts w:ascii="Arial" w:hAnsi="Arial" w:cs="Arial"/>
        </w:rPr>
        <w:t xml:space="preserve">were videoed to share wider. The group work </w:t>
      </w:r>
      <w:r w:rsidR="00BB32C5" w:rsidRPr="00A90196">
        <w:rPr>
          <w:rFonts w:ascii="Arial" w:hAnsi="Arial" w:cs="Arial"/>
        </w:rPr>
        <w:t xml:space="preserve">was focused on leaders discussing and identifying solutions to a </w:t>
      </w:r>
      <w:proofErr w:type="spellStart"/>
      <w:r w:rsidR="00BB32C5" w:rsidRPr="00A90196">
        <w:rPr>
          <w:rFonts w:ascii="Arial" w:hAnsi="Arial" w:cs="Arial"/>
        </w:rPr>
        <w:t>recourring</w:t>
      </w:r>
      <w:proofErr w:type="spellEnd"/>
      <w:r w:rsidR="00BB32C5" w:rsidRPr="00A90196">
        <w:rPr>
          <w:rFonts w:ascii="Arial" w:hAnsi="Arial" w:cs="Arial"/>
        </w:rPr>
        <w:t xml:space="preserve"> theme to improve</w:t>
      </w:r>
      <w:r w:rsidRPr="00A90196">
        <w:rPr>
          <w:rFonts w:ascii="Arial" w:hAnsi="Arial" w:cs="Arial"/>
        </w:rPr>
        <w:t xml:space="preserve"> shared decision maki</w:t>
      </w:r>
      <w:r w:rsidR="00BB32C5" w:rsidRPr="00A90196">
        <w:rPr>
          <w:rFonts w:ascii="Arial" w:hAnsi="Arial" w:cs="Arial"/>
        </w:rPr>
        <w:t>ng with patients and families about their</w:t>
      </w:r>
      <w:r w:rsidRPr="00A90196">
        <w:rPr>
          <w:rFonts w:ascii="Arial" w:hAnsi="Arial" w:cs="Arial"/>
        </w:rPr>
        <w:t xml:space="preserve"> care</w:t>
      </w:r>
      <w:r w:rsidR="00BB32C5" w:rsidRPr="00A90196">
        <w:rPr>
          <w:rFonts w:ascii="Arial" w:hAnsi="Arial" w:cs="Arial"/>
        </w:rPr>
        <w:t xml:space="preserve">. The outcome of the group work will be used to inform the work of the patient experience strategy for the </w:t>
      </w:r>
      <w:r w:rsidRPr="00A90196">
        <w:rPr>
          <w:rFonts w:ascii="Arial" w:hAnsi="Arial" w:cs="Arial"/>
        </w:rPr>
        <w:t xml:space="preserve">next 12 months. We also launched new quarterly </w:t>
      </w:r>
      <w:r w:rsidR="00E73C79">
        <w:rPr>
          <w:rFonts w:ascii="Arial" w:hAnsi="Arial" w:cs="Arial"/>
        </w:rPr>
        <w:t xml:space="preserve">team </w:t>
      </w:r>
      <w:r w:rsidRPr="00A90196">
        <w:rPr>
          <w:rFonts w:ascii="Arial" w:hAnsi="Arial" w:cs="Arial"/>
        </w:rPr>
        <w:t>awards for ‘improving how people experience our services’, 6 awards were given out across the three conferences, the tea</w:t>
      </w:r>
      <w:r w:rsidR="00E73C79">
        <w:rPr>
          <w:rFonts w:ascii="Arial" w:hAnsi="Arial" w:cs="Arial"/>
        </w:rPr>
        <w:t>m</w:t>
      </w:r>
      <w:r w:rsidRPr="00A90196">
        <w:rPr>
          <w:rFonts w:ascii="Arial" w:hAnsi="Arial" w:cs="Arial"/>
        </w:rPr>
        <w:t xml:space="preserve"> winners are listed below.</w:t>
      </w:r>
      <w:r w:rsidR="00E73C79">
        <w:rPr>
          <w:rFonts w:ascii="Arial" w:hAnsi="Arial" w:cs="Arial"/>
        </w:rPr>
        <w:t xml:space="preserve"> Work is also underway </w:t>
      </w:r>
      <w:r w:rsidR="00981C60">
        <w:rPr>
          <w:rFonts w:ascii="Arial" w:hAnsi="Arial" w:cs="Arial"/>
        </w:rPr>
        <w:t xml:space="preserve">to support patients and </w:t>
      </w:r>
      <w:proofErr w:type="spellStart"/>
      <w:r w:rsidR="00981C60">
        <w:rPr>
          <w:rFonts w:ascii="Arial" w:hAnsi="Arial" w:cs="Arial"/>
        </w:rPr>
        <w:t>carers</w:t>
      </w:r>
      <w:proofErr w:type="spellEnd"/>
      <w:r w:rsidR="00981C60">
        <w:rPr>
          <w:rFonts w:ascii="Arial" w:hAnsi="Arial" w:cs="Arial"/>
        </w:rPr>
        <w:t xml:space="preserve"> with nominating staff for the annual staff awards in 2018. </w:t>
      </w:r>
    </w:p>
    <w:p w:rsidR="00D9044F" w:rsidRPr="00A90196" w:rsidRDefault="00D9044F" w:rsidP="0060084C">
      <w:pPr>
        <w:jc w:val="both"/>
        <w:rPr>
          <w:rFonts w:ascii="Arial" w:hAnsi="Arial" w:cs="Arial"/>
        </w:rPr>
      </w:pPr>
    </w:p>
    <w:p w:rsidR="00D9044F" w:rsidRPr="00A90196" w:rsidRDefault="00DE3D44" w:rsidP="00D9044F">
      <w:pPr>
        <w:jc w:val="both"/>
        <w:rPr>
          <w:rFonts w:ascii="Arial" w:hAnsi="Arial" w:cs="Arial"/>
        </w:rPr>
      </w:pPr>
      <w:r w:rsidRPr="00A90196">
        <w:rPr>
          <w:rFonts w:ascii="Arial" w:hAnsi="Arial" w:cs="Arial"/>
        </w:rPr>
        <w:t xml:space="preserve">Congratulations to the </w:t>
      </w:r>
      <w:r w:rsidR="00BB32C5" w:rsidRPr="00A90196">
        <w:rPr>
          <w:rFonts w:ascii="Arial" w:hAnsi="Arial" w:cs="Arial"/>
        </w:rPr>
        <w:t xml:space="preserve">award </w:t>
      </w:r>
      <w:r w:rsidR="00D9044F" w:rsidRPr="00A90196">
        <w:rPr>
          <w:rFonts w:ascii="Arial" w:hAnsi="Arial" w:cs="Arial"/>
        </w:rPr>
        <w:t>winners:</w:t>
      </w:r>
    </w:p>
    <w:p w:rsidR="00D9044F" w:rsidRPr="00A90196" w:rsidRDefault="00D9044F" w:rsidP="00D9044F">
      <w:pPr>
        <w:jc w:val="both"/>
        <w:rPr>
          <w:rFonts w:ascii="Arial" w:hAnsi="Arial" w:cs="Arial"/>
        </w:rPr>
      </w:pPr>
      <w:r w:rsidRPr="00A90196">
        <w:rPr>
          <w:rFonts w:ascii="Arial" w:hAnsi="Arial" w:cs="Arial"/>
          <w:b/>
        </w:rPr>
        <w:t>Buckinghamshire</w:t>
      </w:r>
      <w:r w:rsidR="00055A31" w:rsidRPr="00A90196">
        <w:rPr>
          <w:rFonts w:ascii="Arial" w:hAnsi="Arial" w:cs="Arial"/>
          <w:b/>
        </w:rPr>
        <w:t>-</w:t>
      </w:r>
      <w:proofErr w:type="gramStart"/>
      <w:r w:rsidRPr="00A90196">
        <w:rPr>
          <w:rFonts w:ascii="Arial" w:hAnsi="Arial" w:cs="Arial"/>
        </w:rPr>
        <w:tab/>
        <w:t xml:space="preserve">  </w:t>
      </w:r>
      <w:r w:rsidR="0060084C" w:rsidRPr="00A90196">
        <w:rPr>
          <w:rFonts w:ascii="Arial" w:hAnsi="Arial" w:cs="Arial"/>
        </w:rPr>
        <w:tab/>
      </w:r>
      <w:proofErr w:type="gramEnd"/>
      <w:r w:rsidRPr="00A90196">
        <w:rPr>
          <w:rFonts w:ascii="Arial" w:hAnsi="Arial" w:cs="Arial"/>
        </w:rPr>
        <w:t>North Buckinghamshire CAMHS</w:t>
      </w:r>
    </w:p>
    <w:p w:rsidR="00D9044F" w:rsidRPr="00A90196" w:rsidRDefault="0060084C" w:rsidP="00D9044F">
      <w:pPr>
        <w:ind w:left="1440" w:firstLine="720"/>
        <w:jc w:val="both"/>
        <w:rPr>
          <w:rFonts w:ascii="Arial" w:hAnsi="Arial" w:cs="Arial"/>
        </w:rPr>
      </w:pPr>
      <w:r w:rsidRPr="00A90196">
        <w:rPr>
          <w:rFonts w:ascii="Arial" w:hAnsi="Arial" w:cs="Arial"/>
        </w:rPr>
        <w:t xml:space="preserve">  </w:t>
      </w:r>
      <w:r w:rsidRPr="00A90196">
        <w:rPr>
          <w:rFonts w:ascii="Arial" w:hAnsi="Arial" w:cs="Arial"/>
        </w:rPr>
        <w:tab/>
      </w:r>
      <w:r w:rsidR="00D9044F" w:rsidRPr="00A90196">
        <w:rPr>
          <w:rFonts w:ascii="Arial" w:hAnsi="Arial" w:cs="Arial"/>
        </w:rPr>
        <w:t>Ruby Ward</w:t>
      </w:r>
    </w:p>
    <w:p w:rsidR="00D9044F" w:rsidRPr="00A90196" w:rsidRDefault="00D9044F" w:rsidP="00D9044F">
      <w:pPr>
        <w:jc w:val="both"/>
        <w:rPr>
          <w:rFonts w:ascii="Arial" w:hAnsi="Arial" w:cs="Arial"/>
        </w:rPr>
      </w:pPr>
      <w:r w:rsidRPr="00A90196">
        <w:rPr>
          <w:rFonts w:ascii="Arial" w:hAnsi="Arial" w:cs="Arial"/>
          <w:b/>
        </w:rPr>
        <w:t>Oxfordshire -</w:t>
      </w:r>
      <w:r w:rsidRPr="00A90196">
        <w:rPr>
          <w:rFonts w:ascii="Arial" w:hAnsi="Arial" w:cs="Arial"/>
          <w:b/>
        </w:rPr>
        <w:tab/>
      </w:r>
      <w:r w:rsidR="0060084C" w:rsidRPr="00A90196">
        <w:rPr>
          <w:rFonts w:ascii="Arial" w:hAnsi="Arial" w:cs="Arial"/>
          <w:b/>
        </w:rPr>
        <w:tab/>
      </w:r>
      <w:r w:rsidRPr="00A90196">
        <w:rPr>
          <w:rFonts w:ascii="Arial" w:hAnsi="Arial" w:cs="Arial"/>
        </w:rPr>
        <w:t>Abingdon Minor Injuries Unit</w:t>
      </w:r>
    </w:p>
    <w:p w:rsidR="00D9044F" w:rsidRPr="00A90196" w:rsidRDefault="00D9044F" w:rsidP="00D9044F">
      <w:pPr>
        <w:jc w:val="both"/>
        <w:rPr>
          <w:rFonts w:ascii="Arial" w:hAnsi="Arial" w:cs="Arial"/>
        </w:rPr>
      </w:pPr>
      <w:r w:rsidRPr="00A90196">
        <w:rPr>
          <w:rFonts w:ascii="Arial" w:hAnsi="Arial" w:cs="Arial"/>
        </w:rPr>
        <w:tab/>
      </w:r>
      <w:r w:rsidRPr="00A90196">
        <w:rPr>
          <w:rFonts w:ascii="Arial" w:hAnsi="Arial" w:cs="Arial"/>
        </w:rPr>
        <w:tab/>
      </w:r>
      <w:r w:rsidRPr="00A90196">
        <w:rPr>
          <w:rFonts w:ascii="Arial" w:hAnsi="Arial" w:cs="Arial"/>
        </w:rPr>
        <w:tab/>
      </w:r>
      <w:r w:rsidR="0060084C" w:rsidRPr="00A90196">
        <w:rPr>
          <w:rFonts w:ascii="Arial" w:hAnsi="Arial" w:cs="Arial"/>
        </w:rPr>
        <w:tab/>
      </w:r>
      <w:r w:rsidRPr="00A90196">
        <w:rPr>
          <w:rFonts w:ascii="Arial" w:hAnsi="Arial" w:cs="Arial"/>
        </w:rPr>
        <w:t>Family Nurse Partnership</w:t>
      </w:r>
    </w:p>
    <w:p w:rsidR="00D9044F" w:rsidRPr="00A90196" w:rsidRDefault="00D9044F" w:rsidP="00D9044F">
      <w:pPr>
        <w:jc w:val="both"/>
        <w:rPr>
          <w:rFonts w:ascii="Arial" w:hAnsi="Arial" w:cs="Arial"/>
        </w:rPr>
      </w:pPr>
      <w:r w:rsidRPr="00A90196">
        <w:rPr>
          <w:rFonts w:ascii="Arial" w:hAnsi="Arial" w:cs="Arial"/>
        </w:rPr>
        <w:tab/>
      </w:r>
      <w:r w:rsidRPr="00A90196">
        <w:rPr>
          <w:rFonts w:ascii="Arial" w:hAnsi="Arial" w:cs="Arial"/>
        </w:rPr>
        <w:tab/>
      </w:r>
      <w:r w:rsidRPr="00A90196">
        <w:rPr>
          <w:rFonts w:ascii="Arial" w:hAnsi="Arial" w:cs="Arial"/>
        </w:rPr>
        <w:tab/>
      </w:r>
      <w:r w:rsidR="0060084C" w:rsidRPr="00A90196">
        <w:rPr>
          <w:rFonts w:ascii="Arial" w:hAnsi="Arial" w:cs="Arial"/>
        </w:rPr>
        <w:tab/>
      </w:r>
      <w:r w:rsidRPr="00A90196">
        <w:rPr>
          <w:rFonts w:ascii="Arial" w:hAnsi="Arial" w:cs="Arial"/>
        </w:rPr>
        <w:t>Allen Ward</w:t>
      </w:r>
    </w:p>
    <w:p w:rsidR="00D9044F" w:rsidRPr="00A90196" w:rsidRDefault="00D9044F" w:rsidP="00D9044F">
      <w:pPr>
        <w:jc w:val="both"/>
        <w:rPr>
          <w:rFonts w:ascii="Arial" w:hAnsi="Arial" w:cs="Arial"/>
        </w:rPr>
      </w:pPr>
      <w:r w:rsidRPr="00A90196">
        <w:rPr>
          <w:rFonts w:ascii="Arial" w:hAnsi="Arial" w:cs="Arial"/>
          <w:b/>
        </w:rPr>
        <w:t xml:space="preserve">South West - </w:t>
      </w:r>
      <w:r w:rsidRPr="00A90196">
        <w:rPr>
          <w:rFonts w:ascii="Arial" w:hAnsi="Arial" w:cs="Arial"/>
          <w:b/>
        </w:rPr>
        <w:tab/>
      </w:r>
      <w:r w:rsidR="0060084C" w:rsidRPr="00A90196">
        <w:rPr>
          <w:rFonts w:ascii="Arial" w:hAnsi="Arial" w:cs="Arial"/>
          <w:b/>
        </w:rPr>
        <w:tab/>
      </w:r>
      <w:proofErr w:type="spellStart"/>
      <w:r w:rsidRPr="00A90196">
        <w:rPr>
          <w:rFonts w:ascii="Arial" w:hAnsi="Arial" w:cs="Arial"/>
        </w:rPr>
        <w:t>Swindon</w:t>
      </w:r>
      <w:proofErr w:type="spellEnd"/>
      <w:r w:rsidRPr="00A90196">
        <w:rPr>
          <w:rFonts w:ascii="Arial" w:hAnsi="Arial" w:cs="Arial"/>
        </w:rPr>
        <w:t xml:space="preserve"> Learning Disability CAMHS</w:t>
      </w:r>
    </w:p>
    <w:p w:rsidR="0091333C" w:rsidRPr="00A90196" w:rsidRDefault="0091333C" w:rsidP="00D9044F">
      <w:pPr>
        <w:jc w:val="both"/>
        <w:rPr>
          <w:rFonts w:ascii="Arial" w:hAnsi="Arial" w:cs="Arial"/>
        </w:rPr>
      </w:pPr>
    </w:p>
    <w:p w:rsidR="00AF5D01" w:rsidRPr="00A90196" w:rsidRDefault="0060084C" w:rsidP="00AF5D01">
      <w:pPr>
        <w:jc w:val="both"/>
        <w:rPr>
          <w:rFonts w:ascii="Arial" w:hAnsi="Arial" w:cs="Arial"/>
        </w:rPr>
      </w:pPr>
      <w:r w:rsidRPr="00A90196">
        <w:rPr>
          <w:rFonts w:ascii="Arial" w:hAnsi="Arial" w:cs="Arial"/>
        </w:rPr>
        <w:t>Feedback from the events has been positive</w:t>
      </w:r>
      <w:r w:rsidR="00BB32C5" w:rsidRPr="00A90196">
        <w:rPr>
          <w:rFonts w:ascii="Arial" w:hAnsi="Arial" w:cs="Arial"/>
        </w:rPr>
        <w:t>,</w:t>
      </w:r>
      <w:r w:rsidRPr="00A90196">
        <w:rPr>
          <w:rFonts w:ascii="Arial" w:hAnsi="Arial" w:cs="Arial"/>
        </w:rPr>
        <w:t xml:space="preserve"> </w:t>
      </w:r>
      <w:r w:rsidR="00BB32C5" w:rsidRPr="00A90196">
        <w:rPr>
          <w:rFonts w:ascii="Arial" w:hAnsi="Arial" w:cs="Arial"/>
        </w:rPr>
        <w:t xml:space="preserve">and </w:t>
      </w:r>
      <w:r w:rsidR="006D0361" w:rsidRPr="00A90196">
        <w:rPr>
          <w:rFonts w:ascii="Arial" w:hAnsi="Arial" w:cs="Arial"/>
        </w:rPr>
        <w:t>an</w:t>
      </w:r>
      <w:r w:rsidR="00BB32C5" w:rsidRPr="00A90196">
        <w:rPr>
          <w:rFonts w:ascii="Arial" w:hAnsi="Arial" w:cs="Arial"/>
        </w:rPr>
        <w:t xml:space="preserve"> evaluation will be completed. The </w:t>
      </w:r>
      <w:r w:rsidR="006D0361" w:rsidRPr="00A90196">
        <w:rPr>
          <w:rFonts w:ascii="Arial" w:hAnsi="Arial" w:cs="Arial"/>
        </w:rPr>
        <w:t>videoed</w:t>
      </w:r>
      <w:r w:rsidR="00BB32C5" w:rsidRPr="00A90196">
        <w:rPr>
          <w:rFonts w:ascii="Arial" w:hAnsi="Arial" w:cs="Arial"/>
        </w:rPr>
        <w:t xml:space="preserve"> presentations at the events and the outcomes of the group work will be shared with attendees and posted on the intranet.</w:t>
      </w:r>
    </w:p>
    <w:p w:rsidR="00900D25" w:rsidRPr="00A90196" w:rsidRDefault="00900D25" w:rsidP="00B01565">
      <w:pPr>
        <w:pStyle w:val="ListParagraph"/>
        <w:ind w:left="360"/>
        <w:jc w:val="both"/>
        <w:rPr>
          <w:rFonts w:ascii="Arial" w:hAnsi="Arial" w:cs="Arial"/>
          <w:u w:val="single"/>
        </w:rPr>
      </w:pPr>
    </w:p>
    <w:p w:rsidR="00D65B89" w:rsidRPr="006D0361" w:rsidRDefault="00846794" w:rsidP="00B01565">
      <w:pPr>
        <w:pStyle w:val="ListParagraph"/>
        <w:numPr>
          <w:ilvl w:val="0"/>
          <w:numId w:val="4"/>
        </w:numPr>
        <w:jc w:val="both"/>
        <w:rPr>
          <w:rFonts w:ascii="Arial" w:hAnsi="Arial" w:cs="Arial"/>
          <w:b/>
        </w:rPr>
      </w:pPr>
      <w:r w:rsidRPr="00E73C79">
        <w:rPr>
          <w:rFonts w:ascii="Arial" w:hAnsi="Arial" w:cs="Arial"/>
          <w:b/>
        </w:rPr>
        <w:lastRenderedPageBreak/>
        <w:t>I Care You Care Strategy</w:t>
      </w:r>
    </w:p>
    <w:p w:rsidR="00900D25" w:rsidRPr="00A90196" w:rsidRDefault="00D9683A" w:rsidP="00B01565">
      <w:pPr>
        <w:jc w:val="both"/>
        <w:rPr>
          <w:rFonts w:ascii="Arial" w:hAnsi="Arial" w:cs="Arial"/>
        </w:rPr>
      </w:pPr>
      <w:r w:rsidRPr="00A90196">
        <w:rPr>
          <w:rFonts w:ascii="Arial" w:hAnsi="Arial" w:cs="Arial"/>
          <w:noProof/>
          <w:lang w:val="en-GB" w:eastAsia="en-GB"/>
        </w:rPr>
        <w:drawing>
          <wp:anchor distT="0" distB="0" distL="114300" distR="114300" simplePos="0" relativeHeight="251670016" behindDoc="0" locked="0" layoutInCell="1" allowOverlap="1">
            <wp:simplePos x="0" y="0"/>
            <wp:positionH relativeFrom="column">
              <wp:posOffset>19050</wp:posOffset>
            </wp:positionH>
            <wp:positionV relativeFrom="paragraph">
              <wp:posOffset>21590</wp:posOffset>
            </wp:positionV>
            <wp:extent cx="2381250" cy="1285875"/>
            <wp:effectExtent l="19050" t="19050" r="19050" b="2857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_iCareYourCare_Logo.png"/>
                    <pic:cNvPicPr/>
                  </pic:nvPicPr>
                  <pic:blipFill>
                    <a:blip r:embed="rId15">
                      <a:extLst>
                        <a:ext uri="{28A0092B-C50C-407E-A947-70E740481C1C}">
                          <a14:useLocalDpi xmlns:a14="http://schemas.microsoft.com/office/drawing/2010/main" val="0"/>
                        </a:ext>
                      </a:extLst>
                    </a:blip>
                    <a:stretch>
                      <a:fillRect/>
                    </a:stretch>
                  </pic:blipFill>
                  <pic:spPr>
                    <a:xfrm>
                      <a:off x="0" y="0"/>
                      <a:ext cx="2381250" cy="1285875"/>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proofErr w:type="gramStart"/>
      <w:r w:rsidR="00D65B89" w:rsidRPr="00A90196">
        <w:rPr>
          <w:rFonts w:ascii="Arial" w:hAnsi="Arial" w:cs="Arial"/>
        </w:rPr>
        <w:t>A number of</w:t>
      </w:r>
      <w:proofErr w:type="gramEnd"/>
      <w:r w:rsidR="00D65B89" w:rsidRPr="00A90196">
        <w:rPr>
          <w:rFonts w:ascii="Arial" w:hAnsi="Arial" w:cs="Arial"/>
        </w:rPr>
        <w:t xml:space="preserve"> </w:t>
      </w:r>
      <w:proofErr w:type="spellStart"/>
      <w:r w:rsidR="00D65B89" w:rsidRPr="00A90196">
        <w:rPr>
          <w:rFonts w:ascii="Arial" w:hAnsi="Arial" w:cs="Arial"/>
        </w:rPr>
        <w:t>carers</w:t>
      </w:r>
      <w:proofErr w:type="spellEnd"/>
      <w:r w:rsidR="00D65B89" w:rsidRPr="00A90196">
        <w:rPr>
          <w:rFonts w:ascii="Arial" w:hAnsi="Arial" w:cs="Arial"/>
        </w:rPr>
        <w:t xml:space="preserve"> events took place </w:t>
      </w:r>
      <w:r w:rsidR="00846794" w:rsidRPr="00A90196">
        <w:rPr>
          <w:rFonts w:ascii="Arial" w:hAnsi="Arial" w:cs="Arial"/>
        </w:rPr>
        <w:t xml:space="preserve">across the trust </w:t>
      </w:r>
      <w:r w:rsidR="00D65B89" w:rsidRPr="00A90196">
        <w:rPr>
          <w:rFonts w:ascii="Arial" w:hAnsi="Arial" w:cs="Arial"/>
        </w:rPr>
        <w:t>durin</w:t>
      </w:r>
      <w:r w:rsidR="00846794" w:rsidRPr="00A90196">
        <w:rPr>
          <w:rFonts w:ascii="Arial" w:hAnsi="Arial" w:cs="Arial"/>
        </w:rPr>
        <w:t xml:space="preserve">g </w:t>
      </w:r>
      <w:proofErr w:type="spellStart"/>
      <w:r w:rsidR="00846794" w:rsidRPr="00A90196">
        <w:rPr>
          <w:rFonts w:ascii="Arial" w:hAnsi="Arial" w:cs="Arial"/>
        </w:rPr>
        <w:t>carers</w:t>
      </w:r>
      <w:proofErr w:type="spellEnd"/>
      <w:r w:rsidR="00846794" w:rsidRPr="00A90196">
        <w:rPr>
          <w:rFonts w:ascii="Arial" w:hAnsi="Arial" w:cs="Arial"/>
        </w:rPr>
        <w:t xml:space="preserve"> week in early June 2018.  This included a </w:t>
      </w:r>
      <w:proofErr w:type="spellStart"/>
      <w:r w:rsidR="00846794" w:rsidRPr="00A90196">
        <w:rPr>
          <w:rFonts w:ascii="Arial" w:hAnsi="Arial" w:cs="Arial"/>
        </w:rPr>
        <w:t>carers</w:t>
      </w:r>
      <w:proofErr w:type="spellEnd"/>
      <w:r w:rsidR="00846794" w:rsidRPr="00A90196">
        <w:rPr>
          <w:rFonts w:ascii="Arial" w:hAnsi="Arial" w:cs="Arial"/>
        </w:rPr>
        <w:t xml:space="preserve"> conference to start the official “community of practice” for staff and </w:t>
      </w:r>
      <w:proofErr w:type="spellStart"/>
      <w:r w:rsidR="00846794" w:rsidRPr="00A90196">
        <w:rPr>
          <w:rFonts w:ascii="Arial" w:hAnsi="Arial" w:cs="Arial"/>
        </w:rPr>
        <w:t>carers</w:t>
      </w:r>
      <w:proofErr w:type="spellEnd"/>
      <w:r w:rsidR="00846794" w:rsidRPr="00A90196">
        <w:rPr>
          <w:rFonts w:ascii="Arial" w:hAnsi="Arial" w:cs="Arial"/>
        </w:rPr>
        <w:t xml:space="preserve"> organisations as well as review the Trusts </w:t>
      </w:r>
      <w:r w:rsidR="00D65B89" w:rsidRPr="00A90196">
        <w:rPr>
          <w:rFonts w:ascii="Arial" w:hAnsi="Arial" w:cs="Arial"/>
        </w:rPr>
        <w:t xml:space="preserve">“I </w:t>
      </w:r>
      <w:r w:rsidR="006D0361" w:rsidRPr="00A90196">
        <w:rPr>
          <w:rFonts w:ascii="Arial" w:hAnsi="Arial" w:cs="Arial"/>
        </w:rPr>
        <w:t>Care;</w:t>
      </w:r>
      <w:r w:rsidR="00D65B89" w:rsidRPr="00A90196">
        <w:rPr>
          <w:rFonts w:ascii="Arial" w:hAnsi="Arial" w:cs="Arial"/>
        </w:rPr>
        <w:t xml:space="preserve"> You Care” strategy</w:t>
      </w:r>
      <w:r w:rsidR="00BB32C5" w:rsidRPr="00A90196">
        <w:rPr>
          <w:rFonts w:ascii="Arial" w:hAnsi="Arial" w:cs="Arial"/>
        </w:rPr>
        <w:t xml:space="preserve">. </w:t>
      </w:r>
      <w:proofErr w:type="spellStart"/>
      <w:r w:rsidR="00846794" w:rsidRPr="00A90196">
        <w:rPr>
          <w:rFonts w:ascii="Arial" w:hAnsi="Arial" w:cs="Arial"/>
        </w:rPr>
        <w:t>Carers</w:t>
      </w:r>
      <w:proofErr w:type="spellEnd"/>
      <w:r w:rsidR="00846794" w:rsidRPr="00A90196">
        <w:rPr>
          <w:rFonts w:ascii="Arial" w:hAnsi="Arial" w:cs="Arial"/>
        </w:rPr>
        <w:t xml:space="preserve"> shared their</w:t>
      </w:r>
      <w:r w:rsidR="00BB32C5" w:rsidRPr="00A90196">
        <w:rPr>
          <w:rFonts w:ascii="Arial" w:hAnsi="Arial" w:cs="Arial"/>
        </w:rPr>
        <w:t xml:space="preserve"> lived experiences of our servic</w:t>
      </w:r>
      <w:r w:rsidR="00846794" w:rsidRPr="00A90196">
        <w:rPr>
          <w:rFonts w:ascii="Arial" w:hAnsi="Arial" w:cs="Arial"/>
        </w:rPr>
        <w:t>es and teams shared good practice examples.  A</w:t>
      </w:r>
      <w:r w:rsidR="00D65B89" w:rsidRPr="00A90196">
        <w:rPr>
          <w:rFonts w:ascii="Arial" w:hAnsi="Arial" w:cs="Arial"/>
        </w:rPr>
        <w:t xml:space="preserve"> film highlighting the challenges and </w:t>
      </w:r>
      <w:r w:rsidR="00846794" w:rsidRPr="00A90196">
        <w:rPr>
          <w:rFonts w:ascii="Arial" w:hAnsi="Arial" w:cs="Arial"/>
        </w:rPr>
        <w:t>journey</w:t>
      </w:r>
      <w:r w:rsidR="00D65B89" w:rsidRPr="00A90196">
        <w:rPr>
          <w:rFonts w:ascii="Arial" w:hAnsi="Arial" w:cs="Arial"/>
        </w:rPr>
        <w:t xml:space="preserve"> of </w:t>
      </w:r>
      <w:r w:rsidR="00846794" w:rsidRPr="00A90196">
        <w:rPr>
          <w:rFonts w:ascii="Arial" w:hAnsi="Arial" w:cs="Arial"/>
        </w:rPr>
        <w:t xml:space="preserve">a </w:t>
      </w:r>
      <w:proofErr w:type="spellStart"/>
      <w:r w:rsidR="00846794" w:rsidRPr="00A90196">
        <w:rPr>
          <w:rFonts w:ascii="Arial" w:hAnsi="Arial" w:cs="Arial"/>
        </w:rPr>
        <w:t>carer</w:t>
      </w:r>
      <w:proofErr w:type="spellEnd"/>
      <w:r w:rsidR="00D65B89" w:rsidRPr="00A90196">
        <w:rPr>
          <w:rFonts w:ascii="Arial" w:hAnsi="Arial" w:cs="Arial"/>
        </w:rPr>
        <w:t xml:space="preserve"> who </w:t>
      </w:r>
      <w:r w:rsidR="00BB32C5" w:rsidRPr="00A90196">
        <w:rPr>
          <w:rFonts w:ascii="Arial" w:hAnsi="Arial" w:cs="Arial"/>
        </w:rPr>
        <w:t>has been involved with the adult mental health s</w:t>
      </w:r>
      <w:r w:rsidR="00846794" w:rsidRPr="00A90196">
        <w:rPr>
          <w:rFonts w:ascii="Arial" w:hAnsi="Arial" w:cs="Arial"/>
        </w:rPr>
        <w:t>ervices was also launched</w:t>
      </w:r>
      <w:r w:rsidR="00D65B89" w:rsidRPr="00A90196">
        <w:rPr>
          <w:rFonts w:ascii="Arial" w:hAnsi="Arial" w:cs="Arial"/>
        </w:rPr>
        <w:t>.</w:t>
      </w:r>
      <w:r w:rsidR="00846794" w:rsidRPr="00A90196">
        <w:rPr>
          <w:rFonts w:ascii="Arial" w:hAnsi="Arial" w:cs="Arial"/>
        </w:rPr>
        <w:t xml:space="preserve"> “Chris’s story” is </w:t>
      </w:r>
      <w:r w:rsidR="00AF4C5E" w:rsidRPr="00A90196">
        <w:rPr>
          <w:rFonts w:ascii="Arial" w:hAnsi="Arial" w:cs="Arial"/>
        </w:rPr>
        <w:t xml:space="preserve">being used to raise awareness of </w:t>
      </w:r>
      <w:proofErr w:type="spellStart"/>
      <w:r w:rsidR="00AF4C5E" w:rsidRPr="00A90196">
        <w:rPr>
          <w:rFonts w:ascii="Arial" w:hAnsi="Arial" w:cs="Arial"/>
        </w:rPr>
        <w:t>carer</w:t>
      </w:r>
      <w:r w:rsidR="00BB32C5" w:rsidRPr="00A90196">
        <w:rPr>
          <w:rFonts w:ascii="Arial" w:hAnsi="Arial" w:cs="Arial"/>
        </w:rPr>
        <w:t>’</w:t>
      </w:r>
      <w:r w:rsidR="00AF4C5E" w:rsidRPr="00A90196">
        <w:rPr>
          <w:rFonts w:ascii="Arial" w:hAnsi="Arial" w:cs="Arial"/>
        </w:rPr>
        <w:t>s</w:t>
      </w:r>
      <w:proofErr w:type="spellEnd"/>
      <w:r w:rsidR="00AF4C5E" w:rsidRPr="00A90196">
        <w:rPr>
          <w:rFonts w:ascii="Arial" w:hAnsi="Arial" w:cs="Arial"/>
        </w:rPr>
        <w:t xml:space="preserve"> experiences within the trust.</w:t>
      </w:r>
      <w:r w:rsidR="00D65B89" w:rsidRPr="00A90196">
        <w:rPr>
          <w:rFonts w:ascii="Arial" w:hAnsi="Arial" w:cs="Arial"/>
        </w:rPr>
        <w:t xml:space="preserve"> </w:t>
      </w:r>
      <w:r w:rsidR="00BB32C5" w:rsidRPr="00A90196">
        <w:rPr>
          <w:rFonts w:ascii="Arial" w:hAnsi="Arial" w:cs="Arial"/>
        </w:rPr>
        <w:t>A</w:t>
      </w:r>
      <w:r w:rsidR="00D65B89" w:rsidRPr="00A90196">
        <w:rPr>
          <w:rFonts w:ascii="Arial" w:hAnsi="Arial" w:cs="Arial"/>
        </w:rPr>
        <w:t xml:space="preserve"> </w:t>
      </w:r>
      <w:r w:rsidR="00846794" w:rsidRPr="00A90196">
        <w:rPr>
          <w:rFonts w:ascii="Arial" w:hAnsi="Arial" w:cs="Arial"/>
        </w:rPr>
        <w:t>draft annual report</w:t>
      </w:r>
      <w:r w:rsidR="00D65B89" w:rsidRPr="00A90196">
        <w:rPr>
          <w:rFonts w:ascii="Arial" w:hAnsi="Arial" w:cs="Arial"/>
        </w:rPr>
        <w:t xml:space="preserve"> </w:t>
      </w:r>
      <w:r w:rsidR="00BB32C5" w:rsidRPr="00A90196">
        <w:rPr>
          <w:rFonts w:ascii="Arial" w:hAnsi="Arial" w:cs="Arial"/>
        </w:rPr>
        <w:t xml:space="preserve">is being produced </w:t>
      </w:r>
      <w:r w:rsidR="00D65B89" w:rsidRPr="00A90196">
        <w:rPr>
          <w:rFonts w:ascii="Arial" w:hAnsi="Arial" w:cs="Arial"/>
        </w:rPr>
        <w:t xml:space="preserve">outlining </w:t>
      </w:r>
      <w:r w:rsidR="00BB32C5" w:rsidRPr="00A90196">
        <w:rPr>
          <w:rFonts w:ascii="Arial" w:hAnsi="Arial" w:cs="Arial"/>
        </w:rPr>
        <w:t>the progress of year once since the strategy was launched which</w:t>
      </w:r>
      <w:r w:rsidR="00846794" w:rsidRPr="00A90196">
        <w:rPr>
          <w:rFonts w:ascii="Arial" w:hAnsi="Arial" w:cs="Arial"/>
        </w:rPr>
        <w:t xml:space="preserve"> will b</w:t>
      </w:r>
      <w:r w:rsidR="00BB32C5" w:rsidRPr="00A90196">
        <w:rPr>
          <w:rFonts w:ascii="Arial" w:hAnsi="Arial" w:cs="Arial"/>
        </w:rPr>
        <w:t>e shared with board in September 2018.</w:t>
      </w:r>
      <w:r w:rsidR="00846794" w:rsidRPr="00A90196">
        <w:rPr>
          <w:rFonts w:ascii="Arial" w:eastAsiaTheme="minorHAnsi" w:hAnsi="Arial" w:cs="Arial"/>
          <w:noProof/>
          <w:lang w:val="en-GB" w:eastAsia="en-GB"/>
        </w:rPr>
        <w:drawing>
          <wp:anchor distT="0" distB="0" distL="114300" distR="114300" simplePos="0" relativeHeight="251668992" behindDoc="0" locked="0" layoutInCell="1" allowOverlap="1" wp14:anchorId="07565D2E" wp14:editId="17417352">
            <wp:simplePos x="0" y="0"/>
            <wp:positionH relativeFrom="margin">
              <wp:align>right</wp:align>
            </wp:positionH>
            <wp:positionV relativeFrom="paragraph">
              <wp:posOffset>8255</wp:posOffset>
            </wp:positionV>
            <wp:extent cx="716280" cy="641985"/>
            <wp:effectExtent l="0" t="0" r="7620" b="5715"/>
            <wp:wrapSquare wrapText="bothSides"/>
            <wp:docPr id="32" name="Picture 32" descr="C:\Users\jane.kershaw\AppData\Local\Microsoft\Windows\Temporary Internet Files\Content.Outlook\G25KXEJ3\Triangle of Care kite mark 2 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ne.kershaw\AppData\Local\Microsoft\Windows\Temporary Internet Files\Content.Outlook\G25KXEJ3\Triangle of Care kite mark 2 star.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16280" cy="641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0AA4" w:rsidRPr="00A90196" w:rsidRDefault="00030AA4" w:rsidP="00B01565">
      <w:pPr>
        <w:jc w:val="both"/>
        <w:rPr>
          <w:rFonts w:ascii="Arial" w:hAnsi="Arial" w:cs="Arial"/>
        </w:rPr>
      </w:pPr>
    </w:p>
    <w:p w:rsidR="00D65B89" w:rsidRPr="00A90196" w:rsidRDefault="005A4F58" w:rsidP="007734C2">
      <w:pPr>
        <w:pStyle w:val="NoSpacing"/>
        <w:rPr>
          <w:rFonts w:ascii="Arial" w:hAnsi="Arial" w:cs="Arial"/>
          <w:sz w:val="24"/>
          <w:szCs w:val="24"/>
        </w:rPr>
      </w:pPr>
      <w:r w:rsidRPr="00A90196">
        <w:rPr>
          <w:rFonts w:ascii="Arial" w:hAnsi="Arial" w:cs="Arial"/>
          <w:sz w:val="24"/>
          <w:szCs w:val="24"/>
        </w:rPr>
        <w:t xml:space="preserve">In </w:t>
      </w:r>
      <w:r w:rsidR="006D0361" w:rsidRPr="00A90196">
        <w:rPr>
          <w:rFonts w:ascii="Arial" w:hAnsi="Arial" w:cs="Arial"/>
          <w:sz w:val="24"/>
          <w:szCs w:val="24"/>
        </w:rPr>
        <w:t>addition,</w:t>
      </w:r>
      <w:r w:rsidRPr="00A90196">
        <w:rPr>
          <w:rFonts w:ascii="Arial" w:hAnsi="Arial" w:cs="Arial"/>
          <w:sz w:val="24"/>
          <w:szCs w:val="24"/>
        </w:rPr>
        <w:t xml:space="preserve"> the trust has </w:t>
      </w:r>
      <w:r w:rsidR="00900D25" w:rsidRPr="00A90196">
        <w:rPr>
          <w:rFonts w:ascii="Arial" w:hAnsi="Arial" w:cs="Arial"/>
          <w:sz w:val="24"/>
          <w:szCs w:val="24"/>
        </w:rPr>
        <w:t>completed</w:t>
      </w:r>
      <w:r w:rsidR="00B76B52" w:rsidRPr="00A90196">
        <w:rPr>
          <w:rFonts w:ascii="Arial" w:hAnsi="Arial" w:cs="Arial"/>
          <w:sz w:val="24"/>
          <w:szCs w:val="24"/>
        </w:rPr>
        <w:t xml:space="preserve"> a cross agency piece of work in Oxfordshire with car</w:t>
      </w:r>
      <w:r w:rsidRPr="00A90196">
        <w:rPr>
          <w:rFonts w:ascii="Arial" w:hAnsi="Arial" w:cs="Arial"/>
          <w:sz w:val="24"/>
          <w:szCs w:val="24"/>
        </w:rPr>
        <w:t xml:space="preserve">ers to develop a carers statement of intent/ </w:t>
      </w:r>
      <w:r w:rsidR="00D65B89" w:rsidRPr="00A90196">
        <w:rPr>
          <w:rFonts w:ascii="Arial" w:hAnsi="Arial" w:cs="Arial"/>
          <w:sz w:val="24"/>
          <w:szCs w:val="24"/>
        </w:rPr>
        <w:t xml:space="preserve">commitment </w:t>
      </w:r>
      <w:r w:rsidR="00846794" w:rsidRPr="00A90196">
        <w:rPr>
          <w:rFonts w:ascii="Arial" w:hAnsi="Arial" w:cs="Arial"/>
          <w:sz w:val="24"/>
          <w:szCs w:val="24"/>
        </w:rPr>
        <w:t>which was</w:t>
      </w:r>
      <w:r w:rsidR="00900D25" w:rsidRPr="00A90196">
        <w:rPr>
          <w:rFonts w:ascii="Arial" w:hAnsi="Arial" w:cs="Arial"/>
          <w:sz w:val="24"/>
          <w:szCs w:val="24"/>
        </w:rPr>
        <w:t xml:space="preserve"> launched in June 2018</w:t>
      </w:r>
      <w:r w:rsidRPr="00A90196">
        <w:rPr>
          <w:rFonts w:ascii="Arial" w:hAnsi="Arial" w:cs="Arial"/>
          <w:sz w:val="24"/>
          <w:szCs w:val="24"/>
        </w:rPr>
        <w:t>.</w:t>
      </w:r>
      <w:r w:rsidR="00AF4C5E" w:rsidRPr="00A90196">
        <w:rPr>
          <w:rFonts w:ascii="Arial" w:hAnsi="Arial" w:cs="Arial"/>
          <w:sz w:val="24"/>
          <w:szCs w:val="24"/>
        </w:rPr>
        <w:t xml:space="preserve"> </w:t>
      </w:r>
      <w:r w:rsidR="00BB32C5" w:rsidRPr="00A90196">
        <w:rPr>
          <w:rFonts w:ascii="Arial" w:hAnsi="Arial" w:cs="Arial"/>
          <w:sz w:val="24"/>
          <w:szCs w:val="24"/>
        </w:rPr>
        <w:t xml:space="preserve">The </w:t>
      </w:r>
      <w:r w:rsidR="00AF4C5E" w:rsidRPr="00A90196">
        <w:rPr>
          <w:rFonts w:ascii="Arial" w:hAnsi="Arial" w:cs="Arial"/>
          <w:sz w:val="24"/>
          <w:szCs w:val="24"/>
        </w:rPr>
        <w:t>Oxfordshire Commitment to Carers was developed in partnership with Oxfordshire County Council</w:t>
      </w:r>
      <w:r w:rsidR="00BB32C5" w:rsidRPr="00A90196">
        <w:rPr>
          <w:rFonts w:ascii="Arial" w:hAnsi="Arial" w:cs="Arial"/>
          <w:sz w:val="24"/>
          <w:szCs w:val="24"/>
        </w:rPr>
        <w:t xml:space="preserve">, Oxford University Hospitals Trust and Voluntary Services including </w:t>
      </w:r>
      <w:r w:rsidR="00AF4C5E" w:rsidRPr="00A90196">
        <w:rPr>
          <w:rFonts w:ascii="Arial" w:hAnsi="Arial" w:cs="Arial"/>
          <w:sz w:val="24"/>
          <w:szCs w:val="24"/>
        </w:rPr>
        <w:t>Action for Carers Oxfordshire and O</w:t>
      </w:r>
      <w:r w:rsidR="00BB32C5" w:rsidRPr="00A90196">
        <w:rPr>
          <w:rFonts w:ascii="Arial" w:hAnsi="Arial" w:cs="Arial"/>
          <w:sz w:val="24"/>
          <w:szCs w:val="24"/>
        </w:rPr>
        <w:t>xfordshire Young Carers Service. Each organisation has</w:t>
      </w:r>
      <w:r w:rsidR="00AF4C5E" w:rsidRPr="00A90196">
        <w:rPr>
          <w:rFonts w:ascii="Arial" w:hAnsi="Arial" w:cs="Arial"/>
          <w:sz w:val="24"/>
          <w:szCs w:val="24"/>
        </w:rPr>
        <w:t xml:space="preserve"> signed up to show that </w:t>
      </w:r>
      <w:r w:rsidR="00BB32C5" w:rsidRPr="00A90196">
        <w:rPr>
          <w:rFonts w:ascii="Arial" w:hAnsi="Arial" w:cs="Arial"/>
          <w:sz w:val="24"/>
          <w:szCs w:val="24"/>
        </w:rPr>
        <w:t>together we</w:t>
      </w:r>
      <w:r w:rsidR="00AF4C5E" w:rsidRPr="00A90196">
        <w:rPr>
          <w:rFonts w:ascii="Arial" w:hAnsi="Arial" w:cs="Arial"/>
          <w:sz w:val="24"/>
          <w:szCs w:val="24"/>
        </w:rPr>
        <w:t xml:space="preserve"> will recognise, value, support and listen to carers.</w:t>
      </w:r>
    </w:p>
    <w:p w:rsidR="00A4762D" w:rsidRPr="00A90196" w:rsidRDefault="00A4762D" w:rsidP="00A4762D">
      <w:pPr>
        <w:jc w:val="both"/>
        <w:rPr>
          <w:rFonts w:ascii="Arial" w:hAnsi="Arial" w:cs="Arial"/>
          <w:b/>
        </w:rPr>
      </w:pPr>
    </w:p>
    <w:p w:rsidR="00F82E72" w:rsidRPr="00A90196" w:rsidRDefault="009206EF" w:rsidP="00E73C79">
      <w:pPr>
        <w:pStyle w:val="ListParagraph"/>
        <w:numPr>
          <w:ilvl w:val="0"/>
          <w:numId w:val="4"/>
        </w:numPr>
        <w:jc w:val="both"/>
        <w:rPr>
          <w:rFonts w:ascii="Arial" w:hAnsi="Arial" w:cs="Arial"/>
          <w:b/>
        </w:rPr>
      </w:pPr>
      <w:r w:rsidRPr="00A90196">
        <w:rPr>
          <w:rFonts w:ascii="Arial" w:hAnsi="Arial" w:cs="Arial"/>
          <w:b/>
        </w:rPr>
        <w:t>Summary of feedback</w:t>
      </w:r>
      <w:r w:rsidR="00981C60">
        <w:rPr>
          <w:rFonts w:ascii="Arial" w:hAnsi="Arial" w:cs="Arial"/>
          <w:b/>
        </w:rPr>
        <w:t xml:space="preserve"> </w:t>
      </w:r>
      <w:r w:rsidR="00981C60">
        <w:rPr>
          <w:rFonts w:ascii="Arial" w:eastAsia="MyriadPro-Semibold" w:hAnsi="Arial" w:cs="Arial"/>
          <w:b/>
          <w:lang w:eastAsia="en-GB"/>
        </w:rPr>
        <w:t>(strategy objective Acting on Feedback)</w:t>
      </w:r>
    </w:p>
    <w:p w:rsidR="00A90196" w:rsidRPr="00A90196" w:rsidRDefault="009206EF" w:rsidP="00B01565">
      <w:pPr>
        <w:jc w:val="both"/>
        <w:rPr>
          <w:rFonts w:ascii="Arial" w:eastAsia="Calibri" w:hAnsi="Arial" w:cs="Arial"/>
        </w:rPr>
      </w:pPr>
      <w:r w:rsidRPr="00A90196">
        <w:rPr>
          <w:rFonts w:ascii="Arial" w:hAnsi="Arial" w:cs="Arial"/>
        </w:rPr>
        <w:t xml:space="preserve">Overwhelming the </w:t>
      </w:r>
      <w:r w:rsidR="006D0361" w:rsidRPr="00A90196">
        <w:rPr>
          <w:rFonts w:ascii="Arial" w:hAnsi="Arial" w:cs="Arial"/>
        </w:rPr>
        <w:t>feedback,</w:t>
      </w:r>
      <w:r w:rsidRPr="00A90196">
        <w:rPr>
          <w:rFonts w:ascii="Arial" w:hAnsi="Arial" w:cs="Arial"/>
        </w:rPr>
        <w:t xml:space="preserve"> we have received from patients, families and </w:t>
      </w:r>
      <w:proofErr w:type="spellStart"/>
      <w:r w:rsidRPr="00A90196">
        <w:rPr>
          <w:rFonts w:ascii="Arial" w:hAnsi="Arial" w:cs="Arial"/>
        </w:rPr>
        <w:t>carers</w:t>
      </w:r>
      <w:proofErr w:type="spellEnd"/>
      <w:r w:rsidRPr="00A90196">
        <w:rPr>
          <w:rFonts w:ascii="Arial" w:hAnsi="Arial" w:cs="Arial"/>
        </w:rPr>
        <w:t xml:space="preserve"> is very positive with patients reporting feeling cared for by staff and that as a result they highly value the service provided. </w:t>
      </w:r>
      <w:r w:rsidR="006D0361" w:rsidRPr="00A90196">
        <w:rPr>
          <w:rFonts w:ascii="Arial" w:hAnsi="Arial" w:cs="Arial"/>
        </w:rPr>
        <w:t>However,</w:t>
      </w:r>
      <w:r w:rsidRPr="00A90196">
        <w:rPr>
          <w:rFonts w:ascii="Arial" w:hAnsi="Arial" w:cs="Arial"/>
        </w:rPr>
        <w:t xml:space="preserve"> some people do not receive the positive experience we expect every person to have and therefore we have more work to do. </w:t>
      </w:r>
      <w:r w:rsidRPr="00A90196">
        <w:rPr>
          <w:rFonts w:ascii="Arial" w:eastAsia="Calibri" w:hAnsi="Arial" w:cs="Arial"/>
        </w:rPr>
        <w:t>The themes highlighted from complaints mirror the key areas for improvement identified from the feedback we receive, and are focused on communication and sharing information with patients and their families/</w:t>
      </w:r>
      <w:proofErr w:type="spellStart"/>
      <w:r w:rsidRPr="00A90196">
        <w:rPr>
          <w:rFonts w:ascii="Arial" w:eastAsia="Calibri" w:hAnsi="Arial" w:cs="Arial"/>
        </w:rPr>
        <w:t>carers</w:t>
      </w:r>
      <w:proofErr w:type="spellEnd"/>
      <w:r w:rsidRPr="00A90196">
        <w:rPr>
          <w:rFonts w:ascii="Arial" w:eastAsia="Calibri" w:hAnsi="Arial" w:cs="Arial"/>
        </w:rPr>
        <w:t xml:space="preserve"> to enable joint decision making and full involvement in care.</w:t>
      </w:r>
    </w:p>
    <w:p w:rsidR="00A90196" w:rsidRPr="00A90196" w:rsidRDefault="00A90196" w:rsidP="00B01565">
      <w:pPr>
        <w:jc w:val="both"/>
        <w:rPr>
          <w:rFonts w:ascii="Arial" w:eastAsia="Calibri" w:hAnsi="Arial" w:cs="Arial"/>
        </w:rPr>
      </w:pPr>
    </w:p>
    <w:p w:rsidR="009206EF" w:rsidRPr="00A90196" w:rsidRDefault="00A90196" w:rsidP="00B01565">
      <w:pPr>
        <w:jc w:val="both"/>
        <w:rPr>
          <w:rFonts w:ascii="Arial" w:eastAsia="Calibri" w:hAnsi="Arial" w:cs="Arial"/>
        </w:rPr>
      </w:pPr>
      <w:r w:rsidRPr="00A90196">
        <w:rPr>
          <w:rFonts w:ascii="Arial" w:eastAsia="Calibri" w:hAnsi="Arial" w:cs="Arial"/>
        </w:rPr>
        <w:t>For more details about complaints, informal concerns and compliments, the annual complaints report is also being presented to Trust Board in July 2018.</w:t>
      </w:r>
    </w:p>
    <w:p w:rsidR="00A90196" w:rsidRPr="00A90196" w:rsidRDefault="00A90196" w:rsidP="00B01565">
      <w:pPr>
        <w:jc w:val="both"/>
        <w:rPr>
          <w:rFonts w:ascii="Arial" w:eastAsia="Calibri" w:hAnsi="Arial" w:cs="Arial"/>
        </w:rPr>
      </w:pPr>
    </w:p>
    <w:p w:rsidR="00CA1A60" w:rsidRPr="00A90196" w:rsidRDefault="00A90196" w:rsidP="00B01565">
      <w:pPr>
        <w:jc w:val="both"/>
        <w:rPr>
          <w:rFonts w:ascii="Arial" w:eastAsia="Calibri" w:hAnsi="Arial" w:cs="Arial"/>
        </w:rPr>
      </w:pPr>
      <w:r w:rsidRPr="00A90196">
        <w:rPr>
          <w:rFonts w:ascii="Arial" w:eastAsia="Calibri" w:hAnsi="Arial" w:cs="Arial"/>
        </w:rPr>
        <w:t>The graph below shows the trust-wide average score for each question asked through the IWGC survey, out of a maximum of 5, over the last 3 months. The first 5 questions (from top to bottom) are asked by all services (‘dignity to kindness), the bottom 6 questions are those asked on the specific children and young people service surveys.</w:t>
      </w:r>
    </w:p>
    <w:p w:rsidR="00A25F57" w:rsidRPr="00A90196" w:rsidRDefault="00A50473" w:rsidP="00CA1A60">
      <w:pPr>
        <w:jc w:val="center"/>
        <w:rPr>
          <w:rFonts w:ascii="Arial" w:eastAsia="Calibri" w:hAnsi="Arial" w:cs="Arial"/>
        </w:rPr>
      </w:pPr>
      <w:r w:rsidRPr="00A90196">
        <w:rPr>
          <w:rFonts w:ascii="Arial" w:eastAsia="Calibri" w:hAnsi="Arial" w:cs="Arial"/>
          <w:noProof/>
          <w:lang w:val="en-GB" w:eastAsia="en-GB"/>
        </w:rPr>
        <w:drawing>
          <wp:inline distT="0" distB="0" distL="0" distR="0">
            <wp:extent cx="6372225" cy="2657475"/>
            <wp:effectExtent l="19050" t="19050" r="28575" b="28575"/>
            <wp:docPr id="23" name="Picture 23" descr="\\obmh.nhs.uk\home\CHOx-Home\donna.mackenzie\My Documents\My Pictures\quarter 1 2018 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bmh.nhs.uk\home\CHOx-Home\donna.mackenzie\My Documents\My Pictures\quarter 1 2018 10.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72225" cy="2657475"/>
                    </a:xfrm>
                    <a:prstGeom prst="rect">
                      <a:avLst/>
                    </a:prstGeom>
                    <a:noFill/>
                    <a:ln>
                      <a:solidFill>
                        <a:schemeClr val="accent1"/>
                      </a:solidFill>
                    </a:ln>
                  </pic:spPr>
                </pic:pic>
              </a:graphicData>
            </a:graphic>
          </wp:inline>
        </w:drawing>
      </w:r>
    </w:p>
    <w:p w:rsidR="00A25F57" w:rsidRPr="00A90196" w:rsidRDefault="00A25F57" w:rsidP="00B01565">
      <w:pPr>
        <w:jc w:val="both"/>
        <w:rPr>
          <w:rFonts w:ascii="Arial" w:eastAsia="Calibri" w:hAnsi="Arial" w:cs="Arial"/>
        </w:rPr>
      </w:pPr>
    </w:p>
    <w:p w:rsidR="00EA79E9" w:rsidRPr="00A90196" w:rsidRDefault="00EA79E9" w:rsidP="00B01565">
      <w:pPr>
        <w:jc w:val="both"/>
        <w:rPr>
          <w:rFonts w:ascii="Arial" w:eastAsia="Calibri" w:hAnsi="Arial" w:cs="Arial"/>
        </w:rPr>
      </w:pPr>
      <w:r w:rsidRPr="00A90196">
        <w:rPr>
          <w:rFonts w:ascii="Arial" w:eastAsia="Calibri" w:hAnsi="Arial" w:cs="Arial"/>
        </w:rPr>
        <w:t xml:space="preserve">Below are the trends for </w:t>
      </w:r>
      <w:r w:rsidR="008C4133" w:rsidRPr="00A90196">
        <w:rPr>
          <w:rFonts w:ascii="Arial" w:eastAsia="Calibri" w:hAnsi="Arial" w:cs="Arial"/>
        </w:rPr>
        <w:t>the first 5</w:t>
      </w:r>
      <w:r w:rsidRPr="00A90196">
        <w:rPr>
          <w:rFonts w:ascii="Arial" w:eastAsia="Calibri" w:hAnsi="Arial" w:cs="Arial"/>
        </w:rPr>
        <w:t xml:space="preserve"> questions</w:t>
      </w:r>
      <w:r w:rsidR="00176CC5" w:rsidRPr="00A90196">
        <w:rPr>
          <w:rFonts w:ascii="Arial" w:eastAsia="Calibri" w:hAnsi="Arial" w:cs="Arial"/>
        </w:rPr>
        <w:t xml:space="preserve"> </w:t>
      </w:r>
      <w:r w:rsidR="00A90196" w:rsidRPr="00A90196">
        <w:rPr>
          <w:rFonts w:ascii="Arial" w:eastAsia="Calibri" w:hAnsi="Arial" w:cs="Arial"/>
        </w:rPr>
        <w:t xml:space="preserve">asked across all services, </w:t>
      </w:r>
      <w:r w:rsidR="00176CC5" w:rsidRPr="00A90196">
        <w:rPr>
          <w:rFonts w:ascii="Arial" w:eastAsia="Calibri" w:hAnsi="Arial" w:cs="Arial"/>
        </w:rPr>
        <w:t>showing</w:t>
      </w:r>
      <w:r w:rsidR="00A90196" w:rsidRPr="00A90196">
        <w:rPr>
          <w:rFonts w:ascii="Arial" w:eastAsia="Calibri" w:hAnsi="Arial" w:cs="Arial"/>
        </w:rPr>
        <w:t xml:space="preserve"> the average</w:t>
      </w:r>
      <w:r w:rsidR="008C4133" w:rsidRPr="00A90196">
        <w:rPr>
          <w:rFonts w:ascii="Arial" w:eastAsia="Calibri" w:hAnsi="Arial" w:cs="Arial"/>
        </w:rPr>
        <w:t xml:space="preserve"> score over the </w:t>
      </w:r>
      <w:r w:rsidR="006D0361" w:rsidRPr="00A90196">
        <w:rPr>
          <w:rFonts w:ascii="Arial" w:eastAsia="Calibri" w:hAnsi="Arial" w:cs="Arial"/>
        </w:rPr>
        <w:t>3-month</w:t>
      </w:r>
      <w:r w:rsidR="00A90196" w:rsidRPr="00A90196">
        <w:rPr>
          <w:rFonts w:ascii="Arial" w:eastAsia="Calibri" w:hAnsi="Arial" w:cs="Arial"/>
        </w:rPr>
        <w:t xml:space="preserve"> period, April to June 2018. Further analysis looking at a longer </w:t>
      </w:r>
      <w:proofErr w:type="gramStart"/>
      <w:r w:rsidR="00A90196" w:rsidRPr="00A90196">
        <w:rPr>
          <w:rFonts w:ascii="Arial" w:eastAsia="Calibri" w:hAnsi="Arial" w:cs="Arial"/>
        </w:rPr>
        <w:t>time period</w:t>
      </w:r>
      <w:proofErr w:type="gramEnd"/>
      <w:r w:rsidR="00A90196" w:rsidRPr="00A90196">
        <w:rPr>
          <w:rFonts w:ascii="Arial" w:eastAsia="Calibri" w:hAnsi="Arial" w:cs="Arial"/>
        </w:rPr>
        <w:t xml:space="preserve"> by service and team is currently being carried out.</w:t>
      </w:r>
    </w:p>
    <w:p w:rsidR="00EA79E9" w:rsidRPr="00A90196" w:rsidRDefault="00EA79E9" w:rsidP="00B01565">
      <w:pPr>
        <w:jc w:val="both"/>
        <w:rPr>
          <w:rFonts w:ascii="Arial" w:eastAsia="Calibri" w:hAnsi="Arial" w:cs="Arial"/>
        </w:rPr>
      </w:pPr>
    </w:p>
    <w:p w:rsidR="008C4133" w:rsidRPr="00A90196" w:rsidRDefault="008C4133" w:rsidP="00E73C79">
      <w:pPr>
        <w:jc w:val="center"/>
        <w:rPr>
          <w:rFonts w:ascii="Arial" w:eastAsia="Calibri" w:hAnsi="Arial" w:cs="Arial"/>
        </w:rPr>
      </w:pPr>
      <w:r w:rsidRPr="00A90196">
        <w:rPr>
          <w:rFonts w:ascii="Arial" w:eastAsia="Calibri" w:hAnsi="Arial" w:cs="Arial"/>
          <w:noProof/>
          <w:lang w:val="en-GB" w:eastAsia="en-GB"/>
        </w:rPr>
        <w:drawing>
          <wp:inline distT="0" distB="0" distL="0" distR="0">
            <wp:extent cx="5391150" cy="1266825"/>
            <wp:effectExtent l="19050" t="19050" r="19050" b="28575"/>
            <wp:docPr id="25" name="Picture 25" descr="\\obmh.nhs.uk\home\CHOx-Home\donna.mackenzie\My Documents\My Pictures\quarter 1 2018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bmh.nhs.uk\home\CHOx-Home\donna.mackenzie\My Documents\My Pictures\quarter 1 2018 5.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91150" cy="1266825"/>
                    </a:xfrm>
                    <a:prstGeom prst="rect">
                      <a:avLst/>
                    </a:prstGeom>
                    <a:noFill/>
                    <a:ln>
                      <a:solidFill>
                        <a:schemeClr val="accent1"/>
                      </a:solidFill>
                    </a:ln>
                  </pic:spPr>
                </pic:pic>
              </a:graphicData>
            </a:graphic>
          </wp:inline>
        </w:drawing>
      </w:r>
    </w:p>
    <w:p w:rsidR="00EA79E9" w:rsidRPr="00A90196" w:rsidRDefault="008C4133" w:rsidP="00E73C79">
      <w:pPr>
        <w:jc w:val="center"/>
        <w:rPr>
          <w:rFonts w:ascii="Arial" w:eastAsia="Calibri" w:hAnsi="Arial" w:cs="Arial"/>
        </w:rPr>
      </w:pPr>
      <w:r w:rsidRPr="00A90196">
        <w:rPr>
          <w:rFonts w:ascii="Arial" w:eastAsia="Calibri" w:hAnsi="Arial" w:cs="Arial"/>
          <w:noProof/>
          <w:lang w:val="en-GB" w:eastAsia="en-GB"/>
        </w:rPr>
        <w:drawing>
          <wp:inline distT="0" distB="0" distL="0" distR="0">
            <wp:extent cx="5372100" cy="3810000"/>
            <wp:effectExtent l="19050" t="19050" r="19050" b="19050"/>
            <wp:docPr id="24" name="Picture 24" descr="\\obmh.nhs.uk\home\CHOx-Home\donna.mackenzie\My Documents\My Pictures\quarter 1 2018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bmh.nhs.uk\home\CHOx-Home\donna.mackenzie\My Documents\My Pictures\quarter 1 2018 4.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72100" cy="3810000"/>
                    </a:xfrm>
                    <a:prstGeom prst="rect">
                      <a:avLst/>
                    </a:prstGeom>
                    <a:noFill/>
                    <a:ln>
                      <a:solidFill>
                        <a:schemeClr val="accent1"/>
                      </a:solidFill>
                    </a:ln>
                  </pic:spPr>
                </pic:pic>
              </a:graphicData>
            </a:graphic>
          </wp:inline>
        </w:drawing>
      </w:r>
    </w:p>
    <w:p w:rsidR="008C4133" w:rsidRDefault="008C4133" w:rsidP="00B01565">
      <w:pPr>
        <w:jc w:val="both"/>
        <w:rPr>
          <w:rFonts w:ascii="Arial" w:eastAsia="Calibri" w:hAnsi="Arial" w:cs="Arial"/>
        </w:rPr>
      </w:pPr>
    </w:p>
    <w:p w:rsidR="004F48D7" w:rsidRPr="00A90196" w:rsidRDefault="004F48D7" w:rsidP="00B01565">
      <w:pPr>
        <w:jc w:val="both"/>
        <w:rPr>
          <w:rFonts w:ascii="Arial" w:eastAsia="Calibri" w:hAnsi="Arial" w:cs="Arial"/>
        </w:rPr>
      </w:pPr>
      <w:r>
        <w:rPr>
          <w:rFonts w:ascii="Arial" w:eastAsia="Calibri" w:hAnsi="Arial" w:cs="Arial"/>
        </w:rPr>
        <w:t>The feedback to the national friends and family test question, would you recommend the care received is positive and above national average, results by mental health and physical health services below.</w:t>
      </w:r>
      <w:r w:rsidR="00EE0E94">
        <w:rPr>
          <w:rFonts w:ascii="Arial" w:eastAsia="Calibri" w:hAnsi="Arial" w:cs="Arial"/>
        </w:rPr>
        <w:t xml:space="preserve"> The national question is currently being reviewed by NHS England and Donna is part of the national development group.</w:t>
      </w:r>
    </w:p>
    <w:p w:rsidR="00A90196" w:rsidRDefault="00A90196" w:rsidP="00B01565">
      <w:pPr>
        <w:jc w:val="both"/>
        <w:rPr>
          <w:rFonts w:ascii="Arial" w:eastAsia="Calibri" w:hAnsi="Arial" w:cs="Arial"/>
        </w:rPr>
      </w:pPr>
    </w:p>
    <w:p w:rsidR="004F48D7" w:rsidRDefault="004F48D7" w:rsidP="00B01565">
      <w:pPr>
        <w:jc w:val="both"/>
        <w:rPr>
          <w:rFonts w:ascii="Arial" w:eastAsia="Calibri" w:hAnsi="Arial" w:cs="Arial"/>
        </w:rPr>
      </w:pPr>
      <w:r w:rsidRPr="004F48D7">
        <w:rPr>
          <w:rFonts w:eastAsia="Calibri"/>
          <w:noProof/>
        </w:rPr>
        <w:lastRenderedPageBreak/>
        <w:drawing>
          <wp:inline distT="0" distB="0" distL="0" distR="0">
            <wp:extent cx="6569075" cy="2609850"/>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70659" cy="2610479"/>
                    </a:xfrm>
                    <a:prstGeom prst="rect">
                      <a:avLst/>
                    </a:prstGeom>
                    <a:noFill/>
                    <a:ln>
                      <a:noFill/>
                    </a:ln>
                  </pic:spPr>
                </pic:pic>
              </a:graphicData>
            </a:graphic>
          </wp:inline>
        </w:drawing>
      </w:r>
    </w:p>
    <w:p w:rsidR="004F48D7" w:rsidRDefault="004F48D7" w:rsidP="00B01565">
      <w:pPr>
        <w:jc w:val="both"/>
        <w:rPr>
          <w:rFonts w:ascii="Arial" w:eastAsia="Calibri" w:hAnsi="Arial" w:cs="Arial"/>
        </w:rPr>
      </w:pPr>
    </w:p>
    <w:p w:rsidR="004F48D7" w:rsidRDefault="00EE0E94" w:rsidP="00B01565">
      <w:pPr>
        <w:jc w:val="both"/>
        <w:rPr>
          <w:rFonts w:ascii="Arial" w:eastAsia="Calibri" w:hAnsi="Arial" w:cs="Arial"/>
        </w:rPr>
      </w:pPr>
      <w:r w:rsidRPr="00EE0E94">
        <w:rPr>
          <w:rFonts w:eastAsia="Calibri"/>
          <w:noProof/>
        </w:rPr>
        <w:drawing>
          <wp:inline distT="0" distB="0" distL="0" distR="0">
            <wp:extent cx="6569075" cy="2686050"/>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570738" cy="2686730"/>
                    </a:xfrm>
                    <a:prstGeom prst="rect">
                      <a:avLst/>
                    </a:prstGeom>
                    <a:noFill/>
                    <a:ln>
                      <a:noFill/>
                    </a:ln>
                  </pic:spPr>
                </pic:pic>
              </a:graphicData>
            </a:graphic>
          </wp:inline>
        </w:drawing>
      </w:r>
    </w:p>
    <w:p w:rsidR="00A90196" w:rsidRPr="00A90196" w:rsidRDefault="00A90196" w:rsidP="00B01565">
      <w:pPr>
        <w:jc w:val="both"/>
        <w:rPr>
          <w:rFonts w:ascii="Arial" w:eastAsia="Calibri" w:hAnsi="Arial" w:cs="Arial"/>
        </w:rPr>
      </w:pPr>
    </w:p>
    <w:p w:rsidR="00A90196" w:rsidRPr="00A90196" w:rsidRDefault="00A90196" w:rsidP="00B01565">
      <w:pPr>
        <w:jc w:val="both"/>
        <w:rPr>
          <w:rFonts w:ascii="Arial" w:eastAsia="Calibri" w:hAnsi="Arial" w:cs="Arial"/>
          <w:u w:val="single"/>
        </w:rPr>
      </w:pPr>
      <w:r w:rsidRPr="00A90196">
        <w:rPr>
          <w:rFonts w:ascii="Arial" w:eastAsia="Calibri" w:hAnsi="Arial" w:cs="Arial"/>
          <w:u w:val="single"/>
        </w:rPr>
        <w:t xml:space="preserve">Positive </w:t>
      </w:r>
      <w:r w:rsidR="006D0361" w:rsidRPr="00A90196">
        <w:rPr>
          <w:rFonts w:ascii="Arial" w:eastAsia="Calibri" w:hAnsi="Arial" w:cs="Arial"/>
          <w:u w:val="single"/>
        </w:rPr>
        <w:t>qualitative</w:t>
      </w:r>
      <w:r w:rsidRPr="00A90196">
        <w:rPr>
          <w:rFonts w:ascii="Arial" w:eastAsia="Calibri" w:hAnsi="Arial" w:cs="Arial"/>
          <w:u w:val="single"/>
        </w:rPr>
        <w:t xml:space="preserve"> feedback</w:t>
      </w:r>
    </w:p>
    <w:p w:rsidR="00A90196" w:rsidRPr="00A90196" w:rsidRDefault="00A90196" w:rsidP="00A90196">
      <w:pPr>
        <w:jc w:val="both"/>
        <w:rPr>
          <w:rFonts w:ascii="Arial" w:hAnsi="Arial" w:cs="Arial"/>
        </w:rPr>
      </w:pPr>
      <w:r w:rsidRPr="00A90196">
        <w:rPr>
          <w:rFonts w:ascii="Arial" w:hAnsi="Arial" w:cs="Arial"/>
        </w:rPr>
        <w:t>The below word cloud shows the 50 most frequently words used by patients who have given a 5* (star) average score in the last 3 months.</w:t>
      </w:r>
    </w:p>
    <w:p w:rsidR="00BF2D1C" w:rsidRPr="00A90196" w:rsidRDefault="00BF2D1C" w:rsidP="00B01565">
      <w:pPr>
        <w:jc w:val="both"/>
        <w:rPr>
          <w:rFonts w:ascii="Arial" w:eastAsia="Calibri" w:hAnsi="Arial" w:cs="Arial"/>
        </w:rPr>
      </w:pPr>
    </w:p>
    <w:p w:rsidR="00BF2D1C" w:rsidRPr="00A90196" w:rsidRDefault="008C4133" w:rsidP="00BF2D1C">
      <w:pPr>
        <w:jc w:val="center"/>
        <w:rPr>
          <w:rFonts w:ascii="Arial" w:hAnsi="Arial" w:cs="Arial"/>
        </w:rPr>
      </w:pPr>
      <w:r w:rsidRPr="00A90196">
        <w:rPr>
          <w:rFonts w:ascii="Arial" w:hAnsi="Arial" w:cs="Arial"/>
          <w:noProof/>
          <w:lang w:val="en-GB" w:eastAsia="en-GB"/>
        </w:rPr>
        <w:drawing>
          <wp:inline distT="0" distB="0" distL="0" distR="0">
            <wp:extent cx="5486400" cy="1457924"/>
            <wp:effectExtent l="19050" t="19050" r="19050" b="28575"/>
            <wp:docPr id="26" name="Picture 26" descr="\\obmh.nhs.uk\home\CHOx-Home\donna.mackenzie\My Documents\My Pictures\Quarter 1 2018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bmh.nhs.uk\home\CHOx-Home\donna.mackenzie\My Documents\My Pictures\Quarter 1 2018 2.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86400" cy="1457924"/>
                    </a:xfrm>
                    <a:prstGeom prst="rect">
                      <a:avLst/>
                    </a:prstGeom>
                    <a:noFill/>
                    <a:ln>
                      <a:solidFill>
                        <a:schemeClr val="accent1"/>
                      </a:solidFill>
                    </a:ln>
                  </pic:spPr>
                </pic:pic>
              </a:graphicData>
            </a:graphic>
          </wp:inline>
        </w:drawing>
      </w:r>
    </w:p>
    <w:p w:rsidR="00CA1A60" w:rsidRPr="00A90196" w:rsidRDefault="00CA1A60" w:rsidP="00CA1A60">
      <w:pPr>
        <w:jc w:val="both"/>
        <w:rPr>
          <w:rFonts w:ascii="Arial" w:hAnsi="Arial" w:cs="Arial"/>
        </w:rPr>
      </w:pPr>
    </w:p>
    <w:p w:rsidR="007A2E95" w:rsidRPr="00A90196" w:rsidRDefault="00CA1A60" w:rsidP="00CA1A60">
      <w:pPr>
        <w:jc w:val="both"/>
        <w:rPr>
          <w:rFonts w:ascii="Arial" w:hAnsi="Arial" w:cs="Arial"/>
          <w:b/>
        </w:rPr>
      </w:pPr>
      <w:r w:rsidRPr="00A90196">
        <w:rPr>
          <w:rFonts w:ascii="Arial" w:hAnsi="Arial" w:cs="Arial"/>
          <w:b/>
        </w:rPr>
        <w:t>Some comments from p</w:t>
      </w:r>
      <w:r w:rsidR="00A90196" w:rsidRPr="00A90196">
        <w:rPr>
          <w:rFonts w:ascii="Arial" w:hAnsi="Arial" w:cs="Arial"/>
          <w:b/>
        </w:rPr>
        <w:t>eople</w:t>
      </w:r>
      <w:r w:rsidRPr="00A90196">
        <w:rPr>
          <w:rFonts w:ascii="Arial" w:hAnsi="Arial" w:cs="Arial"/>
          <w:b/>
        </w:rPr>
        <w:t xml:space="preserve"> </w:t>
      </w:r>
      <w:r w:rsidR="00230180" w:rsidRPr="00A90196">
        <w:rPr>
          <w:rFonts w:ascii="Arial" w:hAnsi="Arial" w:cs="Arial"/>
          <w:b/>
        </w:rPr>
        <w:t xml:space="preserve">who answered that they </w:t>
      </w:r>
      <w:r w:rsidR="006D0361" w:rsidRPr="00A90196">
        <w:rPr>
          <w:rFonts w:ascii="Arial" w:hAnsi="Arial" w:cs="Arial"/>
          <w:b/>
        </w:rPr>
        <w:t>are extremely</w:t>
      </w:r>
      <w:r w:rsidR="00230180" w:rsidRPr="00A90196">
        <w:rPr>
          <w:rFonts w:ascii="Arial" w:hAnsi="Arial" w:cs="Arial"/>
          <w:b/>
        </w:rPr>
        <w:t xml:space="preserve"> likely</w:t>
      </w:r>
      <w:r w:rsidR="00A90196" w:rsidRPr="00A90196">
        <w:rPr>
          <w:rFonts w:ascii="Arial" w:hAnsi="Arial" w:cs="Arial"/>
          <w:b/>
        </w:rPr>
        <w:t xml:space="preserve"> or</w:t>
      </w:r>
      <w:r w:rsidR="00A11980" w:rsidRPr="00A90196">
        <w:rPr>
          <w:rFonts w:ascii="Arial" w:hAnsi="Arial" w:cs="Arial"/>
          <w:b/>
        </w:rPr>
        <w:t xml:space="preserve"> likely</w:t>
      </w:r>
      <w:r w:rsidR="00230180" w:rsidRPr="00A90196">
        <w:rPr>
          <w:rFonts w:ascii="Arial" w:hAnsi="Arial" w:cs="Arial"/>
          <w:b/>
        </w:rPr>
        <w:t xml:space="preserve"> to recommend</w:t>
      </w:r>
      <w:r w:rsidR="00A11980" w:rsidRPr="00A90196">
        <w:rPr>
          <w:rFonts w:ascii="Arial" w:hAnsi="Arial" w:cs="Arial"/>
          <w:b/>
        </w:rPr>
        <w:t xml:space="preserve"> our services</w:t>
      </w:r>
      <w:r w:rsidR="00230180" w:rsidRPr="00A90196">
        <w:rPr>
          <w:rFonts w:ascii="Arial" w:hAnsi="Arial" w:cs="Arial"/>
          <w:b/>
        </w:rPr>
        <w:t xml:space="preserve"> </w:t>
      </w:r>
      <w:r w:rsidRPr="00A90196">
        <w:rPr>
          <w:rFonts w:ascii="Arial" w:hAnsi="Arial" w:cs="Arial"/>
          <w:b/>
        </w:rPr>
        <w:t>include:</w:t>
      </w:r>
    </w:p>
    <w:p w:rsidR="00957B37" w:rsidRPr="00A90196" w:rsidRDefault="00957B37" w:rsidP="00957B37">
      <w:pPr>
        <w:rPr>
          <w:rFonts w:ascii="Arial" w:eastAsia="Calibri" w:hAnsi="Arial" w:cs="Arial"/>
          <w:bCs/>
          <w:iCs/>
          <w:lang w:val="en-GB"/>
        </w:rPr>
      </w:pPr>
      <w:r w:rsidRPr="00A90196">
        <w:rPr>
          <w:rFonts w:ascii="Arial" w:eastAsia="Calibri" w:hAnsi="Arial" w:cs="Arial"/>
          <w:bCs/>
          <w:i/>
          <w:iCs/>
          <w:lang w:val="en-GB"/>
        </w:rPr>
        <w:t xml:space="preserve">“Nurses and staff are very patient with us and personable” </w:t>
      </w:r>
      <w:r w:rsidRPr="00A90196">
        <w:rPr>
          <w:rFonts w:ascii="Arial" w:eastAsia="Calibri" w:hAnsi="Arial" w:cs="Arial"/>
          <w:bCs/>
          <w:iCs/>
          <w:lang w:val="en-GB"/>
        </w:rPr>
        <w:t>– Vaughan Thomas Ward.</w:t>
      </w:r>
    </w:p>
    <w:p w:rsidR="00B13860" w:rsidRPr="00A90196" w:rsidRDefault="00B13860" w:rsidP="00957B37">
      <w:pPr>
        <w:rPr>
          <w:rFonts w:ascii="Arial" w:eastAsia="Calibri" w:hAnsi="Arial" w:cs="Arial"/>
          <w:bCs/>
          <w:iCs/>
          <w:lang w:val="en-GB"/>
        </w:rPr>
      </w:pPr>
    </w:p>
    <w:p w:rsidR="007A2E95" w:rsidRPr="00A90196" w:rsidRDefault="00B13860" w:rsidP="00957B37">
      <w:pPr>
        <w:rPr>
          <w:rFonts w:ascii="Arial" w:eastAsia="Calibri" w:hAnsi="Arial" w:cs="Arial"/>
          <w:bCs/>
          <w:iCs/>
          <w:lang w:val="en-GB"/>
        </w:rPr>
      </w:pPr>
      <w:r w:rsidRPr="00A90196">
        <w:rPr>
          <w:rFonts w:ascii="Arial" w:eastAsia="Calibri" w:hAnsi="Arial" w:cs="Arial"/>
          <w:bCs/>
          <w:iCs/>
          <w:lang w:val="en-GB"/>
        </w:rPr>
        <w:t>“</w:t>
      </w:r>
      <w:r w:rsidR="007A2E95" w:rsidRPr="00A90196">
        <w:rPr>
          <w:rFonts w:ascii="Arial" w:eastAsia="Calibri" w:hAnsi="Arial" w:cs="Arial"/>
          <w:bCs/>
          <w:iCs/>
          <w:lang w:val="en-GB"/>
        </w:rPr>
        <w:t>Excellent care</w:t>
      </w:r>
      <w:r w:rsidRPr="00A90196">
        <w:rPr>
          <w:rFonts w:ascii="Arial" w:eastAsia="Calibri" w:hAnsi="Arial" w:cs="Arial"/>
          <w:bCs/>
          <w:iCs/>
          <w:lang w:val="en-GB"/>
        </w:rPr>
        <w:t>.</w:t>
      </w:r>
      <w:r w:rsidR="007A2E95" w:rsidRPr="00A90196">
        <w:rPr>
          <w:rFonts w:ascii="Arial" w:eastAsia="Calibri" w:hAnsi="Arial" w:cs="Arial"/>
          <w:bCs/>
          <w:iCs/>
          <w:lang w:val="en-GB"/>
        </w:rPr>
        <w:t xml:space="preserve"> This service is for recommendation” – Hospital at Home</w:t>
      </w:r>
    </w:p>
    <w:p w:rsidR="007A2E95" w:rsidRPr="00A90196" w:rsidRDefault="007A2E95" w:rsidP="00957B37">
      <w:pPr>
        <w:rPr>
          <w:rFonts w:ascii="Arial" w:eastAsia="Calibri" w:hAnsi="Arial" w:cs="Arial"/>
          <w:bCs/>
          <w:iCs/>
          <w:lang w:val="en-GB"/>
        </w:rPr>
      </w:pPr>
    </w:p>
    <w:p w:rsidR="00B13860" w:rsidRPr="00A90196" w:rsidRDefault="00B13860" w:rsidP="00957B37">
      <w:pPr>
        <w:rPr>
          <w:rFonts w:ascii="Arial" w:eastAsia="Calibri" w:hAnsi="Arial" w:cs="Arial"/>
          <w:bCs/>
          <w:iCs/>
          <w:lang w:val="en-GB"/>
        </w:rPr>
      </w:pPr>
      <w:r w:rsidRPr="00A90196">
        <w:rPr>
          <w:rFonts w:ascii="Arial" w:eastAsia="Calibri" w:hAnsi="Arial" w:cs="Arial"/>
          <w:bCs/>
          <w:iCs/>
          <w:lang w:val="en-GB"/>
        </w:rPr>
        <w:lastRenderedPageBreak/>
        <w:t xml:space="preserve"> </w:t>
      </w:r>
      <w:r w:rsidR="007A2E95" w:rsidRPr="00A90196">
        <w:rPr>
          <w:rFonts w:ascii="Arial" w:eastAsia="Calibri" w:hAnsi="Arial" w:cs="Arial"/>
          <w:bCs/>
          <w:iCs/>
          <w:lang w:val="en-GB"/>
        </w:rPr>
        <w:t>“</w:t>
      </w:r>
      <w:r w:rsidR="007A2E95" w:rsidRPr="00A90196">
        <w:rPr>
          <w:rFonts w:ascii="Arial" w:hAnsi="Arial" w:cs="Arial"/>
          <w:color w:val="000000"/>
          <w:lang w:val="en"/>
        </w:rPr>
        <w:t xml:space="preserve">I have a major fear of dentists. I was made to feel at </w:t>
      </w:r>
      <w:proofErr w:type="spellStart"/>
      <w:proofErr w:type="gramStart"/>
      <w:r w:rsidR="007A2E95" w:rsidRPr="00A90196">
        <w:rPr>
          <w:rFonts w:ascii="Arial" w:hAnsi="Arial" w:cs="Arial"/>
          <w:color w:val="000000"/>
          <w:lang w:val="en"/>
        </w:rPr>
        <w:t>ease,the</w:t>
      </w:r>
      <w:proofErr w:type="spellEnd"/>
      <w:proofErr w:type="gramEnd"/>
      <w:r w:rsidR="007A2E95" w:rsidRPr="00A90196">
        <w:rPr>
          <w:rFonts w:ascii="Arial" w:hAnsi="Arial" w:cs="Arial"/>
          <w:color w:val="000000"/>
          <w:lang w:val="en"/>
        </w:rPr>
        <w:t xml:space="preserve"> procedures were fully explained which helped to </w:t>
      </w:r>
      <w:proofErr w:type="spellStart"/>
      <w:r w:rsidR="007A2E95" w:rsidRPr="00A90196">
        <w:rPr>
          <w:rFonts w:ascii="Arial" w:hAnsi="Arial" w:cs="Arial"/>
          <w:color w:val="000000"/>
          <w:lang w:val="en"/>
        </w:rPr>
        <w:t>aliviate</w:t>
      </w:r>
      <w:proofErr w:type="spellEnd"/>
      <w:r w:rsidR="007A2E95" w:rsidRPr="00A90196">
        <w:rPr>
          <w:rFonts w:ascii="Arial" w:hAnsi="Arial" w:cs="Arial"/>
          <w:color w:val="000000"/>
          <w:lang w:val="en"/>
        </w:rPr>
        <w:t xml:space="preserve"> my fear. I was informed that if at time I wanted them to stop I could raise my left arm. The dentist and dental nurse treated me with dignity and respect” – East Oxford Dental Clinic Out of Hours</w:t>
      </w:r>
    </w:p>
    <w:p w:rsidR="00957B37" w:rsidRPr="00A90196" w:rsidRDefault="00957B37" w:rsidP="00957B37">
      <w:pPr>
        <w:rPr>
          <w:rFonts w:ascii="Arial" w:eastAsia="Calibri" w:hAnsi="Arial" w:cs="Arial"/>
          <w:bCs/>
          <w:lang w:val="en-GB"/>
        </w:rPr>
      </w:pPr>
    </w:p>
    <w:p w:rsidR="00957B37" w:rsidRPr="00A90196" w:rsidRDefault="00957B37" w:rsidP="00957B37">
      <w:pPr>
        <w:rPr>
          <w:rFonts w:ascii="Arial" w:eastAsia="Calibri" w:hAnsi="Arial" w:cs="Arial"/>
          <w:bCs/>
          <w:lang w:val="en-GB"/>
        </w:rPr>
      </w:pPr>
      <w:r w:rsidRPr="00A90196">
        <w:rPr>
          <w:rFonts w:ascii="Arial" w:eastAsia="Calibri" w:hAnsi="Arial" w:cs="Arial"/>
          <w:bCs/>
          <w:i/>
          <w:iCs/>
          <w:lang w:val="en-GB"/>
        </w:rPr>
        <w:t>“I have received excellent care. Everybody is totally dedicated and has my best interest at heart</w:t>
      </w:r>
      <w:r w:rsidRPr="00A90196">
        <w:rPr>
          <w:rFonts w:ascii="Arial" w:eastAsia="Calibri" w:hAnsi="Arial" w:cs="Arial"/>
          <w:bCs/>
          <w:lang w:val="en-GB"/>
        </w:rPr>
        <w:t xml:space="preserve">” </w:t>
      </w:r>
      <w:r w:rsidRPr="00A90196">
        <w:rPr>
          <w:rFonts w:ascii="Arial" w:eastAsia="Calibri" w:hAnsi="Arial" w:cs="Arial"/>
          <w:bCs/>
          <w:i/>
          <w:lang w:val="en-GB"/>
        </w:rPr>
        <w:t xml:space="preserve">– </w:t>
      </w:r>
      <w:r w:rsidRPr="00A90196">
        <w:rPr>
          <w:rFonts w:ascii="Arial" w:eastAsia="Calibri" w:hAnsi="Arial" w:cs="Arial"/>
          <w:bCs/>
          <w:lang w:val="en-GB"/>
        </w:rPr>
        <w:t>Ruby Ward.</w:t>
      </w:r>
    </w:p>
    <w:p w:rsidR="007A2E95" w:rsidRPr="00A90196" w:rsidRDefault="007A2E95" w:rsidP="00957B37">
      <w:pPr>
        <w:rPr>
          <w:rFonts w:ascii="Arial" w:eastAsia="Calibri" w:hAnsi="Arial" w:cs="Arial"/>
          <w:bCs/>
          <w:lang w:val="en-GB"/>
        </w:rPr>
      </w:pPr>
    </w:p>
    <w:p w:rsidR="007A2E95" w:rsidRPr="00A90196" w:rsidRDefault="007A2E95" w:rsidP="00957B37">
      <w:pPr>
        <w:rPr>
          <w:rFonts w:ascii="Arial" w:hAnsi="Arial" w:cs="Arial"/>
          <w:color w:val="000000"/>
          <w:lang w:val="en"/>
        </w:rPr>
      </w:pPr>
      <w:r w:rsidRPr="00A90196">
        <w:rPr>
          <w:rFonts w:ascii="Arial" w:hAnsi="Arial" w:cs="Arial"/>
          <w:color w:val="000000"/>
          <w:lang w:val="en"/>
        </w:rPr>
        <w:t>“I am very lucky that I went through this program. It helped me a lot in so many things, how to deal with my child's troubles, building up confidence in being a good mother and a role model for my child. I am very happy with our nurse, she has been very helpful during all the program for me and my family. I am very happy to recommend it to all my friends and those I know.” – Family Nurse Partnership</w:t>
      </w:r>
    </w:p>
    <w:p w:rsidR="007A2E95" w:rsidRPr="00A90196" w:rsidRDefault="007A2E95" w:rsidP="00957B37">
      <w:pPr>
        <w:rPr>
          <w:rFonts w:ascii="Arial" w:hAnsi="Arial" w:cs="Arial"/>
          <w:color w:val="000000"/>
          <w:lang w:val="en"/>
        </w:rPr>
      </w:pPr>
    </w:p>
    <w:p w:rsidR="007A2E95" w:rsidRPr="00A90196" w:rsidRDefault="007A2E95" w:rsidP="00957B37">
      <w:pPr>
        <w:rPr>
          <w:rFonts w:ascii="Arial" w:eastAsia="Calibri" w:hAnsi="Arial" w:cs="Arial"/>
          <w:bCs/>
          <w:lang w:val="en-GB"/>
        </w:rPr>
      </w:pPr>
      <w:r w:rsidRPr="00A90196">
        <w:rPr>
          <w:rFonts w:ascii="Arial" w:hAnsi="Arial" w:cs="Arial"/>
          <w:color w:val="000000"/>
          <w:lang w:val="en"/>
        </w:rPr>
        <w:t xml:space="preserve">It's been very helpful that I and </w:t>
      </w:r>
      <w:proofErr w:type="spellStart"/>
      <w:r w:rsidRPr="00A90196">
        <w:rPr>
          <w:rFonts w:ascii="Arial" w:hAnsi="Arial" w:cs="Arial"/>
          <w:color w:val="000000"/>
          <w:lang w:val="en"/>
        </w:rPr>
        <w:t>mywife</w:t>
      </w:r>
      <w:proofErr w:type="spellEnd"/>
      <w:r w:rsidRPr="00A90196">
        <w:rPr>
          <w:rFonts w:ascii="Arial" w:hAnsi="Arial" w:cs="Arial"/>
          <w:color w:val="000000"/>
          <w:lang w:val="en"/>
        </w:rPr>
        <w:t>/</w:t>
      </w:r>
      <w:proofErr w:type="spellStart"/>
      <w:r w:rsidRPr="00A90196">
        <w:rPr>
          <w:rFonts w:ascii="Arial" w:hAnsi="Arial" w:cs="Arial"/>
          <w:color w:val="000000"/>
          <w:lang w:val="en"/>
        </w:rPr>
        <w:t>carer</w:t>
      </w:r>
      <w:proofErr w:type="spellEnd"/>
      <w:r w:rsidRPr="00A90196">
        <w:rPr>
          <w:rFonts w:ascii="Arial" w:hAnsi="Arial" w:cs="Arial"/>
          <w:color w:val="000000"/>
          <w:lang w:val="en"/>
        </w:rPr>
        <w:t xml:space="preserve"> have been able to consult with the physiotherapist on the phone - PDPS</w:t>
      </w:r>
    </w:p>
    <w:p w:rsidR="00957B37" w:rsidRPr="00A90196" w:rsidRDefault="00957B37" w:rsidP="00957B37">
      <w:pPr>
        <w:rPr>
          <w:rFonts w:ascii="Arial" w:eastAsia="Calibri" w:hAnsi="Arial" w:cs="Arial"/>
          <w:bCs/>
          <w:lang w:val="en-GB"/>
        </w:rPr>
      </w:pPr>
    </w:p>
    <w:p w:rsidR="00957B37" w:rsidRPr="00A90196" w:rsidRDefault="00957B37" w:rsidP="00957B37">
      <w:pPr>
        <w:rPr>
          <w:rFonts w:ascii="Arial" w:eastAsia="Calibri" w:hAnsi="Arial" w:cs="Arial"/>
          <w:bCs/>
          <w:lang w:val="en-GB"/>
        </w:rPr>
      </w:pPr>
      <w:r w:rsidRPr="00A90196">
        <w:rPr>
          <w:rFonts w:ascii="Arial" w:eastAsia="Calibri" w:hAnsi="Arial" w:cs="Arial"/>
          <w:bCs/>
          <w:i/>
          <w:iCs/>
          <w:lang w:val="en-GB"/>
        </w:rPr>
        <w:t>“I have had a really nice time overall and time to reflect, which I needed, thank you</w:t>
      </w:r>
      <w:r w:rsidRPr="00A90196">
        <w:rPr>
          <w:rFonts w:ascii="Arial" w:eastAsia="Calibri" w:hAnsi="Arial" w:cs="Arial"/>
          <w:bCs/>
          <w:lang w:val="en-GB"/>
        </w:rPr>
        <w:t>”</w:t>
      </w:r>
      <w:r w:rsidRPr="00A90196">
        <w:rPr>
          <w:rFonts w:ascii="Arial" w:eastAsia="Calibri" w:hAnsi="Arial" w:cs="Arial"/>
          <w:bCs/>
          <w:i/>
          <w:lang w:val="en-GB"/>
        </w:rPr>
        <w:t xml:space="preserve"> – </w:t>
      </w:r>
      <w:r w:rsidRPr="00A90196">
        <w:rPr>
          <w:rFonts w:ascii="Arial" w:eastAsia="Calibri" w:hAnsi="Arial" w:cs="Arial"/>
          <w:bCs/>
          <w:lang w:val="en-GB"/>
        </w:rPr>
        <w:t>Phoenix Ward.</w:t>
      </w:r>
    </w:p>
    <w:p w:rsidR="007A2E95" w:rsidRPr="00A90196" w:rsidRDefault="007A2E95" w:rsidP="00957B37">
      <w:pPr>
        <w:rPr>
          <w:rFonts w:ascii="Arial" w:eastAsia="Calibri" w:hAnsi="Arial" w:cs="Arial"/>
          <w:bCs/>
          <w:lang w:val="en-GB"/>
        </w:rPr>
      </w:pPr>
    </w:p>
    <w:p w:rsidR="00846794" w:rsidRPr="00A90196" w:rsidRDefault="007A2E95" w:rsidP="00846794">
      <w:pPr>
        <w:rPr>
          <w:rFonts w:ascii="Arial" w:eastAsia="Calibri" w:hAnsi="Arial" w:cs="Arial"/>
          <w:bCs/>
          <w:lang w:val="en-GB"/>
        </w:rPr>
      </w:pPr>
      <w:r w:rsidRPr="00A90196">
        <w:rPr>
          <w:rFonts w:ascii="Arial" w:hAnsi="Arial" w:cs="Arial"/>
          <w:color w:val="000000"/>
          <w:lang w:val="en"/>
        </w:rPr>
        <w:t>“Was told immediately waiting time. Staff very friendly and professional, assessed and treated quickly. After care explained too” – Abingdon Minor Injuries Unit</w:t>
      </w:r>
    </w:p>
    <w:p w:rsidR="007A2E95" w:rsidRPr="00A90196" w:rsidRDefault="007A2E95" w:rsidP="00846794">
      <w:pPr>
        <w:rPr>
          <w:rFonts w:ascii="Arial" w:hAnsi="Arial" w:cs="Arial"/>
          <w:bCs/>
          <w:iCs/>
        </w:rPr>
      </w:pPr>
    </w:p>
    <w:p w:rsidR="007A2E95" w:rsidRPr="00A90196" w:rsidRDefault="007A2E95" w:rsidP="00846794">
      <w:pPr>
        <w:rPr>
          <w:rFonts w:ascii="Arial" w:hAnsi="Arial" w:cs="Arial"/>
          <w:bCs/>
          <w:iCs/>
        </w:rPr>
      </w:pPr>
      <w:r w:rsidRPr="00A90196">
        <w:rPr>
          <w:rFonts w:ascii="Arial" w:hAnsi="Arial" w:cs="Arial"/>
          <w:color w:val="000000"/>
          <w:lang w:val="en"/>
        </w:rPr>
        <w:t xml:space="preserve">“We were seen quickly after initial assessment at a time when it was much needed. It has helped my daughter with strategies and generally understanding the wat she feels” – </w:t>
      </w:r>
      <w:proofErr w:type="spellStart"/>
      <w:r w:rsidRPr="00A90196">
        <w:rPr>
          <w:rFonts w:ascii="Arial" w:hAnsi="Arial" w:cs="Arial"/>
          <w:color w:val="000000"/>
          <w:lang w:val="en"/>
        </w:rPr>
        <w:t>Swindon</w:t>
      </w:r>
      <w:proofErr w:type="spellEnd"/>
      <w:r w:rsidRPr="00A90196">
        <w:rPr>
          <w:rFonts w:ascii="Arial" w:hAnsi="Arial" w:cs="Arial"/>
          <w:color w:val="000000"/>
          <w:lang w:val="en"/>
        </w:rPr>
        <w:t xml:space="preserve"> CAMHS</w:t>
      </w:r>
    </w:p>
    <w:p w:rsidR="00846794" w:rsidRPr="00A90196" w:rsidRDefault="00846794" w:rsidP="00846794">
      <w:pPr>
        <w:rPr>
          <w:rFonts w:ascii="Arial" w:hAnsi="Arial" w:cs="Arial"/>
          <w:bCs/>
          <w:i/>
          <w:iCs/>
        </w:rPr>
      </w:pPr>
    </w:p>
    <w:p w:rsidR="00846794" w:rsidRPr="00A90196" w:rsidRDefault="00846794" w:rsidP="00846794">
      <w:pPr>
        <w:rPr>
          <w:rFonts w:ascii="Arial" w:hAnsi="Arial" w:cs="Arial"/>
          <w:bCs/>
          <w:iCs/>
        </w:rPr>
      </w:pPr>
      <w:r w:rsidRPr="00A90196">
        <w:rPr>
          <w:rFonts w:ascii="Arial" w:hAnsi="Arial" w:cs="Arial"/>
          <w:bCs/>
          <w:i/>
          <w:iCs/>
        </w:rPr>
        <w:t xml:space="preserve">“I was listened to" – </w:t>
      </w:r>
      <w:r w:rsidRPr="00A90196">
        <w:rPr>
          <w:rFonts w:ascii="Arial" w:hAnsi="Arial" w:cs="Arial"/>
          <w:bCs/>
          <w:iCs/>
        </w:rPr>
        <w:t>Chiltern Adult Mental Health Team.</w:t>
      </w:r>
    </w:p>
    <w:p w:rsidR="00846794" w:rsidRPr="00A90196" w:rsidRDefault="00846794" w:rsidP="00846794">
      <w:pPr>
        <w:rPr>
          <w:rFonts w:ascii="Arial" w:hAnsi="Arial" w:cs="Arial"/>
        </w:rPr>
      </w:pPr>
    </w:p>
    <w:p w:rsidR="00846794" w:rsidRPr="00A90196" w:rsidRDefault="00846794" w:rsidP="00846794">
      <w:pPr>
        <w:rPr>
          <w:rFonts w:ascii="Arial" w:hAnsi="Arial" w:cs="Arial"/>
        </w:rPr>
      </w:pPr>
      <w:r w:rsidRPr="00A90196">
        <w:rPr>
          <w:rFonts w:ascii="Arial" w:hAnsi="Arial" w:cs="Arial"/>
          <w:bCs/>
          <w:i/>
          <w:iCs/>
        </w:rPr>
        <w:t xml:space="preserve"> “do not feel I need medication, however the team recommended I take my time and consider some things in my life currently, they did not push they understood that it has to be my decision. Thank you for listening”</w:t>
      </w:r>
      <w:r w:rsidRPr="00A90196">
        <w:rPr>
          <w:rFonts w:ascii="Arial" w:hAnsi="Arial" w:cs="Arial"/>
          <w:bCs/>
          <w:iCs/>
        </w:rPr>
        <w:t xml:space="preserve"> – North and West Oxon Adult Mental Health Team</w:t>
      </w:r>
    </w:p>
    <w:p w:rsidR="003B22E2" w:rsidRPr="00A90196" w:rsidRDefault="003B22E2" w:rsidP="00CA1A60">
      <w:pPr>
        <w:jc w:val="both"/>
        <w:rPr>
          <w:rFonts w:ascii="Arial" w:hAnsi="Arial" w:cs="Arial"/>
        </w:rPr>
      </w:pPr>
    </w:p>
    <w:p w:rsidR="00A90196" w:rsidRDefault="00A90196" w:rsidP="00A90196">
      <w:pPr>
        <w:jc w:val="both"/>
        <w:rPr>
          <w:rFonts w:ascii="Arial" w:eastAsia="Calibri" w:hAnsi="Arial" w:cs="Arial"/>
          <w:u w:val="single"/>
        </w:rPr>
      </w:pPr>
      <w:r w:rsidRPr="00A90196">
        <w:rPr>
          <w:rFonts w:ascii="Arial" w:eastAsia="Calibri" w:hAnsi="Arial" w:cs="Arial"/>
          <w:u w:val="single"/>
        </w:rPr>
        <w:t xml:space="preserve">Negative </w:t>
      </w:r>
      <w:r w:rsidR="006D0361" w:rsidRPr="00A90196">
        <w:rPr>
          <w:rFonts w:ascii="Arial" w:eastAsia="Calibri" w:hAnsi="Arial" w:cs="Arial"/>
          <w:u w:val="single"/>
        </w:rPr>
        <w:t>qualitative</w:t>
      </w:r>
      <w:r w:rsidRPr="00A90196">
        <w:rPr>
          <w:rFonts w:ascii="Arial" w:eastAsia="Calibri" w:hAnsi="Arial" w:cs="Arial"/>
          <w:u w:val="single"/>
        </w:rPr>
        <w:t xml:space="preserve"> feedback</w:t>
      </w:r>
    </w:p>
    <w:p w:rsidR="00A90196" w:rsidRPr="00A90196" w:rsidRDefault="00A90196" w:rsidP="003B22E2">
      <w:pPr>
        <w:jc w:val="both"/>
        <w:rPr>
          <w:rFonts w:ascii="Arial" w:hAnsi="Arial" w:cs="Arial"/>
        </w:rPr>
      </w:pPr>
      <w:r>
        <w:rPr>
          <w:rFonts w:ascii="Arial" w:hAnsi="Arial" w:cs="Arial"/>
        </w:rPr>
        <w:t xml:space="preserve">The below </w:t>
      </w:r>
      <w:r w:rsidRPr="00A90196">
        <w:rPr>
          <w:rFonts w:ascii="Arial" w:hAnsi="Arial" w:cs="Arial"/>
        </w:rPr>
        <w:t>word cloud shows the 50 most frequently used by patients who have given an average score of 2.5*</w:t>
      </w:r>
      <w:r w:rsidR="003B22E2">
        <w:rPr>
          <w:rFonts w:ascii="Arial" w:hAnsi="Arial" w:cs="Arial"/>
        </w:rPr>
        <w:t xml:space="preserve"> (star) or less. </w:t>
      </w:r>
      <w:r w:rsidRPr="00A90196">
        <w:rPr>
          <w:rFonts w:ascii="Arial" w:hAnsi="Arial" w:cs="Arial"/>
        </w:rPr>
        <w:t>The mostly commonly used word “language” was used in 3 reviews and a high proportion of the other words shown were used in a single review.</w:t>
      </w:r>
    </w:p>
    <w:p w:rsidR="006B5D06" w:rsidRPr="00A90196" w:rsidRDefault="006B5D06" w:rsidP="006B5D06">
      <w:pPr>
        <w:jc w:val="both"/>
        <w:rPr>
          <w:rFonts w:ascii="Arial" w:hAnsi="Arial" w:cs="Arial"/>
        </w:rPr>
      </w:pPr>
    </w:p>
    <w:p w:rsidR="006B5D06" w:rsidRPr="00A90196" w:rsidRDefault="008C4133" w:rsidP="00A90196">
      <w:pPr>
        <w:jc w:val="center"/>
        <w:rPr>
          <w:rFonts w:ascii="Arial" w:hAnsi="Arial" w:cs="Arial"/>
        </w:rPr>
      </w:pPr>
      <w:r w:rsidRPr="00A90196">
        <w:rPr>
          <w:rFonts w:ascii="Arial" w:hAnsi="Arial" w:cs="Arial"/>
          <w:noProof/>
          <w:lang w:val="en-GB" w:eastAsia="en-GB"/>
        </w:rPr>
        <w:drawing>
          <wp:inline distT="0" distB="0" distL="0" distR="0">
            <wp:extent cx="5486400" cy="1293808"/>
            <wp:effectExtent l="19050" t="19050" r="19050" b="20955"/>
            <wp:docPr id="28" name="Picture 28" descr="\\obmh.nhs.uk\home\CHOx-Home\donna.mackenzie\My Documents\My Pictures\quarter 1 2018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bmh.nhs.uk\home\CHOx-Home\donna.mackenzie\My Documents\My Pictures\quarter 1 2018 3.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86400" cy="1293808"/>
                    </a:xfrm>
                    <a:prstGeom prst="rect">
                      <a:avLst/>
                    </a:prstGeom>
                    <a:noFill/>
                    <a:ln>
                      <a:solidFill>
                        <a:schemeClr val="accent1"/>
                      </a:solidFill>
                    </a:ln>
                  </pic:spPr>
                </pic:pic>
              </a:graphicData>
            </a:graphic>
          </wp:inline>
        </w:drawing>
      </w:r>
    </w:p>
    <w:p w:rsidR="00A25F57" w:rsidRPr="00A90196" w:rsidRDefault="00A25F57" w:rsidP="00A25F57">
      <w:pPr>
        <w:jc w:val="both"/>
        <w:rPr>
          <w:rFonts w:ascii="Arial" w:hAnsi="Arial" w:cs="Arial"/>
        </w:rPr>
      </w:pPr>
    </w:p>
    <w:p w:rsidR="00A25F57" w:rsidRPr="00A90196" w:rsidRDefault="00A25F57" w:rsidP="00A25F57">
      <w:pPr>
        <w:jc w:val="both"/>
        <w:rPr>
          <w:rFonts w:ascii="Arial" w:hAnsi="Arial" w:cs="Arial"/>
        </w:rPr>
      </w:pPr>
      <w:r w:rsidRPr="00A90196">
        <w:rPr>
          <w:rFonts w:ascii="Arial" w:hAnsi="Arial" w:cs="Arial"/>
        </w:rPr>
        <w:t xml:space="preserve">An </w:t>
      </w:r>
      <w:r w:rsidR="00900D25" w:rsidRPr="00A90196">
        <w:rPr>
          <w:rFonts w:ascii="Arial" w:hAnsi="Arial" w:cs="Arial"/>
        </w:rPr>
        <w:t xml:space="preserve">immediate </w:t>
      </w:r>
      <w:r w:rsidRPr="00A90196">
        <w:rPr>
          <w:rFonts w:ascii="Arial" w:hAnsi="Arial" w:cs="Arial"/>
        </w:rPr>
        <w:t>automatic alert is created for any service who receives a review of les</w:t>
      </w:r>
      <w:r w:rsidR="003B22E2">
        <w:rPr>
          <w:rFonts w:ascii="Arial" w:hAnsi="Arial" w:cs="Arial"/>
        </w:rPr>
        <w:t xml:space="preserve">s than 3 stars for any reason. </w:t>
      </w:r>
      <w:r w:rsidRPr="00A90196">
        <w:rPr>
          <w:rFonts w:ascii="Arial" w:hAnsi="Arial" w:cs="Arial"/>
        </w:rPr>
        <w:t xml:space="preserve">This allows the service </w:t>
      </w:r>
      <w:r w:rsidR="00900D25" w:rsidRPr="00A90196">
        <w:rPr>
          <w:rFonts w:ascii="Arial" w:hAnsi="Arial" w:cs="Arial"/>
        </w:rPr>
        <w:t>and Patient Experience Leads the opportunity to monitor,</w:t>
      </w:r>
      <w:r w:rsidRPr="00A90196">
        <w:rPr>
          <w:rFonts w:ascii="Arial" w:hAnsi="Arial" w:cs="Arial"/>
        </w:rPr>
        <w:t xml:space="preserve"> respond </w:t>
      </w:r>
      <w:r w:rsidR="00900D25" w:rsidRPr="00A90196">
        <w:rPr>
          <w:rFonts w:ascii="Arial" w:hAnsi="Arial" w:cs="Arial"/>
        </w:rPr>
        <w:t xml:space="preserve">and action </w:t>
      </w:r>
      <w:r w:rsidRPr="00A90196">
        <w:rPr>
          <w:rFonts w:ascii="Arial" w:hAnsi="Arial" w:cs="Arial"/>
        </w:rPr>
        <w:t>any improve</w:t>
      </w:r>
      <w:r w:rsidR="003B22E2">
        <w:rPr>
          <w:rFonts w:ascii="Arial" w:hAnsi="Arial" w:cs="Arial"/>
        </w:rPr>
        <w:t>ment feedback which is received in near real time.</w:t>
      </w:r>
    </w:p>
    <w:p w:rsidR="0092065D" w:rsidRPr="00A90196" w:rsidRDefault="0092065D" w:rsidP="00A25F57">
      <w:pPr>
        <w:jc w:val="both"/>
        <w:rPr>
          <w:rFonts w:ascii="Arial" w:hAnsi="Arial" w:cs="Arial"/>
        </w:rPr>
      </w:pPr>
    </w:p>
    <w:p w:rsidR="0092065D" w:rsidRPr="00A90196" w:rsidRDefault="0092065D" w:rsidP="00A25F57">
      <w:pPr>
        <w:jc w:val="both"/>
        <w:rPr>
          <w:rFonts w:ascii="Arial" w:hAnsi="Arial" w:cs="Arial"/>
        </w:rPr>
      </w:pPr>
      <w:r w:rsidRPr="00A90196">
        <w:rPr>
          <w:rFonts w:ascii="Arial" w:hAnsi="Arial" w:cs="Arial"/>
        </w:rPr>
        <w:t xml:space="preserve">Services have begun to respond directly to </w:t>
      </w:r>
      <w:proofErr w:type="gramStart"/>
      <w:r w:rsidRPr="00A90196">
        <w:rPr>
          <w:rFonts w:ascii="Arial" w:hAnsi="Arial" w:cs="Arial"/>
        </w:rPr>
        <w:t>a number of</w:t>
      </w:r>
      <w:proofErr w:type="gramEnd"/>
      <w:r w:rsidRPr="00A90196">
        <w:rPr>
          <w:rFonts w:ascii="Arial" w:hAnsi="Arial" w:cs="Arial"/>
        </w:rPr>
        <w:t xml:space="preserve"> reviews which have been received and it is our aim to develop staff’s ability to res</w:t>
      </w:r>
      <w:r w:rsidR="003B22E2">
        <w:rPr>
          <w:rFonts w:ascii="Arial" w:hAnsi="Arial" w:cs="Arial"/>
        </w:rPr>
        <w:t>pond</w:t>
      </w:r>
      <w:r w:rsidRPr="00A90196">
        <w:rPr>
          <w:rFonts w:ascii="Arial" w:hAnsi="Arial" w:cs="Arial"/>
        </w:rPr>
        <w:t xml:space="preserve"> further</w:t>
      </w:r>
      <w:r w:rsidR="00900D25" w:rsidRPr="00A90196">
        <w:rPr>
          <w:rFonts w:ascii="Arial" w:hAnsi="Arial" w:cs="Arial"/>
        </w:rPr>
        <w:t xml:space="preserve"> over the next 12 months</w:t>
      </w:r>
      <w:r w:rsidRPr="00A90196">
        <w:rPr>
          <w:rFonts w:ascii="Arial" w:hAnsi="Arial" w:cs="Arial"/>
        </w:rPr>
        <w:t>.</w:t>
      </w:r>
    </w:p>
    <w:p w:rsidR="00230180" w:rsidRPr="00A90196" w:rsidRDefault="00230180" w:rsidP="00A25F57">
      <w:pPr>
        <w:jc w:val="both"/>
        <w:rPr>
          <w:rFonts w:ascii="Arial" w:hAnsi="Arial" w:cs="Arial"/>
        </w:rPr>
      </w:pPr>
    </w:p>
    <w:p w:rsidR="00230180" w:rsidRDefault="00230180" w:rsidP="00A25F57">
      <w:pPr>
        <w:jc w:val="both"/>
        <w:rPr>
          <w:rFonts w:ascii="Arial" w:hAnsi="Arial" w:cs="Arial"/>
          <w:b/>
        </w:rPr>
      </w:pPr>
      <w:r w:rsidRPr="00A90196">
        <w:rPr>
          <w:rFonts w:ascii="Arial" w:hAnsi="Arial" w:cs="Arial"/>
          <w:b/>
        </w:rPr>
        <w:lastRenderedPageBreak/>
        <w:t xml:space="preserve">Some comments from patients </w:t>
      </w:r>
      <w:r w:rsidR="006D0361" w:rsidRPr="00A90196">
        <w:rPr>
          <w:rFonts w:ascii="Arial" w:hAnsi="Arial" w:cs="Arial"/>
          <w:b/>
        </w:rPr>
        <w:t>whose</w:t>
      </w:r>
      <w:r w:rsidR="003F6C39" w:rsidRPr="00A90196">
        <w:rPr>
          <w:rFonts w:ascii="Arial" w:hAnsi="Arial" w:cs="Arial"/>
          <w:b/>
        </w:rPr>
        <w:t xml:space="preserve"> overall review score was below 2</w:t>
      </w:r>
      <w:r w:rsidRPr="00A90196">
        <w:rPr>
          <w:rFonts w:ascii="Arial" w:hAnsi="Arial" w:cs="Arial"/>
          <w:b/>
        </w:rPr>
        <w:t>:</w:t>
      </w:r>
    </w:p>
    <w:p w:rsidR="003B22E2" w:rsidRDefault="003B22E2" w:rsidP="00A25F57">
      <w:pPr>
        <w:jc w:val="both"/>
        <w:rPr>
          <w:rFonts w:ascii="Arial" w:hAnsi="Arial" w:cs="Arial"/>
          <w:b/>
        </w:rPr>
      </w:pPr>
      <w:r>
        <w:rPr>
          <w:rFonts w:ascii="Arial" w:hAnsi="Arial" w:cs="Arial"/>
          <w:b/>
        </w:rPr>
        <w:t>(all these comments have been reviewed and actioned by the team)</w:t>
      </w:r>
    </w:p>
    <w:p w:rsidR="00C71627" w:rsidRPr="00A90196" w:rsidRDefault="00C71627" w:rsidP="00C71627">
      <w:pPr>
        <w:jc w:val="both"/>
        <w:rPr>
          <w:rFonts w:ascii="Arial" w:hAnsi="Arial" w:cs="Arial"/>
          <w:color w:val="000000"/>
        </w:rPr>
      </w:pPr>
      <w:r w:rsidRPr="00A90196">
        <w:rPr>
          <w:rFonts w:ascii="Arial" w:hAnsi="Arial" w:cs="Arial"/>
          <w:color w:val="000000"/>
        </w:rPr>
        <w:t xml:space="preserve">“After a week of endless telephone calls and conversations along with unanswered visits - </w:t>
      </w:r>
      <w:proofErr w:type="spellStart"/>
      <w:r w:rsidRPr="00A90196">
        <w:rPr>
          <w:rFonts w:ascii="Arial" w:hAnsi="Arial" w:cs="Arial"/>
          <w:color w:val="000000"/>
        </w:rPr>
        <w:t>i.e</w:t>
      </w:r>
      <w:proofErr w:type="spellEnd"/>
      <w:r w:rsidRPr="00A90196">
        <w:rPr>
          <w:rFonts w:ascii="Arial" w:hAnsi="Arial" w:cs="Arial"/>
          <w:color w:val="000000"/>
        </w:rPr>
        <w:t xml:space="preserve"> not many answers or useful advice was given to us, </w:t>
      </w:r>
      <w:proofErr w:type="gramStart"/>
      <w:r w:rsidRPr="00A90196">
        <w:rPr>
          <w:rFonts w:ascii="Arial" w:hAnsi="Arial" w:cs="Arial"/>
          <w:color w:val="000000"/>
        </w:rPr>
        <w:t>We</w:t>
      </w:r>
      <w:proofErr w:type="gramEnd"/>
      <w:r w:rsidRPr="00A90196">
        <w:rPr>
          <w:rFonts w:ascii="Arial" w:hAnsi="Arial" w:cs="Arial"/>
          <w:color w:val="000000"/>
        </w:rPr>
        <w:t xml:space="preserve"> ended up here yesterday and the female </w:t>
      </w:r>
      <w:proofErr w:type="spellStart"/>
      <w:r w:rsidRPr="00A90196">
        <w:rPr>
          <w:rFonts w:ascii="Arial" w:hAnsi="Arial" w:cs="Arial"/>
          <w:color w:val="000000"/>
        </w:rPr>
        <w:t>Dr</w:t>
      </w:r>
      <w:proofErr w:type="spellEnd"/>
      <w:r w:rsidRPr="00A90196">
        <w:rPr>
          <w:rFonts w:ascii="Arial" w:hAnsi="Arial" w:cs="Arial"/>
          <w:color w:val="000000"/>
        </w:rPr>
        <w:t xml:space="preserve"> in her 50's had a rather sharp tongue in regards to our older and autistic daughter. Once I have mentioned she is autistic - another sharp </w:t>
      </w:r>
      <w:proofErr w:type="spellStart"/>
      <w:r w:rsidRPr="00A90196">
        <w:rPr>
          <w:rFonts w:ascii="Arial" w:hAnsi="Arial" w:cs="Arial"/>
          <w:color w:val="000000"/>
        </w:rPr>
        <w:t>smark</w:t>
      </w:r>
      <w:proofErr w:type="spellEnd"/>
      <w:r w:rsidRPr="00A90196">
        <w:rPr>
          <w:rFonts w:ascii="Arial" w:hAnsi="Arial" w:cs="Arial"/>
          <w:color w:val="000000"/>
        </w:rPr>
        <w:t xml:space="preserve"> followed ' well that explains her". - Abingdon GP Out </w:t>
      </w:r>
      <w:proofErr w:type="gramStart"/>
      <w:r w:rsidRPr="00A90196">
        <w:rPr>
          <w:rFonts w:ascii="Arial" w:hAnsi="Arial" w:cs="Arial"/>
          <w:color w:val="000000"/>
        </w:rPr>
        <w:t>Of</w:t>
      </w:r>
      <w:proofErr w:type="gramEnd"/>
      <w:r w:rsidRPr="00A90196">
        <w:rPr>
          <w:rFonts w:ascii="Arial" w:hAnsi="Arial" w:cs="Arial"/>
          <w:color w:val="000000"/>
        </w:rPr>
        <w:t xml:space="preserve"> Hours Service </w:t>
      </w:r>
    </w:p>
    <w:p w:rsidR="00C71627" w:rsidRPr="00A90196" w:rsidRDefault="00C71627" w:rsidP="00C71627">
      <w:pPr>
        <w:jc w:val="both"/>
        <w:rPr>
          <w:rFonts w:ascii="Arial" w:hAnsi="Arial" w:cs="Arial"/>
          <w:color w:val="000000"/>
        </w:rPr>
      </w:pPr>
    </w:p>
    <w:p w:rsidR="00C71627" w:rsidRPr="00A90196" w:rsidRDefault="00032954" w:rsidP="00032954">
      <w:pPr>
        <w:rPr>
          <w:rFonts w:ascii="Arial" w:hAnsi="Arial" w:cs="Arial"/>
          <w:color w:val="000000"/>
          <w:lang w:val="en-GB" w:eastAsia="en-GB"/>
        </w:rPr>
      </w:pPr>
      <w:r w:rsidRPr="00A90196">
        <w:rPr>
          <w:rFonts w:ascii="Arial" w:hAnsi="Arial" w:cs="Arial"/>
          <w:color w:val="000000"/>
        </w:rPr>
        <w:t>“</w:t>
      </w:r>
      <w:r w:rsidR="00C71627" w:rsidRPr="00A90196">
        <w:rPr>
          <w:rFonts w:ascii="Arial" w:hAnsi="Arial" w:cs="Arial"/>
          <w:color w:val="000000"/>
        </w:rPr>
        <w:t xml:space="preserve">The waiting times are unacceptable How can a suicidal person with </w:t>
      </w:r>
      <w:proofErr w:type="spellStart"/>
      <w:r w:rsidR="00C71627" w:rsidRPr="00A90196">
        <w:rPr>
          <w:rFonts w:ascii="Arial" w:hAnsi="Arial" w:cs="Arial"/>
          <w:color w:val="000000"/>
        </w:rPr>
        <w:t>self harm</w:t>
      </w:r>
      <w:proofErr w:type="spellEnd"/>
      <w:r w:rsidR="00C71627" w:rsidRPr="00A90196">
        <w:rPr>
          <w:rFonts w:ascii="Arial" w:hAnsi="Arial" w:cs="Arial"/>
          <w:color w:val="000000"/>
        </w:rPr>
        <w:t xml:space="preserve"> be told to wait 18 months for help?!</w:t>
      </w:r>
      <w:r w:rsidRPr="00A90196">
        <w:rPr>
          <w:rFonts w:ascii="Arial" w:hAnsi="Arial" w:cs="Arial"/>
          <w:color w:val="000000"/>
        </w:rPr>
        <w:t>” – South Oxfordshire Adult Mental Health Team</w:t>
      </w:r>
    </w:p>
    <w:p w:rsidR="00C71627" w:rsidRPr="00A90196" w:rsidRDefault="00C71627" w:rsidP="00C71627">
      <w:pPr>
        <w:jc w:val="both"/>
        <w:rPr>
          <w:rFonts w:ascii="Arial" w:hAnsi="Arial" w:cs="Arial"/>
          <w:color w:val="000000"/>
          <w:lang w:val="en-GB" w:eastAsia="en-GB"/>
        </w:rPr>
      </w:pPr>
    </w:p>
    <w:p w:rsidR="00C71627" w:rsidRPr="00A90196" w:rsidRDefault="00032954" w:rsidP="00C71627">
      <w:pPr>
        <w:jc w:val="both"/>
        <w:rPr>
          <w:rFonts w:ascii="Arial" w:hAnsi="Arial" w:cs="Arial"/>
          <w:color w:val="000000"/>
          <w:lang w:val="en-GB" w:eastAsia="en-GB"/>
        </w:rPr>
      </w:pPr>
      <w:r w:rsidRPr="00A90196">
        <w:rPr>
          <w:rFonts w:ascii="Arial" w:hAnsi="Arial" w:cs="Arial"/>
          <w:color w:val="000000"/>
        </w:rPr>
        <w:t>“Feel extremely alone”</w:t>
      </w:r>
      <w:r w:rsidRPr="00A90196">
        <w:rPr>
          <w:rFonts w:ascii="Arial" w:hAnsi="Arial" w:cs="Arial"/>
          <w:color w:val="000000"/>
          <w:lang w:val="en-GB" w:eastAsia="en-GB"/>
        </w:rPr>
        <w:t xml:space="preserve"> – Highfield Unit, Oxford</w:t>
      </w:r>
    </w:p>
    <w:p w:rsidR="00032954" w:rsidRPr="00A90196" w:rsidRDefault="00032954" w:rsidP="00C71627">
      <w:pPr>
        <w:jc w:val="both"/>
        <w:rPr>
          <w:rFonts w:ascii="Arial" w:hAnsi="Arial" w:cs="Arial"/>
          <w:color w:val="000000"/>
          <w:lang w:val="en-GB" w:eastAsia="en-GB"/>
        </w:rPr>
      </w:pPr>
    </w:p>
    <w:p w:rsidR="00032954" w:rsidRPr="00A90196" w:rsidRDefault="00032954" w:rsidP="00032954">
      <w:pPr>
        <w:jc w:val="both"/>
        <w:rPr>
          <w:rFonts w:ascii="Arial" w:hAnsi="Arial" w:cs="Arial"/>
          <w:color w:val="000000"/>
        </w:rPr>
      </w:pPr>
      <w:r w:rsidRPr="00A90196">
        <w:rPr>
          <w:rFonts w:ascii="Arial" w:hAnsi="Arial" w:cs="Arial"/>
          <w:color w:val="000000"/>
        </w:rPr>
        <w:t>“I am outraged by the level of care that you receive.” – North Buckinghamshire CAMHS</w:t>
      </w:r>
    </w:p>
    <w:p w:rsidR="00032954" w:rsidRPr="00A90196" w:rsidRDefault="00032954" w:rsidP="00032954">
      <w:pPr>
        <w:jc w:val="both"/>
        <w:rPr>
          <w:rFonts w:ascii="Arial" w:hAnsi="Arial" w:cs="Arial"/>
          <w:color w:val="000000"/>
        </w:rPr>
      </w:pPr>
    </w:p>
    <w:p w:rsidR="00032954" w:rsidRPr="00A90196" w:rsidRDefault="00032954" w:rsidP="00032954">
      <w:pPr>
        <w:jc w:val="both"/>
        <w:rPr>
          <w:rFonts w:ascii="Arial" w:hAnsi="Arial" w:cs="Arial"/>
          <w:color w:val="000000"/>
        </w:rPr>
      </w:pPr>
      <w:r w:rsidRPr="00A90196">
        <w:rPr>
          <w:rFonts w:ascii="Arial" w:hAnsi="Arial" w:cs="Arial"/>
          <w:color w:val="000000"/>
        </w:rPr>
        <w:t xml:space="preserve">“Short discussion about care plan.” – </w:t>
      </w:r>
      <w:r w:rsidR="006D0361" w:rsidRPr="00A90196">
        <w:rPr>
          <w:rFonts w:ascii="Arial" w:hAnsi="Arial" w:cs="Arial"/>
          <w:color w:val="000000"/>
        </w:rPr>
        <w:t>Vaughan</w:t>
      </w:r>
      <w:r w:rsidRPr="00A90196">
        <w:rPr>
          <w:rFonts w:ascii="Arial" w:hAnsi="Arial" w:cs="Arial"/>
          <w:color w:val="000000"/>
        </w:rPr>
        <w:t xml:space="preserve"> Thomas Ward</w:t>
      </w:r>
    </w:p>
    <w:p w:rsidR="00032954" w:rsidRPr="00A90196" w:rsidRDefault="00032954" w:rsidP="00032954">
      <w:pPr>
        <w:jc w:val="both"/>
        <w:rPr>
          <w:rFonts w:ascii="Arial" w:hAnsi="Arial" w:cs="Arial"/>
          <w:color w:val="000000"/>
        </w:rPr>
      </w:pPr>
    </w:p>
    <w:p w:rsidR="00032954" w:rsidRPr="00A90196" w:rsidRDefault="00032954" w:rsidP="00032954">
      <w:pPr>
        <w:jc w:val="both"/>
        <w:rPr>
          <w:rFonts w:ascii="Arial" w:hAnsi="Arial" w:cs="Arial"/>
          <w:color w:val="000000"/>
          <w:lang w:val="en-GB" w:eastAsia="en-GB"/>
        </w:rPr>
      </w:pPr>
      <w:r w:rsidRPr="00A90196">
        <w:rPr>
          <w:rFonts w:ascii="Arial" w:hAnsi="Arial" w:cs="Arial"/>
          <w:color w:val="000000"/>
        </w:rPr>
        <w:t xml:space="preserve">“Regularity re meals and activities; former </w:t>
      </w:r>
      <w:proofErr w:type="gramStart"/>
      <w:r w:rsidRPr="00A90196">
        <w:rPr>
          <w:rFonts w:ascii="Arial" w:hAnsi="Arial" w:cs="Arial"/>
          <w:color w:val="000000"/>
        </w:rPr>
        <w:t>were</w:t>
      </w:r>
      <w:proofErr w:type="gramEnd"/>
      <w:r w:rsidRPr="00A90196">
        <w:rPr>
          <w:rFonts w:ascii="Arial" w:hAnsi="Arial" w:cs="Arial"/>
          <w:color w:val="000000"/>
        </w:rPr>
        <w:t xml:space="preserve"> very routine. One to one monitoring and feedback. Setting targets and goals to achieve. The information regarding the drugs you have been prescribed could be improved (</w:t>
      </w:r>
      <w:proofErr w:type="spellStart"/>
      <w:r w:rsidRPr="00A90196">
        <w:rPr>
          <w:rFonts w:ascii="Arial" w:hAnsi="Arial" w:cs="Arial"/>
          <w:color w:val="000000"/>
        </w:rPr>
        <w:t>i.e</w:t>
      </w:r>
      <w:proofErr w:type="spellEnd"/>
      <w:r w:rsidRPr="00A90196">
        <w:rPr>
          <w:rFonts w:ascii="Arial" w:hAnsi="Arial" w:cs="Arial"/>
          <w:color w:val="000000"/>
        </w:rPr>
        <w:t xml:space="preserve"> why you have been given them and for what purpose. The rooms were not air-conditioned so became very warm. Heating not regulated well. Mattresses not very comfortable.” – San</w:t>
      </w:r>
      <w:r w:rsidR="003B22E2">
        <w:rPr>
          <w:rFonts w:ascii="Arial" w:hAnsi="Arial" w:cs="Arial"/>
          <w:color w:val="000000"/>
        </w:rPr>
        <w:t>d</w:t>
      </w:r>
      <w:r w:rsidRPr="00A90196">
        <w:rPr>
          <w:rFonts w:ascii="Arial" w:hAnsi="Arial" w:cs="Arial"/>
          <w:color w:val="000000"/>
        </w:rPr>
        <w:t>ford Ward</w:t>
      </w:r>
    </w:p>
    <w:p w:rsidR="00032954" w:rsidRPr="00A90196" w:rsidRDefault="00032954" w:rsidP="00C71627">
      <w:pPr>
        <w:jc w:val="both"/>
        <w:rPr>
          <w:rFonts w:ascii="Arial" w:hAnsi="Arial" w:cs="Arial"/>
          <w:color w:val="000000"/>
          <w:lang w:val="en-GB" w:eastAsia="en-GB"/>
        </w:rPr>
      </w:pPr>
    </w:p>
    <w:p w:rsidR="00A25F57" w:rsidRPr="00A90196" w:rsidRDefault="00A25F57" w:rsidP="00E73C79">
      <w:pPr>
        <w:pStyle w:val="ListParagraph"/>
        <w:numPr>
          <w:ilvl w:val="0"/>
          <w:numId w:val="4"/>
        </w:numPr>
        <w:jc w:val="both"/>
        <w:rPr>
          <w:rFonts w:ascii="Arial" w:hAnsi="Arial" w:cs="Arial"/>
          <w:b/>
        </w:rPr>
      </w:pPr>
      <w:r w:rsidRPr="00A90196">
        <w:rPr>
          <w:rFonts w:ascii="Arial" w:hAnsi="Arial" w:cs="Arial"/>
          <w:b/>
        </w:rPr>
        <w:t xml:space="preserve">You Said, </w:t>
      </w:r>
      <w:proofErr w:type="gramStart"/>
      <w:r w:rsidRPr="00A90196">
        <w:rPr>
          <w:rFonts w:ascii="Arial" w:hAnsi="Arial" w:cs="Arial"/>
          <w:b/>
        </w:rPr>
        <w:t>We</w:t>
      </w:r>
      <w:proofErr w:type="gramEnd"/>
      <w:r w:rsidRPr="00A90196">
        <w:rPr>
          <w:rFonts w:ascii="Arial" w:hAnsi="Arial" w:cs="Arial"/>
          <w:b/>
        </w:rPr>
        <w:t xml:space="preserve"> did</w:t>
      </w:r>
      <w:r w:rsidR="00981C60">
        <w:rPr>
          <w:rFonts w:ascii="Arial" w:hAnsi="Arial" w:cs="Arial"/>
          <w:b/>
        </w:rPr>
        <w:t xml:space="preserve"> </w:t>
      </w:r>
      <w:r w:rsidR="00981C60">
        <w:rPr>
          <w:rFonts w:ascii="Arial" w:eastAsia="MyriadPro-Semibold" w:hAnsi="Arial" w:cs="Arial"/>
          <w:b/>
          <w:lang w:eastAsia="en-GB"/>
        </w:rPr>
        <w:t>(strategy objective Acting on Feedback)</w:t>
      </w:r>
    </w:p>
    <w:p w:rsidR="007A2E95" w:rsidRPr="00A90196" w:rsidRDefault="00677AA1" w:rsidP="00A25F57">
      <w:pPr>
        <w:jc w:val="both"/>
        <w:rPr>
          <w:rFonts w:ascii="Arial" w:hAnsi="Arial" w:cs="Arial"/>
        </w:rPr>
      </w:pPr>
      <w:r w:rsidRPr="00A90196">
        <w:rPr>
          <w:rFonts w:ascii="Arial" w:hAnsi="Arial" w:cs="Arial"/>
        </w:rPr>
        <w:t>All services aim to feedback to service users on quality improvement work which has been led by patient experience feedback. We call this “you said, we did” and this can be displayed on boards, leaflets or posters.</w:t>
      </w:r>
      <w:r w:rsidR="003B22E2">
        <w:rPr>
          <w:rFonts w:ascii="Arial" w:hAnsi="Arial" w:cs="Arial"/>
        </w:rPr>
        <w:t xml:space="preserve"> Below are s</w:t>
      </w:r>
      <w:r w:rsidRPr="00A90196">
        <w:rPr>
          <w:rFonts w:ascii="Arial" w:hAnsi="Arial" w:cs="Arial"/>
        </w:rPr>
        <w:t>ome example</w:t>
      </w:r>
      <w:r w:rsidR="00055A31" w:rsidRPr="00A90196">
        <w:rPr>
          <w:rFonts w:ascii="Arial" w:hAnsi="Arial" w:cs="Arial"/>
        </w:rPr>
        <w:t>s of changes made in the last 3</w:t>
      </w:r>
      <w:r w:rsidRPr="00A90196">
        <w:rPr>
          <w:rFonts w:ascii="Arial" w:hAnsi="Arial" w:cs="Arial"/>
        </w:rPr>
        <w:t xml:space="preserve"> months:</w:t>
      </w:r>
    </w:p>
    <w:p w:rsidR="00055A31" w:rsidRPr="00A90196" w:rsidRDefault="00055A31" w:rsidP="00A25F57">
      <w:pPr>
        <w:jc w:val="both"/>
        <w:rPr>
          <w:rFonts w:ascii="Arial" w:hAnsi="Arial" w:cs="Arial"/>
          <w:b/>
          <w:u w:val="single"/>
        </w:rPr>
      </w:pPr>
    </w:p>
    <w:p w:rsidR="003702EA" w:rsidRPr="00A90196" w:rsidRDefault="00055A31" w:rsidP="00032954">
      <w:pPr>
        <w:spacing w:after="200" w:line="276" w:lineRule="auto"/>
        <w:contextualSpacing/>
        <w:rPr>
          <w:rFonts w:ascii="Arial" w:hAnsi="Arial" w:cs="Arial"/>
          <w:lang w:val="en-GB"/>
        </w:rPr>
      </w:pPr>
      <w:r w:rsidRPr="00A90196">
        <w:rPr>
          <w:rFonts w:ascii="Arial" w:hAnsi="Arial" w:cs="Arial"/>
          <w:noProof/>
          <w:lang w:val="en-GB" w:eastAsia="en-GB"/>
        </w:rPr>
        <w:drawing>
          <wp:inline distT="0" distB="0" distL="0" distR="0">
            <wp:extent cx="6648450" cy="2409825"/>
            <wp:effectExtent l="0" t="0" r="0" b="9525"/>
            <wp:docPr id="31" name="Picture 31" descr="\\obmh.nhs.uk\home\CHOx-Home\donna.mackenzie\My Documents\My Pictures\YSWD cyp ju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bmh.nhs.uk\home\CHOx-Home\donna.mackenzie\My Documents\My Pictures\YSWD cyp july.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48450" cy="2409825"/>
                    </a:xfrm>
                    <a:prstGeom prst="rect">
                      <a:avLst/>
                    </a:prstGeom>
                    <a:noFill/>
                    <a:ln>
                      <a:noFill/>
                    </a:ln>
                  </pic:spPr>
                </pic:pic>
              </a:graphicData>
            </a:graphic>
          </wp:inline>
        </w:drawing>
      </w:r>
    </w:p>
    <w:p w:rsidR="00A25F57" w:rsidRDefault="008C4133" w:rsidP="00A25F57">
      <w:pPr>
        <w:jc w:val="both"/>
        <w:rPr>
          <w:rFonts w:ascii="Arial" w:hAnsi="Arial" w:cs="Arial"/>
          <w:b/>
        </w:rPr>
      </w:pPr>
      <w:r w:rsidRPr="00A90196">
        <w:rPr>
          <w:rFonts w:ascii="Arial" w:hAnsi="Arial" w:cs="Arial"/>
          <w:b/>
          <w:noProof/>
          <w:lang w:val="en-GB" w:eastAsia="en-GB"/>
        </w:rPr>
        <w:lastRenderedPageBreak/>
        <w:drawing>
          <wp:inline distT="0" distB="0" distL="0" distR="0">
            <wp:extent cx="6629400" cy="2800350"/>
            <wp:effectExtent l="0" t="0" r="0" b="0"/>
            <wp:docPr id="30" name="Picture 30" descr="\\obmh.nhs.uk\home\CHOx-Home\donna.mackenzie\My Documents\My Pictures\YSWD adults ju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bmh.nhs.uk\home\CHOx-Home\donna.mackenzie\My Documents\My Pictures\YSWD adults july.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629400" cy="2800350"/>
                    </a:xfrm>
                    <a:prstGeom prst="rect">
                      <a:avLst/>
                    </a:prstGeom>
                    <a:noFill/>
                    <a:ln>
                      <a:noFill/>
                    </a:ln>
                  </pic:spPr>
                </pic:pic>
              </a:graphicData>
            </a:graphic>
          </wp:inline>
        </w:drawing>
      </w:r>
    </w:p>
    <w:p w:rsidR="003B22E2" w:rsidRPr="00A90196" w:rsidRDefault="003B22E2" w:rsidP="00A25F57">
      <w:pPr>
        <w:jc w:val="both"/>
        <w:rPr>
          <w:rFonts w:ascii="Arial" w:hAnsi="Arial" w:cs="Arial"/>
          <w:b/>
        </w:rPr>
      </w:pPr>
    </w:p>
    <w:p w:rsidR="00FF4FB8" w:rsidRPr="00A90196" w:rsidRDefault="004B6054" w:rsidP="00E73C79">
      <w:pPr>
        <w:pStyle w:val="ListParagraph"/>
        <w:numPr>
          <w:ilvl w:val="0"/>
          <w:numId w:val="4"/>
        </w:numPr>
        <w:jc w:val="both"/>
        <w:rPr>
          <w:rFonts w:ascii="Arial" w:hAnsi="Arial" w:cs="Arial"/>
          <w:b/>
        </w:rPr>
      </w:pPr>
      <w:r w:rsidRPr="00A90196">
        <w:rPr>
          <w:rFonts w:ascii="Arial" w:hAnsi="Arial" w:cs="Arial"/>
          <w:b/>
        </w:rPr>
        <w:t>Involvement</w:t>
      </w:r>
      <w:r w:rsidR="00981C60">
        <w:rPr>
          <w:rFonts w:ascii="Arial" w:hAnsi="Arial" w:cs="Arial"/>
          <w:b/>
        </w:rPr>
        <w:t xml:space="preserve"> </w:t>
      </w:r>
      <w:r w:rsidR="00981C60">
        <w:rPr>
          <w:rFonts w:ascii="Arial" w:eastAsia="MyriadPro-Semibold" w:hAnsi="Arial" w:cs="Arial"/>
          <w:b/>
          <w:lang w:eastAsia="en-GB"/>
        </w:rPr>
        <w:t>(strategy objective Involvement in Services)</w:t>
      </w:r>
    </w:p>
    <w:p w:rsidR="00246425" w:rsidRPr="00A90196" w:rsidRDefault="003B22E2" w:rsidP="00246425">
      <w:pPr>
        <w:rPr>
          <w:rFonts w:ascii="Arial" w:hAnsi="Arial" w:cs="Arial"/>
        </w:rPr>
      </w:pPr>
      <w:r>
        <w:rPr>
          <w:rFonts w:ascii="Arial" w:hAnsi="Arial" w:cs="Arial"/>
        </w:rPr>
        <w:t>Across the Trust i</w:t>
      </w:r>
      <w:r w:rsidR="004B6054" w:rsidRPr="00A90196">
        <w:rPr>
          <w:rFonts w:ascii="Arial" w:hAnsi="Arial" w:cs="Arial"/>
        </w:rPr>
        <w:t xml:space="preserve">nvolvement work is happening continuously as we strive to ensure patients, service users and </w:t>
      </w:r>
      <w:proofErr w:type="spellStart"/>
      <w:r w:rsidR="004B6054" w:rsidRPr="00A90196">
        <w:rPr>
          <w:rFonts w:ascii="Arial" w:hAnsi="Arial" w:cs="Arial"/>
        </w:rPr>
        <w:t>carers</w:t>
      </w:r>
      <w:proofErr w:type="spellEnd"/>
      <w:r w:rsidR="004B6054" w:rsidRPr="00A90196">
        <w:rPr>
          <w:rFonts w:ascii="Arial" w:hAnsi="Arial" w:cs="Arial"/>
        </w:rPr>
        <w:t xml:space="preserve"> are invited to be partners in the design, development, delive</w:t>
      </w:r>
      <w:r>
        <w:rPr>
          <w:rFonts w:ascii="Arial" w:hAnsi="Arial" w:cs="Arial"/>
        </w:rPr>
        <w:t xml:space="preserve">ry and evaluation of services. </w:t>
      </w:r>
      <w:r w:rsidR="004B6054" w:rsidRPr="00A90196">
        <w:rPr>
          <w:rFonts w:ascii="Arial" w:hAnsi="Arial" w:cs="Arial"/>
        </w:rPr>
        <w:t xml:space="preserve">Some examples of involvement work </w:t>
      </w:r>
      <w:r>
        <w:rPr>
          <w:rFonts w:ascii="Arial" w:hAnsi="Arial" w:cs="Arial"/>
        </w:rPr>
        <w:t>carried out between A</w:t>
      </w:r>
      <w:r w:rsidR="004B6054" w:rsidRPr="00A90196">
        <w:rPr>
          <w:rFonts w:ascii="Arial" w:hAnsi="Arial" w:cs="Arial"/>
        </w:rPr>
        <w:t xml:space="preserve">pril and June </w:t>
      </w:r>
      <w:r>
        <w:rPr>
          <w:rFonts w:ascii="Arial" w:hAnsi="Arial" w:cs="Arial"/>
        </w:rPr>
        <w:t xml:space="preserve">2018 </w:t>
      </w:r>
      <w:r w:rsidR="004B6054" w:rsidRPr="00A90196">
        <w:rPr>
          <w:rFonts w:ascii="Arial" w:hAnsi="Arial" w:cs="Arial"/>
        </w:rPr>
        <w:t>include:</w:t>
      </w:r>
    </w:p>
    <w:p w:rsidR="004B6054" w:rsidRPr="00A90196" w:rsidRDefault="004B6054" w:rsidP="00246425">
      <w:pPr>
        <w:rPr>
          <w:rFonts w:ascii="Arial" w:hAnsi="Arial" w:cs="Arial"/>
        </w:rPr>
      </w:pPr>
    </w:p>
    <w:p w:rsidR="004B6054" w:rsidRPr="0020408F" w:rsidRDefault="004B6054" w:rsidP="004B6054">
      <w:pPr>
        <w:rPr>
          <w:rFonts w:ascii="Arial" w:hAnsi="Arial" w:cs="Arial"/>
          <w:bCs/>
          <w:u w:val="single"/>
        </w:rPr>
      </w:pPr>
      <w:r w:rsidRPr="0020408F">
        <w:rPr>
          <w:rFonts w:ascii="Arial" w:hAnsi="Arial" w:cs="Arial"/>
          <w:bCs/>
          <w:u w:val="single"/>
        </w:rPr>
        <w:t>Service User Perspectives on LGBT Inclusion and Gender Identity in Health Services</w:t>
      </w:r>
    </w:p>
    <w:p w:rsidR="004B6054" w:rsidRPr="00A90196" w:rsidRDefault="004B6054" w:rsidP="004B6054">
      <w:pPr>
        <w:rPr>
          <w:rFonts w:ascii="Arial" w:hAnsi="Arial" w:cs="Arial"/>
        </w:rPr>
      </w:pPr>
      <w:r w:rsidRPr="00A90196">
        <w:rPr>
          <w:rFonts w:ascii="Arial" w:hAnsi="Arial" w:cs="Arial"/>
        </w:rPr>
        <w:t xml:space="preserve">Training delivered by young people and </w:t>
      </w:r>
      <w:r w:rsidR="0020408F">
        <w:rPr>
          <w:rFonts w:ascii="Arial" w:hAnsi="Arial" w:cs="Arial"/>
        </w:rPr>
        <w:t>parents/</w:t>
      </w:r>
      <w:proofErr w:type="spellStart"/>
      <w:r w:rsidR="0020408F">
        <w:rPr>
          <w:rFonts w:ascii="Arial" w:hAnsi="Arial" w:cs="Arial"/>
        </w:rPr>
        <w:t>carers</w:t>
      </w:r>
      <w:proofErr w:type="spellEnd"/>
      <w:r w:rsidR="0020408F">
        <w:rPr>
          <w:rFonts w:ascii="Arial" w:hAnsi="Arial" w:cs="Arial"/>
        </w:rPr>
        <w:t xml:space="preserve"> to help educate</w:t>
      </w:r>
      <w:r w:rsidRPr="00A90196">
        <w:rPr>
          <w:rFonts w:ascii="Arial" w:hAnsi="Arial" w:cs="Arial"/>
        </w:rPr>
        <w:t xml:space="preserve"> staff around LGBT and service user inclusion. </w:t>
      </w:r>
      <w:proofErr w:type="gramStart"/>
      <w:r w:rsidRPr="00A90196">
        <w:rPr>
          <w:rFonts w:ascii="Arial" w:hAnsi="Arial" w:cs="Arial"/>
        </w:rPr>
        <w:t>As a result of</w:t>
      </w:r>
      <w:proofErr w:type="gramEnd"/>
      <w:r w:rsidRPr="00A90196">
        <w:rPr>
          <w:rFonts w:ascii="Arial" w:hAnsi="Arial" w:cs="Arial"/>
        </w:rPr>
        <w:t xml:space="preserve"> this training an LGBT action group is being set up to help improve the approach </w:t>
      </w:r>
      <w:r w:rsidR="0020408F">
        <w:rPr>
          <w:rFonts w:ascii="Arial" w:hAnsi="Arial" w:cs="Arial"/>
        </w:rPr>
        <w:t>we take</w:t>
      </w:r>
      <w:r w:rsidRPr="00A90196">
        <w:rPr>
          <w:rFonts w:ascii="Arial" w:hAnsi="Arial" w:cs="Arial"/>
        </w:rPr>
        <w:t xml:space="preserve"> to support LGBT service users and their parent/</w:t>
      </w:r>
      <w:proofErr w:type="spellStart"/>
      <w:r w:rsidRPr="00A90196">
        <w:rPr>
          <w:rFonts w:ascii="Arial" w:hAnsi="Arial" w:cs="Arial"/>
        </w:rPr>
        <w:t>carers</w:t>
      </w:r>
      <w:proofErr w:type="spellEnd"/>
      <w:r w:rsidRPr="00A90196">
        <w:rPr>
          <w:rFonts w:ascii="Arial" w:hAnsi="Arial" w:cs="Arial"/>
        </w:rPr>
        <w:t>.</w:t>
      </w:r>
    </w:p>
    <w:p w:rsidR="00246425" w:rsidRPr="00A90196" w:rsidRDefault="00246425" w:rsidP="00246425">
      <w:pPr>
        <w:rPr>
          <w:rFonts w:ascii="Arial" w:hAnsi="Arial" w:cs="Arial"/>
          <w:u w:val="single"/>
        </w:rPr>
      </w:pPr>
    </w:p>
    <w:p w:rsidR="004B6054" w:rsidRPr="0020408F" w:rsidRDefault="004B6054" w:rsidP="004B6054">
      <w:pPr>
        <w:rPr>
          <w:rFonts w:ascii="Arial" w:hAnsi="Arial" w:cs="Arial"/>
          <w:bCs/>
          <w:u w:val="single"/>
        </w:rPr>
      </w:pPr>
      <w:r w:rsidRPr="0020408F">
        <w:rPr>
          <w:rFonts w:ascii="Arial" w:hAnsi="Arial" w:cs="Arial"/>
          <w:bCs/>
          <w:u w:val="single"/>
        </w:rPr>
        <w:t>Head Teacher conference: Building a better future for children in Buckinghamshire</w:t>
      </w:r>
    </w:p>
    <w:p w:rsidR="004B6054" w:rsidRPr="00A90196" w:rsidRDefault="004B6054" w:rsidP="004B6054">
      <w:pPr>
        <w:rPr>
          <w:rFonts w:ascii="Arial" w:hAnsi="Arial" w:cs="Arial"/>
        </w:rPr>
      </w:pPr>
      <w:r w:rsidRPr="00A90196">
        <w:rPr>
          <w:rFonts w:ascii="Arial" w:hAnsi="Arial" w:cs="Arial"/>
        </w:rPr>
        <w:t xml:space="preserve">Bucks County Council held an event for Head Teacher’s and SENCO’s to raise the importance of working in collaboration to support children and young people’s mental health. In partnership with Bucks Youth, young representatives from Bucks Youth Voice and Article 12 shared their experiences of suffering with their mental health in schools and gave their suggestions on how schools can really support student’s emotional wellbeing. One of our young people also shared a poem she’d wrote about her experience of mental health in schools. This was all </w:t>
      </w:r>
      <w:proofErr w:type="gramStart"/>
      <w:r w:rsidRPr="00A90196">
        <w:rPr>
          <w:rFonts w:ascii="Arial" w:hAnsi="Arial" w:cs="Arial"/>
        </w:rPr>
        <w:t>really well</w:t>
      </w:r>
      <w:proofErr w:type="gramEnd"/>
      <w:r w:rsidRPr="00A90196">
        <w:rPr>
          <w:rFonts w:ascii="Arial" w:hAnsi="Arial" w:cs="Arial"/>
        </w:rPr>
        <w:t xml:space="preserve"> received by schools and the young people were </w:t>
      </w:r>
      <w:r w:rsidR="0020408F">
        <w:rPr>
          <w:rFonts w:ascii="Arial" w:hAnsi="Arial" w:cs="Arial"/>
        </w:rPr>
        <w:t>asked to support</w:t>
      </w:r>
      <w:r w:rsidRPr="00A90196">
        <w:rPr>
          <w:rFonts w:ascii="Arial" w:hAnsi="Arial" w:cs="Arial"/>
        </w:rPr>
        <w:t xml:space="preserve"> training for social workers around the topics they spoke about during the conference.</w:t>
      </w:r>
    </w:p>
    <w:p w:rsidR="004B6054" w:rsidRDefault="004B6054" w:rsidP="00246425">
      <w:pPr>
        <w:rPr>
          <w:rFonts w:ascii="Arial" w:hAnsi="Arial" w:cs="Arial"/>
          <w:u w:val="single"/>
        </w:rPr>
      </w:pPr>
    </w:p>
    <w:p w:rsidR="0020408F" w:rsidRDefault="0020408F" w:rsidP="00246425">
      <w:pPr>
        <w:rPr>
          <w:rFonts w:ascii="Arial" w:hAnsi="Arial" w:cs="Arial"/>
          <w:u w:val="single"/>
        </w:rPr>
      </w:pPr>
    </w:p>
    <w:p w:rsidR="004B6054" w:rsidRPr="0020408F" w:rsidRDefault="004B6054" w:rsidP="004B6054">
      <w:pPr>
        <w:rPr>
          <w:rFonts w:ascii="Arial" w:hAnsi="Arial" w:cs="Arial"/>
          <w:bCs/>
          <w:u w:val="single"/>
        </w:rPr>
      </w:pPr>
      <w:r w:rsidRPr="0020408F">
        <w:rPr>
          <w:rFonts w:ascii="Arial" w:hAnsi="Arial" w:cs="Arial"/>
          <w:bCs/>
          <w:u w:val="single"/>
        </w:rPr>
        <w:t>Royal college of Psychiatrists Public engagement board</w:t>
      </w:r>
    </w:p>
    <w:p w:rsidR="004B6054" w:rsidRPr="00A90196" w:rsidRDefault="00E36471" w:rsidP="004B6054">
      <w:pPr>
        <w:rPr>
          <w:rFonts w:ascii="Arial" w:hAnsi="Arial" w:cs="Arial"/>
        </w:rPr>
      </w:pPr>
      <w:r w:rsidRPr="00A90196">
        <w:rPr>
          <w:rFonts w:ascii="Arial" w:hAnsi="Arial" w:cs="Arial"/>
        </w:rPr>
        <w:t xml:space="preserve">The SWB CAMHS </w:t>
      </w:r>
      <w:r w:rsidR="004B6054" w:rsidRPr="00A90196">
        <w:rPr>
          <w:rFonts w:ascii="Arial" w:hAnsi="Arial" w:cs="Arial"/>
        </w:rPr>
        <w:t>Participation team has support</w:t>
      </w:r>
      <w:r w:rsidRPr="00A90196">
        <w:rPr>
          <w:rFonts w:ascii="Arial" w:hAnsi="Arial" w:cs="Arial"/>
        </w:rPr>
        <w:t>ed</w:t>
      </w:r>
      <w:r w:rsidR="004B6054" w:rsidRPr="00A90196">
        <w:rPr>
          <w:rFonts w:ascii="Arial" w:hAnsi="Arial" w:cs="Arial"/>
        </w:rPr>
        <w:t xml:space="preserve"> the work of the Royal College of Psychiatrists and were involved in testing the new college website. </w:t>
      </w:r>
    </w:p>
    <w:p w:rsidR="004B6054" w:rsidRPr="00A90196" w:rsidRDefault="004B6054" w:rsidP="004B6054">
      <w:pPr>
        <w:rPr>
          <w:rFonts w:ascii="Arial" w:eastAsia="Calibri" w:hAnsi="Arial" w:cs="Arial"/>
          <w:color w:val="000000"/>
          <w:u w:color="000000"/>
          <w:lang w:eastAsia="en-GB"/>
        </w:rPr>
      </w:pPr>
    </w:p>
    <w:p w:rsidR="004B6054" w:rsidRPr="0020408F" w:rsidRDefault="00FC730A" w:rsidP="004B6054">
      <w:pPr>
        <w:rPr>
          <w:rFonts w:ascii="Arial" w:hAnsi="Arial" w:cs="Arial"/>
          <w:bCs/>
          <w:u w:val="single"/>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5pt;margin-top:30.3pt;width:129pt;height:102.5pt;z-index:251672064;visibility:visible;mso-position-horizontal-relative:text;mso-position-vertical-relative:text;mso-width-relative:page;mso-height-relative:page">
            <v:imagedata r:id="rId26" o:title="image002"/>
            <w10:wrap type="square"/>
          </v:shape>
        </w:pict>
      </w:r>
      <w:r w:rsidR="004B6054" w:rsidRPr="0020408F">
        <w:rPr>
          <w:rFonts w:ascii="Arial" w:hAnsi="Arial" w:cs="Arial"/>
          <w:bCs/>
          <w:u w:val="single"/>
        </w:rPr>
        <w:t xml:space="preserve">Year of Mental Health </w:t>
      </w:r>
      <w:proofErr w:type="spellStart"/>
      <w:r w:rsidR="004B6054" w:rsidRPr="0020408F">
        <w:rPr>
          <w:rFonts w:ascii="Arial" w:hAnsi="Arial" w:cs="Arial"/>
          <w:bCs/>
          <w:u w:val="single"/>
        </w:rPr>
        <w:t>Swindon</w:t>
      </w:r>
      <w:proofErr w:type="spellEnd"/>
      <w:r w:rsidR="004B6054" w:rsidRPr="0020408F">
        <w:rPr>
          <w:rFonts w:ascii="Arial" w:hAnsi="Arial" w:cs="Arial"/>
          <w:bCs/>
          <w:u w:val="single"/>
        </w:rPr>
        <w:t xml:space="preserve">, Wiltshire and </w:t>
      </w:r>
      <w:proofErr w:type="spellStart"/>
      <w:r w:rsidR="004B6054" w:rsidRPr="0020408F">
        <w:rPr>
          <w:rFonts w:ascii="Arial" w:hAnsi="Arial" w:cs="Arial"/>
          <w:bCs/>
          <w:u w:val="single"/>
        </w:rPr>
        <w:t>BaNES</w:t>
      </w:r>
      <w:proofErr w:type="spellEnd"/>
    </w:p>
    <w:p w:rsidR="004B6054" w:rsidRPr="00A90196" w:rsidRDefault="004B6054" w:rsidP="00C71627">
      <w:pPr>
        <w:rPr>
          <w:rFonts w:ascii="Arial" w:hAnsi="Arial" w:cs="Arial"/>
        </w:rPr>
      </w:pPr>
      <w:r w:rsidRPr="00A90196">
        <w:rPr>
          <w:rFonts w:ascii="Arial" w:hAnsi="Arial" w:cs="Arial"/>
        </w:rPr>
        <w:t xml:space="preserve">The </w:t>
      </w:r>
      <w:r w:rsidR="00E36471" w:rsidRPr="00A90196">
        <w:rPr>
          <w:rFonts w:ascii="Arial" w:hAnsi="Arial" w:cs="Arial"/>
        </w:rPr>
        <w:t xml:space="preserve">SWB CAMHS </w:t>
      </w:r>
      <w:r w:rsidRPr="00A90196">
        <w:rPr>
          <w:rFonts w:ascii="Arial" w:hAnsi="Arial" w:cs="Arial"/>
        </w:rPr>
        <w:t>Participation team were asked to design a logo to use in promotional materials for the STP’</w:t>
      </w:r>
      <w:r w:rsidR="00E36471" w:rsidRPr="00A90196">
        <w:rPr>
          <w:rFonts w:ascii="Arial" w:hAnsi="Arial" w:cs="Arial"/>
        </w:rPr>
        <w:t>s Year of Mental Health. O</w:t>
      </w:r>
      <w:r w:rsidRPr="00A90196">
        <w:rPr>
          <w:rFonts w:ascii="Arial" w:hAnsi="Arial" w:cs="Arial"/>
        </w:rPr>
        <w:t>ne of our young people came up with the logo below which represents for her the challenge to recover from mental ill health and s</w:t>
      </w:r>
      <w:r w:rsidR="0020408F">
        <w:rPr>
          <w:rFonts w:ascii="Arial" w:hAnsi="Arial" w:cs="Arial"/>
        </w:rPr>
        <w:t>tay well.</w:t>
      </w:r>
    </w:p>
    <w:p w:rsidR="0020408F" w:rsidRDefault="0020408F" w:rsidP="004B6054">
      <w:pPr>
        <w:rPr>
          <w:rFonts w:ascii="Arial" w:hAnsi="Arial" w:cs="Arial"/>
          <w:noProof/>
          <w:lang w:val="en-GB"/>
        </w:rPr>
      </w:pPr>
    </w:p>
    <w:p w:rsidR="0020408F" w:rsidRDefault="0020408F" w:rsidP="004B6054">
      <w:pPr>
        <w:rPr>
          <w:rFonts w:ascii="Arial" w:hAnsi="Arial" w:cs="Arial"/>
          <w:noProof/>
          <w:lang w:val="en-GB"/>
        </w:rPr>
      </w:pPr>
    </w:p>
    <w:p w:rsidR="0020408F" w:rsidRDefault="0020408F" w:rsidP="004B6054">
      <w:pPr>
        <w:rPr>
          <w:rFonts w:ascii="Arial" w:hAnsi="Arial" w:cs="Arial"/>
          <w:noProof/>
          <w:lang w:val="en-GB"/>
        </w:rPr>
      </w:pPr>
    </w:p>
    <w:p w:rsidR="0020408F" w:rsidRDefault="0020408F" w:rsidP="004B6054">
      <w:pPr>
        <w:rPr>
          <w:rFonts w:ascii="Arial" w:hAnsi="Arial" w:cs="Arial"/>
          <w:noProof/>
          <w:lang w:val="en-GB"/>
        </w:rPr>
      </w:pPr>
    </w:p>
    <w:p w:rsidR="0020408F" w:rsidRDefault="0020408F" w:rsidP="004B6054">
      <w:pPr>
        <w:rPr>
          <w:rFonts w:ascii="Arial" w:hAnsi="Arial" w:cs="Arial"/>
          <w:noProof/>
          <w:lang w:val="en-GB"/>
        </w:rPr>
      </w:pPr>
    </w:p>
    <w:p w:rsidR="0020408F" w:rsidRPr="00A90196" w:rsidRDefault="0020408F" w:rsidP="004B6054">
      <w:pPr>
        <w:rPr>
          <w:rFonts w:ascii="Arial" w:hAnsi="Arial" w:cs="Arial"/>
          <w:noProof/>
          <w:lang w:val="en-GB"/>
        </w:rPr>
      </w:pPr>
    </w:p>
    <w:p w:rsidR="004B6054" w:rsidRPr="0020408F" w:rsidRDefault="004B6054" w:rsidP="004B6054">
      <w:pPr>
        <w:rPr>
          <w:rFonts w:ascii="Arial" w:hAnsi="Arial" w:cs="Arial"/>
          <w:bCs/>
          <w:u w:val="single"/>
        </w:rPr>
      </w:pPr>
      <w:r w:rsidRPr="0020408F">
        <w:rPr>
          <w:rFonts w:ascii="Arial" w:hAnsi="Arial" w:cs="Arial"/>
          <w:bCs/>
          <w:u w:val="single"/>
        </w:rPr>
        <w:t>Recruitment</w:t>
      </w:r>
    </w:p>
    <w:p w:rsidR="004B6054" w:rsidRPr="00A90196" w:rsidRDefault="004B6054" w:rsidP="00246425">
      <w:pPr>
        <w:rPr>
          <w:rFonts w:ascii="Arial" w:hAnsi="Arial" w:cs="Arial"/>
        </w:rPr>
      </w:pPr>
      <w:r w:rsidRPr="00A90196">
        <w:rPr>
          <w:rFonts w:ascii="Arial" w:hAnsi="Arial" w:cs="Arial"/>
        </w:rPr>
        <w:t>Young people were invited to be part of the panel for the post of CAMHS Head of Se</w:t>
      </w:r>
      <w:r w:rsidR="0020408F">
        <w:rPr>
          <w:rFonts w:ascii="Arial" w:hAnsi="Arial" w:cs="Arial"/>
        </w:rPr>
        <w:t>rvice for SWB and p</w:t>
      </w:r>
      <w:r w:rsidRPr="00A90196">
        <w:rPr>
          <w:rFonts w:ascii="Arial" w:hAnsi="Arial" w:cs="Arial"/>
        </w:rPr>
        <w:t xml:space="preserve">atients have been involved in </w:t>
      </w:r>
      <w:r w:rsidR="0020408F">
        <w:rPr>
          <w:rFonts w:ascii="Arial" w:hAnsi="Arial" w:cs="Arial"/>
        </w:rPr>
        <w:t xml:space="preserve">recruitment in </w:t>
      </w:r>
      <w:proofErr w:type="gramStart"/>
      <w:r w:rsidR="0020408F">
        <w:rPr>
          <w:rFonts w:ascii="Arial" w:hAnsi="Arial" w:cs="Arial"/>
        </w:rPr>
        <w:t>a number of</w:t>
      </w:r>
      <w:proofErr w:type="gramEnd"/>
      <w:r w:rsidR="0020408F">
        <w:rPr>
          <w:rFonts w:ascii="Arial" w:hAnsi="Arial" w:cs="Arial"/>
        </w:rPr>
        <w:t xml:space="preserve"> the adult mental h</w:t>
      </w:r>
      <w:r w:rsidRPr="00A90196">
        <w:rPr>
          <w:rFonts w:ascii="Arial" w:hAnsi="Arial" w:cs="Arial"/>
        </w:rPr>
        <w:t>ealth wards</w:t>
      </w:r>
      <w:r w:rsidR="00E36471" w:rsidRPr="00A90196">
        <w:rPr>
          <w:rFonts w:ascii="Arial" w:hAnsi="Arial" w:cs="Arial"/>
        </w:rPr>
        <w:t xml:space="preserve"> and the </w:t>
      </w:r>
      <w:r w:rsidR="0020408F">
        <w:rPr>
          <w:rFonts w:ascii="Arial" w:hAnsi="Arial" w:cs="Arial"/>
        </w:rPr>
        <w:t xml:space="preserve">CAMHS </w:t>
      </w:r>
      <w:proofErr w:type="spellStart"/>
      <w:r w:rsidR="00E36471" w:rsidRPr="00A90196">
        <w:rPr>
          <w:rFonts w:ascii="Arial" w:hAnsi="Arial" w:cs="Arial"/>
        </w:rPr>
        <w:t>Highfield</w:t>
      </w:r>
      <w:proofErr w:type="spellEnd"/>
      <w:r w:rsidR="00E36471" w:rsidRPr="00A90196">
        <w:rPr>
          <w:rFonts w:ascii="Arial" w:hAnsi="Arial" w:cs="Arial"/>
        </w:rPr>
        <w:t xml:space="preserve"> Unit</w:t>
      </w:r>
      <w:r w:rsidRPr="00A90196">
        <w:rPr>
          <w:rFonts w:ascii="Arial" w:hAnsi="Arial" w:cs="Arial"/>
        </w:rPr>
        <w:t>.</w:t>
      </w:r>
    </w:p>
    <w:p w:rsidR="00C71627" w:rsidRPr="00A90196" w:rsidRDefault="00C71627" w:rsidP="00246425">
      <w:pPr>
        <w:rPr>
          <w:rFonts w:ascii="Arial" w:hAnsi="Arial" w:cs="Arial"/>
          <w:b/>
        </w:rPr>
      </w:pPr>
    </w:p>
    <w:p w:rsidR="004B6054" w:rsidRDefault="004B6054" w:rsidP="00246425">
      <w:pPr>
        <w:rPr>
          <w:rFonts w:ascii="Arial" w:hAnsi="Arial" w:cs="Arial"/>
          <w:u w:val="single"/>
        </w:rPr>
      </w:pPr>
      <w:r w:rsidRPr="0020408F">
        <w:rPr>
          <w:rFonts w:ascii="Arial" w:hAnsi="Arial" w:cs="Arial"/>
          <w:u w:val="single"/>
        </w:rPr>
        <w:t>Question of the Month</w:t>
      </w:r>
    </w:p>
    <w:p w:rsidR="004B6054" w:rsidRPr="00A90196" w:rsidRDefault="004B6054" w:rsidP="00246425">
      <w:pPr>
        <w:rPr>
          <w:rFonts w:ascii="Arial" w:hAnsi="Arial" w:cs="Arial"/>
        </w:rPr>
      </w:pPr>
    </w:p>
    <w:p w:rsidR="004B6054" w:rsidRPr="00A90196" w:rsidRDefault="00C71627" w:rsidP="00246425">
      <w:pPr>
        <w:rPr>
          <w:rFonts w:ascii="Arial" w:hAnsi="Arial" w:cs="Arial"/>
        </w:rPr>
      </w:pPr>
      <w:r w:rsidRPr="00A90196">
        <w:rPr>
          <w:rFonts w:ascii="Arial" w:hAnsi="Arial" w:cs="Arial"/>
          <w:noProof/>
          <w:lang w:val="en-GB" w:eastAsia="en-GB"/>
        </w:rPr>
        <w:drawing>
          <wp:anchor distT="0" distB="0" distL="114300" distR="114300" simplePos="0" relativeHeight="251673088" behindDoc="1" locked="0" layoutInCell="1" allowOverlap="1" wp14:anchorId="5219167A">
            <wp:simplePos x="0" y="0"/>
            <wp:positionH relativeFrom="column">
              <wp:posOffset>0</wp:posOffset>
            </wp:positionH>
            <wp:positionV relativeFrom="paragraph">
              <wp:posOffset>-2540</wp:posOffset>
            </wp:positionV>
            <wp:extent cx="2428875" cy="1838325"/>
            <wp:effectExtent l="0" t="0" r="9525" b="9525"/>
            <wp:wrapTight wrapText="bothSides">
              <wp:wrapPolygon edited="0">
                <wp:start x="0" y="0"/>
                <wp:lineTo x="0" y="21488"/>
                <wp:lineTo x="21515" y="21488"/>
                <wp:lineTo x="21515" y="0"/>
                <wp:lineTo x="0" y="0"/>
              </wp:wrapPolygon>
            </wp:wrapTight>
            <wp:docPr id="33"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pic:cNvPicPr>
                      <a:picLocks noGrp="1"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428875" cy="1838325"/>
                    </a:xfrm>
                    <a:prstGeom prst="rect">
                      <a:avLst/>
                    </a:prstGeom>
                  </pic:spPr>
                </pic:pic>
              </a:graphicData>
            </a:graphic>
            <wp14:sizeRelH relativeFrom="page">
              <wp14:pctWidth>0</wp14:pctWidth>
            </wp14:sizeRelH>
            <wp14:sizeRelV relativeFrom="page">
              <wp14:pctHeight>0</wp14:pctHeight>
            </wp14:sizeRelV>
          </wp:anchor>
        </w:drawing>
      </w:r>
      <w:r w:rsidR="004B6054" w:rsidRPr="00A90196">
        <w:rPr>
          <w:rFonts w:ascii="Arial" w:hAnsi="Arial" w:cs="Arial"/>
        </w:rPr>
        <w:t xml:space="preserve">Patients and </w:t>
      </w:r>
      <w:proofErr w:type="spellStart"/>
      <w:r w:rsidR="004B6054" w:rsidRPr="00A90196">
        <w:rPr>
          <w:rFonts w:ascii="Arial" w:hAnsi="Arial" w:cs="Arial"/>
        </w:rPr>
        <w:t>carers</w:t>
      </w:r>
      <w:proofErr w:type="spellEnd"/>
      <w:r w:rsidR="004B6054" w:rsidRPr="00A90196">
        <w:rPr>
          <w:rFonts w:ascii="Arial" w:hAnsi="Arial" w:cs="Arial"/>
        </w:rPr>
        <w:t xml:space="preserve"> have been giving feedback by answering “question of the month” in </w:t>
      </w:r>
      <w:proofErr w:type="gramStart"/>
      <w:r w:rsidR="004B6054" w:rsidRPr="00A90196">
        <w:rPr>
          <w:rFonts w:ascii="Arial" w:hAnsi="Arial" w:cs="Arial"/>
        </w:rPr>
        <w:t>a number of</w:t>
      </w:r>
      <w:proofErr w:type="gramEnd"/>
      <w:r w:rsidR="004B6054" w:rsidRPr="00A90196">
        <w:rPr>
          <w:rFonts w:ascii="Arial" w:hAnsi="Arial" w:cs="Arial"/>
        </w:rPr>
        <w:t xml:space="preserve"> are</w:t>
      </w:r>
      <w:r w:rsidR="0020408F">
        <w:rPr>
          <w:rFonts w:ascii="Arial" w:hAnsi="Arial" w:cs="Arial"/>
        </w:rPr>
        <w:t xml:space="preserve">as. This is particularly effective </w:t>
      </w:r>
      <w:r w:rsidR="004B6054" w:rsidRPr="00A90196">
        <w:rPr>
          <w:rFonts w:ascii="Arial" w:hAnsi="Arial" w:cs="Arial"/>
        </w:rPr>
        <w:t xml:space="preserve">in </w:t>
      </w:r>
      <w:r w:rsidR="00E36471" w:rsidRPr="00A90196">
        <w:rPr>
          <w:rFonts w:ascii="Arial" w:hAnsi="Arial" w:cs="Arial"/>
        </w:rPr>
        <w:t xml:space="preserve">waiting areas where </w:t>
      </w:r>
      <w:r w:rsidR="0020408F">
        <w:rPr>
          <w:rFonts w:ascii="Arial" w:hAnsi="Arial" w:cs="Arial"/>
        </w:rPr>
        <w:t>patients are likely to only visit a service once</w:t>
      </w:r>
      <w:r w:rsidR="00E36471" w:rsidRPr="00A90196">
        <w:rPr>
          <w:rFonts w:ascii="Arial" w:hAnsi="Arial" w:cs="Arial"/>
        </w:rPr>
        <w:t xml:space="preserve"> as in </w:t>
      </w:r>
      <w:r w:rsidR="0020408F">
        <w:rPr>
          <w:rFonts w:ascii="Arial" w:hAnsi="Arial" w:cs="Arial"/>
        </w:rPr>
        <w:t>Minor Injury Units.</w:t>
      </w:r>
      <w:r w:rsidRPr="00A90196">
        <w:rPr>
          <w:rFonts w:ascii="Arial" w:hAnsi="Arial" w:cs="Arial"/>
          <w:noProof/>
        </w:rPr>
        <w:t xml:space="preserve"> </w:t>
      </w:r>
    </w:p>
    <w:p w:rsidR="00E36471" w:rsidRPr="00A90196" w:rsidRDefault="00E36471" w:rsidP="00E36471">
      <w:pPr>
        <w:jc w:val="center"/>
        <w:rPr>
          <w:rFonts w:ascii="Arial" w:hAnsi="Arial" w:cs="Arial"/>
        </w:rPr>
      </w:pPr>
    </w:p>
    <w:p w:rsidR="00246425" w:rsidRPr="00A90196" w:rsidRDefault="00246425" w:rsidP="00246425">
      <w:pPr>
        <w:rPr>
          <w:rFonts w:ascii="Arial" w:hAnsi="Arial" w:cs="Arial"/>
          <w:u w:val="single"/>
        </w:rPr>
      </w:pPr>
    </w:p>
    <w:p w:rsidR="00246425" w:rsidRPr="00A90196" w:rsidRDefault="00246425" w:rsidP="00246425">
      <w:pPr>
        <w:rPr>
          <w:rFonts w:ascii="Arial" w:hAnsi="Arial" w:cs="Arial"/>
          <w:u w:val="single"/>
        </w:rPr>
      </w:pPr>
    </w:p>
    <w:p w:rsidR="00246425" w:rsidRPr="00A90196" w:rsidRDefault="00246425" w:rsidP="00246425">
      <w:pPr>
        <w:rPr>
          <w:rFonts w:ascii="Arial" w:hAnsi="Arial" w:cs="Arial"/>
          <w:u w:val="single"/>
        </w:rPr>
      </w:pPr>
    </w:p>
    <w:p w:rsidR="00246425" w:rsidRPr="00A90196" w:rsidRDefault="00246425" w:rsidP="00246425">
      <w:pPr>
        <w:rPr>
          <w:rFonts w:ascii="Arial" w:hAnsi="Arial" w:cs="Arial"/>
        </w:rPr>
      </w:pPr>
    </w:p>
    <w:p w:rsidR="00246425" w:rsidRPr="00A90196" w:rsidRDefault="00246425" w:rsidP="00246425">
      <w:pPr>
        <w:rPr>
          <w:rFonts w:ascii="Arial" w:hAnsi="Arial" w:cs="Arial"/>
        </w:rPr>
      </w:pPr>
    </w:p>
    <w:p w:rsidR="004431D1" w:rsidRPr="00A90196" w:rsidRDefault="004431D1" w:rsidP="00B01565">
      <w:pPr>
        <w:jc w:val="both"/>
        <w:rPr>
          <w:rFonts w:ascii="Arial" w:hAnsi="Arial" w:cs="Arial"/>
          <w:b/>
        </w:rPr>
      </w:pPr>
    </w:p>
    <w:p w:rsidR="00BB6F85" w:rsidRPr="00A90196" w:rsidRDefault="00E73C79" w:rsidP="00E73C79">
      <w:pPr>
        <w:pStyle w:val="ListParagraph"/>
        <w:numPr>
          <w:ilvl w:val="0"/>
          <w:numId w:val="4"/>
        </w:numPr>
        <w:jc w:val="both"/>
        <w:rPr>
          <w:rFonts w:ascii="Arial" w:hAnsi="Arial" w:cs="Arial"/>
          <w:b/>
        </w:rPr>
      </w:pPr>
      <w:r>
        <w:rPr>
          <w:rFonts w:ascii="Arial" w:hAnsi="Arial" w:cs="Arial"/>
          <w:b/>
        </w:rPr>
        <w:t xml:space="preserve">National </w:t>
      </w:r>
      <w:r w:rsidR="00BB6F85" w:rsidRPr="00A90196">
        <w:rPr>
          <w:rFonts w:ascii="Arial" w:hAnsi="Arial" w:cs="Arial"/>
          <w:b/>
        </w:rPr>
        <w:t>Adult Community Mental Health Survey</w:t>
      </w:r>
    </w:p>
    <w:p w:rsidR="00BB6F85" w:rsidRPr="00A90196" w:rsidRDefault="00BB6F85" w:rsidP="00BB6F85">
      <w:pPr>
        <w:rPr>
          <w:rFonts w:ascii="Arial" w:hAnsi="Arial" w:cs="Arial"/>
          <w:lang w:eastAsia="en-GB"/>
        </w:rPr>
      </w:pPr>
      <w:r w:rsidRPr="00A90196">
        <w:rPr>
          <w:rFonts w:ascii="Arial" w:hAnsi="Arial" w:cs="Arial"/>
          <w:lang w:eastAsia="en-GB"/>
        </w:rPr>
        <w:t>The National Communi</w:t>
      </w:r>
      <w:r w:rsidR="00EF4581" w:rsidRPr="00A90196">
        <w:rPr>
          <w:rFonts w:ascii="Arial" w:hAnsi="Arial" w:cs="Arial"/>
          <w:lang w:eastAsia="en-GB"/>
        </w:rPr>
        <w:t>ty Mental Health Survey for 2018</w:t>
      </w:r>
      <w:r w:rsidRPr="00A90196">
        <w:rPr>
          <w:rFonts w:ascii="Arial" w:hAnsi="Arial" w:cs="Arial"/>
          <w:lang w:eastAsia="en-GB"/>
        </w:rPr>
        <w:t xml:space="preserve"> </w:t>
      </w:r>
      <w:r w:rsidR="00325DD4" w:rsidRPr="00A90196">
        <w:rPr>
          <w:rFonts w:ascii="Arial" w:hAnsi="Arial" w:cs="Arial"/>
          <w:lang w:eastAsia="en-GB"/>
        </w:rPr>
        <w:t>started</w:t>
      </w:r>
      <w:r w:rsidR="00EF4581" w:rsidRPr="00A90196">
        <w:rPr>
          <w:rFonts w:ascii="Arial" w:hAnsi="Arial" w:cs="Arial"/>
          <w:lang w:eastAsia="en-GB"/>
        </w:rPr>
        <w:t xml:space="preserve"> in February 2018</w:t>
      </w:r>
      <w:r w:rsidR="00C11CF5" w:rsidRPr="00A90196">
        <w:rPr>
          <w:rFonts w:ascii="Arial" w:hAnsi="Arial" w:cs="Arial"/>
          <w:lang w:eastAsia="en-GB"/>
        </w:rPr>
        <w:t xml:space="preserve"> and </w:t>
      </w:r>
      <w:r w:rsidR="00325DD4" w:rsidRPr="00A90196">
        <w:rPr>
          <w:rFonts w:ascii="Arial" w:hAnsi="Arial" w:cs="Arial"/>
          <w:lang w:eastAsia="en-GB"/>
        </w:rPr>
        <w:t>close</w:t>
      </w:r>
      <w:r w:rsidR="00524EAD" w:rsidRPr="00A90196">
        <w:rPr>
          <w:rFonts w:ascii="Arial" w:hAnsi="Arial" w:cs="Arial"/>
          <w:lang w:eastAsia="en-GB"/>
        </w:rPr>
        <w:t>d</w:t>
      </w:r>
      <w:r w:rsidR="00325DD4" w:rsidRPr="00A90196">
        <w:rPr>
          <w:rFonts w:ascii="Arial" w:hAnsi="Arial" w:cs="Arial"/>
          <w:lang w:eastAsia="en-GB"/>
        </w:rPr>
        <w:t xml:space="preserve"> in</w:t>
      </w:r>
      <w:r w:rsidR="00EF4581" w:rsidRPr="00A90196">
        <w:rPr>
          <w:rFonts w:ascii="Arial" w:hAnsi="Arial" w:cs="Arial"/>
          <w:lang w:eastAsia="en-GB"/>
        </w:rPr>
        <w:t xml:space="preserve"> June 2018</w:t>
      </w:r>
      <w:r w:rsidR="00C11CF5" w:rsidRPr="00A90196">
        <w:rPr>
          <w:rFonts w:ascii="Arial" w:hAnsi="Arial" w:cs="Arial"/>
          <w:lang w:eastAsia="en-GB"/>
        </w:rPr>
        <w:t>.</w:t>
      </w:r>
    </w:p>
    <w:p w:rsidR="00BB6F85" w:rsidRPr="00A90196" w:rsidRDefault="00BB6F85" w:rsidP="00BB6F85">
      <w:pPr>
        <w:rPr>
          <w:rFonts w:ascii="Arial" w:hAnsi="Arial" w:cs="Arial"/>
          <w:lang w:eastAsia="en-GB"/>
        </w:rPr>
      </w:pPr>
    </w:p>
    <w:p w:rsidR="00EF4581" w:rsidRPr="004F48D7" w:rsidRDefault="00EF4581" w:rsidP="00C11CF5">
      <w:pPr>
        <w:rPr>
          <w:rFonts w:ascii="Arial" w:hAnsi="Arial" w:cs="Arial"/>
          <w:i/>
          <w:lang w:eastAsia="en-GB"/>
        </w:rPr>
      </w:pPr>
      <w:r w:rsidRPr="00A90196">
        <w:rPr>
          <w:rFonts w:ascii="Arial" w:hAnsi="Arial" w:cs="Arial"/>
          <w:lang w:eastAsia="en-GB"/>
        </w:rPr>
        <w:t>The survey i</w:t>
      </w:r>
      <w:r w:rsidR="00325DD4" w:rsidRPr="00A90196">
        <w:rPr>
          <w:rFonts w:ascii="Arial" w:hAnsi="Arial" w:cs="Arial"/>
          <w:lang w:eastAsia="en-GB"/>
        </w:rPr>
        <w:t>s</w:t>
      </w:r>
      <w:r w:rsidR="00BB6F85" w:rsidRPr="00A90196">
        <w:rPr>
          <w:rFonts w:ascii="Arial" w:hAnsi="Arial" w:cs="Arial"/>
          <w:lang w:eastAsia="en-GB"/>
        </w:rPr>
        <w:t xml:space="preserve"> sent to a random sample of patients who have had more than one contact with a community mental health service aged 18 and over (no limit) and have an address in the UK. </w:t>
      </w:r>
      <w:r w:rsidR="00C11CF5" w:rsidRPr="00A90196">
        <w:rPr>
          <w:rFonts w:ascii="Arial" w:hAnsi="Arial" w:cs="Arial"/>
          <w:lang w:eastAsia="en-GB"/>
        </w:rPr>
        <w:t xml:space="preserve">The </w:t>
      </w:r>
      <w:r w:rsidRPr="00A90196">
        <w:rPr>
          <w:rFonts w:ascii="Arial" w:hAnsi="Arial" w:cs="Arial"/>
          <w:lang w:eastAsia="en-GB"/>
        </w:rPr>
        <w:t>main s</w:t>
      </w:r>
      <w:r w:rsidR="00C11CF5" w:rsidRPr="00A90196">
        <w:rPr>
          <w:rFonts w:ascii="Arial" w:hAnsi="Arial" w:cs="Arial"/>
          <w:lang w:eastAsia="en-GB"/>
        </w:rPr>
        <w:t>urvey</w:t>
      </w:r>
      <w:r w:rsidRPr="00A90196">
        <w:rPr>
          <w:rFonts w:ascii="Arial" w:hAnsi="Arial" w:cs="Arial"/>
          <w:lang w:eastAsia="en-GB"/>
        </w:rPr>
        <w:t xml:space="preserve"> questions </w:t>
      </w:r>
      <w:r w:rsidRPr="00E73C79">
        <w:rPr>
          <w:rFonts w:ascii="Arial" w:hAnsi="Arial" w:cs="Arial"/>
          <w:lang w:eastAsia="en-GB"/>
        </w:rPr>
        <w:t xml:space="preserve">are </w:t>
      </w:r>
      <w:proofErr w:type="gramStart"/>
      <w:r w:rsidRPr="00E73C79">
        <w:rPr>
          <w:rFonts w:ascii="Arial" w:hAnsi="Arial" w:cs="Arial"/>
          <w:lang w:eastAsia="en-GB"/>
        </w:rPr>
        <w:t>similar to</w:t>
      </w:r>
      <w:proofErr w:type="gramEnd"/>
      <w:r w:rsidRPr="00E73C79">
        <w:rPr>
          <w:rFonts w:ascii="Arial" w:hAnsi="Arial" w:cs="Arial"/>
          <w:lang w:eastAsia="en-GB"/>
        </w:rPr>
        <w:t xml:space="preserve"> 2017</w:t>
      </w:r>
      <w:r w:rsidR="00C11CF5" w:rsidRPr="00E73C79">
        <w:rPr>
          <w:rFonts w:ascii="Arial" w:hAnsi="Arial" w:cs="Arial"/>
          <w:lang w:eastAsia="en-GB"/>
        </w:rPr>
        <w:t xml:space="preserve"> and are sent to 850 services users out of a possible 4</w:t>
      </w:r>
      <w:r w:rsidR="004F48D7" w:rsidRPr="00E73C79">
        <w:rPr>
          <w:rFonts w:ascii="Arial" w:hAnsi="Arial" w:cs="Arial"/>
          <w:lang w:eastAsia="en-GB"/>
        </w:rPr>
        <w:t>,</w:t>
      </w:r>
      <w:r w:rsidR="00C11CF5" w:rsidRPr="00E73C79">
        <w:rPr>
          <w:rFonts w:ascii="Arial" w:hAnsi="Arial" w:cs="Arial"/>
          <w:lang w:eastAsia="en-GB"/>
        </w:rPr>
        <w:t>869 who accessed services between 1</w:t>
      </w:r>
      <w:r w:rsidR="00C11CF5" w:rsidRPr="00E73C79">
        <w:rPr>
          <w:rFonts w:ascii="Arial" w:hAnsi="Arial" w:cs="Arial"/>
          <w:vertAlign w:val="superscript"/>
          <w:lang w:eastAsia="en-GB"/>
        </w:rPr>
        <w:t>st</w:t>
      </w:r>
      <w:r w:rsidR="00C11CF5" w:rsidRPr="00E73C79">
        <w:rPr>
          <w:rFonts w:ascii="Arial" w:hAnsi="Arial" w:cs="Arial"/>
          <w:lang w:eastAsia="en-GB"/>
        </w:rPr>
        <w:t xml:space="preserve"> Sept-30</w:t>
      </w:r>
      <w:r w:rsidR="00C11CF5" w:rsidRPr="00E73C79">
        <w:rPr>
          <w:rFonts w:ascii="Arial" w:hAnsi="Arial" w:cs="Arial"/>
          <w:vertAlign w:val="superscript"/>
          <w:lang w:eastAsia="en-GB"/>
        </w:rPr>
        <w:t>th</w:t>
      </w:r>
      <w:r w:rsidRPr="00E73C79">
        <w:rPr>
          <w:rFonts w:ascii="Arial" w:hAnsi="Arial" w:cs="Arial"/>
          <w:lang w:eastAsia="en-GB"/>
        </w:rPr>
        <w:t xml:space="preserve"> Nov 2017</w:t>
      </w:r>
      <w:r w:rsidR="00C11CF5" w:rsidRPr="00E73C79">
        <w:rPr>
          <w:rFonts w:ascii="Arial" w:hAnsi="Arial" w:cs="Arial"/>
          <w:lang w:eastAsia="en-GB"/>
        </w:rPr>
        <w:t xml:space="preserve"> (</w:t>
      </w:r>
      <w:r w:rsidR="00BB6F85" w:rsidRPr="00E73C79">
        <w:rPr>
          <w:rFonts w:ascii="Arial" w:hAnsi="Arial" w:cs="Arial"/>
          <w:lang w:eastAsia="en-GB"/>
        </w:rPr>
        <w:t xml:space="preserve">The sample excludes specialist services </w:t>
      </w:r>
      <w:r w:rsidR="007E38D3" w:rsidRPr="00E73C79">
        <w:rPr>
          <w:rFonts w:ascii="Arial" w:hAnsi="Arial" w:cs="Arial"/>
          <w:lang w:eastAsia="en-GB"/>
        </w:rPr>
        <w:t>e.g.</w:t>
      </w:r>
      <w:r w:rsidR="00BB6F85" w:rsidRPr="00E73C79">
        <w:rPr>
          <w:rFonts w:ascii="Arial" w:hAnsi="Arial" w:cs="Arial"/>
          <w:lang w:eastAsia="en-GB"/>
        </w:rPr>
        <w:t xml:space="preserve"> forensic, </w:t>
      </w:r>
      <w:r w:rsidR="00E73C79">
        <w:rPr>
          <w:rFonts w:ascii="Arial" w:hAnsi="Arial" w:cs="Arial"/>
          <w:lang w:eastAsia="en-GB"/>
        </w:rPr>
        <w:t>and IAPT and current inpatients</w:t>
      </w:r>
      <w:r w:rsidR="00C11CF5" w:rsidRPr="00E73C79">
        <w:rPr>
          <w:rFonts w:ascii="Arial" w:hAnsi="Arial" w:cs="Arial"/>
          <w:lang w:eastAsia="en-GB"/>
        </w:rPr>
        <w:t>)</w:t>
      </w:r>
      <w:r w:rsidR="00E73C79">
        <w:rPr>
          <w:rFonts w:ascii="Arial" w:hAnsi="Arial" w:cs="Arial"/>
          <w:lang w:eastAsia="en-GB"/>
        </w:rPr>
        <w:t>.</w:t>
      </w:r>
      <w:r w:rsidR="004F48D7" w:rsidRPr="00E73C79">
        <w:rPr>
          <w:rFonts w:ascii="Arial" w:hAnsi="Arial" w:cs="Arial"/>
          <w:lang w:eastAsia="en-GB"/>
        </w:rPr>
        <w:t xml:space="preserve"> </w:t>
      </w:r>
      <w:r w:rsidRPr="00E73C79">
        <w:rPr>
          <w:rFonts w:ascii="Arial" w:hAnsi="Arial" w:cs="Arial"/>
          <w:lang w:eastAsia="en-GB"/>
        </w:rPr>
        <w:t>The</w:t>
      </w:r>
      <w:r w:rsidRPr="00A90196">
        <w:rPr>
          <w:rFonts w:ascii="Arial" w:hAnsi="Arial" w:cs="Arial"/>
          <w:lang w:eastAsia="en-GB"/>
        </w:rPr>
        <w:t xml:space="preserve"> Trust has also been </w:t>
      </w:r>
      <w:r w:rsidR="004F48D7">
        <w:rPr>
          <w:rFonts w:ascii="Arial" w:hAnsi="Arial" w:cs="Arial"/>
          <w:lang w:eastAsia="en-GB"/>
        </w:rPr>
        <w:t>identified as a pilot site for two</w:t>
      </w:r>
      <w:r w:rsidRPr="00A90196">
        <w:rPr>
          <w:rFonts w:ascii="Arial" w:hAnsi="Arial" w:cs="Arial"/>
          <w:lang w:eastAsia="en-GB"/>
        </w:rPr>
        <w:t xml:space="preserve"> further trial surveys being conducted </w:t>
      </w:r>
      <w:r w:rsidR="004F48D7">
        <w:rPr>
          <w:rFonts w:ascii="Arial" w:hAnsi="Arial" w:cs="Arial"/>
          <w:lang w:eastAsia="en-GB"/>
        </w:rPr>
        <w:t>on the</w:t>
      </w:r>
      <w:r w:rsidRPr="00A90196">
        <w:rPr>
          <w:rFonts w:ascii="Arial" w:hAnsi="Arial" w:cs="Arial"/>
          <w:lang w:eastAsia="en-GB"/>
        </w:rPr>
        <w:t xml:space="preserve"> use of a new “short” v</w:t>
      </w:r>
      <w:r w:rsidR="00006A5B" w:rsidRPr="00A90196">
        <w:rPr>
          <w:rFonts w:ascii="Arial" w:hAnsi="Arial" w:cs="Arial"/>
          <w:lang w:eastAsia="en-GB"/>
        </w:rPr>
        <w:t xml:space="preserve">ersion of the survey and </w:t>
      </w:r>
      <w:r w:rsidR="004F48D7">
        <w:rPr>
          <w:rFonts w:ascii="Arial" w:hAnsi="Arial" w:cs="Arial"/>
          <w:lang w:eastAsia="en-GB"/>
        </w:rPr>
        <w:t xml:space="preserve">a change in method to try text surveying. </w:t>
      </w:r>
      <w:r w:rsidR="00006A5B" w:rsidRPr="00A90196">
        <w:rPr>
          <w:rFonts w:ascii="Arial" w:hAnsi="Arial" w:cs="Arial"/>
          <w:lang w:eastAsia="en-GB"/>
        </w:rPr>
        <w:t>The aim of these pilots is to ascertain if response rates for the survey can be improved nationally.</w:t>
      </w:r>
    </w:p>
    <w:p w:rsidR="00002B21" w:rsidRPr="00A90196" w:rsidRDefault="00002B21" w:rsidP="00BB6F85">
      <w:pPr>
        <w:jc w:val="both"/>
        <w:rPr>
          <w:rFonts w:ascii="Arial" w:hAnsi="Arial" w:cs="Arial"/>
        </w:rPr>
      </w:pPr>
    </w:p>
    <w:p w:rsidR="00BB6F85" w:rsidRPr="00A90196" w:rsidRDefault="00E73C79" w:rsidP="00002B21">
      <w:pPr>
        <w:jc w:val="both"/>
        <w:rPr>
          <w:rFonts w:ascii="Arial" w:hAnsi="Arial" w:cs="Arial"/>
        </w:rPr>
      </w:pPr>
      <w:r>
        <w:rPr>
          <w:rFonts w:ascii="Arial" w:hAnsi="Arial" w:cs="Arial"/>
        </w:rPr>
        <w:t>Unweighted r</w:t>
      </w:r>
      <w:r w:rsidR="00524EAD" w:rsidRPr="00A90196">
        <w:rPr>
          <w:rFonts w:ascii="Arial" w:hAnsi="Arial" w:cs="Arial"/>
        </w:rPr>
        <w:t>e</w:t>
      </w:r>
      <w:r>
        <w:rPr>
          <w:rFonts w:ascii="Arial" w:hAnsi="Arial" w:cs="Arial"/>
        </w:rPr>
        <w:t>sults for internal use from our contractor will be available shortly however the results will not be published by the CQC until around November 2018.</w:t>
      </w:r>
    </w:p>
    <w:p w:rsidR="009206EF" w:rsidRPr="00E73C79" w:rsidRDefault="009206EF" w:rsidP="00E73C79">
      <w:pPr>
        <w:jc w:val="both"/>
        <w:rPr>
          <w:rFonts w:ascii="Arial" w:hAnsi="Arial" w:cs="Arial"/>
        </w:rPr>
      </w:pPr>
    </w:p>
    <w:p w:rsidR="00EC2310" w:rsidRPr="00A90196" w:rsidRDefault="00EC2310" w:rsidP="00FD3032">
      <w:pPr>
        <w:jc w:val="both"/>
        <w:rPr>
          <w:rFonts w:ascii="Arial" w:hAnsi="Arial" w:cs="Arial"/>
          <w:b/>
        </w:rPr>
      </w:pPr>
    </w:p>
    <w:p w:rsidR="00EC2310" w:rsidRPr="00A90196" w:rsidRDefault="00EC2310" w:rsidP="00FD3032">
      <w:pPr>
        <w:jc w:val="both"/>
        <w:rPr>
          <w:rFonts w:ascii="Arial" w:hAnsi="Arial" w:cs="Arial"/>
          <w:b/>
        </w:rPr>
      </w:pPr>
    </w:p>
    <w:p w:rsidR="00E73C79" w:rsidRDefault="00E73C79">
      <w:pPr>
        <w:rPr>
          <w:rFonts w:ascii="Arial" w:hAnsi="Arial" w:cs="Arial"/>
          <w:b/>
        </w:rPr>
      </w:pPr>
      <w:r>
        <w:rPr>
          <w:rFonts w:ascii="Arial" w:hAnsi="Arial" w:cs="Arial"/>
          <w:b/>
        </w:rPr>
        <w:br w:type="page"/>
      </w:r>
    </w:p>
    <w:p w:rsidR="00C70FA1" w:rsidRDefault="0077599B" w:rsidP="00FD3032">
      <w:pPr>
        <w:jc w:val="both"/>
        <w:rPr>
          <w:rFonts w:ascii="Arial" w:hAnsi="Arial" w:cs="Arial"/>
          <w:b/>
        </w:rPr>
      </w:pPr>
      <w:r w:rsidRPr="00A90196">
        <w:rPr>
          <w:rFonts w:ascii="Arial" w:hAnsi="Arial" w:cs="Arial"/>
          <w:b/>
        </w:rPr>
        <w:lastRenderedPageBreak/>
        <w:t>Appendix 1</w:t>
      </w:r>
      <w:r w:rsidR="00E73C79">
        <w:rPr>
          <w:rFonts w:ascii="Arial" w:hAnsi="Arial" w:cs="Arial"/>
          <w:b/>
        </w:rPr>
        <w:t>.</w:t>
      </w:r>
    </w:p>
    <w:p w:rsidR="00E73C79" w:rsidRPr="00A90196" w:rsidRDefault="00E73C79" w:rsidP="00FD3032">
      <w:pPr>
        <w:jc w:val="both"/>
        <w:rPr>
          <w:rFonts w:ascii="Arial" w:hAnsi="Arial" w:cs="Arial"/>
          <w:b/>
        </w:rPr>
      </w:pPr>
    </w:p>
    <w:p w:rsidR="00B74BBD" w:rsidRPr="00A90196" w:rsidRDefault="0077599B" w:rsidP="00FD3032">
      <w:pPr>
        <w:jc w:val="both"/>
        <w:rPr>
          <w:rFonts w:ascii="Arial" w:hAnsi="Arial" w:cs="Arial"/>
          <w:b/>
        </w:rPr>
      </w:pPr>
      <w:r w:rsidRPr="00A90196">
        <w:rPr>
          <w:rFonts w:ascii="Arial" w:hAnsi="Arial" w:cs="Arial"/>
          <w:noProof/>
          <w:lang w:val="en-GB" w:eastAsia="en-GB"/>
        </w:rPr>
        <w:drawing>
          <wp:inline distT="0" distB="0" distL="0" distR="0" wp14:anchorId="1F855FE0" wp14:editId="5ABBE3DF">
            <wp:extent cx="6115050" cy="7153275"/>
            <wp:effectExtent l="0" t="0" r="0" b="9525"/>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115050" cy="7153275"/>
                    </a:xfrm>
                    <a:prstGeom prst="rect">
                      <a:avLst/>
                    </a:prstGeom>
                    <a:noFill/>
                    <a:extLst/>
                  </pic:spPr>
                </pic:pic>
              </a:graphicData>
            </a:graphic>
          </wp:inline>
        </w:drawing>
      </w:r>
    </w:p>
    <w:sectPr w:rsidR="00B74BBD" w:rsidRPr="00A90196" w:rsidSect="00A90196">
      <w:footerReference w:type="default" r:id="rId29"/>
      <w:pgSz w:w="12240" w:h="15840"/>
      <w:pgMar w:top="426" w:right="900" w:bottom="709" w:left="993"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476D" w:rsidRDefault="0080476D" w:rsidP="005B3E3C">
      <w:r>
        <w:separator/>
      </w:r>
    </w:p>
  </w:endnote>
  <w:endnote w:type="continuationSeparator" w:id="0">
    <w:p w:rsidR="0080476D" w:rsidRDefault="0080476D"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FUIText-Regular">
    <w:altName w:val="Times New Roman"/>
    <w:panose1 w:val="00000000000000000000"/>
    <w:charset w:val="00"/>
    <w:family w:val="roman"/>
    <w:notTrueType/>
    <w:pitch w:val="default"/>
  </w:font>
  <w:font w:name="MyriadPro-Semi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0685565"/>
      <w:docPartObj>
        <w:docPartGallery w:val="Page Numbers (Bottom of Page)"/>
        <w:docPartUnique/>
      </w:docPartObj>
    </w:sdtPr>
    <w:sdtEndPr>
      <w:rPr>
        <w:rFonts w:ascii="Arial" w:hAnsi="Arial" w:cs="Arial"/>
        <w:noProof/>
      </w:rPr>
    </w:sdtEndPr>
    <w:sdtContent>
      <w:p w:rsidR="00B13860" w:rsidRPr="00A90196" w:rsidRDefault="00B13860">
        <w:pPr>
          <w:pStyle w:val="Footer"/>
          <w:jc w:val="center"/>
          <w:rPr>
            <w:rFonts w:ascii="Arial" w:hAnsi="Arial" w:cs="Arial"/>
          </w:rPr>
        </w:pPr>
        <w:r w:rsidRPr="00A90196">
          <w:rPr>
            <w:rFonts w:ascii="Arial" w:hAnsi="Arial" w:cs="Arial"/>
          </w:rPr>
          <w:fldChar w:fldCharType="begin"/>
        </w:r>
        <w:r w:rsidRPr="00A90196">
          <w:rPr>
            <w:rFonts w:ascii="Arial" w:hAnsi="Arial" w:cs="Arial"/>
          </w:rPr>
          <w:instrText xml:space="preserve"> PAGE   \* MERGEFORMAT </w:instrText>
        </w:r>
        <w:r w:rsidRPr="00A90196">
          <w:rPr>
            <w:rFonts w:ascii="Arial" w:hAnsi="Arial" w:cs="Arial"/>
          </w:rPr>
          <w:fldChar w:fldCharType="separate"/>
        </w:r>
        <w:r w:rsidR="00FC730A">
          <w:rPr>
            <w:rFonts w:ascii="Arial" w:hAnsi="Arial" w:cs="Arial"/>
            <w:noProof/>
          </w:rPr>
          <w:t>12</w:t>
        </w:r>
        <w:r w:rsidRPr="00A90196">
          <w:rPr>
            <w:rFonts w:ascii="Arial" w:hAnsi="Arial" w:cs="Arial"/>
            <w:noProof/>
          </w:rPr>
          <w:fldChar w:fldCharType="end"/>
        </w:r>
      </w:p>
    </w:sdtContent>
  </w:sdt>
  <w:p w:rsidR="00B13860" w:rsidRDefault="00B138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476D" w:rsidRDefault="0080476D" w:rsidP="005B3E3C">
      <w:r>
        <w:separator/>
      </w:r>
    </w:p>
  </w:footnote>
  <w:footnote w:type="continuationSeparator" w:id="0">
    <w:p w:rsidR="0080476D" w:rsidRDefault="0080476D" w:rsidP="005B3E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33CD"/>
    <w:multiLevelType w:val="hybridMultilevel"/>
    <w:tmpl w:val="F1F60544"/>
    <w:lvl w:ilvl="0" w:tplc="0CA2FA9C">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85282F"/>
    <w:multiLevelType w:val="hybridMultilevel"/>
    <w:tmpl w:val="AD923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E10315"/>
    <w:multiLevelType w:val="hybridMultilevel"/>
    <w:tmpl w:val="010A18DA"/>
    <w:lvl w:ilvl="0" w:tplc="55C008C6">
      <w:start w:val="11"/>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9E632F"/>
    <w:multiLevelType w:val="hybridMultilevel"/>
    <w:tmpl w:val="FE6288D4"/>
    <w:lvl w:ilvl="0" w:tplc="A80C7A9A">
      <w:start w:val="11"/>
      <w:numFmt w:val="bullet"/>
      <w:lvlText w:val="-"/>
      <w:lvlJc w:val="left"/>
      <w:pPr>
        <w:ind w:left="432" w:hanging="360"/>
      </w:pPr>
      <w:rPr>
        <w:rFonts w:ascii="Arial" w:eastAsia="Times New Roman" w:hAnsi="Arial" w:cs="Aria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4" w15:restartNumberingAfterBreak="0">
    <w:nsid w:val="08EF75A0"/>
    <w:multiLevelType w:val="hybridMultilevel"/>
    <w:tmpl w:val="3B00D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EB7F4A"/>
    <w:multiLevelType w:val="hybridMultilevel"/>
    <w:tmpl w:val="23E8FA5E"/>
    <w:lvl w:ilvl="0" w:tplc="4790E7D4">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DF5AC1"/>
    <w:multiLevelType w:val="hybridMultilevel"/>
    <w:tmpl w:val="4100065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16851550"/>
    <w:multiLevelType w:val="hybridMultilevel"/>
    <w:tmpl w:val="BE788BA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1A9448A5"/>
    <w:multiLevelType w:val="hybridMultilevel"/>
    <w:tmpl w:val="4AC4B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F1596B"/>
    <w:multiLevelType w:val="hybridMultilevel"/>
    <w:tmpl w:val="3D8C9E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5684231"/>
    <w:multiLevelType w:val="hybridMultilevel"/>
    <w:tmpl w:val="1292B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447273"/>
    <w:multiLevelType w:val="hybridMultilevel"/>
    <w:tmpl w:val="E1D444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89E7C5E"/>
    <w:multiLevelType w:val="hybridMultilevel"/>
    <w:tmpl w:val="F7E0F9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95E4347"/>
    <w:multiLevelType w:val="hybridMultilevel"/>
    <w:tmpl w:val="68F02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A117D3"/>
    <w:multiLevelType w:val="hybridMultilevel"/>
    <w:tmpl w:val="D0E45C14"/>
    <w:lvl w:ilvl="0" w:tplc="032AA2E0">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B81A38"/>
    <w:multiLevelType w:val="hybridMultilevel"/>
    <w:tmpl w:val="99F83404"/>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5">
      <w:start w:val="1"/>
      <w:numFmt w:val="bullet"/>
      <w:lvlText w:val=""/>
      <w:lvlJc w:val="left"/>
      <w:pPr>
        <w:ind w:left="2880" w:hanging="360"/>
      </w:pPr>
      <w:rPr>
        <w:rFonts w:ascii="Wingdings" w:hAnsi="Wingding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F114E7"/>
    <w:multiLevelType w:val="hybridMultilevel"/>
    <w:tmpl w:val="C7EA193A"/>
    <w:lvl w:ilvl="0" w:tplc="08090019">
      <w:start w:val="1"/>
      <w:numFmt w:val="lowerLetter"/>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740D6B"/>
    <w:multiLevelType w:val="hybridMultilevel"/>
    <w:tmpl w:val="0A1E8E4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791C12"/>
    <w:multiLevelType w:val="hybridMultilevel"/>
    <w:tmpl w:val="06D2E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0D6750"/>
    <w:multiLevelType w:val="hybridMultilevel"/>
    <w:tmpl w:val="81620DD6"/>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851581"/>
    <w:multiLevelType w:val="hybridMultilevel"/>
    <w:tmpl w:val="C74ADB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BA73A79"/>
    <w:multiLevelType w:val="hybridMultilevel"/>
    <w:tmpl w:val="1106900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425FC8"/>
    <w:multiLevelType w:val="hybridMultilevel"/>
    <w:tmpl w:val="80384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2665CE"/>
    <w:multiLevelType w:val="hybridMultilevel"/>
    <w:tmpl w:val="B53C40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806517D"/>
    <w:multiLevelType w:val="hybridMultilevel"/>
    <w:tmpl w:val="577E13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35D5BE3"/>
    <w:multiLevelType w:val="hybridMultilevel"/>
    <w:tmpl w:val="C48A7582"/>
    <w:lvl w:ilvl="0" w:tplc="5BFC63B0">
      <w:start w:val="136"/>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2F277F"/>
    <w:multiLevelType w:val="hybridMultilevel"/>
    <w:tmpl w:val="CC521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934613F"/>
    <w:multiLevelType w:val="hybridMultilevel"/>
    <w:tmpl w:val="1834CA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03C3636"/>
    <w:multiLevelType w:val="hybridMultilevel"/>
    <w:tmpl w:val="D136AD78"/>
    <w:lvl w:ilvl="0" w:tplc="4790E7D4">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9969E2"/>
    <w:multiLevelType w:val="hybridMultilevel"/>
    <w:tmpl w:val="7DD26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F1C5B40"/>
    <w:multiLevelType w:val="hybridMultilevel"/>
    <w:tmpl w:val="36165114"/>
    <w:lvl w:ilvl="0" w:tplc="BCDE02F8">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F35254A"/>
    <w:multiLevelType w:val="hybridMultilevel"/>
    <w:tmpl w:val="A7ECB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966E24"/>
    <w:multiLevelType w:val="hybridMultilevel"/>
    <w:tmpl w:val="5AA270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108125B"/>
    <w:multiLevelType w:val="hybridMultilevel"/>
    <w:tmpl w:val="A24CE7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6E87951"/>
    <w:multiLevelType w:val="hybridMultilevel"/>
    <w:tmpl w:val="F620AD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8687C5C"/>
    <w:multiLevelType w:val="hybridMultilevel"/>
    <w:tmpl w:val="DE12D1AE"/>
    <w:lvl w:ilvl="0" w:tplc="F19C93D6">
      <w:numFmt w:val="bullet"/>
      <w:lvlText w:val="-"/>
      <w:lvlJc w:val="left"/>
      <w:pPr>
        <w:ind w:left="3240" w:hanging="360"/>
      </w:pPr>
      <w:rPr>
        <w:rFonts w:ascii="Arial" w:eastAsia="Times New Roman" w:hAnsi="Arial"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39" w15:restartNumberingAfterBreak="0">
    <w:nsid w:val="79F61C4F"/>
    <w:multiLevelType w:val="hybridMultilevel"/>
    <w:tmpl w:val="8B4EC9E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0" w15:restartNumberingAfterBreak="0">
    <w:nsid w:val="7A3B7390"/>
    <w:multiLevelType w:val="hybridMultilevel"/>
    <w:tmpl w:val="306AA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DEC2C36"/>
    <w:multiLevelType w:val="hybridMultilevel"/>
    <w:tmpl w:val="6BF048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F3D1D61"/>
    <w:multiLevelType w:val="hybridMultilevel"/>
    <w:tmpl w:val="780A9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455DFD"/>
    <w:multiLevelType w:val="hybridMultilevel"/>
    <w:tmpl w:val="FCE21C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24"/>
  </w:num>
  <w:num w:numId="3">
    <w:abstractNumId w:val="28"/>
  </w:num>
  <w:num w:numId="4">
    <w:abstractNumId w:val="14"/>
  </w:num>
  <w:num w:numId="5">
    <w:abstractNumId w:val="17"/>
  </w:num>
  <w:num w:numId="6">
    <w:abstractNumId w:val="19"/>
  </w:num>
  <w:num w:numId="7">
    <w:abstractNumId w:val="4"/>
  </w:num>
  <w:num w:numId="8">
    <w:abstractNumId w:val="36"/>
  </w:num>
  <w:num w:numId="9">
    <w:abstractNumId w:val="16"/>
  </w:num>
  <w:num w:numId="10">
    <w:abstractNumId w:val="15"/>
  </w:num>
  <w:num w:numId="11">
    <w:abstractNumId w:val="37"/>
  </w:num>
  <w:num w:numId="12">
    <w:abstractNumId w:val="0"/>
  </w:num>
  <w:num w:numId="13">
    <w:abstractNumId w:val="35"/>
  </w:num>
  <w:num w:numId="14">
    <w:abstractNumId w:val="22"/>
  </w:num>
  <w:num w:numId="15">
    <w:abstractNumId w:val="5"/>
  </w:num>
  <w:num w:numId="16">
    <w:abstractNumId w:val="40"/>
  </w:num>
  <w:num w:numId="17">
    <w:abstractNumId w:val="13"/>
  </w:num>
  <w:num w:numId="18">
    <w:abstractNumId w:val="33"/>
  </w:num>
  <w:num w:numId="19">
    <w:abstractNumId w:val="29"/>
  </w:num>
  <w:num w:numId="20">
    <w:abstractNumId w:val="43"/>
  </w:num>
  <w:num w:numId="21">
    <w:abstractNumId w:val="21"/>
  </w:num>
  <w:num w:numId="2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num>
  <w:num w:numId="24">
    <w:abstractNumId w:val="1"/>
  </w:num>
  <w:num w:numId="25">
    <w:abstractNumId w:val="42"/>
  </w:num>
  <w:num w:numId="26">
    <w:abstractNumId w:val="18"/>
  </w:num>
  <w:num w:numId="27">
    <w:abstractNumId w:val="31"/>
  </w:num>
  <w:num w:numId="28">
    <w:abstractNumId w:val="10"/>
  </w:num>
  <w:num w:numId="29">
    <w:abstractNumId w:val="11"/>
  </w:num>
  <w:num w:numId="30">
    <w:abstractNumId w:val="9"/>
  </w:num>
  <w:num w:numId="31">
    <w:abstractNumId w:val="3"/>
  </w:num>
  <w:num w:numId="32">
    <w:abstractNumId w:val="2"/>
  </w:num>
  <w:num w:numId="33">
    <w:abstractNumId w:val="23"/>
  </w:num>
  <w:num w:numId="34">
    <w:abstractNumId w:val="27"/>
  </w:num>
  <w:num w:numId="35">
    <w:abstractNumId w:val="34"/>
  </w:num>
  <w:num w:numId="36">
    <w:abstractNumId w:val="8"/>
  </w:num>
  <w:num w:numId="37">
    <w:abstractNumId w:val="30"/>
  </w:num>
  <w:num w:numId="38">
    <w:abstractNumId w:val="26"/>
  </w:num>
  <w:num w:numId="39">
    <w:abstractNumId w:val="7"/>
  </w:num>
  <w:num w:numId="40">
    <w:abstractNumId w:val="20"/>
  </w:num>
  <w:num w:numId="41">
    <w:abstractNumId w:val="12"/>
  </w:num>
  <w:num w:numId="42">
    <w:abstractNumId w:val="35"/>
  </w:num>
  <w:num w:numId="43">
    <w:abstractNumId w:val="41"/>
  </w:num>
  <w:num w:numId="44">
    <w:abstractNumId w:val="25"/>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3E8"/>
    <w:rsid w:val="00002B21"/>
    <w:rsid w:val="000042B6"/>
    <w:rsid w:val="00004BEF"/>
    <w:rsid w:val="00006A5B"/>
    <w:rsid w:val="00007A40"/>
    <w:rsid w:val="00012FF7"/>
    <w:rsid w:val="0001466F"/>
    <w:rsid w:val="00030AA4"/>
    <w:rsid w:val="00032954"/>
    <w:rsid w:val="00043406"/>
    <w:rsid w:val="00055A31"/>
    <w:rsid w:val="00062887"/>
    <w:rsid w:val="000824F5"/>
    <w:rsid w:val="000A237F"/>
    <w:rsid w:val="000A5D3E"/>
    <w:rsid w:val="000D3B69"/>
    <w:rsid w:val="000E0D27"/>
    <w:rsid w:val="000E317C"/>
    <w:rsid w:val="000F6426"/>
    <w:rsid w:val="00107B65"/>
    <w:rsid w:val="00124228"/>
    <w:rsid w:val="00141441"/>
    <w:rsid w:val="00143D90"/>
    <w:rsid w:val="001550E9"/>
    <w:rsid w:val="00174A3C"/>
    <w:rsid w:val="0017638A"/>
    <w:rsid w:val="00176CC5"/>
    <w:rsid w:val="00197A91"/>
    <w:rsid w:val="001A0949"/>
    <w:rsid w:val="001A3730"/>
    <w:rsid w:val="001F430D"/>
    <w:rsid w:val="001F76ED"/>
    <w:rsid w:val="0020408F"/>
    <w:rsid w:val="00224B35"/>
    <w:rsid w:val="00227FCE"/>
    <w:rsid w:val="00230180"/>
    <w:rsid w:val="00230E56"/>
    <w:rsid w:val="002317A4"/>
    <w:rsid w:val="0024166B"/>
    <w:rsid w:val="00246425"/>
    <w:rsid w:val="002619EF"/>
    <w:rsid w:val="002821F8"/>
    <w:rsid w:val="00282DBF"/>
    <w:rsid w:val="00292613"/>
    <w:rsid w:val="002A0E89"/>
    <w:rsid w:val="002A73E8"/>
    <w:rsid w:val="002C2F97"/>
    <w:rsid w:val="002E6FC6"/>
    <w:rsid w:val="002F7FCC"/>
    <w:rsid w:val="00302B4F"/>
    <w:rsid w:val="00312B6C"/>
    <w:rsid w:val="00325DD4"/>
    <w:rsid w:val="00334211"/>
    <w:rsid w:val="0033717C"/>
    <w:rsid w:val="00345C40"/>
    <w:rsid w:val="003470FF"/>
    <w:rsid w:val="003702EA"/>
    <w:rsid w:val="00372875"/>
    <w:rsid w:val="00375D4F"/>
    <w:rsid w:val="003971F6"/>
    <w:rsid w:val="003B22E2"/>
    <w:rsid w:val="003D7D17"/>
    <w:rsid w:val="003E793A"/>
    <w:rsid w:val="003F1BDF"/>
    <w:rsid w:val="003F384E"/>
    <w:rsid w:val="003F5374"/>
    <w:rsid w:val="003F6C39"/>
    <w:rsid w:val="003F7366"/>
    <w:rsid w:val="004326BB"/>
    <w:rsid w:val="0043527F"/>
    <w:rsid w:val="004431D1"/>
    <w:rsid w:val="0044373F"/>
    <w:rsid w:val="0044526B"/>
    <w:rsid w:val="0045350E"/>
    <w:rsid w:val="00461B5C"/>
    <w:rsid w:val="00466996"/>
    <w:rsid w:val="00473C95"/>
    <w:rsid w:val="004A0EE4"/>
    <w:rsid w:val="004A4F83"/>
    <w:rsid w:val="004B422F"/>
    <w:rsid w:val="004B6054"/>
    <w:rsid w:val="004D221D"/>
    <w:rsid w:val="004F48D7"/>
    <w:rsid w:val="004F4BBA"/>
    <w:rsid w:val="004F4E36"/>
    <w:rsid w:val="00510B75"/>
    <w:rsid w:val="005233AA"/>
    <w:rsid w:val="00524EAD"/>
    <w:rsid w:val="0052706D"/>
    <w:rsid w:val="005328F4"/>
    <w:rsid w:val="00537F33"/>
    <w:rsid w:val="00551B0F"/>
    <w:rsid w:val="005659FB"/>
    <w:rsid w:val="00576942"/>
    <w:rsid w:val="005A1C0D"/>
    <w:rsid w:val="005A4AB4"/>
    <w:rsid w:val="005A4F58"/>
    <w:rsid w:val="005A7B28"/>
    <w:rsid w:val="005B3E3C"/>
    <w:rsid w:val="005B489C"/>
    <w:rsid w:val="005C08B6"/>
    <w:rsid w:val="005C29AF"/>
    <w:rsid w:val="005C3FC1"/>
    <w:rsid w:val="005C4C1A"/>
    <w:rsid w:val="005D3499"/>
    <w:rsid w:val="005E2583"/>
    <w:rsid w:val="005F5CDA"/>
    <w:rsid w:val="005F7BCD"/>
    <w:rsid w:val="0060084C"/>
    <w:rsid w:val="0061684E"/>
    <w:rsid w:val="006229AD"/>
    <w:rsid w:val="00635952"/>
    <w:rsid w:val="006539A5"/>
    <w:rsid w:val="00664CCC"/>
    <w:rsid w:val="00677AA1"/>
    <w:rsid w:val="006B5D06"/>
    <w:rsid w:val="006C3B69"/>
    <w:rsid w:val="006D0361"/>
    <w:rsid w:val="006E3C3E"/>
    <w:rsid w:val="006F1237"/>
    <w:rsid w:val="006F4F1B"/>
    <w:rsid w:val="007129A6"/>
    <w:rsid w:val="00734EA9"/>
    <w:rsid w:val="0073522A"/>
    <w:rsid w:val="007707A2"/>
    <w:rsid w:val="007734C2"/>
    <w:rsid w:val="0077599B"/>
    <w:rsid w:val="00775C7F"/>
    <w:rsid w:val="007769CD"/>
    <w:rsid w:val="0078032B"/>
    <w:rsid w:val="00781566"/>
    <w:rsid w:val="0078787C"/>
    <w:rsid w:val="00794F6F"/>
    <w:rsid w:val="007971FE"/>
    <w:rsid w:val="007976E7"/>
    <w:rsid w:val="007A0F15"/>
    <w:rsid w:val="007A2CF0"/>
    <w:rsid w:val="007A2E95"/>
    <w:rsid w:val="007B181D"/>
    <w:rsid w:val="007B6D77"/>
    <w:rsid w:val="007D701B"/>
    <w:rsid w:val="007E1AFB"/>
    <w:rsid w:val="007E38D3"/>
    <w:rsid w:val="007E3966"/>
    <w:rsid w:val="007F24F4"/>
    <w:rsid w:val="00802701"/>
    <w:rsid w:val="008038A2"/>
    <w:rsid w:val="0080476D"/>
    <w:rsid w:val="00811FE8"/>
    <w:rsid w:val="008262A3"/>
    <w:rsid w:val="00831D59"/>
    <w:rsid w:val="0083592C"/>
    <w:rsid w:val="00846794"/>
    <w:rsid w:val="0086436B"/>
    <w:rsid w:val="008708D9"/>
    <w:rsid w:val="008765EE"/>
    <w:rsid w:val="008804D8"/>
    <w:rsid w:val="00892A21"/>
    <w:rsid w:val="00894B97"/>
    <w:rsid w:val="008B2848"/>
    <w:rsid w:val="008B3CC7"/>
    <w:rsid w:val="008C4133"/>
    <w:rsid w:val="008E75B6"/>
    <w:rsid w:val="00900D25"/>
    <w:rsid w:val="00911D12"/>
    <w:rsid w:val="0091333C"/>
    <w:rsid w:val="00914A64"/>
    <w:rsid w:val="00914AFA"/>
    <w:rsid w:val="00917B62"/>
    <w:rsid w:val="0092065D"/>
    <w:rsid w:val="009206EF"/>
    <w:rsid w:val="00923EF3"/>
    <w:rsid w:val="00933CF4"/>
    <w:rsid w:val="00946E6E"/>
    <w:rsid w:val="00957B37"/>
    <w:rsid w:val="00980A27"/>
    <w:rsid w:val="00981C60"/>
    <w:rsid w:val="009869DE"/>
    <w:rsid w:val="009D609F"/>
    <w:rsid w:val="009E3570"/>
    <w:rsid w:val="009F61E6"/>
    <w:rsid w:val="00A11980"/>
    <w:rsid w:val="00A25F57"/>
    <w:rsid w:val="00A365E7"/>
    <w:rsid w:val="00A436E3"/>
    <w:rsid w:val="00A4762D"/>
    <w:rsid w:val="00A50473"/>
    <w:rsid w:val="00A615EB"/>
    <w:rsid w:val="00A646EC"/>
    <w:rsid w:val="00A674FB"/>
    <w:rsid w:val="00A719ED"/>
    <w:rsid w:val="00A761FE"/>
    <w:rsid w:val="00A83242"/>
    <w:rsid w:val="00A8427A"/>
    <w:rsid w:val="00A85311"/>
    <w:rsid w:val="00A90196"/>
    <w:rsid w:val="00AA0C3F"/>
    <w:rsid w:val="00AC3814"/>
    <w:rsid w:val="00AC75D4"/>
    <w:rsid w:val="00AD512B"/>
    <w:rsid w:val="00AF0562"/>
    <w:rsid w:val="00AF4C5E"/>
    <w:rsid w:val="00AF5178"/>
    <w:rsid w:val="00AF5D01"/>
    <w:rsid w:val="00B01565"/>
    <w:rsid w:val="00B10073"/>
    <w:rsid w:val="00B13860"/>
    <w:rsid w:val="00B21708"/>
    <w:rsid w:val="00B26E1A"/>
    <w:rsid w:val="00B26F2C"/>
    <w:rsid w:val="00B50D5E"/>
    <w:rsid w:val="00B64780"/>
    <w:rsid w:val="00B67D5D"/>
    <w:rsid w:val="00B74BBD"/>
    <w:rsid w:val="00B74E60"/>
    <w:rsid w:val="00B7646B"/>
    <w:rsid w:val="00B76B52"/>
    <w:rsid w:val="00B90AE8"/>
    <w:rsid w:val="00B9589A"/>
    <w:rsid w:val="00BA3B3E"/>
    <w:rsid w:val="00BA5E9A"/>
    <w:rsid w:val="00BB32C5"/>
    <w:rsid w:val="00BB6F85"/>
    <w:rsid w:val="00BF2D1C"/>
    <w:rsid w:val="00BF5367"/>
    <w:rsid w:val="00C045E6"/>
    <w:rsid w:val="00C07817"/>
    <w:rsid w:val="00C11AA2"/>
    <w:rsid w:val="00C11CF5"/>
    <w:rsid w:val="00C20E9C"/>
    <w:rsid w:val="00C450A9"/>
    <w:rsid w:val="00C70FA1"/>
    <w:rsid w:val="00C71408"/>
    <w:rsid w:val="00C71627"/>
    <w:rsid w:val="00CA1A60"/>
    <w:rsid w:val="00CB5AB9"/>
    <w:rsid w:val="00CB6D96"/>
    <w:rsid w:val="00CD0E80"/>
    <w:rsid w:val="00CE4318"/>
    <w:rsid w:val="00CF16B8"/>
    <w:rsid w:val="00D07064"/>
    <w:rsid w:val="00D16DC8"/>
    <w:rsid w:val="00D279FC"/>
    <w:rsid w:val="00D345DB"/>
    <w:rsid w:val="00D55ADD"/>
    <w:rsid w:val="00D563EE"/>
    <w:rsid w:val="00D65B89"/>
    <w:rsid w:val="00D8544F"/>
    <w:rsid w:val="00D9044F"/>
    <w:rsid w:val="00D9683A"/>
    <w:rsid w:val="00DA0FA6"/>
    <w:rsid w:val="00DB5917"/>
    <w:rsid w:val="00DD33DF"/>
    <w:rsid w:val="00DD7484"/>
    <w:rsid w:val="00DE1293"/>
    <w:rsid w:val="00DE3D44"/>
    <w:rsid w:val="00DE6BB8"/>
    <w:rsid w:val="00DF6B2A"/>
    <w:rsid w:val="00DF7BAE"/>
    <w:rsid w:val="00E36471"/>
    <w:rsid w:val="00E41574"/>
    <w:rsid w:val="00E72B97"/>
    <w:rsid w:val="00E73C79"/>
    <w:rsid w:val="00E827C5"/>
    <w:rsid w:val="00EA1C74"/>
    <w:rsid w:val="00EA5AD3"/>
    <w:rsid w:val="00EA79E9"/>
    <w:rsid w:val="00EB0A93"/>
    <w:rsid w:val="00EB2547"/>
    <w:rsid w:val="00EC2310"/>
    <w:rsid w:val="00EC4841"/>
    <w:rsid w:val="00EE0E94"/>
    <w:rsid w:val="00EF4581"/>
    <w:rsid w:val="00F165F3"/>
    <w:rsid w:val="00F24EB2"/>
    <w:rsid w:val="00F33878"/>
    <w:rsid w:val="00F50A07"/>
    <w:rsid w:val="00F52D59"/>
    <w:rsid w:val="00F57119"/>
    <w:rsid w:val="00F77C13"/>
    <w:rsid w:val="00F77ECC"/>
    <w:rsid w:val="00F82E72"/>
    <w:rsid w:val="00F92608"/>
    <w:rsid w:val="00FA076A"/>
    <w:rsid w:val="00FA5118"/>
    <w:rsid w:val="00FA64DE"/>
    <w:rsid w:val="00FB09D3"/>
    <w:rsid w:val="00FC730A"/>
    <w:rsid w:val="00FD056C"/>
    <w:rsid w:val="00FD2279"/>
    <w:rsid w:val="00FD3032"/>
    <w:rsid w:val="00FE113A"/>
    <w:rsid w:val="00FE5963"/>
    <w:rsid w:val="00FF4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0352283"/>
  <w15:docId w15:val="{CD5938E0-5DA9-4CAF-88FA-9915812A4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paragraph" w:customStyle="1" w:styleId="Default">
    <w:name w:val="Default"/>
    <w:rsid w:val="005A4AB4"/>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rsid w:val="00174A3C"/>
    <w:rPr>
      <w:sz w:val="16"/>
      <w:szCs w:val="16"/>
    </w:rPr>
  </w:style>
  <w:style w:type="paragraph" w:styleId="CommentText">
    <w:name w:val="annotation text"/>
    <w:basedOn w:val="Normal"/>
    <w:link w:val="CommentTextChar"/>
    <w:rsid w:val="00174A3C"/>
    <w:rPr>
      <w:sz w:val="20"/>
      <w:szCs w:val="20"/>
    </w:rPr>
  </w:style>
  <w:style w:type="character" w:customStyle="1" w:styleId="CommentTextChar">
    <w:name w:val="Comment Text Char"/>
    <w:basedOn w:val="DefaultParagraphFont"/>
    <w:link w:val="CommentText"/>
    <w:rsid w:val="00174A3C"/>
    <w:rPr>
      <w:lang w:val="en-US" w:eastAsia="en-US"/>
    </w:rPr>
  </w:style>
  <w:style w:type="paragraph" w:styleId="CommentSubject">
    <w:name w:val="annotation subject"/>
    <w:basedOn w:val="CommentText"/>
    <w:next w:val="CommentText"/>
    <w:link w:val="CommentSubjectChar"/>
    <w:rsid w:val="00174A3C"/>
    <w:rPr>
      <w:b/>
      <w:bCs/>
    </w:rPr>
  </w:style>
  <w:style w:type="character" w:customStyle="1" w:styleId="CommentSubjectChar">
    <w:name w:val="Comment Subject Char"/>
    <w:basedOn w:val="CommentTextChar"/>
    <w:link w:val="CommentSubject"/>
    <w:rsid w:val="00174A3C"/>
    <w:rPr>
      <w:b/>
      <w:bCs/>
      <w:lang w:val="en-US" w:eastAsia="en-US"/>
    </w:rPr>
  </w:style>
  <w:style w:type="paragraph" w:styleId="PlainText">
    <w:name w:val="Plain Text"/>
    <w:basedOn w:val="Normal"/>
    <w:link w:val="PlainTextChar"/>
    <w:uiPriority w:val="99"/>
    <w:unhideWhenUsed/>
    <w:rsid w:val="00461B5C"/>
    <w:rPr>
      <w:rFonts w:ascii="Calibri" w:eastAsiaTheme="minorHAnsi" w:hAnsi="Calibri"/>
      <w:sz w:val="22"/>
      <w:szCs w:val="22"/>
      <w:lang w:val="en-GB"/>
    </w:rPr>
  </w:style>
  <w:style w:type="character" w:customStyle="1" w:styleId="PlainTextChar">
    <w:name w:val="Plain Text Char"/>
    <w:basedOn w:val="DefaultParagraphFont"/>
    <w:link w:val="PlainText"/>
    <w:uiPriority w:val="99"/>
    <w:rsid w:val="00461B5C"/>
    <w:rPr>
      <w:rFonts w:ascii="Calibri" w:eastAsiaTheme="minorHAnsi" w:hAnsi="Calibri"/>
      <w:sz w:val="22"/>
      <w:szCs w:val="22"/>
      <w:lang w:eastAsia="en-US"/>
    </w:rPr>
  </w:style>
  <w:style w:type="table" w:styleId="TableGrid">
    <w:name w:val="Table Grid"/>
    <w:basedOn w:val="TableNormal"/>
    <w:uiPriority w:val="59"/>
    <w:rsid w:val="00143D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basedOn w:val="DefaultParagraphFont"/>
    <w:rsid w:val="00CB6D96"/>
    <w:rPr>
      <w:rFonts w:ascii=".SFUIText-Regular" w:hAnsi=".SFUIText-Regular" w:hint="default"/>
      <w:b w:val="0"/>
      <w:bCs w:val="0"/>
      <w:i w:val="0"/>
      <w:iCs w:val="0"/>
      <w:sz w:val="34"/>
      <w:szCs w:val="34"/>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CB6D96"/>
    <w:rPr>
      <w:sz w:val="24"/>
      <w:szCs w:val="24"/>
      <w:lang w:val="en-US" w:eastAsia="en-US"/>
    </w:rPr>
  </w:style>
  <w:style w:type="character" w:styleId="Hyperlink">
    <w:name w:val="Hyperlink"/>
    <w:basedOn w:val="DefaultParagraphFont"/>
    <w:uiPriority w:val="99"/>
    <w:unhideWhenUsed/>
    <w:rsid w:val="002317A4"/>
    <w:rPr>
      <w:color w:val="0000FF" w:themeColor="hyperlink"/>
      <w:u w:val="single"/>
    </w:rPr>
  </w:style>
  <w:style w:type="character" w:styleId="Emphasis">
    <w:name w:val="Emphasis"/>
    <w:basedOn w:val="DefaultParagraphFont"/>
    <w:qFormat/>
    <w:rsid w:val="0043527F"/>
    <w:rPr>
      <w:i/>
      <w:iCs/>
    </w:rPr>
  </w:style>
  <w:style w:type="paragraph" w:styleId="NoSpacing">
    <w:name w:val="No Spacing"/>
    <w:uiPriority w:val="1"/>
    <w:qFormat/>
    <w:rsid w:val="00AF4C5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83656">
      <w:bodyDiv w:val="1"/>
      <w:marLeft w:val="0"/>
      <w:marRight w:val="0"/>
      <w:marTop w:val="0"/>
      <w:marBottom w:val="0"/>
      <w:divBdr>
        <w:top w:val="none" w:sz="0" w:space="0" w:color="auto"/>
        <w:left w:val="none" w:sz="0" w:space="0" w:color="auto"/>
        <w:bottom w:val="none" w:sz="0" w:space="0" w:color="auto"/>
        <w:right w:val="none" w:sz="0" w:space="0" w:color="auto"/>
      </w:divBdr>
    </w:div>
    <w:div w:id="127938447">
      <w:bodyDiv w:val="1"/>
      <w:marLeft w:val="0"/>
      <w:marRight w:val="0"/>
      <w:marTop w:val="0"/>
      <w:marBottom w:val="0"/>
      <w:divBdr>
        <w:top w:val="none" w:sz="0" w:space="0" w:color="auto"/>
        <w:left w:val="none" w:sz="0" w:space="0" w:color="auto"/>
        <w:bottom w:val="none" w:sz="0" w:space="0" w:color="auto"/>
        <w:right w:val="none" w:sz="0" w:space="0" w:color="auto"/>
      </w:divBdr>
    </w:div>
    <w:div w:id="215822164">
      <w:bodyDiv w:val="1"/>
      <w:marLeft w:val="0"/>
      <w:marRight w:val="0"/>
      <w:marTop w:val="0"/>
      <w:marBottom w:val="0"/>
      <w:divBdr>
        <w:top w:val="none" w:sz="0" w:space="0" w:color="auto"/>
        <w:left w:val="none" w:sz="0" w:space="0" w:color="auto"/>
        <w:bottom w:val="none" w:sz="0" w:space="0" w:color="auto"/>
        <w:right w:val="none" w:sz="0" w:space="0" w:color="auto"/>
      </w:divBdr>
    </w:div>
    <w:div w:id="273943557">
      <w:bodyDiv w:val="1"/>
      <w:marLeft w:val="0"/>
      <w:marRight w:val="0"/>
      <w:marTop w:val="0"/>
      <w:marBottom w:val="0"/>
      <w:divBdr>
        <w:top w:val="none" w:sz="0" w:space="0" w:color="auto"/>
        <w:left w:val="none" w:sz="0" w:space="0" w:color="auto"/>
        <w:bottom w:val="none" w:sz="0" w:space="0" w:color="auto"/>
        <w:right w:val="none" w:sz="0" w:space="0" w:color="auto"/>
      </w:divBdr>
    </w:div>
    <w:div w:id="348873925">
      <w:bodyDiv w:val="1"/>
      <w:marLeft w:val="0"/>
      <w:marRight w:val="0"/>
      <w:marTop w:val="0"/>
      <w:marBottom w:val="0"/>
      <w:divBdr>
        <w:top w:val="none" w:sz="0" w:space="0" w:color="auto"/>
        <w:left w:val="none" w:sz="0" w:space="0" w:color="auto"/>
        <w:bottom w:val="none" w:sz="0" w:space="0" w:color="auto"/>
        <w:right w:val="none" w:sz="0" w:space="0" w:color="auto"/>
      </w:divBdr>
    </w:div>
    <w:div w:id="380784509">
      <w:bodyDiv w:val="1"/>
      <w:marLeft w:val="0"/>
      <w:marRight w:val="0"/>
      <w:marTop w:val="0"/>
      <w:marBottom w:val="0"/>
      <w:divBdr>
        <w:top w:val="none" w:sz="0" w:space="0" w:color="auto"/>
        <w:left w:val="none" w:sz="0" w:space="0" w:color="auto"/>
        <w:bottom w:val="none" w:sz="0" w:space="0" w:color="auto"/>
        <w:right w:val="none" w:sz="0" w:space="0" w:color="auto"/>
      </w:divBdr>
    </w:div>
    <w:div w:id="433138053">
      <w:bodyDiv w:val="1"/>
      <w:marLeft w:val="0"/>
      <w:marRight w:val="0"/>
      <w:marTop w:val="0"/>
      <w:marBottom w:val="0"/>
      <w:divBdr>
        <w:top w:val="none" w:sz="0" w:space="0" w:color="auto"/>
        <w:left w:val="none" w:sz="0" w:space="0" w:color="auto"/>
        <w:bottom w:val="none" w:sz="0" w:space="0" w:color="auto"/>
        <w:right w:val="none" w:sz="0" w:space="0" w:color="auto"/>
      </w:divBdr>
      <w:divsChild>
        <w:div w:id="1724913856">
          <w:marLeft w:val="0"/>
          <w:marRight w:val="0"/>
          <w:marTop w:val="0"/>
          <w:marBottom w:val="0"/>
          <w:divBdr>
            <w:top w:val="none" w:sz="0" w:space="0" w:color="auto"/>
            <w:left w:val="none" w:sz="0" w:space="0" w:color="auto"/>
            <w:bottom w:val="none" w:sz="0" w:space="0" w:color="auto"/>
            <w:right w:val="none" w:sz="0" w:space="0" w:color="auto"/>
          </w:divBdr>
          <w:divsChild>
            <w:div w:id="1222864706">
              <w:marLeft w:val="0"/>
              <w:marRight w:val="0"/>
              <w:marTop w:val="0"/>
              <w:marBottom w:val="0"/>
              <w:divBdr>
                <w:top w:val="none" w:sz="0" w:space="0" w:color="auto"/>
                <w:left w:val="none" w:sz="0" w:space="0" w:color="auto"/>
                <w:bottom w:val="none" w:sz="0" w:space="0" w:color="auto"/>
                <w:right w:val="none" w:sz="0" w:space="0" w:color="auto"/>
              </w:divBdr>
              <w:divsChild>
                <w:div w:id="1917129344">
                  <w:marLeft w:val="0"/>
                  <w:marRight w:val="0"/>
                  <w:marTop w:val="0"/>
                  <w:marBottom w:val="0"/>
                  <w:divBdr>
                    <w:top w:val="none" w:sz="0" w:space="0" w:color="auto"/>
                    <w:left w:val="none" w:sz="0" w:space="0" w:color="auto"/>
                    <w:bottom w:val="none" w:sz="0" w:space="0" w:color="auto"/>
                    <w:right w:val="none" w:sz="0" w:space="0" w:color="auto"/>
                  </w:divBdr>
                  <w:divsChild>
                    <w:div w:id="733503581">
                      <w:marLeft w:val="0"/>
                      <w:marRight w:val="0"/>
                      <w:marTop w:val="0"/>
                      <w:marBottom w:val="0"/>
                      <w:divBdr>
                        <w:top w:val="none" w:sz="0" w:space="0" w:color="auto"/>
                        <w:left w:val="none" w:sz="0" w:space="0" w:color="auto"/>
                        <w:bottom w:val="none" w:sz="0" w:space="0" w:color="auto"/>
                        <w:right w:val="none" w:sz="0" w:space="0" w:color="auto"/>
                      </w:divBdr>
                      <w:divsChild>
                        <w:div w:id="822506051">
                          <w:marLeft w:val="0"/>
                          <w:marRight w:val="0"/>
                          <w:marTop w:val="0"/>
                          <w:marBottom w:val="0"/>
                          <w:divBdr>
                            <w:top w:val="none" w:sz="0" w:space="0" w:color="auto"/>
                            <w:left w:val="none" w:sz="0" w:space="0" w:color="auto"/>
                            <w:bottom w:val="none" w:sz="0" w:space="0" w:color="auto"/>
                            <w:right w:val="none" w:sz="0" w:space="0" w:color="auto"/>
                          </w:divBdr>
                          <w:divsChild>
                            <w:div w:id="27992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904124">
      <w:bodyDiv w:val="1"/>
      <w:marLeft w:val="0"/>
      <w:marRight w:val="0"/>
      <w:marTop w:val="0"/>
      <w:marBottom w:val="0"/>
      <w:divBdr>
        <w:top w:val="none" w:sz="0" w:space="0" w:color="auto"/>
        <w:left w:val="none" w:sz="0" w:space="0" w:color="auto"/>
        <w:bottom w:val="none" w:sz="0" w:space="0" w:color="auto"/>
        <w:right w:val="none" w:sz="0" w:space="0" w:color="auto"/>
      </w:divBdr>
    </w:div>
    <w:div w:id="540753902">
      <w:bodyDiv w:val="1"/>
      <w:marLeft w:val="0"/>
      <w:marRight w:val="0"/>
      <w:marTop w:val="0"/>
      <w:marBottom w:val="0"/>
      <w:divBdr>
        <w:top w:val="none" w:sz="0" w:space="0" w:color="auto"/>
        <w:left w:val="none" w:sz="0" w:space="0" w:color="auto"/>
        <w:bottom w:val="none" w:sz="0" w:space="0" w:color="auto"/>
        <w:right w:val="none" w:sz="0" w:space="0" w:color="auto"/>
      </w:divBdr>
    </w:div>
    <w:div w:id="541720991">
      <w:bodyDiv w:val="1"/>
      <w:marLeft w:val="0"/>
      <w:marRight w:val="0"/>
      <w:marTop w:val="0"/>
      <w:marBottom w:val="0"/>
      <w:divBdr>
        <w:top w:val="none" w:sz="0" w:space="0" w:color="auto"/>
        <w:left w:val="none" w:sz="0" w:space="0" w:color="auto"/>
        <w:bottom w:val="none" w:sz="0" w:space="0" w:color="auto"/>
        <w:right w:val="none" w:sz="0" w:space="0" w:color="auto"/>
      </w:divBdr>
    </w:div>
    <w:div w:id="612054283">
      <w:bodyDiv w:val="1"/>
      <w:marLeft w:val="0"/>
      <w:marRight w:val="0"/>
      <w:marTop w:val="0"/>
      <w:marBottom w:val="0"/>
      <w:divBdr>
        <w:top w:val="none" w:sz="0" w:space="0" w:color="auto"/>
        <w:left w:val="none" w:sz="0" w:space="0" w:color="auto"/>
        <w:bottom w:val="none" w:sz="0" w:space="0" w:color="auto"/>
        <w:right w:val="none" w:sz="0" w:space="0" w:color="auto"/>
      </w:divBdr>
    </w:div>
    <w:div w:id="631835222">
      <w:bodyDiv w:val="1"/>
      <w:marLeft w:val="0"/>
      <w:marRight w:val="0"/>
      <w:marTop w:val="0"/>
      <w:marBottom w:val="0"/>
      <w:divBdr>
        <w:top w:val="none" w:sz="0" w:space="0" w:color="auto"/>
        <w:left w:val="none" w:sz="0" w:space="0" w:color="auto"/>
        <w:bottom w:val="none" w:sz="0" w:space="0" w:color="auto"/>
        <w:right w:val="none" w:sz="0" w:space="0" w:color="auto"/>
      </w:divBdr>
    </w:div>
    <w:div w:id="659188068">
      <w:bodyDiv w:val="1"/>
      <w:marLeft w:val="0"/>
      <w:marRight w:val="0"/>
      <w:marTop w:val="0"/>
      <w:marBottom w:val="0"/>
      <w:divBdr>
        <w:top w:val="none" w:sz="0" w:space="0" w:color="auto"/>
        <w:left w:val="none" w:sz="0" w:space="0" w:color="auto"/>
        <w:bottom w:val="none" w:sz="0" w:space="0" w:color="auto"/>
        <w:right w:val="none" w:sz="0" w:space="0" w:color="auto"/>
      </w:divBdr>
      <w:divsChild>
        <w:div w:id="1505702313">
          <w:marLeft w:val="0"/>
          <w:marRight w:val="0"/>
          <w:marTop w:val="0"/>
          <w:marBottom w:val="0"/>
          <w:divBdr>
            <w:top w:val="none" w:sz="0" w:space="0" w:color="auto"/>
            <w:left w:val="none" w:sz="0" w:space="0" w:color="auto"/>
            <w:bottom w:val="none" w:sz="0" w:space="0" w:color="auto"/>
            <w:right w:val="none" w:sz="0" w:space="0" w:color="auto"/>
          </w:divBdr>
          <w:divsChild>
            <w:div w:id="896206617">
              <w:marLeft w:val="0"/>
              <w:marRight w:val="0"/>
              <w:marTop w:val="0"/>
              <w:marBottom w:val="0"/>
              <w:divBdr>
                <w:top w:val="none" w:sz="0" w:space="0" w:color="auto"/>
                <w:left w:val="none" w:sz="0" w:space="0" w:color="auto"/>
                <w:bottom w:val="none" w:sz="0" w:space="0" w:color="auto"/>
                <w:right w:val="none" w:sz="0" w:space="0" w:color="auto"/>
              </w:divBdr>
              <w:divsChild>
                <w:div w:id="299463599">
                  <w:marLeft w:val="0"/>
                  <w:marRight w:val="0"/>
                  <w:marTop w:val="0"/>
                  <w:marBottom w:val="0"/>
                  <w:divBdr>
                    <w:top w:val="none" w:sz="0" w:space="0" w:color="auto"/>
                    <w:left w:val="none" w:sz="0" w:space="0" w:color="auto"/>
                    <w:bottom w:val="none" w:sz="0" w:space="0" w:color="auto"/>
                    <w:right w:val="none" w:sz="0" w:space="0" w:color="auto"/>
                  </w:divBdr>
                  <w:divsChild>
                    <w:div w:id="892614674">
                      <w:marLeft w:val="0"/>
                      <w:marRight w:val="0"/>
                      <w:marTop w:val="0"/>
                      <w:marBottom w:val="0"/>
                      <w:divBdr>
                        <w:top w:val="none" w:sz="0" w:space="0" w:color="auto"/>
                        <w:left w:val="none" w:sz="0" w:space="0" w:color="auto"/>
                        <w:bottom w:val="none" w:sz="0" w:space="0" w:color="auto"/>
                        <w:right w:val="none" w:sz="0" w:space="0" w:color="auto"/>
                      </w:divBdr>
                      <w:divsChild>
                        <w:div w:id="554925780">
                          <w:marLeft w:val="0"/>
                          <w:marRight w:val="0"/>
                          <w:marTop w:val="0"/>
                          <w:marBottom w:val="0"/>
                          <w:divBdr>
                            <w:top w:val="none" w:sz="0" w:space="0" w:color="auto"/>
                            <w:left w:val="none" w:sz="0" w:space="0" w:color="auto"/>
                            <w:bottom w:val="none" w:sz="0" w:space="0" w:color="auto"/>
                            <w:right w:val="none" w:sz="0" w:space="0" w:color="auto"/>
                          </w:divBdr>
                          <w:divsChild>
                            <w:div w:id="204894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465210">
      <w:bodyDiv w:val="1"/>
      <w:marLeft w:val="0"/>
      <w:marRight w:val="0"/>
      <w:marTop w:val="0"/>
      <w:marBottom w:val="0"/>
      <w:divBdr>
        <w:top w:val="none" w:sz="0" w:space="0" w:color="auto"/>
        <w:left w:val="none" w:sz="0" w:space="0" w:color="auto"/>
        <w:bottom w:val="none" w:sz="0" w:space="0" w:color="auto"/>
        <w:right w:val="none" w:sz="0" w:space="0" w:color="auto"/>
      </w:divBdr>
    </w:div>
    <w:div w:id="724527053">
      <w:bodyDiv w:val="1"/>
      <w:marLeft w:val="0"/>
      <w:marRight w:val="0"/>
      <w:marTop w:val="0"/>
      <w:marBottom w:val="0"/>
      <w:divBdr>
        <w:top w:val="none" w:sz="0" w:space="0" w:color="auto"/>
        <w:left w:val="none" w:sz="0" w:space="0" w:color="auto"/>
        <w:bottom w:val="none" w:sz="0" w:space="0" w:color="auto"/>
        <w:right w:val="none" w:sz="0" w:space="0" w:color="auto"/>
      </w:divBdr>
    </w:div>
    <w:div w:id="749011110">
      <w:bodyDiv w:val="1"/>
      <w:marLeft w:val="0"/>
      <w:marRight w:val="0"/>
      <w:marTop w:val="0"/>
      <w:marBottom w:val="0"/>
      <w:divBdr>
        <w:top w:val="none" w:sz="0" w:space="0" w:color="auto"/>
        <w:left w:val="none" w:sz="0" w:space="0" w:color="auto"/>
        <w:bottom w:val="none" w:sz="0" w:space="0" w:color="auto"/>
        <w:right w:val="none" w:sz="0" w:space="0" w:color="auto"/>
      </w:divBdr>
      <w:divsChild>
        <w:div w:id="115219386">
          <w:marLeft w:val="0"/>
          <w:marRight w:val="0"/>
          <w:marTop w:val="0"/>
          <w:marBottom w:val="0"/>
          <w:divBdr>
            <w:top w:val="none" w:sz="0" w:space="0" w:color="auto"/>
            <w:left w:val="none" w:sz="0" w:space="0" w:color="auto"/>
            <w:bottom w:val="none" w:sz="0" w:space="0" w:color="auto"/>
            <w:right w:val="none" w:sz="0" w:space="0" w:color="auto"/>
          </w:divBdr>
          <w:divsChild>
            <w:div w:id="1823497953">
              <w:marLeft w:val="0"/>
              <w:marRight w:val="0"/>
              <w:marTop w:val="0"/>
              <w:marBottom w:val="0"/>
              <w:divBdr>
                <w:top w:val="none" w:sz="0" w:space="0" w:color="auto"/>
                <w:left w:val="none" w:sz="0" w:space="0" w:color="auto"/>
                <w:bottom w:val="none" w:sz="0" w:space="0" w:color="auto"/>
                <w:right w:val="none" w:sz="0" w:space="0" w:color="auto"/>
              </w:divBdr>
              <w:divsChild>
                <w:div w:id="1696273989">
                  <w:marLeft w:val="0"/>
                  <w:marRight w:val="0"/>
                  <w:marTop w:val="0"/>
                  <w:marBottom w:val="0"/>
                  <w:divBdr>
                    <w:top w:val="none" w:sz="0" w:space="0" w:color="auto"/>
                    <w:left w:val="none" w:sz="0" w:space="0" w:color="auto"/>
                    <w:bottom w:val="none" w:sz="0" w:space="0" w:color="auto"/>
                    <w:right w:val="none" w:sz="0" w:space="0" w:color="auto"/>
                  </w:divBdr>
                  <w:divsChild>
                    <w:div w:id="1145663932">
                      <w:marLeft w:val="0"/>
                      <w:marRight w:val="0"/>
                      <w:marTop w:val="0"/>
                      <w:marBottom w:val="0"/>
                      <w:divBdr>
                        <w:top w:val="none" w:sz="0" w:space="0" w:color="auto"/>
                        <w:left w:val="none" w:sz="0" w:space="0" w:color="auto"/>
                        <w:bottom w:val="none" w:sz="0" w:space="0" w:color="auto"/>
                        <w:right w:val="none" w:sz="0" w:space="0" w:color="auto"/>
                      </w:divBdr>
                      <w:divsChild>
                        <w:div w:id="1410233794">
                          <w:marLeft w:val="0"/>
                          <w:marRight w:val="0"/>
                          <w:marTop w:val="0"/>
                          <w:marBottom w:val="0"/>
                          <w:divBdr>
                            <w:top w:val="none" w:sz="0" w:space="0" w:color="auto"/>
                            <w:left w:val="none" w:sz="0" w:space="0" w:color="auto"/>
                            <w:bottom w:val="none" w:sz="0" w:space="0" w:color="auto"/>
                            <w:right w:val="none" w:sz="0" w:space="0" w:color="auto"/>
                          </w:divBdr>
                          <w:divsChild>
                            <w:div w:id="163317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164915">
      <w:bodyDiv w:val="1"/>
      <w:marLeft w:val="0"/>
      <w:marRight w:val="0"/>
      <w:marTop w:val="0"/>
      <w:marBottom w:val="0"/>
      <w:divBdr>
        <w:top w:val="none" w:sz="0" w:space="0" w:color="auto"/>
        <w:left w:val="none" w:sz="0" w:space="0" w:color="auto"/>
        <w:bottom w:val="none" w:sz="0" w:space="0" w:color="auto"/>
        <w:right w:val="none" w:sz="0" w:space="0" w:color="auto"/>
      </w:divBdr>
      <w:divsChild>
        <w:div w:id="12538193">
          <w:marLeft w:val="0"/>
          <w:marRight w:val="0"/>
          <w:marTop w:val="0"/>
          <w:marBottom w:val="0"/>
          <w:divBdr>
            <w:top w:val="none" w:sz="0" w:space="0" w:color="auto"/>
            <w:left w:val="none" w:sz="0" w:space="0" w:color="auto"/>
            <w:bottom w:val="none" w:sz="0" w:space="0" w:color="auto"/>
            <w:right w:val="none" w:sz="0" w:space="0" w:color="auto"/>
          </w:divBdr>
          <w:divsChild>
            <w:div w:id="59522289">
              <w:marLeft w:val="0"/>
              <w:marRight w:val="0"/>
              <w:marTop w:val="0"/>
              <w:marBottom w:val="0"/>
              <w:divBdr>
                <w:top w:val="none" w:sz="0" w:space="0" w:color="auto"/>
                <w:left w:val="none" w:sz="0" w:space="0" w:color="auto"/>
                <w:bottom w:val="none" w:sz="0" w:space="0" w:color="auto"/>
                <w:right w:val="none" w:sz="0" w:space="0" w:color="auto"/>
              </w:divBdr>
              <w:divsChild>
                <w:div w:id="460652781">
                  <w:marLeft w:val="0"/>
                  <w:marRight w:val="0"/>
                  <w:marTop w:val="0"/>
                  <w:marBottom w:val="0"/>
                  <w:divBdr>
                    <w:top w:val="none" w:sz="0" w:space="0" w:color="auto"/>
                    <w:left w:val="none" w:sz="0" w:space="0" w:color="auto"/>
                    <w:bottom w:val="none" w:sz="0" w:space="0" w:color="auto"/>
                    <w:right w:val="none" w:sz="0" w:space="0" w:color="auto"/>
                  </w:divBdr>
                  <w:divsChild>
                    <w:div w:id="1323702645">
                      <w:marLeft w:val="0"/>
                      <w:marRight w:val="0"/>
                      <w:marTop w:val="0"/>
                      <w:marBottom w:val="0"/>
                      <w:divBdr>
                        <w:top w:val="none" w:sz="0" w:space="0" w:color="auto"/>
                        <w:left w:val="none" w:sz="0" w:space="0" w:color="auto"/>
                        <w:bottom w:val="none" w:sz="0" w:space="0" w:color="auto"/>
                        <w:right w:val="none" w:sz="0" w:space="0" w:color="auto"/>
                      </w:divBdr>
                      <w:divsChild>
                        <w:div w:id="965043122">
                          <w:marLeft w:val="0"/>
                          <w:marRight w:val="0"/>
                          <w:marTop w:val="0"/>
                          <w:marBottom w:val="0"/>
                          <w:divBdr>
                            <w:top w:val="none" w:sz="0" w:space="0" w:color="auto"/>
                            <w:left w:val="none" w:sz="0" w:space="0" w:color="auto"/>
                            <w:bottom w:val="none" w:sz="0" w:space="0" w:color="auto"/>
                            <w:right w:val="none" w:sz="0" w:space="0" w:color="auto"/>
                          </w:divBdr>
                          <w:divsChild>
                            <w:div w:id="174680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330742">
      <w:bodyDiv w:val="1"/>
      <w:marLeft w:val="0"/>
      <w:marRight w:val="0"/>
      <w:marTop w:val="0"/>
      <w:marBottom w:val="0"/>
      <w:divBdr>
        <w:top w:val="none" w:sz="0" w:space="0" w:color="auto"/>
        <w:left w:val="none" w:sz="0" w:space="0" w:color="auto"/>
        <w:bottom w:val="none" w:sz="0" w:space="0" w:color="auto"/>
        <w:right w:val="none" w:sz="0" w:space="0" w:color="auto"/>
      </w:divBdr>
    </w:div>
    <w:div w:id="950939588">
      <w:bodyDiv w:val="1"/>
      <w:marLeft w:val="0"/>
      <w:marRight w:val="0"/>
      <w:marTop w:val="0"/>
      <w:marBottom w:val="0"/>
      <w:divBdr>
        <w:top w:val="none" w:sz="0" w:space="0" w:color="auto"/>
        <w:left w:val="none" w:sz="0" w:space="0" w:color="auto"/>
        <w:bottom w:val="none" w:sz="0" w:space="0" w:color="auto"/>
        <w:right w:val="none" w:sz="0" w:space="0" w:color="auto"/>
      </w:divBdr>
    </w:div>
    <w:div w:id="1051805770">
      <w:bodyDiv w:val="1"/>
      <w:marLeft w:val="0"/>
      <w:marRight w:val="0"/>
      <w:marTop w:val="0"/>
      <w:marBottom w:val="0"/>
      <w:divBdr>
        <w:top w:val="none" w:sz="0" w:space="0" w:color="auto"/>
        <w:left w:val="none" w:sz="0" w:space="0" w:color="auto"/>
        <w:bottom w:val="none" w:sz="0" w:space="0" w:color="auto"/>
        <w:right w:val="none" w:sz="0" w:space="0" w:color="auto"/>
      </w:divBdr>
    </w:div>
    <w:div w:id="1078598515">
      <w:bodyDiv w:val="1"/>
      <w:marLeft w:val="0"/>
      <w:marRight w:val="0"/>
      <w:marTop w:val="0"/>
      <w:marBottom w:val="0"/>
      <w:divBdr>
        <w:top w:val="none" w:sz="0" w:space="0" w:color="auto"/>
        <w:left w:val="none" w:sz="0" w:space="0" w:color="auto"/>
        <w:bottom w:val="none" w:sz="0" w:space="0" w:color="auto"/>
        <w:right w:val="none" w:sz="0" w:space="0" w:color="auto"/>
      </w:divBdr>
    </w:div>
    <w:div w:id="1089086243">
      <w:bodyDiv w:val="1"/>
      <w:marLeft w:val="0"/>
      <w:marRight w:val="0"/>
      <w:marTop w:val="0"/>
      <w:marBottom w:val="0"/>
      <w:divBdr>
        <w:top w:val="none" w:sz="0" w:space="0" w:color="auto"/>
        <w:left w:val="none" w:sz="0" w:space="0" w:color="auto"/>
        <w:bottom w:val="none" w:sz="0" w:space="0" w:color="auto"/>
        <w:right w:val="none" w:sz="0" w:space="0" w:color="auto"/>
      </w:divBdr>
      <w:divsChild>
        <w:div w:id="194540570">
          <w:marLeft w:val="0"/>
          <w:marRight w:val="0"/>
          <w:marTop w:val="0"/>
          <w:marBottom w:val="0"/>
          <w:divBdr>
            <w:top w:val="none" w:sz="0" w:space="0" w:color="auto"/>
            <w:left w:val="none" w:sz="0" w:space="0" w:color="auto"/>
            <w:bottom w:val="none" w:sz="0" w:space="0" w:color="auto"/>
            <w:right w:val="none" w:sz="0" w:space="0" w:color="auto"/>
          </w:divBdr>
          <w:divsChild>
            <w:div w:id="681469819">
              <w:marLeft w:val="0"/>
              <w:marRight w:val="0"/>
              <w:marTop w:val="0"/>
              <w:marBottom w:val="0"/>
              <w:divBdr>
                <w:top w:val="none" w:sz="0" w:space="0" w:color="auto"/>
                <w:left w:val="none" w:sz="0" w:space="0" w:color="auto"/>
                <w:bottom w:val="none" w:sz="0" w:space="0" w:color="auto"/>
                <w:right w:val="none" w:sz="0" w:space="0" w:color="auto"/>
              </w:divBdr>
              <w:divsChild>
                <w:div w:id="905259235">
                  <w:marLeft w:val="0"/>
                  <w:marRight w:val="0"/>
                  <w:marTop w:val="0"/>
                  <w:marBottom w:val="0"/>
                  <w:divBdr>
                    <w:top w:val="none" w:sz="0" w:space="0" w:color="auto"/>
                    <w:left w:val="none" w:sz="0" w:space="0" w:color="auto"/>
                    <w:bottom w:val="none" w:sz="0" w:space="0" w:color="auto"/>
                    <w:right w:val="none" w:sz="0" w:space="0" w:color="auto"/>
                  </w:divBdr>
                  <w:divsChild>
                    <w:div w:id="54011388">
                      <w:marLeft w:val="0"/>
                      <w:marRight w:val="0"/>
                      <w:marTop w:val="0"/>
                      <w:marBottom w:val="0"/>
                      <w:divBdr>
                        <w:top w:val="none" w:sz="0" w:space="0" w:color="auto"/>
                        <w:left w:val="none" w:sz="0" w:space="0" w:color="auto"/>
                        <w:bottom w:val="none" w:sz="0" w:space="0" w:color="auto"/>
                        <w:right w:val="none" w:sz="0" w:space="0" w:color="auto"/>
                      </w:divBdr>
                      <w:divsChild>
                        <w:div w:id="421874396">
                          <w:marLeft w:val="0"/>
                          <w:marRight w:val="0"/>
                          <w:marTop w:val="0"/>
                          <w:marBottom w:val="0"/>
                          <w:divBdr>
                            <w:top w:val="none" w:sz="0" w:space="0" w:color="auto"/>
                            <w:left w:val="none" w:sz="0" w:space="0" w:color="auto"/>
                            <w:bottom w:val="none" w:sz="0" w:space="0" w:color="auto"/>
                            <w:right w:val="none" w:sz="0" w:space="0" w:color="auto"/>
                          </w:divBdr>
                          <w:divsChild>
                            <w:div w:id="321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882046">
      <w:bodyDiv w:val="1"/>
      <w:marLeft w:val="0"/>
      <w:marRight w:val="0"/>
      <w:marTop w:val="0"/>
      <w:marBottom w:val="0"/>
      <w:divBdr>
        <w:top w:val="none" w:sz="0" w:space="0" w:color="auto"/>
        <w:left w:val="none" w:sz="0" w:space="0" w:color="auto"/>
        <w:bottom w:val="none" w:sz="0" w:space="0" w:color="auto"/>
        <w:right w:val="none" w:sz="0" w:space="0" w:color="auto"/>
      </w:divBdr>
    </w:div>
    <w:div w:id="1394887126">
      <w:bodyDiv w:val="1"/>
      <w:marLeft w:val="0"/>
      <w:marRight w:val="0"/>
      <w:marTop w:val="0"/>
      <w:marBottom w:val="0"/>
      <w:divBdr>
        <w:top w:val="none" w:sz="0" w:space="0" w:color="auto"/>
        <w:left w:val="none" w:sz="0" w:space="0" w:color="auto"/>
        <w:bottom w:val="none" w:sz="0" w:space="0" w:color="auto"/>
        <w:right w:val="none" w:sz="0" w:space="0" w:color="auto"/>
      </w:divBdr>
    </w:div>
    <w:div w:id="1498301435">
      <w:bodyDiv w:val="1"/>
      <w:marLeft w:val="0"/>
      <w:marRight w:val="0"/>
      <w:marTop w:val="0"/>
      <w:marBottom w:val="0"/>
      <w:divBdr>
        <w:top w:val="none" w:sz="0" w:space="0" w:color="auto"/>
        <w:left w:val="none" w:sz="0" w:space="0" w:color="auto"/>
        <w:bottom w:val="none" w:sz="0" w:space="0" w:color="auto"/>
        <w:right w:val="none" w:sz="0" w:space="0" w:color="auto"/>
      </w:divBdr>
    </w:div>
    <w:div w:id="1535802253">
      <w:bodyDiv w:val="1"/>
      <w:marLeft w:val="0"/>
      <w:marRight w:val="0"/>
      <w:marTop w:val="0"/>
      <w:marBottom w:val="0"/>
      <w:divBdr>
        <w:top w:val="none" w:sz="0" w:space="0" w:color="auto"/>
        <w:left w:val="none" w:sz="0" w:space="0" w:color="auto"/>
        <w:bottom w:val="none" w:sz="0" w:space="0" w:color="auto"/>
        <w:right w:val="none" w:sz="0" w:space="0" w:color="auto"/>
      </w:divBdr>
    </w:div>
    <w:div w:id="1539589348">
      <w:bodyDiv w:val="1"/>
      <w:marLeft w:val="0"/>
      <w:marRight w:val="0"/>
      <w:marTop w:val="0"/>
      <w:marBottom w:val="0"/>
      <w:divBdr>
        <w:top w:val="none" w:sz="0" w:space="0" w:color="auto"/>
        <w:left w:val="none" w:sz="0" w:space="0" w:color="auto"/>
        <w:bottom w:val="none" w:sz="0" w:space="0" w:color="auto"/>
        <w:right w:val="none" w:sz="0" w:space="0" w:color="auto"/>
      </w:divBdr>
    </w:div>
    <w:div w:id="1693648010">
      <w:bodyDiv w:val="1"/>
      <w:marLeft w:val="0"/>
      <w:marRight w:val="0"/>
      <w:marTop w:val="0"/>
      <w:marBottom w:val="0"/>
      <w:divBdr>
        <w:top w:val="none" w:sz="0" w:space="0" w:color="auto"/>
        <w:left w:val="none" w:sz="0" w:space="0" w:color="auto"/>
        <w:bottom w:val="none" w:sz="0" w:space="0" w:color="auto"/>
        <w:right w:val="none" w:sz="0" w:space="0" w:color="auto"/>
      </w:divBdr>
    </w:div>
    <w:div w:id="1778328807">
      <w:bodyDiv w:val="1"/>
      <w:marLeft w:val="0"/>
      <w:marRight w:val="0"/>
      <w:marTop w:val="0"/>
      <w:marBottom w:val="0"/>
      <w:divBdr>
        <w:top w:val="none" w:sz="0" w:space="0" w:color="auto"/>
        <w:left w:val="none" w:sz="0" w:space="0" w:color="auto"/>
        <w:bottom w:val="none" w:sz="0" w:space="0" w:color="auto"/>
        <w:right w:val="none" w:sz="0" w:space="0" w:color="auto"/>
      </w:divBdr>
    </w:div>
    <w:div w:id="1882935593">
      <w:bodyDiv w:val="1"/>
      <w:marLeft w:val="0"/>
      <w:marRight w:val="0"/>
      <w:marTop w:val="0"/>
      <w:marBottom w:val="0"/>
      <w:divBdr>
        <w:top w:val="none" w:sz="0" w:space="0" w:color="auto"/>
        <w:left w:val="none" w:sz="0" w:space="0" w:color="auto"/>
        <w:bottom w:val="none" w:sz="0" w:space="0" w:color="auto"/>
        <w:right w:val="none" w:sz="0" w:space="0" w:color="auto"/>
      </w:divBdr>
    </w:div>
    <w:div w:id="1894777297">
      <w:bodyDiv w:val="1"/>
      <w:marLeft w:val="0"/>
      <w:marRight w:val="0"/>
      <w:marTop w:val="0"/>
      <w:marBottom w:val="0"/>
      <w:divBdr>
        <w:top w:val="none" w:sz="0" w:space="0" w:color="auto"/>
        <w:left w:val="none" w:sz="0" w:space="0" w:color="auto"/>
        <w:bottom w:val="none" w:sz="0" w:space="0" w:color="auto"/>
        <w:right w:val="none" w:sz="0" w:space="0" w:color="auto"/>
      </w:divBdr>
      <w:divsChild>
        <w:div w:id="1063913669">
          <w:marLeft w:val="0"/>
          <w:marRight w:val="0"/>
          <w:marTop w:val="0"/>
          <w:marBottom w:val="0"/>
          <w:divBdr>
            <w:top w:val="none" w:sz="0" w:space="0" w:color="auto"/>
            <w:left w:val="none" w:sz="0" w:space="0" w:color="auto"/>
            <w:bottom w:val="none" w:sz="0" w:space="0" w:color="auto"/>
            <w:right w:val="none" w:sz="0" w:space="0" w:color="auto"/>
          </w:divBdr>
          <w:divsChild>
            <w:div w:id="1474172411">
              <w:marLeft w:val="0"/>
              <w:marRight w:val="0"/>
              <w:marTop w:val="0"/>
              <w:marBottom w:val="0"/>
              <w:divBdr>
                <w:top w:val="none" w:sz="0" w:space="0" w:color="auto"/>
                <w:left w:val="none" w:sz="0" w:space="0" w:color="auto"/>
                <w:bottom w:val="none" w:sz="0" w:space="0" w:color="auto"/>
                <w:right w:val="none" w:sz="0" w:space="0" w:color="auto"/>
              </w:divBdr>
              <w:divsChild>
                <w:div w:id="2076927352">
                  <w:marLeft w:val="0"/>
                  <w:marRight w:val="0"/>
                  <w:marTop w:val="0"/>
                  <w:marBottom w:val="0"/>
                  <w:divBdr>
                    <w:top w:val="none" w:sz="0" w:space="0" w:color="auto"/>
                    <w:left w:val="none" w:sz="0" w:space="0" w:color="auto"/>
                    <w:bottom w:val="none" w:sz="0" w:space="0" w:color="auto"/>
                    <w:right w:val="none" w:sz="0" w:space="0" w:color="auto"/>
                  </w:divBdr>
                  <w:divsChild>
                    <w:div w:id="916482425">
                      <w:marLeft w:val="0"/>
                      <w:marRight w:val="0"/>
                      <w:marTop w:val="0"/>
                      <w:marBottom w:val="0"/>
                      <w:divBdr>
                        <w:top w:val="none" w:sz="0" w:space="0" w:color="auto"/>
                        <w:left w:val="none" w:sz="0" w:space="0" w:color="auto"/>
                        <w:bottom w:val="none" w:sz="0" w:space="0" w:color="auto"/>
                        <w:right w:val="none" w:sz="0" w:space="0" w:color="auto"/>
                      </w:divBdr>
                      <w:divsChild>
                        <w:div w:id="1891378887">
                          <w:marLeft w:val="0"/>
                          <w:marRight w:val="0"/>
                          <w:marTop w:val="0"/>
                          <w:marBottom w:val="0"/>
                          <w:divBdr>
                            <w:top w:val="none" w:sz="0" w:space="0" w:color="auto"/>
                            <w:left w:val="none" w:sz="0" w:space="0" w:color="auto"/>
                            <w:bottom w:val="none" w:sz="0" w:space="0" w:color="auto"/>
                            <w:right w:val="none" w:sz="0" w:space="0" w:color="auto"/>
                          </w:divBdr>
                          <w:divsChild>
                            <w:div w:id="100316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992183">
      <w:bodyDiv w:val="1"/>
      <w:marLeft w:val="0"/>
      <w:marRight w:val="0"/>
      <w:marTop w:val="0"/>
      <w:marBottom w:val="0"/>
      <w:divBdr>
        <w:top w:val="none" w:sz="0" w:space="0" w:color="auto"/>
        <w:left w:val="none" w:sz="0" w:space="0" w:color="auto"/>
        <w:bottom w:val="none" w:sz="0" w:space="0" w:color="auto"/>
        <w:right w:val="none" w:sz="0" w:space="0" w:color="auto"/>
      </w:divBdr>
    </w:div>
    <w:div w:id="2013412495">
      <w:bodyDiv w:val="1"/>
      <w:marLeft w:val="0"/>
      <w:marRight w:val="0"/>
      <w:marTop w:val="0"/>
      <w:marBottom w:val="0"/>
      <w:divBdr>
        <w:top w:val="none" w:sz="0" w:space="0" w:color="auto"/>
        <w:left w:val="none" w:sz="0" w:space="0" w:color="auto"/>
        <w:bottom w:val="none" w:sz="0" w:space="0" w:color="auto"/>
        <w:right w:val="none" w:sz="0" w:space="0" w:color="auto"/>
      </w:divBdr>
      <w:divsChild>
        <w:div w:id="1989356744">
          <w:marLeft w:val="0"/>
          <w:marRight w:val="0"/>
          <w:marTop w:val="0"/>
          <w:marBottom w:val="0"/>
          <w:divBdr>
            <w:top w:val="none" w:sz="0" w:space="0" w:color="auto"/>
            <w:left w:val="none" w:sz="0" w:space="0" w:color="auto"/>
            <w:bottom w:val="none" w:sz="0" w:space="0" w:color="auto"/>
            <w:right w:val="none" w:sz="0" w:space="0" w:color="auto"/>
          </w:divBdr>
          <w:divsChild>
            <w:div w:id="99184594">
              <w:marLeft w:val="0"/>
              <w:marRight w:val="0"/>
              <w:marTop w:val="0"/>
              <w:marBottom w:val="0"/>
              <w:divBdr>
                <w:top w:val="none" w:sz="0" w:space="0" w:color="auto"/>
                <w:left w:val="none" w:sz="0" w:space="0" w:color="auto"/>
                <w:bottom w:val="none" w:sz="0" w:space="0" w:color="auto"/>
                <w:right w:val="none" w:sz="0" w:space="0" w:color="auto"/>
              </w:divBdr>
              <w:divsChild>
                <w:div w:id="1126852178">
                  <w:marLeft w:val="0"/>
                  <w:marRight w:val="0"/>
                  <w:marTop w:val="0"/>
                  <w:marBottom w:val="0"/>
                  <w:divBdr>
                    <w:top w:val="none" w:sz="0" w:space="0" w:color="auto"/>
                    <w:left w:val="none" w:sz="0" w:space="0" w:color="auto"/>
                    <w:bottom w:val="none" w:sz="0" w:space="0" w:color="auto"/>
                    <w:right w:val="none" w:sz="0" w:space="0" w:color="auto"/>
                  </w:divBdr>
                  <w:divsChild>
                    <w:div w:id="149180233">
                      <w:marLeft w:val="0"/>
                      <w:marRight w:val="0"/>
                      <w:marTop w:val="0"/>
                      <w:marBottom w:val="0"/>
                      <w:divBdr>
                        <w:top w:val="none" w:sz="0" w:space="0" w:color="auto"/>
                        <w:left w:val="none" w:sz="0" w:space="0" w:color="auto"/>
                        <w:bottom w:val="none" w:sz="0" w:space="0" w:color="auto"/>
                        <w:right w:val="none" w:sz="0" w:space="0" w:color="auto"/>
                      </w:divBdr>
                      <w:divsChild>
                        <w:div w:id="1707489487">
                          <w:marLeft w:val="0"/>
                          <w:marRight w:val="0"/>
                          <w:marTop w:val="0"/>
                          <w:marBottom w:val="0"/>
                          <w:divBdr>
                            <w:top w:val="none" w:sz="0" w:space="0" w:color="auto"/>
                            <w:left w:val="none" w:sz="0" w:space="0" w:color="auto"/>
                            <w:bottom w:val="none" w:sz="0" w:space="0" w:color="auto"/>
                            <w:right w:val="none" w:sz="0" w:space="0" w:color="auto"/>
                          </w:divBdr>
                          <w:divsChild>
                            <w:div w:id="167858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emf"/><Relationship Id="rId10" Type="http://schemas.openxmlformats.org/officeDocument/2006/relationships/hyperlink" Target="https://improvement.nhs.uk/resources/patient-experience-improvement-framework/" TargetMode="External"/><Relationship Id="rId19" Type="http://schemas.openxmlformats.org/officeDocument/2006/relationships/image" Target="media/image11.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0A3B7-FC1B-4B40-B372-480AB5D73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2948</Words>
  <Characters>15434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18346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Smith Hannah (RNU) Oxford Health</cp:lastModifiedBy>
  <cp:revision>3</cp:revision>
  <cp:lastPrinted>2014-03-17T14:55:00Z</cp:lastPrinted>
  <dcterms:created xsi:type="dcterms:W3CDTF">2018-07-17T17:12:00Z</dcterms:created>
  <dcterms:modified xsi:type="dcterms:W3CDTF">2018-07-19T12:26:00Z</dcterms:modified>
</cp:coreProperties>
</file>