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B92C" w14:textId="77777777" w:rsidR="008A1E8F" w:rsidRPr="00134297" w:rsidRDefault="00527352" w:rsidP="00527352">
      <w:pPr>
        <w:jc w:val="right"/>
      </w:pPr>
      <w:r w:rsidRPr="00134297">
        <w:rPr>
          <w:noProof/>
          <w:lang w:eastAsia="en-GB"/>
        </w:rPr>
        <w:drawing>
          <wp:inline distT="0" distB="0" distL="0" distR="0" wp14:anchorId="34C48F12" wp14:editId="73B171BD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BB369" w14:textId="77777777" w:rsidR="00527352" w:rsidRPr="00134297" w:rsidRDefault="00527352" w:rsidP="008A1E8F">
      <w:pPr>
        <w:ind w:right="17"/>
        <w:jc w:val="center"/>
        <w:rPr>
          <w:rFonts w:ascii="Arial" w:hAnsi="Arial" w:cs="Arial"/>
          <w:b/>
          <w:bCs/>
          <w:noProof/>
          <w:sz w:val="28"/>
          <w:szCs w:val="28"/>
          <w:lang w:val="en-US" w:eastAsia="zh-TW"/>
        </w:rPr>
      </w:pPr>
    </w:p>
    <w:p w14:paraId="717EA8AB" w14:textId="77777777" w:rsidR="008A1E8F" w:rsidRPr="00134297" w:rsidRDefault="00B37289" w:rsidP="008A1E8F">
      <w:pPr>
        <w:ind w:right="17"/>
        <w:jc w:val="center"/>
        <w:rPr>
          <w:rFonts w:ascii="Arial" w:hAnsi="Arial" w:cs="Arial"/>
          <w:b/>
          <w:bCs/>
          <w:sz w:val="28"/>
          <w:szCs w:val="28"/>
        </w:rPr>
      </w:pPr>
      <w:r w:rsidRPr="00A02F34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5572" wp14:editId="3F8BE4EF">
                <wp:simplePos x="0" y="0"/>
                <wp:positionH relativeFrom="column">
                  <wp:posOffset>4968912</wp:posOffset>
                </wp:positionH>
                <wp:positionV relativeFrom="paragraph">
                  <wp:posOffset>50651</wp:posOffset>
                </wp:positionV>
                <wp:extent cx="1371600" cy="388470"/>
                <wp:effectExtent l="0" t="0" r="190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AEFE" w14:textId="16164C64" w:rsidR="00936771" w:rsidRPr="00A02F34" w:rsidRDefault="00936771" w:rsidP="00B3728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02F34">
                              <w:rPr>
                                <w:rFonts w:ascii="Arial" w:hAnsi="Arial" w:cs="Arial"/>
                                <w:b/>
                              </w:rPr>
                              <w:t>CoG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11/2019</w:t>
                            </w:r>
                          </w:p>
                          <w:p w14:paraId="4E5E07AF" w14:textId="77777777" w:rsidR="00936771" w:rsidRPr="00A02F34" w:rsidRDefault="00936771" w:rsidP="00B372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06</w:t>
                            </w:r>
                            <w:r w:rsidRPr="00A02F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5572" id="Rectangle 10" o:spid="_x0000_s1026" style="position:absolute;left:0;text-align:left;margin-left:391.25pt;margin-top:4pt;width:10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">
                <v:textbox inset="0,0,0,0">
                  <w:txbxContent>
                    <w:p w14:paraId="3BF8AEFE" w14:textId="16164C64" w:rsidR="00936771" w:rsidRPr="00A02F34" w:rsidRDefault="00936771" w:rsidP="00B3728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02F34">
                        <w:rPr>
                          <w:rFonts w:ascii="Arial" w:hAnsi="Arial" w:cs="Arial"/>
                          <w:b/>
                        </w:rPr>
                        <w:t>CoG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11/2019</w:t>
                      </w:r>
                    </w:p>
                    <w:p w14:paraId="4E5E07AF" w14:textId="77777777" w:rsidR="00936771" w:rsidRPr="00A02F34" w:rsidRDefault="00936771" w:rsidP="00B3728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06</w:t>
                      </w:r>
                      <w:r w:rsidRPr="00A02F34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A1E8F" w:rsidRPr="00134297">
        <w:rPr>
          <w:rFonts w:ascii="Arial" w:hAnsi="Arial" w:cs="Arial"/>
          <w:b/>
          <w:bCs/>
          <w:noProof/>
          <w:sz w:val="28"/>
          <w:szCs w:val="28"/>
          <w:lang w:val="en-US" w:eastAsia="zh-TW"/>
        </w:rPr>
        <w:t>Oxford Health</w:t>
      </w:r>
      <w:r w:rsidR="008A1E8F" w:rsidRPr="00134297">
        <w:rPr>
          <w:rFonts w:ascii="Arial" w:hAnsi="Arial" w:cs="Arial"/>
          <w:b/>
          <w:sz w:val="28"/>
          <w:szCs w:val="28"/>
        </w:rPr>
        <w:t xml:space="preserve"> NHS Foundation Trust</w:t>
      </w:r>
    </w:p>
    <w:p w14:paraId="2319AD1F" w14:textId="77777777" w:rsidR="008A1E8F" w:rsidRPr="00134297" w:rsidRDefault="008A1E8F" w:rsidP="008A1E8F">
      <w:pPr>
        <w:ind w:right="1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1341A0" w14:textId="77777777" w:rsidR="008A1E8F" w:rsidRPr="00134297" w:rsidRDefault="009E5DA8" w:rsidP="008A1E8F">
      <w:pPr>
        <w:ind w:right="1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34297">
        <w:rPr>
          <w:rFonts w:ascii="Arial" w:hAnsi="Arial" w:cs="Arial"/>
          <w:b/>
          <w:bCs/>
          <w:sz w:val="28"/>
          <w:szCs w:val="28"/>
        </w:rPr>
        <w:t>Council of Governors</w:t>
      </w:r>
    </w:p>
    <w:p w14:paraId="1CC955EB" w14:textId="77777777" w:rsidR="008A1E8F" w:rsidRPr="00134297" w:rsidRDefault="008A1E8F" w:rsidP="008A1E8F">
      <w:pPr>
        <w:jc w:val="center"/>
        <w:rPr>
          <w:rFonts w:cs="Arial"/>
          <w:b/>
          <w:bCs/>
          <w:sz w:val="28"/>
        </w:rPr>
      </w:pPr>
    </w:p>
    <w:p w14:paraId="72F1D416" w14:textId="77777777" w:rsidR="008A1E8F" w:rsidRPr="00134297" w:rsidRDefault="008A1E8F" w:rsidP="008A1E8F">
      <w:pPr>
        <w:pStyle w:val="BodyText3"/>
        <w:outlineLvl w:val="0"/>
      </w:pPr>
      <w:r w:rsidRPr="00134297">
        <w:t xml:space="preserve">Minutes of the Meeting on </w:t>
      </w:r>
      <w:r w:rsidR="00FC49A4">
        <w:t>20</w:t>
      </w:r>
      <w:r w:rsidR="008305D0" w:rsidRPr="00134297">
        <w:t xml:space="preserve"> March</w:t>
      </w:r>
      <w:r w:rsidR="00FC49A4">
        <w:t xml:space="preserve"> 2019</w:t>
      </w:r>
      <w:r w:rsidR="009E5DA8" w:rsidRPr="00134297">
        <w:t xml:space="preserve"> </w:t>
      </w:r>
      <w:r w:rsidRPr="00134297">
        <w:t xml:space="preserve">at  </w:t>
      </w:r>
    </w:p>
    <w:p w14:paraId="42624747" w14:textId="77777777" w:rsidR="008A1E8F" w:rsidRPr="00134297" w:rsidRDefault="009E5DA8" w:rsidP="008A1E8F">
      <w:pPr>
        <w:pStyle w:val="BodyText3"/>
      </w:pPr>
      <w:r w:rsidRPr="00134297">
        <w:t>18:00</w:t>
      </w:r>
      <w:r w:rsidR="000D3A14" w:rsidRPr="00134297">
        <w:t xml:space="preserve"> </w:t>
      </w:r>
      <w:r w:rsidR="008A1E8F" w:rsidRPr="00134297">
        <w:t xml:space="preserve">at </w:t>
      </w:r>
      <w:r w:rsidR="003B7EDB" w:rsidRPr="00134297">
        <w:t xml:space="preserve">the </w:t>
      </w:r>
      <w:r w:rsidRPr="00134297">
        <w:t>Spread Eagle Hotel</w:t>
      </w:r>
    </w:p>
    <w:p w14:paraId="4F554F3A" w14:textId="77777777" w:rsidR="008A1E8F" w:rsidRPr="00134297" w:rsidRDefault="008A1E8F" w:rsidP="008A1E8F">
      <w:pPr>
        <w:jc w:val="center"/>
        <w:rPr>
          <w:rFonts w:ascii="Arial" w:hAnsi="Arial" w:cs="Arial"/>
        </w:rPr>
      </w:pPr>
    </w:p>
    <w:p w14:paraId="16CD3525" w14:textId="153BD3C1" w:rsidR="008A1E8F" w:rsidRPr="00134297" w:rsidRDefault="008A1E8F" w:rsidP="002C7E68">
      <w:pPr>
        <w:jc w:val="both"/>
        <w:rPr>
          <w:rFonts w:ascii="Arial" w:hAnsi="Arial" w:cs="Arial"/>
        </w:rPr>
      </w:pPr>
      <w:r w:rsidRPr="00134297">
        <w:rPr>
          <w:rFonts w:ascii="Arial" w:hAnsi="Arial" w:cs="Arial"/>
        </w:rPr>
        <w:t>In addition to the Trust Chair and Non-Executive Director, Martin Howell, the following Governors were present:</w:t>
      </w:r>
    </w:p>
    <w:p w14:paraId="597C9472" w14:textId="77777777" w:rsidR="008A1E8F" w:rsidRPr="00134297" w:rsidRDefault="008A1E8F" w:rsidP="008A1E8F">
      <w:pPr>
        <w:rPr>
          <w:rFonts w:ascii="Arial" w:hAnsi="Arial" w:cs="Arial"/>
        </w:rPr>
      </w:pPr>
    </w:p>
    <w:tbl>
      <w:tblPr>
        <w:tblW w:w="10177" w:type="dxa"/>
        <w:jc w:val="center"/>
        <w:tblLook w:val="0000" w:firstRow="0" w:lastRow="0" w:firstColumn="0" w:lastColumn="0" w:noHBand="0" w:noVBand="0"/>
      </w:tblPr>
      <w:tblGrid>
        <w:gridCol w:w="1036"/>
        <w:gridCol w:w="3000"/>
        <w:gridCol w:w="5084"/>
        <w:gridCol w:w="601"/>
        <w:gridCol w:w="456"/>
      </w:tblGrid>
      <w:tr w:rsidR="002E03B3" w:rsidRPr="00134297" w14:paraId="53EA2ABF" w14:textId="77777777" w:rsidTr="00630659">
        <w:trPr>
          <w:gridAfter w:val="1"/>
          <w:wAfter w:w="588" w:type="dxa"/>
          <w:trHeight w:val="281"/>
          <w:jc w:val="center"/>
        </w:trPr>
        <w:tc>
          <w:tcPr>
            <w:tcW w:w="4253" w:type="dxa"/>
            <w:gridSpan w:val="2"/>
          </w:tcPr>
          <w:p w14:paraId="1B57C89C" w14:textId="77777777" w:rsidR="000D3A14" w:rsidRPr="00134297" w:rsidRDefault="000D3A14" w:rsidP="008A37CD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5336" w:type="dxa"/>
            <w:gridSpan w:val="2"/>
          </w:tcPr>
          <w:p w14:paraId="11B7D16E" w14:textId="77777777" w:rsidR="000D3A14" w:rsidRPr="00134297" w:rsidRDefault="000D3A14" w:rsidP="008A37CD">
            <w:pPr>
              <w:rPr>
                <w:rFonts w:ascii="Arial" w:hAnsi="Arial" w:cs="Arial"/>
                <w:i/>
              </w:rPr>
            </w:pPr>
          </w:p>
        </w:tc>
      </w:tr>
      <w:tr w:rsidR="002E03B3" w:rsidRPr="00134297" w14:paraId="5BA834DB" w14:textId="77777777" w:rsidTr="00630659">
        <w:trPr>
          <w:gridAfter w:val="1"/>
          <w:wAfter w:w="588" w:type="dxa"/>
          <w:trHeight w:val="281"/>
          <w:jc w:val="center"/>
        </w:trPr>
        <w:tc>
          <w:tcPr>
            <w:tcW w:w="4253" w:type="dxa"/>
            <w:gridSpan w:val="2"/>
          </w:tcPr>
          <w:p w14:paraId="5976CDA8" w14:textId="54985512" w:rsidR="000D3A14" w:rsidRPr="00134297" w:rsidRDefault="009E0916" w:rsidP="008A37CD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Chris Roberts (Lead Governor)</w:t>
            </w:r>
            <w:r w:rsidR="007D009F">
              <w:rPr>
                <w:rFonts w:ascii="Arial" w:hAnsi="Arial" w:cs="Arial"/>
              </w:rPr>
              <w:t xml:space="preserve"> (CR)</w:t>
            </w:r>
            <w:r w:rsidRPr="00134297">
              <w:rPr>
                <w:rFonts w:ascii="Arial" w:hAnsi="Arial" w:cs="Arial"/>
              </w:rPr>
              <w:t xml:space="preserve"> </w:t>
            </w:r>
          </w:p>
          <w:p w14:paraId="3DBC91EE" w14:textId="0E7331A5" w:rsidR="00550DDA" w:rsidRDefault="00550DDA" w:rsidP="005501FC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Madeleine Radburn</w:t>
            </w:r>
            <w:r w:rsidR="007D009F">
              <w:rPr>
                <w:rFonts w:ascii="Arial" w:hAnsi="Arial" w:cs="Arial"/>
              </w:rPr>
              <w:t xml:space="preserve"> (MR)</w:t>
            </w:r>
          </w:p>
          <w:p w14:paraId="0BE7459E" w14:textId="299F2D01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Bhagwandin</w:t>
            </w:r>
            <w:r w:rsidR="007D009F">
              <w:rPr>
                <w:rFonts w:ascii="Arial" w:hAnsi="Arial" w:cs="Arial"/>
              </w:rPr>
              <w:t xml:space="preserve"> (</w:t>
            </w:r>
            <w:proofErr w:type="spellStart"/>
            <w:r w:rsidR="007D009F">
              <w:rPr>
                <w:rFonts w:ascii="Arial" w:hAnsi="Arial" w:cs="Arial"/>
              </w:rPr>
              <w:t>MBh</w:t>
            </w:r>
            <w:proofErr w:type="spellEnd"/>
            <w:r w:rsidR="007D009F">
              <w:rPr>
                <w:rFonts w:ascii="Arial" w:hAnsi="Arial" w:cs="Arial"/>
              </w:rPr>
              <w:t>)</w:t>
            </w:r>
          </w:p>
          <w:p w14:paraId="426673D3" w14:textId="4302CF5B" w:rsidR="00550DDA" w:rsidRDefault="00550DDA" w:rsidP="005501FC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Birch</w:t>
            </w:r>
            <w:r w:rsidR="007D009F">
              <w:rPr>
                <w:rFonts w:ascii="Arial" w:hAnsi="Arial" w:cs="Arial"/>
              </w:rPr>
              <w:t xml:space="preserve"> (CB)</w:t>
            </w:r>
          </w:p>
          <w:p w14:paraId="6F762CAF" w14:textId="416D9AA6" w:rsidR="00550DDA" w:rsidRDefault="00550DDA" w:rsidP="005501FC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 Braham</w:t>
            </w:r>
            <w:r w:rsidR="007D009F">
              <w:rPr>
                <w:rFonts w:ascii="Arial" w:hAnsi="Arial" w:cs="Arial"/>
              </w:rPr>
              <w:t xml:space="preserve"> (GB)</w:t>
            </w:r>
          </w:p>
          <w:p w14:paraId="239D16E8" w14:textId="6FCEFF7C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Maureen Cundell</w:t>
            </w:r>
            <w:r w:rsidR="007D009F">
              <w:rPr>
                <w:rFonts w:ascii="Arial" w:hAnsi="Arial" w:cs="Arial"/>
              </w:rPr>
              <w:t xml:space="preserve"> (MC)</w:t>
            </w:r>
          </w:p>
          <w:p w14:paraId="5C849A52" w14:textId="62E8DBE7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Vicky Drew</w:t>
            </w:r>
            <w:r w:rsidR="007D009F">
              <w:rPr>
                <w:rFonts w:ascii="Arial" w:hAnsi="Arial" w:cs="Arial"/>
              </w:rPr>
              <w:t xml:space="preserve"> (VD)</w:t>
            </w:r>
          </w:p>
          <w:p w14:paraId="66212609" w14:textId="30E8A4C8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 Evans</w:t>
            </w:r>
            <w:r w:rsidR="007D009F">
              <w:rPr>
                <w:rFonts w:ascii="Arial" w:hAnsi="Arial" w:cs="Arial"/>
              </w:rPr>
              <w:t xml:space="preserve"> (GE)</w:t>
            </w:r>
          </w:p>
          <w:p w14:paraId="20BD16D7" w14:textId="44102993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Hayes</w:t>
            </w:r>
            <w:r w:rsidR="007D009F">
              <w:rPr>
                <w:rFonts w:ascii="Arial" w:hAnsi="Arial" w:cs="Arial"/>
              </w:rPr>
              <w:t xml:space="preserve"> (TH)</w:t>
            </w:r>
          </w:p>
          <w:p w14:paraId="5FB40C26" w14:textId="5E36F68D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Holmes</w:t>
            </w:r>
            <w:r w:rsidR="007D009F">
              <w:rPr>
                <w:rFonts w:ascii="Arial" w:hAnsi="Arial" w:cs="Arial"/>
              </w:rPr>
              <w:t xml:space="preserve"> (KH)</w:t>
            </w:r>
          </w:p>
          <w:p w14:paraId="1942FBF4" w14:textId="2221693D" w:rsidR="0056584D" w:rsidRPr="00134297" w:rsidRDefault="0056584D" w:rsidP="00630659">
            <w:pPr>
              <w:tabs>
                <w:tab w:val="left" w:pos="1305"/>
              </w:tabs>
              <w:rPr>
                <w:rFonts w:ascii="Arial" w:hAnsi="Arial" w:cs="Arial"/>
              </w:rPr>
            </w:pPr>
          </w:p>
        </w:tc>
        <w:tc>
          <w:tcPr>
            <w:tcW w:w="5336" w:type="dxa"/>
            <w:gridSpan w:val="2"/>
          </w:tcPr>
          <w:p w14:paraId="39C87391" w14:textId="1C3B9064" w:rsidR="00CF2276" w:rsidRDefault="00CF2276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Jones </w:t>
            </w:r>
            <w:r w:rsidR="00630659">
              <w:rPr>
                <w:rFonts w:ascii="Arial" w:hAnsi="Arial" w:cs="Arial"/>
              </w:rPr>
              <w:t>(AJ)</w:t>
            </w:r>
          </w:p>
          <w:p w14:paraId="5A0656CB" w14:textId="7C927F5E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Davina Logan</w:t>
            </w:r>
            <w:r w:rsidR="00630659">
              <w:rPr>
                <w:rFonts w:ascii="Arial" w:hAnsi="Arial" w:cs="Arial"/>
              </w:rPr>
              <w:t xml:space="preserve"> (DL)</w:t>
            </w:r>
          </w:p>
          <w:p w14:paraId="403C90C6" w14:textId="37D7D357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Mandunya</w:t>
            </w:r>
            <w:r w:rsidR="00630659">
              <w:rPr>
                <w:rFonts w:ascii="Arial" w:hAnsi="Arial" w:cs="Arial"/>
              </w:rPr>
              <w:t xml:space="preserve"> (RM)</w:t>
            </w:r>
          </w:p>
          <w:p w14:paraId="6E8ACC66" w14:textId="7FBE90B3" w:rsidR="00CF2276" w:rsidRDefault="0070601B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CF2276">
              <w:rPr>
                <w:rFonts w:ascii="Arial" w:hAnsi="Arial" w:cs="Arial"/>
              </w:rPr>
              <w:t>Mary Malone</w:t>
            </w:r>
            <w:r w:rsidR="00630659">
              <w:rPr>
                <w:rFonts w:ascii="Arial" w:hAnsi="Arial" w:cs="Arial"/>
              </w:rPr>
              <w:t xml:space="preserve"> (MM)</w:t>
            </w:r>
          </w:p>
          <w:p w14:paraId="5DD06867" w14:textId="0DA58A90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Miller</w:t>
            </w:r>
            <w:r w:rsidR="00630659">
              <w:rPr>
                <w:rFonts w:ascii="Arial" w:hAnsi="Arial" w:cs="Arial"/>
              </w:rPr>
              <w:t xml:space="preserve"> (PM)</w:t>
            </w:r>
          </w:p>
          <w:p w14:paraId="1F42214B" w14:textId="18C4CA03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Oastler</w:t>
            </w:r>
            <w:r w:rsidR="00630659">
              <w:rPr>
                <w:rFonts w:ascii="Arial" w:hAnsi="Arial" w:cs="Arial"/>
              </w:rPr>
              <w:t xml:space="preserve"> (NO)</w:t>
            </w:r>
          </w:p>
          <w:p w14:paraId="470406F9" w14:textId="021362A2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Abdul Okoro</w:t>
            </w:r>
            <w:r w:rsidR="00630659">
              <w:rPr>
                <w:rFonts w:ascii="Arial" w:hAnsi="Arial" w:cs="Arial"/>
              </w:rPr>
              <w:t xml:space="preserve"> (AO)</w:t>
            </w:r>
          </w:p>
          <w:p w14:paraId="008C584D" w14:textId="599F0843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 Randall</w:t>
            </w:r>
            <w:r w:rsidR="00630659">
              <w:rPr>
                <w:rFonts w:ascii="Arial" w:hAnsi="Arial" w:cs="Arial"/>
              </w:rPr>
              <w:t xml:space="preserve"> (GR)</w:t>
            </w:r>
          </w:p>
          <w:p w14:paraId="23242D49" w14:textId="5FDAC04F" w:rsidR="00550DDA" w:rsidRDefault="00550DDA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Sula Wiltshire</w:t>
            </w:r>
            <w:r w:rsidR="00630659">
              <w:rPr>
                <w:rFonts w:ascii="Arial" w:hAnsi="Arial" w:cs="Arial"/>
              </w:rPr>
              <w:t xml:space="preserve"> (SW)</w:t>
            </w:r>
          </w:p>
          <w:p w14:paraId="3DE9FC8C" w14:textId="25329534" w:rsidR="00CF2276" w:rsidRDefault="00CF2276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Soo Yeo</w:t>
            </w:r>
            <w:r w:rsidR="00630659">
              <w:rPr>
                <w:rFonts w:ascii="Arial" w:hAnsi="Arial" w:cs="Arial"/>
              </w:rPr>
              <w:t xml:space="preserve"> (SY)</w:t>
            </w:r>
          </w:p>
          <w:p w14:paraId="7CBB3B5F" w14:textId="005A5D49" w:rsidR="0070601B" w:rsidRDefault="0053174E" w:rsidP="00CF2276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Reinhard Kowalski</w:t>
            </w:r>
            <w:r w:rsidR="00630659">
              <w:rPr>
                <w:rFonts w:ascii="Arial" w:hAnsi="Arial" w:cs="Arial"/>
              </w:rPr>
              <w:t xml:space="preserve"> (RK)</w:t>
            </w:r>
          </w:p>
          <w:p w14:paraId="548A6096" w14:textId="77777777" w:rsidR="00550DDA" w:rsidRPr="00134297" w:rsidRDefault="00550DDA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</w:p>
        </w:tc>
      </w:tr>
      <w:tr w:rsidR="002E03B3" w:rsidRPr="00134297" w14:paraId="3E7DDAAE" w14:textId="77777777" w:rsidTr="00630659">
        <w:trPr>
          <w:gridAfter w:val="1"/>
          <w:wAfter w:w="588" w:type="dxa"/>
          <w:trHeight w:val="281"/>
          <w:jc w:val="center"/>
        </w:trPr>
        <w:tc>
          <w:tcPr>
            <w:tcW w:w="4253" w:type="dxa"/>
            <w:gridSpan w:val="2"/>
          </w:tcPr>
          <w:p w14:paraId="5F0091A5" w14:textId="77777777" w:rsidR="00D81B36" w:rsidRPr="00134297" w:rsidRDefault="00D81B36" w:rsidP="008A37CD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In attendance: </w:t>
            </w:r>
          </w:p>
        </w:tc>
        <w:tc>
          <w:tcPr>
            <w:tcW w:w="5336" w:type="dxa"/>
            <w:gridSpan w:val="2"/>
          </w:tcPr>
          <w:p w14:paraId="33E049D9" w14:textId="77777777" w:rsidR="00D81B36" w:rsidRPr="00134297" w:rsidRDefault="00D81B36" w:rsidP="008A37CD">
            <w:pPr>
              <w:rPr>
                <w:rFonts w:ascii="Arial" w:hAnsi="Arial" w:cs="Arial"/>
              </w:rPr>
            </w:pPr>
          </w:p>
        </w:tc>
      </w:tr>
      <w:tr w:rsidR="002E03B3" w:rsidRPr="00134297" w14:paraId="3BDDA91D" w14:textId="77777777" w:rsidTr="00630659">
        <w:trPr>
          <w:gridAfter w:val="1"/>
          <w:wAfter w:w="588" w:type="dxa"/>
          <w:trHeight w:val="281"/>
          <w:jc w:val="center"/>
        </w:trPr>
        <w:tc>
          <w:tcPr>
            <w:tcW w:w="4253" w:type="dxa"/>
            <w:gridSpan w:val="2"/>
          </w:tcPr>
          <w:p w14:paraId="7D3B1EAC" w14:textId="77777777" w:rsidR="002E03B3" w:rsidRPr="00134297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Stuart Bell </w:t>
            </w:r>
          </w:p>
          <w:p w14:paraId="6014A80A" w14:textId="77777777" w:rsidR="001E4A93" w:rsidRPr="00134297" w:rsidRDefault="001E4A93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Mark Hancock </w:t>
            </w:r>
          </w:p>
          <w:p w14:paraId="137F75B5" w14:textId="77777777" w:rsidR="001E4A93" w:rsidRPr="00134297" w:rsidRDefault="001E4A93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Dominic Hardisty </w:t>
            </w:r>
          </w:p>
          <w:p w14:paraId="1BD34DB7" w14:textId="77777777" w:rsidR="001E4A93" w:rsidRPr="00134297" w:rsidRDefault="001E4A93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Mike McEnaney </w:t>
            </w:r>
          </w:p>
          <w:p w14:paraId="1459185C" w14:textId="77777777" w:rsidR="002E03B3" w:rsidRPr="00134297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Tim Boylin </w:t>
            </w:r>
          </w:p>
          <w:p w14:paraId="390841B6" w14:textId="77777777" w:rsidR="002E03B3" w:rsidRDefault="007B4489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Riddle</w:t>
            </w:r>
          </w:p>
          <w:p w14:paraId="0CCDB71E" w14:textId="77777777" w:rsidR="007B4489" w:rsidRDefault="007B4489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Rogers</w:t>
            </w:r>
          </w:p>
          <w:p w14:paraId="4AF69EC3" w14:textId="77777777" w:rsidR="00435DB7" w:rsidRPr="00134297" w:rsidRDefault="00435DB7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 Ward</w:t>
            </w:r>
          </w:p>
          <w:p w14:paraId="723586C3" w14:textId="6456F096" w:rsidR="002E03B3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Chris Hurst </w:t>
            </w:r>
          </w:p>
          <w:p w14:paraId="7658A0BA" w14:textId="6367EBD3" w:rsidR="00B10C5C" w:rsidRPr="00134297" w:rsidRDefault="00B10C5C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Dopson</w:t>
            </w:r>
          </w:p>
          <w:p w14:paraId="0A7FE493" w14:textId="77777777" w:rsidR="002E03B3" w:rsidRPr="00134297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Aroop Mozumder </w:t>
            </w:r>
          </w:p>
          <w:p w14:paraId="67708715" w14:textId="77777777" w:rsidR="002E03B3" w:rsidRPr="00134297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John Allison </w:t>
            </w:r>
          </w:p>
          <w:p w14:paraId="62FB2CDC" w14:textId="77777777" w:rsidR="001E4A93" w:rsidRPr="00134297" w:rsidRDefault="007B4489" w:rsidP="001E4A9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Dellisha Strain</w:t>
            </w:r>
          </w:p>
          <w:p w14:paraId="3CF8E193" w14:textId="77777777" w:rsidR="009E0916" w:rsidRDefault="002E03B3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 </w:t>
            </w:r>
          </w:p>
          <w:p w14:paraId="41BA2C0C" w14:textId="77777777" w:rsidR="009E77E0" w:rsidRDefault="009E77E0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Williams</w:t>
            </w:r>
          </w:p>
          <w:p w14:paraId="3DA67612" w14:textId="77777777" w:rsidR="009E77E0" w:rsidRDefault="009E77E0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Britta Klink</w:t>
            </w:r>
          </w:p>
          <w:p w14:paraId="3FF43D97" w14:textId="3FAB115A" w:rsidR="009E77E0" w:rsidRDefault="00320FC2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</w:t>
            </w:r>
            <w:r w:rsidR="009E77E0">
              <w:rPr>
                <w:rFonts w:ascii="Arial" w:hAnsi="Arial" w:cs="Arial"/>
              </w:rPr>
              <w:t xml:space="preserve"> Parker</w:t>
            </w:r>
          </w:p>
          <w:p w14:paraId="3EFAEBBA" w14:textId="77777777" w:rsidR="002F07B1" w:rsidRDefault="002F07B1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James</w:t>
            </w:r>
          </w:p>
          <w:p w14:paraId="58F4D3E7" w14:textId="5F7C1408" w:rsidR="002F07B1" w:rsidRPr="00134297" w:rsidRDefault="002F07B1" w:rsidP="002E03B3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Mandy Cox</w:t>
            </w:r>
          </w:p>
        </w:tc>
        <w:tc>
          <w:tcPr>
            <w:tcW w:w="5336" w:type="dxa"/>
            <w:gridSpan w:val="2"/>
          </w:tcPr>
          <w:p w14:paraId="437238E8" w14:textId="77777777" w:rsidR="009E0916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Chief Executive </w:t>
            </w:r>
          </w:p>
          <w:p w14:paraId="0FFDFD04" w14:textId="77777777" w:rsidR="002E03B3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Medical Director</w:t>
            </w:r>
          </w:p>
          <w:p w14:paraId="1DE0490A" w14:textId="77777777" w:rsidR="002E03B3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Chief Operating Officer </w:t>
            </w:r>
          </w:p>
          <w:p w14:paraId="405EBC28" w14:textId="77777777" w:rsidR="002E03B3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Director of Finance </w:t>
            </w:r>
          </w:p>
          <w:p w14:paraId="0D6514DD" w14:textId="77777777" w:rsidR="002E03B3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Director of HR </w:t>
            </w:r>
          </w:p>
          <w:p w14:paraId="79DE1CF3" w14:textId="77777777" w:rsidR="002E03B3" w:rsidRPr="00134297" w:rsidRDefault="007B4489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</w:t>
            </w:r>
            <w:r w:rsidR="002E03B3" w:rsidRPr="00134297">
              <w:rPr>
                <w:rFonts w:ascii="Arial" w:hAnsi="Arial" w:cs="Arial"/>
              </w:rPr>
              <w:t xml:space="preserve">Director of Nursing &amp; Clinical Standards </w:t>
            </w:r>
          </w:p>
          <w:p w14:paraId="59099F18" w14:textId="1C3DFA25" w:rsidR="007B4489" w:rsidRDefault="007B4489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Corporate Affairs</w:t>
            </w:r>
            <w:r w:rsidR="007368D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Company </w:t>
            </w:r>
            <w:r w:rsidR="007368D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ecretary</w:t>
            </w:r>
          </w:p>
          <w:p w14:paraId="61294FA2" w14:textId="57358606" w:rsidR="00435DB7" w:rsidRDefault="00435DB7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Strategy &amp; </w:t>
            </w:r>
            <w:r w:rsidR="00B10C5C">
              <w:rPr>
                <w:rFonts w:ascii="Arial" w:hAnsi="Arial" w:cs="Arial"/>
              </w:rPr>
              <w:t>CIO</w:t>
            </w:r>
          </w:p>
          <w:p w14:paraId="08E0D39F" w14:textId="77777777" w:rsidR="002E03B3" w:rsidRPr="00134297" w:rsidRDefault="002E03B3" w:rsidP="00D81B36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Non-Executive Director </w:t>
            </w:r>
          </w:p>
          <w:p w14:paraId="34231F1A" w14:textId="77777777" w:rsidR="002E03B3" w:rsidRPr="00134297" w:rsidRDefault="002E03B3" w:rsidP="002E03B3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Non-Executive Director </w:t>
            </w:r>
          </w:p>
          <w:p w14:paraId="2DFE91A0" w14:textId="77777777" w:rsidR="007368D2" w:rsidRDefault="002E03B3" w:rsidP="002E03B3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Non-Executive Director</w:t>
            </w:r>
          </w:p>
          <w:p w14:paraId="426D05F5" w14:textId="13EF2377" w:rsidR="002E03B3" w:rsidRPr="00134297" w:rsidRDefault="007368D2" w:rsidP="002E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Non-Executive Director</w:t>
            </w:r>
            <w:r w:rsidR="002E03B3" w:rsidRPr="00134297">
              <w:rPr>
                <w:rFonts w:ascii="Arial" w:hAnsi="Arial" w:cs="Arial"/>
              </w:rPr>
              <w:t xml:space="preserve"> </w:t>
            </w:r>
          </w:p>
          <w:p w14:paraId="6B8A55DA" w14:textId="1E93A479" w:rsidR="002E03B3" w:rsidRDefault="007B4489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Governance Officer</w:t>
            </w:r>
          </w:p>
          <w:p w14:paraId="21A30B87" w14:textId="76F9B7C2" w:rsidR="009E77E0" w:rsidRDefault="009E77E0" w:rsidP="00D81B36">
            <w:pPr>
              <w:rPr>
                <w:rFonts w:ascii="Arial" w:hAnsi="Arial" w:cs="Arial"/>
              </w:rPr>
            </w:pPr>
          </w:p>
          <w:p w14:paraId="650B7F24" w14:textId="5BCA935A" w:rsidR="009E77E0" w:rsidRPr="00134297" w:rsidRDefault="002F07B1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Director, Learning Disability services</w:t>
            </w:r>
          </w:p>
          <w:p w14:paraId="55FA7D6E" w14:textId="77777777" w:rsidR="002E03B3" w:rsidRDefault="004B4E28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Director of Nursing, Mental Health</w:t>
            </w:r>
          </w:p>
          <w:p w14:paraId="78A6EF15" w14:textId="77777777" w:rsidR="00320FC2" w:rsidRDefault="00924B89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</w:t>
            </w:r>
          </w:p>
          <w:p w14:paraId="77878BBE" w14:textId="77777777" w:rsidR="00505A4B" w:rsidRDefault="00505A4B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 Manager, Ruby Ward</w:t>
            </w:r>
          </w:p>
          <w:p w14:paraId="6F577CCC" w14:textId="6A13683C" w:rsidR="002624D2" w:rsidRDefault="002624D2" w:rsidP="00D81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Manager, Learning Disability services</w:t>
            </w:r>
            <w:r w:rsidR="00842525">
              <w:rPr>
                <w:rFonts w:ascii="Arial" w:hAnsi="Arial" w:cs="Arial"/>
              </w:rPr>
              <w:t xml:space="preserve"> (observer)</w:t>
            </w:r>
          </w:p>
          <w:p w14:paraId="350C81D5" w14:textId="52FA81EF" w:rsidR="002624D2" w:rsidRPr="00134297" w:rsidRDefault="002624D2" w:rsidP="00D81B36">
            <w:pPr>
              <w:rPr>
                <w:rFonts w:ascii="Arial" w:hAnsi="Arial" w:cs="Arial"/>
              </w:rPr>
            </w:pPr>
          </w:p>
        </w:tc>
      </w:tr>
      <w:tr w:rsidR="008A1E8F" w:rsidRPr="00134297" w14:paraId="46760D9C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3"/>
          <w:jc w:val="center"/>
        </w:trPr>
        <w:tc>
          <w:tcPr>
            <w:tcW w:w="1076" w:type="dxa"/>
          </w:tcPr>
          <w:p w14:paraId="38B250C9" w14:textId="77777777" w:rsidR="008A1E8F" w:rsidRPr="00134297" w:rsidRDefault="000D3A14" w:rsidP="005D1E7E">
            <w:pPr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1.</w:t>
            </w:r>
          </w:p>
          <w:p w14:paraId="2BD1F95A" w14:textId="77777777" w:rsidR="00585F3C" w:rsidRPr="00134297" w:rsidRDefault="00585F3C" w:rsidP="005D1E7E">
            <w:pPr>
              <w:rPr>
                <w:rFonts w:ascii="Arial" w:hAnsi="Arial" w:cs="Arial"/>
                <w:b/>
              </w:rPr>
            </w:pPr>
          </w:p>
          <w:p w14:paraId="3157AC5E" w14:textId="77777777" w:rsidR="0059699D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0B7C4E3F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3AD26DED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35CFE8ED" w14:textId="77777777" w:rsidR="0059699D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04279F0C" w14:textId="77777777" w:rsidR="0059699D" w:rsidRPr="00134297" w:rsidRDefault="0059699D" w:rsidP="005D1E7E">
            <w:pPr>
              <w:rPr>
                <w:rFonts w:ascii="Arial" w:hAnsi="Arial" w:cs="Arial"/>
              </w:rPr>
            </w:pPr>
          </w:p>
        </w:tc>
        <w:tc>
          <w:tcPr>
            <w:tcW w:w="7912" w:type="dxa"/>
            <w:gridSpan w:val="2"/>
            <w:vAlign w:val="center"/>
          </w:tcPr>
          <w:p w14:paraId="7F0D45C1" w14:textId="77777777" w:rsidR="00F75F5E" w:rsidRPr="00134297" w:rsidRDefault="00E271BF" w:rsidP="00807AD1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lastRenderedPageBreak/>
              <w:t>Introduction and Welcome</w:t>
            </w:r>
          </w:p>
          <w:p w14:paraId="3B39F85F" w14:textId="77777777" w:rsidR="000D3A14" w:rsidRPr="00134297" w:rsidRDefault="000D3A14" w:rsidP="00807AD1">
            <w:pPr>
              <w:jc w:val="both"/>
              <w:rPr>
                <w:rFonts w:ascii="Arial" w:hAnsi="Arial" w:cs="Arial"/>
              </w:rPr>
            </w:pPr>
          </w:p>
          <w:p w14:paraId="39FA26B5" w14:textId="77777777" w:rsidR="00C658FC" w:rsidRDefault="002F2789" w:rsidP="002F2789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The</w:t>
            </w:r>
            <w:r w:rsidR="00454D52">
              <w:rPr>
                <w:rFonts w:ascii="Arial" w:hAnsi="Arial" w:cs="Arial"/>
              </w:rPr>
              <w:t xml:space="preserve"> Trust</w:t>
            </w:r>
            <w:r w:rsidRPr="00134297">
              <w:rPr>
                <w:rFonts w:ascii="Arial" w:hAnsi="Arial" w:cs="Arial"/>
              </w:rPr>
              <w:t xml:space="preserve"> Chair</w:t>
            </w:r>
            <w:r w:rsidR="00343A67">
              <w:rPr>
                <w:rFonts w:ascii="Arial" w:hAnsi="Arial" w:cs="Arial"/>
              </w:rPr>
              <w:t xml:space="preserve"> (MGH)</w:t>
            </w:r>
            <w:r w:rsidRPr="00134297">
              <w:rPr>
                <w:rFonts w:ascii="Arial" w:hAnsi="Arial" w:cs="Arial"/>
              </w:rPr>
              <w:t xml:space="preserve"> brought the meeting to order and welcomed all those present.</w:t>
            </w:r>
          </w:p>
          <w:p w14:paraId="4CABD18F" w14:textId="77777777" w:rsidR="00C658FC" w:rsidRDefault="00C658FC" w:rsidP="002F2789">
            <w:pPr>
              <w:jc w:val="both"/>
              <w:rPr>
                <w:rFonts w:ascii="Arial" w:hAnsi="Arial" w:cs="Arial"/>
              </w:rPr>
            </w:pPr>
          </w:p>
          <w:p w14:paraId="769332B0" w14:textId="1EE9F4D5" w:rsidR="00215DBB" w:rsidRDefault="00CD6612" w:rsidP="002F27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warm welcome </w:t>
            </w:r>
            <w:r w:rsidR="00C56725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>extended to</w:t>
            </w:r>
            <w:r w:rsidR="00C56725">
              <w:rPr>
                <w:rFonts w:ascii="Arial" w:hAnsi="Arial" w:cs="Arial"/>
              </w:rPr>
              <w:t xml:space="preserve"> </w:t>
            </w:r>
            <w:r w:rsidR="00B23937">
              <w:rPr>
                <w:rFonts w:ascii="Arial" w:hAnsi="Arial" w:cs="Arial"/>
              </w:rPr>
              <w:t>attending</w:t>
            </w:r>
            <w:r w:rsidR="00842525">
              <w:rPr>
                <w:rFonts w:ascii="Arial" w:hAnsi="Arial" w:cs="Arial"/>
              </w:rPr>
              <w:t xml:space="preserve"> staff</w:t>
            </w:r>
            <w:r w:rsidR="00B23937">
              <w:rPr>
                <w:rFonts w:ascii="Arial" w:hAnsi="Arial" w:cs="Arial"/>
              </w:rPr>
              <w:t xml:space="preserve"> team</w:t>
            </w:r>
            <w:r w:rsidR="00842525">
              <w:rPr>
                <w:rFonts w:ascii="Arial" w:hAnsi="Arial" w:cs="Arial"/>
              </w:rPr>
              <w:t xml:space="preserve"> members</w:t>
            </w:r>
            <w:r w:rsidR="0059699D">
              <w:rPr>
                <w:rFonts w:ascii="Arial" w:hAnsi="Arial" w:cs="Arial"/>
              </w:rPr>
              <w:t>;</w:t>
            </w:r>
            <w:r w:rsidR="00CD77A9">
              <w:rPr>
                <w:rFonts w:ascii="Arial" w:hAnsi="Arial" w:cs="Arial"/>
              </w:rPr>
              <w:t xml:space="preserve"> </w:t>
            </w:r>
            <w:r w:rsidR="00C5672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="00215DBB">
              <w:rPr>
                <w:rFonts w:ascii="Arial" w:hAnsi="Arial" w:cs="Arial"/>
              </w:rPr>
              <w:t xml:space="preserve">Paul Martin, the Director of Corporate Governance for the Northamptonshire Healthcare Foundation Trust </w:t>
            </w:r>
            <w:r w:rsidR="00C56725">
              <w:rPr>
                <w:rFonts w:ascii="Arial" w:hAnsi="Arial" w:cs="Arial"/>
              </w:rPr>
              <w:t xml:space="preserve">who was observing the meeting, and to </w:t>
            </w:r>
            <w:r w:rsidR="00B64DEE">
              <w:rPr>
                <w:rFonts w:ascii="Arial" w:hAnsi="Arial" w:cs="Arial"/>
              </w:rPr>
              <w:t>Mandy Cox</w:t>
            </w:r>
            <w:r w:rsidR="00C56725">
              <w:rPr>
                <w:rFonts w:ascii="Arial" w:hAnsi="Arial" w:cs="Arial"/>
              </w:rPr>
              <w:t xml:space="preserve"> </w:t>
            </w:r>
            <w:r w:rsidR="0059699D">
              <w:rPr>
                <w:rFonts w:ascii="Arial" w:hAnsi="Arial" w:cs="Arial"/>
              </w:rPr>
              <w:t xml:space="preserve">who </w:t>
            </w:r>
            <w:r w:rsidR="00B64DEE">
              <w:rPr>
                <w:rFonts w:ascii="Arial" w:hAnsi="Arial" w:cs="Arial"/>
              </w:rPr>
              <w:t xml:space="preserve">was </w:t>
            </w:r>
            <w:r w:rsidR="0083295D">
              <w:rPr>
                <w:rFonts w:ascii="Arial" w:hAnsi="Arial" w:cs="Arial"/>
              </w:rPr>
              <w:t xml:space="preserve">attending due to her </w:t>
            </w:r>
            <w:r w:rsidR="00B64DEE">
              <w:rPr>
                <w:rFonts w:ascii="Arial" w:hAnsi="Arial" w:cs="Arial"/>
              </w:rPr>
              <w:t>interest</w:t>
            </w:r>
            <w:r w:rsidR="00C56725">
              <w:rPr>
                <w:rFonts w:ascii="Arial" w:hAnsi="Arial" w:cs="Arial"/>
              </w:rPr>
              <w:t xml:space="preserve"> in standing in the </w:t>
            </w:r>
            <w:r w:rsidR="00CD77A9">
              <w:rPr>
                <w:rFonts w:ascii="Arial" w:hAnsi="Arial" w:cs="Arial"/>
              </w:rPr>
              <w:t xml:space="preserve">impending </w:t>
            </w:r>
            <w:r w:rsidR="00C56725">
              <w:rPr>
                <w:rFonts w:ascii="Arial" w:hAnsi="Arial" w:cs="Arial"/>
              </w:rPr>
              <w:t>governor</w:t>
            </w:r>
            <w:r w:rsidR="00936771">
              <w:rPr>
                <w:rFonts w:ascii="Arial" w:hAnsi="Arial" w:cs="Arial"/>
              </w:rPr>
              <w:t>s</w:t>
            </w:r>
            <w:r w:rsidR="00235940">
              <w:rPr>
                <w:rFonts w:ascii="Arial" w:hAnsi="Arial" w:cs="Arial"/>
              </w:rPr>
              <w:t>’</w:t>
            </w:r>
            <w:r w:rsidR="00C56725">
              <w:rPr>
                <w:rFonts w:ascii="Arial" w:hAnsi="Arial" w:cs="Arial"/>
              </w:rPr>
              <w:t xml:space="preserve"> elections.</w:t>
            </w:r>
            <w:r w:rsidR="00215DBB">
              <w:rPr>
                <w:rFonts w:ascii="Arial" w:hAnsi="Arial" w:cs="Arial"/>
              </w:rPr>
              <w:t xml:space="preserve"> </w:t>
            </w:r>
          </w:p>
          <w:p w14:paraId="080C7EAE" w14:textId="77777777" w:rsidR="000D3A14" w:rsidRPr="00134297" w:rsidRDefault="002F2789" w:rsidP="00C56725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4" w:type="dxa"/>
            <w:gridSpan w:val="2"/>
          </w:tcPr>
          <w:p w14:paraId="62648CAF" w14:textId="77777777" w:rsidR="008A1E8F" w:rsidRPr="00134297" w:rsidRDefault="000D3A14" w:rsidP="00CD6612">
            <w:pPr>
              <w:jc w:val="center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lastRenderedPageBreak/>
              <w:t>Action</w:t>
            </w:r>
          </w:p>
        </w:tc>
      </w:tr>
      <w:tr w:rsidR="008A1E8F" w:rsidRPr="00134297" w14:paraId="0A1F0735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9"/>
          <w:jc w:val="center"/>
        </w:trPr>
        <w:tc>
          <w:tcPr>
            <w:tcW w:w="1076" w:type="dxa"/>
          </w:tcPr>
          <w:p w14:paraId="39F4F310" w14:textId="77777777" w:rsidR="003B7EDB" w:rsidRPr="00134297" w:rsidRDefault="000D3A14" w:rsidP="005D1E7E">
            <w:pPr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2.</w:t>
            </w:r>
          </w:p>
          <w:p w14:paraId="051D7B0B" w14:textId="77777777" w:rsidR="0011618E" w:rsidRPr="00134297" w:rsidRDefault="0011618E" w:rsidP="005D1E7E">
            <w:pPr>
              <w:rPr>
                <w:rFonts w:ascii="Arial" w:hAnsi="Arial" w:cs="Arial"/>
              </w:rPr>
            </w:pPr>
          </w:p>
          <w:p w14:paraId="5705FA62" w14:textId="77777777" w:rsidR="0059699D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1B6373F2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5163C56F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7B9A07D7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5F2BBF1C" w14:textId="77777777" w:rsidR="0059699D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2C4F86B1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01EEEEE6" w14:textId="77777777" w:rsidR="0059699D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14:paraId="464FA2AE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7820BEBB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5122FDAA" w14:textId="77777777" w:rsidR="0059699D" w:rsidRDefault="0059699D" w:rsidP="005D1E7E">
            <w:pPr>
              <w:rPr>
                <w:rFonts w:ascii="Arial" w:hAnsi="Arial" w:cs="Arial"/>
              </w:rPr>
            </w:pPr>
          </w:p>
          <w:p w14:paraId="466A3C86" w14:textId="77777777" w:rsidR="0059699D" w:rsidRPr="00134297" w:rsidRDefault="0059699D" w:rsidP="005D1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74A0AB61" w14:textId="77777777" w:rsidR="0011618E" w:rsidRPr="00134297" w:rsidRDefault="0011618E" w:rsidP="005D1E7E">
            <w:pPr>
              <w:rPr>
                <w:rFonts w:ascii="Arial" w:hAnsi="Arial" w:cs="Arial"/>
              </w:rPr>
            </w:pPr>
          </w:p>
        </w:tc>
        <w:tc>
          <w:tcPr>
            <w:tcW w:w="7912" w:type="dxa"/>
            <w:gridSpan w:val="2"/>
          </w:tcPr>
          <w:p w14:paraId="52DBAC1C" w14:textId="77777777" w:rsidR="000D3A14" w:rsidRPr="00134297" w:rsidRDefault="00E271BF" w:rsidP="00BC2F41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Apologies for absence and quoracy check </w:t>
            </w:r>
          </w:p>
          <w:p w14:paraId="5066A263" w14:textId="77777777" w:rsidR="000D3A14" w:rsidRPr="00134297" w:rsidRDefault="000D3A14" w:rsidP="00BC2F41">
            <w:pPr>
              <w:jc w:val="both"/>
              <w:rPr>
                <w:rFonts w:ascii="Arial" w:hAnsi="Arial" w:cs="Arial"/>
              </w:rPr>
            </w:pPr>
          </w:p>
          <w:p w14:paraId="0C707F3E" w14:textId="410282D7" w:rsidR="002F2789" w:rsidRPr="00134297" w:rsidRDefault="002F2789" w:rsidP="00BC2F41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Apologies were received from: </w:t>
            </w:r>
            <w:r w:rsidR="00FC49A4">
              <w:rPr>
                <w:rFonts w:ascii="Arial" w:hAnsi="Arial" w:cs="Arial"/>
              </w:rPr>
              <w:t xml:space="preserve">Allan Johnson, </w:t>
            </w:r>
            <w:r w:rsidR="009B1FA1">
              <w:rPr>
                <w:rFonts w:ascii="Arial" w:hAnsi="Arial" w:cs="Arial"/>
              </w:rPr>
              <w:t xml:space="preserve">Gordon Davenport, </w:t>
            </w:r>
            <w:r w:rsidR="00BC2F41" w:rsidRPr="00134297">
              <w:rPr>
                <w:rFonts w:ascii="Arial" w:hAnsi="Arial" w:cs="Arial"/>
              </w:rPr>
              <w:t xml:space="preserve">Tina Kenny, Debbie Richards, </w:t>
            </w:r>
            <w:r w:rsidR="009B1FA1">
              <w:rPr>
                <w:rFonts w:ascii="Arial" w:hAnsi="Arial" w:cs="Arial"/>
              </w:rPr>
              <w:t>Lawrie Stratford, Andrea McCubbin</w:t>
            </w:r>
            <w:r w:rsidR="00F008E7">
              <w:rPr>
                <w:rFonts w:ascii="Arial" w:hAnsi="Arial" w:cs="Arial"/>
              </w:rPr>
              <w:t>, Kelly Bark</w:t>
            </w:r>
            <w:r w:rsidR="009B1FA1">
              <w:rPr>
                <w:rFonts w:ascii="Arial" w:hAnsi="Arial" w:cs="Arial"/>
              </w:rPr>
              <w:t xml:space="preserve"> and Jacky McKenna.</w:t>
            </w:r>
          </w:p>
          <w:p w14:paraId="52CE27BE" w14:textId="77777777" w:rsidR="00847831" w:rsidRPr="00134297" w:rsidRDefault="00847831" w:rsidP="00BC2F41">
            <w:pPr>
              <w:jc w:val="both"/>
              <w:rPr>
                <w:rFonts w:ascii="Arial" w:hAnsi="Arial" w:cs="Arial"/>
              </w:rPr>
            </w:pPr>
          </w:p>
          <w:p w14:paraId="49D78308" w14:textId="2DD43503" w:rsidR="002F2789" w:rsidRDefault="002F2789" w:rsidP="00BC2F41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Absent without formal apology w</w:t>
            </w:r>
            <w:r w:rsidR="00C56725">
              <w:rPr>
                <w:rFonts w:ascii="Arial" w:hAnsi="Arial" w:cs="Arial"/>
              </w:rPr>
              <w:t>as</w:t>
            </w:r>
            <w:r w:rsidRPr="00134297">
              <w:rPr>
                <w:rFonts w:ascii="Arial" w:hAnsi="Arial" w:cs="Arial"/>
              </w:rPr>
              <w:t xml:space="preserve">: </w:t>
            </w:r>
            <w:r w:rsidR="009B1FA1">
              <w:rPr>
                <w:rFonts w:ascii="Arial" w:hAnsi="Arial" w:cs="Arial"/>
              </w:rPr>
              <w:t>Adeel Arif</w:t>
            </w:r>
            <w:r w:rsidR="00595D50">
              <w:rPr>
                <w:rFonts w:ascii="Arial" w:hAnsi="Arial" w:cs="Arial"/>
              </w:rPr>
              <w:t xml:space="preserve"> and Lin Hazell</w:t>
            </w:r>
          </w:p>
          <w:p w14:paraId="6BCAB008" w14:textId="77777777" w:rsidR="009B1FA1" w:rsidRPr="00134297" w:rsidRDefault="009B1FA1" w:rsidP="00BC2F41">
            <w:pPr>
              <w:jc w:val="both"/>
              <w:rPr>
                <w:rFonts w:ascii="Arial" w:hAnsi="Arial" w:cs="Arial"/>
              </w:rPr>
            </w:pPr>
          </w:p>
          <w:p w14:paraId="59D012D9" w14:textId="412D59A4" w:rsidR="002F2789" w:rsidRDefault="002F2789" w:rsidP="00BC2F41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Apologies had been received from the following members of the Board of Directors: </w:t>
            </w:r>
            <w:r w:rsidR="00BC2F41" w:rsidRPr="00134297">
              <w:rPr>
                <w:rFonts w:ascii="Arial" w:hAnsi="Arial" w:cs="Arial"/>
              </w:rPr>
              <w:t>Jonathan A</w:t>
            </w:r>
            <w:r w:rsidR="009B1FA1">
              <w:rPr>
                <w:rFonts w:ascii="Arial" w:hAnsi="Arial" w:cs="Arial"/>
              </w:rPr>
              <w:t>sbridge, Non-Executive Director</w:t>
            </w:r>
            <w:r w:rsidR="00B23937">
              <w:rPr>
                <w:rFonts w:ascii="Arial" w:hAnsi="Arial" w:cs="Arial"/>
              </w:rPr>
              <w:t xml:space="preserve">; Lucy Weston Non-Executive Director; </w:t>
            </w:r>
            <w:r w:rsidR="009B1FA1">
              <w:rPr>
                <w:rFonts w:ascii="Arial" w:hAnsi="Arial" w:cs="Arial"/>
              </w:rPr>
              <w:t>and</w:t>
            </w:r>
            <w:r w:rsidR="00BC2F41" w:rsidRPr="00134297">
              <w:rPr>
                <w:rFonts w:ascii="Arial" w:hAnsi="Arial" w:cs="Arial"/>
              </w:rPr>
              <w:t xml:space="preserve"> Bernard Galton, Non-Executive Director</w:t>
            </w:r>
            <w:r w:rsidR="009B1FA1">
              <w:rPr>
                <w:rFonts w:ascii="Arial" w:hAnsi="Arial" w:cs="Arial"/>
              </w:rPr>
              <w:t>.</w:t>
            </w:r>
          </w:p>
          <w:p w14:paraId="1E6FF70F" w14:textId="77777777" w:rsidR="009B1FA1" w:rsidRPr="00134297" w:rsidRDefault="009B1FA1" w:rsidP="00BC2F41">
            <w:pPr>
              <w:jc w:val="both"/>
              <w:rPr>
                <w:rFonts w:ascii="Arial" w:hAnsi="Arial" w:cs="Arial"/>
              </w:rPr>
            </w:pPr>
          </w:p>
          <w:p w14:paraId="4865C753" w14:textId="77777777" w:rsidR="002F2789" w:rsidRPr="00134297" w:rsidRDefault="002F2789" w:rsidP="00BC2F41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The meeting was confirmed to be quorate.</w:t>
            </w:r>
          </w:p>
          <w:p w14:paraId="039CA2EF" w14:textId="77777777" w:rsidR="00DC6617" w:rsidRPr="00134297" w:rsidRDefault="00DC6617" w:rsidP="00BC2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2B234DE4" w14:textId="77777777" w:rsidR="00B23937" w:rsidRDefault="00B23937" w:rsidP="00823266">
            <w:pPr>
              <w:rPr>
                <w:rFonts w:ascii="Arial" w:hAnsi="Arial" w:cs="Arial"/>
              </w:rPr>
            </w:pPr>
          </w:p>
          <w:p w14:paraId="046FFDF9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576EDA46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52B89EB3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0FAD08C1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7C3591C7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2E266BF1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1307BEB7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2B2C34DE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59F4FFF0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270B8B7B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00F2B9BD" w14:textId="77777777" w:rsidR="00B23937" w:rsidRPr="00B23937" w:rsidRDefault="00B23937" w:rsidP="00B23937">
            <w:pPr>
              <w:rPr>
                <w:rFonts w:ascii="Arial" w:hAnsi="Arial" w:cs="Arial"/>
              </w:rPr>
            </w:pPr>
          </w:p>
          <w:p w14:paraId="7ACC4925" w14:textId="77777777" w:rsidR="008A1E8F" w:rsidRPr="00B23937" w:rsidRDefault="008A1E8F" w:rsidP="00B23937">
            <w:pPr>
              <w:rPr>
                <w:rFonts w:ascii="Arial" w:hAnsi="Arial" w:cs="Arial"/>
              </w:rPr>
            </w:pPr>
          </w:p>
        </w:tc>
      </w:tr>
      <w:tr w:rsidR="0063651F" w:rsidRPr="00134297" w14:paraId="469593CC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9"/>
          <w:jc w:val="center"/>
        </w:trPr>
        <w:tc>
          <w:tcPr>
            <w:tcW w:w="1076" w:type="dxa"/>
          </w:tcPr>
          <w:p w14:paraId="63643785" w14:textId="77777777" w:rsidR="0063651F" w:rsidRDefault="0063651F" w:rsidP="005D1E7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</w:t>
            </w:r>
          </w:p>
          <w:p w14:paraId="16B2DD29" w14:textId="77777777" w:rsidR="0059699D" w:rsidRDefault="0059699D" w:rsidP="005D1E7E">
            <w:pPr>
              <w:rPr>
                <w:rFonts w:ascii="Arial" w:hAnsi="Arial" w:cs="Arial"/>
                <w:b/>
                <w:szCs w:val="24"/>
              </w:rPr>
            </w:pPr>
          </w:p>
          <w:p w14:paraId="66DB1A53" w14:textId="77777777" w:rsidR="0059699D" w:rsidRPr="0059699D" w:rsidRDefault="0059699D" w:rsidP="005D1E7E">
            <w:pPr>
              <w:rPr>
                <w:rFonts w:ascii="Arial" w:hAnsi="Arial" w:cs="Arial"/>
                <w:szCs w:val="24"/>
              </w:rPr>
            </w:pPr>
            <w:r w:rsidRPr="0059699D">
              <w:rPr>
                <w:rFonts w:ascii="Arial" w:hAnsi="Arial" w:cs="Arial"/>
                <w:szCs w:val="24"/>
              </w:rPr>
              <w:t>a</w:t>
            </w:r>
          </w:p>
          <w:p w14:paraId="7E8DD756" w14:textId="77777777" w:rsidR="0059699D" w:rsidRPr="00134297" w:rsidRDefault="0059699D" w:rsidP="005D1E7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12" w:type="dxa"/>
            <w:gridSpan w:val="2"/>
          </w:tcPr>
          <w:p w14:paraId="228B01BE" w14:textId="77777777" w:rsidR="0063651F" w:rsidRDefault="0063651F" w:rsidP="00B8620A">
            <w:pPr>
              <w:tabs>
                <w:tab w:val="left" w:pos="32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Declarations of Interest</w:t>
            </w:r>
            <w:r w:rsidR="00C658FC">
              <w:rPr>
                <w:rFonts w:ascii="Arial" w:hAnsi="Arial" w:cs="Arial"/>
                <w:b/>
              </w:rPr>
              <w:tab/>
            </w:r>
          </w:p>
          <w:p w14:paraId="49CEA778" w14:textId="77777777" w:rsidR="00C658FC" w:rsidRDefault="00C658FC" w:rsidP="00B8620A">
            <w:pPr>
              <w:tabs>
                <w:tab w:val="left" w:pos="3228"/>
              </w:tabs>
              <w:jc w:val="both"/>
              <w:rPr>
                <w:rFonts w:ascii="Arial" w:hAnsi="Arial" w:cs="Arial"/>
              </w:rPr>
            </w:pPr>
          </w:p>
          <w:p w14:paraId="17FB9172" w14:textId="500BE7C5" w:rsidR="00C658FC" w:rsidRDefault="00B8620A" w:rsidP="00B8620A">
            <w:pPr>
              <w:tabs>
                <w:tab w:val="left" w:pos="32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Governor, Chris </w:t>
            </w:r>
            <w:r w:rsidR="00B23937">
              <w:rPr>
                <w:rFonts w:ascii="Arial" w:hAnsi="Arial" w:cs="Arial"/>
              </w:rPr>
              <w:t>Roberts</w:t>
            </w:r>
            <w:r w:rsidR="00C658FC">
              <w:rPr>
                <w:rFonts w:ascii="Arial" w:hAnsi="Arial" w:cs="Arial"/>
              </w:rPr>
              <w:t xml:space="preserve"> declared his </w:t>
            </w:r>
            <w:r w:rsidR="00B23937">
              <w:rPr>
                <w:rFonts w:ascii="Arial" w:hAnsi="Arial" w:cs="Arial"/>
              </w:rPr>
              <w:t>Trustee appointment</w:t>
            </w:r>
            <w:r w:rsidR="00C658FC">
              <w:rPr>
                <w:rFonts w:ascii="Arial" w:hAnsi="Arial" w:cs="Arial"/>
              </w:rPr>
              <w:t xml:space="preserve"> with the charity Second Step which </w:t>
            </w:r>
            <w:r w:rsidR="00B23937">
              <w:rPr>
                <w:rFonts w:ascii="Arial" w:hAnsi="Arial" w:cs="Arial"/>
              </w:rPr>
              <w:t>it was confirmed had</w:t>
            </w:r>
            <w:r w:rsidR="00C658FC">
              <w:rPr>
                <w:rFonts w:ascii="Arial" w:hAnsi="Arial" w:cs="Arial"/>
              </w:rPr>
              <w:t xml:space="preserve"> been reported and recorded on the Register</w:t>
            </w:r>
            <w:r w:rsidR="00812D46">
              <w:rPr>
                <w:rFonts w:ascii="Arial" w:hAnsi="Arial" w:cs="Arial"/>
              </w:rPr>
              <w:t xml:space="preserve"> of Interests</w:t>
            </w:r>
            <w:r w:rsidR="00C658FC">
              <w:rPr>
                <w:rFonts w:ascii="Arial" w:hAnsi="Arial" w:cs="Arial"/>
              </w:rPr>
              <w:t>.</w:t>
            </w:r>
          </w:p>
          <w:p w14:paraId="290776A4" w14:textId="77777777" w:rsidR="00C658FC" w:rsidRPr="00C658FC" w:rsidRDefault="00C658FC" w:rsidP="00B8620A">
            <w:pPr>
              <w:tabs>
                <w:tab w:val="left" w:pos="322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1E5F3C36" w14:textId="77777777" w:rsidR="0063651F" w:rsidRPr="00134297" w:rsidRDefault="0063651F" w:rsidP="0082326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A1E8F" w:rsidRPr="00134297" w14:paraId="36F81E28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9"/>
          <w:jc w:val="center"/>
        </w:trPr>
        <w:tc>
          <w:tcPr>
            <w:tcW w:w="1076" w:type="dxa"/>
          </w:tcPr>
          <w:p w14:paraId="7353CB14" w14:textId="77777777" w:rsidR="00C301E6" w:rsidRPr="00134297" w:rsidRDefault="0063651F" w:rsidP="005D1E7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0D3A14" w:rsidRPr="00134297">
              <w:rPr>
                <w:rFonts w:ascii="Arial" w:hAnsi="Arial" w:cs="Arial"/>
                <w:b/>
                <w:szCs w:val="24"/>
              </w:rPr>
              <w:t>.</w:t>
            </w:r>
          </w:p>
          <w:p w14:paraId="70A2B387" w14:textId="77777777" w:rsidR="0011618E" w:rsidRPr="00134297" w:rsidRDefault="0011618E" w:rsidP="005D1E7E">
            <w:pPr>
              <w:rPr>
                <w:rFonts w:ascii="Arial" w:hAnsi="Arial" w:cs="Arial"/>
                <w:b/>
                <w:szCs w:val="24"/>
              </w:rPr>
            </w:pPr>
          </w:p>
          <w:p w14:paraId="2CCE2639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7B9D2D00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57D4401A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04ABFCE4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55116954" w14:textId="7F17F1CF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54A49061" w14:textId="77777777" w:rsidR="009507B5" w:rsidRDefault="009507B5" w:rsidP="005D1E7E">
            <w:pPr>
              <w:rPr>
                <w:rFonts w:ascii="Arial" w:hAnsi="Arial" w:cs="Arial"/>
                <w:szCs w:val="24"/>
              </w:rPr>
            </w:pPr>
          </w:p>
          <w:p w14:paraId="1802A5B1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389B398A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35FB2C7D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7FE68A94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4A5F416E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435E07EE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09630FAE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385D2E00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69BA7AC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205411E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E9FFC69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AA2F9D3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956D78A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2397925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8D5D8D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EEC83A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283657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5D7C711" w14:textId="013545F0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3C8B1FF" w14:textId="77777777" w:rsidR="00301409" w:rsidRDefault="00301409" w:rsidP="005D1E7E">
            <w:pPr>
              <w:rPr>
                <w:rFonts w:ascii="Arial" w:hAnsi="Arial" w:cs="Arial"/>
                <w:szCs w:val="24"/>
              </w:rPr>
            </w:pPr>
          </w:p>
          <w:p w14:paraId="61FCAC4B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56AA046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</w:t>
            </w:r>
          </w:p>
          <w:p w14:paraId="56936DE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0EC13E7" w14:textId="5C1A5AE6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BC46EB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9D84E9B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6A4C47E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B6F609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AD8EAA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EAFD1A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3A0BCA1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154B21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940FF1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D87BE99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BA7BCD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D05367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</w:p>
          <w:p w14:paraId="4C0828D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01361E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29F8B53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DB0AFD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E55B56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91CE70A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4D85482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</w:p>
          <w:p w14:paraId="4A2ECBF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053297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16B255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684ED73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496315F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0F0D856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2A8386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A87B29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2DBEE8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A5B75EE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1C81C1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4EA055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0DB4E1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84FD2C0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954D60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6A3D94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6D37A0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</w:p>
          <w:p w14:paraId="49FDDE7F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B4D9A8F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</w:p>
          <w:p w14:paraId="5B2F336B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CD4770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DE7E5C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4668B50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A73B67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42B896A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54351FF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2AD56B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</w:p>
          <w:p w14:paraId="5EE565DA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1814A3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8080626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6E0E38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  <w:p w14:paraId="5C85987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C37190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8C8B8F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76C291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B70C632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070558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08D6B4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C58E00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8973B9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CD601E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  <w:p w14:paraId="69139990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FF70E6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3EFED7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674DD19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C52C1C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</w:p>
          <w:p w14:paraId="2DE0C3E3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22C7B81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2ED9E39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0DBCB12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B0A4DA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</w:p>
          <w:p w14:paraId="7550D60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92FC1C1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7828E2A6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38BFCD4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C6F3B0A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238C94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</w:t>
            </w:r>
          </w:p>
          <w:p w14:paraId="278F3A35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CB8D5A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9EA2032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45E1E98B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6C94900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</w:p>
          <w:p w14:paraId="73022DC2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5A2647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1F5D060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3E47B8D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08B9C6C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66FCC688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</w:p>
          <w:p w14:paraId="1A312052" w14:textId="40DD997E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10564D3E" w14:textId="77777777" w:rsidR="00E81173" w:rsidRDefault="00E81173" w:rsidP="005D1E7E">
            <w:pPr>
              <w:rPr>
                <w:rFonts w:ascii="Arial" w:hAnsi="Arial" w:cs="Arial"/>
                <w:szCs w:val="24"/>
              </w:rPr>
            </w:pPr>
          </w:p>
          <w:p w14:paraId="69B19C37" w14:textId="77777777" w:rsidR="0059699D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154670CC" w14:textId="6AE245F3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05A27963" w14:textId="4517730D" w:rsidR="008B4550" w:rsidRDefault="008B4550" w:rsidP="005D1E7E">
            <w:pPr>
              <w:rPr>
                <w:rFonts w:ascii="Arial" w:hAnsi="Arial" w:cs="Arial"/>
                <w:szCs w:val="24"/>
              </w:rPr>
            </w:pPr>
          </w:p>
          <w:p w14:paraId="2FA59A62" w14:textId="77777777" w:rsidR="008B4550" w:rsidRDefault="008B4550" w:rsidP="005D1E7E">
            <w:pPr>
              <w:rPr>
                <w:rFonts w:ascii="Arial" w:hAnsi="Arial" w:cs="Arial"/>
                <w:szCs w:val="24"/>
              </w:rPr>
            </w:pPr>
          </w:p>
          <w:p w14:paraId="4A620B17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2E50480D" w14:textId="77777777" w:rsidR="00024DB9" w:rsidRDefault="00024DB9" w:rsidP="005D1E7E">
            <w:pPr>
              <w:rPr>
                <w:rFonts w:ascii="Arial" w:hAnsi="Arial" w:cs="Arial"/>
                <w:szCs w:val="24"/>
              </w:rPr>
            </w:pPr>
          </w:p>
          <w:p w14:paraId="58E8D444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772421B9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402E9B10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56FF7B2B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22250FF7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02E24D6D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3EC10825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0E623A1B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695BCCF0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01D1F6B2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6EF1C687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4C5A2E44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3AADD5F9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39F6812E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40C6A5BE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1FD1304F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373708B6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555608EE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60A171FE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2C9F0DD1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6CE1DE05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5690A49B" w14:textId="77777777" w:rsidR="00DA7A24" w:rsidRDefault="00DA7A24" w:rsidP="005D1E7E">
            <w:pPr>
              <w:rPr>
                <w:rFonts w:ascii="Arial" w:hAnsi="Arial" w:cs="Arial"/>
                <w:szCs w:val="24"/>
              </w:rPr>
            </w:pPr>
          </w:p>
          <w:p w14:paraId="0607A12F" w14:textId="77777777" w:rsidR="00024DB9" w:rsidRDefault="00DA7A24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97A779E" w14:textId="77777777" w:rsidR="0059699D" w:rsidRDefault="0059699D" w:rsidP="005D1E7E">
            <w:pPr>
              <w:rPr>
                <w:rFonts w:ascii="Arial" w:hAnsi="Arial" w:cs="Arial"/>
                <w:szCs w:val="24"/>
              </w:rPr>
            </w:pPr>
          </w:p>
          <w:p w14:paraId="6C83DB4E" w14:textId="77777777" w:rsidR="00D903A0" w:rsidRDefault="00D903A0" w:rsidP="005D1E7E">
            <w:pPr>
              <w:rPr>
                <w:rFonts w:ascii="Arial" w:hAnsi="Arial" w:cs="Arial"/>
                <w:szCs w:val="24"/>
              </w:rPr>
            </w:pPr>
          </w:p>
          <w:p w14:paraId="0CB1D6DB" w14:textId="77777777" w:rsidR="00D903A0" w:rsidRDefault="00D903A0" w:rsidP="005D1E7E">
            <w:pPr>
              <w:rPr>
                <w:rFonts w:ascii="Arial" w:hAnsi="Arial" w:cs="Arial"/>
                <w:szCs w:val="24"/>
              </w:rPr>
            </w:pPr>
          </w:p>
          <w:p w14:paraId="26E0B9DE" w14:textId="77777777" w:rsidR="00D903A0" w:rsidRDefault="00D903A0" w:rsidP="005D1E7E">
            <w:pPr>
              <w:rPr>
                <w:rFonts w:ascii="Arial" w:hAnsi="Arial" w:cs="Arial"/>
                <w:szCs w:val="24"/>
              </w:rPr>
            </w:pPr>
          </w:p>
          <w:p w14:paraId="488E9D44" w14:textId="77777777" w:rsidR="00D903A0" w:rsidRDefault="00D903A0" w:rsidP="005D1E7E">
            <w:pPr>
              <w:rPr>
                <w:rFonts w:ascii="Arial" w:hAnsi="Arial" w:cs="Arial"/>
                <w:szCs w:val="24"/>
              </w:rPr>
            </w:pPr>
          </w:p>
          <w:p w14:paraId="40A846A5" w14:textId="77777777" w:rsidR="00D903A0" w:rsidRDefault="00D903A0" w:rsidP="005D1E7E">
            <w:pPr>
              <w:rPr>
                <w:rFonts w:ascii="Arial" w:hAnsi="Arial" w:cs="Arial"/>
                <w:szCs w:val="24"/>
              </w:rPr>
            </w:pPr>
          </w:p>
          <w:p w14:paraId="6DBF3780" w14:textId="60808134" w:rsidR="00D903A0" w:rsidRPr="00134297" w:rsidRDefault="00520ECF" w:rsidP="005D1E7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</w:tc>
        <w:tc>
          <w:tcPr>
            <w:tcW w:w="7912" w:type="dxa"/>
            <w:gridSpan w:val="2"/>
          </w:tcPr>
          <w:p w14:paraId="5BC128E0" w14:textId="77777777" w:rsidR="000D3A14" w:rsidRPr="00705DBE" w:rsidRDefault="00585F3C" w:rsidP="00585F3C">
            <w:pPr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lastRenderedPageBreak/>
              <w:t xml:space="preserve">Patient Experience Presentation </w:t>
            </w:r>
          </w:p>
          <w:p w14:paraId="1C4A117D" w14:textId="77777777" w:rsidR="000D3A14" w:rsidRPr="00705DBE" w:rsidRDefault="000D3A14" w:rsidP="00585F3C">
            <w:pPr>
              <w:rPr>
                <w:rFonts w:ascii="Arial" w:hAnsi="Arial" w:cs="Arial"/>
              </w:rPr>
            </w:pPr>
          </w:p>
          <w:p w14:paraId="608DA267" w14:textId="629812D9" w:rsidR="0063651F" w:rsidRPr="00705DBE" w:rsidRDefault="004B7AB8" w:rsidP="00783DF7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  <w:b/>
              </w:rPr>
              <w:t xml:space="preserve">Autism Strategy </w:t>
            </w:r>
            <w:r w:rsidR="00AB4A0F">
              <w:rPr>
                <w:rFonts w:ascii="Arial" w:hAnsi="Arial" w:cs="Arial"/>
                <w:b/>
              </w:rPr>
              <w:t>–</w:t>
            </w:r>
            <w:r w:rsidRPr="00705DBE">
              <w:rPr>
                <w:rFonts w:ascii="Arial" w:hAnsi="Arial" w:cs="Arial"/>
              </w:rPr>
              <w:t xml:space="preserve"> </w:t>
            </w:r>
            <w:r w:rsidR="00AB4A0F">
              <w:rPr>
                <w:rFonts w:ascii="Arial" w:hAnsi="Arial" w:cs="Arial"/>
              </w:rPr>
              <w:t xml:space="preserve">It was highlighted that the </w:t>
            </w:r>
            <w:r w:rsidR="00D5246F">
              <w:rPr>
                <w:rFonts w:ascii="Arial" w:hAnsi="Arial" w:cs="Arial"/>
              </w:rPr>
              <w:t xml:space="preserve">process for </w:t>
            </w:r>
            <w:r w:rsidR="00AB4A0F">
              <w:rPr>
                <w:rFonts w:ascii="Arial" w:hAnsi="Arial" w:cs="Arial"/>
              </w:rPr>
              <w:t>development of the strategy had</w:t>
            </w:r>
            <w:r w:rsidR="009B1FA1" w:rsidRPr="00705DBE">
              <w:rPr>
                <w:rFonts w:ascii="Arial" w:hAnsi="Arial" w:cs="Arial"/>
              </w:rPr>
              <w:t xml:space="preserve"> </w:t>
            </w:r>
            <w:r w:rsidR="00B23937">
              <w:rPr>
                <w:rFonts w:ascii="Arial" w:hAnsi="Arial" w:cs="Arial"/>
              </w:rPr>
              <w:t>offered</w:t>
            </w:r>
            <w:r w:rsidR="002E224B">
              <w:rPr>
                <w:rFonts w:ascii="Arial" w:hAnsi="Arial" w:cs="Arial"/>
              </w:rPr>
              <w:t xml:space="preserve"> </w:t>
            </w:r>
            <w:r w:rsidR="00DA6BCB" w:rsidRPr="00705DBE">
              <w:rPr>
                <w:rFonts w:ascii="Arial" w:hAnsi="Arial" w:cs="Arial"/>
              </w:rPr>
              <w:t xml:space="preserve">practical </w:t>
            </w:r>
            <w:r w:rsidR="009B1FA1" w:rsidRPr="00705DBE">
              <w:rPr>
                <w:rFonts w:ascii="Arial" w:hAnsi="Arial" w:cs="Arial"/>
              </w:rPr>
              <w:t>experience from</w:t>
            </w:r>
            <w:r w:rsidR="002E224B">
              <w:rPr>
                <w:rFonts w:ascii="Arial" w:hAnsi="Arial" w:cs="Arial"/>
              </w:rPr>
              <w:t xml:space="preserve"> the Trust’s Carer</w:t>
            </w:r>
            <w:r w:rsidR="009B1FA1" w:rsidRPr="00705DBE">
              <w:rPr>
                <w:rFonts w:ascii="Arial" w:hAnsi="Arial" w:cs="Arial"/>
              </w:rPr>
              <w:t xml:space="preserve"> Governor (Oxfordshire)</w:t>
            </w:r>
            <w:r w:rsidR="005652A6" w:rsidRPr="00705DBE">
              <w:rPr>
                <w:rFonts w:ascii="Arial" w:hAnsi="Arial" w:cs="Arial"/>
              </w:rPr>
              <w:t>, Alan Jones</w:t>
            </w:r>
            <w:r w:rsidR="00454D52">
              <w:rPr>
                <w:rFonts w:ascii="Arial" w:hAnsi="Arial" w:cs="Arial"/>
              </w:rPr>
              <w:t xml:space="preserve"> (AJ)</w:t>
            </w:r>
            <w:r w:rsidR="005652A6" w:rsidRPr="00705DBE">
              <w:rPr>
                <w:rFonts w:ascii="Arial" w:hAnsi="Arial" w:cs="Arial"/>
              </w:rPr>
              <w:t>,</w:t>
            </w:r>
            <w:r w:rsidR="009B1FA1" w:rsidRPr="00705DBE">
              <w:rPr>
                <w:rFonts w:ascii="Arial" w:hAnsi="Arial" w:cs="Arial"/>
              </w:rPr>
              <w:t xml:space="preserve"> who</w:t>
            </w:r>
            <w:r w:rsidR="002E224B">
              <w:rPr>
                <w:rFonts w:ascii="Arial" w:hAnsi="Arial" w:cs="Arial"/>
              </w:rPr>
              <w:t xml:space="preserve"> </w:t>
            </w:r>
            <w:r w:rsidR="009507B5">
              <w:rPr>
                <w:rFonts w:ascii="Arial" w:hAnsi="Arial" w:cs="Arial"/>
              </w:rPr>
              <w:t>presented</w:t>
            </w:r>
            <w:r w:rsidR="002E224B">
              <w:rPr>
                <w:rFonts w:ascii="Arial" w:hAnsi="Arial" w:cs="Arial"/>
              </w:rPr>
              <w:t xml:space="preserve"> his own experience of services in connection with his</w:t>
            </w:r>
            <w:r w:rsidR="009B1FA1" w:rsidRPr="00705DBE">
              <w:rPr>
                <w:rFonts w:ascii="Arial" w:hAnsi="Arial" w:cs="Arial"/>
              </w:rPr>
              <w:t xml:space="preserve"> son</w:t>
            </w:r>
            <w:r w:rsidR="002E224B">
              <w:rPr>
                <w:rFonts w:ascii="Arial" w:hAnsi="Arial" w:cs="Arial"/>
              </w:rPr>
              <w:t xml:space="preserve"> whom he described as having</w:t>
            </w:r>
            <w:r w:rsidR="009B1FA1" w:rsidRPr="00705DBE">
              <w:rPr>
                <w:rFonts w:ascii="Arial" w:hAnsi="Arial" w:cs="Arial"/>
              </w:rPr>
              <w:t xml:space="preserve"> </w:t>
            </w:r>
            <w:r w:rsidR="002E224B">
              <w:rPr>
                <w:rFonts w:ascii="Arial" w:hAnsi="Arial" w:cs="Arial"/>
              </w:rPr>
              <w:t>a</w:t>
            </w:r>
            <w:r w:rsidR="009B1FA1" w:rsidRPr="00705DBE">
              <w:rPr>
                <w:rFonts w:ascii="Arial" w:hAnsi="Arial" w:cs="Arial"/>
              </w:rPr>
              <w:t xml:space="preserve"> clinic diagnos</w:t>
            </w:r>
            <w:r w:rsidR="002E224B">
              <w:rPr>
                <w:rFonts w:ascii="Arial" w:hAnsi="Arial" w:cs="Arial"/>
              </w:rPr>
              <w:t>is of</w:t>
            </w:r>
            <w:r w:rsidR="009B1FA1" w:rsidRPr="00705DBE">
              <w:rPr>
                <w:rFonts w:ascii="Arial" w:hAnsi="Arial" w:cs="Arial"/>
              </w:rPr>
              <w:t xml:space="preserve"> Autism.</w:t>
            </w:r>
          </w:p>
          <w:p w14:paraId="349C39E3" w14:textId="77777777" w:rsidR="009C2563" w:rsidRPr="00705DBE" w:rsidRDefault="009C2563" w:rsidP="00783DF7">
            <w:pPr>
              <w:jc w:val="both"/>
              <w:rPr>
                <w:rFonts w:ascii="Arial" w:hAnsi="Arial" w:cs="Arial"/>
              </w:rPr>
            </w:pPr>
          </w:p>
          <w:p w14:paraId="68658597" w14:textId="295EB85C" w:rsidR="00783DF7" w:rsidRPr="00705DBE" w:rsidRDefault="00783DF7" w:rsidP="00783DF7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 xml:space="preserve">He gave an emotional </w:t>
            </w:r>
            <w:r w:rsidR="0084386B">
              <w:rPr>
                <w:rFonts w:ascii="Arial" w:hAnsi="Arial" w:cs="Arial"/>
              </w:rPr>
              <w:t xml:space="preserve">and very personal </w:t>
            </w:r>
            <w:r w:rsidRPr="00705DBE">
              <w:rPr>
                <w:rFonts w:ascii="Arial" w:hAnsi="Arial" w:cs="Arial"/>
              </w:rPr>
              <w:t>account of the difficulties</w:t>
            </w:r>
            <w:r w:rsidR="002E224B">
              <w:rPr>
                <w:rFonts w:ascii="Arial" w:hAnsi="Arial" w:cs="Arial"/>
              </w:rPr>
              <w:t xml:space="preserve"> faced</w:t>
            </w:r>
            <w:r w:rsidRPr="00705DBE">
              <w:rPr>
                <w:rFonts w:ascii="Arial" w:hAnsi="Arial" w:cs="Arial"/>
              </w:rPr>
              <w:t xml:space="preserve"> when dealing with Autis</w:t>
            </w:r>
            <w:r w:rsidR="002E224B">
              <w:rPr>
                <w:rFonts w:ascii="Arial" w:hAnsi="Arial" w:cs="Arial"/>
              </w:rPr>
              <w:t>tic</w:t>
            </w:r>
            <w:r w:rsidR="00DA6BCB" w:rsidRPr="00705DBE">
              <w:rPr>
                <w:rFonts w:ascii="Arial" w:hAnsi="Arial" w:cs="Arial"/>
              </w:rPr>
              <w:t xml:space="preserve"> Spectrum Disorder</w:t>
            </w:r>
            <w:r w:rsidRPr="00705DBE">
              <w:rPr>
                <w:rFonts w:ascii="Arial" w:hAnsi="Arial" w:cs="Arial"/>
              </w:rPr>
              <w:t>. He stresse</w:t>
            </w:r>
            <w:r w:rsidR="002E224B">
              <w:rPr>
                <w:rFonts w:ascii="Arial" w:hAnsi="Arial" w:cs="Arial"/>
              </w:rPr>
              <w:t>d</w:t>
            </w:r>
            <w:r w:rsidRPr="00705DBE">
              <w:rPr>
                <w:rFonts w:ascii="Arial" w:hAnsi="Arial" w:cs="Arial"/>
              </w:rPr>
              <w:t xml:space="preserve"> the need to break down barriers</w:t>
            </w:r>
            <w:r w:rsidR="002E224B">
              <w:rPr>
                <w:rFonts w:ascii="Arial" w:hAnsi="Arial" w:cs="Arial"/>
              </w:rPr>
              <w:t xml:space="preserve"> and</w:t>
            </w:r>
            <w:r w:rsidRPr="00705DBE">
              <w:rPr>
                <w:rFonts w:ascii="Arial" w:hAnsi="Arial" w:cs="Arial"/>
              </w:rPr>
              <w:t xml:space="preserve"> to understand</w:t>
            </w:r>
            <w:r w:rsidR="0063651F" w:rsidRPr="00705DBE">
              <w:rPr>
                <w:rFonts w:ascii="Arial" w:hAnsi="Arial" w:cs="Arial"/>
              </w:rPr>
              <w:t>, support</w:t>
            </w:r>
            <w:r w:rsidRPr="00705DBE">
              <w:rPr>
                <w:rFonts w:ascii="Arial" w:hAnsi="Arial" w:cs="Arial"/>
              </w:rPr>
              <w:t xml:space="preserve"> and work together with individuals</w:t>
            </w:r>
            <w:r w:rsidR="0063651F" w:rsidRPr="00705DBE">
              <w:rPr>
                <w:rFonts w:ascii="Arial" w:hAnsi="Arial" w:cs="Arial"/>
              </w:rPr>
              <w:t xml:space="preserve"> at the Kingswood</w:t>
            </w:r>
            <w:r w:rsidR="00DA6BCB" w:rsidRPr="00705DBE">
              <w:rPr>
                <w:rFonts w:ascii="Arial" w:hAnsi="Arial" w:cs="Arial"/>
              </w:rPr>
              <w:t xml:space="preserve"> Post</w:t>
            </w:r>
            <w:r w:rsidR="0063651F" w:rsidRPr="00705DBE">
              <w:rPr>
                <w:rFonts w:ascii="Arial" w:hAnsi="Arial" w:cs="Arial"/>
              </w:rPr>
              <w:t xml:space="preserve"> Diagnostic </w:t>
            </w:r>
            <w:r w:rsidR="00DA6BCB" w:rsidRPr="00705DBE">
              <w:rPr>
                <w:rFonts w:ascii="Arial" w:hAnsi="Arial" w:cs="Arial"/>
              </w:rPr>
              <w:t xml:space="preserve">care </w:t>
            </w:r>
            <w:r w:rsidR="002E224B">
              <w:rPr>
                <w:rFonts w:ascii="Arial" w:hAnsi="Arial" w:cs="Arial"/>
              </w:rPr>
              <w:t>service where he believed there was opportunities for improvement</w:t>
            </w:r>
            <w:r w:rsidRPr="00705DBE">
              <w:rPr>
                <w:rFonts w:ascii="Arial" w:hAnsi="Arial" w:cs="Arial"/>
              </w:rPr>
              <w:t>.</w:t>
            </w:r>
          </w:p>
          <w:p w14:paraId="19C2E0AD" w14:textId="77777777" w:rsidR="005652A6" w:rsidRPr="00705DBE" w:rsidRDefault="005652A6" w:rsidP="00783DF7">
            <w:pPr>
              <w:jc w:val="both"/>
              <w:rPr>
                <w:rFonts w:ascii="Arial" w:hAnsi="Arial" w:cs="Arial"/>
              </w:rPr>
            </w:pPr>
          </w:p>
          <w:p w14:paraId="6432191F" w14:textId="77777777" w:rsidR="005652A6" w:rsidRPr="00705DBE" w:rsidRDefault="002E224B" w:rsidP="00783D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confirmed he was </w:t>
            </w:r>
            <w:r w:rsidR="005652A6" w:rsidRPr="00705DBE">
              <w:rPr>
                <w:rFonts w:ascii="Arial" w:hAnsi="Arial" w:cs="Arial"/>
              </w:rPr>
              <w:t>encourage</w:t>
            </w:r>
            <w:r>
              <w:rPr>
                <w:rFonts w:ascii="Arial" w:hAnsi="Arial" w:cs="Arial"/>
              </w:rPr>
              <w:t>d by the intention to involve service users and carers in the development of the</w:t>
            </w:r>
            <w:r w:rsidR="005652A6" w:rsidRPr="00705DBE">
              <w:rPr>
                <w:rFonts w:ascii="Arial" w:hAnsi="Arial" w:cs="Arial"/>
              </w:rPr>
              <w:t xml:space="preserve"> strategy for the Trust which </w:t>
            </w:r>
            <w:r>
              <w:rPr>
                <w:rFonts w:ascii="Arial" w:hAnsi="Arial" w:cs="Arial"/>
              </w:rPr>
              <w:t xml:space="preserve">he was supportive would assist in </w:t>
            </w:r>
            <w:r w:rsidR="005652A6" w:rsidRPr="00705DBE">
              <w:rPr>
                <w:rFonts w:ascii="Arial" w:hAnsi="Arial" w:cs="Arial"/>
              </w:rPr>
              <w:t>get</w:t>
            </w:r>
            <w:r>
              <w:rPr>
                <w:rFonts w:ascii="Arial" w:hAnsi="Arial" w:cs="Arial"/>
              </w:rPr>
              <w:t>ting care</w:t>
            </w:r>
            <w:r w:rsidR="005652A6" w:rsidRPr="00705DBE">
              <w:rPr>
                <w:rFonts w:ascii="Arial" w:hAnsi="Arial" w:cs="Arial"/>
              </w:rPr>
              <w:t xml:space="preserve"> right first time, ensur</w:t>
            </w:r>
            <w:r>
              <w:rPr>
                <w:rFonts w:ascii="Arial" w:hAnsi="Arial" w:cs="Arial"/>
              </w:rPr>
              <w:t>ing</w:t>
            </w:r>
            <w:r w:rsidR="005652A6" w:rsidRPr="00705DBE">
              <w:rPr>
                <w:rFonts w:ascii="Arial" w:hAnsi="Arial" w:cs="Arial"/>
              </w:rPr>
              <w:t xml:space="preserve"> consistency and mak</w:t>
            </w:r>
            <w:r>
              <w:rPr>
                <w:rFonts w:ascii="Arial" w:hAnsi="Arial" w:cs="Arial"/>
              </w:rPr>
              <w:t>ing</w:t>
            </w:r>
            <w:r w:rsidR="005652A6" w:rsidRPr="00705DBE">
              <w:rPr>
                <w:rFonts w:ascii="Arial" w:hAnsi="Arial" w:cs="Arial"/>
              </w:rPr>
              <w:t xml:space="preserve"> sure staff are </w:t>
            </w:r>
            <w:r w:rsidR="0059699D">
              <w:rPr>
                <w:rFonts w:ascii="Arial" w:hAnsi="Arial" w:cs="Arial"/>
              </w:rPr>
              <w:t xml:space="preserve">appropriately </w:t>
            </w:r>
            <w:r w:rsidR="005652A6" w:rsidRPr="00705DBE">
              <w:rPr>
                <w:rFonts w:ascii="Arial" w:hAnsi="Arial" w:cs="Arial"/>
              </w:rPr>
              <w:t xml:space="preserve">trained to handle all aspects of </w:t>
            </w:r>
            <w:r>
              <w:rPr>
                <w:rFonts w:ascii="Arial" w:hAnsi="Arial" w:cs="Arial"/>
              </w:rPr>
              <w:t>the care the service covers</w:t>
            </w:r>
            <w:r w:rsidR="005652A6" w:rsidRPr="00705DBE">
              <w:rPr>
                <w:rFonts w:ascii="Arial" w:hAnsi="Arial" w:cs="Arial"/>
              </w:rPr>
              <w:t>.</w:t>
            </w:r>
          </w:p>
          <w:p w14:paraId="70FAB704" w14:textId="77777777" w:rsidR="005652A6" w:rsidRPr="00705DBE" w:rsidRDefault="005652A6" w:rsidP="00783DF7">
            <w:pPr>
              <w:jc w:val="both"/>
              <w:rPr>
                <w:rFonts w:ascii="Arial" w:hAnsi="Arial" w:cs="Arial"/>
              </w:rPr>
            </w:pPr>
          </w:p>
          <w:p w14:paraId="5D4BFEDA" w14:textId="48062042" w:rsidR="00474C3F" w:rsidRPr="00705DBE" w:rsidRDefault="002E224B" w:rsidP="00C96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</w:t>
            </w:r>
            <w:r w:rsidR="00206C1A">
              <w:rPr>
                <w:rFonts w:ascii="Arial" w:hAnsi="Arial" w:cs="Arial"/>
              </w:rPr>
              <w:t xml:space="preserve"> future, </w:t>
            </w:r>
            <w:r w:rsidR="00215F79" w:rsidRPr="00705DBE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identified </w:t>
            </w:r>
            <w:r w:rsidR="0059416D">
              <w:rPr>
                <w:rFonts w:ascii="Arial" w:hAnsi="Arial" w:cs="Arial"/>
              </w:rPr>
              <w:t>the importance of</w:t>
            </w:r>
            <w:r w:rsidR="000C7D50" w:rsidRPr="00705DBE">
              <w:rPr>
                <w:rFonts w:ascii="Arial" w:hAnsi="Arial" w:cs="Arial"/>
              </w:rPr>
              <w:t>:</w:t>
            </w:r>
          </w:p>
          <w:p w14:paraId="477CC856" w14:textId="77777777" w:rsidR="000C7D50" w:rsidRPr="00705DBE" w:rsidRDefault="000C7D50" w:rsidP="00215F7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>Improved post diagnostic care;</w:t>
            </w:r>
          </w:p>
          <w:p w14:paraId="191E6E9A" w14:textId="484B55EE" w:rsidR="00474C3F" w:rsidRPr="00705DBE" w:rsidRDefault="0059699D" w:rsidP="00215F7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9416D">
              <w:rPr>
                <w:rFonts w:ascii="Arial" w:hAnsi="Arial" w:cs="Arial"/>
              </w:rPr>
              <w:t>ecruit</w:t>
            </w:r>
            <w:r w:rsidR="00647628">
              <w:rPr>
                <w:rFonts w:ascii="Arial" w:hAnsi="Arial" w:cs="Arial"/>
              </w:rPr>
              <w:t>ment</w:t>
            </w:r>
            <w:r w:rsidR="0059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targeted </w:t>
            </w:r>
            <w:r w:rsidR="00301409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those </w:t>
            </w:r>
            <w:r w:rsidR="000C7D50" w:rsidRPr="00705DBE">
              <w:rPr>
                <w:rFonts w:ascii="Arial" w:hAnsi="Arial" w:cs="Arial"/>
              </w:rPr>
              <w:t>with</w:t>
            </w:r>
            <w:r w:rsidR="002E224B">
              <w:rPr>
                <w:rFonts w:ascii="Arial" w:hAnsi="Arial" w:cs="Arial"/>
              </w:rPr>
              <w:t xml:space="preserve"> a</w:t>
            </w:r>
            <w:r w:rsidR="000C7D50" w:rsidRPr="00705DBE">
              <w:rPr>
                <w:rFonts w:ascii="Arial" w:hAnsi="Arial" w:cs="Arial"/>
              </w:rPr>
              <w:t xml:space="preserve"> genuine vocation; </w:t>
            </w:r>
          </w:p>
          <w:p w14:paraId="3F85B7E0" w14:textId="77777777" w:rsidR="000C7D50" w:rsidRPr="00705DBE" w:rsidRDefault="000C7D50" w:rsidP="00215F7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 xml:space="preserve">The need to impress </w:t>
            </w:r>
            <w:r w:rsidR="002E224B">
              <w:rPr>
                <w:rFonts w:ascii="Arial" w:hAnsi="Arial" w:cs="Arial"/>
              </w:rPr>
              <w:t xml:space="preserve">upon all the importance of </w:t>
            </w:r>
            <w:r w:rsidRPr="00705DBE">
              <w:rPr>
                <w:rFonts w:ascii="Arial" w:hAnsi="Arial" w:cs="Arial"/>
              </w:rPr>
              <w:t>quality of service</w:t>
            </w:r>
            <w:r w:rsidR="002E224B">
              <w:rPr>
                <w:rFonts w:ascii="Arial" w:hAnsi="Arial" w:cs="Arial"/>
              </w:rPr>
              <w:t xml:space="preserve"> delivery</w:t>
            </w:r>
            <w:r w:rsidRPr="00705DBE">
              <w:rPr>
                <w:rFonts w:ascii="Arial" w:hAnsi="Arial" w:cs="Arial"/>
              </w:rPr>
              <w:t>,</w:t>
            </w:r>
            <w:r w:rsidR="004B7AB8" w:rsidRPr="00705DBE">
              <w:rPr>
                <w:rFonts w:ascii="Arial" w:hAnsi="Arial" w:cs="Arial"/>
              </w:rPr>
              <w:t xml:space="preserve"> and</w:t>
            </w:r>
          </w:p>
          <w:p w14:paraId="07EBF37B" w14:textId="77777777" w:rsidR="000C7D50" w:rsidRPr="00705DBE" w:rsidRDefault="000C7D50" w:rsidP="00215F7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>Overnight response</w:t>
            </w:r>
            <w:r w:rsidR="0059416D">
              <w:rPr>
                <w:rFonts w:ascii="Arial" w:hAnsi="Arial" w:cs="Arial"/>
              </w:rPr>
              <w:t>s</w:t>
            </w:r>
            <w:r w:rsidR="004B7AB8" w:rsidRPr="00705DBE">
              <w:rPr>
                <w:rFonts w:ascii="Arial" w:hAnsi="Arial" w:cs="Arial"/>
              </w:rPr>
              <w:t xml:space="preserve"> need</w:t>
            </w:r>
            <w:r w:rsidR="0059699D">
              <w:rPr>
                <w:rFonts w:ascii="Arial" w:hAnsi="Arial" w:cs="Arial"/>
              </w:rPr>
              <w:t>ing</w:t>
            </w:r>
            <w:r w:rsidR="004B7AB8" w:rsidRPr="00705DBE">
              <w:rPr>
                <w:rFonts w:ascii="Arial" w:hAnsi="Arial" w:cs="Arial"/>
              </w:rPr>
              <w:t xml:space="preserve"> to be </w:t>
            </w:r>
            <w:r w:rsidR="002E224B">
              <w:rPr>
                <w:rFonts w:ascii="Arial" w:hAnsi="Arial" w:cs="Arial"/>
              </w:rPr>
              <w:t xml:space="preserve">more </w:t>
            </w:r>
            <w:r w:rsidR="004B7AB8" w:rsidRPr="00705DBE">
              <w:rPr>
                <w:rFonts w:ascii="Arial" w:hAnsi="Arial" w:cs="Arial"/>
              </w:rPr>
              <w:t>personal to be effective.</w:t>
            </w:r>
          </w:p>
          <w:p w14:paraId="4BBB1FB4" w14:textId="5725B194" w:rsidR="009967C1" w:rsidRDefault="009967C1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Service Director, Learning Disabilities</w:t>
            </w:r>
            <w:r w:rsidR="00454D52">
              <w:rPr>
                <w:rFonts w:ascii="Arial" w:hAnsi="Arial" w:cs="Arial"/>
              </w:rPr>
              <w:t xml:space="preserve"> (LW)</w:t>
            </w:r>
            <w:r>
              <w:rPr>
                <w:rFonts w:ascii="Arial" w:hAnsi="Arial" w:cs="Arial"/>
              </w:rPr>
              <w:t xml:space="preserve"> presented slides covering priorities </w:t>
            </w:r>
            <w:r w:rsidR="0059416D">
              <w:rPr>
                <w:rFonts w:ascii="Arial" w:hAnsi="Arial" w:cs="Arial"/>
              </w:rPr>
              <w:t>and highlight</w:t>
            </w:r>
            <w:r w:rsidR="00401C09">
              <w:rPr>
                <w:rFonts w:ascii="Arial" w:hAnsi="Arial" w:cs="Arial"/>
              </w:rPr>
              <w:t>ed</w:t>
            </w:r>
            <w:r w:rsidR="0059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 the work </w:t>
            </w:r>
            <w:r w:rsidR="0059699D">
              <w:rPr>
                <w:rFonts w:ascii="Arial" w:hAnsi="Arial" w:cs="Arial"/>
              </w:rPr>
              <w:t>progressed</w:t>
            </w:r>
            <w:r>
              <w:rPr>
                <w:rFonts w:ascii="Arial" w:hAnsi="Arial" w:cs="Arial"/>
              </w:rPr>
              <w:t xml:space="preserve"> </w:t>
            </w:r>
            <w:r w:rsidR="00033B47">
              <w:rPr>
                <w:rFonts w:ascii="Arial" w:hAnsi="Arial" w:cs="Arial"/>
              </w:rPr>
              <w:t xml:space="preserve">in partnership </w:t>
            </w:r>
            <w:r>
              <w:rPr>
                <w:rFonts w:ascii="Arial" w:hAnsi="Arial" w:cs="Arial"/>
              </w:rPr>
              <w:t xml:space="preserve">with the Autistic community, including carers (such as AJ). </w:t>
            </w:r>
          </w:p>
          <w:p w14:paraId="64BC2690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212061EB" w14:textId="77777777" w:rsidR="009967C1" w:rsidRDefault="0059699D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to the Governors was information which included</w:t>
            </w:r>
            <w:r w:rsidR="009967C1">
              <w:rPr>
                <w:rFonts w:ascii="Arial" w:hAnsi="Arial" w:cs="Arial"/>
              </w:rPr>
              <w:t xml:space="preserve"> new research from Australia </w:t>
            </w:r>
            <w:r>
              <w:rPr>
                <w:rFonts w:ascii="Arial" w:hAnsi="Arial" w:cs="Arial"/>
              </w:rPr>
              <w:t>illustrating</w:t>
            </w:r>
            <w:r w:rsidR="009967C1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main</w:t>
            </w:r>
            <w:r w:rsidR="009967C1">
              <w:rPr>
                <w:rFonts w:ascii="Arial" w:hAnsi="Arial" w:cs="Arial"/>
              </w:rPr>
              <w:t xml:space="preserve"> causes of death </w:t>
            </w:r>
            <w:r>
              <w:rPr>
                <w:rFonts w:ascii="Arial" w:hAnsi="Arial" w:cs="Arial"/>
              </w:rPr>
              <w:t>in relation to people with autism</w:t>
            </w:r>
            <w:r w:rsidR="009967C1">
              <w:rPr>
                <w:rFonts w:ascii="Arial" w:hAnsi="Arial" w:cs="Arial"/>
              </w:rPr>
              <w:t xml:space="preserve">.  </w:t>
            </w:r>
          </w:p>
          <w:p w14:paraId="725934A8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63460B63" w14:textId="3983E532" w:rsidR="00D52370" w:rsidRDefault="00A010CE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research underscored that</w:t>
            </w:r>
            <w:r w:rsidR="00D52370">
              <w:rPr>
                <w:rFonts w:ascii="Arial" w:hAnsi="Arial" w:cs="Arial"/>
              </w:rPr>
              <w:t xml:space="preserve"> the</w:t>
            </w:r>
            <w:r w:rsidR="009967C1">
              <w:rPr>
                <w:rFonts w:ascii="Arial" w:hAnsi="Arial" w:cs="Arial"/>
              </w:rPr>
              <w:t xml:space="preserve"> elevated mortality for autistic people</w:t>
            </w:r>
            <w:r w:rsidR="00D52370">
              <w:rPr>
                <w:rFonts w:ascii="Arial" w:hAnsi="Arial" w:cs="Arial"/>
              </w:rPr>
              <w:t xml:space="preserve"> is primarily </w:t>
            </w:r>
            <w:r w:rsidR="009967C1">
              <w:rPr>
                <w:rFonts w:ascii="Arial" w:hAnsi="Arial" w:cs="Arial"/>
              </w:rPr>
              <w:t>health access</w:t>
            </w:r>
            <w:r>
              <w:rPr>
                <w:rFonts w:ascii="Arial" w:hAnsi="Arial" w:cs="Arial"/>
              </w:rPr>
              <w:t xml:space="preserve"> related</w:t>
            </w:r>
            <w:r w:rsidR="003E74B3">
              <w:rPr>
                <w:rFonts w:ascii="Arial" w:hAnsi="Arial" w:cs="Arial"/>
              </w:rPr>
              <w:t>.  It was</w:t>
            </w:r>
            <w:r>
              <w:rPr>
                <w:rFonts w:ascii="Arial" w:hAnsi="Arial" w:cs="Arial"/>
              </w:rPr>
              <w:t xml:space="preserve"> explain</w:t>
            </w:r>
            <w:r w:rsidR="003E74B3">
              <w:rPr>
                <w:rFonts w:ascii="Arial" w:hAnsi="Arial" w:cs="Arial"/>
              </w:rPr>
              <w:t>ed,</w:t>
            </w:r>
            <w:r>
              <w:rPr>
                <w:rFonts w:ascii="Arial" w:hAnsi="Arial" w:cs="Arial"/>
              </w:rPr>
              <w:t xml:space="preserve"> by way of example</w:t>
            </w:r>
            <w:r w:rsidR="003E74B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how</w:t>
            </w:r>
            <w:r w:rsidR="009967C1">
              <w:rPr>
                <w:rFonts w:ascii="Arial" w:hAnsi="Arial" w:cs="Arial"/>
              </w:rPr>
              <w:t xml:space="preserve"> </w:t>
            </w:r>
            <w:r w:rsidR="00D52370">
              <w:rPr>
                <w:rFonts w:ascii="Arial" w:hAnsi="Arial" w:cs="Arial"/>
              </w:rPr>
              <w:t xml:space="preserve">for an unwell autistic person going to a GP can prove to be a challenge when sometimes </w:t>
            </w:r>
            <w:r w:rsidR="00555AE9">
              <w:rPr>
                <w:rFonts w:ascii="Arial" w:hAnsi="Arial" w:cs="Arial"/>
              </w:rPr>
              <w:t xml:space="preserve">even </w:t>
            </w:r>
            <w:r w:rsidR="00D52370">
              <w:rPr>
                <w:rFonts w:ascii="Arial" w:hAnsi="Arial" w:cs="Arial"/>
              </w:rPr>
              <w:t xml:space="preserve">the physical building </w:t>
            </w:r>
            <w:r>
              <w:rPr>
                <w:rFonts w:ascii="Arial" w:hAnsi="Arial" w:cs="Arial"/>
              </w:rPr>
              <w:t>prevents someone</w:t>
            </w:r>
            <w:r w:rsidR="00D52370">
              <w:rPr>
                <w:rFonts w:ascii="Arial" w:hAnsi="Arial" w:cs="Arial"/>
              </w:rPr>
              <w:t xml:space="preserve"> on the spectrum from accessing what they need, i.e. health care.</w:t>
            </w:r>
          </w:p>
          <w:p w14:paraId="112FC6A2" w14:textId="77777777" w:rsidR="00D52370" w:rsidRDefault="00D52370" w:rsidP="009967C1">
            <w:pPr>
              <w:jc w:val="both"/>
              <w:rPr>
                <w:rFonts w:ascii="Arial" w:hAnsi="Arial" w:cs="Arial"/>
              </w:rPr>
            </w:pPr>
          </w:p>
          <w:p w14:paraId="70E3FD61" w14:textId="7CDB7F5E" w:rsidR="0035528C" w:rsidRDefault="00A010CE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Trust’s</w:t>
            </w:r>
            <w:r w:rsidR="009967C1">
              <w:rPr>
                <w:rFonts w:ascii="Arial" w:hAnsi="Arial" w:cs="Arial"/>
              </w:rPr>
              <w:t xml:space="preserve"> autism taskforce</w:t>
            </w:r>
            <w:r w:rsidR="0035528C">
              <w:rPr>
                <w:rFonts w:ascii="Arial" w:hAnsi="Arial" w:cs="Arial"/>
              </w:rPr>
              <w:t xml:space="preserve"> </w:t>
            </w:r>
            <w:r w:rsidR="003E74B3">
              <w:rPr>
                <w:rFonts w:ascii="Arial" w:hAnsi="Arial" w:cs="Arial"/>
              </w:rPr>
              <w:t>(</w:t>
            </w:r>
            <w:r w:rsidR="0035528C">
              <w:rPr>
                <w:rFonts w:ascii="Arial" w:hAnsi="Arial" w:cs="Arial"/>
              </w:rPr>
              <w:t>consisting of</w:t>
            </w:r>
            <w:r w:rsidR="009967C1">
              <w:rPr>
                <w:rFonts w:ascii="Arial" w:hAnsi="Arial" w:cs="Arial"/>
              </w:rPr>
              <w:t xml:space="preserve"> several </w:t>
            </w:r>
            <w:r>
              <w:rPr>
                <w:rFonts w:ascii="Arial" w:hAnsi="Arial" w:cs="Arial"/>
              </w:rPr>
              <w:t>staff from</w:t>
            </w:r>
            <w:r w:rsidR="009967C1">
              <w:rPr>
                <w:rFonts w:ascii="Arial" w:hAnsi="Arial" w:cs="Arial"/>
              </w:rPr>
              <w:t xml:space="preserve"> within the Trus</w:t>
            </w:r>
            <w:r w:rsidR="0035528C">
              <w:rPr>
                <w:rFonts w:ascii="Arial" w:hAnsi="Arial" w:cs="Arial"/>
              </w:rPr>
              <w:t xml:space="preserve">t, some people </w:t>
            </w:r>
            <w:r>
              <w:rPr>
                <w:rFonts w:ascii="Arial" w:hAnsi="Arial" w:cs="Arial"/>
              </w:rPr>
              <w:t>on</w:t>
            </w:r>
            <w:r w:rsidR="0035528C">
              <w:rPr>
                <w:rFonts w:ascii="Arial" w:hAnsi="Arial" w:cs="Arial"/>
              </w:rPr>
              <w:t xml:space="preserve"> the spectrum </w:t>
            </w:r>
            <w:proofErr w:type="gramStart"/>
            <w:r w:rsidR="0035528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also</w:t>
            </w:r>
            <w:proofErr w:type="gramEnd"/>
            <w:r w:rsidR="0035528C">
              <w:rPr>
                <w:rFonts w:ascii="Arial" w:hAnsi="Arial" w:cs="Arial"/>
              </w:rPr>
              <w:t xml:space="preserve"> Autism Oxford </w:t>
            </w:r>
            <w:r>
              <w:rPr>
                <w:rFonts w:ascii="Arial" w:hAnsi="Arial" w:cs="Arial"/>
              </w:rPr>
              <w:t xml:space="preserve">who are the Trust’s </w:t>
            </w:r>
            <w:r w:rsidR="0035528C">
              <w:rPr>
                <w:rFonts w:ascii="Arial" w:hAnsi="Arial" w:cs="Arial"/>
              </w:rPr>
              <w:t>lead local training provider</w:t>
            </w:r>
            <w:r w:rsidR="003E74B3">
              <w:rPr>
                <w:rFonts w:ascii="Arial" w:hAnsi="Arial" w:cs="Arial"/>
              </w:rPr>
              <w:t>)</w:t>
            </w:r>
            <w:r w:rsidR="0035528C">
              <w:rPr>
                <w:rFonts w:ascii="Arial" w:hAnsi="Arial" w:cs="Arial"/>
              </w:rPr>
              <w:t xml:space="preserve"> ha</w:t>
            </w:r>
            <w:r w:rsidR="003E74B3">
              <w:rPr>
                <w:rFonts w:ascii="Arial" w:hAnsi="Arial" w:cs="Arial"/>
              </w:rPr>
              <w:t>s</w:t>
            </w:r>
            <w:r w:rsidR="003552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progressed</w:t>
            </w:r>
            <w:r w:rsidR="0035528C">
              <w:rPr>
                <w:rFonts w:ascii="Arial" w:hAnsi="Arial" w:cs="Arial"/>
              </w:rPr>
              <w:t xml:space="preserve"> into an implementation group.</w:t>
            </w:r>
            <w:r w:rsidR="009967C1">
              <w:rPr>
                <w:rFonts w:ascii="Arial" w:hAnsi="Arial" w:cs="Arial"/>
              </w:rPr>
              <w:t xml:space="preserve"> </w:t>
            </w:r>
            <w:r w:rsidR="0035528C">
              <w:rPr>
                <w:rFonts w:ascii="Arial" w:hAnsi="Arial" w:cs="Arial"/>
              </w:rPr>
              <w:t xml:space="preserve"> Besides gathering feedback from a series of monthly workshops, the taskforce has started looking to </w:t>
            </w:r>
            <w:r>
              <w:rPr>
                <w:rFonts w:ascii="Arial" w:hAnsi="Arial" w:cs="Arial"/>
              </w:rPr>
              <w:t>explore the situation</w:t>
            </w:r>
            <w:r w:rsidR="009F68C6">
              <w:rPr>
                <w:rFonts w:ascii="Arial" w:hAnsi="Arial" w:cs="Arial"/>
              </w:rPr>
              <w:t xml:space="preserve"> and needs</w:t>
            </w:r>
            <w:r>
              <w:rPr>
                <w:rFonts w:ascii="Arial" w:hAnsi="Arial" w:cs="Arial"/>
              </w:rPr>
              <w:t xml:space="preserve"> in</w:t>
            </w:r>
            <w:r w:rsidR="0035528C">
              <w:rPr>
                <w:rFonts w:ascii="Arial" w:hAnsi="Arial" w:cs="Arial"/>
              </w:rPr>
              <w:t xml:space="preserve"> Buckinghamshire.</w:t>
            </w:r>
          </w:p>
          <w:p w14:paraId="757C6BD8" w14:textId="77777777" w:rsidR="0035528C" w:rsidRDefault="0035528C" w:rsidP="009967C1">
            <w:pPr>
              <w:jc w:val="both"/>
              <w:rPr>
                <w:rFonts w:ascii="Arial" w:hAnsi="Arial" w:cs="Arial"/>
              </w:rPr>
            </w:pPr>
          </w:p>
          <w:p w14:paraId="4142362E" w14:textId="77777777" w:rsidR="0035528C" w:rsidRDefault="0035528C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implementation group </w:t>
            </w:r>
            <w:r w:rsidR="00A010CE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fashioned a series of commitments </w:t>
            </w:r>
            <w:r w:rsidR="00831564">
              <w:rPr>
                <w:rFonts w:ascii="Arial" w:hAnsi="Arial" w:cs="Arial"/>
              </w:rPr>
              <w:t>allowing agencies to work together towards</w:t>
            </w:r>
            <w:r w:rsidR="00A010CE">
              <w:rPr>
                <w:rFonts w:ascii="Arial" w:hAnsi="Arial" w:cs="Arial"/>
              </w:rPr>
              <w:t xml:space="preserve"> common aims as</w:t>
            </w:r>
            <w:r w:rsidR="00831564">
              <w:rPr>
                <w:rFonts w:ascii="Arial" w:hAnsi="Arial" w:cs="Arial"/>
              </w:rPr>
              <w:t xml:space="preserve"> listed below:</w:t>
            </w:r>
          </w:p>
          <w:p w14:paraId="24254E2A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463477BA" w14:textId="77777777" w:rsidR="009967C1" w:rsidRDefault="00A010CE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7C1">
              <w:rPr>
                <w:rFonts w:ascii="Arial" w:hAnsi="Arial" w:cs="Arial"/>
              </w:rPr>
              <w:t>Access to best practice diagnosis</w:t>
            </w:r>
            <w:r>
              <w:rPr>
                <w:rFonts w:ascii="Arial" w:hAnsi="Arial" w:cs="Arial"/>
              </w:rPr>
              <w:t>;</w:t>
            </w:r>
          </w:p>
          <w:p w14:paraId="65E1E592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Reasonable adjustments</w:t>
            </w:r>
            <w:r w:rsidR="00A010CE">
              <w:rPr>
                <w:rFonts w:ascii="Arial" w:hAnsi="Arial" w:cs="Arial"/>
              </w:rPr>
              <w:t>;</w:t>
            </w:r>
          </w:p>
          <w:p w14:paraId="26310B6D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Learning from poor practice, including</w:t>
            </w:r>
            <w:r w:rsidR="00A010CE">
              <w:rPr>
                <w:rFonts w:ascii="Arial" w:hAnsi="Arial" w:cs="Arial"/>
              </w:rPr>
              <w:t xml:space="preserve"> learning from</w:t>
            </w:r>
            <w:r>
              <w:rPr>
                <w:rFonts w:ascii="Arial" w:hAnsi="Arial" w:cs="Arial"/>
              </w:rPr>
              <w:t xml:space="preserve"> when people </w:t>
            </w:r>
            <w:r w:rsidR="00A010C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die</w:t>
            </w:r>
            <w:r w:rsidR="00A010CE">
              <w:rPr>
                <w:rFonts w:ascii="Arial" w:hAnsi="Arial" w:cs="Arial"/>
              </w:rPr>
              <w:t>;</w:t>
            </w:r>
          </w:p>
          <w:p w14:paraId="429011F7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Co-production/involvement</w:t>
            </w:r>
            <w:r w:rsidR="00A010CE">
              <w:rPr>
                <w:rFonts w:ascii="Arial" w:hAnsi="Arial" w:cs="Arial"/>
              </w:rPr>
              <w:t>;</w:t>
            </w:r>
          </w:p>
          <w:p w14:paraId="2C0E0181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Consistent excellence of care</w:t>
            </w:r>
            <w:r w:rsidR="00A010CE">
              <w:rPr>
                <w:rFonts w:ascii="Arial" w:hAnsi="Arial" w:cs="Arial"/>
              </w:rPr>
              <w:t>;</w:t>
            </w:r>
          </w:p>
          <w:p w14:paraId="305C845C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Forensic services that meet the needs of autistic people</w:t>
            </w:r>
            <w:r w:rsidR="00A010CE">
              <w:rPr>
                <w:rFonts w:ascii="Arial" w:hAnsi="Arial" w:cs="Arial"/>
              </w:rPr>
              <w:t>;</w:t>
            </w:r>
          </w:p>
          <w:p w14:paraId="684E96BC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010CE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Preventative</w:t>
            </w:r>
            <w:r w:rsidR="00A010C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mental health care</w:t>
            </w:r>
            <w:r w:rsidR="00A010CE">
              <w:rPr>
                <w:rFonts w:ascii="Arial" w:hAnsi="Arial" w:cs="Arial"/>
              </w:rPr>
              <w:t>;</w:t>
            </w:r>
          </w:p>
          <w:p w14:paraId="29F997EB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Reducing self-harm and suicide</w:t>
            </w:r>
            <w:r w:rsidR="00A010CE">
              <w:rPr>
                <w:rFonts w:ascii="Arial" w:hAnsi="Arial" w:cs="Arial"/>
              </w:rPr>
              <w:t>;</w:t>
            </w:r>
          </w:p>
          <w:p w14:paraId="6745E23E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Partnership working</w:t>
            </w:r>
            <w:r w:rsidR="00A010CE">
              <w:rPr>
                <w:rFonts w:ascii="Arial" w:hAnsi="Arial" w:cs="Arial"/>
              </w:rPr>
              <w:t>;</w:t>
            </w:r>
          </w:p>
          <w:p w14:paraId="7F05567C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Post-diagnostic support</w:t>
            </w:r>
            <w:r w:rsidR="00A010CE">
              <w:rPr>
                <w:rFonts w:ascii="Arial" w:hAnsi="Arial" w:cs="Arial"/>
              </w:rPr>
              <w:t>;</w:t>
            </w:r>
          </w:p>
          <w:p w14:paraId="0AD3DDD1" w14:textId="77777777" w:rsidR="009967C1" w:rsidRDefault="009967C1" w:rsidP="009967C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Mental capacity</w:t>
            </w:r>
            <w:r w:rsidR="00A010CE">
              <w:rPr>
                <w:rFonts w:ascii="Arial" w:hAnsi="Arial" w:cs="Arial"/>
              </w:rPr>
              <w:t>; and</w:t>
            </w:r>
          </w:p>
          <w:p w14:paraId="7CF15DAF" w14:textId="77777777" w:rsidR="009967C1" w:rsidRDefault="00A010CE" w:rsidP="009967C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67C1">
              <w:rPr>
                <w:rFonts w:ascii="Arial" w:hAnsi="Arial" w:cs="Arial"/>
              </w:rPr>
              <w:t>Making services local</w:t>
            </w:r>
            <w:r>
              <w:rPr>
                <w:rFonts w:ascii="Arial" w:hAnsi="Arial" w:cs="Arial"/>
              </w:rPr>
              <w:t>.</w:t>
            </w:r>
          </w:p>
          <w:p w14:paraId="52A3FCB5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78228896" w14:textId="77777777" w:rsidR="009967C1" w:rsidRDefault="00A010CE" w:rsidP="009967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Further, the</w:t>
            </w:r>
            <w:r w:rsidR="00831564">
              <w:rPr>
                <w:rFonts w:ascii="Arial" w:hAnsi="Arial" w:cs="Arial"/>
              </w:rPr>
              <w:t xml:space="preserve"> following high impact actions</w:t>
            </w:r>
            <w:r>
              <w:rPr>
                <w:rFonts w:ascii="Arial" w:hAnsi="Arial" w:cs="Arial"/>
              </w:rPr>
              <w:t xml:space="preserve"> were described in detail</w:t>
            </w:r>
            <w:r w:rsidR="00831564">
              <w:rPr>
                <w:rFonts w:ascii="Arial" w:hAnsi="Arial" w:cs="Arial"/>
              </w:rPr>
              <w:t>.</w:t>
            </w:r>
          </w:p>
          <w:p w14:paraId="5FDEE4B7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04F934FF" w14:textId="2CA63F6B" w:rsidR="00AB64E4" w:rsidRDefault="009967C1" w:rsidP="009967C1">
            <w:pPr>
              <w:jc w:val="both"/>
              <w:rPr>
                <w:rFonts w:ascii="Arial" w:hAnsi="Arial" w:cs="Arial"/>
              </w:rPr>
            </w:pPr>
            <w:r w:rsidRPr="009E214C">
              <w:rPr>
                <w:rFonts w:ascii="Arial" w:hAnsi="Arial" w:cs="Arial"/>
                <w:b/>
              </w:rPr>
              <w:t xml:space="preserve">High </w:t>
            </w:r>
            <w:r w:rsidR="00C9524C">
              <w:rPr>
                <w:rFonts w:ascii="Arial" w:hAnsi="Arial" w:cs="Arial"/>
                <w:b/>
              </w:rPr>
              <w:t>I</w:t>
            </w:r>
            <w:r w:rsidRPr="009E214C">
              <w:rPr>
                <w:rFonts w:ascii="Arial" w:hAnsi="Arial" w:cs="Arial"/>
                <w:b/>
              </w:rPr>
              <w:t>mpact Action 1</w:t>
            </w:r>
            <w:r>
              <w:rPr>
                <w:rFonts w:ascii="Arial" w:hAnsi="Arial" w:cs="Arial"/>
              </w:rPr>
              <w:t xml:space="preserve"> is to support mental health services to work with autistic adults.  </w:t>
            </w:r>
            <w:r w:rsidR="00E5172A">
              <w:rPr>
                <w:rFonts w:ascii="Arial" w:hAnsi="Arial" w:cs="Arial"/>
              </w:rPr>
              <w:t xml:space="preserve">Work has already been carried out to </w:t>
            </w:r>
            <w:r>
              <w:rPr>
                <w:rFonts w:ascii="Arial" w:hAnsi="Arial" w:cs="Arial"/>
              </w:rPr>
              <w:t xml:space="preserve">assess whether </w:t>
            </w:r>
            <w:r w:rsidR="00D57101">
              <w:rPr>
                <w:rFonts w:ascii="Arial" w:hAnsi="Arial" w:cs="Arial"/>
              </w:rPr>
              <w:t>the Trust’s</w:t>
            </w:r>
            <w:r>
              <w:rPr>
                <w:rFonts w:ascii="Arial" w:hAnsi="Arial" w:cs="Arial"/>
              </w:rPr>
              <w:t xml:space="preserve"> mental health services are adjusted</w:t>
            </w:r>
            <w:r w:rsidR="00A010CE">
              <w:rPr>
                <w:rFonts w:ascii="Arial" w:hAnsi="Arial" w:cs="Arial"/>
              </w:rPr>
              <w:t xml:space="preserve"> appropriately</w:t>
            </w:r>
            <w:r>
              <w:rPr>
                <w:rFonts w:ascii="Arial" w:hAnsi="Arial" w:cs="Arial"/>
              </w:rPr>
              <w:t xml:space="preserve"> to support people with learning disabilities and autistic peo</w:t>
            </w:r>
            <w:r w:rsidR="00E5172A">
              <w:rPr>
                <w:rFonts w:ascii="Arial" w:hAnsi="Arial" w:cs="Arial"/>
              </w:rPr>
              <w:t xml:space="preserve">ple.  Our Mental </w:t>
            </w:r>
            <w:r w:rsidR="00C9524C">
              <w:rPr>
                <w:rFonts w:ascii="Arial" w:hAnsi="Arial" w:cs="Arial"/>
              </w:rPr>
              <w:t xml:space="preserve">Health </w:t>
            </w:r>
            <w:r w:rsidR="00E5172A">
              <w:rPr>
                <w:rFonts w:ascii="Arial" w:hAnsi="Arial" w:cs="Arial"/>
              </w:rPr>
              <w:t>Liaison Nurse, working with several mental health colleagues,</w:t>
            </w:r>
            <w:r>
              <w:rPr>
                <w:rFonts w:ascii="Arial" w:hAnsi="Arial" w:cs="Arial"/>
              </w:rPr>
              <w:t xml:space="preserve"> </w:t>
            </w:r>
            <w:r w:rsidR="00E5172A">
              <w:rPr>
                <w:rFonts w:ascii="Arial" w:hAnsi="Arial" w:cs="Arial"/>
              </w:rPr>
              <w:t>carried out “case consults” monitoring six people</w:t>
            </w:r>
            <w:r>
              <w:rPr>
                <w:rFonts w:ascii="Arial" w:hAnsi="Arial" w:cs="Arial"/>
              </w:rPr>
              <w:t xml:space="preserve"> on </w:t>
            </w:r>
            <w:r w:rsidR="00E5172A">
              <w:rPr>
                <w:rFonts w:ascii="Arial" w:hAnsi="Arial" w:cs="Arial"/>
              </w:rPr>
              <w:t xml:space="preserve">a regular basis, </w:t>
            </w:r>
            <w:r>
              <w:rPr>
                <w:rFonts w:ascii="Arial" w:hAnsi="Arial" w:cs="Arial"/>
              </w:rPr>
              <w:t xml:space="preserve">one of whom </w:t>
            </w:r>
            <w:r w:rsidR="00A010CE">
              <w:rPr>
                <w:rFonts w:ascii="Arial" w:hAnsi="Arial" w:cs="Arial"/>
              </w:rPr>
              <w:t>being</w:t>
            </w:r>
            <w:r>
              <w:rPr>
                <w:rFonts w:ascii="Arial" w:hAnsi="Arial" w:cs="Arial"/>
              </w:rPr>
              <w:t xml:space="preserve"> AJ and his family.</w:t>
            </w:r>
            <w:r w:rsidR="00AB64E4">
              <w:rPr>
                <w:rFonts w:ascii="Arial" w:hAnsi="Arial" w:cs="Arial"/>
              </w:rPr>
              <w:t xml:space="preserve"> </w:t>
            </w:r>
          </w:p>
          <w:p w14:paraId="6772DF6B" w14:textId="77777777" w:rsidR="00452866" w:rsidRDefault="00452866" w:rsidP="009967C1">
            <w:pPr>
              <w:jc w:val="both"/>
              <w:rPr>
                <w:rFonts w:ascii="Arial" w:hAnsi="Arial" w:cs="Arial"/>
              </w:rPr>
            </w:pPr>
          </w:p>
          <w:p w14:paraId="3CF20255" w14:textId="44A26796" w:rsidR="009967C1" w:rsidRDefault="009967C1" w:rsidP="009967C1">
            <w:pPr>
              <w:jc w:val="both"/>
              <w:rPr>
                <w:rFonts w:ascii="Arial" w:hAnsi="Arial" w:cs="Arial"/>
              </w:rPr>
            </w:pPr>
            <w:r w:rsidRPr="00EF0D05">
              <w:rPr>
                <w:rFonts w:ascii="Arial" w:hAnsi="Arial" w:cs="Arial"/>
                <w:b/>
              </w:rPr>
              <w:t>High Impact Action 2</w:t>
            </w:r>
            <w:r>
              <w:rPr>
                <w:rFonts w:ascii="Arial" w:hAnsi="Arial" w:cs="Arial"/>
              </w:rPr>
              <w:t xml:space="preserve"> – </w:t>
            </w:r>
            <w:r w:rsidR="00EF0D05">
              <w:rPr>
                <w:rFonts w:ascii="Arial" w:hAnsi="Arial" w:cs="Arial"/>
              </w:rPr>
              <w:t xml:space="preserve">Focusing on workforce specialisms and ensuring </w:t>
            </w:r>
            <w:r w:rsidR="009A2781">
              <w:rPr>
                <w:rFonts w:ascii="Arial" w:hAnsi="Arial" w:cs="Arial"/>
              </w:rPr>
              <w:t xml:space="preserve">the </w:t>
            </w:r>
            <w:r w:rsidR="00EF0D05">
              <w:rPr>
                <w:rFonts w:ascii="Arial" w:hAnsi="Arial" w:cs="Arial"/>
              </w:rPr>
              <w:t xml:space="preserve">current workforce has the skills to support the learning disability team to be </w:t>
            </w:r>
            <w:r>
              <w:rPr>
                <w:rFonts w:ascii="Arial" w:hAnsi="Arial" w:cs="Arial"/>
              </w:rPr>
              <w:t>trained in diagnostic assessment</w:t>
            </w:r>
            <w:r w:rsidR="00EF0D05">
              <w:rPr>
                <w:rFonts w:ascii="Arial" w:hAnsi="Arial" w:cs="Arial"/>
              </w:rPr>
              <w:t xml:space="preserve">.  </w:t>
            </w:r>
          </w:p>
          <w:p w14:paraId="2B505763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44354901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  <w:r w:rsidRPr="00EF0D05">
              <w:rPr>
                <w:rFonts w:ascii="Arial" w:hAnsi="Arial" w:cs="Arial"/>
                <w:b/>
              </w:rPr>
              <w:t>High Impact Action 3</w:t>
            </w:r>
            <w:r>
              <w:rPr>
                <w:rFonts w:ascii="Arial" w:hAnsi="Arial" w:cs="Arial"/>
              </w:rPr>
              <w:t xml:space="preserve"> –</w:t>
            </w:r>
            <w:r w:rsidR="00563064">
              <w:rPr>
                <w:rFonts w:ascii="Arial" w:hAnsi="Arial" w:cs="Arial"/>
              </w:rPr>
              <w:t xml:space="preserve"> </w:t>
            </w:r>
            <w:r w:rsidR="008046E7">
              <w:rPr>
                <w:rFonts w:ascii="Arial" w:hAnsi="Arial" w:cs="Arial"/>
              </w:rPr>
              <w:t>Starting</w:t>
            </w:r>
            <w:r>
              <w:rPr>
                <w:rFonts w:ascii="Arial" w:hAnsi="Arial" w:cs="Arial"/>
              </w:rPr>
              <w:t xml:space="preserve"> the multi-agency implementation group in Oxfordshire</w:t>
            </w:r>
            <w:r w:rsidR="00563064">
              <w:rPr>
                <w:rFonts w:ascii="Arial" w:hAnsi="Arial" w:cs="Arial"/>
              </w:rPr>
              <w:t xml:space="preserve"> </w:t>
            </w:r>
            <w:r w:rsidR="008046E7">
              <w:rPr>
                <w:rFonts w:ascii="Arial" w:hAnsi="Arial" w:cs="Arial"/>
              </w:rPr>
              <w:t>and focusing</w:t>
            </w:r>
            <w:r w:rsidR="00563064">
              <w:rPr>
                <w:rFonts w:ascii="Arial" w:hAnsi="Arial" w:cs="Arial"/>
              </w:rPr>
              <w:t xml:space="preserve"> on maximising partnership</w:t>
            </w:r>
            <w:r w:rsidR="00452866">
              <w:rPr>
                <w:rFonts w:ascii="Arial" w:hAnsi="Arial" w:cs="Arial"/>
              </w:rPr>
              <w:t xml:space="preserve"> </w:t>
            </w:r>
            <w:r w:rsidR="008046E7">
              <w:rPr>
                <w:rFonts w:ascii="Arial" w:hAnsi="Arial" w:cs="Arial"/>
              </w:rPr>
              <w:t>working</w:t>
            </w:r>
            <w:r w:rsidR="00452866">
              <w:rPr>
                <w:rFonts w:ascii="Arial" w:hAnsi="Arial" w:cs="Arial"/>
              </w:rPr>
              <w:t xml:space="preserve">.  Examples include working </w:t>
            </w:r>
            <w:r w:rsidR="008046E7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 w:rsidR="00452866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Neuro De</w:t>
            </w:r>
            <w:r w:rsidR="008046E7">
              <w:rPr>
                <w:rFonts w:ascii="Arial" w:hAnsi="Arial" w:cs="Arial"/>
              </w:rPr>
              <w:t xml:space="preserve">velopmental children’s </w:t>
            </w:r>
            <w:r w:rsidR="00452866">
              <w:rPr>
                <w:rFonts w:ascii="Arial" w:hAnsi="Arial" w:cs="Arial"/>
              </w:rPr>
              <w:t>team</w:t>
            </w:r>
            <w:r w:rsidR="008046E7">
              <w:rPr>
                <w:rFonts w:ascii="Arial" w:hAnsi="Arial" w:cs="Arial"/>
              </w:rPr>
              <w:t xml:space="preserve">, the County Council, </w:t>
            </w:r>
            <w:r>
              <w:rPr>
                <w:rFonts w:ascii="Arial" w:hAnsi="Arial" w:cs="Arial"/>
              </w:rPr>
              <w:t>joint commissioner</w:t>
            </w:r>
            <w:r w:rsidR="00452866">
              <w:rPr>
                <w:rFonts w:ascii="Arial" w:hAnsi="Arial" w:cs="Arial"/>
              </w:rPr>
              <w:t>s, the service director Liz Williams</w:t>
            </w:r>
            <w:r>
              <w:rPr>
                <w:rFonts w:ascii="Arial" w:hAnsi="Arial" w:cs="Arial"/>
              </w:rPr>
              <w:t xml:space="preserve"> and Ally </w:t>
            </w:r>
            <w:r>
              <w:rPr>
                <w:rFonts w:ascii="Arial" w:hAnsi="Arial" w:cs="Arial"/>
              </w:rPr>
              <w:lastRenderedPageBreak/>
              <w:t xml:space="preserve">Pride </w:t>
            </w:r>
            <w:r w:rsidR="008046E7">
              <w:rPr>
                <w:rFonts w:ascii="Arial" w:hAnsi="Arial" w:cs="Arial"/>
              </w:rPr>
              <w:t>in O</w:t>
            </w:r>
            <w:r w:rsidR="00452866">
              <w:rPr>
                <w:rFonts w:ascii="Arial" w:hAnsi="Arial" w:cs="Arial"/>
              </w:rPr>
              <w:t xml:space="preserve">xfordshire </w:t>
            </w:r>
            <w:r w:rsidR="008046E7">
              <w:rPr>
                <w:rFonts w:ascii="Arial" w:hAnsi="Arial" w:cs="Arial"/>
              </w:rPr>
              <w:t>C</w:t>
            </w:r>
            <w:r w:rsidR="00452866">
              <w:rPr>
                <w:rFonts w:ascii="Arial" w:hAnsi="Arial" w:cs="Arial"/>
              </w:rPr>
              <w:t xml:space="preserve">ounty </w:t>
            </w:r>
            <w:r w:rsidR="008046E7">
              <w:rPr>
                <w:rFonts w:ascii="Arial" w:hAnsi="Arial" w:cs="Arial"/>
              </w:rPr>
              <w:t>C</w:t>
            </w:r>
            <w:r w:rsidR="00452866">
              <w:rPr>
                <w:rFonts w:ascii="Arial" w:hAnsi="Arial" w:cs="Arial"/>
              </w:rPr>
              <w:t>ouncil. Also, the Trust is</w:t>
            </w:r>
            <w:r>
              <w:rPr>
                <w:rFonts w:ascii="Arial" w:hAnsi="Arial" w:cs="Arial"/>
              </w:rPr>
              <w:t xml:space="preserve"> </w:t>
            </w:r>
            <w:r w:rsidR="008046E7">
              <w:rPr>
                <w:rFonts w:ascii="Arial" w:hAnsi="Arial" w:cs="Arial"/>
              </w:rPr>
              <w:t>working with Kingswood,</w:t>
            </w:r>
            <w:r>
              <w:rPr>
                <w:rFonts w:ascii="Arial" w:hAnsi="Arial" w:cs="Arial"/>
              </w:rPr>
              <w:t xml:space="preserve"> </w:t>
            </w:r>
            <w:r w:rsidR="0045286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provider for diagnostics</w:t>
            </w:r>
            <w:r w:rsidR="00452866">
              <w:rPr>
                <w:rFonts w:ascii="Arial" w:hAnsi="Arial" w:cs="Arial"/>
              </w:rPr>
              <w:t>.</w:t>
            </w:r>
            <w:r w:rsidR="008046E7">
              <w:rPr>
                <w:rFonts w:ascii="Arial" w:hAnsi="Arial" w:cs="Arial"/>
              </w:rPr>
              <w:t xml:space="preserve"> </w:t>
            </w:r>
            <w:r w:rsidR="00452866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named </w:t>
            </w:r>
            <w:r w:rsidR="008046E7">
              <w:rPr>
                <w:rFonts w:ascii="Arial" w:hAnsi="Arial" w:cs="Arial"/>
              </w:rPr>
              <w:t>Non-Executive Director</w:t>
            </w:r>
            <w:r>
              <w:rPr>
                <w:rFonts w:ascii="Arial" w:hAnsi="Arial" w:cs="Arial"/>
              </w:rPr>
              <w:t xml:space="preserve"> and </w:t>
            </w:r>
            <w:r w:rsidR="00452866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named Governor: Aroop Mozumder and Alan Jones</w:t>
            </w:r>
            <w:r w:rsidR="00452866">
              <w:rPr>
                <w:rFonts w:ascii="Arial" w:hAnsi="Arial" w:cs="Arial"/>
              </w:rPr>
              <w:t xml:space="preserve"> respectively, were sighted as important developments</w:t>
            </w:r>
            <w:r>
              <w:rPr>
                <w:rFonts w:ascii="Arial" w:hAnsi="Arial" w:cs="Arial"/>
              </w:rPr>
              <w:t xml:space="preserve">. Again, </w:t>
            </w:r>
            <w:r w:rsidR="00452866">
              <w:rPr>
                <w:rFonts w:ascii="Arial" w:hAnsi="Arial" w:cs="Arial"/>
              </w:rPr>
              <w:t>it was clarified</w:t>
            </w:r>
            <w:r w:rsidR="00C21D38">
              <w:rPr>
                <w:rFonts w:ascii="Arial" w:hAnsi="Arial" w:cs="Arial"/>
              </w:rPr>
              <w:t xml:space="preserve"> that the</w:t>
            </w:r>
            <w:r>
              <w:rPr>
                <w:rFonts w:ascii="Arial" w:hAnsi="Arial" w:cs="Arial"/>
              </w:rPr>
              <w:t xml:space="preserve"> 12 commitments</w:t>
            </w:r>
            <w:r w:rsidR="00C21D38">
              <w:rPr>
                <w:rFonts w:ascii="Arial" w:hAnsi="Arial" w:cs="Arial"/>
              </w:rPr>
              <w:t xml:space="preserve"> would roll </w:t>
            </w:r>
            <w:r>
              <w:rPr>
                <w:rFonts w:ascii="Arial" w:hAnsi="Arial" w:cs="Arial"/>
              </w:rPr>
              <w:t xml:space="preserve">into </w:t>
            </w:r>
            <w:r w:rsidR="008046E7">
              <w:rPr>
                <w:rFonts w:ascii="Arial" w:hAnsi="Arial" w:cs="Arial"/>
              </w:rPr>
              <w:t>Buckinghamshire</w:t>
            </w:r>
            <w:r>
              <w:rPr>
                <w:rFonts w:ascii="Arial" w:hAnsi="Arial" w:cs="Arial"/>
              </w:rPr>
              <w:t xml:space="preserve">.  </w:t>
            </w:r>
          </w:p>
          <w:p w14:paraId="4B3E959C" w14:textId="77777777" w:rsidR="009967C1" w:rsidRDefault="009967C1" w:rsidP="009967C1">
            <w:pPr>
              <w:jc w:val="both"/>
              <w:rPr>
                <w:rFonts w:ascii="Arial" w:hAnsi="Arial" w:cs="Arial"/>
              </w:rPr>
            </w:pPr>
          </w:p>
          <w:p w14:paraId="3AFE713E" w14:textId="77777777" w:rsidR="00F86AFC" w:rsidRDefault="009967C1" w:rsidP="00F86AFC">
            <w:pPr>
              <w:jc w:val="both"/>
              <w:rPr>
                <w:rFonts w:ascii="Arial" w:hAnsi="Arial" w:cs="Arial"/>
              </w:rPr>
            </w:pPr>
            <w:r w:rsidRPr="001D482E">
              <w:rPr>
                <w:rFonts w:ascii="Arial" w:hAnsi="Arial" w:cs="Arial"/>
                <w:b/>
              </w:rPr>
              <w:t>High Impact Action 4</w:t>
            </w:r>
            <w:r>
              <w:rPr>
                <w:rFonts w:ascii="Arial" w:hAnsi="Arial" w:cs="Arial"/>
              </w:rPr>
              <w:t xml:space="preserve"> </w:t>
            </w:r>
            <w:r w:rsidR="000E6FA5">
              <w:rPr>
                <w:rFonts w:ascii="Arial" w:hAnsi="Arial" w:cs="Arial"/>
              </w:rPr>
              <w:t xml:space="preserve">– </w:t>
            </w:r>
            <w:r w:rsidR="00C21D38">
              <w:rPr>
                <w:rFonts w:ascii="Arial" w:hAnsi="Arial" w:cs="Arial"/>
              </w:rPr>
              <w:t>Drawing on</w:t>
            </w:r>
            <w:r w:rsidR="000E6FA5">
              <w:rPr>
                <w:rFonts w:ascii="Arial" w:hAnsi="Arial" w:cs="Arial"/>
              </w:rPr>
              <w:t xml:space="preserve"> funds from NHS England to form a specialist advisory team across a wide geography to </w:t>
            </w:r>
            <w:r w:rsidR="00C21D38">
              <w:rPr>
                <w:rFonts w:ascii="Arial" w:hAnsi="Arial" w:cs="Arial"/>
              </w:rPr>
              <w:t>oversee</w:t>
            </w:r>
            <w:r w:rsidR="000E6FA5">
              <w:rPr>
                <w:rFonts w:ascii="Arial" w:hAnsi="Arial" w:cs="Arial"/>
              </w:rPr>
              <w:t xml:space="preserve"> Autistic</w:t>
            </w:r>
            <w:r w:rsidR="00F86AFC">
              <w:rPr>
                <w:rFonts w:ascii="Arial" w:hAnsi="Arial" w:cs="Arial"/>
              </w:rPr>
              <w:t xml:space="preserve"> people coming out of forensic placements </w:t>
            </w:r>
            <w:r w:rsidR="000E6FA5">
              <w:rPr>
                <w:rFonts w:ascii="Arial" w:hAnsi="Arial" w:cs="Arial"/>
              </w:rPr>
              <w:t>after</w:t>
            </w:r>
            <w:r w:rsidR="00F86AFC">
              <w:rPr>
                <w:rFonts w:ascii="Arial" w:hAnsi="Arial" w:cs="Arial"/>
              </w:rPr>
              <w:t xml:space="preserve"> </w:t>
            </w:r>
            <w:r w:rsidR="000E6FA5">
              <w:rPr>
                <w:rFonts w:ascii="Arial" w:hAnsi="Arial" w:cs="Arial"/>
              </w:rPr>
              <w:t>finishing</w:t>
            </w:r>
            <w:r w:rsidR="00F86AFC">
              <w:rPr>
                <w:rFonts w:ascii="Arial" w:hAnsi="Arial" w:cs="Arial"/>
              </w:rPr>
              <w:t xml:space="preserve"> their treatment</w:t>
            </w:r>
            <w:r w:rsidR="000E6FA5">
              <w:rPr>
                <w:rFonts w:ascii="Arial" w:hAnsi="Arial" w:cs="Arial"/>
              </w:rPr>
              <w:t xml:space="preserve"> and assisting them </w:t>
            </w:r>
            <w:r w:rsidR="00F86AFC">
              <w:rPr>
                <w:rFonts w:ascii="Arial" w:hAnsi="Arial" w:cs="Arial"/>
              </w:rPr>
              <w:t>back into their community.</w:t>
            </w:r>
          </w:p>
          <w:p w14:paraId="4E4B1CC2" w14:textId="77777777" w:rsidR="00F86AFC" w:rsidRDefault="00F86AFC" w:rsidP="00F86AFC">
            <w:pPr>
              <w:jc w:val="both"/>
              <w:rPr>
                <w:rFonts w:ascii="Arial" w:hAnsi="Arial" w:cs="Arial"/>
              </w:rPr>
            </w:pPr>
          </w:p>
          <w:p w14:paraId="329B1206" w14:textId="1555D306" w:rsidR="00F86AFC" w:rsidRDefault="00F86AFC" w:rsidP="00F86AFC">
            <w:pPr>
              <w:jc w:val="both"/>
              <w:rPr>
                <w:rFonts w:ascii="Arial" w:hAnsi="Arial" w:cs="Arial"/>
              </w:rPr>
            </w:pPr>
            <w:r w:rsidRPr="00765254">
              <w:rPr>
                <w:rFonts w:ascii="Arial" w:hAnsi="Arial" w:cs="Arial"/>
                <w:b/>
              </w:rPr>
              <w:t>High Impact Action 5</w:t>
            </w:r>
            <w:r>
              <w:rPr>
                <w:rFonts w:ascii="Arial" w:hAnsi="Arial" w:cs="Arial"/>
              </w:rPr>
              <w:t xml:space="preserve"> –</w:t>
            </w:r>
            <w:r w:rsidR="000E6FA5">
              <w:rPr>
                <w:rFonts w:ascii="Arial" w:hAnsi="Arial" w:cs="Arial"/>
              </w:rPr>
              <w:t xml:space="preserve"> The Autism Experience Group goes live in March 2019</w:t>
            </w:r>
            <w:r w:rsidR="00765254">
              <w:rPr>
                <w:rFonts w:ascii="Arial" w:hAnsi="Arial" w:cs="Arial"/>
              </w:rPr>
              <w:t xml:space="preserve"> to get the public to think positively about people </w:t>
            </w:r>
            <w:r w:rsidR="00C21D38">
              <w:rPr>
                <w:rFonts w:ascii="Arial" w:hAnsi="Arial" w:cs="Arial"/>
              </w:rPr>
              <w:t>on</w:t>
            </w:r>
            <w:r w:rsidR="00765254">
              <w:rPr>
                <w:rFonts w:ascii="Arial" w:hAnsi="Arial" w:cs="Arial"/>
              </w:rPr>
              <w:t xml:space="preserve"> the Autistic spectrum and link this to the Parliamentary Strategy Group for Autism and the partnership opportunities that brings.  </w:t>
            </w:r>
          </w:p>
          <w:p w14:paraId="020F37F7" w14:textId="77777777" w:rsidR="00C21D38" w:rsidRDefault="00C21D38" w:rsidP="00F86AFC">
            <w:pPr>
              <w:jc w:val="both"/>
              <w:rPr>
                <w:rFonts w:ascii="Arial" w:hAnsi="Arial" w:cs="Arial"/>
              </w:rPr>
            </w:pPr>
          </w:p>
          <w:p w14:paraId="1CE2B2A9" w14:textId="42F5DD19" w:rsidR="00814793" w:rsidRDefault="00F86AFC" w:rsidP="00814793">
            <w:pPr>
              <w:jc w:val="both"/>
              <w:rPr>
                <w:rFonts w:ascii="Arial" w:hAnsi="Arial" w:cs="Arial"/>
              </w:rPr>
            </w:pPr>
            <w:r w:rsidRPr="00765254">
              <w:rPr>
                <w:rFonts w:ascii="Arial" w:hAnsi="Arial" w:cs="Arial"/>
                <w:b/>
              </w:rPr>
              <w:t>High Impact Action 6</w:t>
            </w:r>
            <w:r>
              <w:rPr>
                <w:rFonts w:ascii="Arial" w:hAnsi="Arial" w:cs="Arial"/>
              </w:rPr>
              <w:t xml:space="preserve"> – L</w:t>
            </w:r>
            <w:r w:rsidR="00C21D38">
              <w:rPr>
                <w:rFonts w:ascii="Arial" w:hAnsi="Arial" w:cs="Arial"/>
              </w:rPr>
              <w:t xml:space="preserve">earning </w:t>
            </w:r>
            <w:r>
              <w:rPr>
                <w:rFonts w:ascii="Arial" w:hAnsi="Arial" w:cs="Arial"/>
              </w:rPr>
              <w:t>&amp;</w:t>
            </w:r>
            <w:r w:rsidR="00C21D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C21D38">
              <w:rPr>
                <w:rFonts w:ascii="Arial" w:hAnsi="Arial" w:cs="Arial"/>
              </w:rPr>
              <w:t>evelopment</w:t>
            </w:r>
            <w:r>
              <w:rPr>
                <w:rFonts w:ascii="Arial" w:hAnsi="Arial" w:cs="Arial"/>
              </w:rPr>
              <w:t xml:space="preserve"> have given </w:t>
            </w:r>
            <w:r w:rsidR="00765254">
              <w:rPr>
                <w:rFonts w:ascii="Arial" w:hAnsi="Arial" w:cs="Arial"/>
              </w:rPr>
              <w:t>funding to develop a Level 1 training video</w:t>
            </w:r>
            <w:r w:rsidR="00814793">
              <w:rPr>
                <w:rFonts w:ascii="Arial" w:hAnsi="Arial" w:cs="Arial"/>
              </w:rPr>
              <w:t xml:space="preserve"> by a clinical lead for each of the user groups from epilepsy,</w:t>
            </w:r>
            <w:r>
              <w:rPr>
                <w:rFonts w:ascii="Arial" w:hAnsi="Arial" w:cs="Arial"/>
              </w:rPr>
              <w:t xml:space="preserve"> learning disability and Autism</w:t>
            </w:r>
            <w:r w:rsidR="00814793">
              <w:rPr>
                <w:rFonts w:ascii="Arial" w:hAnsi="Arial" w:cs="Arial"/>
              </w:rPr>
              <w:t xml:space="preserve">.  Blending the training and clinical input </w:t>
            </w:r>
            <w:r w:rsidR="00C21D38">
              <w:rPr>
                <w:rFonts w:ascii="Arial" w:hAnsi="Arial" w:cs="Arial"/>
              </w:rPr>
              <w:t xml:space="preserve">would assist </w:t>
            </w:r>
            <w:r w:rsidR="00814793">
              <w:rPr>
                <w:rFonts w:ascii="Arial" w:hAnsi="Arial" w:cs="Arial"/>
              </w:rPr>
              <w:t>in developing a Level 2 training package to balance and work within NICE guidelines.</w:t>
            </w:r>
          </w:p>
          <w:p w14:paraId="3FECAC27" w14:textId="77777777" w:rsidR="00F86AFC" w:rsidRDefault="00814793" w:rsidP="008147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5952BD5" w14:textId="77777777" w:rsidR="00814793" w:rsidRDefault="00C21D38" w:rsidP="00F86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emphasised that o</w:t>
            </w:r>
            <w:r w:rsidR="00814793">
              <w:rPr>
                <w:rFonts w:ascii="Arial" w:hAnsi="Arial" w:cs="Arial"/>
              </w:rPr>
              <w:t>ngoing research suggests that 11%</w:t>
            </w:r>
            <w:r>
              <w:rPr>
                <w:rFonts w:ascii="Arial" w:hAnsi="Arial" w:cs="Arial"/>
              </w:rPr>
              <w:t xml:space="preserve"> of those that</w:t>
            </w:r>
            <w:r w:rsidR="00814793">
              <w:rPr>
                <w:rFonts w:ascii="Arial" w:hAnsi="Arial" w:cs="Arial"/>
              </w:rPr>
              <w:t xml:space="preserve"> die by suicide in the UK may be autistic, </w:t>
            </w:r>
            <w:r>
              <w:rPr>
                <w:rFonts w:ascii="Arial" w:hAnsi="Arial" w:cs="Arial"/>
              </w:rPr>
              <w:t>despite representing around</w:t>
            </w:r>
            <w:r w:rsidR="00814793">
              <w:rPr>
                <w:rFonts w:ascii="Arial" w:hAnsi="Arial" w:cs="Arial"/>
              </w:rPr>
              <w:t xml:space="preserve"> 1% of the population. </w:t>
            </w:r>
            <w:r>
              <w:rPr>
                <w:rFonts w:ascii="Arial" w:hAnsi="Arial" w:cs="Arial"/>
              </w:rPr>
              <w:t xml:space="preserve">The Trust’s </w:t>
            </w:r>
            <w:r w:rsidR="00814793">
              <w:rPr>
                <w:rFonts w:ascii="Arial" w:hAnsi="Arial" w:cs="Arial"/>
              </w:rPr>
              <w:t>Lead Nurse Consultant in suicide</w:t>
            </w:r>
            <w:r>
              <w:rPr>
                <w:rFonts w:ascii="Arial" w:hAnsi="Arial" w:cs="Arial"/>
              </w:rPr>
              <w:t xml:space="preserve"> is closely</w:t>
            </w:r>
            <w:r w:rsidR="00814793">
              <w:rPr>
                <w:rFonts w:ascii="Arial" w:hAnsi="Arial" w:cs="Arial"/>
              </w:rPr>
              <w:t xml:space="preserve"> linked with the Autistic Group</w:t>
            </w:r>
            <w:r>
              <w:rPr>
                <w:rFonts w:ascii="Arial" w:hAnsi="Arial" w:cs="Arial"/>
              </w:rPr>
              <w:t xml:space="preserve"> in recognition of the </w:t>
            </w:r>
            <w:r w:rsidR="00814793">
              <w:rPr>
                <w:rFonts w:ascii="Arial" w:hAnsi="Arial" w:cs="Arial"/>
              </w:rPr>
              <w:t xml:space="preserve">high-risk </w:t>
            </w:r>
            <w:r>
              <w:rPr>
                <w:rFonts w:ascii="Arial" w:hAnsi="Arial" w:cs="Arial"/>
              </w:rPr>
              <w:t>posed</w:t>
            </w:r>
            <w:r w:rsidR="00814793">
              <w:rPr>
                <w:rFonts w:ascii="Arial" w:hAnsi="Arial" w:cs="Arial"/>
              </w:rPr>
              <w:t>.</w:t>
            </w:r>
          </w:p>
          <w:p w14:paraId="76BF7825" w14:textId="77777777" w:rsidR="00F86AFC" w:rsidRDefault="00F86AFC" w:rsidP="00F86AFC">
            <w:pPr>
              <w:jc w:val="both"/>
              <w:rPr>
                <w:rFonts w:ascii="Arial" w:hAnsi="Arial" w:cs="Arial"/>
              </w:rPr>
            </w:pPr>
          </w:p>
          <w:p w14:paraId="2A7127B1" w14:textId="7503218E" w:rsidR="00F86AFC" w:rsidRDefault="00A067F4" w:rsidP="00F86A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emerging actions</w:t>
            </w:r>
            <w:r w:rsidR="00C21D38">
              <w:rPr>
                <w:rFonts w:ascii="Arial" w:hAnsi="Arial" w:cs="Arial"/>
              </w:rPr>
              <w:t xml:space="preserve"> and focus</w:t>
            </w:r>
            <w:r>
              <w:rPr>
                <w:rFonts w:ascii="Arial" w:hAnsi="Arial" w:cs="Arial"/>
              </w:rPr>
              <w:t xml:space="preserve"> </w:t>
            </w:r>
            <w:r w:rsidR="00C21D38">
              <w:rPr>
                <w:rFonts w:ascii="Arial" w:hAnsi="Arial" w:cs="Arial"/>
              </w:rPr>
              <w:t>described</w:t>
            </w:r>
            <w:r>
              <w:rPr>
                <w:rFonts w:ascii="Arial" w:hAnsi="Arial" w:cs="Arial"/>
              </w:rPr>
              <w:t xml:space="preserve"> include</w:t>
            </w:r>
            <w:r w:rsidR="00C21D38">
              <w:rPr>
                <w:rFonts w:ascii="Arial" w:hAnsi="Arial" w:cs="Arial"/>
              </w:rPr>
              <w:t>d</w:t>
            </w:r>
            <w:r w:rsidR="00F86AFC">
              <w:rPr>
                <w:rFonts w:ascii="Arial" w:hAnsi="Arial" w:cs="Arial"/>
              </w:rPr>
              <w:t xml:space="preserve"> out of hours support</w:t>
            </w:r>
            <w:r>
              <w:rPr>
                <w:rFonts w:ascii="Arial" w:hAnsi="Arial" w:cs="Arial"/>
              </w:rPr>
              <w:t>, r</w:t>
            </w:r>
            <w:r w:rsidR="00F86AFC">
              <w:rPr>
                <w:rFonts w:ascii="Arial" w:hAnsi="Arial" w:cs="Arial"/>
              </w:rPr>
              <w:t>ese</w:t>
            </w:r>
            <w:r>
              <w:rPr>
                <w:rFonts w:ascii="Arial" w:hAnsi="Arial" w:cs="Arial"/>
              </w:rPr>
              <w:t>arch, sexual identity and gender</w:t>
            </w:r>
            <w:r w:rsidR="00F86AFC">
              <w:rPr>
                <w:rFonts w:ascii="Arial" w:hAnsi="Arial" w:cs="Arial"/>
              </w:rPr>
              <w:t>. Strengthen</w:t>
            </w:r>
            <w:r>
              <w:rPr>
                <w:rFonts w:ascii="Arial" w:hAnsi="Arial" w:cs="Arial"/>
              </w:rPr>
              <w:t xml:space="preserve">ing links into other strategies and </w:t>
            </w:r>
            <w:r w:rsidR="00F86AFC">
              <w:rPr>
                <w:rFonts w:ascii="Arial" w:hAnsi="Arial" w:cs="Arial"/>
              </w:rPr>
              <w:t>the BOB workforce plan</w:t>
            </w:r>
            <w:r>
              <w:rPr>
                <w:rFonts w:ascii="Arial" w:hAnsi="Arial" w:cs="Arial"/>
              </w:rPr>
              <w:t xml:space="preserve">, </w:t>
            </w:r>
            <w:r w:rsidR="00024DB9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="00F86AFC">
              <w:rPr>
                <w:rFonts w:ascii="Arial" w:hAnsi="Arial" w:cs="Arial"/>
              </w:rPr>
              <w:t>maximise resource</w:t>
            </w:r>
            <w:r w:rsidR="00024DB9">
              <w:rPr>
                <w:rFonts w:ascii="Arial" w:hAnsi="Arial" w:cs="Arial"/>
              </w:rPr>
              <w:t xml:space="preserve">s </w:t>
            </w:r>
            <w:r w:rsidR="00C21D38">
              <w:rPr>
                <w:rFonts w:ascii="Arial" w:hAnsi="Arial" w:cs="Arial"/>
              </w:rPr>
              <w:t>available</w:t>
            </w:r>
            <w:r w:rsidR="00F86AFC">
              <w:rPr>
                <w:rFonts w:ascii="Arial" w:hAnsi="Arial" w:cs="Arial"/>
              </w:rPr>
              <w:t xml:space="preserve"> in LD to offer support around Autism, particularly around Oxfordshire</w:t>
            </w:r>
            <w:r w:rsidR="00C21D38">
              <w:rPr>
                <w:rFonts w:ascii="Arial" w:hAnsi="Arial" w:cs="Arial"/>
              </w:rPr>
              <w:t xml:space="preserve"> </w:t>
            </w:r>
            <w:r w:rsidR="00024DB9">
              <w:rPr>
                <w:rFonts w:ascii="Arial" w:hAnsi="Arial" w:cs="Arial"/>
              </w:rPr>
              <w:t>w</w:t>
            </w:r>
            <w:r w:rsidR="004E105E">
              <w:rPr>
                <w:rFonts w:ascii="Arial" w:hAnsi="Arial" w:cs="Arial"/>
              </w:rPr>
              <w:t>ere each</w:t>
            </w:r>
            <w:r w:rsidR="00C21D38">
              <w:rPr>
                <w:rFonts w:ascii="Arial" w:hAnsi="Arial" w:cs="Arial"/>
              </w:rPr>
              <w:t xml:space="preserve"> highlighted</w:t>
            </w:r>
            <w:r w:rsidR="00F86AFC">
              <w:rPr>
                <w:rFonts w:ascii="Arial" w:hAnsi="Arial" w:cs="Arial"/>
              </w:rPr>
              <w:t xml:space="preserve">.  </w:t>
            </w:r>
          </w:p>
          <w:p w14:paraId="520C7BB4" w14:textId="77777777" w:rsidR="00F86AFC" w:rsidRDefault="00F86AFC" w:rsidP="00F86AFC">
            <w:pPr>
              <w:jc w:val="both"/>
              <w:rPr>
                <w:rFonts w:ascii="Arial" w:hAnsi="Arial" w:cs="Arial"/>
              </w:rPr>
            </w:pPr>
          </w:p>
          <w:p w14:paraId="43F29064" w14:textId="77777777" w:rsidR="00C961D2" w:rsidRPr="00024DB9" w:rsidRDefault="00DA6BCB" w:rsidP="00C961D2">
            <w:pPr>
              <w:jc w:val="both"/>
              <w:rPr>
                <w:rFonts w:ascii="Arial" w:hAnsi="Arial" w:cs="Arial"/>
                <w:i/>
              </w:rPr>
            </w:pPr>
            <w:r w:rsidRPr="00024DB9">
              <w:rPr>
                <w:rFonts w:ascii="Arial" w:hAnsi="Arial" w:cs="Arial"/>
                <w:i/>
              </w:rPr>
              <w:t>Liz Williams</w:t>
            </w:r>
            <w:r w:rsidR="00C961D2" w:rsidRPr="00024DB9">
              <w:rPr>
                <w:rFonts w:ascii="Arial" w:hAnsi="Arial" w:cs="Arial"/>
                <w:i/>
              </w:rPr>
              <w:t xml:space="preserve"> left the meeting. </w:t>
            </w:r>
          </w:p>
          <w:p w14:paraId="4B9A2AAA" w14:textId="77777777" w:rsidR="004B7AB8" w:rsidRPr="00705DBE" w:rsidRDefault="00024DB9" w:rsidP="00C96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  <w:p w14:paraId="16061E0C" w14:textId="77777777" w:rsidR="00E81173" w:rsidRDefault="00E81173" w:rsidP="00C961D2">
            <w:pPr>
              <w:jc w:val="both"/>
              <w:rPr>
                <w:rFonts w:ascii="Arial" w:hAnsi="Arial" w:cs="Arial"/>
                <w:b/>
              </w:rPr>
            </w:pPr>
          </w:p>
          <w:p w14:paraId="74638988" w14:textId="188D3CF3" w:rsidR="00672BAF" w:rsidRPr="00705DBE" w:rsidRDefault="003611E9" w:rsidP="00C961D2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  <w:b/>
              </w:rPr>
              <w:t xml:space="preserve">Ruby Ward Update – </w:t>
            </w:r>
            <w:r w:rsidR="00C72D10" w:rsidRPr="00C72D10">
              <w:rPr>
                <w:rFonts w:ascii="Arial" w:hAnsi="Arial" w:cs="Arial"/>
              </w:rPr>
              <w:t>By way of update</w:t>
            </w:r>
            <w:r w:rsidR="00C72D10">
              <w:rPr>
                <w:rFonts w:ascii="Arial" w:hAnsi="Arial" w:cs="Arial"/>
              </w:rPr>
              <w:t xml:space="preserve"> on </w:t>
            </w:r>
            <w:r w:rsidR="008B4550">
              <w:rPr>
                <w:rFonts w:ascii="Arial" w:hAnsi="Arial" w:cs="Arial"/>
              </w:rPr>
              <w:t xml:space="preserve">improvements following a challenging period on the ward, </w:t>
            </w:r>
            <w:r w:rsidR="00C72D10" w:rsidRPr="00C72D10">
              <w:rPr>
                <w:rFonts w:ascii="Arial" w:hAnsi="Arial" w:cs="Arial"/>
              </w:rPr>
              <w:t>there was a p</w:t>
            </w:r>
            <w:r w:rsidRPr="00C72D10">
              <w:rPr>
                <w:rFonts w:ascii="Arial" w:hAnsi="Arial" w:cs="Arial"/>
              </w:rPr>
              <w:t>resentation</w:t>
            </w:r>
            <w:r w:rsidR="00194AE3" w:rsidRPr="00705DBE">
              <w:rPr>
                <w:rFonts w:ascii="Arial" w:hAnsi="Arial" w:cs="Arial"/>
              </w:rPr>
              <w:t xml:space="preserve"> </w:t>
            </w:r>
            <w:r w:rsidR="00C72D10">
              <w:rPr>
                <w:rFonts w:ascii="Arial" w:hAnsi="Arial" w:cs="Arial"/>
              </w:rPr>
              <w:t>from</w:t>
            </w:r>
            <w:r w:rsidR="00194AE3" w:rsidRPr="00705DBE">
              <w:rPr>
                <w:rFonts w:ascii="Arial" w:hAnsi="Arial" w:cs="Arial"/>
              </w:rPr>
              <w:t xml:space="preserve"> the former Matron, Ad</w:t>
            </w:r>
            <w:r w:rsidR="00672BAF" w:rsidRPr="00705DBE">
              <w:rPr>
                <w:rFonts w:ascii="Arial" w:hAnsi="Arial" w:cs="Arial"/>
              </w:rPr>
              <w:t>ult Directorate Management Team</w:t>
            </w:r>
            <w:r w:rsidR="00194AE3" w:rsidRPr="00705DBE">
              <w:rPr>
                <w:rFonts w:ascii="Arial" w:hAnsi="Arial" w:cs="Arial"/>
              </w:rPr>
              <w:t xml:space="preserve"> </w:t>
            </w:r>
            <w:r w:rsidR="00672BAF" w:rsidRPr="00705DBE">
              <w:rPr>
                <w:rFonts w:ascii="Arial" w:hAnsi="Arial" w:cs="Arial"/>
              </w:rPr>
              <w:t xml:space="preserve">and the Ward Manager.  </w:t>
            </w:r>
          </w:p>
          <w:p w14:paraId="29A01514" w14:textId="77777777" w:rsidR="00672BAF" w:rsidRPr="00705DBE" w:rsidRDefault="00672BAF" w:rsidP="00C961D2">
            <w:pPr>
              <w:jc w:val="both"/>
              <w:rPr>
                <w:rFonts w:ascii="Arial" w:hAnsi="Arial" w:cs="Arial"/>
              </w:rPr>
            </w:pPr>
          </w:p>
          <w:p w14:paraId="7D555EAD" w14:textId="1832DF32" w:rsidR="00E54B4C" w:rsidRPr="00705DBE" w:rsidRDefault="00403EA2" w:rsidP="00C96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former </w:t>
            </w:r>
            <w:r w:rsidR="003B7630">
              <w:rPr>
                <w:rFonts w:ascii="Arial" w:hAnsi="Arial" w:cs="Arial"/>
              </w:rPr>
              <w:t xml:space="preserve">Senior </w:t>
            </w:r>
            <w:r>
              <w:rPr>
                <w:rFonts w:ascii="Arial" w:hAnsi="Arial" w:cs="Arial"/>
              </w:rPr>
              <w:t>Matron of Ruby Ward,</w:t>
            </w:r>
            <w:r w:rsidR="00672BAF" w:rsidRPr="00705DBE">
              <w:rPr>
                <w:rFonts w:ascii="Arial" w:hAnsi="Arial" w:cs="Arial"/>
              </w:rPr>
              <w:t xml:space="preserve"> a 20-bedded female admission ward</w:t>
            </w:r>
            <w:r>
              <w:rPr>
                <w:rFonts w:ascii="Arial" w:hAnsi="Arial" w:cs="Arial"/>
              </w:rPr>
              <w:t xml:space="preserve">, </w:t>
            </w:r>
            <w:r w:rsidR="003B7630">
              <w:rPr>
                <w:rFonts w:ascii="Arial" w:hAnsi="Arial" w:cs="Arial"/>
              </w:rPr>
              <w:t xml:space="preserve">reported </w:t>
            </w:r>
            <w:r w:rsidR="00024DB9">
              <w:rPr>
                <w:rFonts w:ascii="Arial" w:hAnsi="Arial" w:cs="Arial"/>
              </w:rPr>
              <w:t>on developments and explained the complexities in terms of</w:t>
            </w:r>
            <w:r w:rsidR="009223D2" w:rsidRPr="00705DBE">
              <w:rPr>
                <w:rFonts w:ascii="Arial" w:hAnsi="Arial" w:cs="Arial"/>
              </w:rPr>
              <w:t xml:space="preserve"> high number</w:t>
            </w:r>
            <w:r w:rsidR="00024DB9">
              <w:rPr>
                <w:rFonts w:ascii="Arial" w:hAnsi="Arial" w:cs="Arial"/>
              </w:rPr>
              <w:t>s</w:t>
            </w:r>
            <w:r w:rsidR="009223D2" w:rsidRPr="00705DBE">
              <w:rPr>
                <w:rFonts w:ascii="Arial" w:hAnsi="Arial" w:cs="Arial"/>
              </w:rPr>
              <w:t xml:space="preserve"> of </w:t>
            </w:r>
            <w:r w:rsidR="00BF26C0">
              <w:rPr>
                <w:rFonts w:ascii="Arial" w:hAnsi="Arial" w:cs="Arial"/>
              </w:rPr>
              <w:t>patients</w:t>
            </w:r>
            <w:r w:rsidR="009223D2" w:rsidRPr="00705DBE">
              <w:rPr>
                <w:rFonts w:ascii="Arial" w:hAnsi="Arial" w:cs="Arial"/>
              </w:rPr>
              <w:t xml:space="preserve"> </w:t>
            </w:r>
            <w:r w:rsidR="00024DB9">
              <w:rPr>
                <w:rFonts w:ascii="Arial" w:hAnsi="Arial" w:cs="Arial"/>
              </w:rPr>
              <w:t>often</w:t>
            </w:r>
            <w:r w:rsidR="009223D2" w:rsidRPr="00705DBE">
              <w:rPr>
                <w:rFonts w:ascii="Arial" w:hAnsi="Arial" w:cs="Arial"/>
              </w:rPr>
              <w:t xml:space="preserve"> with </w:t>
            </w:r>
            <w:r w:rsidR="008B4550">
              <w:rPr>
                <w:rFonts w:ascii="Arial" w:hAnsi="Arial" w:cs="Arial"/>
              </w:rPr>
              <w:t xml:space="preserve">complex </w:t>
            </w:r>
            <w:r w:rsidR="009223D2" w:rsidRPr="00705DBE">
              <w:rPr>
                <w:rFonts w:ascii="Arial" w:hAnsi="Arial" w:cs="Arial"/>
              </w:rPr>
              <w:t>personality disorder</w:t>
            </w:r>
            <w:r w:rsidR="00BF26C0">
              <w:rPr>
                <w:rFonts w:ascii="Arial" w:hAnsi="Arial" w:cs="Arial"/>
              </w:rPr>
              <w:t>s</w:t>
            </w:r>
            <w:r w:rsidR="009223D2" w:rsidRPr="00705DBE">
              <w:rPr>
                <w:rFonts w:ascii="Arial" w:hAnsi="Arial" w:cs="Arial"/>
              </w:rPr>
              <w:t xml:space="preserve">.  </w:t>
            </w:r>
            <w:r w:rsidR="00BF26C0">
              <w:rPr>
                <w:rFonts w:ascii="Arial" w:hAnsi="Arial" w:cs="Arial"/>
              </w:rPr>
              <w:t xml:space="preserve">As there </w:t>
            </w:r>
            <w:r w:rsidR="00024DB9">
              <w:rPr>
                <w:rFonts w:ascii="Arial" w:hAnsi="Arial" w:cs="Arial"/>
              </w:rPr>
              <w:t xml:space="preserve">had been </w:t>
            </w:r>
            <w:r w:rsidR="00BF26C0">
              <w:rPr>
                <w:rFonts w:ascii="Arial" w:hAnsi="Arial" w:cs="Arial"/>
              </w:rPr>
              <w:t>a</w:t>
            </w:r>
            <w:r w:rsidR="009223D2" w:rsidRPr="00705DBE">
              <w:rPr>
                <w:rFonts w:ascii="Arial" w:hAnsi="Arial" w:cs="Arial"/>
              </w:rPr>
              <w:t xml:space="preserve"> high number of incidents of self-</w:t>
            </w:r>
            <w:r w:rsidR="00BF26C0">
              <w:rPr>
                <w:rFonts w:ascii="Arial" w:hAnsi="Arial" w:cs="Arial"/>
              </w:rPr>
              <w:t>harm and aggression on the ward</w:t>
            </w:r>
            <w:r w:rsidR="007551E8">
              <w:rPr>
                <w:rFonts w:ascii="Arial" w:hAnsi="Arial" w:cs="Arial"/>
              </w:rPr>
              <w:t xml:space="preserve"> by a </w:t>
            </w:r>
            <w:proofErr w:type="gramStart"/>
            <w:r w:rsidR="007551E8">
              <w:rPr>
                <w:rFonts w:ascii="Arial" w:hAnsi="Arial" w:cs="Arial"/>
              </w:rPr>
              <w:t>particular cohort</w:t>
            </w:r>
            <w:proofErr w:type="gramEnd"/>
            <w:r w:rsidR="007551E8">
              <w:rPr>
                <w:rFonts w:ascii="Arial" w:hAnsi="Arial" w:cs="Arial"/>
              </w:rPr>
              <w:t xml:space="preserve"> of patients</w:t>
            </w:r>
            <w:r w:rsidR="00BF26C0">
              <w:rPr>
                <w:rFonts w:ascii="Arial" w:hAnsi="Arial" w:cs="Arial"/>
              </w:rPr>
              <w:t xml:space="preserve">, this meant </w:t>
            </w:r>
            <w:r w:rsidR="00024DB9">
              <w:rPr>
                <w:rFonts w:ascii="Arial" w:hAnsi="Arial" w:cs="Arial"/>
              </w:rPr>
              <w:t xml:space="preserve">on </w:t>
            </w:r>
            <w:r w:rsidR="004809AF">
              <w:rPr>
                <w:rFonts w:ascii="Arial" w:hAnsi="Arial" w:cs="Arial"/>
              </w:rPr>
              <w:t>occasion</w:t>
            </w:r>
            <w:r w:rsidR="00BF26C0">
              <w:rPr>
                <w:rFonts w:ascii="Arial" w:hAnsi="Arial" w:cs="Arial"/>
              </w:rPr>
              <w:t xml:space="preserve"> staff were</w:t>
            </w:r>
            <w:r w:rsidR="009223D2" w:rsidRPr="00705DBE">
              <w:rPr>
                <w:rFonts w:ascii="Arial" w:hAnsi="Arial" w:cs="Arial"/>
              </w:rPr>
              <w:t xml:space="preserve"> not able</w:t>
            </w:r>
            <w:r w:rsidR="00E54B4C" w:rsidRPr="00705DBE">
              <w:rPr>
                <w:rFonts w:ascii="Arial" w:hAnsi="Arial" w:cs="Arial"/>
              </w:rPr>
              <w:t xml:space="preserve"> </w:t>
            </w:r>
            <w:r w:rsidR="00BF26C0">
              <w:rPr>
                <w:rFonts w:ascii="Arial" w:hAnsi="Arial" w:cs="Arial"/>
              </w:rPr>
              <w:t xml:space="preserve">to </w:t>
            </w:r>
            <w:r w:rsidR="00E54B4C" w:rsidRPr="00705DBE">
              <w:rPr>
                <w:rFonts w:ascii="Arial" w:hAnsi="Arial" w:cs="Arial"/>
              </w:rPr>
              <w:t>properly</w:t>
            </w:r>
            <w:r w:rsidR="009223D2" w:rsidRPr="00705DBE">
              <w:rPr>
                <w:rFonts w:ascii="Arial" w:hAnsi="Arial" w:cs="Arial"/>
              </w:rPr>
              <w:t xml:space="preserve"> </w:t>
            </w:r>
            <w:r w:rsidR="00E54B4C" w:rsidRPr="00705DBE">
              <w:rPr>
                <w:rFonts w:ascii="Arial" w:hAnsi="Arial" w:cs="Arial"/>
              </w:rPr>
              <w:t xml:space="preserve">focus on care for </w:t>
            </w:r>
            <w:r w:rsidR="00024DB9">
              <w:rPr>
                <w:rFonts w:ascii="Arial" w:hAnsi="Arial" w:cs="Arial"/>
              </w:rPr>
              <w:t>all</w:t>
            </w:r>
            <w:r w:rsidR="00E54B4C" w:rsidRPr="00705DBE">
              <w:rPr>
                <w:rFonts w:ascii="Arial" w:hAnsi="Arial" w:cs="Arial"/>
              </w:rPr>
              <w:t xml:space="preserve"> </w:t>
            </w:r>
            <w:r w:rsidR="004809AF">
              <w:rPr>
                <w:rFonts w:ascii="Arial" w:hAnsi="Arial" w:cs="Arial"/>
              </w:rPr>
              <w:t xml:space="preserve">the </w:t>
            </w:r>
            <w:r w:rsidR="00E54B4C" w:rsidRPr="00705DBE">
              <w:rPr>
                <w:rFonts w:ascii="Arial" w:hAnsi="Arial" w:cs="Arial"/>
              </w:rPr>
              <w:t>patients</w:t>
            </w:r>
            <w:r w:rsidR="0030655C">
              <w:rPr>
                <w:rFonts w:ascii="Arial" w:hAnsi="Arial" w:cs="Arial"/>
              </w:rPr>
              <w:t xml:space="preserve"> in their care</w:t>
            </w:r>
            <w:r w:rsidR="00E54B4C" w:rsidRPr="00705DBE">
              <w:rPr>
                <w:rFonts w:ascii="Arial" w:hAnsi="Arial" w:cs="Arial"/>
              </w:rPr>
              <w:t xml:space="preserve">.  </w:t>
            </w:r>
            <w:r w:rsidR="002D720D">
              <w:rPr>
                <w:rFonts w:ascii="Arial" w:hAnsi="Arial" w:cs="Arial"/>
              </w:rPr>
              <w:t xml:space="preserve"> </w:t>
            </w:r>
            <w:r w:rsidR="00BF26C0">
              <w:rPr>
                <w:rFonts w:ascii="Arial" w:hAnsi="Arial" w:cs="Arial"/>
              </w:rPr>
              <w:t xml:space="preserve">Although there </w:t>
            </w:r>
            <w:r w:rsidR="00E54B4C" w:rsidRPr="00705DBE">
              <w:rPr>
                <w:rFonts w:ascii="Arial" w:hAnsi="Arial" w:cs="Arial"/>
              </w:rPr>
              <w:t xml:space="preserve">was good evidence of staff thinking </w:t>
            </w:r>
            <w:r w:rsidR="00BF26C0">
              <w:rPr>
                <w:rFonts w:ascii="Arial" w:hAnsi="Arial" w:cs="Arial"/>
              </w:rPr>
              <w:t>of ways to overcome this,</w:t>
            </w:r>
            <w:r w:rsidR="00E54B4C" w:rsidRPr="00705DBE">
              <w:rPr>
                <w:rFonts w:ascii="Arial" w:hAnsi="Arial" w:cs="Arial"/>
              </w:rPr>
              <w:t xml:space="preserve"> t</w:t>
            </w:r>
            <w:r w:rsidR="00BF26C0">
              <w:rPr>
                <w:rFonts w:ascii="Arial" w:hAnsi="Arial" w:cs="Arial"/>
              </w:rPr>
              <w:t xml:space="preserve">hey were not able to sustain </w:t>
            </w:r>
            <w:r w:rsidR="00E338C2">
              <w:rPr>
                <w:rFonts w:ascii="Arial" w:hAnsi="Arial" w:cs="Arial"/>
              </w:rPr>
              <w:t>focus when regularly</w:t>
            </w:r>
            <w:r w:rsidR="00A76B49" w:rsidRPr="00705DBE">
              <w:rPr>
                <w:rFonts w:ascii="Arial" w:hAnsi="Arial" w:cs="Arial"/>
              </w:rPr>
              <w:t xml:space="preserve"> managing the crisis of self-harm </w:t>
            </w:r>
            <w:r w:rsidR="00E338C2">
              <w:rPr>
                <w:rFonts w:ascii="Arial" w:hAnsi="Arial" w:cs="Arial"/>
              </w:rPr>
              <w:t xml:space="preserve">happening </w:t>
            </w:r>
            <w:r w:rsidR="00C9524C">
              <w:rPr>
                <w:rFonts w:ascii="Arial" w:hAnsi="Arial" w:cs="Arial"/>
              </w:rPr>
              <w:t>o</w:t>
            </w:r>
            <w:r w:rsidR="00A76B49" w:rsidRPr="00705DBE">
              <w:rPr>
                <w:rFonts w:ascii="Arial" w:hAnsi="Arial" w:cs="Arial"/>
              </w:rPr>
              <w:t>n the ward at the time.</w:t>
            </w:r>
          </w:p>
          <w:p w14:paraId="4F1E1ED0" w14:textId="77777777" w:rsidR="00A76B49" w:rsidRPr="00705DBE" w:rsidRDefault="00A76B49" w:rsidP="00C961D2">
            <w:pPr>
              <w:jc w:val="both"/>
              <w:rPr>
                <w:rFonts w:ascii="Arial" w:hAnsi="Arial" w:cs="Arial"/>
              </w:rPr>
            </w:pPr>
          </w:p>
          <w:p w14:paraId="5190F717" w14:textId="47EBECB3" w:rsidR="00FB1D39" w:rsidRDefault="001A4E95" w:rsidP="00C96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Another factor affecting the ward at the time was</w:t>
            </w:r>
            <w:r w:rsidR="00A76B49" w:rsidRPr="00705DBE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issue of leadership, </w:t>
            </w:r>
            <w:r w:rsidR="004809AF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relationship</w:t>
            </w:r>
            <w:r w:rsidR="004809A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with the</w:t>
            </w:r>
            <w:r w:rsidR="0030655C">
              <w:rPr>
                <w:rFonts w:ascii="Arial" w:hAnsi="Arial" w:cs="Arial"/>
              </w:rPr>
              <w:t xml:space="preserve"> wider</w:t>
            </w:r>
            <w:r>
              <w:rPr>
                <w:rFonts w:ascii="Arial" w:hAnsi="Arial" w:cs="Arial"/>
              </w:rPr>
              <w:t xml:space="preserve"> team.  J</w:t>
            </w:r>
            <w:r w:rsidR="00A76B49" w:rsidRPr="00705DBE">
              <w:rPr>
                <w:rFonts w:ascii="Arial" w:hAnsi="Arial" w:cs="Arial"/>
              </w:rPr>
              <w:t xml:space="preserve">unior staff </w:t>
            </w:r>
            <w:r>
              <w:rPr>
                <w:rFonts w:ascii="Arial" w:hAnsi="Arial" w:cs="Arial"/>
              </w:rPr>
              <w:t>felt</w:t>
            </w:r>
            <w:r w:rsidR="003268FE" w:rsidRPr="00705DBE">
              <w:rPr>
                <w:rFonts w:ascii="Arial" w:hAnsi="Arial" w:cs="Arial"/>
              </w:rPr>
              <w:t xml:space="preserve"> </w:t>
            </w:r>
            <w:r w:rsidR="00A76B49" w:rsidRPr="00705DBE">
              <w:rPr>
                <w:rFonts w:ascii="Arial" w:hAnsi="Arial" w:cs="Arial"/>
              </w:rPr>
              <w:t>disconnected</w:t>
            </w:r>
            <w:r>
              <w:rPr>
                <w:rFonts w:ascii="Arial" w:hAnsi="Arial" w:cs="Arial"/>
              </w:rPr>
              <w:t xml:space="preserve"> and </w:t>
            </w:r>
            <w:r w:rsidR="004809AF">
              <w:rPr>
                <w:rFonts w:ascii="Arial" w:hAnsi="Arial" w:cs="Arial"/>
              </w:rPr>
              <w:t>the quality of the management of care could be</w:t>
            </w:r>
            <w:r w:rsidR="003268FE" w:rsidRPr="00705DBE">
              <w:rPr>
                <w:rFonts w:ascii="Arial" w:hAnsi="Arial" w:cs="Arial"/>
              </w:rPr>
              <w:t xml:space="preserve"> </w:t>
            </w:r>
            <w:r w:rsidRPr="00705DBE">
              <w:rPr>
                <w:rFonts w:ascii="Arial" w:hAnsi="Arial" w:cs="Arial"/>
              </w:rPr>
              <w:t>inconsistent</w:t>
            </w:r>
            <w:r w:rsidR="003268FE" w:rsidRPr="00705DBE">
              <w:rPr>
                <w:rFonts w:ascii="Arial" w:hAnsi="Arial" w:cs="Arial"/>
              </w:rPr>
              <w:t>.</w:t>
            </w:r>
            <w:r w:rsidR="002D720D">
              <w:rPr>
                <w:rFonts w:ascii="Arial" w:hAnsi="Arial" w:cs="Arial"/>
              </w:rPr>
              <w:t xml:space="preserve">  </w:t>
            </w:r>
            <w:r w:rsidR="004809AF">
              <w:rPr>
                <w:rFonts w:ascii="Arial" w:hAnsi="Arial" w:cs="Arial"/>
              </w:rPr>
              <w:t xml:space="preserve">The decision </w:t>
            </w:r>
            <w:r w:rsidR="003E1AA1">
              <w:rPr>
                <w:rFonts w:ascii="Arial" w:hAnsi="Arial" w:cs="Arial"/>
              </w:rPr>
              <w:t xml:space="preserve">to recruit </w:t>
            </w:r>
            <w:r w:rsidR="003268FE" w:rsidRPr="00705DBE">
              <w:rPr>
                <w:rFonts w:ascii="Arial" w:hAnsi="Arial" w:cs="Arial"/>
              </w:rPr>
              <w:t>a Senior Physical Healthcare Nurse to support all the</w:t>
            </w:r>
            <w:r w:rsidR="003E1AA1">
              <w:rPr>
                <w:rFonts w:ascii="Arial" w:hAnsi="Arial" w:cs="Arial"/>
              </w:rPr>
              <w:t xml:space="preserve"> four</w:t>
            </w:r>
            <w:r w:rsidR="003268FE" w:rsidRPr="00705DBE">
              <w:rPr>
                <w:rFonts w:ascii="Arial" w:hAnsi="Arial" w:cs="Arial"/>
              </w:rPr>
              <w:t xml:space="preserve"> wards at the Whiteleaf C</w:t>
            </w:r>
            <w:r w:rsidR="003E1AA1">
              <w:rPr>
                <w:rFonts w:ascii="Arial" w:hAnsi="Arial" w:cs="Arial"/>
              </w:rPr>
              <w:t>entre, including the Ruby Ward</w:t>
            </w:r>
            <w:r w:rsidR="004809AF">
              <w:rPr>
                <w:rFonts w:ascii="Arial" w:hAnsi="Arial" w:cs="Arial"/>
              </w:rPr>
              <w:t xml:space="preserve"> </w:t>
            </w:r>
            <w:r w:rsidR="003268FE" w:rsidRPr="00705DBE">
              <w:rPr>
                <w:rFonts w:ascii="Arial" w:hAnsi="Arial" w:cs="Arial"/>
              </w:rPr>
              <w:t>ha</w:t>
            </w:r>
            <w:r w:rsidR="004809AF">
              <w:rPr>
                <w:rFonts w:ascii="Arial" w:hAnsi="Arial" w:cs="Arial"/>
              </w:rPr>
              <w:t>d</w:t>
            </w:r>
            <w:r w:rsidR="003268FE" w:rsidRPr="00705DBE">
              <w:rPr>
                <w:rFonts w:ascii="Arial" w:hAnsi="Arial" w:cs="Arial"/>
              </w:rPr>
              <w:t xml:space="preserve"> </w:t>
            </w:r>
            <w:r w:rsidR="003E1AA1">
              <w:rPr>
                <w:rFonts w:ascii="Arial" w:hAnsi="Arial" w:cs="Arial"/>
              </w:rPr>
              <w:t>proven to be a</w:t>
            </w:r>
            <w:r w:rsidR="003268FE" w:rsidRPr="00705DBE">
              <w:rPr>
                <w:rFonts w:ascii="Arial" w:hAnsi="Arial" w:cs="Arial"/>
              </w:rPr>
              <w:t xml:space="preserve"> </w:t>
            </w:r>
            <w:r w:rsidR="00FB1D39">
              <w:rPr>
                <w:rFonts w:ascii="Arial" w:hAnsi="Arial" w:cs="Arial"/>
              </w:rPr>
              <w:t>successful intervention.</w:t>
            </w:r>
          </w:p>
          <w:p w14:paraId="41640BEA" w14:textId="77777777" w:rsidR="00FB1D39" w:rsidRDefault="00FB1D39" w:rsidP="00C961D2">
            <w:pPr>
              <w:jc w:val="both"/>
              <w:rPr>
                <w:rFonts w:ascii="Arial" w:hAnsi="Arial" w:cs="Arial"/>
              </w:rPr>
            </w:pPr>
          </w:p>
          <w:p w14:paraId="3629F2B0" w14:textId="4E12E08A" w:rsidR="00365380" w:rsidRDefault="004809AF" w:rsidP="00C96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positive interventions were described which included a</w:t>
            </w:r>
            <w:r w:rsidR="00C50D8E">
              <w:rPr>
                <w:rFonts w:ascii="Arial" w:hAnsi="Arial" w:cs="Arial"/>
              </w:rPr>
              <w:t xml:space="preserve"> </w:t>
            </w:r>
            <w:r w:rsidR="00206C1A">
              <w:rPr>
                <w:rFonts w:ascii="Arial" w:hAnsi="Arial" w:cs="Arial"/>
              </w:rPr>
              <w:t>short-term</w:t>
            </w:r>
            <w:r w:rsidR="00C50D8E">
              <w:rPr>
                <w:rFonts w:ascii="Arial" w:hAnsi="Arial" w:cs="Arial"/>
              </w:rPr>
              <w:t xml:space="preserve"> reduction in beds </w:t>
            </w:r>
            <w:r>
              <w:rPr>
                <w:rFonts w:ascii="Arial" w:hAnsi="Arial" w:cs="Arial"/>
              </w:rPr>
              <w:t xml:space="preserve">which </w:t>
            </w:r>
            <w:r w:rsidR="009F7400" w:rsidRPr="00705DBE">
              <w:rPr>
                <w:rFonts w:ascii="Arial" w:hAnsi="Arial" w:cs="Arial"/>
              </w:rPr>
              <w:t xml:space="preserve">helped </w:t>
            </w:r>
            <w:r>
              <w:rPr>
                <w:rFonts w:ascii="Arial" w:hAnsi="Arial" w:cs="Arial"/>
              </w:rPr>
              <w:t xml:space="preserve">staff to </w:t>
            </w:r>
            <w:r w:rsidR="00C9524C">
              <w:rPr>
                <w:rFonts w:ascii="Arial" w:hAnsi="Arial" w:cs="Arial"/>
              </w:rPr>
              <w:t>pause</w:t>
            </w:r>
            <w:r>
              <w:rPr>
                <w:rFonts w:ascii="Arial" w:hAnsi="Arial" w:cs="Arial"/>
              </w:rPr>
              <w:t xml:space="preserve"> and</w:t>
            </w:r>
            <w:r w:rsidR="009F7400" w:rsidRPr="00705DBE">
              <w:rPr>
                <w:rFonts w:ascii="Arial" w:hAnsi="Arial" w:cs="Arial"/>
              </w:rPr>
              <w:t xml:space="preserve"> refocus </w:t>
            </w:r>
            <w:r w:rsidR="00D70D1F">
              <w:rPr>
                <w:rFonts w:ascii="Arial" w:hAnsi="Arial" w:cs="Arial"/>
              </w:rPr>
              <w:t>their attention towards</w:t>
            </w:r>
            <w:r w:rsidR="009F7400" w:rsidRPr="00705DBE">
              <w:rPr>
                <w:rFonts w:ascii="Arial" w:hAnsi="Arial" w:cs="Arial"/>
              </w:rPr>
              <w:t xml:space="preserve"> the other p</w:t>
            </w:r>
            <w:r w:rsidR="004A06BE">
              <w:rPr>
                <w:rFonts w:ascii="Arial" w:hAnsi="Arial" w:cs="Arial"/>
              </w:rPr>
              <w:t>atients and their needs</w:t>
            </w:r>
            <w:r w:rsidR="00D70D1F">
              <w:rPr>
                <w:rFonts w:ascii="Arial" w:hAnsi="Arial" w:cs="Arial"/>
              </w:rPr>
              <w:t>.  Th</w:t>
            </w:r>
            <w:r w:rsidR="00DA7A24">
              <w:rPr>
                <w:rFonts w:ascii="Arial" w:hAnsi="Arial" w:cs="Arial"/>
              </w:rPr>
              <w:t>e improvement</w:t>
            </w:r>
            <w:r w:rsidR="00D70D1F">
              <w:rPr>
                <w:rFonts w:ascii="Arial" w:hAnsi="Arial" w:cs="Arial"/>
              </w:rPr>
              <w:t xml:space="preserve"> </w:t>
            </w:r>
            <w:r w:rsidR="00FE79B8">
              <w:rPr>
                <w:rFonts w:ascii="Arial" w:hAnsi="Arial" w:cs="Arial"/>
              </w:rPr>
              <w:t>process highlighted</w:t>
            </w:r>
            <w:r w:rsidR="00DA7A24">
              <w:rPr>
                <w:rFonts w:ascii="Arial" w:hAnsi="Arial" w:cs="Arial"/>
              </w:rPr>
              <w:t xml:space="preserve"> </w:t>
            </w:r>
            <w:r w:rsidR="004A06BE">
              <w:rPr>
                <w:rFonts w:ascii="Arial" w:hAnsi="Arial" w:cs="Arial"/>
              </w:rPr>
              <w:t>the importance of</w:t>
            </w:r>
            <w:r w:rsidR="00E33CC2" w:rsidRPr="00705DBE">
              <w:rPr>
                <w:rFonts w:ascii="Arial" w:hAnsi="Arial" w:cs="Arial"/>
              </w:rPr>
              <w:t xml:space="preserve"> involving ward staff </w:t>
            </w:r>
            <w:r w:rsidR="00DA7A24">
              <w:rPr>
                <w:rFonts w:ascii="Arial" w:hAnsi="Arial" w:cs="Arial"/>
              </w:rPr>
              <w:t xml:space="preserve">in </w:t>
            </w:r>
            <w:r w:rsidR="00E33CC2" w:rsidRPr="00705DBE">
              <w:rPr>
                <w:rFonts w:ascii="Arial" w:hAnsi="Arial" w:cs="Arial"/>
              </w:rPr>
              <w:t xml:space="preserve">decision making and risk management </w:t>
            </w:r>
            <w:r w:rsidR="00DA7A24">
              <w:rPr>
                <w:rFonts w:ascii="Arial" w:hAnsi="Arial" w:cs="Arial"/>
              </w:rPr>
              <w:t>which supported the</w:t>
            </w:r>
            <w:r w:rsidR="00E33CC2" w:rsidRPr="00705DBE">
              <w:rPr>
                <w:rFonts w:ascii="Arial" w:hAnsi="Arial" w:cs="Arial"/>
              </w:rPr>
              <w:t xml:space="preserve"> developing standards for management of </w:t>
            </w:r>
            <w:r w:rsidR="00DA7A24">
              <w:rPr>
                <w:rFonts w:ascii="Arial" w:hAnsi="Arial" w:cs="Arial"/>
              </w:rPr>
              <w:t>the more challenging</w:t>
            </w:r>
            <w:r w:rsidR="00E33CC2" w:rsidRPr="00705DBE">
              <w:rPr>
                <w:rFonts w:ascii="Arial" w:hAnsi="Arial" w:cs="Arial"/>
              </w:rPr>
              <w:t xml:space="preserve"> patients with EUPD.</w:t>
            </w:r>
          </w:p>
          <w:p w14:paraId="02502C3F" w14:textId="77777777" w:rsidR="00206C1A" w:rsidRDefault="00206C1A" w:rsidP="00C961D2">
            <w:pPr>
              <w:jc w:val="both"/>
              <w:rPr>
                <w:rFonts w:ascii="Arial" w:hAnsi="Arial" w:cs="Arial"/>
              </w:rPr>
            </w:pPr>
          </w:p>
          <w:p w14:paraId="058E1471" w14:textId="66064090" w:rsidR="00A8483A" w:rsidRPr="00A8483A" w:rsidRDefault="00A8483A" w:rsidP="00C952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provided a very useful summary of the impact of change</w:t>
            </w:r>
            <w:r w:rsidR="00BD25D0">
              <w:rPr>
                <w:rFonts w:ascii="Arial" w:hAnsi="Arial" w:cs="Arial"/>
              </w:rPr>
              <w:t xml:space="preserve"> and the attendant improvements, </w:t>
            </w:r>
            <w:proofErr w:type="gramStart"/>
            <w:r w:rsidR="00BD25D0">
              <w:rPr>
                <w:rFonts w:ascii="Arial" w:hAnsi="Arial" w:cs="Arial"/>
              </w:rPr>
              <w:t>in particular in</w:t>
            </w:r>
            <w:proofErr w:type="gramEnd"/>
            <w:r w:rsidR="00BD25D0">
              <w:rPr>
                <w:rFonts w:ascii="Arial" w:hAnsi="Arial" w:cs="Arial"/>
              </w:rPr>
              <w:t xml:space="preserve"> the incidents reported on the ward, the governors queried aspects of the </w:t>
            </w:r>
            <w:r w:rsidR="009A76D5">
              <w:rPr>
                <w:rFonts w:ascii="Arial" w:hAnsi="Arial" w:cs="Arial"/>
              </w:rPr>
              <w:t xml:space="preserve">improvement journey and encouraged the Trust to ensure any learning was extended to other areas but to also be mindful of the signs of </w:t>
            </w:r>
            <w:r w:rsidR="00D903A0">
              <w:rPr>
                <w:rFonts w:ascii="Arial" w:hAnsi="Arial" w:cs="Arial"/>
              </w:rPr>
              <w:t>stress within a team that can lead to the same occurring on Ruby ward.</w:t>
            </w:r>
          </w:p>
          <w:p w14:paraId="0967CD87" w14:textId="77777777" w:rsidR="00A8483A" w:rsidRDefault="00A8483A" w:rsidP="00585F3C">
            <w:pPr>
              <w:rPr>
                <w:rFonts w:ascii="Arial" w:hAnsi="Arial" w:cs="Arial"/>
                <w:b/>
              </w:rPr>
            </w:pPr>
          </w:p>
          <w:p w14:paraId="58BE2C5A" w14:textId="3CE98062" w:rsidR="005F0145" w:rsidRDefault="005F0145" w:rsidP="00585F3C">
            <w:pPr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t>The Council of Governors noted the presentation</w:t>
            </w:r>
            <w:r w:rsidR="0035267F">
              <w:rPr>
                <w:rFonts w:ascii="Arial" w:hAnsi="Arial" w:cs="Arial"/>
                <w:b/>
              </w:rPr>
              <w:t xml:space="preserve"> and the positive improvements achieved</w:t>
            </w:r>
            <w:r w:rsidRPr="00705DBE">
              <w:rPr>
                <w:rFonts w:ascii="Arial" w:hAnsi="Arial" w:cs="Arial"/>
                <w:b/>
              </w:rPr>
              <w:t xml:space="preserve">. </w:t>
            </w:r>
          </w:p>
          <w:p w14:paraId="64EEF6EE" w14:textId="3E8405AB" w:rsidR="00520ECF" w:rsidRDefault="00520ECF" w:rsidP="00585F3C">
            <w:pPr>
              <w:rPr>
                <w:rFonts w:ascii="Arial" w:hAnsi="Arial" w:cs="Arial"/>
                <w:b/>
                <w:i/>
              </w:rPr>
            </w:pPr>
          </w:p>
          <w:p w14:paraId="69DA389A" w14:textId="7AB4C4DF" w:rsidR="00520ECF" w:rsidRPr="00520ECF" w:rsidRDefault="00646A1D" w:rsidP="00585F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</w:t>
            </w:r>
            <w:r w:rsidR="00520ECF" w:rsidRPr="00520ECF">
              <w:rPr>
                <w:rFonts w:ascii="Arial" w:hAnsi="Arial" w:cs="Arial"/>
                <w:i/>
              </w:rPr>
              <w:t>eff and Jennifer left the meeting.</w:t>
            </w:r>
          </w:p>
          <w:p w14:paraId="12B84CC5" w14:textId="77777777" w:rsidR="005747C8" w:rsidRPr="00705DBE" w:rsidRDefault="005747C8" w:rsidP="00585F3C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84" w:type="dxa"/>
            <w:gridSpan w:val="2"/>
          </w:tcPr>
          <w:p w14:paraId="4365E467" w14:textId="77777777" w:rsidR="009B73AF" w:rsidRPr="00134297" w:rsidRDefault="009B73AF" w:rsidP="0082326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A1E8F" w:rsidRPr="00134297" w14:paraId="19F94B88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9"/>
          <w:jc w:val="center"/>
        </w:trPr>
        <w:tc>
          <w:tcPr>
            <w:tcW w:w="1076" w:type="dxa"/>
          </w:tcPr>
          <w:p w14:paraId="67A9BD18" w14:textId="77777777" w:rsidR="002A5A7F" w:rsidRPr="00134297" w:rsidRDefault="007F2375" w:rsidP="005747C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</w:t>
            </w:r>
            <w:r w:rsidR="000D3A14" w:rsidRPr="00134297">
              <w:rPr>
                <w:rFonts w:ascii="Arial" w:hAnsi="Arial" w:cs="Arial"/>
                <w:b/>
                <w:szCs w:val="24"/>
              </w:rPr>
              <w:t>.</w:t>
            </w:r>
          </w:p>
          <w:p w14:paraId="75C83661" w14:textId="77777777" w:rsidR="001410B8" w:rsidRPr="00134297" w:rsidRDefault="001410B8" w:rsidP="005747C8">
            <w:pPr>
              <w:rPr>
                <w:rFonts w:ascii="Arial" w:hAnsi="Arial" w:cs="Arial"/>
                <w:b/>
                <w:szCs w:val="24"/>
              </w:rPr>
            </w:pPr>
          </w:p>
          <w:p w14:paraId="1CDB2053" w14:textId="77777777" w:rsidR="001410B8" w:rsidRPr="00134297" w:rsidRDefault="001410B8" w:rsidP="005747C8">
            <w:pPr>
              <w:rPr>
                <w:rFonts w:ascii="Arial" w:hAnsi="Arial" w:cs="Arial"/>
                <w:b/>
                <w:szCs w:val="24"/>
              </w:rPr>
            </w:pPr>
          </w:p>
          <w:p w14:paraId="0032A5FD" w14:textId="6D0D71CC" w:rsidR="001410B8" w:rsidRPr="00134297" w:rsidRDefault="001410B8" w:rsidP="005747C8">
            <w:pPr>
              <w:rPr>
                <w:rFonts w:ascii="Arial" w:hAnsi="Arial" w:cs="Arial"/>
                <w:szCs w:val="24"/>
              </w:rPr>
            </w:pPr>
            <w:r w:rsidRPr="00134297">
              <w:rPr>
                <w:rFonts w:ascii="Arial" w:hAnsi="Arial" w:cs="Arial"/>
                <w:szCs w:val="24"/>
              </w:rPr>
              <w:t>a</w:t>
            </w:r>
          </w:p>
          <w:p w14:paraId="3216858C" w14:textId="77777777" w:rsidR="003E2637" w:rsidRPr="00134297" w:rsidRDefault="003E2637" w:rsidP="005747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250E0CE7" w14:textId="77777777" w:rsidR="000D3A14" w:rsidRPr="00705DBE" w:rsidRDefault="00E271BF" w:rsidP="00585F3C">
            <w:pPr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t xml:space="preserve">Minutes of the Last Meeting on </w:t>
            </w:r>
            <w:r w:rsidR="004B7AB8" w:rsidRPr="00705DBE">
              <w:rPr>
                <w:rFonts w:ascii="Arial" w:hAnsi="Arial" w:cs="Arial"/>
                <w:b/>
              </w:rPr>
              <w:t>22</w:t>
            </w:r>
            <w:r w:rsidR="00585F3C" w:rsidRPr="00705DBE">
              <w:rPr>
                <w:rFonts w:ascii="Arial" w:hAnsi="Arial" w:cs="Arial"/>
                <w:b/>
              </w:rPr>
              <w:t xml:space="preserve"> November</w:t>
            </w:r>
            <w:r w:rsidR="004B7AB8" w:rsidRPr="00705DBE">
              <w:rPr>
                <w:rFonts w:ascii="Arial" w:hAnsi="Arial" w:cs="Arial"/>
                <w:b/>
              </w:rPr>
              <w:t xml:space="preserve"> 2018 </w:t>
            </w:r>
            <w:r w:rsidRPr="00705DBE">
              <w:rPr>
                <w:rFonts w:ascii="Arial" w:hAnsi="Arial" w:cs="Arial"/>
                <w:b/>
              </w:rPr>
              <w:t xml:space="preserve">and Matters Arising </w:t>
            </w:r>
          </w:p>
          <w:p w14:paraId="2711AEE5" w14:textId="77777777" w:rsidR="000D3A14" w:rsidRPr="00705DBE" w:rsidRDefault="000D3A14" w:rsidP="00585F3C">
            <w:pPr>
              <w:rPr>
                <w:rFonts w:ascii="Arial" w:hAnsi="Arial" w:cs="Arial"/>
              </w:rPr>
            </w:pPr>
          </w:p>
          <w:p w14:paraId="5131CAB4" w14:textId="7576098F" w:rsidR="002A5A7F" w:rsidRPr="00705DBE" w:rsidRDefault="002A7E46" w:rsidP="006A017A">
            <w:pPr>
              <w:rPr>
                <w:rFonts w:ascii="Arial" w:hAnsi="Arial" w:cs="Arial"/>
                <w:b/>
                <w:szCs w:val="24"/>
              </w:rPr>
            </w:pPr>
            <w:r w:rsidRPr="00705DBE">
              <w:rPr>
                <w:rFonts w:ascii="Arial" w:hAnsi="Arial" w:cs="Arial"/>
                <w:bCs/>
                <w:szCs w:val="24"/>
              </w:rPr>
              <w:t>The Minutes</w:t>
            </w:r>
            <w:r w:rsidR="00646A1D">
              <w:rPr>
                <w:rFonts w:ascii="Arial" w:hAnsi="Arial" w:cs="Arial"/>
                <w:bCs/>
                <w:szCs w:val="24"/>
              </w:rPr>
              <w:t xml:space="preserve"> of the meeting held on 22</w:t>
            </w:r>
            <w:r w:rsidR="00646A1D" w:rsidRPr="00646A1D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 w:rsidR="00646A1D">
              <w:rPr>
                <w:rFonts w:ascii="Arial" w:hAnsi="Arial" w:cs="Arial"/>
                <w:bCs/>
                <w:szCs w:val="24"/>
              </w:rPr>
              <w:t xml:space="preserve"> November 2018</w:t>
            </w:r>
            <w:r w:rsidRPr="00705DBE">
              <w:rPr>
                <w:rFonts w:ascii="Arial" w:hAnsi="Arial" w:cs="Arial"/>
                <w:bCs/>
                <w:szCs w:val="24"/>
              </w:rPr>
              <w:t xml:space="preserve"> were approved as a</w:t>
            </w:r>
            <w:r w:rsidR="00585F3C" w:rsidRPr="00705DBE">
              <w:rPr>
                <w:rFonts w:ascii="Arial" w:hAnsi="Arial" w:cs="Arial"/>
                <w:bCs/>
                <w:szCs w:val="24"/>
              </w:rPr>
              <w:t>n</w:t>
            </w:r>
            <w:r w:rsidRPr="00705DBE">
              <w:rPr>
                <w:rFonts w:ascii="Arial" w:hAnsi="Arial" w:cs="Arial"/>
                <w:bCs/>
                <w:szCs w:val="24"/>
              </w:rPr>
              <w:t xml:space="preserve"> accurate record</w:t>
            </w:r>
            <w:r w:rsidR="00585F3C" w:rsidRPr="00705DBE">
              <w:rPr>
                <w:rFonts w:ascii="Arial" w:hAnsi="Arial" w:cs="Arial"/>
                <w:bCs/>
                <w:szCs w:val="24"/>
              </w:rPr>
              <w:t xml:space="preserve"> of the meeting. </w:t>
            </w:r>
          </w:p>
        </w:tc>
        <w:tc>
          <w:tcPr>
            <w:tcW w:w="1184" w:type="dxa"/>
            <w:gridSpan w:val="2"/>
          </w:tcPr>
          <w:p w14:paraId="7E3A3467" w14:textId="77777777" w:rsidR="00AC6CC3" w:rsidRPr="00134297" w:rsidRDefault="00AC6CC3" w:rsidP="0082326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271BF" w:rsidRPr="00134297" w14:paraId="1DFC8D0E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0BD35A7B" w14:textId="77777777" w:rsidR="00E271BF" w:rsidRPr="00134297" w:rsidRDefault="00585F3C" w:rsidP="00022E02">
            <w:pPr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t>6</w:t>
            </w:r>
            <w:r w:rsidR="001410B8" w:rsidRPr="00134297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4642CB65" w14:textId="77777777" w:rsidR="001410B8" w:rsidRDefault="001410B8" w:rsidP="00022E02">
            <w:pPr>
              <w:rPr>
                <w:rFonts w:ascii="Arial" w:hAnsi="Arial" w:cs="Arial"/>
                <w:b/>
                <w:szCs w:val="24"/>
              </w:rPr>
            </w:pPr>
          </w:p>
          <w:p w14:paraId="0B81A9B3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085800DD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3325C0AE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4A5D94FF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0329E6EA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798C3E2D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143A33C5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17E0DADF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2839495F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38C0895E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4D62BC68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5FE2B2C7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16F163B2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458A709E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6B0F25C7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3F292EF7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29FB9452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</w:p>
          <w:p w14:paraId="3375D86B" w14:textId="77777777" w:rsidR="00B64DEE" w:rsidRDefault="00B64DEE" w:rsidP="00585F3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4AFC576A" w14:textId="77777777" w:rsidR="00B64DEE" w:rsidRPr="00134297" w:rsidRDefault="00B64DEE" w:rsidP="00585F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4DB24F7B" w14:textId="77777777" w:rsidR="00E271BF" w:rsidRPr="00705DBE" w:rsidRDefault="00E271BF" w:rsidP="00011750">
            <w:pPr>
              <w:jc w:val="both"/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t xml:space="preserve">Update Report from Chair </w:t>
            </w:r>
          </w:p>
          <w:p w14:paraId="4C9FF095" w14:textId="77777777" w:rsidR="00CD6612" w:rsidRPr="00705DBE" w:rsidRDefault="00CD6612" w:rsidP="00CD6612">
            <w:pPr>
              <w:jc w:val="both"/>
              <w:rPr>
                <w:rFonts w:ascii="Arial" w:hAnsi="Arial" w:cs="Arial"/>
              </w:rPr>
            </w:pPr>
          </w:p>
          <w:p w14:paraId="2EDD683C" w14:textId="77777777" w:rsidR="002B20E1" w:rsidRPr="00705DBE" w:rsidRDefault="002B20E1" w:rsidP="00CD6612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 xml:space="preserve">The </w:t>
            </w:r>
            <w:r w:rsidR="0047047D" w:rsidRPr="00705DBE">
              <w:rPr>
                <w:rFonts w:ascii="Arial" w:hAnsi="Arial" w:cs="Arial"/>
              </w:rPr>
              <w:t xml:space="preserve">Trust </w:t>
            </w:r>
            <w:r w:rsidRPr="00705DBE">
              <w:rPr>
                <w:rFonts w:ascii="Arial" w:hAnsi="Arial" w:cs="Arial"/>
              </w:rPr>
              <w:t>Chair</w:t>
            </w:r>
            <w:r w:rsidR="00454D52">
              <w:rPr>
                <w:rFonts w:ascii="Arial" w:hAnsi="Arial" w:cs="Arial"/>
              </w:rPr>
              <w:t xml:space="preserve"> (MGH)</w:t>
            </w:r>
            <w:r w:rsidRPr="00705DBE">
              <w:rPr>
                <w:rFonts w:ascii="Arial" w:hAnsi="Arial" w:cs="Arial"/>
              </w:rPr>
              <w:t xml:space="preserve"> took the opportunity </w:t>
            </w:r>
            <w:r w:rsidR="0035267F">
              <w:rPr>
                <w:rFonts w:ascii="Arial" w:hAnsi="Arial" w:cs="Arial"/>
              </w:rPr>
              <w:t>to</w:t>
            </w:r>
            <w:r w:rsidRPr="00705DBE">
              <w:rPr>
                <w:rFonts w:ascii="Arial" w:hAnsi="Arial" w:cs="Arial"/>
              </w:rPr>
              <w:t xml:space="preserve"> welcom</w:t>
            </w:r>
            <w:r w:rsidR="0035267F">
              <w:rPr>
                <w:rFonts w:ascii="Arial" w:hAnsi="Arial" w:cs="Arial"/>
              </w:rPr>
              <w:t>e</w:t>
            </w:r>
            <w:r w:rsidRPr="00705DBE">
              <w:rPr>
                <w:rFonts w:ascii="Arial" w:hAnsi="Arial" w:cs="Arial"/>
              </w:rPr>
              <w:t xml:space="preserve"> two new Governors, Mr Paul Miller</w:t>
            </w:r>
            <w:r w:rsidR="008D06DC" w:rsidRPr="00705DBE">
              <w:rPr>
                <w:rFonts w:ascii="Arial" w:hAnsi="Arial" w:cs="Arial"/>
              </w:rPr>
              <w:t>, representing Public: Buckinghamshire</w:t>
            </w:r>
            <w:r w:rsidRPr="00705DBE">
              <w:rPr>
                <w:rFonts w:ascii="Arial" w:hAnsi="Arial" w:cs="Arial"/>
              </w:rPr>
              <w:t xml:space="preserve"> and Dr Mary Malone representing Oxford Brookes University and the Oxford School of Nursing</w:t>
            </w:r>
            <w:r w:rsidR="00E109BB" w:rsidRPr="00705DBE">
              <w:rPr>
                <w:rFonts w:ascii="Arial" w:hAnsi="Arial" w:cs="Arial"/>
              </w:rPr>
              <w:t>.</w:t>
            </w:r>
          </w:p>
          <w:p w14:paraId="7EF4930B" w14:textId="77777777" w:rsidR="002B20E1" w:rsidRPr="00705DBE" w:rsidRDefault="002B20E1" w:rsidP="00011750">
            <w:pPr>
              <w:jc w:val="both"/>
              <w:rPr>
                <w:rFonts w:ascii="Arial" w:hAnsi="Arial" w:cs="Arial"/>
              </w:rPr>
            </w:pPr>
          </w:p>
          <w:p w14:paraId="07BA179E" w14:textId="0DB6ED4F" w:rsidR="00EC3E3B" w:rsidRPr="00705DBE" w:rsidRDefault="0035267F" w:rsidP="00011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also </w:t>
            </w:r>
            <w:r w:rsidR="00EC3E3B" w:rsidRPr="00705DBE">
              <w:rPr>
                <w:rFonts w:ascii="Arial" w:hAnsi="Arial" w:cs="Arial"/>
              </w:rPr>
              <w:t>thank</w:t>
            </w:r>
            <w:r>
              <w:rPr>
                <w:rFonts w:ascii="Arial" w:hAnsi="Arial" w:cs="Arial"/>
              </w:rPr>
              <w:t xml:space="preserve">ed </w:t>
            </w:r>
            <w:r w:rsidR="00EC3E3B" w:rsidRPr="00705DBE">
              <w:rPr>
                <w:rFonts w:ascii="Arial" w:hAnsi="Arial" w:cs="Arial"/>
              </w:rPr>
              <w:t>and bid farewell to Matt Bezzant, Claire Sessions</w:t>
            </w:r>
            <w:r w:rsidR="00E109BB" w:rsidRPr="00705DBE">
              <w:rPr>
                <w:rFonts w:ascii="Arial" w:hAnsi="Arial" w:cs="Arial"/>
              </w:rPr>
              <w:t xml:space="preserve"> and</w:t>
            </w:r>
            <w:r w:rsidR="00EC3E3B" w:rsidRPr="00705DBE">
              <w:rPr>
                <w:rFonts w:ascii="Arial" w:hAnsi="Arial" w:cs="Arial"/>
              </w:rPr>
              <w:t xml:space="preserve"> Terry Burridge</w:t>
            </w:r>
            <w:r>
              <w:rPr>
                <w:rFonts w:ascii="Arial" w:hAnsi="Arial" w:cs="Arial"/>
              </w:rPr>
              <w:t xml:space="preserve"> who had each resigned since the last meeting</w:t>
            </w:r>
            <w:r w:rsidR="00EC3E3B" w:rsidRPr="00705DBE">
              <w:rPr>
                <w:rFonts w:ascii="Arial" w:hAnsi="Arial" w:cs="Arial"/>
              </w:rPr>
              <w:t xml:space="preserve">.  Special mention of thanks </w:t>
            </w:r>
            <w:r>
              <w:rPr>
                <w:rFonts w:ascii="Arial" w:hAnsi="Arial" w:cs="Arial"/>
              </w:rPr>
              <w:t xml:space="preserve">was </w:t>
            </w:r>
            <w:r w:rsidR="00EC3E3B" w:rsidRPr="00705DBE">
              <w:rPr>
                <w:rFonts w:ascii="Arial" w:hAnsi="Arial" w:cs="Arial"/>
              </w:rPr>
              <w:t xml:space="preserve">given to </w:t>
            </w:r>
            <w:r w:rsidR="008D06DC" w:rsidRPr="00705DBE">
              <w:rPr>
                <w:rFonts w:ascii="Arial" w:hAnsi="Arial" w:cs="Arial"/>
              </w:rPr>
              <w:t>Madeleine</w:t>
            </w:r>
            <w:r w:rsidR="00EC3E3B" w:rsidRPr="00705DBE">
              <w:rPr>
                <w:rFonts w:ascii="Arial" w:hAnsi="Arial" w:cs="Arial"/>
              </w:rPr>
              <w:t xml:space="preserve"> Radburn who </w:t>
            </w:r>
            <w:r>
              <w:rPr>
                <w:rFonts w:ascii="Arial" w:hAnsi="Arial" w:cs="Arial"/>
              </w:rPr>
              <w:t>would</w:t>
            </w:r>
            <w:r w:rsidR="00EC3E3B" w:rsidRPr="00705DBE">
              <w:rPr>
                <w:rFonts w:ascii="Arial" w:hAnsi="Arial" w:cs="Arial"/>
              </w:rPr>
              <w:t xml:space="preserve"> step down from her role </w:t>
            </w:r>
            <w:r>
              <w:rPr>
                <w:rFonts w:ascii="Arial" w:hAnsi="Arial" w:cs="Arial"/>
              </w:rPr>
              <w:t>as</w:t>
            </w:r>
            <w:r w:rsidR="00EC3E3B" w:rsidRPr="00705DBE">
              <w:rPr>
                <w:rFonts w:ascii="Arial" w:hAnsi="Arial" w:cs="Arial"/>
              </w:rPr>
              <w:t xml:space="preserve"> Deputy</w:t>
            </w:r>
            <w:r w:rsidR="008D06DC" w:rsidRPr="00705DBE">
              <w:rPr>
                <w:rFonts w:ascii="Arial" w:hAnsi="Arial" w:cs="Arial"/>
              </w:rPr>
              <w:t xml:space="preserve"> Lead</w:t>
            </w:r>
            <w:r w:rsidR="00EC3E3B" w:rsidRPr="00705DBE">
              <w:rPr>
                <w:rFonts w:ascii="Arial" w:hAnsi="Arial" w:cs="Arial"/>
              </w:rPr>
              <w:t xml:space="preserve"> Governor</w:t>
            </w:r>
            <w:r>
              <w:rPr>
                <w:rFonts w:ascii="Arial" w:hAnsi="Arial" w:cs="Arial"/>
              </w:rPr>
              <w:t xml:space="preserve"> on 31</w:t>
            </w:r>
            <w:r w:rsidRPr="0035267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</w:t>
            </w:r>
            <w:r w:rsidR="00EC3E3B" w:rsidRPr="00705DB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Gratitude was also expressed to those governors affected by the impending elections, who may as part of the process, not be successful in being re-elected to their positions</w:t>
            </w:r>
            <w:r w:rsidR="00E05094">
              <w:rPr>
                <w:rFonts w:ascii="Arial" w:hAnsi="Arial" w:cs="Arial"/>
              </w:rPr>
              <w:t>, which would make this their last governor meeting</w:t>
            </w:r>
            <w:r>
              <w:rPr>
                <w:rFonts w:ascii="Arial" w:hAnsi="Arial" w:cs="Arial"/>
              </w:rPr>
              <w:t>.</w:t>
            </w:r>
          </w:p>
          <w:p w14:paraId="0928BD60" w14:textId="77777777" w:rsidR="00EC3E3B" w:rsidRPr="00705DBE" w:rsidRDefault="00EC3E3B" w:rsidP="00011750">
            <w:pPr>
              <w:jc w:val="both"/>
              <w:rPr>
                <w:rFonts w:ascii="Arial" w:hAnsi="Arial" w:cs="Arial"/>
              </w:rPr>
            </w:pPr>
          </w:p>
          <w:p w14:paraId="7AF5CF75" w14:textId="77777777" w:rsidR="00EC3E3B" w:rsidRPr="00705DBE" w:rsidRDefault="0035267F" w:rsidP="00011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B20E1" w:rsidRPr="00705DBE">
              <w:rPr>
                <w:rFonts w:ascii="Arial" w:hAnsi="Arial" w:cs="Arial"/>
              </w:rPr>
              <w:t xml:space="preserve">ormal mention </w:t>
            </w:r>
            <w:r>
              <w:rPr>
                <w:rFonts w:ascii="Arial" w:hAnsi="Arial" w:cs="Arial"/>
              </w:rPr>
              <w:t>was made of</w:t>
            </w:r>
            <w:r w:rsidR="00EC3E3B" w:rsidRPr="00705DBE">
              <w:rPr>
                <w:rFonts w:ascii="Arial" w:hAnsi="Arial" w:cs="Arial"/>
              </w:rPr>
              <w:t xml:space="preserve"> </w:t>
            </w:r>
            <w:r w:rsidR="002B20E1" w:rsidRPr="00705DBE">
              <w:rPr>
                <w:rFonts w:ascii="Arial" w:hAnsi="Arial" w:cs="Arial"/>
              </w:rPr>
              <w:t>Lucy Weston</w:t>
            </w:r>
            <w:r>
              <w:rPr>
                <w:rFonts w:ascii="Arial" w:hAnsi="Arial" w:cs="Arial"/>
              </w:rPr>
              <w:t xml:space="preserve">’s </w:t>
            </w:r>
            <w:r w:rsidR="00EC3E3B" w:rsidRPr="00705DBE">
              <w:rPr>
                <w:rFonts w:ascii="Arial" w:hAnsi="Arial" w:cs="Arial"/>
              </w:rPr>
              <w:t>appoint</w:t>
            </w:r>
            <w:r>
              <w:rPr>
                <w:rFonts w:ascii="Arial" w:hAnsi="Arial" w:cs="Arial"/>
              </w:rPr>
              <w:t>ment</w:t>
            </w:r>
            <w:r w:rsidR="00EC3E3B" w:rsidRPr="00705DBE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s</w:t>
            </w:r>
            <w:r w:rsidR="00EC3E3B" w:rsidRPr="00705DBE">
              <w:rPr>
                <w:rFonts w:ascii="Arial" w:hAnsi="Arial" w:cs="Arial"/>
              </w:rPr>
              <w:t xml:space="preserve"> Non-Executive Director </w:t>
            </w:r>
            <w:r w:rsidR="00B64DEE">
              <w:rPr>
                <w:rFonts w:ascii="Arial" w:hAnsi="Arial" w:cs="Arial"/>
              </w:rPr>
              <w:t>following</w:t>
            </w:r>
            <w:r w:rsidR="002B20E1" w:rsidRPr="00705DBE">
              <w:rPr>
                <w:rFonts w:ascii="Arial" w:hAnsi="Arial" w:cs="Arial"/>
              </w:rPr>
              <w:t xml:space="preserve"> a decision taken by</w:t>
            </w:r>
            <w:r w:rsidR="00EC3E3B" w:rsidRPr="00705DBE">
              <w:rPr>
                <w:rFonts w:ascii="Arial" w:hAnsi="Arial" w:cs="Arial"/>
              </w:rPr>
              <w:t xml:space="preserve"> the Governors </w:t>
            </w:r>
            <w:r>
              <w:rPr>
                <w:rFonts w:ascii="Arial" w:hAnsi="Arial" w:cs="Arial"/>
              </w:rPr>
              <w:t>in extra-ordinary session in February.</w:t>
            </w:r>
          </w:p>
          <w:p w14:paraId="4324B590" w14:textId="77777777" w:rsidR="00BA6D2B" w:rsidRPr="00705DBE" w:rsidRDefault="00BA6D2B" w:rsidP="00011750">
            <w:pPr>
              <w:jc w:val="both"/>
              <w:rPr>
                <w:rFonts w:ascii="Arial" w:hAnsi="Arial" w:cs="Arial"/>
              </w:rPr>
            </w:pPr>
          </w:p>
          <w:p w14:paraId="72562B1A" w14:textId="77777777" w:rsidR="00BA6D2B" w:rsidRPr="00705DBE" w:rsidRDefault="00BA6D2B" w:rsidP="00011750">
            <w:pPr>
              <w:jc w:val="both"/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t xml:space="preserve">The Council of Governors noted the oral update. </w:t>
            </w:r>
          </w:p>
          <w:p w14:paraId="6EC083D2" w14:textId="77777777" w:rsidR="00382511" w:rsidRPr="00705DBE" w:rsidRDefault="00382511" w:rsidP="0006774E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6A8E0766" w14:textId="77777777" w:rsidR="00E271BF" w:rsidRPr="00134297" w:rsidRDefault="00E271BF" w:rsidP="00823266">
            <w:pPr>
              <w:rPr>
                <w:rFonts w:ascii="Arial" w:hAnsi="Arial" w:cs="Arial"/>
                <w:szCs w:val="24"/>
              </w:rPr>
            </w:pPr>
          </w:p>
          <w:p w14:paraId="65BEB47C" w14:textId="77777777" w:rsidR="001E4776" w:rsidRPr="00134297" w:rsidRDefault="001E4776" w:rsidP="00823266">
            <w:pPr>
              <w:rPr>
                <w:rFonts w:ascii="Arial" w:hAnsi="Arial" w:cs="Arial"/>
                <w:szCs w:val="24"/>
              </w:rPr>
            </w:pPr>
          </w:p>
          <w:p w14:paraId="601EF07B" w14:textId="77777777" w:rsidR="001E4776" w:rsidRPr="00134297" w:rsidRDefault="001E4776" w:rsidP="0082326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271BF" w:rsidRPr="00134297" w14:paraId="7E35732F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7CBC1AEA" w14:textId="77777777" w:rsidR="00E271BF" w:rsidRPr="00134297" w:rsidRDefault="00585F3C" w:rsidP="00022E02">
            <w:pPr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t>7</w:t>
            </w:r>
            <w:r w:rsidR="00843523" w:rsidRPr="00134297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57617220" w14:textId="77777777" w:rsidR="00843523" w:rsidRDefault="00843523" w:rsidP="00022E02">
            <w:pPr>
              <w:rPr>
                <w:rFonts w:ascii="Arial" w:hAnsi="Arial" w:cs="Arial"/>
                <w:b/>
                <w:szCs w:val="24"/>
              </w:rPr>
            </w:pPr>
          </w:p>
          <w:p w14:paraId="50641DD9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2BDA0113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6567F750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6087A7DB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F3F56B2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BEDD835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E8C5885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692CDC67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b</w:t>
            </w:r>
          </w:p>
          <w:p w14:paraId="79103F72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F5EE50E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68658F9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1B103149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573F757D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388B308D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ED25987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6C174BE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6A8A205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3E5C838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E2F2A5C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7278F478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254792E9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5DBBD1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19F25AB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018F419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6FD474F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44989854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2D18971F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236A5A7A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21DC879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0BA08EBF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2990DF20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35CC88C5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41C5F828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62CDF2C4" w14:textId="77777777" w:rsidR="00516CDC" w:rsidRDefault="00516CDC" w:rsidP="00022E02">
            <w:pPr>
              <w:rPr>
                <w:rFonts w:ascii="Arial" w:hAnsi="Arial" w:cs="Arial"/>
                <w:szCs w:val="24"/>
              </w:rPr>
            </w:pPr>
          </w:p>
          <w:p w14:paraId="11E73A0C" w14:textId="77777777" w:rsidR="00516CDC" w:rsidRPr="00516CDC" w:rsidRDefault="00516CDC" w:rsidP="00022E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6EAAA6F6" w14:textId="77777777" w:rsidR="006A39C1" w:rsidRDefault="006A39C1" w:rsidP="00F81495">
            <w:pPr>
              <w:rPr>
                <w:rFonts w:ascii="Arial" w:hAnsi="Arial" w:cs="Arial"/>
                <w:szCs w:val="24"/>
              </w:rPr>
            </w:pPr>
          </w:p>
          <w:p w14:paraId="23D42BF2" w14:textId="77777777" w:rsidR="006A39C1" w:rsidRDefault="006A39C1" w:rsidP="00DE0D5C">
            <w:pPr>
              <w:rPr>
                <w:rFonts w:ascii="Arial" w:hAnsi="Arial" w:cs="Arial"/>
                <w:szCs w:val="24"/>
              </w:rPr>
            </w:pPr>
          </w:p>
          <w:p w14:paraId="1DA6B111" w14:textId="77777777" w:rsidR="006A39C1" w:rsidRDefault="006A39C1" w:rsidP="00DE0D5C">
            <w:pPr>
              <w:rPr>
                <w:rFonts w:ascii="Arial" w:hAnsi="Arial" w:cs="Arial"/>
                <w:szCs w:val="24"/>
              </w:rPr>
            </w:pPr>
          </w:p>
          <w:p w14:paraId="1EE39DF6" w14:textId="3F33AF29" w:rsidR="006A39C1" w:rsidRDefault="00C9524C" w:rsidP="00DE0D5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1D2FB678" w14:textId="77777777" w:rsidR="006A39C1" w:rsidRPr="00134297" w:rsidRDefault="006A39C1" w:rsidP="00DE0D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  <w:vAlign w:val="center"/>
          </w:tcPr>
          <w:p w14:paraId="4A77D3BD" w14:textId="77777777" w:rsidR="00E271BF" w:rsidRPr="00705DBE" w:rsidRDefault="00E271BF" w:rsidP="000D3A14">
            <w:pPr>
              <w:jc w:val="both"/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lastRenderedPageBreak/>
              <w:t>Update Report from Non-Executive Director</w:t>
            </w:r>
          </w:p>
          <w:p w14:paraId="7202D1B3" w14:textId="77777777" w:rsidR="00E271BF" w:rsidRPr="00705DBE" w:rsidRDefault="00E271BF" w:rsidP="000D3A14">
            <w:pPr>
              <w:jc w:val="both"/>
              <w:rPr>
                <w:rFonts w:ascii="Arial" w:hAnsi="Arial" w:cs="Arial"/>
                <w:b/>
              </w:rPr>
            </w:pPr>
          </w:p>
          <w:p w14:paraId="7133AA46" w14:textId="4C7C450C" w:rsidR="00843523" w:rsidRPr="00705DBE" w:rsidRDefault="0076598A" w:rsidP="00585F3C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>Chris Hurst</w:t>
            </w:r>
            <w:r w:rsidR="00FB6EDE" w:rsidRPr="00705DBE">
              <w:rPr>
                <w:rFonts w:ascii="Arial" w:hAnsi="Arial" w:cs="Arial"/>
              </w:rPr>
              <w:t xml:space="preserve"> (CH)</w:t>
            </w:r>
            <w:r w:rsidR="00585F3C" w:rsidRPr="00705DBE">
              <w:rPr>
                <w:rFonts w:ascii="Arial" w:hAnsi="Arial" w:cs="Arial"/>
              </w:rPr>
              <w:t xml:space="preserve"> </w:t>
            </w:r>
            <w:r w:rsidR="00B64DEE">
              <w:rPr>
                <w:rFonts w:ascii="Arial" w:hAnsi="Arial" w:cs="Arial"/>
              </w:rPr>
              <w:t xml:space="preserve">introduced </w:t>
            </w:r>
            <w:r w:rsidRPr="00705DBE">
              <w:rPr>
                <w:rFonts w:ascii="Arial" w:hAnsi="Arial" w:cs="Arial"/>
              </w:rPr>
              <w:t xml:space="preserve">his update by </w:t>
            </w:r>
            <w:r w:rsidR="00AE2E2F" w:rsidRPr="00705DBE">
              <w:rPr>
                <w:rFonts w:ascii="Arial" w:hAnsi="Arial" w:cs="Arial"/>
              </w:rPr>
              <w:t>reminding</w:t>
            </w:r>
            <w:r w:rsidR="005E1A40" w:rsidRPr="00705DBE">
              <w:rPr>
                <w:rFonts w:ascii="Arial" w:hAnsi="Arial" w:cs="Arial"/>
              </w:rPr>
              <w:t xml:space="preserve"> Governors </w:t>
            </w:r>
            <w:r w:rsidR="00FB6EDE" w:rsidRPr="00705DBE">
              <w:rPr>
                <w:rFonts w:ascii="Arial" w:hAnsi="Arial" w:cs="Arial"/>
              </w:rPr>
              <w:t>of</w:t>
            </w:r>
            <w:r w:rsidR="005E1A40" w:rsidRPr="00705DBE">
              <w:rPr>
                <w:rFonts w:ascii="Arial" w:hAnsi="Arial" w:cs="Arial"/>
              </w:rPr>
              <w:t xml:space="preserve"> his two-</w:t>
            </w:r>
            <w:r w:rsidRPr="00705DBE">
              <w:rPr>
                <w:rFonts w:ascii="Arial" w:hAnsi="Arial" w:cs="Arial"/>
              </w:rPr>
              <w:t>year tenure as a Non-Executive Director</w:t>
            </w:r>
            <w:r w:rsidR="00C9524C">
              <w:rPr>
                <w:rFonts w:ascii="Arial" w:hAnsi="Arial" w:cs="Arial"/>
              </w:rPr>
              <w:t xml:space="preserve"> </w:t>
            </w:r>
            <w:r w:rsidR="005E1A40" w:rsidRPr="00705DBE">
              <w:rPr>
                <w:rFonts w:ascii="Arial" w:hAnsi="Arial" w:cs="Arial"/>
              </w:rPr>
              <w:t>and</w:t>
            </w:r>
            <w:r w:rsidR="00FB6EDE" w:rsidRPr="00705DBE">
              <w:rPr>
                <w:rFonts w:ascii="Arial" w:hAnsi="Arial" w:cs="Arial"/>
              </w:rPr>
              <w:t xml:space="preserve"> outlining</w:t>
            </w:r>
            <w:r w:rsidR="005E1A40" w:rsidRPr="00705DBE">
              <w:rPr>
                <w:rFonts w:ascii="Arial" w:hAnsi="Arial" w:cs="Arial"/>
              </w:rPr>
              <w:t xml:space="preserve"> his:</w:t>
            </w:r>
            <w:r w:rsidR="00FB030A" w:rsidRPr="00705DBE">
              <w:rPr>
                <w:rFonts w:ascii="Arial" w:hAnsi="Arial" w:cs="Arial"/>
              </w:rPr>
              <w:t xml:space="preserve"> </w:t>
            </w:r>
          </w:p>
          <w:p w14:paraId="66182F25" w14:textId="77777777" w:rsidR="00E33840" w:rsidRPr="00705DBE" w:rsidRDefault="00E33840" w:rsidP="00585F3C">
            <w:pPr>
              <w:jc w:val="both"/>
              <w:rPr>
                <w:rFonts w:ascii="Arial" w:hAnsi="Arial" w:cs="Arial"/>
              </w:rPr>
            </w:pPr>
          </w:p>
          <w:p w14:paraId="48D5980D" w14:textId="77777777" w:rsidR="00E33840" w:rsidRPr="00705DBE" w:rsidRDefault="005E1A40" w:rsidP="00E3384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>chairing the Finance and Investment</w:t>
            </w:r>
            <w:r w:rsidR="00FB6EDE" w:rsidRPr="00705DBE">
              <w:rPr>
                <w:rFonts w:ascii="Arial" w:hAnsi="Arial" w:cs="Arial"/>
              </w:rPr>
              <w:t xml:space="preserve"> Committee;</w:t>
            </w:r>
          </w:p>
          <w:p w14:paraId="4536FCFE" w14:textId="1CD988E0" w:rsidR="00FB030A" w:rsidRDefault="00A54208" w:rsidP="00FB030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 xml:space="preserve">sitting on the </w:t>
            </w:r>
            <w:r w:rsidR="00FB6EDE" w:rsidRPr="00705DBE">
              <w:rPr>
                <w:rFonts w:ascii="Arial" w:hAnsi="Arial" w:cs="Arial"/>
              </w:rPr>
              <w:t xml:space="preserve">Audit and </w:t>
            </w:r>
            <w:r w:rsidR="00B64DEE">
              <w:rPr>
                <w:rFonts w:ascii="Arial" w:hAnsi="Arial" w:cs="Arial"/>
              </w:rPr>
              <w:t xml:space="preserve">the </w:t>
            </w:r>
            <w:r w:rsidRPr="00705DBE">
              <w:rPr>
                <w:rFonts w:ascii="Arial" w:hAnsi="Arial" w:cs="Arial"/>
              </w:rPr>
              <w:t>Charity Committee</w:t>
            </w:r>
            <w:r w:rsidR="00FB6EDE" w:rsidRPr="00705DBE">
              <w:rPr>
                <w:rFonts w:ascii="Arial" w:hAnsi="Arial" w:cs="Arial"/>
              </w:rPr>
              <w:t>s</w:t>
            </w:r>
            <w:r w:rsidRPr="00705DBE">
              <w:rPr>
                <w:rFonts w:ascii="Arial" w:hAnsi="Arial" w:cs="Arial"/>
              </w:rPr>
              <w:t>; and</w:t>
            </w:r>
          </w:p>
          <w:p w14:paraId="6994870B" w14:textId="1A954F32" w:rsidR="00FB6EDE" w:rsidRPr="009916BD" w:rsidRDefault="002B339C" w:rsidP="0093677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9916BD">
              <w:rPr>
                <w:rFonts w:ascii="Arial" w:hAnsi="Arial" w:cs="Arial"/>
              </w:rPr>
              <w:t>his role as Senior Independent Director.</w:t>
            </w:r>
          </w:p>
          <w:p w14:paraId="020DAAFC" w14:textId="77777777" w:rsidR="00BB26E5" w:rsidRPr="00705DBE" w:rsidRDefault="00FB6EDE" w:rsidP="00FB6EDE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lastRenderedPageBreak/>
              <w:t>His journey</w:t>
            </w:r>
            <w:r w:rsidR="00B64DEE">
              <w:rPr>
                <w:rFonts w:ascii="Arial" w:hAnsi="Arial" w:cs="Arial"/>
              </w:rPr>
              <w:t xml:space="preserve"> to joining the Trust </w:t>
            </w:r>
            <w:r w:rsidR="00530CCC">
              <w:rPr>
                <w:rFonts w:ascii="Arial" w:hAnsi="Arial" w:cs="Arial"/>
              </w:rPr>
              <w:t>began</w:t>
            </w:r>
            <w:r w:rsidRPr="00705DBE">
              <w:rPr>
                <w:rFonts w:ascii="Arial" w:hAnsi="Arial" w:cs="Arial"/>
              </w:rPr>
              <w:t xml:space="preserve"> with carrying out due diligence on the organisation </w:t>
            </w:r>
            <w:r w:rsidR="00B64DEE">
              <w:rPr>
                <w:rFonts w:ascii="Arial" w:hAnsi="Arial" w:cs="Arial"/>
              </w:rPr>
              <w:t>describing his</w:t>
            </w:r>
            <w:r w:rsidRPr="00705DBE">
              <w:rPr>
                <w:rFonts w:ascii="Arial" w:hAnsi="Arial" w:cs="Arial"/>
              </w:rPr>
              <w:t xml:space="preserve"> personal assessment </w:t>
            </w:r>
            <w:r w:rsidR="00B64DEE">
              <w:rPr>
                <w:rFonts w:ascii="Arial" w:hAnsi="Arial" w:cs="Arial"/>
              </w:rPr>
              <w:t>being</w:t>
            </w:r>
            <w:r w:rsidRPr="00705DBE">
              <w:rPr>
                <w:rFonts w:ascii="Arial" w:hAnsi="Arial" w:cs="Arial"/>
              </w:rPr>
              <w:t xml:space="preserve"> that th</w:t>
            </w:r>
            <w:r w:rsidR="00B64DEE">
              <w:rPr>
                <w:rFonts w:ascii="Arial" w:hAnsi="Arial" w:cs="Arial"/>
              </w:rPr>
              <w:t>e</w:t>
            </w:r>
            <w:r w:rsidR="001B3112" w:rsidRPr="00705DBE">
              <w:rPr>
                <w:rFonts w:ascii="Arial" w:hAnsi="Arial" w:cs="Arial"/>
              </w:rPr>
              <w:t xml:space="preserve"> organisation is well run.</w:t>
            </w:r>
          </w:p>
          <w:p w14:paraId="61652DEE" w14:textId="77777777" w:rsidR="00BB26E5" w:rsidRPr="00705DBE" w:rsidRDefault="00BB26E5" w:rsidP="00FB6EDE">
            <w:pPr>
              <w:jc w:val="both"/>
              <w:rPr>
                <w:rFonts w:ascii="Arial" w:hAnsi="Arial" w:cs="Arial"/>
              </w:rPr>
            </w:pPr>
          </w:p>
          <w:p w14:paraId="01A00000" w14:textId="77777777" w:rsidR="00B64DEE" w:rsidRDefault="00530CCC" w:rsidP="00FB6E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describe</w:t>
            </w:r>
            <w:r w:rsidR="00B64DE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the</w:t>
            </w:r>
            <w:r w:rsidR="00BB26E5" w:rsidRPr="00705DBE">
              <w:rPr>
                <w:rFonts w:ascii="Arial" w:hAnsi="Arial" w:cs="Arial"/>
              </w:rPr>
              <w:t xml:space="preserve"> Board </w:t>
            </w:r>
            <w:r>
              <w:rPr>
                <w:rFonts w:ascii="Arial" w:hAnsi="Arial" w:cs="Arial"/>
              </w:rPr>
              <w:t>as an</w:t>
            </w:r>
            <w:r w:rsidR="00BB26E5" w:rsidRPr="00705DBE">
              <w:rPr>
                <w:rFonts w:ascii="Arial" w:hAnsi="Arial" w:cs="Arial"/>
              </w:rPr>
              <w:t xml:space="preserve"> independent-minded and competent </w:t>
            </w:r>
            <w:r>
              <w:rPr>
                <w:rFonts w:ascii="Arial" w:hAnsi="Arial" w:cs="Arial"/>
              </w:rPr>
              <w:t xml:space="preserve">group of </w:t>
            </w:r>
            <w:r w:rsidR="00BB26E5" w:rsidRPr="00705DBE">
              <w:rPr>
                <w:rFonts w:ascii="Arial" w:hAnsi="Arial" w:cs="Arial"/>
              </w:rPr>
              <w:t>people,</w:t>
            </w:r>
            <w:r w:rsidR="00E25E24" w:rsidRPr="00705D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facing challenges </w:t>
            </w:r>
            <w:r w:rsidR="009F7D83">
              <w:rPr>
                <w:rFonts w:ascii="Arial" w:hAnsi="Arial" w:cs="Arial"/>
              </w:rPr>
              <w:t xml:space="preserve">of increased demands for services, impacting on staff, capacity and workload.  </w:t>
            </w:r>
            <w:r w:rsidR="008E2ABC">
              <w:rPr>
                <w:rFonts w:ascii="Arial" w:hAnsi="Arial" w:cs="Arial"/>
              </w:rPr>
              <w:t>He reflected how</w:t>
            </w:r>
            <w:r w:rsidR="00AE2E2F" w:rsidRPr="00705DBE">
              <w:rPr>
                <w:rFonts w:ascii="Arial" w:hAnsi="Arial" w:cs="Arial"/>
              </w:rPr>
              <w:t xml:space="preserve"> </w:t>
            </w:r>
            <w:r w:rsidR="008E2ABC">
              <w:rPr>
                <w:rFonts w:ascii="Arial" w:hAnsi="Arial" w:cs="Arial"/>
              </w:rPr>
              <w:t>this has influenced the way he made</w:t>
            </w:r>
            <w:r w:rsidR="00AE2E2F" w:rsidRPr="00705DBE">
              <w:rPr>
                <w:rFonts w:ascii="Arial" w:hAnsi="Arial" w:cs="Arial"/>
              </w:rPr>
              <w:t xml:space="preserve"> contribution</w:t>
            </w:r>
            <w:r w:rsidR="008E2ABC">
              <w:rPr>
                <w:rFonts w:ascii="Arial" w:hAnsi="Arial" w:cs="Arial"/>
              </w:rPr>
              <w:t>s</w:t>
            </w:r>
            <w:r w:rsidR="008F5783">
              <w:rPr>
                <w:rFonts w:ascii="Arial" w:hAnsi="Arial" w:cs="Arial"/>
              </w:rPr>
              <w:t xml:space="preserve"> to the Board.  </w:t>
            </w:r>
          </w:p>
          <w:p w14:paraId="722C9FC4" w14:textId="77777777" w:rsidR="00B64DEE" w:rsidRDefault="00B64DEE" w:rsidP="00FB6EDE">
            <w:pPr>
              <w:jc w:val="both"/>
              <w:rPr>
                <w:rFonts w:ascii="Arial" w:hAnsi="Arial" w:cs="Arial"/>
              </w:rPr>
            </w:pPr>
          </w:p>
          <w:p w14:paraId="34FA2302" w14:textId="77777777" w:rsidR="00AE2E2F" w:rsidRPr="00705DBE" w:rsidRDefault="008F5783" w:rsidP="00FB6E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Notably </w:t>
            </w:r>
            <w:r w:rsidR="008E2ABC">
              <w:rPr>
                <w:rFonts w:ascii="Arial" w:hAnsi="Arial" w:cs="Arial"/>
              </w:rPr>
              <w:t>a</w:t>
            </w:r>
            <w:r w:rsidR="00AE2E2F" w:rsidRPr="00705DBE">
              <w:rPr>
                <w:rFonts w:ascii="Arial" w:hAnsi="Arial" w:cs="Arial"/>
              </w:rPr>
              <w:t xml:space="preserve"> </w:t>
            </w:r>
            <w:r w:rsidRPr="00705DBE">
              <w:rPr>
                <w:rFonts w:ascii="Arial" w:hAnsi="Arial" w:cs="Arial"/>
              </w:rPr>
              <w:t>long-term</w:t>
            </w:r>
            <w:r w:rsidR="00AE2E2F" w:rsidRPr="00705DBE">
              <w:rPr>
                <w:rFonts w:ascii="Arial" w:hAnsi="Arial" w:cs="Arial"/>
              </w:rPr>
              <w:t xml:space="preserve"> </w:t>
            </w:r>
            <w:r w:rsidR="006E1313" w:rsidRPr="00705DBE">
              <w:rPr>
                <w:rFonts w:ascii="Arial" w:hAnsi="Arial" w:cs="Arial"/>
              </w:rPr>
              <w:t>observation,</w:t>
            </w:r>
            <w:r w:rsidR="008E2ABC">
              <w:rPr>
                <w:rFonts w:ascii="Arial" w:hAnsi="Arial" w:cs="Arial"/>
              </w:rPr>
              <w:t xml:space="preserve"> </w:t>
            </w:r>
            <w:r w:rsidR="00B64DEE">
              <w:rPr>
                <w:rFonts w:ascii="Arial" w:hAnsi="Arial" w:cs="Arial"/>
              </w:rPr>
              <w:t xml:space="preserve">was </w:t>
            </w:r>
            <w:r w:rsidR="00606198">
              <w:rPr>
                <w:rFonts w:ascii="Arial" w:hAnsi="Arial" w:cs="Arial"/>
              </w:rPr>
              <w:t>his view of</w:t>
            </w:r>
            <w:r w:rsidR="001100AB" w:rsidRPr="00705DBE">
              <w:rPr>
                <w:rFonts w:ascii="Arial" w:hAnsi="Arial" w:cs="Arial"/>
              </w:rPr>
              <w:t xml:space="preserve"> Non-Executives i</w:t>
            </w:r>
            <w:r w:rsidR="00606198">
              <w:rPr>
                <w:rFonts w:ascii="Arial" w:hAnsi="Arial" w:cs="Arial"/>
              </w:rPr>
              <w:t>n</w:t>
            </w:r>
            <w:r w:rsidR="001100AB" w:rsidRPr="00705DBE">
              <w:rPr>
                <w:rFonts w:ascii="Arial" w:hAnsi="Arial" w:cs="Arial"/>
              </w:rPr>
              <w:t xml:space="preserve"> ensur</w:t>
            </w:r>
            <w:r w:rsidR="00606198">
              <w:rPr>
                <w:rFonts w:ascii="Arial" w:hAnsi="Arial" w:cs="Arial"/>
              </w:rPr>
              <w:t xml:space="preserve">ing </w:t>
            </w:r>
            <w:r w:rsidR="001100AB" w:rsidRPr="00705DBE">
              <w:rPr>
                <w:rFonts w:ascii="Arial" w:hAnsi="Arial" w:cs="Arial"/>
              </w:rPr>
              <w:t xml:space="preserve">a balance in the discussions so that the </w:t>
            </w:r>
            <w:proofErr w:type="gramStart"/>
            <w:r w:rsidR="001100AB" w:rsidRPr="00705DBE">
              <w:rPr>
                <w:rFonts w:ascii="Arial" w:hAnsi="Arial" w:cs="Arial"/>
              </w:rPr>
              <w:t>longer term</w:t>
            </w:r>
            <w:proofErr w:type="gramEnd"/>
            <w:r w:rsidR="001100AB" w:rsidRPr="00705DBE">
              <w:rPr>
                <w:rFonts w:ascii="Arial" w:hAnsi="Arial" w:cs="Arial"/>
              </w:rPr>
              <w:t xml:space="preserve"> </w:t>
            </w:r>
            <w:r w:rsidR="00CE1D8C" w:rsidRPr="00705DBE">
              <w:rPr>
                <w:rFonts w:ascii="Arial" w:hAnsi="Arial" w:cs="Arial"/>
              </w:rPr>
              <w:t xml:space="preserve">outlook and strategies get </w:t>
            </w:r>
            <w:r>
              <w:rPr>
                <w:rFonts w:ascii="Arial" w:hAnsi="Arial" w:cs="Arial"/>
              </w:rPr>
              <w:t xml:space="preserve">adequate discussion </w:t>
            </w:r>
            <w:r w:rsidR="00606198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which he </w:t>
            </w:r>
            <w:r w:rsidR="00606198">
              <w:rPr>
                <w:rFonts w:ascii="Arial" w:hAnsi="Arial" w:cs="Arial"/>
              </w:rPr>
              <w:t>stated he had</w:t>
            </w:r>
            <w:r>
              <w:rPr>
                <w:rFonts w:ascii="Arial" w:hAnsi="Arial" w:cs="Arial"/>
              </w:rPr>
              <w:t xml:space="preserve"> been very keen to contribute.  P</w:t>
            </w:r>
            <w:r w:rsidR="00CE1D8C" w:rsidRPr="00705DBE">
              <w:rPr>
                <w:rFonts w:ascii="Arial" w:hAnsi="Arial" w:cs="Arial"/>
              </w:rPr>
              <w:t>articularly important</w:t>
            </w:r>
            <w:r w:rsidR="00606198">
              <w:rPr>
                <w:rFonts w:ascii="Arial" w:hAnsi="Arial" w:cs="Arial"/>
              </w:rPr>
              <w:t xml:space="preserve"> in </w:t>
            </w:r>
            <w:r w:rsidR="00CE1D8C" w:rsidRPr="00705DBE">
              <w:rPr>
                <w:rFonts w:ascii="Arial" w:hAnsi="Arial" w:cs="Arial"/>
              </w:rPr>
              <w:t>the</w:t>
            </w:r>
            <w:r w:rsidR="00606198">
              <w:rPr>
                <w:rFonts w:ascii="Arial" w:hAnsi="Arial" w:cs="Arial"/>
              </w:rPr>
              <w:t xml:space="preserve"> response to</w:t>
            </w:r>
            <w:r w:rsidR="00CE1D8C" w:rsidRPr="00705DBE">
              <w:rPr>
                <w:rFonts w:ascii="Arial" w:hAnsi="Arial" w:cs="Arial"/>
              </w:rPr>
              <w:t xml:space="preserve"> strategic challenge</w:t>
            </w:r>
            <w:r w:rsidR="00606198">
              <w:rPr>
                <w:rFonts w:ascii="Arial" w:hAnsi="Arial" w:cs="Arial"/>
              </w:rPr>
              <w:t>s</w:t>
            </w:r>
            <w:r w:rsidR="00CE1D8C" w:rsidRPr="00705DBE">
              <w:rPr>
                <w:rFonts w:ascii="Arial" w:hAnsi="Arial" w:cs="Arial"/>
              </w:rPr>
              <w:t xml:space="preserve"> is</w:t>
            </w:r>
            <w:r w:rsidR="00606198">
              <w:rPr>
                <w:rFonts w:ascii="Arial" w:hAnsi="Arial" w:cs="Arial"/>
              </w:rPr>
              <w:t xml:space="preserve"> the ambition</w:t>
            </w:r>
            <w:r w:rsidR="00CE1D8C" w:rsidRPr="00705DBE">
              <w:rPr>
                <w:rFonts w:ascii="Arial" w:hAnsi="Arial" w:cs="Arial"/>
              </w:rPr>
              <w:t xml:space="preserve"> to provide better services with the numbers of staff we have now</w:t>
            </w:r>
            <w:r w:rsidR="00E41F76">
              <w:rPr>
                <w:rFonts w:ascii="Arial" w:hAnsi="Arial" w:cs="Arial"/>
              </w:rPr>
              <w:t xml:space="preserve">, especially </w:t>
            </w:r>
            <w:r w:rsidR="00606198">
              <w:rPr>
                <w:rFonts w:ascii="Arial" w:hAnsi="Arial" w:cs="Arial"/>
              </w:rPr>
              <w:t>with the workforce recruitment challenges faced across the country</w:t>
            </w:r>
            <w:r w:rsidR="005C4EC4" w:rsidRPr="00705DBE">
              <w:rPr>
                <w:rFonts w:ascii="Arial" w:hAnsi="Arial" w:cs="Arial"/>
              </w:rPr>
              <w:t>.</w:t>
            </w:r>
          </w:p>
          <w:p w14:paraId="7B1DCC07" w14:textId="77777777" w:rsidR="005C4EC4" w:rsidRPr="00705DBE" w:rsidRDefault="005C4EC4" w:rsidP="00FB6EDE">
            <w:pPr>
              <w:jc w:val="both"/>
              <w:rPr>
                <w:rFonts w:ascii="Arial" w:hAnsi="Arial" w:cs="Arial"/>
              </w:rPr>
            </w:pPr>
          </w:p>
          <w:p w14:paraId="4129339C" w14:textId="1BE1C448" w:rsidR="00516CDC" w:rsidRDefault="00C9524C" w:rsidP="00FB6E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06198">
              <w:rPr>
                <w:rFonts w:ascii="Arial" w:hAnsi="Arial" w:cs="Arial"/>
              </w:rPr>
              <w:t xml:space="preserve">mongst other areas of focus, </w:t>
            </w:r>
            <w:r>
              <w:rPr>
                <w:rFonts w:ascii="Arial" w:hAnsi="Arial" w:cs="Arial"/>
              </w:rPr>
              <w:t xml:space="preserve">he </w:t>
            </w:r>
            <w:r w:rsidR="00606198">
              <w:rPr>
                <w:rFonts w:ascii="Arial" w:hAnsi="Arial" w:cs="Arial"/>
              </w:rPr>
              <w:t>highlighted</w:t>
            </w:r>
            <w:r w:rsidR="00DB2CCA" w:rsidRPr="00705DBE">
              <w:rPr>
                <w:rFonts w:ascii="Arial" w:hAnsi="Arial" w:cs="Arial"/>
              </w:rPr>
              <w:t xml:space="preserve"> the Govern</w:t>
            </w:r>
            <w:r w:rsidR="00606198">
              <w:rPr>
                <w:rFonts w:ascii="Arial" w:hAnsi="Arial" w:cs="Arial"/>
              </w:rPr>
              <w:t>or’s</w:t>
            </w:r>
            <w:r w:rsidR="00DB2CCA" w:rsidRPr="00705DBE">
              <w:rPr>
                <w:rFonts w:ascii="Arial" w:hAnsi="Arial" w:cs="Arial"/>
              </w:rPr>
              <w:t xml:space="preserve"> Finance sub-group</w:t>
            </w:r>
            <w:r w:rsidR="00606198">
              <w:rPr>
                <w:rFonts w:ascii="Arial" w:hAnsi="Arial" w:cs="Arial"/>
              </w:rPr>
              <w:t xml:space="preserve"> which</w:t>
            </w:r>
            <w:r>
              <w:rPr>
                <w:rFonts w:ascii="Arial" w:hAnsi="Arial" w:cs="Arial"/>
              </w:rPr>
              <w:t>,</w:t>
            </w:r>
            <w:r w:rsidR="00DB2CCA" w:rsidRPr="00705DBE">
              <w:rPr>
                <w:rFonts w:ascii="Arial" w:hAnsi="Arial" w:cs="Arial"/>
              </w:rPr>
              <w:t xml:space="preserve"> </w:t>
            </w:r>
            <w:r w:rsidR="001C091A">
              <w:rPr>
                <w:rFonts w:ascii="Arial" w:hAnsi="Arial" w:cs="Arial"/>
              </w:rPr>
              <w:t>although</w:t>
            </w:r>
            <w:r w:rsidR="00DB2CCA" w:rsidRPr="00705DBE">
              <w:rPr>
                <w:rFonts w:ascii="Arial" w:hAnsi="Arial" w:cs="Arial"/>
              </w:rPr>
              <w:t xml:space="preserve"> </w:t>
            </w:r>
            <w:r w:rsidR="00606198">
              <w:rPr>
                <w:rFonts w:ascii="Arial" w:hAnsi="Arial" w:cs="Arial"/>
              </w:rPr>
              <w:t xml:space="preserve">still </w:t>
            </w:r>
            <w:r>
              <w:rPr>
                <w:rFonts w:ascii="Arial" w:hAnsi="Arial" w:cs="Arial"/>
              </w:rPr>
              <w:t xml:space="preserve">in </w:t>
            </w:r>
            <w:r w:rsidR="00DB2CCA" w:rsidRPr="00705DBE">
              <w:rPr>
                <w:rFonts w:ascii="Arial" w:hAnsi="Arial" w:cs="Arial"/>
              </w:rPr>
              <w:t>early days</w:t>
            </w:r>
            <w:r>
              <w:rPr>
                <w:rFonts w:ascii="Arial" w:hAnsi="Arial" w:cs="Arial"/>
              </w:rPr>
              <w:t>,</w:t>
            </w:r>
            <w:r w:rsidR="00606198">
              <w:rPr>
                <w:rFonts w:ascii="Arial" w:hAnsi="Arial" w:cs="Arial"/>
              </w:rPr>
              <w:t xml:space="preserve"> had</w:t>
            </w:r>
            <w:r w:rsidR="00DB2CCA" w:rsidRPr="00705DBE">
              <w:rPr>
                <w:rFonts w:ascii="Arial" w:hAnsi="Arial" w:cs="Arial"/>
              </w:rPr>
              <w:t xml:space="preserve"> been </w:t>
            </w:r>
            <w:r w:rsidR="00606198">
              <w:rPr>
                <w:rFonts w:ascii="Arial" w:hAnsi="Arial" w:cs="Arial"/>
              </w:rPr>
              <w:t>developing</w:t>
            </w:r>
            <w:r w:rsidR="00DB2CCA" w:rsidRPr="00705DBE">
              <w:rPr>
                <w:rFonts w:ascii="Arial" w:hAnsi="Arial" w:cs="Arial"/>
              </w:rPr>
              <w:t xml:space="preserve"> reasonably well</w:t>
            </w:r>
            <w:r w:rsidR="001C091A">
              <w:rPr>
                <w:rFonts w:ascii="Arial" w:hAnsi="Arial" w:cs="Arial"/>
              </w:rPr>
              <w:t xml:space="preserve">. </w:t>
            </w:r>
            <w:r w:rsidR="00DB4CF6">
              <w:rPr>
                <w:rFonts w:ascii="Arial" w:hAnsi="Arial" w:cs="Arial"/>
              </w:rPr>
              <w:t>A</w:t>
            </w:r>
            <w:r w:rsidR="00DB2CCA" w:rsidRPr="00705DBE">
              <w:rPr>
                <w:rFonts w:ascii="Arial" w:hAnsi="Arial" w:cs="Arial"/>
              </w:rPr>
              <w:t xml:space="preserve"> test</w:t>
            </w:r>
            <w:r w:rsidR="00516CDC">
              <w:rPr>
                <w:rFonts w:ascii="Arial" w:hAnsi="Arial" w:cs="Arial"/>
              </w:rPr>
              <w:t>ing time</w:t>
            </w:r>
            <w:r w:rsidR="00DB2CCA" w:rsidRPr="00705DBE">
              <w:rPr>
                <w:rFonts w:ascii="Arial" w:hAnsi="Arial" w:cs="Arial"/>
              </w:rPr>
              <w:t xml:space="preserve"> </w:t>
            </w:r>
            <w:r w:rsidR="001C091A">
              <w:rPr>
                <w:rFonts w:ascii="Arial" w:hAnsi="Arial" w:cs="Arial"/>
              </w:rPr>
              <w:t xml:space="preserve">was </w:t>
            </w:r>
            <w:r w:rsidR="00DB4CF6">
              <w:rPr>
                <w:rFonts w:ascii="Arial" w:hAnsi="Arial" w:cs="Arial"/>
              </w:rPr>
              <w:t>described</w:t>
            </w:r>
            <w:r w:rsidR="00DB2CCA" w:rsidRPr="00705DBE">
              <w:rPr>
                <w:rFonts w:ascii="Arial" w:hAnsi="Arial" w:cs="Arial"/>
              </w:rPr>
              <w:t xml:space="preserve"> when the Board</w:t>
            </w:r>
            <w:r w:rsidR="00DB4CF6">
              <w:rPr>
                <w:rFonts w:ascii="Arial" w:hAnsi="Arial" w:cs="Arial"/>
              </w:rPr>
              <w:t xml:space="preserve"> faced the development of a credible</w:t>
            </w:r>
            <w:r w:rsidR="00DB2CCA" w:rsidRPr="00705DBE">
              <w:rPr>
                <w:rFonts w:ascii="Arial" w:hAnsi="Arial" w:cs="Arial"/>
              </w:rPr>
              <w:t xml:space="preserve"> financia</w:t>
            </w:r>
            <w:r w:rsidR="001C091A">
              <w:rPr>
                <w:rFonts w:ascii="Arial" w:hAnsi="Arial" w:cs="Arial"/>
              </w:rPr>
              <w:t>l plan for the year ended</w:t>
            </w:r>
            <w:r w:rsidR="00DB4CF6">
              <w:rPr>
                <w:rFonts w:ascii="Arial" w:hAnsi="Arial" w:cs="Arial"/>
              </w:rPr>
              <w:t xml:space="preserve"> </w:t>
            </w:r>
            <w:r w:rsidR="00516CDC">
              <w:rPr>
                <w:rFonts w:ascii="Arial" w:hAnsi="Arial" w:cs="Arial"/>
              </w:rPr>
              <w:t>March 2019</w:t>
            </w:r>
            <w:r w:rsidR="006E5A6C" w:rsidRPr="00705DBE">
              <w:rPr>
                <w:rFonts w:ascii="Arial" w:hAnsi="Arial" w:cs="Arial"/>
              </w:rPr>
              <w:t xml:space="preserve">. Everyone </w:t>
            </w:r>
            <w:r w:rsidR="001C091A">
              <w:rPr>
                <w:rFonts w:ascii="Arial" w:hAnsi="Arial" w:cs="Arial"/>
              </w:rPr>
              <w:t>acknowledged the</w:t>
            </w:r>
            <w:r w:rsidR="00271FFD" w:rsidRPr="00705DBE">
              <w:rPr>
                <w:rFonts w:ascii="Arial" w:hAnsi="Arial" w:cs="Arial"/>
              </w:rPr>
              <w:t xml:space="preserve"> risk</w:t>
            </w:r>
            <w:r w:rsidR="001C091A">
              <w:rPr>
                <w:rFonts w:ascii="Arial" w:hAnsi="Arial" w:cs="Arial"/>
              </w:rPr>
              <w:t xml:space="preserve"> faced</w:t>
            </w:r>
            <w:r w:rsidR="00271FFD" w:rsidRPr="00705DBE">
              <w:rPr>
                <w:rFonts w:ascii="Arial" w:hAnsi="Arial" w:cs="Arial"/>
              </w:rPr>
              <w:t xml:space="preserve"> </w:t>
            </w:r>
            <w:r w:rsidR="00476FB5" w:rsidRPr="00705DBE">
              <w:rPr>
                <w:rFonts w:ascii="Arial" w:hAnsi="Arial" w:cs="Arial"/>
              </w:rPr>
              <w:t>because it was set in the context of very challenging times in the NHS</w:t>
            </w:r>
            <w:r w:rsidR="001C091A">
              <w:rPr>
                <w:rFonts w:ascii="Arial" w:hAnsi="Arial" w:cs="Arial"/>
              </w:rPr>
              <w:t xml:space="preserve">.  </w:t>
            </w:r>
            <w:r w:rsidR="00DB4CF6">
              <w:rPr>
                <w:rFonts w:ascii="Arial" w:hAnsi="Arial" w:cs="Arial"/>
              </w:rPr>
              <w:t>Chris confirmed</w:t>
            </w:r>
            <w:r w:rsidR="001C091A">
              <w:rPr>
                <w:rFonts w:ascii="Arial" w:hAnsi="Arial" w:cs="Arial"/>
              </w:rPr>
              <w:t xml:space="preserve"> he saw</w:t>
            </w:r>
            <w:r w:rsidR="00476FB5" w:rsidRPr="00705DBE">
              <w:rPr>
                <w:rFonts w:ascii="Arial" w:hAnsi="Arial" w:cs="Arial"/>
              </w:rPr>
              <w:t xml:space="preserve"> it as a </w:t>
            </w:r>
            <w:r w:rsidR="002A475A">
              <w:rPr>
                <w:rFonts w:ascii="Arial" w:hAnsi="Arial" w:cs="Arial"/>
              </w:rPr>
              <w:t xml:space="preserve">sign of </w:t>
            </w:r>
            <w:r w:rsidR="00476FB5" w:rsidRPr="00705DBE">
              <w:rPr>
                <w:rFonts w:ascii="Arial" w:hAnsi="Arial" w:cs="Arial"/>
              </w:rPr>
              <w:t xml:space="preserve">strength </w:t>
            </w:r>
            <w:r w:rsidR="002A475A">
              <w:rPr>
                <w:rFonts w:ascii="Arial" w:hAnsi="Arial" w:cs="Arial"/>
              </w:rPr>
              <w:t xml:space="preserve">and </w:t>
            </w:r>
            <w:r w:rsidR="00476FB5" w:rsidRPr="00705DBE">
              <w:rPr>
                <w:rFonts w:ascii="Arial" w:hAnsi="Arial" w:cs="Arial"/>
              </w:rPr>
              <w:t>honest</w:t>
            </w:r>
            <w:r w:rsidR="002A475A">
              <w:rPr>
                <w:rFonts w:ascii="Arial" w:hAnsi="Arial" w:cs="Arial"/>
              </w:rPr>
              <w:t>y to</w:t>
            </w:r>
            <w:r w:rsidR="00476FB5" w:rsidRPr="00705DBE">
              <w:rPr>
                <w:rFonts w:ascii="Arial" w:hAnsi="Arial" w:cs="Arial"/>
              </w:rPr>
              <w:t xml:space="preserve"> have some quite difficult discussions about whether that would require us to re</w:t>
            </w:r>
            <w:r w:rsidR="00F27E54" w:rsidRPr="00705DBE">
              <w:rPr>
                <w:rFonts w:ascii="Arial" w:hAnsi="Arial" w:cs="Arial"/>
              </w:rPr>
              <w:t>cal</w:t>
            </w:r>
            <w:r w:rsidR="00476FB5" w:rsidRPr="00705DBE">
              <w:rPr>
                <w:rFonts w:ascii="Arial" w:hAnsi="Arial" w:cs="Arial"/>
              </w:rPr>
              <w:t>ibrate our plans</w:t>
            </w:r>
            <w:r w:rsidR="00DB4CF6">
              <w:rPr>
                <w:rFonts w:ascii="Arial" w:hAnsi="Arial" w:cs="Arial"/>
              </w:rPr>
              <w:t xml:space="preserve"> later in the year</w:t>
            </w:r>
            <w:r w:rsidR="00AD76BC" w:rsidRPr="00705DBE">
              <w:rPr>
                <w:rFonts w:ascii="Arial" w:hAnsi="Arial" w:cs="Arial"/>
              </w:rPr>
              <w:t xml:space="preserve"> which </w:t>
            </w:r>
            <w:r w:rsidR="00DB4CF6">
              <w:rPr>
                <w:rFonts w:ascii="Arial" w:hAnsi="Arial" w:cs="Arial"/>
              </w:rPr>
              <w:t>the Trust eventually had to do</w:t>
            </w:r>
            <w:r w:rsidR="00AD76BC" w:rsidRPr="00705DBE">
              <w:rPr>
                <w:rFonts w:ascii="Arial" w:hAnsi="Arial" w:cs="Arial"/>
              </w:rPr>
              <w:t xml:space="preserve">. </w:t>
            </w:r>
          </w:p>
          <w:p w14:paraId="64ADC64E" w14:textId="77777777" w:rsidR="00516CDC" w:rsidRDefault="00516CDC" w:rsidP="00FB6EDE">
            <w:pPr>
              <w:jc w:val="both"/>
              <w:rPr>
                <w:rFonts w:ascii="Arial" w:hAnsi="Arial" w:cs="Arial"/>
              </w:rPr>
            </w:pPr>
          </w:p>
          <w:p w14:paraId="799D87FB" w14:textId="40663312" w:rsidR="00AD76BC" w:rsidRPr="00705DBE" w:rsidRDefault="00AD76BC" w:rsidP="00FB6EDE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 xml:space="preserve">That to </w:t>
            </w:r>
            <w:r w:rsidR="002A475A">
              <w:rPr>
                <w:rFonts w:ascii="Arial" w:hAnsi="Arial" w:cs="Arial"/>
              </w:rPr>
              <w:t>him</w:t>
            </w:r>
            <w:r w:rsidRPr="00705DBE">
              <w:rPr>
                <w:rFonts w:ascii="Arial" w:hAnsi="Arial" w:cs="Arial"/>
              </w:rPr>
              <w:t xml:space="preserve"> </w:t>
            </w:r>
            <w:r w:rsidR="00C9524C">
              <w:rPr>
                <w:rFonts w:ascii="Arial" w:hAnsi="Arial" w:cs="Arial"/>
              </w:rPr>
              <w:t>wa</w:t>
            </w:r>
            <w:r w:rsidRPr="00705DBE">
              <w:rPr>
                <w:rFonts w:ascii="Arial" w:hAnsi="Arial" w:cs="Arial"/>
              </w:rPr>
              <w:t>s the sign of the Board working effectively</w:t>
            </w:r>
            <w:r w:rsidR="002A475A">
              <w:rPr>
                <w:rFonts w:ascii="Arial" w:hAnsi="Arial" w:cs="Arial"/>
              </w:rPr>
              <w:t xml:space="preserve"> in the interest of patients</w:t>
            </w:r>
            <w:r w:rsidR="00C9524C">
              <w:rPr>
                <w:rFonts w:ascii="Arial" w:hAnsi="Arial" w:cs="Arial"/>
              </w:rPr>
              <w:t>.  H</w:t>
            </w:r>
            <w:r w:rsidR="00516CDC">
              <w:rPr>
                <w:rFonts w:ascii="Arial" w:hAnsi="Arial" w:cs="Arial"/>
              </w:rPr>
              <w:t xml:space="preserve">e was </w:t>
            </w:r>
            <w:r w:rsidRPr="00705DBE">
              <w:rPr>
                <w:rFonts w:ascii="Arial" w:hAnsi="Arial" w:cs="Arial"/>
              </w:rPr>
              <w:t xml:space="preserve">pleased to be </w:t>
            </w:r>
            <w:r w:rsidR="002A475A">
              <w:rPr>
                <w:rFonts w:ascii="Arial" w:hAnsi="Arial" w:cs="Arial"/>
              </w:rPr>
              <w:t xml:space="preserve">a </w:t>
            </w:r>
            <w:r w:rsidRPr="00705DBE">
              <w:rPr>
                <w:rFonts w:ascii="Arial" w:hAnsi="Arial" w:cs="Arial"/>
              </w:rPr>
              <w:t xml:space="preserve">part of </w:t>
            </w:r>
            <w:r w:rsidR="00C9524C">
              <w:rPr>
                <w:rFonts w:ascii="Arial" w:hAnsi="Arial" w:cs="Arial"/>
              </w:rPr>
              <w:t xml:space="preserve">this </w:t>
            </w:r>
            <w:r w:rsidRPr="00705DBE">
              <w:rPr>
                <w:rFonts w:ascii="Arial" w:hAnsi="Arial" w:cs="Arial"/>
              </w:rPr>
              <w:t>and hope</w:t>
            </w:r>
            <w:r w:rsidR="00516CDC">
              <w:rPr>
                <w:rFonts w:ascii="Arial" w:hAnsi="Arial" w:cs="Arial"/>
              </w:rPr>
              <w:t>d</w:t>
            </w:r>
            <w:r w:rsidRPr="00705DBE">
              <w:rPr>
                <w:rFonts w:ascii="Arial" w:hAnsi="Arial" w:cs="Arial"/>
              </w:rPr>
              <w:t xml:space="preserve"> </w:t>
            </w:r>
            <w:r w:rsidR="002A475A">
              <w:rPr>
                <w:rFonts w:ascii="Arial" w:hAnsi="Arial" w:cs="Arial"/>
              </w:rPr>
              <w:t>that he ha</w:t>
            </w:r>
            <w:r w:rsidR="00C9524C">
              <w:rPr>
                <w:rFonts w:ascii="Arial" w:hAnsi="Arial" w:cs="Arial"/>
              </w:rPr>
              <w:t>d</w:t>
            </w:r>
            <w:r w:rsidRPr="00705DBE">
              <w:rPr>
                <w:rFonts w:ascii="Arial" w:hAnsi="Arial" w:cs="Arial"/>
              </w:rPr>
              <w:t xml:space="preserve"> made a proportionate contribution</w:t>
            </w:r>
            <w:r w:rsidR="002A475A">
              <w:rPr>
                <w:rFonts w:ascii="Arial" w:hAnsi="Arial" w:cs="Arial"/>
              </w:rPr>
              <w:t>.</w:t>
            </w:r>
          </w:p>
          <w:p w14:paraId="2B76ACBC" w14:textId="77777777" w:rsidR="00AD76BC" w:rsidRPr="00705DBE" w:rsidRDefault="00AD76BC" w:rsidP="00FB6EDE">
            <w:pPr>
              <w:jc w:val="both"/>
              <w:rPr>
                <w:rFonts w:ascii="Arial" w:hAnsi="Arial" w:cs="Arial"/>
              </w:rPr>
            </w:pPr>
          </w:p>
          <w:p w14:paraId="02CD6837" w14:textId="77777777" w:rsidR="00E271BF" w:rsidRPr="00705DBE" w:rsidRDefault="00141638" w:rsidP="00516CDC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  <w:b/>
              </w:rPr>
              <w:t xml:space="preserve">The </w:t>
            </w:r>
            <w:r w:rsidR="00843523" w:rsidRPr="00705DBE">
              <w:rPr>
                <w:rFonts w:ascii="Arial" w:hAnsi="Arial" w:cs="Arial"/>
                <w:b/>
              </w:rPr>
              <w:t xml:space="preserve">Council of Governors noted the oral update. </w:t>
            </w:r>
          </w:p>
        </w:tc>
        <w:tc>
          <w:tcPr>
            <w:tcW w:w="1184" w:type="dxa"/>
            <w:gridSpan w:val="2"/>
          </w:tcPr>
          <w:p w14:paraId="1D23B723" w14:textId="77777777" w:rsidR="00E271BF" w:rsidRPr="00134297" w:rsidRDefault="00E271BF" w:rsidP="00823266">
            <w:pPr>
              <w:rPr>
                <w:rFonts w:ascii="Arial" w:hAnsi="Arial" w:cs="Arial"/>
                <w:szCs w:val="24"/>
              </w:rPr>
            </w:pPr>
          </w:p>
        </w:tc>
      </w:tr>
      <w:tr w:rsidR="00E271BF" w:rsidRPr="00134297" w14:paraId="40C53BFD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3F49BA8A" w14:textId="6F5E12BD" w:rsidR="00531B09" w:rsidRPr="00BE43C2" w:rsidRDefault="00BE43C2" w:rsidP="0065792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8.</w:t>
            </w:r>
          </w:p>
          <w:p w14:paraId="52F315E8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082E45AE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4B44FCD5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2A202AC7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41BC586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0538978A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7150180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D1827DC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447C981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23DE45A3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3BC177F8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6F4A829E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48D2E562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48295B0E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3F177CEA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00899D5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1C818080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31B5FED3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9C1221B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05D566A1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2A973434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5B061A30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4DBB1366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749B7981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60321B94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56BA4C9F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43018287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14881A78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</w:p>
          <w:p w14:paraId="1721D5A9" w14:textId="77777777" w:rsidR="00EF674E" w:rsidRDefault="00EF674E" w:rsidP="006579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6390CF21" w14:textId="5AD777F5" w:rsidR="00EF674E" w:rsidRPr="00134297" w:rsidRDefault="00EF674E" w:rsidP="0065792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456704F9" w14:textId="77777777" w:rsidR="00E271BF" w:rsidRPr="00705DBE" w:rsidRDefault="00E271BF" w:rsidP="00011750">
            <w:pPr>
              <w:jc w:val="both"/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lastRenderedPageBreak/>
              <w:t xml:space="preserve">Update Report on Key Issues from Chief Executive </w:t>
            </w:r>
          </w:p>
          <w:p w14:paraId="1C369216" w14:textId="77777777" w:rsidR="00E271BF" w:rsidRPr="00705DBE" w:rsidRDefault="00E271BF" w:rsidP="00011750">
            <w:pPr>
              <w:jc w:val="both"/>
              <w:rPr>
                <w:rFonts w:ascii="Arial" w:hAnsi="Arial" w:cs="Arial"/>
                <w:b/>
              </w:rPr>
            </w:pPr>
          </w:p>
          <w:p w14:paraId="748F105C" w14:textId="77777777" w:rsidR="00F544AD" w:rsidRDefault="00F544AD" w:rsidP="00F544AD">
            <w:pPr>
              <w:jc w:val="both"/>
              <w:rPr>
                <w:rFonts w:ascii="Arial" w:hAnsi="Arial" w:cs="Arial"/>
              </w:rPr>
            </w:pPr>
            <w:r w:rsidRPr="00705DBE">
              <w:rPr>
                <w:rFonts w:ascii="Arial" w:hAnsi="Arial" w:cs="Arial"/>
              </w:rPr>
              <w:t>The Chief Executive</w:t>
            </w:r>
            <w:r w:rsidR="00454D52">
              <w:rPr>
                <w:rFonts w:ascii="Arial" w:hAnsi="Arial" w:cs="Arial"/>
              </w:rPr>
              <w:t xml:space="preserve"> (SB)</w:t>
            </w:r>
            <w:r w:rsidRPr="00705DBE">
              <w:rPr>
                <w:rFonts w:ascii="Arial" w:hAnsi="Arial" w:cs="Arial"/>
              </w:rPr>
              <w:t xml:space="preserve"> presented an update </w:t>
            </w:r>
            <w:r w:rsidR="00516CDC">
              <w:rPr>
                <w:rFonts w:ascii="Arial" w:hAnsi="Arial" w:cs="Arial"/>
              </w:rPr>
              <w:t xml:space="preserve">of the paper previously circulated with the agenda </w:t>
            </w:r>
            <w:r w:rsidRPr="00705DBE">
              <w:rPr>
                <w:rFonts w:ascii="Arial" w:hAnsi="Arial" w:cs="Arial"/>
              </w:rPr>
              <w:t>and drew attention to</w:t>
            </w:r>
            <w:r w:rsidR="00B24924">
              <w:rPr>
                <w:rFonts w:ascii="Arial" w:hAnsi="Arial" w:cs="Arial"/>
              </w:rPr>
              <w:t xml:space="preserve"> some specific</w:t>
            </w:r>
            <w:r w:rsidRPr="00705DBE">
              <w:rPr>
                <w:rFonts w:ascii="Arial" w:hAnsi="Arial" w:cs="Arial"/>
              </w:rPr>
              <w:t xml:space="preserve"> issues</w:t>
            </w:r>
            <w:r w:rsidR="00B24924">
              <w:rPr>
                <w:rFonts w:ascii="Arial" w:hAnsi="Arial" w:cs="Arial"/>
              </w:rPr>
              <w:t xml:space="preserve"> which included intentions regarding </w:t>
            </w:r>
            <w:r w:rsidRPr="00705DBE">
              <w:rPr>
                <w:rFonts w:ascii="Arial" w:hAnsi="Arial" w:cs="Arial"/>
              </w:rPr>
              <w:t xml:space="preserve">constructive engagement with the Oxfordshire CCG in describing the extent of the issue of mental health underfunding in Oxfordshire.  </w:t>
            </w:r>
            <w:r w:rsidR="00B24924">
              <w:rPr>
                <w:rFonts w:ascii="Arial" w:hAnsi="Arial" w:cs="Arial"/>
              </w:rPr>
              <w:t>He was pleased to say there had been</w:t>
            </w:r>
            <w:r w:rsidR="00277495">
              <w:rPr>
                <w:rFonts w:ascii="Arial" w:hAnsi="Arial" w:cs="Arial"/>
              </w:rPr>
              <w:t xml:space="preserve"> acknowledge</w:t>
            </w:r>
            <w:r w:rsidR="00B24924">
              <w:rPr>
                <w:rFonts w:ascii="Arial" w:hAnsi="Arial" w:cs="Arial"/>
              </w:rPr>
              <w:t>ment of</w:t>
            </w:r>
            <w:r w:rsidR="00277495">
              <w:rPr>
                <w:rFonts w:ascii="Arial" w:hAnsi="Arial" w:cs="Arial"/>
              </w:rPr>
              <w:t xml:space="preserve"> the issue </w:t>
            </w:r>
            <w:r w:rsidR="00B24924">
              <w:rPr>
                <w:rFonts w:ascii="Arial" w:hAnsi="Arial" w:cs="Arial"/>
              </w:rPr>
              <w:t>and recognition that the</w:t>
            </w:r>
            <w:r w:rsidRPr="00705DBE">
              <w:rPr>
                <w:rFonts w:ascii="Arial" w:hAnsi="Arial" w:cs="Arial"/>
              </w:rPr>
              <w:t xml:space="preserve"> funding</w:t>
            </w:r>
            <w:r w:rsidR="00B24924">
              <w:rPr>
                <w:rFonts w:ascii="Arial" w:hAnsi="Arial" w:cs="Arial"/>
              </w:rPr>
              <w:t xml:space="preserve"> gap for</w:t>
            </w:r>
            <w:r w:rsidRPr="00705DBE">
              <w:rPr>
                <w:rFonts w:ascii="Arial" w:hAnsi="Arial" w:cs="Arial"/>
              </w:rPr>
              <w:t xml:space="preserve"> mental health services in Oxfordshire </w:t>
            </w:r>
            <w:r w:rsidR="00B24924">
              <w:rPr>
                <w:rFonts w:ascii="Arial" w:hAnsi="Arial" w:cs="Arial"/>
              </w:rPr>
              <w:t>stood</w:t>
            </w:r>
            <w:r w:rsidRPr="00705DBE">
              <w:rPr>
                <w:rFonts w:ascii="Arial" w:hAnsi="Arial" w:cs="Arial"/>
              </w:rPr>
              <w:t xml:space="preserve"> between £16-28 million</w:t>
            </w:r>
            <w:r w:rsidR="00B24924">
              <w:rPr>
                <w:rFonts w:ascii="Arial" w:hAnsi="Arial" w:cs="Arial"/>
              </w:rPr>
              <w:t>.</w:t>
            </w:r>
          </w:p>
          <w:p w14:paraId="2F73865E" w14:textId="77777777" w:rsidR="00B24924" w:rsidRPr="00705DBE" w:rsidRDefault="00B24924" w:rsidP="00F544AD">
            <w:pPr>
              <w:jc w:val="both"/>
              <w:rPr>
                <w:rFonts w:ascii="Arial" w:hAnsi="Arial" w:cs="Arial"/>
              </w:rPr>
            </w:pPr>
          </w:p>
          <w:p w14:paraId="508F65DB" w14:textId="71F23544" w:rsidR="00F80772" w:rsidRDefault="00683D54" w:rsidP="00011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highlighted was</w:t>
            </w:r>
            <w:r w:rsidR="00F544AD" w:rsidRPr="00705DBE">
              <w:rPr>
                <w:rFonts w:ascii="Arial" w:hAnsi="Arial" w:cs="Arial"/>
              </w:rPr>
              <w:t xml:space="preserve"> </w:t>
            </w:r>
            <w:r w:rsidR="004718B7">
              <w:rPr>
                <w:rFonts w:ascii="Arial" w:hAnsi="Arial" w:cs="Arial"/>
              </w:rPr>
              <w:t>the need</w:t>
            </w:r>
            <w:r w:rsidR="00F544AD" w:rsidRPr="00705DBE">
              <w:rPr>
                <w:rFonts w:ascii="Arial" w:hAnsi="Arial" w:cs="Arial"/>
              </w:rPr>
              <w:t xml:space="preserve"> to make the best </w:t>
            </w:r>
            <w:r w:rsidR="00277495">
              <w:rPr>
                <w:rFonts w:ascii="Arial" w:hAnsi="Arial" w:cs="Arial"/>
              </w:rPr>
              <w:t xml:space="preserve">use of </w:t>
            </w:r>
            <w:r w:rsidR="003701E9">
              <w:rPr>
                <w:rFonts w:ascii="Arial" w:hAnsi="Arial" w:cs="Arial"/>
              </w:rPr>
              <w:t>available</w:t>
            </w:r>
            <w:r w:rsidR="00277495">
              <w:rPr>
                <w:rFonts w:ascii="Arial" w:hAnsi="Arial" w:cs="Arial"/>
              </w:rPr>
              <w:t xml:space="preserve"> resources </w:t>
            </w:r>
            <w:r w:rsidR="00F544AD" w:rsidRPr="00705DBE">
              <w:rPr>
                <w:rFonts w:ascii="Arial" w:hAnsi="Arial" w:cs="Arial"/>
              </w:rPr>
              <w:t>to create an integrated system of care</w:t>
            </w:r>
            <w:r w:rsidR="00277495">
              <w:rPr>
                <w:rFonts w:ascii="Arial" w:hAnsi="Arial" w:cs="Arial"/>
              </w:rPr>
              <w:t>,</w:t>
            </w:r>
            <w:r w:rsidR="00F544AD" w:rsidRPr="00705DBE">
              <w:rPr>
                <w:rFonts w:ascii="Arial" w:hAnsi="Arial" w:cs="Arial"/>
              </w:rPr>
              <w:t xml:space="preserve"> in which all parties involved </w:t>
            </w:r>
            <w:r w:rsidR="003701E9">
              <w:rPr>
                <w:rFonts w:ascii="Arial" w:hAnsi="Arial" w:cs="Arial"/>
              </w:rPr>
              <w:t>would</w:t>
            </w:r>
            <w:r w:rsidR="00F544AD" w:rsidRPr="00705DBE">
              <w:rPr>
                <w:rFonts w:ascii="Arial" w:hAnsi="Arial" w:cs="Arial"/>
              </w:rPr>
              <w:t xml:space="preserve"> need to collaborate closely</w:t>
            </w:r>
            <w:r w:rsidR="004F5BDD">
              <w:rPr>
                <w:rFonts w:ascii="Arial" w:hAnsi="Arial" w:cs="Arial"/>
              </w:rPr>
              <w:t>.</w:t>
            </w:r>
            <w:r w:rsidR="004C4BD2">
              <w:rPr>
                <w:rFonts w:ascii="Arial" w:hAnsi="Arial" w:cs="Arial"/>
              </w:rPr>
              <w:t xml:space="preserve">  </w:t>
            </w:r>
            <w:r w:rsidR="00E21470">
              <w:rPr>
                <w:rFonts w:ascii="Arial" w:hAnsi="Arial" w:cs="Arial"/>
              </w:rPr>
              <w:t>It was acknowledged</w:t>
            </w:r>
            <w:r w:rsidR="00F544AD" w:rsidRPr="00705DBE">
              <w:rPr>
                <w:rFonts w:ascii="Arial" w:hAnsi="Arial" w:cs="Arial"/>
              </w:rPr>
              <w:t xml:space="preserve"> not be without its complications because the statutory framework </w:t>
            </w:r>
            <w:r w:rsidR="002C5DBF">
              <w:rPr>
                <w:rFonts w:ascii="Arial" w:hAnsi="Arial" w:cs="Arial"/>
              </w:rPr>
              <w:t>remained relevant to the</w:t>
            </w:r>
            <w:r w:rsidR="00F544AD" w:rsidRPr="00705DBE">
              <w:rPr>
                <w:rFonts w:ascii="Arial" w:hAnsi="Arial" w:cs="Arial"/>
              </w:rPr>
              <w:t xml:space="preserve"> </w:t>
            </w:r>
            <w:r w:rsidR="00102914">
              <w:rPr>
                <w:rFonts w:ascii="Arial" w:hAnsi="Arial" w:cs="Arial"/>
              </w:rPr>
              <w:t>‘</w:t>
            </w:r>
            <w:r w:rsidR="00F544AD" w:rsidRPr="00705DBE">
              <w:rPr>
                <w:rFonts w:ascii="Arial" w:hAnsi="Arial" w:cs="Arial"/>
              </w:rPr>
              <w:t>old</w:t>
            </w:r>
            <w:r w:rsidR="00102914">
              <w:rPr>
                <w:rFonts w:ascii="Arial" w:hAnsi="Arial" w:cs="Arial"/>
              </w:rPr>
              <w:t>’</w:t>
            </w:r>
            <w:r w:rsidR="00F544AD" w:rsidRPr="00705DBE">
              <w:rPr>
                <w:rFonts w:ascii="Arial" w:hAnsi="Arial" w:cs="Arial"/>
              </w:rPr>
              <w:t xml:space="preserve"> regime.  </w:t>
            </w:r>
          </w:p>
          <w:p w14:paraId="39AFD893" w14:textId="77777777" w:rsidR="00F80772" w:rsidRDefault="00F80772" w:rsidP="00011750">
            <w:pPr>
              <w:jc w:val="both"/>
              <w:rPr>
                <w:rFonts w:ascii="Arial" w:hAnsi="Arial" w:cs="Arial"/>
              </w:rPr>
            </w:pPr>
          </w:p>
          <w:p w14:paraId="7DF6A22E" w14:textId="27E17355" w:rsidR="00141638" w:rsidRPr="00705DBE" w:rsidRDefault="00F80772" w:rsidP="00011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Referencing</w:t>
            </w:r>
            <w:r w:rsidR="005B0EF3">
              <w:rPr>
                <w:rFonts w:ascii="Arial" w:hAnsi="Arial" w:cs="Arial"/>
              </w:rPr>
              <w:t xml:space="preserve"> </w:t>
            </w:r>
            <w:r w:rsidR="00C06727">
              <w:rPr>
                <w:rFonts w:ascii="Arial" w:hAnsi="Arial" w:cs="Arial"/>
              </w:rPr>
              <w:t xml:space="preserve">the ongoing importance </w:t>
            </w:r>
            <w:r w:rsidR="005E79B4">
              <w:rPr>
                <w:rFonts w:ascii="Arial" w:hAnsi="Arial" w:cs="Arial"/>
              </w:rPr>
              <w:t>of v</w:t>
            </w:r>
            <w:r w:rsidR="00141A97" w:rsidRPr="00705DBE">
              <w:rPr>
                <w:rFonts w:ascii="Arial" w:hAnsi="Arial" w:cs="Arial"/>
              </w:rPr>
              <w:t>iew</w:t>
            </w:r>
            <w:r w:rsidR="005E79B4">
              <w:rPr>
                <w:rFonts w:ascii="Arial" w:hAnsi="Arial" w:cs="Arial"/>
              </w:rPr>
              <w:t>ing</w:t>
            </w:r>
            <w:r w:rsidR="00141A97" w:rsidRPr="00705DBE">
              <w:rPr>
                <w:rFonts w:ascii="Arial" w:hAnsi="Arial" w:cs="Arial"/>
              </w:rPr>
              <w:t xml:space="preserve"> care</w:t>
            </w:r>
            <w:r w:rsidR="00E83F59">
              <w:rPr>
                <w:rFonts w:ascii="Arial" w:hAnsi="Arial" w:cs="Arial"/>
              </w:rPr>
              <w:t xml:space="preserve"> </w:t>
            </w:r>
            <w:r w:rsidR="00BA398D">
              <w:rPr>
                <w:rFonts w:ascii="Arial" w:hAnsi="Arial" w:cs="Arial"/>
              </w:rPr>
              <w:t>as</w:t>
            </w:r>
            <w:r w:rsidR="005E7679" w:rsidRPr="00705DBE">
              <w:rPr>
                <w:rFonts w:ascii="Arial" w:hAnsi="Arial" w:cs="Arial"/>
              </w:rPr>
              <w:t xml:space="preserve"> a joint endeavour between practitioners, patient</w:t>
            </w:r>
            <w:r w:rsidR="00BA398D">
              <w:rPr>
                <w:rFonts w:ascii="Arial" w:hAnsi="Arial" w:cs="Arial"/>
              </w:rPr>
              <w:t>s/</w:t>
            </w:r>
            <w:r w:rsidR="005E7679" w:rsidRPr="00705DBE">
              <w:rPr>
                <w:rFonts w:ascii="Arial" w:hAnsi="Arial" w:cs="Arial"/>
              </w:rPr>
              <w:t>service users, carers and their families and</w:t>
            </w:r>
            <w:r w:rsidR="00E83F59">
              <w:rPr>
                <w:rFonts w:ascii="Arial" w:hAnsi="Arial" w:cs="Arial"/>
              </w:rPr>
              <w:t>,</w:t>
            </w:r>
            <w:r w:rsidR="005E7679" w:rsidRPr="00705DBE">
              <w:rPr>
                <w:rFonts w:ascii="Arial" w:hAnsi="Arial" w:cs="Arial"/>
              </w:rPr>
              <w:t xml:space="preserve"> indeed the wider public</w:t>
            </w:r>
            <w:r w:rsidR="00F5774D">
              <w:rPr>
                <w:rFonts w:ascii="Arial" w:hAnsi="Arial" w:cs="Arial"/>
              </w:rPr>
              <w:t>, the Chief Executive commented how</w:t>
            </w:r>
            <w:r w:rsidR="005E7679" w:rsidRPr="00705DBE">
              <w:rPr>
                <w:rFonts w:ascii="Arial" w:hAnsi="Arial" w:cs="Arial"/>
              </w:rPr>
              <w:t xml:space="preserve"> the </w:t>
            </w:r>
            <w:r w:rsidR="007B574C">
              <w:rPr>
                <w:rFonts w:ascii="Arial" w:hAnsi="Arial" w:cs="Arial"/>
              </w:rPr>
              <w:t>concept of</w:t>
            </w:r>
            <w:r w:rsidR="005E7679" w:rsidRPr="00705DBE">
              <w:rPr>
                <w:rFonts w:ascii="Arial" w:hAnsi="Arial" w:cs="Arial"/>
              </w:rPr>
              <w:t xml:space="preserve"> the Council of Governors </w:t>
            </w:r>
            <w:r w:rsidR="007B574C">
              <w:rPr>
                <w:rFonts w:ascii="Arial" w:hAnsi="Arial" w:cs="Arial"/>
              </w:rPr>
              <w:t>had proven</w:t>
            </w:r>
            <w:r w:rsidR="00413D43">
              <w:rPr>
                <w:rFonts w:ascii="Arial" w:hAnsi="Arial" w:cs="Arial"/>
              </w:rPr>
              <w:t xml:space="preserve"> </w:t>
            </w:r>
            <w:r w:rsidR="0065559A">
              <w:rPr>
                <w:rFonts w:ascii="Arial" w:hAnsi="Arial" w:cs="Arial"/>
              </w:rPr>
              <w:t>a</w:t>
            </w:r>
            <w:r w:rsidR="005E7679" w:rsidRPr="00705DBE">
              <w:rPr>
                <w:rFonts w:ascii="Arial" w:hAnsi="Arial" w:cs="Arial"/>
              </w:rPr>
              <w:t xml:space="preserve"> real asset </w:t>
            </w:r>
            <w:proofErr w:type="gramStart"/>
            <w:r w:rsidR="00413D43">
              <w:rPr>
                <w:rFonts w:ascii="Arial" w:hAnsi="Arial" w:cs="Arial"/>
              </w:rPr>
              <w:t xml:space="preserve">in particular </w:t>
            </w:r>
            <w:r w:rsidR="005E7679" w:rsidRPr="00705DBE">
              <w:rPr>
                <w:rFonts w:ascii="Arial" w:hAnsi="Arial" w:cs="Arial"/>
              </w:rPr>
              <w:t>because</w:t>
            </w:r>
            <w:proofErr w:type="gramEnd"/>
            <w:r w:rsidR="005E7679" w:rsidRPr="00705DBE">
              <w:rPr>
                <w:rFonts w:ascii="Arial" w:hAnsi="Arial" w:cs="Arial"/>
              </w:rPr>
              <w:t xml:space="preserve"> it</w:t>
            </w:r>
            <w:r w:rsidR="009D68DD">
              <w:rPr>
                <w:rFonts w:ascii="Arial" w:hAnsi="Arial" w:cs="Arial"/>
              </w:rPr>
              <w:t>s composition</w:t>
            </w:r>
            <w:r w:rsidR="0014563D">
              <w:rPr>
                <w:rFonts w:ascii="Arial" w:hAnsi="Arial" w:cs="Arial"/>
              </w:rPr>
              <w:t xml:space="preserve"> </w:t>
            </w:r>
            <w:r w:rsidR="00413D43">
              <w:rPr>
                <w:rFonts w:ascii="Arial" w:hAnsi="Arial" w:cs="Arial"/>
              </w:rPr>
              <w:t xml:space="preserve">helped </w:t>
            </w:r>
            <w:r w:rsidR="005E7679" w:rsidRPr="00705DBE">
              <w:rPr>
                <w:rFonts w:ascii="Arial" w:hAnsi="Arial" w:cs="Arial"/>
              </w:rPr>
              <w:t>bring all</w:t>
            </w:r>
            <w:r w:rsidR="0014563D">
              <w:rPr>
                <w:rFonts w:ascii="Arial" w:hAnsi="Arial" w:cs="Arial"/>
              </w:rPr>
              <w:t xml:space="preserve"> aspects</w:t>
            </w:r>
            <w:r w:rsidR="005E7679" w:rsidRPr="00705DBE">
              <w:rPr>
                <w:rFonts w:ascii="Arial" w:hAnsi="Arial" w:cs="Arial"/>
              </w:rPr>
              <w:t xml:space="preserve"> together.  </w:t>
            </w:r>
            <w:r w:rsidR="00277495" w:rsidRPr="00705DBE">
              <w:rPr>
                <w:rFonts w:ascii="Arial" w:hAnsi="Arial" w:cs="Arial"/>
              </w:rPr>
              <w:t>Nevertheless</w:t>
            </w:r>
            <w:r w:rsidR="00277495">
              <w:rPr>
                <w:rFonts w:ascii="Arial" w:hAnsi="Arial" w:cs="Arial"/>
              </w:rPr>
              <w:t>,</w:t>
            </w:r>
            <w:r w:rsidR="005E7679" w:rsidRPr="00705DBE">
              <w:rPr>
                <w:rFonts w:ascii="Arial" w:hAnsi="Arial" w:cs="Arial"/>
              </w:rPr>
              <w:t xml:space="preserve"> </w:t>
            </w:r>
            <w:r w:rsidR="007964E8">
              <w:rPr>
                <w:rFonts w:ascii="Arial" w:hAnsi="Arial" w:cs="Arial"/>
              </w:rPr>
              <w:t>t</w:t>
            </w:r>
            <w:r w:rsidR="005E7679" w:rsidRPr="00705DBE">
              <w:rPr>
                <w:rFonts w:ascii="Arial" w:hAnsi="Arial" w:cs="Arial"/>
              </w:rPr>
              <w:t>he role and the responsibilities of the Council of Governors</w:t>
            </w:r>
            <w:r w:rsidR="007964E8">
              <w:rPr>
                <w:rFonts w:ascii="Arial" w:hAnsi="Arial" w:cs="Arial"/>
              </w:rPr>
              <w:t xml:space="preserve"> </w:t>
            </w:r>
            <w:r w:rsidR="0014563D">
              <w:rPr>
                <w:rFonts w:ascii="Arial" w:hAnsi="Arial" w:cs="Arial"/>
              </w:rPr>
              <w:t>would</w:t>
            </w:r>
            <w:r w:rsidR="00BD763D">
              <w:rPr>
                <w:rFonts w:ascii="Arial" w:hAnsi="Arial" w:cs="Arial"/>
              </w:rPr>
              <w:t xml:space="preserve"> no doubt be </w:t>
            </w:r>
            <w:r w:rsidR="00277495">
              <w:rPr>
                <w:rFonts w:ascii="Arial" w:hAnsi="Arial" w:cs="Arial"/>
              </w:rPr>
              <w:lastRenderedPageBreak/>
              <w:t>revisit</w:t>
            </w:r>
            <w:r w:rsidR="000F4F93">
              <w:rPr>
                <w:rFonts w:ascii="Arial" w:hAnsi="Arial" w:cs="Arial"/>
              </w:rPr>
              <w:t>ed</w:t>
            </w:r>
            <w:r w:rsidR="005E7679" w:rsidRPr="00705DBE">
              <w:rPr>
                <w:rFonts w:ascii="Arial" w:hAnsi="Arial" w:cs="Arial"/>
              </w:rPr>
              <w:t xml:space="preserve">, in relation to </w:t>
            </w:r>
            <w:r w:rsidR="00BD763D">
              <w:rPr>
                <w:rFonts w:ascii="Arial" w:hAnsi="Arial" w:cs="Arial"/>
              </w:rPr>
              <w:t>the future of</w:t>
            </w:r>
            <w:r w:rsidR="005E7679" w:rsidRPr="00705DBE">
              <w:rPr>
                <w:rFonts w:ascii="Arial" w:hAnsi="Arial" w:cs="Arial"/>
              </w:rPr>
              <w:t xml:space="preserve"> Foundation Trust</w:t>
            </w:r>
            <w:r w:rsidR="00BD763D">
              <w:rPr>
                <w:rFonts w:ascii="Arial" w:hAnsi="Arial" w:cs="Arial"/>
              </w:rPr>
              <w:t>s</w:t>
            </w:r>
            <w:r w:rsidR="005E7679" w:rsidRPr="00705DBE">
              <w:rPr>
                <w:rFonts w:ascii="Arial" w:hAnsi="Arial" w:cs="Arial"/>
              </w:rPr>
              <w:t xml:space="preserve"> </w:t>
            </w:r>
            <w:r w:rsidR="00BD763D">
              <w:rPr>
                <w:rFonts w:ascii="Arial" w:hAnsi="Arial" w:cs="Arial"/>
              </w:rPr>
              <w:t>as they</w:t>
            </w:r>
            <w:r w:rsidR="005E7679" w:rsidRPr="00705DBE">
              <w:rPr>
                <w:rFonts w:ascii="Arial" w:hAnsi="Arial" w:cs="Arial"/>
              </w:rPr>
              <w:t xml:space="preserve"> increasingly </w:t>
            </w:r>
            <w:r w:rsidR="00EF0A30">
              <w:rPr>
                <w:rFonts w:ascii="Arial" w:hAnsi="Arial" w:cs="Arial"/>
              </w:rPr>
              <w:t>move</w:t>
            </w:r>
            <w:r w:rsidR="005E7679" w:rsidRPr="00705DBE">
              <w:rPr>
                <w:rFonts w:ascii="Arial" w:hAnsi="Arial" w:cs="Arial"/>
              </w:rPr>
              <w:t xml:space="preserve"> away from a competitive market into one that is a</w:t>
            </w:r>
            <w:r w:rsidR="00A5601D" w:rsidRPr="00705DBE">
              <w:rPr>
                <w:rFonts w:ascii="Arial" w:hAnsi="Arial" w:cs="Arial"/>
              </w:rPr>
              <w:t>bout</w:t>
            </w:r>
            <w:r w:rsidR="000F4F93">
              <w:rPr>
                <w:rFonts w:ascii="Arial" w:hAnsi="Arial" w:cs="Arial"/>
              </w:rPr>
              <w:t xml:space="preserve"> collaboration and integration</w:t>
            </w:r>
            <w:r w:rsidR="00EF0A30">
              <w:rPr>
                <w:rFonts w:ascii="Arial" w:hAnsi="Arial" w:cs="Arial"/>
              </w:rPr>
              <w:t>.  The Chief Executive suggested</w:t>
            </w:r>
            <w:r w:rsidR="000F4F93">
              <w:rPr>
                <w:rFonts w:ascii="Arial" w:hAnsi="Arial" w:cs="Arial"/>
              </w:rPr>
              <w:t xml:space="preserve"> it would be </w:t>
            </w:r>
            <w:r w:rsidR="00EF0A30">
              <w:rPr>
                <w:rFonts w:ascii="Arial" w:hAnsi="Arial" w:cs="Arial"/>
              </w:rPr>
              <w:t xml:space="preserve">a real opportunity </w:t>
            </w:r>
            <w:r w:rsidR="000F4F93">
              <w:rPr>
                <w:rFonts w:ascii="Arial" w:hAnsi="Arial" w:cs="Arial"/>
              </w:rPr>
              <w:t xml:space="preserve">to </w:t>
            </w:r>
            <w:r w:rsidR="00EF0A30">
              <w:rPr>
                <w:rFonts w:ascii="Arial" w:hAnsi="Arial" w:cs="Arial"/>
              </w:rPr>
              <w:t>develop</w:t>
            </w:r>
            <w:r w:rsidR="000F4F93">
              <w:rPr>
                <w:rFonts w:ascii="Arial" w:hAnsi="Arial" w:cs="Arial"/>
              </w:rPr>
              <w:t xml:space="preserve"> views of our own about </w:t>
            </w:r>
            <w:r w:rsidR="00EF0A30">
              <w:rPr>
                <w:rFonts w:ascii="Arial" w:hAnsi="Arial" w:cs="Arial"/>
              </w:rPr>
              <w:t xml:space="preserve">how to shape </w:t>
            </w:r>
            <w:r w:rsidR="000F4F93">
              <w:rPr>
                <w:rFonts w:ascii="Arial" w:hAnsi="Arial" w:cs="Arial"/>
              </w:rPr>
              <w:t>that,</w:t>
            </w:r>
            <w:r w:rsidR="00DE00EA" w:rsidRPr="00705DBE">
              <w:rPr>
                <w:rFonts w:ascii="Arial" w:hAnsi="Arial" w:cs="Arial"/>
              </w:rPr>
              <w:t xml:space="preserve"> both as </w:t>
            </w:r>
            <w:r w:rsidR="00EF0A30">
              <w:rPr>
                <w:rFonts w:ascii="Arial" w:hAnsi="Arial" w:cs="Arial"/>
              </w:rPr>
              <w:t xml:space="preserve">a </w:t>
            </w:r>
            <w:r w:rsidR="00DE00EA" w:rsidRPr="00705DBE">
              <w:rPr>
                <w:rFonts w:ascii="Arial" w:hAnsi="Arial" w:cs="Arial"/>
              </w:rPr>
              <w:t xml:space="preserve">Council of Governors in this Trust </w:t>
            </w:r>
            <w:proofErr w:type="gramStart"/>
            <w:r w:rsidR="00DE00EA" w:rsidRPr="00705DBE">
              <w:rPr>
                <w:rFonts w:ascii="Arial" w:hAnsi="Arial" w:cs="Arial"/>
              </w:rPr>
              <w:t>and also</w:t>
            </w:r>
            <w:proofErr w:type="gramEnd"/>
            <w:r w:rsidR="00DE00EA" w:rsidRPr="00705DBE">
              <w:rPr>
                <w:rFonts w:ascii="Arial" w:hAnsi="Arial" w:cs="Arial"/>
              </w:rPr>
              <w:t xml:space="preserve"> working </w:t>
            </w:r>
            <w:r w:rsidR="00AC6139">
              <w:rPr>
                <w:rFonts w:ascii="Arial" w:hAnsi="Arial" w:cs="Arial"/>
              </w:rPr>
              <w:t xml:space="preserve">as part of a system </w:t>
            </w:r>
            <w:r w:rsidR="00DE00EA" w:rsidRPr="00705DBE">
              <w:rPr>
                <w:rFonts w:ascii="Arial" w:hAnsi="Arial" w:cs="Arial"/>
              </w:rPr>
              <w:t>wi</w:t>
            </w:r>
            <w:r w:rsidR="000F4F93">
              <w:rPr>
                <w:rFonts w:ascii="Arial" w:hAnsi="Arial" w:cs="Arial"/>
              </w:rPr>
              <w:t>th</w:t>
            </w:r>
            <w:r w:rsidR="00AC6139">
              <w:rPr>
                <w:rFonts w:ascii="Arial" w:hAnsi="Arial" w:cs="Arial"/>
              </w:rPr>
              <w:t xml:space="preserve"> </w:t>
            </w:r>
            <w:r w:rsidR="000F4F93">
              <w:rPr>
                <w:rFonts w:ascii="Arial" w:hAnsi="Arial" w:cs="Arial"/>
              </w:rPr>
              <w:t>other partners</w:t>
            </w:r>
            <w:r w:rsidR="00DE00EA" w:rsidRPr="00705DBE">
              <w:rPr>
                <w:rFonts w:ascii="Arial" w:hAnsi="Arial" w:cs="Arial"/>
              </w:rPr>
              <w:t>.</w:t>
            </w:r>
          </w:p>
          <w:p w14:paraId="79B8BD56" w14:textId="77777777" w:rsidR="00531B09" w:rsidRPr="00705DBE" w:rsidRDefault="00531B09" w:rsidP="00011750">
            <w:pPr>
              <w:jc w:val="both"/>
              <w:rPr>
                <w:rFonts w:ascii="Arial" w:hAnsi="Arial" w:cs="Arial"/>
              </w:rPr>
            </w:pPr>
          </w:p>
          <w:p w14:paraId="761AE590" w14:textId="77777777" w:rsidR="00531B09" w:rsidRPr="00705DBE" w:rsidRDefault="00531B09" w:rsidP="00011750">
            <w:pPr>
              <w:jc w:val="both"/>
              <w:rPr>
                <w:rFonts w:ascii="Arial" w:hAnsi="Arial" w:cs="Arial"/>
                <w:b/>
              </w:rPr>
            </w:pPr>
            <w:r w:rsidRPr="00705DBE">
              <w:rPr>
                <w:rFonts w:ascii="Arial" w:hAnsi="Arial" w:cs="Arial"/>
                <w:b/>
              </w:rPr>
              <w:t xml:space="preserve">The Council of Governors noted the report. </w:t>
            </w:r>
          </w:p>
          <w:p w14:paraId="00E5B14A" w14:textId="77777777" w:rsidR="00E271BF" w:rsidRPr="00705DBE" w:rsidRDefault="00E271BF" w:rsidP="00011750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06CF0D9F" w14:textId="77777777" w:rsidR="00E271BF" w:rsidRPr="00134297" w:rsidRDefault="00E271BF" w:rsidP="00823266">
            <w:pPr>
              <w:rPr>
                <w:rFonts w:ascii="Arial" w:hAnsi="Arial" w:cs="Arial"/>
                <w:szCs w:val="24"/>
              </w:rPr>
            </w:pPr>
          </w:p>
          <w:p w14:paraId="504A46E8" w14:textId="77777777" w:rsidR="00BC4E1A" w:rsidRPr="00134297" w:rsidRDefault="00BC4E1A" w:rsidP="00823266">
            <w:pPr>
              <w:rPr>
                <w:rFonts w:ascii="Arial" w:hAnsi="Arial" w:cs="Arial"/>
                <w:szCs w:val="24"/>
              </w:rPr>
            </w:pPr>
          </w:p>
          <w:p w14:paraId="4C8F15D3" w14:textId="77777777" w:rsidR="00BC4E1A" w:rsidRPr="00134297" w:rsidRDefault="00BC4E1A" w:rsidP="00823266">
            <w:pPr>
              <w:rPr>
                <w:rFonts w:ascii="Arial" w:hAnsi="Arial" w:cs="Arial"/>
                <w:szCs w:val="24"/>
              </w:rPr>
            </w:pPr>
          </w:p>
          <w:p w14:paraId="2845123A" w14:textId="77777777" w:rsidR="00BC4E1A" w:rsidRPr="00134297" w:rsidRDefault="00BC4E1A" w:rsidP="00823266">
            <w:pPr>
              <w:rPr>
                <w:rFonts w:ascii="Arial" w:hAnsi="Arial" w:cs="Arial"/>
                <w:szCs w:val="24"/>
              </w:rPr>
            </w:pPr>
          </w:p>
          <w:p w14:paraId="7CD8F4FD" w14:textId="77777777" w:rsidR="00BC4E1A" w:rsidRPr="00134297" w:rsidRDefault="00BC4E1A" w:rsidP="00823266">
            <w:pPr>
              <w:rPr>
                <w:rFonts w:ascii="Arial" w:hAnsi="Arial" w:cs="Arial"/>
                <w:szCs w:val="24"/>
              </w:rPr>
            </w:pPr>
          </w:p>
          <w:p w14:paraId="2A3B7769" w14:textId="77777777" w:rsidR="00BC4E1A" w:rsidRPr="00134297" w:rsidRDefault="00BC4E1A" w:rsidP="00823266">
            <w:pPr>
              <w:rPr>
                <w:rFonts w:ascii="Arial" w:hAnsi="Arial" w:cs="Arial"/>
                <w:szCs w:val="24"/>
              </w:rPr>
            </w:pPr>
          </w:p>
          <w:p w14:paraId="4660C765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09CE35C7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46F1BCBA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42E21691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7688A133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729D0A46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0DA01D3D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528E5FBC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3AFBA070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6246CD2A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5139B45A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2DC8B058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0721FD09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3DF4E64F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77344CB2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2C6F4D5D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44F7B6A3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6E265A7D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506A4DFE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193EE85C" w14:textId="77777777" w:rsidR="00BC4E1A" w:rsidRPr="00134297" w:rsidRDefault="00BC4E1A" w:rsidP="00BC4E1A">
            <w:pPr>
              <w:rPr>
                <w:rFonts w:ascii="Arial" w:hAnsi="Arial" w:cs="Arial"/>
                <w:szCs w:val="24"/>
              </w:rPr>
            </w:pPr>
          </w:p>
          <w:p w14:paraId="1D64D828" w14:textId="77777777" w:rsidR="00BC4E1A" w:rsidRPr="00134297" w:rsidRDefault="00BC4E1A" w:rsidP="0082326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34297" w:rsidRPr="00134297" w14:paraId="69605A65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699B415C" w14:textId="77777777" w:rsidR="0067748E" w:rsidRPr="00134297" w:rsidRDefault="0067748E" w:rsidP="003D5588">
            <w:pPr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lastRenderedPageBreak/>
              <w:t xml:space="preserve">9. </w:t>
            </w:r>
          </w:p>
          <w:p w14:paraId="04274835" w14:textId="77777777" w:rsidR="003D5588" w:rsidRDefault="003D5588" w:rsidP="003D5588">
            <w:pPr>
              <w:rPr>
                <w:rFonts w:ascii="Arial" w:hAnsi="Arial" w:cs="Arial"/>
                <w:szCs w:val="24"/>
              </w:rPr>
            </w:pPr>
          </w:p>
          <w:p w14:paraId="7209CE4D" w14:textId="77777777" w:rsidR="003D5588" w:rsidRDefault="003D5588" w:rsidP="003D5588">
            <w:pPr>
              <w:rPr>
                <w:rFonts w:ascii="Arial" w:hAnsi="Arial" w:cs="Arial"/>
                <w:szCs w:val="24"/>
              </w:rPr>
            </w:pPr>
          </w:p>
          <w:p w14:paraId="7D3C50E3" w14:textId="77777777" w:rsidR="003D5588" w:rsidRDefault="003D5588" w:rsidP="003D5588">
            <w:pPr>
              <w:rPr>
                <w:rFonts w:ascii="Arial" w:hAnsi="Arial" w:cs="Arial"/>
                <w:szCs w:val="24"/>
              </w:rPr>
            </w:pPr>
          </w:p>
          <w:p w14:paraId="64B2CE47" w14:textId="5482C8ED" w:rsidR="00B67C6D" w:rsidRDefault="00B67C6D" w:rsidP="003D55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38630749" w14:textId="4A1B5788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15F9D859" w14:textId="2CED7CF0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2DDEDC47" w14:textId="59B56882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1F771F77" w14:textId="484C28B9" w:rsidR="00B67C6D" w:rsidRDefault="00B67C6D" w:rsidP="003D55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2CC31B6C" w14:textId="53FFCC62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1750B6C0" w14:textId="0E7FB3DA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54236C57" w14:textId="6E001DA5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157E2D31" w14:textId="24987A28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590F2432" w14:textId="01C38DDB" w:rsidR="00B67C6D" w:rsidRDefault="00B67C6D" w:rsidP="003D55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4625B9EA" w14:textId="305A180F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0B59BDF6" w14:textId="0CD936ED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05383C21" w14:textId="59676327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6E53AC9A" w14:textId="1B117D31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08FC9459" w14:textId="5CD3E21D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53F8FC6F" w14:textId="54371165" w:rsidR="00B67C6D" w:rsidRDefault="00B67C6D" w:rsidP="003D55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5FA33B96" w14:textId="77777777" w:rsidR="00B67C6D" w:rsidRDefault="00B67C6D" w:rsidP="003D5588">
            <w:pPr>
              <w:rPr>
                <w:rFonts w:ascii="Arial" w:hAnsi="Arial" w:cs="Arial"/>
                <w:szCs w:val="24"/>
              </w:rPr>
            </w:pPr>
          </w:p>
          <w:p w14:paraId="3B8D085F" w14:textId="77777777" w:rsidR="003D5588" w:rsidRDefault="003D5588" w:rsidP="003D5588">
            <w:pPr>
              <w:rPr>
                <w:rFonts w:ascii="Arial" w:hAnsi="Arial" w:cs="Arial"/>
                <w:szCs w:val="24"/>
              </w:rPr>
            </w:pPr>
          </w:p>
          <w:p w14:paraId="51C19567" w14:textId="77777777" w:rsidR="000B041E" w:rsidRDefault="000B041E" w:rsidP="003D5588">
            <w:pPr>
              <w:rPr>
                <w:rFonts w:ascii="Arial" w:hAnsi="Arial" w:cs="Arial"/>
                <w:szCs w:val="24"/>
              </w:rPr>
            </w:pPr>
          </w:p>
          <w:p w14:paraId="7E197138" w14:textId="77777777" w:rsidR="000B041E" w:rsidRDefault="000B041E" w:rsidP="003D55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FB6C774" w14:textId="6D5201BC" w:rsidR="000B041E" w:rsidRPr="00134297" w:rsidRDefault="000B041E" w:rsidP="003D55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  <w:vAlign w:val="center"/>
          </w:tcPr>
          <w:p w14:paraId="220EA4E1" w14:textId="1AA9DF3A" w:rsidR="007F2375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Performance Report</w:t>
            </w:r>
            <w:r w:rsidR="00277562">
              <w:rPr>
                <w:rFonts w:ascii="Arial" w:hAnsi="Arial" w:cs="Arial"/>
                <w:b/>
              </w:rPr>
              <w:t>ing</w:t>
            </w:r>
          </w:p>
          <w:p w14:paraId="26D80968" w14:textId="77777777" w:rsidR="007F2375" w:rsidRDefault="007F2375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48EDA110" w14:textId="77777777" w:rsidR="007F2375" w:rsidRPr="00134297" w:rsidRDefault="007F2375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Operational Plan 19/20</w:t>
            </w:r>
          </w:p>
          <w:p w14:paraId="5F48CB30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06A7CB41" w14:textId="1197FEFF" w:rsidR="00AF44CD" w:rsidRDefault="0067748E" w:rsidP="0067748E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The </w:t>
            </w:r>
            <w:r w:rsidR="00AF44CD">
              <w:rPr>
                <w:rFonts w:ascii="Arial" w:hAnsi="Arial" w:cs="Arial"/>
              </w:rPr>
              <w:t xml:space="preserve">Strategy and Business Development Manager </w:t>
            </w:r>
            <w:r w:rsidR="00FF23DE">
              <w:rPr>
                <w:rFonts w:ascii="Arial" w:hAnsi="Arial" w:cs="Arial"/>
              </w:rPr>
              <w:t>gave</w:t>
            </w:r>
            <w:r w:rsidR="0092457C">
              <w:rPr>
                <w:rFonts w:ascii="Arial" w:hAnsi="Arial" w:cs="Arial"/>
              </w:rPr>
              <w:t xml:space="preserve"> a</w:t>
            </w:r>
            <w:r w:rsidR="00AF44CD">
              <w:rPr>
                <w:rFonts w:ascii="Arial" w:hAnsi="Arial" w:cs="Arial"/>
              </w:rPr>
              <w:t xml:space="preserve"> </w:t>
            </w:r>
            <w:r w:rsidR="00277562">
              <w:rPr>
                <w:rFonts w:ascii="Arial" w:hAnsi="Arial" w:cs="Arial"/>
              </w:rPr>
              <w:t>brief</w:t>
            </w:r>
            <w:r w:rsidR="00AF44CD">
              <w:rPr>
                <w:rFonts w:ascii="Arial" w:hAnsi="Arial" w:cs="Arial"/>
              </w:rPr>
              <w:t xml:space="preserve"> </w:t>
            </w:r>
            <w:r w:rsidR="00FF23DE">
              <w:rPr>
                <w:rFonts w:ascii="Arial" w:hAnsi="Arial" w:cs="Arial"/>
              </w:rPr>
              <w:t>introduction</w:t>
            </w:r>
            <w:r w:rsidR="00AF44CD">
              <w:rPr>
                <w:rFonts w:ascii="Arial" w:hAnsi="Arial" w:cs="Arial"/>
              </w:rPr>
              <w:t xml:space="preserve"> </w:t>
            </w:r>
            <w:r w:rsidR="00FF23DE">
              <w:rPr>
                <w:rFonts w:ascii="Arial" w:hAnsi="Arial" w:cs="Arial"/>
              </w:rPr>
              <w:t>to the Operational Plan and present</w:t>
            </w:r>
            <w:r w:rsidR="0085276F">
              <w:rPr>
                <w:rFonts w:ascii="Arial" w:hAnsi="Arial" w:cs="Arial"/>
              </w:rPr>
              <w:t>ed</w:t>
            </w:r>
            <w:r w:rsidR="00277495">
              <w:rPr>
                <w:rFonts w:ascii="Arial" w:hAnsi="Arial" w:cs="Arial"/>
              </w:rPr>
              <w:t xml:space="preserve"> </w:t>
            </w:r>
            <w:r w:rsidR="00FF23DE">
              <w:rPr>
                <w:rFonts w:ascii="Arial" w:hAnsi="Arial" w:cs="Arial"/>
              </w:rPr>
              <w:t xml:space="preserve">the NHSI feedback to </w:t>
            </w:r>
            <w:r w:rsidR="0085276F">
              <w:rPr>
                <w:rFonts w:ascii="Arial" w:hAnsi="Arial" w:cs="Arial"/>
              </w:rPr>
              <w:t>the Trust’s</w:t>
            </w:r>
            <w:r w:rsidR="00FF23DE">
              <w:rPr>
                <w:rFonts w:ascii="Arial" w:hAnsi="Arial" w:cs="Arial"/>
              </w:rPr>
              <w:t xml:space="preserve"> February </w:t>
            </w:r>
            <w:r w:rsidR="00D8148B">
              <w:rPr>
                <w:rFonts w:ascii="Arial" w:hAnsi="Arial" w:cs="Arial"/>
              </w:rPr>
              <w:t xml:space="preserve">plan </w:t>
            </w:r>
            <w:r w:rsidR="00FF23DE">
              <w:rPr>
                <w:rFonts w:ascii="Arial" w:hAnsi="Arial" w:cs="Arial"/>
              </w:rPr>
              <w:t>submission.</w:t>
            </w:r>
          </w:p>
          <w:p w14:paraId="6E2D35C8" w14:textId="77777777" w:rsidR="00AF44CD" w:rsidRDefault="00AF44CD" w:rsidP="0067748E">
            <w:pPr>
              <w:jc w:val="both"/>
              <w:rPr>
                <w:rFonts w:ascii="Arial" w:hAnsi="Arial" w:cs="Arial"/>
              </w:rPr>
            </w:pPr>
          </w:p>
          <w:p w14:paraId="7C43B333" w14:textId="5F328509" w:rsidR="006E480C" w:rsidRDefault="00D8148B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</w:t>
            </w:r>
            <w:r w:rsidR="00102451">
              <w:rPr>
                <w:rFonts w:ascii="Arial" w:hAnsi="Arial" w:cs="Arial"/>
              </w:rPr>
              <w:t xml:space="preserve">nitial </w:t>
            </w:r>
            <w:r w:rsidR="00B67C6D">
              <w:rPr>
                <w:rFonts w:ascii="Arial" w:hAnsi="Arial" w:cs="Arial"/>
              </w:rPr>
              <w:t>one-year</w:t>
            </w:r>
            <w:r w:rsidR="00102451">
              <w:rPr>
                <w:rFonts w:ascii="Arial" w:hAnsi="Arial" w:cs="Arial"/>
              </w:rPr>
              <w:t xml:space="preserve"> </w:t>
            </w:r>
            <w:r w:rsidR="00135C21">
              <w:rPr>
                <w:rFonts w:ascii="Arial" w:hAnsi="Arial" w:cs="Arial"/>
              </w:rPr>
              <w:t>p</w:t>
            </w:r>
            <w:r w:rsidR="00102451">
              <w:rPr>
                <w:rFonts w:ascii="Arial" w:hAnsi="Arial" w:cs="Arial"/>
              </w:rPr>
              <w:t>lan for 2020 was produced on 14 January 2019. The second</w:t>
            </w:r>
            <w:r w:rsidR="00E10FC0">
              <w:rPr>
                <w:rFonts w:ascii="Arial" w:hAnsi="Arial" w:cs="Arial"/>
              </w:rPr>
              <w:t xml:space="preserve"> detailed Plan,</w:t>
            </w:r>
            <w:r w:rsidR="00102451">
              <w:rPr>
                <w:rFonts w:ascii="Arial" w:hAnsi="Arial" w:cs="Arial"/>
              </w:rPr>
              <w:t xml:space="preserve"> presented to members of the Council of Governors </w:t>
            </w:r>
            <w:r w:rsidR="00E10FC0">
              <w:rPr>
                <w:rFonts w:ascii="Arial" w:hAnsi="Arial" w:cs="Arial"/>
              </w:rPr>
              <w:t xml:space="preserve">at the Governors’ </w:t>
            </w:r>
            <w:r>
              <w:rPr>
                <w:rFonts w:ascii="Arial" w:hAnsi="Arial" w:cs="Arial"/>
              </w:rPr>
              <w:t>strategy session</w:t>
            </w:r>
            <w:r w:rsidR="00277495">
              <w:rPr>
                <w:rFonts w:ascii="Arial" w:hAnsi="Arial" w:cs="Arial"/>
              </w:rPr>
              <w:t xml:space="preserve"> in February</w:t>
            </w:r>
            <w:r w:rsidR="00E10FC0">
              <w:rPr>
                <w:rFonts w:ascii="Arial" w:hAnsi="Arial" w:cs="Arial"/>
              </w:rPr>
              <w:t xml:space="preserve">, </w:t>
            </w:r>
            <w:r w:rsidR="00102451">
              <w:rPr>
                <w:rFonts w:ascii="Arial" w:hAnsi="Arial" w:cs="Arial"/>
              </w:rPr>
              <w:t xml:space="preserve">was the first draft </w:t>
            </w:r>
            <w:r w:rsidR="0004424D">
              <w:rPr>
                <w:rFonts w:ascii="Arial" w:hAnsi="Arial" w:cs="Arial"/>
              </w:rPr>
              <w:t xml:space="preserve">subsequently </w:t>
            </w:r>
            <w:r w:rsidR="00102451">
              <w:rPr>
                <w:rFonts w:ascii="Arial" w:hAnsi="Arial" w:cs="Arial"/>
              </w:rPr>
              <w:t>presented to Board in February</w:t>
            </w:r>
            <w:r w:rsidR="00E10FC0">
              <w:rPr>
                <w:rFonts w:ascii="Arial" w:hAnsi="Arial" w:cs="Arial"/>
              </w:rPr>
              <w:t>.</w:t>
            </w:r>
          </w:p>
          <w:p w14:paraId="4C3E964D" w14:textId="77777777" w:rsidR="00E10FC0" w:rsidRDefault="00E10FC0" w:rsidP="0067748E">
            <w:pPr>
              <w:jc w:val="both"/>
              <w:rPr>
                <w:rFonts w:ascii="Arial" w:hAnsi="Arial" w:cs="Arial"/>
              </w:rPr>
            </w:pPr>
          </w:p>
          <w:p w14:paraId="1818DBAC" w14:textId="27224D9B" w:rsidR="006E480C" w:rsidRDefault="00354403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135C21">
              <w:rPr>
                <w:rFonts w:ascii="Arial" w:hAnsi="Arial" w:cs="Arial"/>
              </w:rPr>
              <w:t xml:space="preserve"> meeting heard that the</w:t>
            </w:r>
            <w:r>
              <w:rPr>
                <w:rFonts w:ascii="Arial" w:hAnsi="Arial" w:cs="Arial"/>
              </w:rPr>
              <w:t xml:space="preserve"> deadline for the fi</w:t>
            </w:r>
            <w:r w:rsidR="006E480C">
              <w:rPr>
                <w:rFonts w:ascii="Arial" w:hAnsi="Arial" w:cs="Arial"/>
              </w:rPr>
              <w:t>nal draft</w:t>
            </w:r>
            <w:r>
              <w:rPr>
                <w:rFonts w:ascii="Arial" w:hAnsi="Arial" w:cs="Arial"/>
              </w:rPr>
              <w:t xml:space="preserve"> </w:t>
            </w:r>
            <w:r w:rsidR="00135C21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01 April.  </w:t>
            </w:r>
            <w:r w:rsidR="00C718AA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="004B3608">
              <w:rPr>
                <w:rFonts w:ascii="Arial" w:hAnsi="Arial" w:cs="Arial"/>
              </w:rPr>
              <w:t xml:space="preserve">revision to the </w:t>
            </w:r>
            <w:r>
              <w:rPr>
                <w:rFonts w:ascii="Arial" w:hAnsi="Arial" w:cs="Arial"/>
              </w:rPr>
              <w:t>summary priorit</w:t>
            </w:r>
            <w:r w:rsidR="00C718AA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covered in the introduction</w:t>
            </w:r>
            <w:r w:rsidR="00C718AA">
              <w:rPr>
                <w:rFonts w:ascii="Arial" w:hAnsi="Arial" w:cs="Arial"/>
              </w:rPr>
              <w:t xml:space="preserve"> were described to</w:t>
            </w:r>
            <w:r>
              <w:rPr>
                <w:rFonts w:ascii="Arial" w:hAnsi="Arial" w:cs="Arial"/>
              </w:rPr>
              <w:t xml:space="preserve"> have </w:t>
            </w:r>
            <w:r w:rsidR="007315DC">
              <w:rPr>
                <w:rFonts w:ascii="Arial" w:hAnsi="Arial" w:cs="Arial"/>
              </w:rPr>
              <w:t>considered</w:t>
            </w:r>
            <w:r>
              <w:rPr>
                <w:rFonts w:ascii="Arial" w:hAnsi="Arial" w:cs="Arial"/>
              </w:rPr>
              <w:t xml:space="preserve"> the </w:t>
            </w:r>
            <w:r w:rsidR="006E480C">
              <w:rPr>
                <w:rFonts w:ascii="Arial" w:hAnsi="Arial" w:cs="Arial"/>
              </w:rPr>
              <w:t xml:space="preserve">feedback taken from </w:t>
            </w:r>
            <w:r w:rsidR="00C718AA">
              <w:rPr>
                <w:rFonts w:ascii="Arial" w:hAnsi="Arial" w:cs="Arial"/>
              </w:rPr>
              <w:t xml:space="preserve">the governor to include </w:t>
            </w:r>
            <w:r w:rsidR="006E480C">
              <w:rPr>
                <w:rFonts w:ascii="Arial" w:hAnsi="Arial" w:cs="Arial"/>
              </w:rPr>
              <w:t xml:space="preserve">less </w:t>
            </w:r>
            <w:r w:rsidR="00BF7105">
              <w:rPr>
                <w:rFonts w:ascii="Arial" w:hAnsi="Arial" w:cs="Arial"/>
              </w:rPr>
              <w:t>emphasis</w:t>
            </w:r>
            <w:r w:rsidR="006E480C">
              <w:rPr>
                <w:rFonts w:ascii="Arial" w:hAnsi="Arial" w:cs="Arial"/>
              </w:rPr>
              <w:t xml:space="preserve"> on financial priorities </w:t>
            </w:r>
            <w:r w:rsidR="00BF7105"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</w:rPr>
              <w:t xml:space="preserve"> </w:t>
            </w:r>
            <w:r w:rsidR="006E480C">
              <w:rPr>
                <w:rFonts w:ascii="Arial" w:hAnsi="Arial" w:cs="Arial"/>
              </w:rPr>
              <w:t>balancing</w:t>
            </w:r>
            <w:r>
              <w:rPr>
                <w:rFonts w:ascii="Arial" w:hAnsi="Arial" w:cs="Arial"/>
              </w:rPr>
              <w:t xml:space="preserve"> </w:t>
            </w:r>
            <w:r w:rsidR="00BF7105">
              <w:rPr>
                <w:rFonts w:ascii="Arial" w:hAnsi="Arial" w:cs="Arial"/>
              </w:rPr>
              <w:t>focus also on</w:t>
            </w:r>
            <w:r w:rsidR="006E480C">
              <w:rPr>
                <w:rFonts w:ascii="Arial" w:hAnsi="Arial" w:cs="Arial"/>
              </w:rPr>
              <w:t xml:space="preserve"> the clinical</w:t>
            </w:r>
            <w:r w:rsidR="005246BF">
              <w:rPr>
                <w:rFonts w:ascii="Arial" w:hAnsi="Arial" w:cs="Arial"/>
              </w:rPr>
              <w:t xml:space="preserve"> priority</w:t>
            </w:r>
            <w:r w:rsidR="006E48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aspect</w:t>
            </w:r>
            <w:r w:rsidR="007315DC">
              <w:rPr>
                <w:rFonts w:ascii="Arial" w:hAnsi="Arial" w:cs="Arial"/>
              </w:rPr>
              <w:t>.</w:t>
            </w:r>
          </w:p>
          <w:p w14:paraId="0CB004D8" w14:textId="77777777" w:rsidR="00D06C07" w:rsidRDefault="00D06C07" w:rsidP="0067748E">
            <w:pPr>
              <w:jc w:val="both"/>
              <w:rPr>
                <w:rFonts w:ascii="Arial" w:hAnsi="Arial" w:cs="Arial"/>
              </w:rPr>
            </w:pPr>
          </w:p>
          <w:p w14:paraId="51FA5D40" w14:textId="6E520452" w:rsidR="0010786C" w:rsidRDefault="00316170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well as other general comments and minor amendments identified, the main changes to the Operational Plan </w:t>
            </w:r>
            <w:r w:rsidR="00996E57">
              <w:rPr>
                <w:rFonts w:ascii="Arial" w:hAnsi="Arial" w:cs="Arial"/>
              </w:rPr>
              <w:t>were confirmed to have been</w:t>
            </w:r>
            <w:r>
              <w:rPr>
                <w:rFonts w:ascii="Arial" w:hAnsi="Arial" w:cs="Arial"/>
              </w:rPr>
              <w:t xml:space="preserve"> made</w:t>
            </w:r>
            <w:r w:rsidR="00996E57">
              <w:rPr>
                <w:rFonts w:ascii="Arial" w:hAnsi="Arial" w:cs="Arial"/>
              </w:rPr>
              <w:t xml:space="preserve"> with the</w:t>
            </w:r>
            <w:r>
              <w:rPr>
                <w:rFonts w:ascii="Arial" w:hAnsi="Arial" w:cs="Arial"/>
              </w:rPr>
              <w:t xml:space="preserve"> final version </w:t>
            </w:r>
            <w:r w:rsidR="00996E57">
              <w:rPr>
                <w:rFonts w:ascii="Arial" w:hAnsi="Arial" w:cs="Arial"/>
              </w:rPr>
              <w:t>to be</w:t>
            </w:r>
            <w:r>
              <w:rPr>
                <w:rFonts w:ascii="Arial" w:hAnsi="Arial" w:cs="Arial"/>
              </w:rPr>
              <w:t xml:space="preserve"> presented to Board on 27 March</w:t>
            </w:r>
            <w:r w:rsidR="00F62DCD">
              <w:rPr>
                <w:rFonts w:ascii="Arial" w:hAnsi="Arial" w:cs="Arial"/>
              </w:rPr>
              <w:t>.</w:t>
            </w:r>
          </w:p>
          <w:p w14:paraId="0CD8543E" w14:textId="77777777" w:rsidR="00EC401E" w:rsidRDefault="00EC401E" w:rsidP="0067748E">
            <w:pPr>
              <w:jc w:val="both"/>
              <w:rPr>
                <w:rFonts w:ascii="Arial" w:hAnsi="Arial" w:cs="Arial"/>
              </w:rPr>
            </w:pPr>
          </w:p>
          <w:p w14:paraId="77C6ACD0" w14:textId="5A7D2998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The Council of Governors </w:t>
            </w:r>
            <w:r w:rsidR="00F62DCD">
              <w:rPr>
                <w:rFonts w:ascii="Arial" w:hAnsi="Arial" w:cs="Arial"/>
                <w:b/>
              </w:rPr>
              <w:t>were supportive of the development</w:t>
            </w:r>
            <w:r w:rsidR="000B041E">
              <w:rPr>
                <w:rFonts w:ascii="Arial" w:hAnsi="Arial" w:cs="Arial"/>
                <w:b/>
              </w:rPr>
              <w:t>s to the operational plan submission</w:t>
            </w:r>
            <w:r w:rsidR="00397607">
              <w:rPr>
                <w:rFonts w:ascii="Arial" w:hAnsi="Arial" w:cs="Arial"/>
                <w:b/>
              </w:rPr>
              <w:t xml:space="preserve"> and that the Trust had given regard to their views.</w:t>
            </w:r>
            <w:r w:rsidRPr="00134297">
              <w:rPr>
                <w:rFonts w:ascii="Arial" w:hAnsi="Arial" w:cs="Arial"/>
                <w:b/>
              </w:rPr>
              <w:t xml:space="preserve"> </w:t>
            </w:r>
          </w:p>
          <w:p w14:paraId="1BE09842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123DD6A6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134297" w:rsidRPr="00134297" w14:paraId="1449FA11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3078C875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t xml:space="preserve">10. </w:t>
            </w:r>
          </w:p>
          <w:p w14:paraId="24AEFC55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37AA383F" w14:textId="593B2E83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4E742FDB" w14:textId="5A5CBD59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32D8E28A" w14:textId="45778E7E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16A240C2" w14:textId="7AC778BE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516FFE0B" w14:textId="5071D0EC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3968E146" w14:textId="079717B8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A75A6CA" w14:textId="1E8C6F0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73CDE5E4" w14:textId="77777777" w:rsidR="001F3374" w:rsidRDefault="001F3374" w:rsidP="0067748E">
            <w:pPr>
              <w:rPr>
                <w:rFonts w:ascii="Arial" w:hAnsi="Arial" w:cs="Arial"/>
                <w:szCs w:val="24"/>
              </w:rPr>
            </w:pPr>
          </w:p>
          <w:p w14:paraId="25626A95" w14:textId="4B9F9A17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4E73487" w14:textId="74D70684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7821F03C" w14:textId="490A186B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5B6FB0F1" w14:textId="5A8CB674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63407806" w14:textId="3B497B7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0D122C52" w14:textId="0D3B001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2B7F0B9C" w14:textId="43ED1B51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7A3DBC60" w14:textId="0701C4F7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69EDE536" w14:textId="77777777" w:rsidR="00BE43C2" w:rsidRDefault="00BE43C2" w:rsidP="0067748E">
            <w:pPr>
              <w:rPr>
                <w:rFonts w:ascii="Arial" w:hAnsi="Arial" w:cs="Arial"/>
                <w:szCs w:val="24"/>
              </w:rPr>
            </w:pPr>
          </w:p>
          <w:p w14:paraId="58947198" w14:textId="33D1E7C5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</w:t>
            </w:r>
          </w:p>
          <w:p w14:paraId="16B53833" w14:textId="4139C8E1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60DC3D19" w14:textId="7C20CE5B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119976F1" w14:textId="1FACD483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46163B5" w14:textId="77777777" w:rsidR="00E46BFC" w:rsidRDefault="00E46BFC" w:rsidP="0067748E">
            <w:pPr>
              <w:rPr>
                <w:rFonts w:ascii="Arial" w:hAnsi="Arial" w:cs="Arial"/>
                <w:szCs w:val="24"/>
              </w:rPr>
            </w:pPr>
          </w:p>
          <w:p w14:paraId="635166DE" w14:textId="44E43B9F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02D02EF6" w14:textId="12A20B01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6D8CF347" w14:textId="535DD82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523A1ADF" w14:textId="1A25BA8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34717488" w14:textId="7F9054AD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5F0D77CB" w14:textId="22B985D5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250031D" w14:textId="129434FF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5AC1DCB9" w14:textId="5A3D86FD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05707354" w14:textId="460501B5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91F4C54" w14:textId="50C0089C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72171732" w14:textId="7AE1C0C9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1ADE750" w14:textId="478FD17D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63E967A" w14:textId="62B1D56F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5B55EBFF" w14:textId="0A4B8C54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0F531B34" w14:textId="02476593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0810570D" w14:textId="75E84C5D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6BC676EC" w14:textId="26634706" w:rsidR="00785446" w:rsidRDefault="00785446" w:rsidP="0067748E">
            <w:pPr>
              <w:rPr>
                <w:rFonts w:ascii="Arial" w:hAnsi="Arial" w:cs="Arial"/>
                <w:szCs w:val="24"/>
              </w:rPr>
            </w:pPr>
          </w:p>
          <w:p w14:paraId="49A8798F" w14:textId="77777777" w:rsidR="00790903" w:rsidRDefault="00790903" w:rsidP="0067748E">
            <w:pPr>
              <w:rPr>
                <w:rFonts w:ascii="Arial" w:hAnsi="Arial" w:cs="Arial"/>
                <w:szCs w:val="24"/>
              </w:rPr>
            </w:pPr>
          </w:p>
          <w:p w14:paraId="53C6E2DF" w14:textId="0FFA587C" w:rsidR="00785446" w:rsidRDefault="00785446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5C1E48F8" w14:textId="77777777" w:rsidR="0067748E" w:rsidRPr="00134297" w:rsidRDefault="0067748E" w:rsidP="008A53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10E22DF6" w14:textId="77777777" w:rsidR="0067748E" w:rsidRPr="00134297" w:rsidRDefault="0067748E" w:rsidP="00134297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lastRenderedPageBreak/>
              <w:t>Finance Report</w:t>
            </w:r>
          </w:p>
          <w:p w14:paraId="5009DE01" w14:textId="77777777" w:rsidR="0067748E" w:rsidRPr="00134297" w:rsidRDefault="0067748E" w:rsidP="00134297">
            <w:pPr>
              <w:jc w:val="both"/>
              <w:rPr>
                <w:rFonts w:ascii="Arial" w:hAnsi="Arial" w:cs="Arial"/>
                <w:b/>
              </w:rPr>
            </w:pPr>
          </w:p>
          <w:p w14:paraId="2596A993" w14:textId="249C65A5" w:rsidR="00954D12" w:rsidRDefault="0067748E" w:rsidP="00134297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The Director of Finance</w:t>
            </w:r>
            <w:r w:rsidR="00343A67">
              <w:rPr>
                <w:rFonts w:ascii="Arial" w:hAnsi="Arial" w:cs="Arial"/>
              </w:rPr>
              <w:t xml:space="preserve"> (</w:t>
            </w:r>
            <w:proofErr w:type="spellStart"/>
            <w:r w:rsidR="00343A67">
              <w:rPr>
                <w:rFonts w:ascii="Arial" w:hAnsi="Arial" w:cs="Arial"/>
              </w:rPr>
              <w:t>McME</w:t>
            </w:r>
            <w:proofErr w:type="spellEnd"/>
            <w:r w:rsidR="00343A67">
              <w:rPr>
                <w:rFonts w:ascii="Arial" w:hAnsi="Arial" w:cs="Arial"/>
              </w:rPr>
              <w:t>)</w:t>
            </w:r>
            <w:r w:rsidRPr="00134297">
              <w:rPr>
                <w:rFonts w:ascii="Arial" w:hAnsi="Arial" w:cs="Arial"/>
              </w:rPr>
              <w:t xml:space="preserve"> </w:t>
            </w:r>
            <w:r w:rsidR="00D400D8">
              <w:rPr>
                <w:rFonts w:ascii="Arial" w:hAnsi="Arial" w:cs="Arial"/>
              </w:rPr>
              <w:t xml:space="preserve">presented the report CG 04/201, </w:t>
            </w:r>
            <w:r w:rsidR="00B855EA">
              <w:rPr>
                <w:rFonts w:ascii="Arial" w:hAnsi="Arial" w:cs="Arial"/>
              </w:rPr>
              <w:t>describing</w:t>
            </w:r>
            <w:r w:rsidR="00D400D8">
              <w:rPr>
                <w:rFonts w:ascii="Arial" w:hAnsi="Arial" w:cs="Arial"/>
              </w:rPr>
              <w:t xml:space="preserve"> </w:t>
            </w:r>
            <w:r w:rsidR="00B855EA">
              <w:rPr>
                <w:rFonts w:ascii="Arial" w:hAnsi="Arial" w:cs="Arial"/>
              </w:rPr>
              <w:t>the</w:t>
            </w:r>
            <w:r w:rsidR="00D400D8">
              <w:rPr>
                <w:rFonts w:ascii="Arial" w:hAnsi="Arial" w:cs="Arial"/>
              </w:rPr>
              <w:t xml:space="preserve"> underlying</w:t>
            </w:r>
            <w:r w:rsidR="00954D12">
              <w:rPr>
                <w:rFonts w:ascii="Arial" w:hAnsi="Arial" w:cs="Arial"/>
              </w:rPr>
              <w:t xml:space="preserve"> deficit</w:t>
            </w:r>
            <w:r w:rsidR="00785446">
              <w:rPr>
                <w:rFonts w:ascii="Arial" w:hAnsi="Arial" w:cs="Arial"/>
              </w:rPr>
              <w:t xml:space="preserve"> as detailed in the paper</w:t>
            </w:r>
            <w:r w:rsidR="00B855EA">
              <w:rPr>
                <w:rFonts w:ascii="Arial" w:hAnsi="Arial" w:cs="Arial"/>
              </w:rPr>
              <w:t xml:space="preserve">.  </w:t>
            </w:r>
            <w:r w:rsidR="00954D12">
              <w:rPr>
                <w:rFonts w:ascii="Arial" w:hAnsi="Arial" w:cs="Arial"/>
              </w:rPr>
              <w:t xml:space="preserve"> </w:t>
            </w:r>
          </w:p>
          <w:p w14:paraId="1FF444BF" w14:textId="77777777" w:rsidR="00954D12" w:rsidRDefault="00954D12" w:rsidP="00134297">
            <w:pPr>
              <w:jc w:val="both"/>
              <w:rPr>
                <w:rFonts w:ascii="Arial" w:hAnsi="Arial" w:cs="Arial"/>
              </w:rPr>
            </w:pPr>
          </w:p>
          <w:p w14:paraId="78FE0CC7" w14:textId="5D2F1B7A" w:rsidR="007C5E94" w:rsidRDefault="00AE6D91" w:rsidP="00134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mentioned</w:t>
            </w:r>
            <w:r w:rsidR="000748F9">
              <w:rPr>
                <w:rFonts w:ascii="Arial" w:hAnsi="Arial" w:cs="Arial"/>
              </w:rPr>
              <w:t xml:space="preserve"> </w:t>
            </w:r>
            <w:r w:rsidR="00B40C09">
              <w:rPr>
                <w:rFonts w:ascii="Arial" w:hAnsi="Arial" w:cs="Arial"/>
              </w:rPr>
              <w:t xml:space="preserve">earlier </w:t>
            </w:r>
            <w:r w:rsidR="000748F9">
              <w:rPr>
                <w:rFonts w:ascii="Arial" w:hAnsi="Arial" w:cs="Arial"/>
              </w:rPr>
              <w:t>by the Chief Executive</w:t>
            </w:r>
            <w:r>
              <w:rPr>
                <w:rFonts w:ascii="Arial" w:hAnsi="Arial" w:cs="Arial"/>
              </w:rPr>
              <w:t xml:space="preserve">, </w:t>
            </w:r>
            <w:r w:rsidR="00B40C09">
              <w:rPr>
                <w:rFonts w:ascii="Arial" w:hAnsi="Arial" w:cs="Arial"/>
              </w:rPr>
              <w:t xml:space="preserve">he confirmed </w:t>
            </w:r>
            <w:r>
              <w:rPr>
                <w:rFonts w:ascii="Arial" w:hAnsi="Arial" w:cs="Arial"/>
              </w:rPr>
              <w:t xml:space="preserve">part of the issue is </w:t>
            </w:r>
            <w:r w:rsidR="00B40C09">
              <w:rPr>
                <w:rFonts w:ascii="Arial" w:hAnsi="Arial" w:cs="Arial"/>
              </w:rPr>
              <w:t xml:space="preserve">the significant </w:t>
            </w:r>
            <w:r>
              <w:rPr>
                <w:rFonts w:ascii="Arial" w:hAnsi="Arial" w:cs="Arial"/>
              </w:rPr>
              <w:t>funding</w:t>
            </w:r>
            <w:r w:rsidR="00B40C09">
              <w:rPr>
                <w:rFonts w:ascii="Arial" w:hAnsi="Arial" w:cs="Arial"/>
              </w:rPr>
              <w:t xml:space="preserve"> gap for mental heal</w:t>
            </w:r>
            <w:r w:rsidR="00FC397E">
              <w:rPr>
                <w:rFonts w:ascii="Arial" w:hAnsi="Arial" w:cs="Arial"/>
              </w:rPr>
              <w:t xml:space="preserve">th and went on to describe also the impact of </w:t>
            </w:r>
            <w:r>
              <w:rPr>
                <w:rFonts w:ascii="Arial" w:hAnsi="Arial" w:cs="Arial"/>
              </w:rPr>
              <w:t>out-of-hours placements</w:t>
            </w:r>
            <w:r w:rsidR="003A5C7D">
              <w:rPr>
                <w:rFonts w:ascii="Arial" w:hAnsi="Arial" w:cs="Arial"/>
              </w:rPr>
              <w:t xml:space="preserve"> across Buckinghamshire and Oxfordshire</w:t>
            </w:r>
            <w:r>
              <w:rPr>
                <w:rFonts w:ascii="Arial" w:hAnsi="Arial" w:cs="Arial"/>
              </w:rPr>
              <w:t xml:space="preserve">, where </w:t>
            </w:r>
            <w:r w:rsidR="003A5C7D">
              <w:rPr>
                <w:rFonts w:ascii="Arial" w:hAnsi="Arial" w:cs="Arial"/>
              </w:rPr>
              <w:t xml:space="preserve">insufficient beds </w:t>
            </w:r>
            <w:r w:rsidR="007C5E94">
              <w:rPr>
                <w:rFonts w:ascii="Arial" w:hAnsi="Arial" w:cs="Arial"/>
              </w:rPr>
              <w:t>are</w:t>
            </w:r>
            <w:r w:rsidR="003A5C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ultimately </w:t>
            </w:r>
            <w:r w:rsidR="003A5C7D">
              <w:rPr>
                <w:rFonts w:ascii="Arial" w:hAnsi="Arial" w:cs="Arial"/>
              </w:rPr>
              <w:t>an issue</w:t>
            </w:r>
            <w:r w:rsidR="007C5E94">
              <w:rPr>
                <w:rFonts w:ascii="Arial" w:hAnsi="Arial" w:cs="Arial"/>
              </w:rPr>
              <w:t xml:space="preserve"> with the added </w:t>
            </w:r>
            <w:r w:rsidR="00CB07D1">
              <w:rPr>
                <w:rFonts w:ascii="Arial" w:hAnsi="Arial" w:cs="Arial"/>
              </w:rPr>
              <w:t>complexity</w:t>
            </w:r>
            <w:r w:rsidR="007C5E94">
              <w:rPr>
                <w:rFonts w:ascii="Arial" w:hAnsi="Arial" w:cs="Arial"/>
              </w:rPr>
              <w:t xml:space="preserve"> of</w:t>
            </w:r>
            <w:r w:rsidR="006B1DC9">
              <w:rPr>
                <w:rFonts w:ascii="Arial" w:hAnsi="Arial" w:cs="Arial"/>
              </w:rPr>
              <w:t xml:space="preserve"> </w:t>
            </w:r>
            <w:r w:rsidR="003A5C7D">
              <w:rPr>
                <w:rFonts w:ascii="Arial" w:hAnsi="Arial" w:cs="Arial"/>
              </w:rPr>
              <w:t xml:space="preserve">not </w:t>
            </w:r>
            <w:r>
              <w:rPr>
                <w:rFonts w:ascii="Arial" w:hAnsi="Arial" w:cs="Arial"/>
              </w:rPr>
              <w:t>havin</w:t>
            </w:r>
            <w:r w:rsidR="006B1DC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="00CB07D1">
              <w:rPr>
                <w:rFonts w:ascii="Arial" w:hAnsi="Arial" w:cs="Arial"/>
              </w:rPr>
              <w:t>the benefit of</w:t>
            </w:r>
            <w:r w:rsidR="006B1D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crisis resolution teams </w:t>
            </w:r>
            <w:r w:rsidR="006B1DC9">
              <w:rPr>
                <w:rFonts w:ascii="Arial" w:hAnsi="Arial" w:cs="Arial"/>
              </w:rPr>
              <w:t>in the communities</w:t>
            </w:r>
            <w:r>
              <w:rPr>
                <w:rFonts w:ascii="Arial" w:hAnsi="Arial" w:cs="Arial"/>
              </w:rPr>
              <w:t xml:space="preserve">. </w:t>
            </w:r>
            <w:r w:rsidR="006B1DC9">
              <w:rPr>
                <w:rFonts w:ascii="Arial" w:hAnsi="Arial" w:cs="Arial"/>
              </w:rPr>
              <w:t xml:space="preserve">  </w:t>
            </w:r>
            <w:r w:rsidR="003A5C7D">
              <w:rPr>
                <w:rFonts w:ascii="Arial" w:hAnsi="Arial" w:cs="Arial"/>
              </w:rPr>
              <w:t xml:space="preserve">By the end of the year, </w:t>
            </w:r>
            <w:r w:rsidR="007C5E94">
              <w:rPr>
                <w:rFonts w:ascii="Arial" w:hAnsi="Arial" w:cs="Arial"/>
              </w:rPr>
              <w:t>this</w:t>
            </w:r>
            <w:r w:rsidR="003A5C7D">
              <w:rPr>
                <w:rFonts w:ascii="Arial" w:hAnsi="Arial" w:cs="Arial"/>
              </w:rPr>
              <w:t xml:space="preserve"> account</w:t>
            </w:r>
            <w:r w:rsidR="00B14DB1">
              <w:rPr>
                <w:rFonts w:ascii="Arial" w:hAnsi="Arial" w:cs="Arial"/>
              </w:rPr>
              <w:t>ed</w:t>
            </w:r>
            <w:r w:rsidR="003A5C7D">
              <w:rPr>
                <w:rFonts w:ascii="Arial" w:hAnsi="Arial" w:cs="Arial"/>
              </w:rPr>
              <w:t xml:space="preserve"> for </w:t>
            </w:r>
            <w:r w:rsidR="006B1DC9">
              <w:rPr>
                <w:rFonts w:ascii="Arial" w:hAnsi="Arial" w:cs="Arial"/>
              </w:rPr>
              <w:t>betwe</w:t>
            </w:r>
            <w:r w:rsidR="007C5E94">
              <w:rPr>
                <w:rFonts w:ascii="Arial" w:hAnsi="Arial" w:cs="Arial"/>
              </w:rPr>
              <w:t>en £2.7m</w:t>
            </w:r>
            <w:r w:rsidR="00B14DB1">
              <w:rPr>
                <w:rFonts w:ascii="Arial" w:hAnsi="Arial" w:cs="Arial"/>
              </w:rPr>
              <w:t>-</w:t>
            </w:r>
            <w:r w:rsidR="007C5E94">
              <w:rPr>
                <w:rFonts w:ascii="Arial" w:hAnsi="Arial" w:cs="Arial"/>
              </w:rPr>
              <w:t xml:space="preserve">£3m overspend. </w:t>
            </w:r>
          </w:p>
          <w:p w14:paraId="453D33BE" w14:textId="77777777" w:rsidR="007C5E94" w:rsidRDefault="007C5E94" w:rsidP="00134297">
            <w:pPr>
              <w:jc w:val="both"/>
              <w:rPr>
                <w:rFonts w:ascii="Arial" w:hAnsi="Arial" w:cs="Arial"/>
              </w:rPr>
            </w:pPr>
          </w:p>
          <w:p w14:paraId="1883B42B" w14:textId="109F2AB1" w:rsidR="00684B09" w:rsidRDefault="00C82AC6" w:rsidP="00134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  <w:r w:rsidR="00684B09">
              <w:rPr>
                <w:rFonts w:ascii="Arial" w:hAnsi="Arial" w:cs="Arial"/>
              </w:rPr>
              <w:t xml:space="preserve"> spend </w:t>
            </w:r>
            <w:r w:rsidR="001E6FB9">
              <w:rPr>
                <w:rFonts w:ascii="Arial" w:hAnsi="Arial" w:cs="Arial"/>
              </w:rPr>
              <w:t>despite concerted</w:t>
            </w:r>
            <w:r w:rsidR="00684B09">
              <w:rPr>
                <w:rFonts w:ascii="Arial" w:hAnsi="Arial" w:cs="Arial"/>
              </w:rPr>
              <w:t xml:space="preserve"> effort this year</w:t>
            </w:r>
            <w:r w:rsidR="005C73D0">
              <w:rPr>
                <w:rFonts w:ascii="Arial" w:hAnsi="Arial" w:cs="Arial"/>
              </w:rPr>
              <w:t>,</w:t>
            </w:r>
            <w:r w:rsidR="00684B09">
              <w:rPr>
                <w:rFonts w:ascii="Arial" w:hAnsi="Arial" w:cs="Arial"/>
              </w:rPr>
              <w:t xml:space="preserve"> </w:t>
            </w:r>
            <w:r w:rsidR="001E6FB9">
              <w:rPr>
                <w:rFonts w:ascii="Arial" w:hAnsi="Arial" w:cs="Arial"/>
              </w:rPr>
              <w:t xml:space="preserve">was explained </w:t>
            </w:r>
            <w:r w:rsidR="00684B09">
              <w:rPr>
                <w:rFonts w:ascii="Arial" w:hAnsi="Arial" w:cs="Arial"/>
              </w:rPr>
              <w:t>still</w:t>
            </w:r>
            <w:r w:rsidR="00485990">
              <w:rPr>
                <w:rFonts w:ascii="Arial" w:hAnsi="Arial" w:cs="Arial"/>
              </w:rPr>
              <w:t xml:space="preserve"> to have</w:t>
            </w:r>
            <w:r w:rsidR="00684B09">
              <w:rPr>
                <w:rFonts w:ascii="Arial" w:hAnsi="Arial" w:cs="Arial"/>
              </w:rPr>
              <w:t xml:space="preserve"> increased</w:t>
            </w:r>
            <w:r w:rsidR="00485990">
              <w:rPr>
                <w:rFonts w:ascii="Arial" w:hAnsi="Arial" w:cs="Arial"/>
              </w:rPr>
              <w:t xml:space="preserve"> related </w:t>
            </w:r>
            <w:proofErr w:type="gramStart"/>
            <w:r w:rsidR="00485990">
              <w:rPr>
                <w:rFonts w:ascii="Arial" w:hAnsi="Arial" w:cs="Arial"/>
              </w:rPr>
              <w:t xml:space="preserve">in particular </w:t>
            </w:r>
            <w:r w:rsidR="00EB796B">
              <w:rPr>
                <w:rFonts w:ascii="Arial" w:hAnsi="Arial" w:cs="Arial"/>
              </w:rPr>
              <w:t>to</w:t>
            </w:r>
            <w:proofErr w:type="gramEnd"/>
            <w:r w:rsidR="00EB796B">
              <w:rPr>
                <w:rFonts w:ascii="Arial" w:hAnsi="Arial" w:cs="Arial"/>
              </w:rPr>
              <w:t xml:space="preserve"> the Trust’s workforce challenges</w:t>
            </w:r>
            <w:r w:rsidR="00684B09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>Being one of the outliers</w:t>
            </w:r>
            <w:r w:rsidR="00684B09">
              <w:rPr>
                <w:rFonts w:ascii="Arial" w:hAnsi="Arial" w:cs="Arial"/>
              </w:rPr>
              <w:t xml:space="preserve"> in the southern region of England</w:t>
            </w:r>
            <w:r>
              <w:rPr>
                <w:rFonts w:ascii="Arial" w:hAnsi="Arial" w:cs="Arial"/>
              </w:rPr>
              <w:t xml:space="preserve">, </w:t>
            </w:r>
            <w:r w:rsidR="007506E3">
              <w:rPr>
                <w:rFonts w:ascii="Arial" w:hAnsi="Arial" w:cs="Arial"/>
              </w:rPr>
              <w:t xml:space="preserve">it was explained the Trust would continue </w:t>
            </w:r>
            <w:r>
              <w:rPr>
                <w:rFonts w:ascii="Arial" w:hAnsi="Arial" w:cs="Arial"/>
              </w:rPr>
              <w:t xml:space="preserve">to target </w:t>
            </w:r>
            <w:r w:rsidR="007506E3">
              <w:rPr>
                <w:rFonts w:ascii="Arial" w:hAnsi="Arial" w:cs="Arial"/>
              </w:rPr>
              <w:t>reduction in</w:t>
            </w:r>
            <w:r>
              <w:rPr>
                <w:rFonts w:ascii="Arial" w:hAnsi="Arial" w:cs="Arial"/>
              </w:rPr>
              <w:t xml:space="preserve"> this </w:t>
            </w:r>
            <w:r w:rsidR="000A603A">
              <w:rPr>
                <w:rFonts w:ascii="Arial" w:hAnsi="Arial" w:cs="Arial"/>
              </w:rPr>
              <w:t>spending</w:t>
            </w:r>
          </w:p>
          <w:p w14:paraId="0FA3916B" w14:textId="77777777" w:rsidR="004152D7" w:rsidRDefault="004152D7" w:rsidP="00134297">
            <w:pPr>
              <w:jc w:val="both"/>
              <w:rPr>
                <w:rFonts w:ascii="Arial" w:hAnsi="Arial" w:cs="Arial"/>
              </w:rPr>
            </w:pPr>
          </w:p>
          <w:p w14:paraId="012C379A" w14:textId="4A9D316D" w:rsidR="00944197" w:rsidRDefault="004152D7" w:rsidP="00134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="00C82AC6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="00187CA8">
              <w:rPr>
                <w:rFonts w:ascii="Arial" w:hAnsi="Arial" w:cs="Arial"/>
              </w:rPr>
              <w:t>encouraged that the</w:t>
            </w:r>
            <w:r w:rsidR="00531E97">
              <w:rPr>
                <w:rFonts w:ascii="Arial" w:hAnsi="Arial" w:cs="Arial"/>
              </w:rPr>
              <w:t xml:space="preserve"> Trust might</w:t>
            </w:r>
            <w:r>
              <w:rPr>
                <w:rFonts w:ascii="Arial" w:hAnsi="Arial" w:cs="Arial"/>
              </w:rPr>
              <w:t xml:space="preserve"> change the way </w:t>
            </w:r>
            <w:r w:rsidR="00531E97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work</w:t>
            </w:r>
            <w:r w:rsidR="00531E97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and use technology</w:t>
            </w:r>
            <w:r w:rsidR="00531E97">
              <w:rPr>
                <w:rFonts w:ascii="Arial" w:hAnsi="Arial" w:cs="Arial"/>
              </w:rPr>
              <w:t xml:space="preserve"> more effectively</w:t>
            </w:r>
            <w:r w:rsidR="00187CA8">
              <w:rPr>
                <w:rFonts w:ascii="Arial" w:hAnsi="Arial" w:cs="Arial"/>
              </w:rPr>
              <w:t>.</w:t>
            </w:r>
            <w:r w:rsidR="001E10DD">
              <w:rPr>
                <w:rFonts w:ascii="Arial" w:hAnsi="Arial" w:cs="Arial"/>
              </w:rPr>
              <w:t xml:space="preserve">  </w:t>
            </w:r>
            <w:proofErr w:type="spellStart"/>
            <w:r w:rsidR="00C418AF">
              <w:rPr>
                <w:rFonts w:ascii="Arial" w:hAnsi="Arial" w:cs="Arial"/>
              </w:rPr>
              <w:t>M</w:t>
            </w:r>
            <w:r w:rsidR="00D0148B">
              <w:rPr>
                <w:rFonts w:ascii="Arial" w:hAnsi="Arial" w:cs="Arial"/>
              </w:rPr>
              <w:t>M</w:t>
            </w:r>
            <w:r w:rsidR="00C418AF">
              <w:rPr>
                <w:rFonts w:ascii="Arial" w:hAnsi="Arial" w:cs="Arial"/>
              </w:rPr>
              <w:t>c</w:t>
            </w:r>
            <w:r w:rsidR="00D0148B">
              <w:rPr>
                <w:rFonts w:ascii="Arial" w:hAnsi="Arial" w:cs="Arial"/>
              </w:rPr>
              <w:t>E</w:t>
            </w:r>
            <w:proofErr w:type="spellEnd"/>
            <w:r w:rsidR="00D0148B">
              <w:rPr>
                <w:rFonts w:ascii="Arial" w:hAnsi="Arial" w:cs="Arial"/>
              </w:rPr>
              <w:t xml:space="preserve"> </w:t>
            </w:r>
            <w:r w:rsidR="00187CA8">
              <w:rPr>
                <w:rFonts w:ascii="Arial" w:hAnsi="Arial" w:cs="Arial"/>
              </w:rPr>
              <w:t>acknowledged there w</w:t>
            </w:r>
            <w:r w:rsidR="00A35E84">
              <w:rPr>
                <w:rFonts w:ascii="Arial" w:hAnsi="Arial" w:cs="Arial"/>
              </w:rPr>
              <w:t>ere</w:t>
            </w:r>
            <w:r w:rsidR="00187CA8">
              <w:rPr>
                <w:rFonts w:ascii="Arial" w:hAnsi="Arial" w:cs="Arial"/>
              </w:rPr>
              <w:t xml:space="preserve"> always opportunities for further efficiency but </w:t>
            </w:r>
            <w:r w:rsidR="00D0148B">
              <w:rPr>
                <w:rFonts w:ascii="Arial" w:hAnsi="Arial" w:cs="Arial"/>
              </w:rPr>
              <w:t>explain</w:t>
            </w:r>
            <w:r w:rsidR="001E10DD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 xml:space="preserve">in Oxfordshire </w:t>
            </w:r>
            <w:r w:rsidR="007714B1">
              <w:rPr>
                <w:rFonts w:ascii="Arial" w:hAnsi="Arial" w:cs="Arial"/>
              </w:rPr>
              <w:t>it had been</w:t>
            </w:r>
            <w:r>
              <w:rPr>
                <w:rFonts w:ascii="Arial" w:hAnsi="Arial" w:cs="Arial"/>
              </w:rPr>
              <w:t xml:space="preserve"> recognise</w:t>
            </w:r>
            <w:r w:rsidR="007714B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that we get less money per head </w:t>
            </w:r>
            <w:r w:rsidR="007714B1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population than average in England</w:t>
            </w:r>
            <w:r w:rsidR="00E46BFC">
              <w:rPr>
                <w:rFonts w:ascii="Arial" w:hAnsi="Arial" w:cs="Arial"/>
              </w:rPr>
              <w:t xml:space="preserve"> and gaps in funding are fundamental</w:t>
            </w:r>
            <w:r>
              <w:rPr>
                <w:rFonts w:ascii="Arial" w:hAnsi="Arial" w:cs="Arial"/>
              </w:rPr>
              <w:t xml:space="preserve">.  </w:t>
            </w:r>
          </w:p>
          <w:p w14:paraId="185DAD25" w14:textId="77777777" w:rsidR="00944197" w:rsidRDefault="00944197" w:rsidP="00134297">
            <w:pPr>
              <w:jc w:val="both"/>
              <w:rPr>
                <w:rFonts w:ascii="Arial" w:hAnsi="Arial" w:cs="Arial"/>
              </w:rPr>
            </w:pPr>
          </w:p>
          <w:p w14:paraId="5CC81FA2" w14:textId="2CEC5BDC" w:rsidR="003704AB" w:rsidRDefault="00944197" w:rsidP="00134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Chief Executive </w:t>
            </w:r>
            <w:r w:rsidR="00BD066F">
              <w:rPr>
                <w:rFonts w:ascii="Arial" w:hAnsi="Arial" w:cs="Arial"/>
              </w:rPr>
              <w:t>requested</w:t>
            </w:r>
            <w:r>
              <w:rPr>
                <w:rFonts w:ascii="Arial" w:hAnsi="Arial" w:cs="Arial"/>
              </w:rPr>
              <w:t xml:space="preserve"> clarification on the reduction in the capital programme between the original budget and the forecast</w:t>
            </w:r>
            <w:r w:rsidR="00970EAA">
              <w:rPr>
                <w:rFonts w:ascii="Arial" w:hAnsi="Arial" w:cs="Arial"/>
              </w:rPr>
              <w:t xml:space="preserve"> of</w:t>
            </w:r>
            <w:r w:rsidR="00C418AF">
              <w:rPr>
                <w:rFonts w:ascii="Arial" w:hAnsi="Arial" w:cs="Arial"/>
              </w:rPr>
              <w:t xml:space="preserve"> £4million.  </w:t>
            </w:r>
            <w:proofErr w:type="spellStart"/>
            <w:r w:rsidR="00C418A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</w:t>
            </w:r>
            <w:r w:rsidR="00C418A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explained that the largest </w:t>
            </w:r>
            <w:r w:rsidR="00D0148B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</w:t>
            </w:r>
            <w:r w:rsidR="00140974">
              <w:rPr>
                <w:rFonts w:ascii="Arial" w:hAnsi="Arial" w:cs="Arial"/>
              </w:rPr>
              <w:t>related to</w:t>
            </w:r>
            <w:r>
              <w:rPr>
                <w:rFonts w:ascii="Arial" w:hAnsi="Arial" w:cs="Arial"/>
              </w:rPr>
              <w:t xml:space="preserve"> the Low Secure Unit</w:t>
            </w:r>
            <w:r w:rsidR="00D0148B">
              <w:rPr>
                <w:rFonts w:ascii="Arial" w:hAnsi="Arial" w:cs="Arial"/>
              </w:rPr>
              <w:t xml:space="preserve"> (L</w:t>
            </w:r>
            <w:r w:rsidR="00140974">
              <w:rPr>
                <w:rFonts w:ascii="Arial" w:hAnsi="Arial" w:cs="Arial"/>
              </w:rPr>
              <w:t xml:space="preserve">earning </w:t>
            </w:r>
            <w:r w:rsidR="00D0148B">
              <w:rPr>
                <w:rFonts w:ascii="Arial" w:hAnsi="Arial" w:cs="Arial"/>
              </w:rPr>
              <w:t>D</w:t>
            </w:r>
            <w:r w:rsidR="00140974">
              <w:rPr>
                <w:rFonts w:ascii="Arial" w:hAnsi="Arial" w:cs="Arial"/>
              </w:rPr>
              <w:t>isability</w:t>
            </w:r>
            <w:r w:rsidR="00D0148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4756EA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which there was a delay in getting the capital from NHS England. </w:t>
            </w:r>
            <w:r w:rsidR="00BD066F">
              <w:rPr>
                <w:rFonts w:ascii="Arial" w:hAnsi="Arial" w:cs="Arial"/>
              </w:rPr>
              <w:t>This</w:t>
            </w:r>
            <w:r>
              <w:rPr>
                <w:rFonts w:ascii="Arial" w:hAnsi="Arial" w:cs="Arial"/>
              </w:rPr>
              <w:t xml:space="preserve"> </w:t>
            </w:r>
            <w:r w:rsidR="00BD066F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</w:t>
            </w:r>
            <w:r w:rsidR="004756EA">
              <w:rPr>
                <w:rFonts w:ascii="Arial" w:hAnsi="Arial" w:cs="Arial"/>
              </w:rPr>
              <w:t>adjusted</w:t>
            </w:r>
            <w:r>
              <w:rPr>
                <w:rFonts w:ascii="Arial" w:hAnsi="Arial" w:cs="Arial"/>
              </w:rPr>
              <w:t xml:space="preserve"> through to next year </w:t>
            </w:r>
            <w:r w:rsidR="00BD066F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remainder </w:t>
            </w:r>
            <w:r w:rsidR="00BD066F">
              <w:rPr>
                <w:rFonts w:ascii="Arial" w:hAnsi="Arial" w:cs="Arial"/>
              </w:rPr>
              <w:t>being</w:t>
            </w:r>
            <w:r w:rsidR="00970EAA">
              <w:rPr>
                <w:rFonts w:ascii="Arial" w:hAnsi="Arial" w:cs="Arial"/>
              </w:rPr>
              <w:t xml:space="preserve"> Cash Management, </w:t>
            </w:r>
            <w:r w:rsidR="004756EA">
              <w:rPr>
                <w:rFonts w:ascii="Arial" w:hAnsi="Arial" w:cs="Arial"/>
              </w:rPr>
              <w:t>with conscious deferral of less</w:t>
            </w:r>
            <w:r w:rsidR="00970EAA">
              <w:rPr>
                <w:rFonts w:ascii="Arial" w:hAnsi="Arial" w:cs="Arial"/>
              </w:rPr>
              <w:t xml:space="preserve"> urgent cap</w:t>
            </w:r>
            <w:r w:rsidR="003704AB">
              <w:rPr>
                <w:rFonts w:ascii="Arial" w:hAnsi="Arial" w:cs="Arial"/>
              </w:rPr>
              <w:t xml:space="preserve">ital spend on the basis </w:t>
            </w:r>
            <w:r w:rsidR="00BD066F">
              <w:rPr>
                <w:rFonts w:ascii="Arial" w:hAnsi="Arial" w:cs="Arial"/>
              </w:rPr>
              <w:t xml:space="preserve">that </w:t>
            </w:r>
            <w:r w:rsidR="002E16F9">
              <w:rPr>
                <w:rFonts w:ascii="Arial" w:hAnsi="Arial" w:cs="Arial"/>
              </w:rPr>
              <w:t>the Trust</w:t>
            </w:r>
            <w:r w:rsidR="00970EAA">
              <w:rPr>
                <w:rFonts w:ascii="Arial" w:hAnsi="Arial" w:cs="Arial"/>
              </w:rPr>
              <w:t xml:space="preserve"> conserve cash </w:t>
            </w:r>
            <w:r w:rsidR="007E5148">
              <w:rPr>
                <w:rFonts w:ascii="Arial" w:hAnsi="Arial" w:cs="Arial"/>
              </w:rPr>
              <w:t>pending conclusion of</w:t>
            </w:r>
            <w:r w:rsidR="00970EAA">
              <w:rPr>
                <w:rFonts w:ascii="Arial" w:hAnsi="Arial" w:cs="Arial"/>
              </w:rPr>
              <w:t xml:space="preserve"> contract settlement</w:t>
            </w:r>
            <w:r w:rsidR="007E5148">
              <w:rPr>
                <w:rFonts w:ascii="Arial" w:hAnsi="Arial" w:cs="Arial"/>
              </w:rPr>
              <w:t>s</w:t>
            </w:r>
            <w:r w:rsidR="00970EAA">
              <w:rPr>
                <w:rFonts w:ascii="Arial" w:hAnsi="Arial" w:cs="Arial"/>
              </w:rPr>
              <w:t>.</w:t>
            </w:r>
            <w:r w:rsidR="003704AB">
              <w:rPr>
                <w:rFonts w:ascii="Arial" w:hAnsi="Arial" w:cs="Arial"/>
              </w:rPr>
              <w:t xml:space="preserve">  </w:t>
            </w:r>
            <w:r w:rsidR="00BD066F">
              <w:rPr>
                <w:rFonts w:ascii="Arial" w:hAnsi="Arial" w:cs="Arial"/>
              </w:rPr>
              <w:t xml:space="preserve">He also stated that </w:t>
            </w:r>
            <w:r w:rsidR="002E16F9">
              <w:rPr>
                <w:rFonts w:ascii="Arial" w:hAnsi="Arial" w:cs="Arial"/>
              </w:rPr>
              <w:t xml:space="preserve">having </w:t>
            </w:r>
            <w:r w:rsidR="00391764">
              <w:rPr>
                <w:rFonts w:ascii="Arial" w:hAnsi="Arial" w:cs="Arial"/>
              </w:rPr>
              <w:t>reached the</w:t>
            </w:r>
            <w:r w:rsidR="003E5F64">
              <w:rPr>
                <w:rFonts w:ascii="Arial" w:hAnsi="Arial" w:cs="Arial"/>
              </w:rPr>
              <w:t xml:space="preserve"> deficit</w:t>
            </w:r>
            <w:r w:rsidR="00391764">
              <w:rPr>
                <w:rFonts w:ascii="Arial" w:hAnsi="Arial" w:cs="Arial"/>
              </w:rPr>
              <w:t xml:space="preserve"> position the Trust had, </w:t>
            </w:r>
            <w:r w:rsidR="00B425A7">
              <w:rPr>
                <w:rFonts w:ascii="Arial" w:hAnsi="Arial" w:cs="Arial"/>
              </w:rPr>
              <w:t>were it to</w:t>
            </w:r>
            <w:r w:rsidR="003704AB">
              <w:rPr>
                <w:rFonts w:ascii="Arial" w:hAnsi="Arial" w:cs="Arial"/>
              </w:rPr>
              <w:t xml:space="preserve"> continue </w:t>
            </w:r>
            <w:r w:rsidR="003E5F64">
              <w:rPr>
                <w:rFonts w:ascii="Arial" w:hAnsi="Arial" w:cs="Arial"/>
              </w:rPr>
              <w:t>to</w:t>
            </w:r>
            <w:r w:rsidR="003704AB">
              <w:rPr>
                <w:rFonts w:ascii="Arial" w:hAnsi="Arial" w:cs="Arial"/>
              </w:rPr>
              <w:t xml:space="preserve"> th</w:t>
            </w:r>
            <w:r w:rsidR="00B425A7">
              <w:rPr>
                <w:rFonts w:ascii="Arial" w:hAnsi="Arial" w:cs="Arial"/>
              </w:rPr>
              <w:t xml:space="preserve">e same level </w:t>
            </w:r>
            <w:r w:rsidR="00391764">
              <w:rPr>
                <w:rFonts w:ascii="Arial" w:hAnsi="Arial" w:cs="Arial"/>
              </w:rPr>
              <w:t xml:space="preserve">it </w:t>
            </w:r>
            <w:r w:rsidR="003E5F64">
              <w:rPr>
                <w:rFonts w:ascii="Arial" w:hAnsi="Arial" w:cs="Arial"/>
              </w:rPr>
              <w:t>would result in the Trust experiencing</w:t>
            </w:r>
            <w:r w:rsidR="003704AB">
              <w:rPr>
                <w:rFonts w:ascii="Arial" w:hAnsi="Arial" w:cs="Arial"/>
              </w:rPr>
              <w:t xml:space="preserve"> cash problems at some stage in the future.</w:t>
            </w:r>
          </w:p>
          <w:p w14:paraId="0472823A" w14:textId="77777777" w:rsidR="003704AB" w:rsidRDefault="003704AB" w:rsidP="00134297">
            <w:pPr>
              <w:jc w:val="both"/>
              <w:rPr>
                <w:rFonts w:ascii="Arial" w:hAnsi="Arial" w:cs="Arial"/>
              </w:rPr>
            </w:pPr>
          </w:p>
          <w:p w14:paraId="784B55A0" w14:textId="20F65D3A" w:rsidR="00D400D8" w:rsidRDefault="003704AB" w:rsidP="00134297">
            <w:pPr>
              <w:jc w:val="both"/>
              <w:rPr>
                <w:rFonts w:ascii="Arial" w:hAnsi="Arial" w:cs="Arial"/>
              </w:rPr>
            </w:pPr>
            <w:r w:rsidRPr="00733C96">
              <w:rPr>
                <w:rFonts w:ascii="Arial" w:hAnsi="Arial" w:cs="Arial"/>
              </w:rPr>
              <w:t>Governor</w:t>
            </w:r>
            <w:r w:rsidR="00733C96" w:rsidRPr="00733C96">
              <w:rPr>
                <w:rFonts w:ascii="Arial" w:hAnsi="Arial" w:cs="Arial"/>
              </w:rPr>
              <w:t>s asked</w:t>
            </w:r>
            <w:r w:rsidRPr="00733C96">
              <w:rPr>
                <w:rFonts w:ascii="Arial" w:hAnsi="Arial" w:cs="Arial"/>
              </w:rPr>
              <w:t xml:space="preserve"> </w:t>
            </w:r>
            <w:r w:rsidR="00DA222B">
              <w:rPr>
                <w:rFonts w:ascii="Arial" w:hAnsi="Arial" w:cs="Arial"/>
              </w:rPr>
              <w:t>about</w:t>
            </w:r>
            <w:r w:rsidR="00BF3BA6">
              <w:rPr>
                <w:rFonts w:ascii="Arial" w:hAnsi="Arial" w:cs="Arial"/>
              </w:rPr>
              <w:t xml:space="preserve"> the cost of securing cost improvements in terms of manpower</w:t>
            </w:r>
            <w:r w:rsidR="00790903">
              <w:rPr>
                <w:rFonts w:ascii="Arial" w:hAnsi="Arial" w:cs="Arial"/>
              </w:rPr>
              <w:t xml:space="preserve"> costs</w:t>
            </w:r>
            <w:r w:rsidR="00051D2E">
              <w:rPr>
                <w:rFonts w:ascii="Arial" w:hAnsi="Arial" w:cs="Arial"/>
              </w:rPr>
              <w:t xml:space="preserve"> and if they outweighed the savings.  </w:t>
            </w:r>
            <w:r w:rsidR="00BD066F">
              <w:rPr>
                <w:rFonts w:ascii="Arial" w:hAnsi="Arial" w:cs="Arial"/>
              </w:rPr>
              <w:t xml:space="preserve">In conclusion, </w:t>
            </w:r>
            <w:proofErr w:type="spellStart"/>
            <w:r w:rsidR="00BF3BA6">
              <w:rPr>
                <w:rFonts w:ascii="Arial" w:hAnsi="Arial" w:cs="Arial"/>
              </w:rPr>
              <w:t>MM</w:t>
            </w:r>
            <w:r w:rsidR="00C418AF">
              <w:rPr>
                <w:rFonts w:ascii="Arial" w:hAnsi="Arial" w:cs="Arial"/>
              </w:rPr>
              <w:t>c</w:t>
            </w:r>
            <w:r w:rsidR="00BF3BA6">
              <w:rPr>
                <w:rFonts w:ascii="Arial" w:hAnsi="Arial" w:cs="Arial"/>
              </w:rPr>
              <w:t>E</w:t>
            </w:r>
            <w:proofErr w:type="spellEnd"/>
            <w:r w:rsidR="00BF3BA6">
              <w:rPr>
                <w:rFonts w:ascii="Arial" w:hAnsi="Arial" w:cs="Arial"/>
              </w:rPr>
              <w:t xml:space="preserve"> assured the meeting that as we have such high agency costs, we can turn off temporary staff </w:t>
            </w:r>
            <w:r w:rsidR="00051D2E">
              <w:rPr>
                <w:rFonts w:ascii="Arial" w:hAnsi="Arial" w:cs="Arial"/>
              </w:rPr>
              <w:t xml:space="preserve">spend much more </w:t>
            </w:r>
            <w:r w:rsidR="00BF3BA6">
              <w:rPr>
                <w:rFonts w:ascii="Arial" w:hAnsi="Arial" w:cs="Arial"/>
              </w:rPr>
              <w:t>easily</w:t>
            </w:r>
            <w:r w:rsidR="00790903">
              <w:rPr>
                <w:rFonts w:ascii="Arial" w:hAnsi="Arial" w:cs="Arial"/>
              </w:rPr>
              <w:t xml:space="preserve"> and the scale and scope of the CIP plans did not suggest the cost of delivery would outweigh the benefits.</w:t>
            </w:r>
          </w:p>
          <w:p w14:paraId="7D20E42A" w14:textId="77777777" w:rsidR="0067748E" w:rsidRPr="00134297" w:rsidRDefault="0067748E" w:rsidP="00134297">
            <w:pPr>
              <w:jc w:val="both"/>
              <w:rPr>
                <w:rFonts w:ascii="Arial" w:hAnsi="Arial" w:cs="Arial"/>
              </w:rPr>
            </w:pPr>
          </w:p>
          <w:p w14:paraId="71DE2800" w14:textId="77777777" w:rsidR="0067748E" w:rsidRPr="00134297" w:rsidRDefault="0067748E" w:rsidP="00134297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The Council of Governors noted the report. </w:t>
            </w:r>
          </w:p>
          <w:p w14:paraId="72B174DE" w14:textId="77777777" w:rsidR="0067748E" w:rsidRPr="00134297" w:rsidRDefault="0067748E" w:rsidP="00134297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749F09DB" w14:textId="77777777" w:rsidR="0067748E" w:rsidRPr="00134297" w:rsidRDefault="0067748E" w:rsidP="00A35E8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34297" w:rsidRPr="00134297" w14:paraId="1F30D708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6" w:type="dxa"/>
          </w:tcPr>
          <w:p w14:paraId="50AF542E" w14:textId="48F447C3" w:rsidR="00BE6E42" w:rsidRPr="00BE6E42" w:rsidRDefault="00BE6E42" w:rsidP="0067748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4F507E7" w14:textId="77777777" w:rsidR="00A86D2A" w:rsidRDefault="00A86D2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73CE251" w14:textId="145FA96C" w:rsidR="00A86D2A" w:rsidRDefault="001F3374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15C2F626" w14:textId="77777777" w:rsidR="00A86D2A" w:rsidRDefault="00A86D2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69D689" w14:textId="77777777" w:rsidR="00A86D2A" w:rsidRDefault="00A86D2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E583197" w14:textId="77777777" w:rsidR="00A86D2A" w:rsidRDefault="00A86D2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735661" w14:textId="77777777" w:rsidR="00A86D2A" w:rsidRDefault="00A86D2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744295E" w14:textId="77777777" w:rsidR="00A86D2A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4EB7FCA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CA8EE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97214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63BD77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D13D53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164DA8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B573ED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6AC11C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FEC7C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176894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498339C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6EE9B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7D6FC2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940F0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4FAE61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22B5A7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A1A6A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0157B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4AB2C1D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F3DC02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C70BF6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A06EE4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014E2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0C9B1AD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853CD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7078F5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465AD94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DC0F5F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510AD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24FAB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35A612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582BA7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355794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D5D3F5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04C4825A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9149A6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266B7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6F35A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4CEB542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D467F5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27ED1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FD110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177ED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</w:p>
          <w:p w14:paraId="5876010D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BE3006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1553A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1BFD181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</w:p>
          <w:p w14:paraId="0B3AFB8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B155F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79C7891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6B6906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6FC3BC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0AA70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F2481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93FF0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61C2D6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22FF51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A906A5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D992B1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</w:p>
          <w:p w14:paraId="25B4EF88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012363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C4BF1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3F48E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ACCADDE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</w:p>
          <w:p w14:paraId="17D640B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0F803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FE66B5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803157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F68C7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9266E7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6C135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</w:p>
          <w:p w14:paraId="2C98F7C4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4A876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C41584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CA4027C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ECBCE0B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8DD719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EB05DAA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8C5F6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746F0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AFFDB0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1B5FDF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  <w:p w14:paraId="7A841593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853D72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B8C7A2" w14:textId="5CE7580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29B7C0" w14:textId="057B101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13DC29" w14:textId="47F1FD5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8FEB5D" w14:textId="11450795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0FD7AD" w14:textId="60CA2F75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  <w:p w14:paraId="478B83A7" w14:textId="4E4689F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26A817" w14:textId="7D0B1D0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663306" w14:textId="21C039A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71B382" w14:textId="3300604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79C29B" w14:textId="4A2B8D1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D0DB4B" w14:textId="7E796C3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33A4F82" w14:textId="3F08DEB5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93C4930" w14:textId="3C62A19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</w:p>
          <w:p w14:paraId="747D15CE" w14:textId="2EDCEFA6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E28114" w14:textId="487ECAE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33C179A" w14:textId="7362548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E526464" w14:textId="59E2089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70BF3B" w14:textId="486E4B9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</w:p>
          <w:p w14:paraId="4A57237E" w14:textId="0BF97CB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32D13F" w14:textId="21924A6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3C6C0B" w14:textId="1D099EB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19A4BA" w14:textId="13D11E6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8937E7" w14:textId="23327FD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605784" w14:textId="020A441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EE1DCDF" w14:textId="19E346A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1A7E3D" w14:textId="7669B084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A5A74C" w14:textId="210FE574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9E25A9E" w14:textId="7BBB6A8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F315CF" w14:textId="0B9892C6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4370F8" w14:textId="7151DF6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F3DE8F" w14:textId="1619797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5689F2" w14:textId="77777777" w:rsidR="00BA7E62" w:rsidRDefault="00BA7E62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8476B5" w14:textId="56CAE9C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58E875" w14:textId="07FD611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</w:t>
            </w:r>
          </w:p>
          <w:p w14:paraId="1E81DBBD" w14:textId="76D7B73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C9CBA92" w14:textId="33AE3F64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EC2BCB0" w14:textId="4FCD923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C6F1F80" w14:textId="6E182AF8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757515F" w14:textId="56C8BC38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</w:p>
          <w:p w14:paraId="6DE9A35B" w14:textId="372CD34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DB2BA30" w14:textId="5C9DAA6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9E87D6" w14:textId="07CDD77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D09978" w14:textId="239C803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F07083" w14:textId="34192EF4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2B068E" w14:textId="1EA74D1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345BE48" w14:textId="75A18FD8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183A71" w14:textId="0686ED5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4B4EB1" w14:textId="41167EF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712B3F0" w14:textId="438DBF1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FE82148" w14:textId="775197C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0389838" w14:textId="6634579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11EF84" w14:textId="7B07B7F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2A32FC" w14:textId="77777777" w:rsidR="00067D05" w:rsidRDefault="00067D05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90952A2" w14:textId="1021A58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</w:p>
          <w:p w14:paraId="75D8875B" w14:textId="0ECDA14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B1C88A" w14:textId="1C67072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899B9D" w14:textId="3523B4F8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E26D41" w14:textId="4A86245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72BF8C4" w14:textId="0CF339A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F80D04" w14:textId="6C183F9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FA8574" w14:textId="7EDE91F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792F80" w14:textId="3853CBA2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</w:p>
          <w:p w14:paraId="01B7D55B" w14:textId="0480ACD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72C6F0" w14:textId="6946BD1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D02890" w14:textId="21B1120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0D57BC" w14:textId="70ABDE1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741843" w14:textId="77777777" w:rsidR="00014D7A" w:rsidRDefault="00014D7A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FA0DCB" w14:textId="76EFEAC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08DA7F6" w14:textId="63C5390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</w:t>
            </w:r>
          </w:p>
          <w:p w14:paraId="202A27F3" w14:textId="0C4B5DA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254E1B4" w14:textId="4D6390E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FBAD7F0" w14:textId="3DFB133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1CF6BA" w14:textId="46321DE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B2FD92" w14:textId="6CB66FC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EBFA4B" w14:textId="50EDDB9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00E59F1" w14:textId="519D58D4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C659489" w14:textId="0000053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BD5DB37" w14:textId="76478F9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5C8DD7" w14:textId="23BA3FD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308ABA" w14:textId="5046D71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5A3E32C" w14:textId="303EE80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</w:p>
          <w:p w14:paraId="78578AA9" w14:textId="516F71D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6F86CC" w14:textId="4093085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B3CF57" w14:textId="04261F5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8DF5B2" w14:textId="72178F5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BED95A7" w14:textId="3D33D57B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</w:t>
            </w:r>
          </w:p>
          <w:p w14:paraId="0891A195" w14:textId="55F0990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2CBCAE" w14:textId="714F05B9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F9B71FB" w14:textId="09709A0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D2C5E8" w14:textId="13FF1F5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D610539" w14:textId="29A0446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  <w:p w14:paraId="046DBD27" w14:textId="00FE337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0871AF" w14:textId="65FE152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7F3314" w14:textId="2DD7729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D54BD8A" w14:textId="76F81C10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599636" w14:textId="32E46DF5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05B2FC4" w14:textId="45442AED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2F8CD4" w14:textId="323A9B3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61BD5D" w14:textId="79AA6296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95117A" w14:textId="29CC27E6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236D56" w14:textId="22263A5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F99A527" w14:textId="346198D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3066FD" w14:textId="1EEBC25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58A5F10" w14:textId="386DC726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953E42E" w14:textId="68FD9AE1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  <w:p w14:paraId="642B8CCB" w14:textId="75C5268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6400A1" w14:textId="4278F66E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92C0EA" w14:textId="59FF9A83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DD774B3" w14:textId="0DA4BA1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83CDA4" w14:textId="7274B26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ED824D" w14:textId="0FAC65C5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C8E6F8" w14:textId="2D51B5FA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BEF14B" w14:textId="623B89E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277ECD" w14:textId="0338444F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7B8FC2" w14:textId="3E97B1CC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</w:p>
          <w:p w14:paraId="5C8CC60F" w14:textId="1F971D52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4C8D89" w14:textId="2ADE83D5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744BA9" w14:textId="49877599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B75B4D" w14:textId="51368851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186245" w14:textId="267EB88D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7AB7A3" w14:textId="0CE3CDD2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5BB075" w14:textId="4A8D30B3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59225B6" w14:textId="72BD730F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F3EC46" w14:textId="70BC33EF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F215759" w14:textId="3D20F787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C4DC2C" w14:textId="7F3F4D8F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A8F7563" w14:textId="2C973C58" w:rsidR="0067202B" w:rsidRDefault="0067202B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562EFD" w14:textId="5D16C4DB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aa</w:t>
            </w:r>
          </w:p>
          <w:p w14:paraId="4D8AFD71" w14:textId="6829C9DD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632201E" w14:textId="6C06E9E6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04815F0" w14:textId="487E7BEB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64B725" w14:textId="2DD2D8F0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D94881" w14:textId="06BF4420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A52922" w14:textId="4527EF51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814DAE8" w14:textId="431EC003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B902BE" w14:textId="0DAAE9B9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D5289C" w14:textId="3C83D0AC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E934D2" w14:textId="389C2A11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06967B" w14:textId="49C7D163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B8A19A" w14:textId="731C543A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1BEC5D" w14:textId="42478B9E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4DC41273" w14:textId="7604AEC0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DF6CDC" w14:textId="691C9A12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bb</w:t>
            </w:r>
          </w:p>
          <w:p w14:paraId="094F8307" w14:textId="4A6258E4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9F90941" w14:textId="21E4E811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5A7ABC4" w14:textId="6C756501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CE7C3E" w14:textId="277DC326" w:rsidR="007B3FBF" w:rsidRDefault="007B3FB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cc</w:t>
            </w:r>
          </w:p>
          <w:p w14:paraId="40E1ED6A" w14:textId="77777777" w:rsidR="000538BF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5DAD83" w14:textId="344CC357" w:rsidR="000538BF" w:rsidRPr="00134297" w:rsidRDefault="000538BF" w:rsidP="0067748E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5AD656AD" w14:textId="77777777" w:rsidR="0067748E" w:rsidRPr="00134297" w:rsidRDefault="00F350B8" w:rsidP="0067748E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Quarterly Workforce Report</w:t>
            </w:r>
          </w:p>
          <w:p w14:paraId="6BC80DC0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4C475F5" w14:textId="3A4F73D2" w:rsidR="00202109" w:rsidRDefault="0067748E" w:rsidP="0067748E">
            <w:pPr>
              <w:jc w:val="both"/>
              <w:rPr>
                <w:rFonts w:ascii="Arial" w:hAnsi="Arial" w:cs="Arial"/>
                <w:szCs w:val="24"/>
              </w:rPr>
            </w:pPr>
            <w:r w:rsidRPr="00134297">
              <w:rPr>
                <w:rFonts w:ascii="Arial" w:hAnsi="Arial" w:cs="Arial"/>
                <w:szCs w:val="24"/>
              </w:rPr>
              <w:t>The Director of HR</w:t>
            </w:r>
            <w:r w:rsidR="00343A67">
              <w:rPr>
                <w:rFonts w:ascii="Arial" w:hAnsi="Arial" w:cs="Arial"/>
                <w:szCs w:val="24"/>
              </w:rPr>
              <w:t xml:space="preserve"> (TB)</w:t>
            </w:r>
            <w:r w:rsidR="00A46F84">
              <w:rPr>
                <w:rFonts w:ascii="Arial" w:hAnsi="Arial" w:cs="Arial"/>
                <w:szCs w:val="24"/>
              </w:rPr>
              <w:t xml:space="preserve">, </w:t>
            </w:r>
            <w:r w:rsidR="00785446">
              <w:rPr>
                <w:rFonts w:ascii="Arial" w:hAnsi="Arial" w:cs="Arial"/>
                <w:szCs w:val="24"/>
              </w:rPr>
              <w:t>supported by presentation</w:t>
            </w:r>
            <w:r w:rsidR="00A46F84">
              <w:rPr>
                <w:rFonts w:ascii="Arial" w:hAnsi="Arial" w:cs="Arial"/>
                <w:szCs w:val="24"/>
              </w:rPr>
              <w:t xml:space="preserve"> slides,</w:t>
            </w:r>
            <w:r w:rsidRPr="00134297">
              <w:rPr>
                <w:rFonts w:ascii="Arial" w:hAnsi="Arial" w:cs="Arial"/>
                <w:szCs w:val="24"/>
              </w:rPr>
              <w:t xml:space="preserve"> </w:t>
            </w:r>
            <w:r w:rsidR="00202109">
              <w:rPr>
                <w:rFonts w:ascii="Arial" w:hAnsi="Arial" w:cs="Arial"/>
                <w:szCs w:val="24"/>
              </w:rPr>
              <w:t>beg</w:t>
            </w:r>
            <w:r w:rsidR="00A46F84">
              <w:rPr>
                <w:rFonts w:ascii="Arial" w:hAnsi="Arial" w:cs="Arial"/>
                <w:szCs w:val="24"/>
              </w:rPr>
              <w:t>an his report</w:t>
            </w:r>
            <w:r w:rsidR="00D95973">
              <w:rPr>
                <w:rFonts w:ascii="Arial" w:hAnsi="Arial" w:cs="Arial"/>
                <w:szCs w:val="24"/>
              </w:rPr>
              <w:t>ing</w:t>
            </w:r>
            <w:r w:rsidR="00A46F84">
              <w:rPr>
                <w:rFonts w:ascii="Arial" w:hAnsi="Arial" w:cs="Arial"/>
                <w:szCs w:val="24"/>
              </w:rPr>
              <w:t xml:space="preserve"> of </w:t>
            </w:r>
            <w:r w:rsidR="00D95973">
              <w:rPr>
                <w:rFonts w:ascii="Arial" w:hAnsi="Arial" w:cs="Arial"/>
                <w:szCs w:val="24"/>
              </w:rPr>
              <w:t xml:space="preserve">paper </w:t>
            </w:r>
            <w:r w:rsidR="00A46F84">
              <w:rPr>
                <w:rFonts w:ascii="Arial" w:hAnsi="Arial" w:cs="Arial"/>
                <w:szCs w:val="24"/>
              </w:rPr>
              <w:t xml:space="preserve">CG 05/2019 </w:t>
            </w:r>
            <w:r w:rsidR="00D95973">
              <w:rPr>
                <w:rFonts w:ascii="Arial" w:hAnsi="Arial" w:cs="Arial"/>
                <w:szCs w:val="24"/>
              </w:rPr>
              <w:t>by sharing</w:t>
            </w:r>
            <w:r w:rsidR="00202109">
              <w:rPr>
                <w:rFonts w:ascii="Arial" w:hAnsi="Arial" w:cs="Arial"/>
                <w:szCs w:val="24"/>
              </w:rPr>
              <w:t xml:space="preserve"> some of the </w:t>
            </w:r>
            <w:r w:rsidR="00BB7637">
              <w:rPr>
                <w:rFonts w:ascii="Arial" w:hAnsi="Arial" w:cs="Arial"/>
                <w:szCs w:val="24"/>
              </w:rPr>
              <w:t>results of the</w:t>
            </w:r>
            <w:r w:rsidR="00772364">
              <w:rPr>
                <w:rFonts w:ascii="Arial" w:hAnsi="Arial" w:cs="Arial"/>
                <w:szCs w:val="24"/>
              </w:rPr>
              <w:t xml:space="preserve"> staff survey</w:t>
            </w:r>
            <w:r w:rsidR="00BD4EE0">
              <w:rPr>
                <w:rFonts w:ascii="Arial" w:hAnsi="Arial" w:cs="Arial"/>
                <w:szCs w:val="24"/>
              </w:rPr>
              <w:t xml:space="preserve">. </w:t>
            </w:r>
            <w:r w:rsidR="00772364">
              <w:rPr>
                <w:rFonts w:ascii="Arial" w:hAnsi="Arial" w:cs="Arial"/>
                <w:szCs w:val="24"/>
              </w:rPr>
              <w:t xml:space="preserve">He explained the Trust was </w:t>
            </w:r>
            <w:r w:rsidR="00BD4EE0">
              <w:rPr>
                <w:rFonts w:ascii="Arial" w:hAnsi="Arial" w:cs="Arial"/>
                <w:szCs w:val="24"/>
              </w:rPr>
              <w:t xml:space="preserve">in the process of sharing the </w:t>
            </w:r>
            <w:r w:rsidR="00364566">
              <w:rPr>
                <w:rFonts w:ascii="Arial" w:hAnsi="Arial" w:cs="Arial"/>
                <w:szCs w:val="24"/>
              </w:rPr>
              <w:t>analysis</w:t>
            </w:r>
            <w:r w:rsidR="00BD4EE0">
              <w:rPr>
                <w:rFonts w:ascii="Arial" w:hAnsi="Arial" w:cs="Arial"/>
                <w:szCs w:val="24"/>
              </w:rPr>
              <w:t xml:space="preserve"> with leadership teams </w:t>
            </w:r>
            <w:r w:rsidR="00F04BBD">
              <w:rPr>
                <w:rFonts w:ascii="Arial" w:hAnsi="Arial" w:cs="Arial"/>
                <w:szCs w:val="24"/>
              </w:rPr>
              <w:t>across the</w:t>
            </w:r>
            <w:r w:rsidR="00BD4EE0">
              <w:rPr>
                <w:rFonts w:ascii="Arial" w:hAnsi="Arial" w:cs="Arial"/>
                <w:szCs w:val="24"/>
              </w:rPr>
              <w:t xml:space="preserve"> whole of the Trust. </w:t>
            </w:r>
          </w:p>
          <w:p w14:paraId="2FEE37E8" w14:textId="77777777" w:rsidR="00BD4EE0" w:rsidRDefault="00BD4EE0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81E5B8" w14:textId="3DC649AA" w:rsidR="00BD4EE0" w:rsidRDefault="00BD4EE0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6452DE">
              <w:rPr>
                <w:rFonts w:ascii="Arial" w:hAnsi="Arial" w:cs="Arial"/>
                <w:szCs w:val="24"/>
              </w:rPr>
              <w:t xml:space="preserve"> key message </w:t>
            </w:r>
            <w:r w:rsidR="003A18FA">
              <w:rPr>
                <w:rFonts w:ascii="Arial" w:hAnsi="Arial" w:cs="Arial"/>
                <w:szCs w:val="24"/>
              </w:rPr>
              <w:t>was</w:t>
            </w:r>
            <w:r w:rsidR="006452DE">
              <w:rPr>
                <w:rFonts w:ascii="Arial" w:hAnsi="Arial" w:cs="Arial"/>
                <w:szCs w:val="24"/>
              </w:rPr>
              <w:t xml:space="preserve"> that very little ha</w:t>
            </w:r>
            <w:r w:rsidR="00F84557">
              <w:rPr>
                <w:rFonts w:ascii="Arial" w:hAnsi="Arial" w:cs="Arial"/>
                <w:szCs w:val="24"/>
              </w:rPr>
              <w:t>d</w:t>
            </w:r>
            <w:r w:rsidR="006452DE">
              <w:rPr>
                <w:rFonts w:ascii="Arial" w:hAnsi="Arial" w:cs="Arial"/>
                <w:szCs w:val="24"/>
              </w:rPr>
              <w:t xml:space="preserve"> changed</w:t>
            </w:r>
            <w:r w:rsidR="003A18FA">
              <w:rPr>
                <w:rFonts w:ascii="Arial" w:hAnsi="Arial" w:cs="Arial"/>
                <w:szCs w:val="24"/>
              </w:rPr>
              <w:t xml:space="preserve"> since the last survey</w:t>
            </w:r>
            <w:r w:rsidR="006452DE">
              <w:rPr>
                <w:rFonts w:ascii="Arial" w:hAnsi="Arial" w:cs="Arial"/>
                <w:szCs w:val="24"/>
              </w:rPr>
              <w:t xml:space="preserve">.   </w:t>
            </w:r>
            <w:r w:rsidR="004D29EA">
              <w:rPr>
                <w:rFonts w:ascii="Arial" w:hAnsi="Arial" w:cs="Arial"/>
                <w:szCs w:val="24"/>
              </w:rPr>
              <w:t>Comparing h</w:t>
            </w:r>
            <w:r w:rsidR="006452DE">
              <w:rPr>
                <w:rFonts w:ascii="Arial" w:hAnsi="Arial" w:cs="Arial"/>
                <w:szCs w:val="24"/>
              </w:rPr>
              <w:t>istorical</w:t>
            </w:r>
            <w:r w:rsidR="004D29EA">
              <w:rPr>
                <w:rFonts w:ascii="Arial" w:hAnsi="Arial" w:cs="Arial"/>
                <w:szCs w:val="24"/>
              </w:rPr>
              <w:t xml:space="preserve"> results</w:t>
            </w:r>
            <w:r w:rsidR="00A40F6C">
              <w:rPr>
                <w:rFonts w:ascii="Arial" w:hAnsi="Arial" w:cs="Arial"/>
                <w:szCs w:val="24"/>
              </w:rPr>
              <w:t>, across 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452DE">
              <w:rPr>
                <w:rFonts w:ascii="Arial" w:hAnsi="Arial" w:cs="Arial"/>
                <w:szCs w:val="24"/>
              </w:rPr>
              <w:t>clear</w:t>
            </w:r>
            <w:r>
              <w:rPr>
                <w:rFonts w:ascii="Arial" w:hAnsi="Arial" w:cs="Arial"/>
                <w:szCs w:val="24"/>
              </w:rPr>
              <w:t xml:space="preserve"> majority of questions, </w:t>
            </w:r>
            <w:r w:rsidR="00A40F6C">
              <w:rPr>
                <w:rFonts w:ascii="Arial" w:hAnsi="Arial" w:cs="Arial"/>
                <w:szCs w:val="24"/>
              </w:rPr>
              <w:t>results</w:t>
            </w:r>
            <w:r w:rsidR="004D29EA">
              <w:rPr>
                <w:rFonts w:ascii="Arial" w:hAnsi="Arial" w:cs="Arial"/>
                <w:szCs w:val="24"/>
              </w:rPr>
              <w:t xml:space="preserve"> </w:t>
            </w:r>
            <w:r w:rsidR="00F84557">
              <w:rPr>
                <w:rFonts w:ascii="Arial" w:hAnsi="Arial" w:cs="Arial"/>
                <w:szCs w:val="24"/>
              </w:rPr>
              <w:t>had not proved to be</w:t>
            </w:r>
            <w:r>
              <w:rPr>
                <w:rFonts w:ascii="Arial" w:hAnsi="Arial" w:cs="Arial"/>
                <w:szCs w:val="24"/>
              </w:rPr>
              <w:t xml:space="preserve"> significantl</w:t>
            </w:r>
            <w:r w:rsidR="006452DE">
              <w:rPr>
                <w:rFonts w:ascii="Arial" w:hAnsi="Arial" w:cs="Arial"/>
                <w:szCs w:val="24"/>
              </w:rPr>
              <w:t>y different from prior years</w:t>
            </w:r>
            <w:r w:rsidR="00A810D3">
              <w:rPr>
                <w:rFonts w:ascii="Arial" w:hAnsi="Arial" w:cs="Arial"/>
                <w:szCs w:val="24"/>
              </w:rPr>
              <w:t>.  He highlight</w:t>
            </w:r>
            <w:r w:rsidR="00CD01A3">
              <w:rPr>
                <w:rFonts w:ascii="Arial" w:hAnsi="Arial" w:cs="Arial"/>
                <w:szCs w:val="24"/>
              </w:rPr>
              <w:t>ed</w:t>
            </w:r>
            <w:r w:rsidR="006452DE">
              <w:rPr>
                <w:rFonts w:ascii="Arial" w:hAnsi="Arial" w:cs="Arial"/>
                <w:szCs w:val="24"/>
              </w:rPr>
              <w:t xml:space="preserve"> a</w:t>
            </w:r>
            <w:r w:rsidR="00C418AF">
              <w:rPr>
                <w:rFonts w:ascii="Arial" w:hAnsi="Arial" w:cs="Arial"/>
                <w:szCs w:val="24"/>
              </w:rPr>
              <w:t xml:space="preserve"> few issues </w:t>
            </w:r>
            <w:r w:rsidR="00A810D3">
              <w:rPr>
                <w:rFonts w:ascii="Arial" w:hAnsi="Arial" w:cs="Arial"/>
                <w:szCs w:val="24"/>
              </w:rPr>
              <w:t xml:space="preserve">that had </w:t>
            </w:r>
            <w:r>
              <w:rPr>
                <w:rFonts w:ascii="Arial" w:hAnsi="Arial" w:cs="Arial"/>
                <w:szCs w:val="24"/>
              </w:rPr>
              <w:t>worse</w:t>
            </w:r>
            <w:r w:rsidR="00C418AF">
              <w:rPr>
                <w:rFonts w:ascii="Arial" w:hAnsi="Arial" w:cs="Arial"/>
                <w:szCs w:val="24"/>
              </w:rPr>
              <w:t>ned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810D3">
              <w:rPr>
                <w:rFonts w:ascii="Arial" w:hAnsi="Arial" w:cs="Arial"/>
                <w:szCs w:val="24"/>
              </w:rPr>
              <w:t>with</w:t>
            </w:r>
            <w:r>
              <w:rPr>
                <w:rFonts w:ascii="Arial" w:hAnsi="Arial" w:cs="Arial"/>
                <w:szCs w:val="24"/>
              </w:rPr>
              <w:t xml:space="preserve"> others </w:t>
            </w:r>
            <w:r w:rsidR="00A810D3">
              <w:rPr>
                <w:rFonts w:ascii="Arial" w:hAnsi="Arial" w:cs="Arial"/>
                <w:szCs w:val="24"/>
              </w:rPr>
              <w:t>that</w:t>
            </w:r>
            <w:r w:rsidR="00777308">
              <w:rPr>
                <w:rFonts w:ascii="Arial" w:hAnsi="Arial" w:cs="Arial"/>
                <w:szCs w:val="24"/>
              </w:rPr>
              <w:t xml:space="preserve"> had improved</w:t>
            </w:r>
            <w:r w:rsidR="006452DE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418AF">
              <w:rPr>
                <w:rFonts w:ascii="Arial" w:hAnsi="Arial" w:cs="Arial"/>
                <w:szCs w:val="24"/>
              </w:rPr>
              <w:t>Unfortunately, e</w:t>
            </w:r>
            <w:r w:rsidR="006452DE">
              <w:rPr>
                <w:rFonts w:ascii="Arial" w:hAnsi="Arial" w:cs="Arial"/>
                <w:szCs w:val="24"/>
              </w:rPr>
              <w:t xml:space="preserve">ven after </w:t>
            </w:r>
            <w:r w:rsidR="00777308">
              <w:rPr>
                <w:rFonts w:ascii="Arial" w:hAnsi="Arial" w:cs="Arial"/>
                <w:szCs w:val="24"/>
              </w:rPr>
              <w:t xml:space="preserve">significant </w:t>
            </w:r>
            <w:r w:rsidR="006452DE">
              <w:rPr>
                <w:rFonts w:ascii="Arial" w:hAnsi="Arial" w:cs="Arial"/>
                <w:szCs w:val="24"/>
              </w:rPr>
              <w:t xml:space="preserve">effort to </w:t>
            </w:r>
            <w:r w:rsidR="00777308">
              <w:rPr>
                <w:rFonts w:ascii="Arial" w:hAnsi="Arial" w:cs="Arial"/>
                <w:szCs w:val="24"/>
              </w:rPr>
              <w:t>address</w:t>
            </w:r>
            <w:r w:rsidR="006452DE">
              <w:rPr>
                <w:rFonts w:ascii="Arial" w:hAnsi="Arial" w:cs="Arial"/>
                <w:szCs w:val="24"/>
              </w:rPr>
              <w:t xml:space="preserve"> bullying and harassment</w:t>
            </w:r>
            <w:r w:rsidR="0001456C">
              <w:rPr>
                <w:rFonts w:ascii="Arial" w:hAnsi="Arial" w:cs="Arial"/>
                <w:szCs w:val="24"/>
              </w:rPr>
              <w:t>,</w:t>
            </w:r>
            <w:r w:rsidR="006452DE">
              <w:rPr>
                <w:rFonts w:ascii="Arial" w:hAnsi="Arial" w:cs="Arial"/>
                <w:szCs w:val="24"/>
              </w:rPr>
              <w:t xml:space="preserve"> </w:t>
            </w:r>
            <w:r w:rsidR="00DD1F81">
              <w:rPr>
                <w:rFonts w:ascii="Arial" w:hAnsi="Arial" w:cs="Arial"/>
                <w:szCs w:val="24"/>
              </w:rPr>
              <w:t xml:space="preserve">the Director of HR expressed disappointment at </w:t>
            </w:r>
            <w:r>
              <w:rPr>
                <w:rFonts w:ascii="Arial" w:hAnsi="Arial" w:cs="Arial"/>
                <w:szCs w:val="24"/>
              </w:rPr>
              <w:t>not having</w:t>
            </w:r>
            <w:r w:rsidR="00DD1F81">
              <w:rPr>
                <w:rFonts w:ascii="Arial" w:hAnsi="Arial" w:cs="Arial"/>
                <w:szCs w:val="24"/>
              </w:rPr>
              <w:t xml:space="preserve"> had</w:t>
            </w:r>
            <w:r>
              <w:rPr>
                <w:rFonts w:ascii="Arial" w:hAnsi="Arial" w:cs="Arial"/>
                <w:szCs w:val="24"/>
              </w:rPr>
              <w:t xml:space="preserve"> t</w:t>
            </w:r>
            <w:r w:rsidR="00C418AF">
              <w:rPr>
                <w:rFonts w:ascii="Arial" w:hAnsi="Arial" w:cs="Arial"/>
                <w:szCs w:val="24"/>
              </w:rPr>
              <w:t xml:space="preserve">he impact </w:t>
            </w:r>
            <w:r w:rsidR="008360FE">
              <w:rPr>
                <w:rFonts w:ascii="Arial" w:hAnsi="Arial" w:cs="Arial"/>
                <w:szCs w:val="24"/>
              </w:rPr>
              <w:t xml:space="preserve">intended.  </w:t>
            </w:r>
            <w:r w:rsidR="006B410A">
              <w:rPr>
                <w:rFonts w:ascii="Arial" w:hAnsi="Arial" w:cs="Arial"/>
                <w:szCs w:val="24"/>
              </w:rPr>
              <w:t xml:space="preserve"> </w:t>
            </w:r>
            <w:r w:rsidR="00F403D5">
              <w:rPr>
                <w:rFonts w:ascii="Arial" w:hAnsi="Arial" w:cs="Arial"/>
                <w:szCs w:val="24"/>
              </w:rPr>
              <w:t>It was acknowledged that the results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63C51">
              <w:rPr>
                <w:rFonts w:ascii="Arial" w:hAnsi="Arial" w:cs="Arial"/>
                <w:szCs w:val="24"/>
              </w:rPr>
              <w:t>showed a clear picture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452DE">
              <w:rPr>
                <w:rFonts w:ascii="Arial" w:hAnsi="Arial" w:cs="Arial"/>
                <w:szCs w:val="24"/>
              </w:rPr>
              <w:t>the</w:t>
            </w:r>
            <w:r w:rsidR="0067161D">
              <w:rPr>
                <w:rFonts w:ascii="Arial" w:hAnsi="Arial" w:cs="Arial"/>
                <w:szCs w:val="24"/>
              </w:rPr>
              <w:t xml:space="preserve"> few </w:t>
            </w:r>
            <w:r w:rsidR="0001456C">
              <w:rPr>
                <w:rFonts w:ascii="Arial" w:hAnsi="Arial" w:cs="Arial"/>
                <w:szCs w:val="24"/>
              </w:rPr>
              <w:t>areas where</w:t>
            </w:r>
            <w:r w:rsidR="0067161D">
              <w:rPr>
                <w:rFonts w:ascii="Arial" w:hAnsi="Arial" w:cs="Arial"/>
                <w:szCs w:val="24"/>
              </w:rPr>
              <w:t xml:space="preserve"> we </w:t>
            </w:r>
            <w:r w:rsidR="00FD4014">
              <w:rPr>
                <w:rFonts w:ascii="Arial" w:hAnsi="Arial" w:cs="Arial"/>
                <w:szCs w:val="24"/>
              </w:rPr>
              <w:t>are</w:t>
            </w:r>
            <w:r w:rsidR="0067161D">
              <w:rPr>
                <w:rFonts w:ascii="Arial" w:hAnsi="Arial" w:cs="Arial"/>
                <w:szCs w:val="24"/>
              </w:rPr>
              <w:t xml:space="preserve"> worse than other Trusts and</w:t>
            </w:r>
            <w:r w:rsidR="0001456C">
              <w:rPr>
                <w:rFonts w:ascii="Arial" w:hAnsi="Arial" w:cs="Arial"/>
                <w:szCs w:val="24"/>
              </w:rPr>
              <w:t xml:space="preserve"> that this would be </w:t>
            </w:r>
            <w:r w:rsidR="00142A60">
              <w:rPr>
                <w:rFonts w:ascii="Arial" w:hAnsi="Arial" w:cs="Arial"/>
                <w:szCs w:val="24"/>
              </w:rPr>
              <w:t>a focus for</w:t>
            </w:r>
            <w:r w:rsidR="0067161D">
              <w:rPr>
                <w:rFonts w:ascii="Arial" w:hAnsi="Arial" w:cs="Arial"/>
                <w:szCs w:val="24"/>
              </w:rPr>
              <w:t xml:space="preserve"> improvement</w:t>
            </w:r>
            <w:r w:rsidR="00142A60">
              <w:rPr>
                <w:rFonts w:ascii="Arial" w:hAnsi="Arial" w:cs="Arial"/>
                <w:szCs w:val="24"/>
              </w:rPr>
              <w:t xml:space="preserve"> activity</w:t>
            </w:r>
            <w:r w:rsidR="0067161D">
              <w:rPr>
                <w:rFonts w:ascii="Arial" w:hAnsi="Arial" w:cs="Arial"/>
                <w:szCs w:val="24"/>
              </w:rPr>
              <w:t>.</w:t>
            </w:r>
          </w:p>
          <w:p w14:paraId="1C5677B2" w14:textId="77777777" w:rsidR="0067161D" w:rsidRDefault="0067161D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EC3F273" w14:textId="6D92D4E5" w:rsidR="00636EEE" w:rsidRDefault="008E0CD7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Following questions from the governors, </w:t>
            </w:r>
            <w:r w:rsidR="0012282D">
              <w:rPr>
                <w:rFonts w:ascii="Arial" w:hAnsi="Arial" w:cs="Arial"/>
                <w:szCs w:val="24"/>
              </w:rPr>
              <w:t>the HR Director described his frustration that efforts to address bullying and harassment had</w:t>
            </w:r>
            <w:r w:rsidR="00D04C6E">
              <w:rPr>
                <w:rFonts w:ascii="Arial" w:hAnsi="Arial" w:cs="Arial"/>
                <w:szCs w:val="24"/>
              </w:rPr>
              <w:t xml:space="preserve"> not </w:t>
            </w:r>
            <w:r w:rsidR="00321668">
              <w:rPr>
                <w:rFonts w:ascii="Arial" w:hAnsi="Arial" w:cs="Arial"/>
                <w:szCs w:val="24"/>
              </w:rPr>
              <w:t>had the intended results</w:t>
            </w:r>
            <w:r w:rsidR="00D04C6E">
              <w:rPr>
                <w:rFonts w:ascii="Arial" w:hAnsi="Arial" w:cs="Arial"/>
                <w:szCs w:val="24"/>
              </w:rPr>
              <w:t>.</w:t>
            </w:r>
            <w:r w:rsidR="001F6AC3">
              <w:rPr>
                <w:rFonts w:ascii="Arial" w:hAnsi="Arial" w:cs="Arial"/>
                <w:szCs w:val="24"/>
              </w:rPr>
              <w:t xml:space="preserve"> </w:t>
            </w:r>
            <w:r w:rsidR="00D04C6E">
              <w:rPr>
                <w:rFonts w:ascii="Arial" w:hAnsi="Arial" w:cs="Arial"/>
                <w:szCs w:val="24"/>
              </w:rPr>
              <w:t>D</w:t>
            </w:r>
            <w:r w:rsidR="0067289F">
              <w:rPr>
                <w:rFonts w:ascii="Arial" w:hAnsi="Arial" w:cs="Arial"/>
                <w:szCs w:val="24"/>
              </w:rPr>
              <w:t xml:space="preserve">espite </w:t>
            </w:r>
            <w:r w:rsidR="001F6AC3">
              <w:rPr>
                <w:rFonts w:ascii="Arial" w:hAnsi="Arial" w:cs="Arial"/>
                <w:szCs w:val="24"/>
              </w:rPr>
              <w:t xml:space="preserve">collaboratively </w:t>
            </w:r>
            <w:r w:rsidR="00636EEE">
              <w:rPr>
                <w:rFonts w:ascii="Arial" w:hAnsi="Arial" w:cs="Arial"/>
                <w:szCs w:val="24"/>
              </w:rPr>
              <w:t xml:space="preserve">working </w:t>
            </w:r>
            <w:r w:rsidR="00D04C6E">
              <w:rPr>
                <w:rFonts w:ascii="Arial" w:hAnsi="Arial" w:cs="Arial"/>
                <w:szCs w:val="24"/>
              </w:rPr>
              <w:t xml:space="preserve">in the last couple of years </w:t>
            </w:r>
            <w:r w:rsidR="00636EEE">
              <w:rPr>
                <w:rFonts w:ascii="Arial" w:hAnsi="Arial" w:cs="Arial"/>
                <w:szCs w:val="24"/>
              </w:rPr>
              <w:t xml:space="preserve">with our staff </w:t>
            </w:r>
            <w:r w:rsidR="00321668">
              <w:rPr>
                <w:rFonts w:ascii="Arial" w:hAnsi="Arial" w:cs="Arial"/>
                <w:szCs w:val="24"/>
              </w:rPr>
              <w:t xml:space="preserve">side </w:t>
            </w:r>
            <w:r w:rsidR="00636EEE">
              <w:rPr>
                <w:rFonts w:ascii="Arial" w:hAnsi="Arial" w:cs="Arial"/>
                <w:szCs w:val="24"/>
              </w:rPr>
              <w:t xml:space="preserve">colleagues, our Freedom to Speak Up Guardian, </w:t>
            </w:r>
            <w:r w:rsidR="007A1835">
              <w:rPr>
                <w:rFonts w:ascii="Arial" w:hAnsi="Arial" w:cs="Arial"/>
                <w:szCs w:val="24"/>
              </w:rPr>
              <w:t xml:space="preserve">unfair treatment at work ambassadors </w:t>
            </w:r>
            <w:r w:rsidR="00321668">
              <w:rPr>
                <w:rFonts w:ascii="Arial" w:hAnsi="Arial" w:cs="Arial"/>
                <w:szCs w:val="24"/>
              </w:rPr>
              <w:t xml:space="preserve">and having </w:t>
            </w:r>
            <w:r w:rsidR="0067289F">
              <w:rPr>
                <w:rFonts w:ascii="Arial" w:hAnsi="Arial" w:cs="Arial"/>
                <w:szCs w:val="24"/>
              </w:rPr>
              <w:t>made several</w:t>
            </w:r>
            <w:r w:rsidR="00D04C6E">
              <w:rPr>
                <w:rFonts w:ascii="Arial" w:hAnsi="Arial" w:cs="Arial"/>
                <w:szCs w:val="24"/>
              </w:rPr>
              <w:t xml:space="preserve"> videos on stress and </w:t>
            </w:r>
            <w:r w:rsidR="00636EEE">
              <w:rPr>
                <w:rFonts w:ascii="Arial" w:hAnsi="Arial" w:cs="Arial"/>
                <w:szCs w:val="24"/>
              </w:rPr>
              <w:t>bullying and im</w:t>
            </w:r>
            <w:r w:rsidR="0067289F">
              <w:rPr>
                <w:rFonts w:ascii="Arial" w:hAnsi="Arial" w:cs="Arial"/>
                <w:szCs w:val="24"/>
              </w:rPr>
              <w:t>proved the Staff Support Hub</w:t>
            </w:r>
            <w:r w:rsidR="00DB29EF">
              <w:rPr>
                <w:rFonts w:ascii="Arial" w:hAnsi="Arial" w:cs="Arial"/>
                <w:szCs w:val="24"/>
              </w:rPr>
              <w:t xml:space="preserve"> on the intranet on how </w:t>
            </w:r>
            <w:r w:rsidR="00D04C6E">
              <w:rPr>
                <w:rFonts w:ascii="Arial" w:hAnsi="Arial" w:cs="Arial"/>
                <w:szCs w:val="24"/>
              </w:rPr>
              <w:t>to get</w:t>
            </w:r>
            <w:r w:rsidR="00DB29EF">
              <w:rPr>
                <w:rFonts w:ascii="Arial" w:hAnsi="Arial" w:cs="Arial"/>
                <w:szCs w:val="24"/>
              </w:rPr>
              <w:t xml:space="preserve"> support, </w:t>
            </w:r>
            <w:r w:rsidR="0021283E">
              <w:rPr>
                <w:rFonts w:ascii="Arial" w:hAnsi="Arial" w:cs="Arial"/>
                <w:szCs w:val="24"/>
              </w:rPr>
              <w:t xml:space="preserve">the problem remained an intractable one.  </w:t>
            </w:r>
          </w:p>
          <w:p w14:paraId="6E391019" w14:textId="77777777" w:rsidR="00DB29EF" w:rsidRDefault="00DB29E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C4E61C" w14:textId="057CD592" w:rsidR="00817692" w:rsidRDefault="00DB29E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TB </w:t>
            </w:r>
            <w:r w:rsidR="0005443A">
              <w:rPr>
                <w:rFonts w:ascii="Arial" w:hAnsi="Arial" w:cs="Arial"/>
                <w:szCs w:val="24"/>
              </w:rPr>
              <w:t xml:space="preserve">concluded </w:t>
            </w:r>
            <w:r>
              <w:rPr>
                <w:rFonts w:ascii="Arial" w:hAnsi="Arial" w:cs="Arial"/>
                <w:szCs w:val="24"/>
              </w:rPr>
              <w:t xml:space="preserve">that this is </w:t>
            </w:r>
            <w:r w:rsidR="0005443A">
              <w:rPr>
                <w:rFonts w:ascii="Arial" w:hAnsi="Arial" w:cs="Arial"/>
                <w:szCs w:val="24"/>
              </w:rPr>
              <w:t>a very stubborn problem, both for our Trust and the wi</w:t>
            </w:r>
            <w:r w:rsidR="000C01B4">
              <w:rPr>
                <w:rFonts w:ascii="Arial" w:hAnsi="Arial" w:cs="Arial"/>
                <w:szCs w:val="24"/>
              </w:rPr>
              <w:t xml:space="preserve">der NHS.  </w:t>
            </w:r>
            <w:r w:rsidR="000C26A0">
              <w:rPr>
                <w:rFonts w:ascii="Arial" w:hAnsi="Arial" w:cs="Arial"/>
                <w:szCs w:val="24"/>
              </w:rPr>
              <w:t>Stress</w:t>
            </w:r>
            <w:r w:rsidR="003B0D0B">
              <w:rPr>
                <w:rFonts w:ascii="Arial" w:hAnsi="Arial" w:cs="Arial"/>
                <w:szCs w:val="24"/>
              </w:rPr>
              <w:t xml:space="preserve"> remains a very significant issue, along with workload and caseload.  </w:t>
            </w:r>
            <w:r w:rsidR="00195D7A">
              <w:rPr>
                <w:rFonts w:ascii="Arial" w:hAnsi="Arial" w:cs="Arial"/>
                <w:szCs w:val="24"/>
              </w:rPr>
              <w:t xml:space="preserve">There </w:t>
            </w:r>
            <w:r w:rsidR="000C26A0">
              <w:rPr>
                <w:rFonts w:ascii="Arial" w:hAnsi="Arial" w:cs="Arial"/>
                <w:szCs w:val="24"/>
              </w:rPr>
              <w:t>is</w:t>
            </w:r>
            <w:r w:rsidR="00195D7A">
              <w:rPr>
                <w:rFonts w:ascii="Arial" w:hAnsi="Arial" w:cs="Arial"/>
                <w:szCs w:val="24"/>
              </w:rPr>
              <w:t xml:space="preserve"> a project run</w:t>
            </w:r>
            <w:r w:rsidR="000C26A0">
              <w:rPr>
                <w:rFonts w:ascii="Arial" w:hAnsi="Arial" w:cs="Arial"/>
                <w:szCs w:val="24"/>
              </w:rPr>
              <w:t>ning under the new CIP programme</w:t>
            </w:r>
            <w:r w:rsidR="00195D7A">
              <w:rPr>
                <w:rFonts w:ascii="Arial" w:hAnsi="Arial" w:cs="Arial"/>
                <w:szCs w:val="24"/>
              </w:rPr>
              <w:t xml:space="preserve"> for next year</w:t>
            </w:r>
            <w:r w:rsidR="000C26A0">
              <w:rPr>
                <w:rFonts w:ascii="Arial" w:hAnsi="Arial" w:cs="Arial"/>
                <w:szCs w:val="24"/>
              </w:rPr>
              <w:t xml:space="preserve"> and</w:t>
            </w:r>
            <w:r w:rsidR="00195D7A">
              <w:rPr>
                <w:rFonts w:ascii="Arial" w:hAnsi="Arial" w:cs="Arial"/>
                <w:szCs w:val="24"/>
              </w:rPr>
              <w:t xml:space="preserve"> a meeting </w:t>
            </w:r>
            <w:r w:rsidR="000C26A0">
              <w:rPr>
                <w:rFonts w:ascii="Arial" w:hAnsi="Arial" w:cs="Arial"/>
                <w:szCs w:val="24"/>
              </w:rPr>
              <w:t>held where we are focusing on units with the highest usa</w:t>
            </w:r>
            <w:r w:rsidR="00363C51">
              <w:rPr>
                <w:rFonts w:ascii="Arial" w:hAnsi="Arial" w:cs="Arial"/>
                <w:szCs w:val="24"/>
              </w:rPr>
              <w:t>ge of agency staff</w:t>
            </w:r>
            <w:r w:rsidR="00195D7A">
              <w:rPr>
                <w:rFonts w:ascii="Arial" w:hAnsi="Arial" w:cs="Arial"/>
                <w:szCs w:val="24"/>
              </w:rPr>
              <w:t xml:space="preserve">.  </w:t>
            </w:r>
            <w:r w:rsidR="000C26A0">
              <w:rPr>
                <w:rFonts w:ascii="Arial" w:hAnsi="Arial" w:cs="Arial"/>
                <w:szCs w:val="24"/>
              </w:rPr>
              <w:t>Feedback</w:t>
            </w:r>
            <w:r w:rsidR="00195D7A">
              <w:rPr>
                <w:rFonts w:ascii="Arial" w:hAnsi="Arial" w:cs="Arial"/>
                <w:szCs w:val="24"/>
              </w:rPr>
              <w:t xml:space="preserve"> f</w:t>
            </w:r>
            <w:r w:rsidR="000C26A0">
              <w:rPr>
                <w:rFonts w:ascii="Arial" w:hAnsi="Arial" w:cs="Arial"/>
                <w:szCs w:val="24"/>
              </w:rPr>
              <w:t xml:space="preserve">rom our </w:t>
            </w:r>
            <w:r w:rsidR="000C26A0">
              <w:rPr>
                <w:rFonts w:ascii="Arial" w:hAnsi="Arial" w:cs="Arial"/>
                <w:szCs w:val="24"/>
              </w:rPr>
              <w:lastRenderedPageBreak/>
              <w:t xml:space="preserve">substantive staff revealed </w:t>
            </w:r>
            <w:r w:rsidR="00195D7A">
              <w:rPr>
                <w:rFonts w:ascii="Arial" w:hAnsi="Arial" w:cs="Arial"/>
                <w:szCs w:val="24"/>
              </w:rPr>
              <w:t xml:space="preserve">that very often having a very high proportion of agency staff on the wards adds to their pressure.  </w:t>
            </w:r>
          </w:p>
          <w:p w14:paraId="4814C8D0" w14:textId="77777777" w:rsidR="00817692" w:rsidRDefault="00817692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E2B85B2" w14:textId="79407967" w:rsidR="00DB29EF" w:rsidRDefault="00817692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 explained the Trust is focussing on </w:t>
            </w:r>
            <w:r w:rsidR="00195D7A">
              <w:rPr>
                <w:rFonts w:ascii="Arial" w:hAnsi="Arial" w:cs="Arial"/>
                <w:szCs w:val="24"/>
              </w:rPr>
              <w:t>retention, leadership, grievances, culture, discipline, discrimination</w:t>
            </w:r>
            <w:r w:rsidR="0062456A">
              <w:rPr>
                <w:rFonts w:ascii="Arial" w:hAnsi="Arial" w:cs="Arial"/>
                <w:szCs w:val="24"/>
              </w:rPr>
              <w:t>,</w:t>
            </w:r>
            <w:r w:rsidR="00B96207">
              <w:rPr>
                <w:rFonts w:ascii="Arial" w:hAnsi="Arial" w:cs="Arial"/>
                <w:szCs w:val="24"/>
              </w:rPr>
              <w:t xml:space="preserve"> whistleblowing cases and </w:t>
            </w:r>
            <w:r w:rsidR="0062456A">
              <w:rPr>
                <w:rFonts w:ascii="Arial" w:hAnsi="Arial" w:cs="Arial"/>
                <w:szCs w:val="24"/>
              </w:rPr>
              <w:t>the</w:t>
            </w:r>
            <w:r w:rsidR="00B96207">
              <w:rPr>
                <w:rFonts w:ascii="Arial" w:hAnsi="Arial" w:cs="Arial"/>
                <w:szCs w:val="24"/>
              </w:rPr>
              <w:t xml:space="preserve"> insights we have found from the investigations done into those cases.  The HR Team, the Operations Team, the Nursing Leader</w:t>
            </w:r>
            <w:r w:rsidR="00753B6B">
              <w:rPr>
                <w:rFonts w:ascii="Arial" w:hAnsi="Arial" w:cs="Arial"/>
                <w:szCs w:val="24"/>
              </w:rPr>
              <w:t>ship Team and a few specialists –</w:t>
            </w:r>
            <w:r w:rsidR="00B96207">
              <w:rPr>
                <w:rFonts w:ascii="Arial" w:hAnsi="Arial" w:cs="Arial"/>
                <w:szCs w:val="24"/>
              </w:rPr>
              <w:t xml:space="preserve"> l</w:t>
            </w:r>
            <w:r w:rsidR="00753B6B">
              <w:rPr>
                <w:rFonts w:ascii="Arial" w:hAnsi="Arial" w:cs="Arial"/>
                <w:szCs w:val="24"/>
              </w:rPr>
              <w:t>i</w:t>
            </w:r>
            <w:r w:rsidR="003E103E">
              <w:rPr>
                <w:rFonts w:ascii="Arial" w:hAnsi="Arial" w:cs="Arial"/>
                <w:szCs w:val="24"/>
              </w:rPr>
              <w:t>ke</w:t>
            </w:r>
            <w:r w:rsidR="00772A81">
              <w:rPr>
                <w:rFonts w:ascii="Arial" w:hAnsi="Arial" w:cs="Arial"/>
                <w:szCs w:val="24"/>
              </w:rPr>
              <w:t xml:space="preserve"> the Equality and Inclusion </w:t>
            </w:r>
            <w:r w:rsidR="00405DD2">
              <w:rPr>
                <w:rFonts w:ascii="Arial" w:hAnsi="Arial" w:cs="Arial"/>
                <w:szCs w:val="24"/>
              </w:rPr>
              <w:t>L</w:t>
            </w:r>
            <w:r w:rsidR="00772A81">
              <w:rPr>
                <w:rFonts w:ascii="Arial" w:hAnsi="Arial" w:cs="Arial"/>
                <w:szCs w:val="24"/>
              </w:rPr>
              <w:t>ead and Freedom to Speak Up Guardi</w:t>
            </w:r>
            <w:r w:rsidR="0062456A">
              <w:rPr>
                <w:rFonts w:ascii="Arial" w:hAnsi="Arial" w:cs="Arial"/>
                <w:szCs w:val="24"/>
              </w:rPr>
              <w:t>an</w:t>
            </w:r>
            <w:r w:rsidR="00B96207">
              <w:rPr>
                <w:rFonts w:ascii="Arial" w:hAnsi="Arial" w:cs="Arial"/>
                <w:szCs w:val="24"/>
              </w:rPr>
              <w:t>,</w:t>
            </w:r>
            <w:r w:rsidR="00753B6B">
              <w:rPr>
                <w:rFonts w:ascii="Arial" w:hAnsi="Arial" w:cs="Arial"/>
                <w:szCs w:val="24"/>
              </w:rPr>
              <w:t xml:space="preserve"> are</w:t>
            </w:r>
            <w:r w:rsidR="005B5A47">
              <w:rPr>
                <w:rFonts w:ascii="Arial" w:hAnsi="Arial" w:cs="Arial"/>
                <w:szCs w:val="24"/>
              </w:rPr>
              <w:t xml:space="preserve"> each</w:t>
            </w:r>
            <w:r w:rsidR="00B96207">
              <w:rPr>
                <w:rFonts w:ascii="Arial" w:hAnsi="Arial" w:cs="Arial"/>
                <w:szCs w:val="24"/>
              </w:rPr>
              <w:t xml:space="preserve"> lin</w:t>
            </w:r>
            <w:r w:rsidR="00753B6B">
              <w:rPr>
                <w:rFonts w:ascii="Arial" w:hAnsi="Arial" w:cs="Arial"/>
                <w:szCs w:val="24"/>
              </w:rPr>
              <w:t xml:space="preserve">ed up to help with this work.  </w:t>
            </w:r>
            <w:r w:rsidR="00C50B9D">
              <w:rPr>
                <w:rFonts w:ascii="Arial" w:hAnsi="Arial" w:cs="Arial"/>
                <w:szCs w:val="24"/>
              </w:rPr>
              <w:t xml:space="preserve">In doing so, </w:t>
            </w:r>
            <w:r w:rsidR="005B5A47">
              <w:rPr>
                <w:rFonts w:ascii="Arial" w:hAnsi="Arial" w:cs="Arial"/>
                <w:szCs w:val="24"/>
              </w:rPr>
              <w:t>it is expected this attention will</w:t>
            </w:r>
            <w:r w:rsidR="00C50B9D">
              <w:rPr>
                <w:rFonts w:ascii="Arial" w:hAnsi="Arial" w:cs="Arial"/>
                <w:szCs w:val="24"/>
              </w:rPr>
              <w:t xml:space="preserve"> help </w:t>
            </w:r>
            <w:r w:rsidR="005B5A47">
              <w:rPr>
                <w:rFonts w:ascii="Arial" w:hAnsi="Arial" w:cs="Arial"/>
                <w:szCs w:val="24"/>
              </w:rPr>
              <w:t xml:space="preserve">also to </w:t>
            </w:r>
            <w:r w:rsidR="00C50B9D">
              <w:rPr>
                <w:rFonts w:ascii="Arial" w:hAnsi="Arial" w:cs="Arial"/>
                <w:szCs w:val="24"/>
              </w:rPr>
              <w:t xml:space="preserve">get a </w:t>
            </w:r>
            <w:r w:rsidR="003B5C34">
              <w:rPr>
                <w:rFonts w:ascii="Arial" w:hAnsi="Arial" w:cs="Arial"/>
                <w:szCs w:val="24"/>
              </w:rPr>
              <w:t xml:space="preserve">better </w:t>
            </w:r>
            <w:r w:rsidR="00C50B9D">
              <w:rPr>
                <w:rFonts w:ascii="Arial" w:hAnsi="Arial" w:cs="Arial"/>
                <w:szCs w:val="24"/>
              </w:rPr>
              <w:t>handle on the bullying issue.</w:t>
            </w:r>
          </w:p>
          <w:p w14:paraId="06B4C5D3" w14:textId="77777777" w:rsidR="00197B74" w:rsidRDefault="00197B74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10B4944" w14:textId="719071ED" w:rsidR="00683AF7" w:rsidRDefault="00753B6B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</w:t>
            </w:r>
            <w:r w:rsidR="00405DD2">
              <w:rPr>
                <w:rFonts w:ascii="Arial" w:hAnsi="Arial" w:cs="Arial"/>
                <w:szCs w:val="24"/>
              </w:rPr>
              <w:t>wa</w:t>
            </w:r>
            <w:r>
              <w:rPr>
                <w:rFonts w:ascii="Arial" w:hAnsi="Arial" w:cs="Arial"/>
                <w:szCs w:val="24"/>
              </w:rPr>
              <w:t>s recognised that</w:t>
            </w:r>
            <w:r w:rsidR="00683AF7">
              <w:rPr>
                <w:rFonts w:ascii="Arial" w:hAnsi="Arial" w:cs="Arial"/>
                <w:szCs w:val="24"/>
              </w:rPr>
              <w:t xml:space="preserve"> </w:t>
            </w:r>
            <w:r w:rsidR="003B5C34">
              <w:rPr>
                <w:rFonts w:ascii="Arial" w:hAnsi="Arial" w:cs="Arial"/>
                <w:szCs w:val="24"/>
              </w:rPr>
              <w:t xml:space="preserve">the Trust </w:t>
            </w:r>
            <w:r w:rsidR="00405DD2">
              <w:rPr>
                <w:rFonts w:ascii="Arial" w:hAnsi="Arial" w:cs="Arial"/>
                <w:szCs w:val="24"/>
              </w:rPr>
              <w:t>should</w:t>
            </w:r>
            <w:r w:rsidR="00601601">
              <w:rPr>
                <w:rFonts w:ascii="Arial" w:hAnsi="Arial" w:cs="Arial"/>
                <w:szCs w:val="24"/>
              </w:rPr>
              <w:t xml:space="preserve"> learn</w:t>
            </w:r>
            <w:r w:rsidR="00405DD2">
              <w:rPr>
                <w:rFonts w:ascii="Arial" w:hAnsi="Arial" w:cs="Arial"/>
                <w:szCs w:val="24"/>
              </w:rPr>
              <w:t xml:space="preserve"> from other organisations on this issue</w:t>
            </w:r>
            <w:r w:rsidR="00683AF7">
              <w:rPr>
                <w:rFonts w:ascii="Arial" w:hAnsi="Arial" w:cs="Arial"/>
                <w:szCs w:val="24"/>
              </w:rPr>
              <w:t xml:space="preserve">.  </w:t>
            </w:r>
            <w:r w:rsidR="00270005">
              <w:rPr>
                <w:rFonts w:ascii="Arial" w:hAnsi="Arial" w:cs="Arial"/>
                <w:szCs w:val="24"/>
              </w:rPr>
              <w:t xml:space="preserve">Work </w:t>
            </w:r>
            <w:r w:rsidR="00405DD2">
              <w:rPr>
                <w:rFonts w:ascii="Arial" w:hAnsi="Arial" w:cs="Arial"/>
                <w:szCs w:val="24"/>
              </w:rPr>
              <w:t xml:space="preserve">was </w:t>
            </w:r>
            <w:r w:rsidR="00270005">
              <w:rPr>
                <w:rFonts w:ascii="Arial" w:hAnsi="Arial" w:cs="Arial"/>
                <w:szCs w:val="24"/>
              </w:rPr>
              <w:t>taking place</w:t>
            </w:r>
            <w:r w:rsidR="003E103E">
              <w:rPr>
                <w:rFonts w:ascii="Arial" w:hAnsi="Arial" w:cs="Arial"/>
                <w:szCs w:val="24"/>
              </w:rPr>
              <w:t xml:space="preserve"> to understand </w:t>
            </w:r>
            <w:r w:rsidR="00405DD2">
              <w:rPr>
                <w:rFonts w:ascii="Arial" w:hAnsi="Arial" w:cs="Arial"/>
                <w:szCs w:val="24"/>
              </w:rPr>
              <w:t>developments at</w:t>
            </w:r>
            <w:r w:rsidR="003E103E">
              <w:rPr>
                <w:rFonts w:ascii="Arial" w:hAnsi="Arial" w:cs="Arial"/>
                <w:szCs w:val="24"/>
              </w:rPr>
              <w:t xml:space="preserve"> </w:t>
            </w:r>
            <w:r w:rsidR="00683AF7">
              <w:rPr>
                <w:rFonts w:ascii="Arial" w:hAnsi="Arial" w:cs="Arial"/>
                <w:szCs w:val="24"/>
              </w:rPr>
              <w:t xml:space="preserve">East London, Berkshire, Sussex partnership </w:t>
            </w:r>
            <w:r w:rsidR="00D435F8">
              <w:rPr>
                <w:rFonts w:ascii="Arial" w:hAnsi="Arial" w:cs="Arial"/>
                <w:szCs w:val="24"/>
              </w:rPr>
              <w:t>and</w:t>
            </w:r>
            <w:r w:rsidR="00683AF7">
              <w:rPr>
                <w:rFonts w:ascii="Arial" w:hAnsi="Arial" w:cs="Arial"/>
                <w:szCs w:val="24"/>
              </w:rPr>
              <w:t xml:space="preserve"> </w:t>
            </w:r>
            <w:r w:rsidR="003E103E">
              <w:rPr>
                <w:rFonts w:ascii="Arial" w:hAnsi="Arial" w:cs="Arial"/>
                <w:szCs w:val="24"/>
              </w:rPr>
              <w:t xml:space="preserve">other </w:t>
            </w:r>
            <w:r w:rsidR="00683AF7">
              <w:rPr>
                <w:rFonts w:ascii="Arial" w:hAnsi="Arial" w:cs="Arial"/>
                <w:szCs w:val="24"/>
              </w:rPr>
              <w:t>Trusts</w:t>
            </w:r>
            <w:r w:rsidR="003049FF">
              <w:rPr>
                <w:rFonts w:ascii="Arial" w:hAnsi="Arial" w:cs="Arial"/>
                <w:szCs w:val="24"/>
              </w:rPr>
              <w:t>.</w:t>
            </w:r>
          </w:p>
          <w:p w14:paraId="09069AEF" w14:textId="77777777" w:rsidR="00683AF7" w:rsidRDefault="00683AF7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728582" w14:textId="56AF405D" w:rsidR="0084483F" w:rsidRDefault="00722DA9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TB described how the Trust is </w:t>
            </w:r>
            <w:r w:rsidR="00753B6B">
              <w:rPr>
                <w:rFonts w:ascii="Arial" w:hAnsi="Arial" w:cs="Arial"/>
                <w:szCs w:val="24"/>
              </w:rPr>
              <w:t xml:space="preserve">currently </w:t>
            </w:r>
            <w:r w:rsidR="00774053">
              <w:rPr>
                <w:rFonts w:ascii="Arial" w:hAnsi="Arial" w:cs="Arial"/>
                <w:szCs w:val="24"/>
              </w:rPr>
              <w:t xml:space="preserve">working </w:t>
            </w:r>
            <w:r w:rsidR="00D435F8">
              <w:rPr>
                <w:rFonts w:ascii="Arial" w:hAnsi="Arial" w:cs="Arial"/>
                <w:szCs w:val="24"/>
              </w:rPr>
              <w:t>with the RCN</w:t>
            </w:r>
            <w:r w:rsidR="00753B6B">
              <w:rPr>
                <w:rFonts w:ascii="Arial" w:hAnsi="Arial" w:cs="Arial"/>
                <w:szCs w:val="24"/>
              </w:rPr>
              <w:t xml:space="preserve">, </w:t>
            </w:r>
            <w:r w:rsidR="0006072C">
              <w:rPr>
                <w:rFonts w:ascii="Arial" w:hAnsi="Arial" w:cs="Arial"/>
                <w:szCs w:val="24"/>
              </w:rPr>
              <w:t>who has deployed</w:t>
            </w:r>
            <w:r w:rsidR="00D435F8">
              <w:rPr>
                <w:rFonts w:ascii="Arial" w:hAnsi="Arial" w:cs="Arial"/>
                <w:szCs w:val="24"/>
              </w:rPr>
              <w:t xml:space="preserve"> a programme which they refer to as </w:t>
            </w:r>
            <w:r w:rsidR="00753B6B">
              <w:rPr>
                <w:rFonts w:ascii="Arial" w:hAnsi="Arial" w:cs="Arial"/>
                <w:szCs w:val="24"/>
              </w:rPr>
              <w:t>“</w:t>
            </w:r>
            <w:r w:rsidR="00D435F8">
              <w:rPr>
                <w:rFonts w:ascii="Arial" w:hAnsi="Arial" w:cs="Arial"/>
                <w:szCs w:val="24"/>
              </w:rPr>
              <w:t>cultural ambassadors</w:t>
            </w:r>
            <w:r w:rsidR="00753B6B">
              <w:rPr>
                <w:rFonts w:ascii="Arial" w:hAnsi="Arial" w:cs="Arial"/>
                <w:szCs w:val="24"/>
              </w:rPr>
              <w:t>”</w:t>
            </w:r>
            <w:r w:rsidR="00D435F8">
              <w:rPr>
                <w:rFonts w:ascii="Arial" w:hAnsi="Arial" w:cs="Arial"/>
                <w:szCs w:val="24"/>
              </w:rPr>
              <w:t xml:space="preserve"> that </w:t>
            </w:r>
            <w:r w:rsidR="0006072C">
              <w:rPr>
                <w:rFonts w:ascii="Arial" w:hAnsi="Arial" w:cs="Arial"/>
                <w:szCs w:val="24"/>
              </w:rPr>
              <w:t xml:space="preserve">might help with some elements of bullying that have a racist tone </w:t>
            </w:r>
            <w:r w:rsidR="00874DE2">
              <w:rPr>
                <w:rFonts w:ascii="Arial" w:hAnsi="Arial" w:cs="Arial"/>
                <w:szCs w:val="24"/>
              </w:rPr>
              <w:t xml:space="preserve">and </w:t>
            </w:r>
            <w:proofErr w:type="gramStart"/>
            <w:r w:rsidR="00874DE2">
              <w:rPr>
                <w:rFonts w:ascii="Arial" w:hAnsi="Arial" w:cs="Arial"/>
                <w:szCs w:val="24"/>
              </w:rPr>
              <w:t>in particular</w:t>
            </w:r>
            <w:r w:rsidR="00D435F8">
              <w:rPr>
                <w:rFonts w:ascii="Arial" w:hAnsi="Arial" w:cs="Arial"/>
                <w:szCs w:val="24"/>
              </w:rPr>
              <w:t xml:space="preserve"> how</w:t>
            </w:r>
            <w:proofErr w:type="gramEnd"/>
            <w:r w:rsidR="00D435F8">
              <w:rPr>
                <w:rFonts w:ascii="Arial" w:hAnsi="Arial" w:cs="Arial"/>
                <w:szCs w:val="24"/>
              </w:rPr>
              <w:t xml:space="preserve"> we handle abuse from patients, which includes </w:t>
            </w:r>
            <w:r w:rsidR="00BA30B5">
              <w:rPr>
                <w:rFonts w:ascii="Arial" w:hAnsi="Arial" w:cs="Arial"/>
                <w:szCs w:val="24"/>
              </w:rPr>
              <w:t>racist</w:t>
            </w:r>
            <w:r w:rsidR="00D44C84">
              <w:rPr>
                <w:rFonts w:ascii="Arial" w:hAnsi="Arial" w:cs="Arial"/>
                <w:szCs w:val="24"/>
              </w:rPr>
              <w:t xml:space="preserve"> </w:t>
            </w:r>
            <w:r w:rsidR="00BA30B5">
              <w:rPr>
                <w:rFonts w:ascii="Arial" w:hAnsi="Arial" w:cs="Arial"/>
                <w:szCs w:val="24"/>
              </w:rPr>
              <w:t xml:space="preserve">abuse.  </w:t>
            </w:r>
          </w:p>
          <w:p w14:paraId="0D78BF65" w14:textId="77777777" w:rsidR="0084483F" w:rsidRDefault="0084483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534022" w14:textId="09B9D7D5" w:rsidR="0084483F" w:rsidRDefault="0084483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AJ </w:t>
            </w:r>
            <w:r w:rsidR="003E103E">
              <w:rPr>
                <w:rFonts w:ascii="Arial" w:hAnsi="Arial" w:cs="Arial"/>
                <w:szCs w:val="24"/>
              </w:rPr>
              <w:t>commented that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6072C">
              <w:rPr>
                <w:rFonts w:ascii="Arial" w:hAnsi="Arial" w:cs="Arial"/>
                <w:szCs w:val="24"/>
              </w:rPr>
              <w:t>TB</w:t>
            </w:r>
            <w:r>
              <w:rPr>
                <w:rFonts w:ascii="Arial" w:hAnsi="Arial" w:cs="Arial"/>
                <w:szCs w:val="24"/>
              </w:rPr>
              <w:t xml:space="preserve"> mentioned not </w:t>
            </w:r>
            <w:r w:rsidR="0006072C">
              <w:rPr>
                <w:rFonts w:ascii="Arial" w:hAnsi="Arial" w:cs="Arial"/>
                <w:szCs w:val="24"/>
              </w:rPr>
              <w:t>using</w:t>
            </w:r>
            <w:r w:rsidR="005A0B14">
              <w:rPr>
                <w:rFonts w:ascii="Arial" w:hAnsi="Arial" w:cs="Arial"/>
                <w:szCs w:val="24"/>
              </w:rPr>
              <w:t xml:space="preserve"> </w:t>
            </w:r>
            <w:r w:rsidR="0006072C">
              <w:rPr>
                <w:rFonts w:ascii="Arial" w:hAnsi="Arial" w:cs="Arial"/>
                <w:szCs w:val="24"/>
              </w:rPr>
              <w:t xml:space="preserve">agency workers anymore and </w:t>
            </w:r>
            <w:r w:rsidR="005A0B14">
              <w:rPr>
                <w:rFonts w:ascii="Arial" w:hAnsi="Arial" w:cs="Arial"/>
                <w:szCs w:val="24"/>
              </w:rPr>
              <w:t>how they</w:t>
            </w:r>
            <w:r w:rsidR="00405DD2">
              <w:rPr>
                <w:rFonts w:ascii="Arial" w:hAnsi="Arial" w:cs="Arial"/>
                <w:szCs w:val="24"/>
              </w:rPr>
              <w:t xml:space="preserve"> ha</w:t>
            </w:r>
            <w:r w:rsidR="005A0B14">
              <w:rPr>
                <w:rFonts w:ascii="Arial" w:hAnsi="Arial" w:cs="Arial"/>
                <w:szCs w:val="24"/>
              </w:rPr>
              <w:t xml:space="preserve">d been </w:t>
            </w:r>
            <w:r>
              <w:rPr>
                <w:rFonts w:ascii="Arial" w:hAnsi="Arial" w:cs="Arial"/>
                <w:szCs w:val="24"/>
              </w:rPr>
              <w:t xml:space="preserve">brought on board as bank staff.  Therefore, </w:t>
            </w:r>
            <w:r w:rsidR="002E2BAE">
              <w:rPr>
                <w:rFonts w:ascii="Arial" w:hAnsi="Arial" w:cs="Arial"/>
                <w:szCs w:val="24"/>
              </w:rPr>
              <w:t xml:space="preserve">he questioned </w:t>
            </w:r>
            <w:r>
              <w:rPr>
                <w:rFonts w:ascii="Arial" w:hAnsi="Arial" w:cs="Arial"/>
                <w:szCs w:val="24"/>
              </w:rPr>
              <w:t xml:space="preserve">the percentage of agency staff we </w:t>
            </w:r>
            <w:r w:rsidR="00417AFB">
              <w:rPr>
                <w:rFonts w:ascii="Arial" w:hAnsi="Arial" w:cs="Arial"/>
                <w:szCs w:val="24"/>
              </w:rPr>
              <w:t>were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7385C">
              <w:rPr>
                <w:rFonts w:ascii="Arial" w:hAnsi="Arial" w:cs="Arial"/>
                <w:szCs w:val="24"/>
              </w:rPr>
              <w:t xml:space="preserve">still </w:t>
            </w:r>
            <w:r>
              <w:rPr>
                <w:rFonts w:ascii="Arial" w:hAnsi="Arial" w:cs="Arial"/>
                <w:szCs w:val="24"/>
              </w:rPr>
              <w:t>using</w:t>
            </w:r>
            <w:r w:rsidR="00417AFB">
              <w:rPr>
                <w:rFonts w:ascii="Arial" w:hAnsi="Arial" w:cs="Arial"/>
                <w:szCs w:val="24"/>
              </w:rPr>
              <w:t>.</w:t>
            </w:r>
          </w:p>
          <w:p w14:paraId="50D04C44" w14:textId="77777777" w:rsidR="0084483F" w:rsidRDefault="0084483F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0AA68A" w14:textId="07665040" w:rsidR="0084483F" w:rsidRDefault="0084483F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TB explained th</w:t>
            </w:r>
            <w:r w:rsidR="00BF03F7">
              <w:rPr>
                <w:rFonts w:ascii="Arial" w:hAnsi="Arial" w:cs="Arial"/>
                <w:szCs w:val="24"/>
              </w:rPr>
              <w:t>is programme affected</w:t>
            </w:r>
            <w:r w:rsidR="0077385C">
              <w:rPr>
                <w:rFonts w:ascii="Arial" w:hAnsi="Arial" w:cs="Arial"/>
                <w:szCs w:val="24"/>
              </w:rPr>
              <w:t xml:space="preserve"> healthcare assistants only</w:t>
            </w:r>
            <w:r w:rsidR="00D44C84">
              <w:rPr>
                <w:rFonts w:ascii="Arial" w:hAnsi="Arial" w:cs="Arial"/>
                <w:szCs w:val="24"/>
              </w:rPr>
              <w:t xml:space="preserve"> at this stage</w:t>
            </w:r>
            <w:r w:rsidR="0077385C">
              <w:rPr>
                <w:rFonts w:ascii="Arial" w:hAnsi="Arial" w:cs="Arial"/>
                <w:szCs w:val="24"/>
              </w:rPr>
              <w:t xml:space="preserve">, so mainly Band 3 and Band 2 in the community, where </w:t>
            </w:r>
            <w:r w:rsidR="00E67844">
              <w:rPr>
                <w:rFonts w:ascii="Arial" w:hAnsi="Arial" w:cs="Arial"/>
                <w:szCs w:val="24"/>
              </w:rPr>
              <w:t>the Trust</w:t>
            </w:r>
            <w:r w:rsidR="0077385C">
              <w:rPr>
                <w:rFonts w:ascii="Arial" w:hAnsi="Arial" w:cs="Arial"/>
                <w:szCs w:val="24"/>
              </w:rPr>
              <w:t xml:space="preserve"> took a policy decision to </w:t>
            </w:r>
            <w:r w:rsidR="0006072C">
              <w:rPr>
                <w:rFonts w:ascii="Arial" w:hAnsi="Arial" w:cs="Arial"/>
                <w:szCs w:val="24"/>
              </w:rPr>
              <w:t xml:space="preserve">employ </w:t>
            </w:r>
            <w:r w:rsidR="00BF03F7">
              <w:rPr>
                <w:rFonts w:ascii="Arial" w:hAnsi="Arial" w:cs="Arial"/>
                <w:szCs w:val="24"/>
              </w:rPr>
              <w:t>individuals</w:t>
            </w:r>
            <w:r w:rsidR="0077385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2506D1">
              <w:rPr>
                <w:rFonts w:ascii="Arial" w:hAnsi="Arial" w:cs="Arial"/>
                <w:szCs w:val="24"/>
              </w:rPr>
              <w:t>in order to</w:t>
            </w:r>
            <w:proofErr w:type="gramEnd"/>
            <w:r w:rsidR="0077385C">
              <w:rPr>
                <w:rFonts w:ascii="Arial" w:hAnsi="Arial" w:cs="Arial"/>
                <w:szCs w:val="24"/>
              </w:rPr>
              <w:t xml:space="preserve"> be more confident in the training, the standards, the su</w:t>
            </w:r>
            <w:r w:rsidR="003E103E">
              <w:rPr>
                <w:rFonts w:ascii="Arial" w:hAnsi="Arial" w:cs="Arial"/>
                <w:szCs w:val="24"/>
              </w:rPr>
              <w:t xml:space="preserve">pervision and the support they get. It is, therefore, economically appropriate </w:t>
            </w:r>
            <w:r w:rsidR="0074173B">
              <w:rPr>
                <w:rFonts w:ascii="Arial" w:hAnsi="Arial" w:cs="Arial"/>
                <w:szCs w:val="24"/>
              </w:rPr>
              <w:t xml:space="preserve">in addition to improving quality, </w:t>
            </w:r>
            <w:r w:rsidR="00EF2303">
              <w:rPr>
                <w:rFonts w:ascii="Arial" w:hAnsi="Arial" w:cs="Arial"/>
                <w:szCs w:val="24"/>
              </w:rPr>
              <w:t>as this results in saving</w:t>
            </w:r>
            <w:r w:rsidR="0077385C">
              <w:rPr>
                <w:rFonts w:ascii="Arial" w:hAnsi="Arial" w:cs="Arial"/>
                <w:szCs w:val="24"/>
              </w:rPr>
              <w:t xml:space="preserve"> the premium that goes to an a</w:t>
            </w:r>
            <w:r w:rsidR="00EF2303">
              <w:rPr>
                <w:rFonts w:ascii="Arial" w:hAnsi="Arial" w:cs="Arial"/>
                <w:szCs w:val="24"/>
              </w:rPr>
              <w:t xml:space="preserve">gency and the VAT that we pay. </w:t>
            </w:r>
            <w:r w:rsidR="00716BAD">
              <w:rPr>
                <w:rFonts w:ascii="Arial" w:hAnsi="Arial" w:cs="Arial"/>
                <w:szCs w:val="24"/>
              </w:rPr>
              <w:t xml:space="preserve"> W</w:t>
            </w:r>
            <w:r w:rsidR="0077385C">
              <w:rPr>
                <w:rFonts w:ascii="Arial" w:hAnsi="Arial" w:cs="Arial"/>
                <w:szCs w:val="24"/>
              </w:rPr>
              <w:t>e have</w:t>
            </w:r>
            <w:r w:rsidR="00716BAD">
              <w:rPr>
                <w:rFonts w:ascii="Arial" w:hAnsi="Arial" w:cs="Arial"/>
                <w:szCs w:val="24"/>
              </w:rPr>
              <w:t>, however,</w:t>
            </w:r>
            <w:r w:rsidR="0077385C">
              <w:rPr>
                <w:rFonts w:ascii="Arial" w:hAnsi="Arial" w:cs="Arial"/>
                <w:szCs w:val="24"/>
              </w:rPr>
              <w:t xml:space="preserve"> hired more than 300 new people </w:t>
            </w:r>
            <w:r w:rsidR="00716BAD">
              <w:rPr>
                <w:rFonts w:ascii="Arial" w:hAnsi="Arial" w:cs="Arial"/>
                <w:szCs w:val="24"/>
              </w:rPr>
              <w:t xml:space="preserve">that have gone </w:t>
            </w:r>
            <w:r w:rsidR="0077385C">
              <w:rPr>
                <w:rFonts w:ascii="Arial" w:hAnsi="Arial" w:cs="Arial"/>
                <w:szCs w:val="24"/>
              </w:rPr>
              <w:t xml:space="preserve">onto the bank </w:t>
            </w:r>
            <w:r w:rsidR="003540B8">
              <w:rPr>
                <w:rFonts w:ascii="Arial" w:hAnsi="Arial" w:cs="Arial"/>
                <w:szCs w:val="24"/>
              </w:rPr>
              <w:t>and, as</w:t>
            </w:r>
            <w:r w:rsidR="00716BAD">
              <w:rPr>
                <w:rFonts w:ascii="Arial" w:hAnsi="Arial" w:cs="Arial"/>
                <w:szCs w:val="24"/>
              </w:rPr>
              <w:t xml:space="preserve"> they have </w:t>
            </w:r>
            <w:r w:rsidR="003540B8">
              <w:rPr>
                <w:rFonts w:ascii="Arial" w:hAnsi="Arial" w:cs="Arial"/>
                <w:szCs w:val="24"/>
              </w:rPr>
              <w:t xml:space="preserve">not gone through their training, they </w:t>
            </w:r>
            <w:r w:rsidR="0077385C">
              <w:rPr>
                <w:rFonts w:ascii="Arial" w:hAnsi="Arial" w:cs="Arial"/>
                <w:szCs w:val="24"/>
              </w:rPr>
              <w:t xml:space="preserve">have not all been deployed on to shifts as </w:t>
            </w:r>
            <w:r w:rsidR="000D71BB">
              <w:rPr>
                <w:rFonts w:ascii="Arial" w:hAnsi="Arial" w:cs="Arial"/>
                <w:szCs w:val="24"/>
              </w:rPr>
              <w:t>quickly as intended</w:t>
            </w:r>
            <w:r w:rsidR="0077385C">
              <w:rPr>
                <w:rFonts w:ascii="Arial" w:hAnsi="Arial" w:cs="Arial"/>
                <w:szCs w:val="24"/>
              </w:rPr>
              <w:t xml:space="preserve">.  </w:t>
            </w:r>
            <w:r w:rsidR="00716BAD">
              <w:rPr>
                <w:rFonts w:ascii="Arial" w:hAnsi="Arial" w:cs="Arial"/>
                <w:szCs w:val="24"/>
              </w:rPr>
              <w:t xml:space="preserve">Additionally, </w:t>
            </w:r>
            <w:r w:rsidR="000D71BB">
              <w:rPr>
                <w:rFonts w:ascii="Arial" w:hAnsi="Arial" w:cs="Arial"/>
                <w:szCs w:val="24"/>
              </w:rPr>
              <w:t>there remains</w:t>
            </w:r>
            <w:r w:rsidR="0077385C">
              <w:rPr>
                <w:rFonts w:ascii="Arial" w:hAnsi="Arial" w:cs="Arial"/>
                <w:szCs w:val="24"/>
              </w:rPr>
              <w:t xml:space="preserve"> quite </w:t>
            </w:r>
            <w:proofErr w:type="gramStart"/>
            <w:r w:rsidR="0077385C">
              <w:rPr>
                <w:rFonts w:ascii="Arial" w:hAnsi="Arial" w:cs="Arial"/>
                <w:szCs w:val="24"/>
              </w:rPr>
              <w:t>a number of</w:t>
            </w:r>
            <w:proofErr w:type="gramEnd"/>
            <w:r w:rsidR="0077385C">
              <w:rPr>
                <w:rFonts w:ascii="Arial" w:hAnsi="Arial" w:cs="Arial"/>
                <w:szCs w:val="24"/>
              </w:rPr>
              <w:t xml:space="preserve"> agency staff in nursing, allied </w:t>
            </w:r>
            <w:r w:rsidR="00FE2F93">
              <w:rPr>
                <w:rFonts w:ascii="Arial" w:hAnsi="Arial" w:cs="Arial"/>
                <w:szCs w:val="24"/>
              </w:rPr>
              <w:t>health professions and other areas.</w:t>
            </w:r>
          </w:p>
          <w:p w14:paraId="4DA3F42B" w14:textId="77777777" w:rsidR="00FE2F93" w:rsidRDefault="00FE2F93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5DAEF03" w14:textId="3999BFA0" w:rsidR="00FE2F93" w:rsidRDefault="00FE2F93" w:rsidP="0067748E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AJ thanked TB for </w:t>
            </w:r>
            <w:r w:rsidR="00716BAD">
              <w:rPr>
                <w:rFonts w:ascii="Arial" w:hAnsi="Arial" w:cs="Arial"/>
                <w:szCs w:val="24"/>
              </w:rPr>
              <w:t>his frank</w:t>
            </w:r>
            <w:r>
              <w:rPr>
                <w:rFonts w:ascii="Arial" w:hAnsi="Arial" w:cs="Arial"/>
                <w:szCs w:val="24"/>
              </w:rPr>
              <w:t xml:space="preserve"> presentation</w:t>
            </w:r>
            <w:r w:rsidR="00716BAD">
              <w:rPr>
                <w:rFonts w:ascii="Arial" w:hAnsi="Arial" w:cs="Arial"/>
                <w:szCs w:val="24"/>
              </w:rPr>
              <w:t xml:space="preserve"> </w:t>
            </w:r>
            <w:r w:rsidR="00E51912">
              <w:rPr>
                <w:rFonts w:ascii="Arial" w:hAnsi="Arial" w:cs="Arial"/>
                <w:szCs w:val="24"/>
              </w:rPr>
              <w:t>expressing</w:t>
            </w:r>
            <w:r w:rsidR="00716BAD">
              <w:rPr>
                <w:rFonts w:ascii="Arial" w:hAnsi="Arial" w:cs="Arial"/>
                <w:szCs w:val="24"/>
              </w:rPr>
              <w:t xml:space="preserve"> no doubt that TB’s team will resolve this</w:t>
            </w:r>
            <w:r w:rsidR="00EF2303">
              <w:rPr>
                <w:rFonts w:ascii="Arial" w:hAnsi="Arial" w:cs="Arial"/>
                <w:szCs w:val="24"/>
              </w:rPr>
              <w:t xml:space="preserve">.  </w:t>
            </w:r>
            <w:r>
              <w:rPr>
                <w:rFonts w:ascii="Arial" w:hAnsi="Arial" w:cs="Arial"/>
                <w:szCs w:val="24"/>
              </w:rPr>
              <w:t xml:space="preserve">TB explained his Department might be able to shine light </w:t>
            </w:r>
            <w:r w:rsidR="00560B09">
              <w:rPr>
                <w:rFonts w:ascii="Arial" w:hAnsi="Arial" w:cs="Arial"/>
                <w:szCs w:val="24"/>
              </w:rPr>
              <w:t xml:space="preserve">on issues through </w:t>
            </w:r>
            <w:r>
              <w:rPr>
                <w:rFonts w:ascii="Arial" w:hAnsi="Arial" w:cs="Arial"/>
                <w:szCs w:val="24"/>
              </w:rPr>
              <w:t>data or exit interviews (which they</w:t>
            </w:r>
            <w:r w:rsidR="00716BAD">
              <w:rPr>
                <w:rFonts w:ascii="Arial" w:hAnsi="Arial" w:cs="Arial"/>
                <w:szCs w:val="24"/>
              </w:rPr>
              <w:t xml:space="preserve"> are doing more of), but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16BAD">
              <w:rPr>
                <w:rFonts w:ascii="Arial" w:hAnsi="Arial" w:cs="Arial"/>
                <w:szCs w:val="24"/>
              </w:rPr>
              <w:t>stated</w:t>
            </w:r>
            <w:r>
              <w:rPr>
                <w:rFonts w:ascii="Arial" w:hAnsi="Arial" w:cs="Arial"/>
                <w:szCs w:val="24"/>
              </w:rPr>
              <w:t xml:space="preserve"> it is leaders at all levels</w:t>
            </w:r>
            <w:r w:rsidR="00DE1817">
              <w:rPr>
                <w:rFonts w:ascii="Arial" w:hAnsi="Arial" w:cs="Arial"/>
                <w:szCs w:val="24"/>
              </w:rPr>
              <w:t xml:space="preserve"> that will make the difference.</w:t>
            </w:r>
          </w:p>
          <w:p w14:paraId="5B101450" w14:textId="77777777" w:rsidR="00FE2F93" w:rsidRDefault="00FE2F93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B4BBE2" w14:textId="58EAECE3" w:rsidR="00EF2303" w:rsidRDefault="008F37F8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RK</w:t>
            </w:r>
            <w:r w:rsidR="00601518">
              <w:rPr>
                <w:rFonts w:ascii="Arial" w:hAnsi="Arial" w:cs="Arial"/>
                <w:szCs w:val="24"/>
              </w:rPr>
              <w:t xml:space="preserve"> question</w:t>
            </w:r>
            <w:r>
              <w:rPr>
                <w:rFonts w:ascii="Arial" w:hAnsi="Arial" w:cs="Arial"/>
                <w:szCs w:val="24"/>
              </w:rPr>
              <w:t>ed</w:t>
            </w:r>
            <w:r w:rsidR="00601518">
              <w:rPr>
                <w:rFonts w:ascii="Arial" w:hAnsi="Arial" w:cs="Arial"/>
                <w:szCs w:val="24"/>
              </w:rPr>
              <w:t xml:space="preserve"> TB regarding an update on the mindfulness proje</w:t>
            </w:r>
            <w:r w:rsidR="00EF2303">
              <w:rPr>
                <w:rFonts w:ascii="Arial" w:hAnsi="Arial" w:cs="Arial"/>
                <w:szCs w:val="24"/>
              </w:rPr>
              <w:t>ct that w</w:t>
            </w:r>
            <w:r w:rsidR="00BC71A4">
              <w:rPr>
                <w:rFonts w:ascii="Arial" w:hAnsi="Arial" w:cs="Arial"/>
                <w:szCs w:val="24"/>
              </w:rPr>
              <w:t>as</w:t>
            </w:r>
            <w:r w:rsidR="00EF2303">
              <w:rPr>
                <w:rFonts w:ascii="Arial" w:hAnsi="Arial" w:cs="Arial"/>
                <w:szCs w:val="24"/>
              </w:rPr>
              <w:t xml:space="preserve"> </w:t>
            </w:r>
            <w:r w:rsidR="001A79A2">
              <w:rPr>
                <w:rFonts w:ascii="Arial" w:hAnsi="Arial" w:cs="Arial"/>
                <w:szCs w:val="24"/>
              </w:rPr>
              <w:t>trialled</w:t>
            </w:r>
            <w:r w:rsidR="00EF2303">
              <w:rPr>
                <w:rFonts w:ascii="Arial" w:hAnsi="Arial" w:cs="Arial"/>
                <w:szCs w:val="24"/>
              </w:rPr>
              <w:t xml:space="preserve"> a while ago. </w:t>
            </w:r>
            <w:r w:rsidR="00601518">
              <w:rPr>
                <w:rFonts w:ascii="Arial" w:hAnsi="Arial" w:cs="Arial"/>
                <w:szCs w:val="24"/>
              </w:rPr>
              <w:t xml:space="preserve">TB </w:t>
            </w:r>
            <w:r w:rsidR="009E0C73">
              <w:rPr>
                <w:rFonts w:ascii="Arial" w:hAnsi="Arial" w:cs="Arial"/>
                <w:szCs w:val="24"/>
              </w:rPr>
              <w:t>said</w:t>
            </w:r>
            <w:r w:rsidR="00601518">
              <w:rPr>
                <w:rFonts w:ascii="Arial" w:hAnsi="Arial" w:cs="Arial"/>
                <w:szCs w:val="24"/>
              </w:rPr>
              <w:t xml:space="preserve"> that he </w:t>
            </w:r>
            <w:r w:rsidR="009E0C73">
              <w:rPr>
                <w:rFonts w:ascii="Arial" w:hAnsi="Arial" w:cs="Arial"/>
                <w:szCs w:val="24"/>
              </w:rPr>
              <w:t>didn’t know about that trial</w:t>
            </w:r>
            <w:r w:rsidR="00601518">
              <w:rPr>
                <w:rFonts w:ascii="Arial" w:hAnsi="Arial" w:cs="Arial"/>
                <w:szCs w:val="24"/>
              </w:rPr>
              <w:t xml:space="preserve"> </w:t>
            </w:r>
            <w:r w:rsidR="00B60039">
              <w:rPr>
                <w:rFonts w:ascii="Arial" w:hAnsi="Arial" w:cs="Arial"/>
                <w:szCs w:val="24"/>
              </w:rPr>
              <w:t>but explained the</w:t>
            </w:r>
            <w:r w:rsidR="00601518">
              <w:rPr>
                <w:rFonts w:ascii="Arial" w:hAnsi="Arial" w:cs="Arial"/>
                <w:szCs w:val="24"/>
              </w:rPr>
              <w:t xml:space="preserve"> </w:t>
            </w:r>
            <w:r w:rsidR="00405DD2">
              <w:rPr>
                <w:rFonts w:ascii="Arial" w:hAnsi="Arial" w:cs="Arial"/>
                <w:szCs w:val="24"/>
              </w:rPr>
              <w:t>work taking place to</w:t>
            </w:r>
            <w:r w:rsidR="00B60039">
              <w:rPr>
                <w:rFonts w:ascii="Arial" w:hAnsi="Arial" w:cs="Arial"/>
                <w:szCs w:val="24"/>
              </w:rPr>
              <w:t xml:space="preserve"> address health and wellbeing</w:t>
            </w:r>
            <w:r w:rsidR="00E50B1D">
              <w:rPr>
                <w:rFonts w:ascii="Arial" w:hAnsi="Arial" w:cs="Arial"/>
                <w:szCs w:val="24"/>
              </w:rPr>
              <w:t xml:space="preserve"> which would be enhanced by the Employee Assistance Programme soon to be implemented</w:t>
            </w:r>
            <w:r w:rsidR="00B60039">
              <w:rPr>
                <w:rFonts w:ascii="Arial" w:hAnsi="Arial" w:cs="Arial"/>
                <w:szCs w:val="24"/>
              </w:rPr>
              <w:t>.</w:t>
            </w:r>
            <w:r w:rsidR="00595E4D">
              <w:rPr>
                <w:rFonts w:ascii="Arial" w:hAnsi="Arial" w:cs="Arial"/>
                <w:szCs w:val="24"/>
              </w:rPr>
              <w:t xml:space="preserve"> He described </w:t>
            </w:r>
            <w:r w:rsidR="00405DD2">
              <w:rPr>
                <w:rFonts w:ascii="Arial" w:hAnsi="Arial" w:cs="Arial"/>
                <w:szCs w:val="24"/>
              </w:rPr>
              <w:t>developments</w:t>
            </w:r>
            <w:r w:rsidR="000F3606">
              <w:rPr>
                <w:rFonts w:ascii="Arial" w:hAnsi="Arial" w:cs="Arial"/>
                <w:szCs w:val="24"/>
              </w:rPr>
              <w:t xml:space="preserve"> </w:t>
            </w:r>
            <w:r w:rsidR="00595E4D">
              <w:rPr>
                <w:rFonts w:ascii="Arial" w:hAnsi="Arial" w:cs="Arial"/>
                <w:szCs w:val="24"/>
              </w:rPr>
              <w:t>such as Schwartz</w:t>
            </w:r>
            <w:r w:rsidR="00601518">
              <w:rPr>
                <w:rFonts w:ascii="Arial" w:hAnsi="Arial" w:cs="Arial"/>
                <w:szCs w:val="24"/>
              </w:rPr>
              <w:t xml:space="preserve"> round</w:t>
            </w:r>
            <w:r w:rsidR="00061858">
              <w:rPr>
                <w:rFonts w:ascii="Arial" w:hAnsi="Arial" w:cs="Arial"/>
                <w:szCs w:val="24"/>
              </w:rPr>
              <w:t xml:space="preserve">s and </w:t>
            </w:r>
            <w:r w:rsidR="00601518">
              <w:rPr>
                <w:rFonts w:ascii="Arial" w:hAnsi="Arial" w:cs="Arial"/>
                <w:szCs w:val="24"/>
              </w:rPr>
              <w:t xml:space="preserve">ongoing resilience training; </w:t>
            </w:r>
          </w:p>
          <w:p w14:paraId="440B4835" w14:textId="77777777" w:rsidR="00061858" w:rsidRDefault="00061858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17E62C" w14:textId="34570CDE" w:rsidR="00210D32" w:rsidRDefault="001F7405" w:rsidP="0060151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MBh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suggested </w:t>
            </w:r>
            <w:r w:rsidR="003A7E0D">
              <w:rPr>
                <w:rFonts w:ascii="Arial" w:hAnsi="Arial" w:cs="Arial"/>
                <w:szCs w:val="24"/>
              </w:rPr>
              <w:t>a lot of the initiatives that TB discussed seemed to be coming from top down</w:t>
            </w:r>
            <w:r w:rsidR="000F3606">
              <w:rPr>
                <w:rFonts w:ascii="Arial" w:hAnsi="Arial" w:cs="Arial"/>
                <w:szCs w:val="24"/>
              </w:rPr>
              <w:t xml:space="preserve"> processes</w:t>
            </w:r>
            <w:r w:rsidR="003A7E0D">
              <w:rPr>
                <w:rFonts w:ascii="Arial" w:hAnsi="Arial" w:cs="Arial"/>
                <w:szCs w:val="24"/>
              </w:rPr>
              <w:t xml:space="preserve"> and from all the reviews he ha</w:t>
            </w:r>
            <w:r w:rsidR="00807F2E">
              <w:rPr>
                <w:rFonts w:ascii="Arial" w:hAnsi="Arial" w:cs="Arial"/>
                <w:szCs w:val="24"/>
              </w:rPr>
              <w:t>d</w:t>
            </w:r>
            <w:r w:rsidR="003A7E0D">
              <w:rPr>
                <w:rFonts w:ascii="Arial" w:hAnsi="Arial" w:cs="Arial"/>
                <w:szCs w:val="24"/>
              </w:rPr>
              <w:t xml:space="preserve"> read online from people who ha</w:t>
            </w:r>
            <w:r w:rsidR="00405DD2">
              <w:rPr>
                <w:rFonts w:ascii="Arial" w:hAnsi="Arial" w:cs="Arial"/>
                <w:szCs w:val="24"/>
              </w:rPr>
              <w:t>d</w:t>
            </w:r>
            <w:r w:rsidR="003A7E0D">
              <w:rPr>
                <w:rFonts w:ascii="Arial" w:hAnsi="Arial" w:cs="Arial"/>
                <w:szCs w:val="24"/>
              </w:rPr>
              <w:t xml:space="preserve"> left</w:t>
            </w:r>
            <w:r w:rsidR="00807F2E">
              <w:rPr>
                <w:rFonts w:ascii="Arial" w:hAnsi="Arial" w:cs="Arial"/>
                <w:szCs w:val="24"/>
              </w:rPr>
              <w:t xml:space="preserve"> employment</w:t>
            </w:r>
            <w:r w:rsidR="003A7E0D">
              <w:rPr>
                <w:rFonts w:ascii="Arial" w:hAnsi="Arial" w:cs="Arial"/>
                <w:szCs w:val="24"/>
              </w:rPr>
              <w:t xml:space="preserve">, they </w:t>
            </w:r>
            <w:r w:rsidR="00405DD2">
              <w:rPr>
                <w:rFonts w:ascii="Arial" w:hAnsi="Arial" w:cs="Arial"/>
                <w:szCs w:val="24"/>
              </w:rPr>
              <w:t>indicated</w:t>
            </w:r>
            <w:r w:rsidR="003A7E0D">
              <w:rPr>
                <w:rFonts w:ascii="Arial" w:hAnsi="Arial" w:cs="Arial"/>
                <w:szCs w:val="24"/>
              </w:rPr>
              <w:t xml:space="preserve"> problems </w:t>
            </w:r>
            <w:r w:rsidR="00405DD2">
              <w:rPr>
                <w:rFonts w:ascii="Arial" w:hAnsi="Arial" w:cs="Arial"/>
                <w:szCs w:val="24"/>
              </w:rPr>
              <w:t>with</w:t>
            </w:r>
            <w:r w:rsidR="008F37F8">
              <w:rPr>
                <w:rFonts w:ascii="Arial" w:hAnsi="Arial" w:cs="Arial"/>
                <w:szCs w:val="24"/>
              </w:rPr>
              <w:t xml:space="preserve"> people’s</w:t>
            </w:r>
            <w:r w:rsidR="003A7E0D">
              <w:rPr>
                <w:rFonts w:ascii="Arial" w:hAnsi="Arial" w:cs="Arial"/>
                <w:szCs w:val="24"/>
              </w:rPr>
              <w:t xml:space="preserve"> working relatio</w:t>
            </w:r>
            <w:r w:rsidR="00EF2303">
              <w:rPr>
                <w:rFonts w:ascii="Arial" w:hAnsi="Arial" w:cs="Arial"/>
                <w:szCs w:val="24"/>
              </w:rPr>
              <w:t>nships with their managers.  H</w:t>
            </w:r>
            <w:r w:rsidR="003A7E0D">
              <w:rPr>
                <w:rFonts w:ascii="Arial" w:hAnsi="Arial" w:cs="Arial"/>
                <w:szCs w:val="24"/>
              </w:rPr>
              <w:t xml:space="preserve">e </w:t>
            </w:r>
            <w:r w:rsidR="00EF2303">
              <w:rPr>
                <w:rFonts w:ascii="Arial" w:hAnsi="Arial" w:cs="Arial"/>
                <w:szCs w:val="24"/>
              </w:rPr>
              <w:t>suggested</w:t>
            </w:r>
            <w:r w:rsidR="003A7E0D">
              <w:rPr>
                <w:rFonts w:ascii="Arial" w:hAnsi="Arial" w:cs="Arial"/>
                <w:szCs w:val="24"/>
              </w:rPr>
              <w:t xml:space="preserve"> that </w:t>
            </w:r>
            <w:r w:rsidR="00D33B3A">
              <w:rPr>
                <w:rFonts w:ascii="Arial" w:hAnsi="Arial" w:cs="Arial"/>
                <w:szCs w:val="24"/>
              </w:rPr>
              <w:t xml:space="preserve">we probably need to be getting </w:t>
            </w:r>
            <w:r w:rsidR="001B59E6">
              <w:rPr>
                <w:rFonts w:ascii="Arial" w:hAnsi="Arial" w:cs="Arial"/>
                <w:szCs w:val="24"/>
              </w:rPr>
              <w:t>staff</w:t>
            </w:r>
            <w:r w:rsidR="00D33B3A">
              <w:rPr>
                <w:rFonts w:ascii="Arial" w:hAnsi="Arial" w:cs="Arial"/>
                <w:szCs w:val="24"/>
              </w:rPr>
              <w:t xml:space="preserve"> to tell us how to progress these issues</w:t>
            </w:r>
            <w:r w:rsidR="00807F2E">
              <w:rPr>
                <w:rFonts w:ascii="Arial" w:hAnsi="Arial" w:cs="Arial"/>
                <w:szCs w:val="24"/>
              </w:rPr>
              <w:t xml:space="preserve"> from their perspective</w:t>
            </w:r>
            <w:r w:rsidR="00D33B3A">
              <w:rPr>
                <w:rFonts w:ascii="Arial" w:hAnsi="Arial" w:cs="Arial"/>
                <w:szCs w:val="24"/>
              </w:rPr>
              <w:t xml:space="preserve">.  </w:t>
            </w:r>
            <w:r w:rsidR="00E442BE">
              <w:rPr>
                <w:rFonts w:ascii="Arial" w:hAnsi="Arial" w:cs="Arial"/>
                <w:szCs w:val="24"/>
              </w:rPr>
              <w:t>According to the reviews, these are not due to staffing pressures, but seemed to be</w:t>
            </w:r>
            <w:r w:rsidR="00D33B3A">
              <w:rPr>
                <w:rFonts w:ascii="Arial" w:hAnsi="Arial" w:cs="Arial"/>
                <w:szCs w:val="24"/>
              </w:rPr>
              <w:t xml:space="preserve"> issues dealing with the relationship</w:t>
            </w:r>
            <w:r w:rsidR="00E442BE">
              <w:rPr>
                <w:rFonts w:ascii="Arial" w:hAnsi="Arial" w:cs="Arial"/>
                <w:szCs w:val="24"/>
              </w:rPr>
              <w:t>s</w:t>
            </w:r>
            <w:r w:rsidR="00D33B3A">
              <w:rPr>
                <w:rFonts w:ascii="Arial" w:hAnsi="Arial" w:cs="Arial"/>
                <w:szCs w:val="24"/>
              </w:rPr>
              <w:t xml:space="preserve"> </w:t>
            </w:r>
            <w:r w:rsidR="00077E32">
              <w:rPr>
                <w:rFonts w:ascii="Arial" w:hAnsi="Arial" w:cs="Arial"/>
                <w:szCs w:val="24"/>
              </w:rPr>
              <w:t>between</w:t>
            </w:r>
            <w:r w:rsidR="00D33B3A">
              <w:rPr>
                <w:rFonts w:ascii="Arial" w:hAnsi="Arial" w:cs="Arial"/>
                <w:szCs w:val="24"/>
              </w:rPr>
              <w:t xml:space="preserve"> Managers and how they </w:t>
            </w:r>
            <w:r w:rsidR="00E442BE">
              <w:rPr>
                <w:rFonts w:ascii="Arial" w:hAnsi="Arial" w:cs="Arial"/>
                <w:szCs w:val="24"/>
              </w:rPr>
              <w:t>treat their staff, including</w:t>
            </w:r>
            <w:r w:rsidR="00077E32">
              <w:rPr>
                <w:rFonts w:ascii="Arial" w:hAnsi="Arial" w:cs="Arial"/>
                <w:szCs w:val="24"/>
              </w:rPr>
              <w:t xml:space="preserve"> the way t</w:t>
            </w:r>
            <w:r w:rsidR="001D1E3A">
              <w:rPr>
                <w:rFonts w:ascii="Arial" w:hAnsi="Arial" w:cs="Arial"/>
                <w:szCs w:val="24"/>
              </w:rPr>
              <w:t xml:space="preserve">he </w:t>
            </w:r>
            <w:r w:rsidR="001D1E3A">
              <w:rPr>
                <w:rFonts w:ascii="Arial" w:hAnsi="Arial" w:cs="Arial"/>
                <w:szCs w:val="24"/>
              </w:rPr>
              <w:lastRenderedPageBreak/>
              <w:t>managers talk to their staff;</w:t>
            </w:r>
            <w:r w:rsidR="00077E32">
              <w:rPr>
                <w:rFonts w:ascii="Arial" w:hAnsi="Arial" w:cs="Arial"/>
                <w:szCs w:val="24"/>
              </w:rPr>
              <w:t xml:space="preserve"> things they are expected to do</w:t>
            </w:r>
            <w:r w:rsidR="001D1E3A">
              <w:rPr>
                <w:rFonts w:ascii="Arial" w:hAnsi="Arial" w:cs="Arial"/>
                <w:szCs w:val="24"/>
              </w:rPr>
              <w:t>;</w:t>
            </w:r>
            <w:r w:rsidR="00077E32">
              <w:rPr>
                <w:rFonts w:ascii="Arial" w:hAnsi="Arial" w:cs="Arial"/>
                <w:szCs w:val="24"/>
              </w:rPr>
              <w:t xml:space="preserve"> and when they do not</w:t>
            </w:r>
            <w:r w:rsidR="001D1E3A">
              <w:rPr>
                <w:rFonts w:ascii="Arial" w:hAnsi="Arial" w:cs="Arial"/>
                <w:szCs w:val="24"/>
              </w:rPr>
              <w:t>,</w:t>
            </w:r>
            <w:r w:rsidR="00077E32">
              <w:rPr>
                <w:rFonts w:ascii="Arial" w:hAnsi="Arial" w:cs="Arial"/>
                <w:szCs w:val="24"/>
              </w:rPr>
              <w:t xml:space="preserve"> what happens as a result</w:t>
            </w:r>
            <w:r w:rsidR="001B59E6">
              <w:rPr>
                <w:rFonts w:ascii="Arial" w:hAnsi="Arial" w:cs="Arial"/>
                <w:szCs w:val="24"/>
              </w:rPr>
              <w:t>.</w:t>
            </w:r>
            <w:r w:rsidR="00077E32">
              <w:rPr>
                <w:rFonts w:ascii="Arial" w:hAnsi="Arial" w:cs="Arial"/>
                <w:szCs w:val="24"/>
              </w:rPr>
              <w:t xml:space="preserve">  </w:t>
            </w:r>
          </w:p>
          <w:p w14:paraId="51C9D764" w14:textId="77777777" w:rsidR="00210D32" w:rsidRDefault="00210D32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31BBC1" w14:textId="045F5AF3" w:rsidR="007A7E88" w:rsidRDefault="00210D32" w:rsidP="0060151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MBh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asked t</w:t>
            </w:r>
            <w:r w:rsidR="00077E32">
              <w:rPr>
                <w:rFonts w:ascii="Arial" w:hAnsi="Arial" w:cs="Arial"/>
                <w:szCs w:val="24"/>
              </w:rPr>
              <w:t xml:space="preserve">herefore, </w:t>
            </w:r>
            <w:r>
              <w:rPr>
                <w:rFonts w:ascii="Arial" w:hAnsi="Arial" w:cs="Arial"/>
                <w:szCs w:val="24"/>
              </w:rPr>
              <w:t xml:space="preserve">if we </w:t>
            </w:r>
            <w:r w:rsidR="00077E32">
              <w:rPr>
                <w:rFonts w:ascii="Arial" w:hAnsi="Arial" w:cs="Arial"/>
                <w:szCs w:val="24"/>
              </w:rPr>
              <w:t xml:space="preserve">should have a </w:t>
            </w:r>
            <w:r>
              <w:rPr>
                <w:rFonts w:ascii="Arial" w:hAnsi="Arial" w:cs="Arial"/>
                <w:szCs w:val="24"/>
              </w:rPr>
              <w:t>robust</w:t>
            </w:r>
            <w:r w:rsidR="00077E32">
              <w:rPr>
                <w:rFonts w:ascii="Arial" w:hAnsi="Arial" w:cs="Arial"/>
                <w:szCs w:val="24"/>
              </w:rPr>
              <w:t xml:space="preserve"> review of bullying</w:t>
            </w:r>
            <w:r>
              <w:rPr>
                <w:rFonts w:ascii="Arial" w:hAnsi="Arial" w:cs="Arial"/>
                <w:szCs w:val="24"/>
              </w:rPr>
              <w:t xml:space="preserve"> through staff surveys specific to the issue</w:t>
            </w:r>
            <w:r w:rsidR="00077E32">
              <w:rPr>
                <w:rFonts w:ascii="Arial" w:hAnsi="Arial" w:cs="Arial"/>
                <w:szCs w:val="24"/>
              </w:rPr>
              <w:t xml:space="preserve">, not as part of the wider strategy, but something that </w:t>
            </w:r>
            <w:r>
              <w:rPr>
                <w:rFonts w:ascii="Arial" w:hAnsi="Arial" w:cs="Arial"/>
                <w:szCs w:val="24"/>
              </w:rPr>
              <w:t xml:space="preserve">also </w:t>
            </w:r>
            <w:r w:rsidR="00077E32">
              <w:rPr>
                <w:rFonts w:ascii="Arial" w:hAnsi="Arial" w:cs="Arial"/>
                <w:szCs w:val="24"/>
              </w:rPr>
              <w:t>looks at the definition of bullying and how we define it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="00077E3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He suggested</w:t>
            </w:r>
            <w:r w:rsidR="007A7E88">
              <w:rPr>
                <w:rFonts w:ascii="Arial" w:hAnsi="Arial" w:cs="Arial"/>
                <w:szCs w:val="24"/>
              </w:rPr>
              <w:t xml:space="preserve"> a separate taskforce that </w:t>
            </w:r>
            <w:r w:rsidR="003540B8">
              <w:rPr>
                <w:rFonts w:ascii="Arial" w:hAnsi="Arial" w:cs="Arial"/>
                <w:szCs w:val="24"/>
              </w:rPr>
              <w:t>comprises</w:t>
            </w:r>
            <w:r w:rsidR="007A7E88">
              <w:rPr>
                <w:rFonts w:ascii="Arial" w:hAnsi="Arial" w:cs="Arial"/>
                <w:szCs w:val="24"/>
              </w:rPr>
              <w:t xml:space="preserve"> mostly staff members (</w:t>
            </w:r>
            <w:r w:rsidR="00E442BE">
              <w:rPr>
                <w:rFonts w:ascii="Arial" w:hAnsi="Arial" w:cs="Arial"/>
                <w:szCs w:val="24"/>
              </w:rPr>
              <w:t xml:space="preserve">specifically </w:t>
            </w:r>
            <w:r w:rsidR="007A7E88">
              <w:rPr>
                <w:rFonts w:ascii="Arial" w:hAnsi="Arial" w:cs="Arial"/>
                <w:szCs w:val="24"/>
              </w:rPr>
              <w:t xml:space="preserve">not managers), who may be able to come up with </w:t>
            </w:r>
            <w:r w:rsidR="00DC038F">
              <w:rPr>
                <w:rFonts w:ascii="Arial" w:hAnsi="Arial" w:cs="Arial"/>
                <w:szCs w:val="24"/>
              </w:rPr>
              <w:t>innovative solutions</w:t>
            </w:r>
            <w:r w:rsidR="000209FC">
              <w:rPr>
                <w:rFonts w:ascii="Arial" w:hAnsi="Arial" w:cs="Arial"/>
                <w:szCs w:val="24"/>
              </w:rPr>
              <w:t xml:space="preserve">. </w:t>
            </w:r>
          </w:p>
          <w:p w14:paraId="5930CCAE" w14:textId="77777777" w:rsidR="000209FC" w:rsidRDefault="000209FC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FCB063" w14:textId="6C9D880E" w:rsidR="007A7E88" w:rsidRDefault="001D1E3A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TB replied</w:t>
            </w:r>
            <w:r w:rsidR="000209FC">
              <w:rPr>
                <w:rFonts w:ascii="Arial" w:hAnsi="Arial" w:cs="Arial"/>
                <w:szCs w:val="24"/>
              </w:rPr>
              <w:t xml:space="preserve"> that</w:t>
            </w:r>
            <w:r w:rsidR="002E0E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h</w:t>
            </w:r>
            <w:r w:rsidR="002E0EF2">
              <w:rPr>
                <w:rFonts w:ascii="Arial" w:hAnsi="Arial" w:cs="Arial"/>
                <w:szCs w:val="24"/>
              </w:rPr>
              <w:t>e would like to</w:t>
            </w:r>
            <w:r w:rsidR="000209FC">
              <w:rPr>
                <w:rFonts w:ascii="Arial" w:hAnsi="Arial" w:cs="Arial"/>
                <w:szCs w:val="24"/>
              </w:rPr>
              <w:t xml:space="preserve"> continue</w:t>
            </w:r>
            <w:r w:rsidR="002E0EF2">
              <w:rPr>
                <w:rFonts w:ascii="Arial" w:hAnsi="Arial" w:cs="Arial"/>
                <w:szCs w:val="24"/>
              </w:rPr>
              <w:t xml:space="preserve"> </w:t>
            </w:r>
            <w:r w:rsidR="000209FC">
              <w:rPr>
                <w:rFonts w:ascii="Arial" w:hAnsi="Arial" w:cs="Arial"/>
                <w:szCs w:val="24"/>
              </w:rPr>
              <w:t>to explore</w:t>
            </w:r>
            <w:r w:rsidR="002E0E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this</w:t>
            </w:r>
            <w:r w:rsidR="002E0EF2">
              <w:rPr>
                <w:rFonts w:ascii="Arial" w:hAnsi="Arial" w:cs="Arial"/>
                <w:szCs w:val="24"/>
              </w:rPr>
              <w:t xml:space="preserve"> as part of </w:t>
            </w:r>
            <w:r>
              <w:rPr>
                <w:rFonts w:ascii="Arial" w:hAnsi="Arial" w:cs="Arial"/>
                <w:szCs w:val="24"/>
              </w:rPr>
              <w:t>a</w:t>
            </w:r>
            <w:r w:rsidR="002E0EF2">
              <w:rPr>
                <w:rFonts w:ascii="Arial" w:hAnsi="Arial" w:cs="Arial"/>
                <w:szCs w:val="24"/>
              </w:rPr>
              <w:t xml:space="preserve"> stress programme </w:t>
            </w:r>
            <w:r w:rsidR="008600C9">
              <w:rPr>
                <w:rFonts w:ascii="Arial" w:hAnsi="Arial" w:cs="Arial"/>
                <w:szCs w:val="24"/>
              </w:rPr>
              <w:t xml:space="preserve">already implemented </w:t>
            </w:r>
            <w:r w:rsidR="002E0EF2">
              <w:rPr>
                <w:rFonts w:ascii="Arial" w:hAnsi="Arial" w:cs="Arial"/>
                <w:szCs w:val="24"/>
              </w:rPr>
              <w:t>under th</w:t>
            </w:r>
            <w:r>
              <w:rPr>
                <w:rFonts w:ascii="Arial" w:hAnsi="Arial" w:cs="Arial"/>
                <w:szCs w:val="24"/>
              </w:rPr>
              <w:t>e domain</w:t>
            </w:r>
            <w:r w:rsidR="00FC6AC5">
              <w:rPr>
                <w:rFonts w:ascii="Arial" w:hAnsi="Arial" w:cs="Arial"/>
                <w:szCs w:val="24"/>
              </w:rPr>
              <w:t>/workstream</w:t>
            </w:r>
            <w:r>
              <w:rPr>
                <w:rFonts w:ascii="Arial" w:hAnsi="Arial" w:cs="Arial"/>
                <w:szCs w:val="24"/>
              </w:rPr>
              <w:t xml:space="preserve"> “Relationships”.  </w:t>
            </w:r>
            <w:r w:rsidR="00FC6AC5">
              <w:rPr>
                <w:rFonts w:ascii="Arial" w:hAnsi="Arial" w:cs="Arial"/>
                <w:szCs w:val="24"/>
              </w:rPr>
              <w:t>He explained</w:t>
            </w:r>
            <w:r w:rsidR="00793C2E">
              <w:rPr>
                <w:rFonts w:ascii="Arial" w:hAnsi="Arial" w:cs="Arial"/>
                <w:szCs w:val="24"/>
              </w:rPr>
              <w:t xml:space="preserve"> staff</w:t>
            </w:r>
            <w:r w:rsidR="00FC6AC5">
              <w:rPr>
                <w:rFonts w:ascii="Arial" w:hAnsi="Arial" w:cs="Arial"/>
                <w:szCs w:val="24"/>
              </w:rPr>
              <w:t xml:space="preserve"> are</w:t>
            </w:r>
            <w:r w:rsidR="00793C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involved </w:t>
            </w:r>
            <w:r w:rsidR="00793C2E">
              <w:rPr>
                <w:rFonts w:ascii="Arial" w:hAnsi="Arial" w:cs="Arial"/>
                <w:szCs w:val="24"/>
              </w:rPr>
              <w:t>and, it was</w:t>
            </w:r>
            <w:r>
              <w:rPr>
                <w:rFonts w:ascii="Arial" w:hAnsi="Arial" w:cs="Arial"/>
                <w:szCs w:val="24"/>
              </w:rPr>
              <w:t xml:space="preserve"> with</w:t>
            </w:r>
            <w:r w:rsidR="00793C2E">
              <w:rPr>
                <w:rFonts w:ascii="Arial" w:hAnsi="Arial" w:cs="Arial"/>
                <w:szCs w:val="24"/>
              </w:rPr>
              <w:t xml:space="preserve"> the staff’s initiatives that this framework of management standards </w:t>
            </w:r>
            <w:proofErr w:type="gramStart"/>
            <w:r w:rsidR="00751059">
              <w:rPr>
                <w:rFonts w:ascii="Arial" w:hAnsi="Arial" w:cs="Arial"/>
                <w:szCs w:val="24"/>
              </w:rPr>
              <w:t>was considered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600C9">
              <w:rPr>
                <w:rFonts w:ascii="Arial" w:hAnsi="Arial" w:cs="Arial"/>
                <w:szCs w:val="24"/>
              </w:rPr>
              <w:t>to be</w:t>
            </w:r>
            <w:proofErr w:type="gramEnd"/>
            <w:r w:rsidR="008600C9">
              <w:rPr>
                <w:rFonts w:ascii="Arial" w:hAnsi="Arial" w:cs="Arial"/>
                <w:szCs w:val="24"/>
              </w:rPr>
              <w:t xml:space="preserve"> the </w:t>
            </w:r>
            <w:r>
              <w:rPr>
                <w:rFonts w:ascii="Arial" w:hAnsi="Arial" w:cs="Arial"/>
                <w:szCs w:val="24"/>
              </w:rPr>
              <w:t>right way to approach stress.</w:t>
            </w:r>
            <w:r w:rsidR="00793C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He </w:t>
            </w:r>
            <w:r w:rsidR="00B61693">
              <w:rPr>
                <w:rFonts w:ascii="Arial" w:hAnsi="Arial" w:cs="Arial"/>
                <w:szCs w:val="24"/>
              </w:rPr>
              <w:t>described</w:t>
            </w:r>
            <w:r w:rsidR="00793C2E">
              <w:rPr>
                <w:rFonts w:ascii="Arial" w:hAnsi="Arial" w:cs="Arial"/>
                <w:szCs w:val="24"/>
              </w:rPr>
              <w:t xml:space="preserve"> reluctan</w:t>
            </w:r>
            <w:r w:rsidR="00B61693">
              <w:rPr>
                <w:rFonts w:ascii="Arial" w:hAnsi="Arial" w:cs="Arial"/>
                <w:szCs w:val="24"/>
              </w:rPr>
              <w:t>ce</w:t>
            </w:r>
            <w:r w:rsidR="00793C2E">
              <w:rPr>
                <w:rFonts w:ascii="Arial" w:hAnsi="Arial" w:cs="Arial"/>
                <w:szCs w:val="24"/>
              </w:rPr>
              <w:t xml:space="preserve"> to start a new</w:t>
            </w:r>
            <w:r w:rsidR="00751059">
              <w:rPr>
                <w:rFonts w:ascii="Arial" w:hAnsi="Arial" w:cs="Arial"/>
                <w:szCs w:val="24"/>
              </w:rPr>
              <w:t xml:space="preserve"> and separate</w:t>
            </w:r>
            <w:r w:rsidR="00793C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group or </w:t>
            </w:r>
            <w:r w:rsidR="00793C2E">
              <w:rPr>
                <w:rFonts w:ascii="Arial" w:hAnsi="Arial" w:cs="Arial"/>
                <w:szCs w:val="24"/>
              </w:rPr>
              <w:t xml:space="preserve">project </w:t>
            </w:r>
            <w:r w:rsidR="00751059">
              <w:rPr>
                <w:rFonts w:ascii="Arial" w:hAnsi="Arial" w:cs="Arial"/>
                <w:szCs w:val="24"/>
              </w:rPr>
              <w:t xml:space="preserve">at this stage, </w:t>
            </w:r>
            <w:r w:rsidR="00AD4D6F">
              <w:rPr>
                <w:rFonts w:ascii="Arial" w:hAnsi="Arial" w:cs="Arial"/>
                <w:szCs w:val="24"/>
              </w:rPr>
              <w:t>preferring</w:t>
            </w:r>
            <w:r>
              <w:rPr>
                <w:rFonts w:ascii="Arial" w:hAnsi="Arial" w:cs="Arial"/>
                <w:szCs w:val="24"/>
              </w:rPr>
              <w:t xml:space="preserve"> to</w:t>
            </w:r>
            <w:r w:rsidR="00793C2E">
              <w:rPr>
                <w:rFonts w:ascii="Arial" w:hAnsi="Arial" w:cs="Arial"/>
                <w:szCs w:val="24"/>
              </w:rPr>
              <w:t xml:space="preserve"> build </w:t>
            </w:r>
            <w:r w:rsidR="00AD4D6F">
              <w:rPr>
                <w:rFonts w:ascii="Arial" w:hAnsi="Arial" w:cs="Arial"/>
                <w:szCs w:val="24"/>
              </w:rPr>
              <w:t>on</w:t>
            </w:r>
            <w:r w:rsidR="00793C2E">
              <w:rPr>
                <w:rFonts w:ascii="Arial" w:hAnsi="Arial" w:cs="Arial"/>
                <w:szCs w:val="24"/>
              </w:rPr>
              <w:t xml:space="preserve"> th</w:t>
            </w:r>
            <w:r w:rsidR="00751059">
              <w:rPr>
                <w:rFonts w:ascii="Arial" w:hAnsi="Arial" w:cs="Arial"/>
                <w:szCs w:val="24"/>
              </w:rPr>
              <w:t>e existing</w:t>
            </w:r>
            <w:r w:rsidR="00793C2E">
              <w:rPr>
                <w:rFonts w:ascii="Arial" w:hAnsi="Arial" w:cs="Arial"/>
                <w:szCs w:val="24"/>
              </w:rPr>
              <w:t xml:space="preserve"> approach as there are frameworks for measuring </w:t>
            </w:r>
            <w:r w:rsidR="00517B8A">
              <w:rPr>
                <w:rFonts w:ascii="Arial" w:hAnsi="Arial" w:cs="Arial"/>
                <w:szCs w:val="24"/>
              </w:rPr>
              <w:t>progress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14:paraId="27076E34" w14:textId="77777777" w:rsidR="00933453" w:rsidRDefault="00933453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1B891F" w14:textId="082A254D" w:rsidR="00933453" w:rsidRPr="00C223B2" w:rsidRDefault="00E442BE" w:rsidP="00601518">
            <w:pPr>
              <w:jc w:val="both"/>
              <w:rPr>
                <w:rFonts w:ascii="Arial" w:hAnsi="Arial" w:cs="Arial"/>
                <w:szCs w:val="24"/>
              </w:rPr>
            </w:pPr>
            <w:r w:rsidRPr="00C223B2">
              <w:rPr>
                <w:rFonts w:ascii="Arial" w:hAnsi="Arial" w:cs="Arial"/>
                <w:szCs w:val="24"/>
              </w:rPr>
              <w:t xml:space="preserve">NO (Governor) referred </w:t>
            </w:r>
            <w:r w:rsidR="00933453" w:rsidRPr="00C223B2">
              <w:rPr>
                <w:rFonts w:ascii="Arial" w:hAnsi="Arial" w:cs="Arial"/>
                <w:szCs w:val="24"/>
              </w:rPr>
              <w:t>to</w:t>
            </w:r>
            <w:r w:rsidRPr="00C223B2">
              <w:rPr>
                <w:rFonts w:ascii="Arial" w:hAnsi="Arial" w:cs="Arial"/>
                <w:szCs w:val="24"/>
              </w:rPr>
              <w:t xml:space="preserve"> TB’s chart presentation and posed </w:t>
            </w:r>
            <w:r w:rsidR="00E01056" w:rsidRPr="00C223B2">
              <w:rPr>
                <w:rFonts w:ascii="Arial" w:hAnsi="Arial" w:cs="Arial"/>
                <w:szCs w:val="24"/>
              </w:rPr>
              <w:t>a</w:t>
            </w:r>
            <w:r w:rsidR="00E07D60" w:rsidRPr="00C223B2">
              <w:rPr>
                <w:rFonts w:ascii="Arial" w:hAnsi="Arial" w:cs="Arial"/>
                <w:szCs w:val="24"/>
              </w:rPr>
              <w:t>n</w:t>
            </w:r>
            <w:r w:rsidRPr="00C223B2">
              <w:rPr>
                <w:rFonts w:ascii="Arial" w:hAnsi="Arial" w:cs="Arial"/>
                <w:szCs w:val="24"/>
              </w:rPr>
              <w:t xml:space="preserve"> </w:t>
            </w:r>
            <w:r w:rsidR="00E07D60" w:rsidRPr="00C223B2">
              <w:rPr>
                <w:rFonts w:ascii="Arial" w:hAnsi="Arial" w:cs="Arial"/>
                <w:szCs w:val="24"/>
              </w:rPr>
              <w:t>enquiry</w:t>
            </w:r>
            <w:r w:rsidR="00E01056" w:rsidRPr="00C223B2">
              <w:rPr>
                <w:rFonts w:ascii="Arial" w:hAnsi="Arial" w:cs="Arial"/>
                <w:szCs w:val="24"/>
              </w:rPr>
              <w:t xml:space="preserve"> about</w:t>
            </w:r>
            <w:r w:rsidR="00E07D60" w:rsidRPr="00C223B2">
              <w:rPr>
                <w:rFonts w:ascii="Arial" w:hAnsi="Arial" w:cs="Arial"/>
                <w:szCs w:val="24"/>
              </w:rPr>
              <w:t xml:space="preserve"> the challenges of establishing whether</w:t>
            </w:r>
            <w:r w:rsidR="00933453" w:rsidRPr="00C223B2">
              <w:rPr>
                <w:rFonts w:ascii="Arial" w:hAnsi="Arial" w:cs="Arial"/>
                <w:szCs w:val="24"/>
              </w:rPr>
              <w:t xml:space="preserve"> the</w:t>
            </w:r>
            <w:r w:rsidR="001C55A7" w:rsidRPr="00C223B2">
              <w:rPr>
                <w:rFonts w:ascii="Arial" w:hAnsi="Arial" w:cs="Arial"/>
                <w:szCs w:val="24"/>
              </w:rPr>
              <w:t xml:space="preserve"> presented</w:t>
            </w:r>
            <w:r w:rsidR="00933453" w:rsidRPr="00C223B2">
              <w:rPr>
                <w:rFonts w:ascii="Arial" w:hAnsi="Arial" w:cs="Arial"/>
                <w:szCs w:val="24"/>
              </w:rPr>
              <w:t xml:space="preserve"> changes are positive or </w:t>
            </w:r>
            <w:proofErr w:type="gramStart"/>
            <w:r w:rsidR="00933453" w:rsidRPr="00C223B2">
              <w:rPr>
                <w:rFonts w:ascii="Arial" w:hAnsi="Arial" w:cs="Arial"/>
                <w:szCs w:val="24"/>
              </w:rPr>
              <w:t>negative, or</w:t>
            </w:r>
            <w:proofErr w:type="gramEnd"/>
            <w:r w:rsidR="00933453" w:rsidRPr="00C223B2">
              <w:rPr>
                <w:rFonts w:ascii="Arial" w:hAnsi="Arial" w:cs="Arial"/>
                <w:szCs w:val="24"/>
              </w:rPr>
              <w:t xml:space="preserve"> are statistically significant when you t</w:t>
            </w:r>
            <w:r w:rsidRPr="00C223B2">
              <w:rPr>
                <w:rFonts w:ascii="Arial" w:hAnsi="Arial" w:cs="Arial"/>
                <w:szCs w:val="24"/>
              </w:rPr>
              <w:t xml:space="preserve">ake the size of </w:t>
            </w:r>
            <w:r w:rsidR="00C223B2" w:rsidRPr="00C223B2">
              <w:rPr>
                <w:rFonts w:ascii="Arial" w:hAnsi="Arial" w:cs="Arial"/>
                <w:szCs w:val="24"/>
              </w:rPr>
              <w:t>the</w:t>
            </w:r>
            <w:r w:rsidRPr="00C223B2">
              <w:rPr>
                <w:rFonts w:ascii="Arial" w:hAnsi="Arial" w:cs="Arial"/>
                <w:szCs w:val="24"/>
              </w:rPr>
              <w:t xml:space="preserve"> Trust</w:t>
            </w:r>
            <w:r w:rsidR="001C55A7" w:rsidRPr="00C223B2">
              <w:rPr>
                <w:rFonts w:ascii="Arial" w:hAnsi="Arial" w:cs="Arial"/>
                <w:szCs w:val="24"/>
              </w:rPr>
              <w:t>.</w:t>
            </w:r>
            <w:r w:rsidRPr="00C223B2">
              <w:rPr>
                <w:rFonts w:ascii="Arial" w:hAnsi="Arial" w:cs="Arial"/>
                <w:szCs w:val="24"/>
              </w:rPr>
              <w:t xml:space="preserve"> </w:t>
            </w:r>
            <w:r w:rsidR="001C55A7" w:rsidRPr="00C223B2">
              <w:rPr>
                <w:rFonts w:ascii="Arial" w:hAnsi="Arial" w:cs="Arial"/>
                <w:szCs w:val="24"/>
              </w:rPr>
              <w:t>He queried how</w:t>
            </w:r>
            <w:r w:rsidR="00933453" w:rsidRPr="00C223B2">
              <w:rPr>
                <w:rFonts w:ascii="Arial" w:hAnsi="Arial" w:cs="Arial"/>
                <w:szCs w:val="24"/>
              </w:rPr>
              <w:t xml:space="preserve"> some of these may be sampling aberrations</w:t>
            </w:r>
            <w:r w:rsidR="006031EB" w:rsidRPr="00C223B2">
              <w:rPr>
                <w:rFonts w:ascii="Arial" w:hAnsi="Arial" w:cs="Arial"/>
                <w:szCs w:val="24"/>
              </w:rPr>
              <w:t>.</w:t>
            </w:r>
          </w:p>
          <w:p w14:paraId="32684800" w14:textId="77777777" w:rsidR="00933453" w:rsidRPr="00A26632" w:rsidRDefault="00933453" w:rsidP="00601518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  <w:p w14:paraId="659EE464" w14:textId="5463929B" w:rsidR="00BA178A" w:rsidRDefault="00933453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TB </w:t>
            </w:r>
            <w:r w:rsidR="00171A92">
              <w:rPr>
                <w:rFonts w:ascii="Arial" w:hAnsi="Arial" w:cs="Arial"/>
                <w:szCs w:val="24"/>
              </w:rPr>
              <w:t>stated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60515">
              <w:rPr>
                <w:rFonts w:ascii="Arial" w:hAnsi="Arial" w:cs="Arial"/>
                <w:szCs w:val="24"/>
              </w:rPr>
              <w:t xml:space="preserve">as an example, that </w:t>
            </w:r>
            <w:r w:rsidR="00171A92">
              <w:rPr>
                <w:rFonts w:ascii="Arial" w:hAnsi="Arial" w:cs="Arial"/>
                <w:szCs w:val="24"/>
              </w:rPr>
              <w:t xml:space="preserve">although </w:t>
            </w:r>
            <w:r w:rsidR="00C223B2">
              <w:rPr>
                <w:rFonts w:ascii="Arial" w:hAnsi="Arial" w:cs="Arial"/>
                <w:szCs w:val="24"/>
              </w:rPr>
              <w:t>scoring</w:t>
            </w:r>
            <w:r w:rsidR="00171A92">
              <w:rPr>
                <w:rFonts w:ascii="Arial" w:hAnsi="Arial" w:cs="Arial"/>
                <w:szCs w:val="24"/>
              </w:rPr>
              <w:t xml:space="preserve"> only </w:t>
            </w:r>
            <w:r>
              <w:rPr>
                <w:rFonts w:ascii="Arial" w:hAnsi="Arial" w:cs="Arial"/>
                <w:szCs w:val="24"/>
              </w:rPr>
              <w:t xml:space="preserve">52% </w:t>
            </w:r>
            <w:proofErr w:type="gramStart"/>
            <w:r w:rsidR="00C223B2">
              <w:rPr>
                <w:rFonts w:ascii="Arial" w:hAnsi="Arial" w:cs="Arial"/>
                <w:szCs w:val="24"/>
              </w:rPr>
              <w:t>with regard to</w:t>
            </w:r>
            <w:proofErr w:type="gramEnd"/>
            <w:r w:rsidR="00C223B2">
              <w:rPr>
                <w:rFonts w:ascii="Arial" w:hAnsi="Arial" w:cs="Arial"/>
                <w:szCs w:val="24"/>
              </w:rPr>
              <w:t xml:space="preserve"> response rates, </w:t>
            </w:r>
            <w:r w:rsidR="00B71810">
              <w:rPr>
                <w:rFonts w:ascii="Arial" w:hAnsi="Arial" w:cs="Arial"/>
                <w:szCs w:val="24"/>
              </w:rPr>
              <w:t>there</w:t>
            </w:r>
            <w:r w:rsidR="00BB6619">
              <w:rPr>
                <w:rFonts w:ascii="Arial" w:hAnsi="Arial" w:cs="Arial"/>
                <w:szCs w:val="24"/>
              </w:rPr>
              <w:t xml:space="preserve"> had</w:t>
            </w:r>
            <w:r w:rsidR="00150DC5">
              <w:rPr>
                <w:rFonts w:ascii="Arial" w:hAnsi="Arial" w:cs="Arial"/>
                <w:szCs w:val="24"/>
              </w:rPr>
              <w:t xml:space="preserve"> </w:t>
            </w:r>
            <w:r w:rsidR="00B71810">
              <w:rPr>
                <w:rFonts w:ascii="Arial" w:hAnsi="Arial" w:cs="Arial"/>
                <w:szCs w:val="24"/>
              </w:rPr>
              <w:t>been</w:t>
            </w:r>
            <w:r w:rsidR="00150DC5">
              <w:rPr>
                <w:rFonts w:ascii="Arial" w:hAnsi="Arial" w:cs="Arial"/>
                <w:szCs w:val="24"/>
              </w:rPr>
              <w:t xml:space="preserve"> discussions with the Board about whether that </w:t>
            </w:r>
            <w:r w:rsidR="00BB6619">
              <w:rPr>
                <w:rFonts w:ascii="Arial" w:hAnsi="Arial" w:cs="Arial"/>
                <w:szCs w:val="24"/>
              </w:rPr>
              <w:t>was</w:t>
            </w:r>
            <w:r w:rsidR="00150DC5">
              <w:rPr>
                <w:rFonts w:ascii="Arial" w:hAnsi="Arial" w:cs="Arial"/>
                <w:szCs w:val="24"/>
              </w:rPr>
              <w:t xml:space="preserve"> an acceptable rate of return.  TB confirmed that 50% </w:t>
            </w:r>
            <w:r w:rsidR="00067D05">
              <w:rPr>
                <w:rFonts w:ascii="Arial" w:hAnsi="Arial" w:cs="Arial"/>
                <w:szCs w:val="24"/>
              </w:rPr>
              <w:t>wa</w:t>
            </w:r>
            <w:r w:rsidR="00150DC5">
              <w:rPr>
                <w:rFonts w:ascii="Arial" w:hAnsi="Arial" w:cs="Arial"/>
                <w:szCs w:val="24"/>
              </w:rPr>
              <w:t>s the</w:t>
            </w:r>
            <w:r w:rsidR="00BB6619">
              <w:rPr>
                <w:rFonts w:ascii="Arial" w:hAnsi="Arial" w:cs="Arial"/>
                <w:szCs w:val="24"/>
              </w:rPr>
              <w:t xml:space="preserve"> average for </w:t>
            </w:r>
            <w:r w:rsidR="00B71810">
              <w:rPr>
                <w:rFonts w:ascii="Arial" w:hAnsi="Arial" w:cs="Arial"/>
                <w:szCs w:val="24"/>
              </w:rPr>
              <w:t>our peer group</w:t>
            </w:r>
            <w:r w:rsidR="00BB6619">
              <w:rPr>
                <w:rFonts w:ascii="Arial" w:hAnsi="Arial" w:cs="Arial"/>
                <w:szCs w:val="24"/>
              </w:rPr>
              <w:t xml:space="preserve"> a</w:t>
            </w:r>
            <w:r w:rsidR="00C361FE">
              <w:rPr>
                <w:rFonts w:ascii="Arial" w:hAnsi="Arial" w:cs="Arial"/>
                <w:szCs w:val="24"/>
              </w:rPr>
              <w:t>nd</w:t>
            </w:r>
            <w:r w:rsidR="00150DC5">
              <w:rPr>
                <w:rFonts w:ascii="Arial" w:hAnsi="Arial" w:cs="Arial"/>
                <w:szCs w:val="24"/>
              </w:rPr>
              <w:t xml:space="preserve"> it </w:t>
            </w:r>
            <w:r w:rsidR="00067D05">
              <w:rPr>
                <w:rFonts w:ascii="Arial" w:hAnsi="Arial" w:cs="Arial"/>
                <w:szCs w:val="24"/>
              </w:rPr>
              <w:t>wa</w:t>
            </w:r>
            <w:r w:rsidR="0044530E">
              <w:rPr>
                <w:rFonts w:ascii="Arial" w:hAnsi="Arial" w:cs="Arial"/>
                <w:szCs w:val="24"/>
              </w:rPr>
              <w:t>s</w:t>
            </w:r>
            <w:r w:rsidR="00150DC5">
              <w:rPr>
                <w:rFonts w:ascii="Arial" w:hAnsi="Arial" w:cs="Arial"/>
                <w:szCs w:val="24"/>
              </w:rPr>
              <w:t xml:space="preserve"> just under 50% for t</w:t>
            </w:r>
            <w:r w:rsidR="00BB6619">
              <w:rPr>
                <w:rFonts w:ascii="Arial" w:hAnsi="Arial" w:cs="Arial"/>
                <w:szCs w:val="24"/>
              </w:rPr>
              <w:t xml:space="preserve">he NHS </w:t>
            </w:r>
            <w:proofErr w:type="gramStart"/>
            <w:r w:rsidR="00BB6619">
              <w:rPr>
                <w:rFonts w:ascii="Arial" w:hAnsi="Arial" w:cs="Arial"/>
                <w:szCs w:val="24"/>
              </w:rPr>
              <w:t>as a who</w:t>
            </w:r>
            <w:r w:rsidR="00067D05">
              <w:rPr>
                <w:rFonts w:ascii="Arial" w:hAnsi="Arial" w:cs="Arial"/>
                <w:szCs w:val="24"/>
              </w:rPr>
              <w:t>le but</w:t>
            </w:r>
            <w:proofErr w:type="gramEnd"/>
            <w:r w:rsidR="00067D05">
              <w:rPr>
                <w:rFonts w:ascii="Arial" w:hAnsi="Arial" w:cs="Arial"/>
                <w:szCs w:val="24"/>
              </w:rPr>
              <w:t xml:space="preserve"> the</w:t>
            </w:r>
            <w:r w:rsidR="000D0DEA">
              <w:rPr>
                <w:rFonts w:ascii="Arial" w:hAnsi="Arial" w:cs="Arial"/>
                <w:szCs w:val="24"/>
              </w:rPr>
              <w:t xml:space="preserve"> Board </w:t>
            </w:r>
            <w:r w:rsidR="00067D05">
              <w:rPr>
                <w:rFonts w:ascii="Arial" w:hAnsi="Arial" w:cs="Arial"/>
                <w:szCs w:val="24"/>
              </w:rPr>
              <w:t>intended</w:t>
            </w:r>
            <w:r w:rsidR="000D0DEA">
              <w:rPr>
                <w:rFonts w:ascii="Arial" w:hAnsi="Arial" w:cs="Arial"/>
                <w:szCs w:val="24"/>
              </w:rPr>
              <w:t xml:space="preserve"> to continue to encourage a high</w:t>
            </w:r>
            <w:r w:rsidR="00C361FE">
              <w:rPr>
                <w:rFonts w:ascii="Arial" w:hAnsi="Arial" w:cs="Arial"/>
                <w:szCs w:val="24"/>
              </w:rPr>
              <w:t>er</w:t>
            </w:r>
            <w:r w:rsidR="000D0DEA">
              <w:rPr>
                <w:rFonts w:ascii="Arial" w:hAnsi="Arial" w:cs="Arial"/>
                <w:szCs w:val="24"/>
              </w:rPr>
              <w:t xml:space="preserve"> rate of response</w:t>
            </w:r>
            <w:r w:rsidR="00BB6619">
              <w:rPr>
                <w:rFonts w:ascii="Arial" w:hAnsi="Arial" w:cs="Arial"/>
                <w:szCs w:val="24"/>
              </w:rPr>
              <w:t xml:space="preserve">. </w:t>
            </w:r>
            <w:r w:rsidR="00150DC5">
              <w:rPr>
                <w:rFonts w:ascii="Arial" w:hAnsi="Arial" w:cs="Arial"/>
                <w:szCs w:val="24"/>
              </w:rPr>
              <w:t xml:space="preserve">TB </w:t>
            </w:r>
            <w:r w:rsidR="00BB6619">
              <w:rPr>
                <w:rFonts w:ascii="Arial" w:hAnsi="Arial" w:cs="Arial"/>
                <w:szCs w:val="24"/>
              </w:rPr>
              <w:t>favoured</w:t>
            </w:r>
            <w:r w:rsidR="00150DC5">
              <w:rPr>
                <w:rFonts w:ascii="Arial" w:hAnsi="Arial" w:cs="Arial"/>
                <w:szCs w:val="24"/>
              </w:rPr>
              <w:t xml:space="preserve"> the survey</w:t>
            </w:r>
            <w:r w:rsidR="00C361FE">
              <w:rPr>
                <w:rFonts w:ascii="Arial" w:hAnsi="Arial" w:cs="Arial"/>
                <w:szCs w:val="24"/>
              </w:rPr>
              <w:t xml:space="preserve">, despite statistical </w:t>
            </w:r>
            <w:r w:rsidR="00A77DB8">
              <w:rPr>
                <w:rFonts w:ascii="Arial" w:hAnsi="Arial" w:cs="Arial"/>
                <w:szCs w:val="24"/>
              </w:rPr>
              <w:t xml:space="preserve">limitations, </w:t>
            </w:r>
            <w:r w:rsidR="00150DC5">
              <w:rPr>
                <w:rFonts w:ascii="Arial" w:hAnsi="Arial" w:cs="Arial"/>
                <w:szCs w:val="24"/>
              </w:rPr>
              <w:t xml:space="preserve">because the questions </w:t>
            </w:r>
            <w:r w:rsidR="00067D05">
              <w:rPr>
                <w:rFonts w:ascii="Arial" w:hAnsi="Arial" w:cs="Arial"/>
                <w:szCs w:val="24"/>
              </w:rPr>
              <w:t>we</w:t>
            </w:r>
            <w:r w:rsidR="00150DC5">
              <w:rPr>
                <w:rFonts w:ascii="Arial" w:hAnsi="Arial" w:cs="Arial"/>
                <w:szCs w:val="24"/>
              </w:rPr>
              <w:t xml:space="preserve">re </w:t>
            </w:r>
            <w:r w:rsidR="00A77DB8">
              <w:rPr>
                <w:rFonts w:ascii="Arial" w:hAnsi="Arial" w:cs="Arial"/>
                <w:szCs w:val="24"/>
              </w:rPr>
              <w:t>constant,</w:t>
            </w:r>
            <w:r w:rsidR="00150DC5">
              <w:rPr>
                <w:rFonts w:ascii="Arial" w:hAnsi="Arial" w:cs="Arial"/>
                <w:szCs w:val="24"/>
              </w:rPr>
              <w:t xml:space="preserve"> </w:t>
            </w:r>
            <w:r w:rsidR="00067D05">
              <w:rPr>
                <w:rFonts w:ascii="Arial" w:hAnsi="Arial" w:cs="Arial"/>
                <w:szCs w:val="24"/>
              </w:rPr>
              <w:t>being</w:t>
            </w:r>
            <w:r w:rsidR="00150DC5">
              <w:rPr>
                <w:rFonts w:ascii="Arial" w:hAnsi="Arial" w:cs="Arial"/>
                <w:szCs w:val="24"/>
              </w:rPr>
              <w:t xml:space="preserve"> roughly the same 90 questions for the </w:t>
            </w:r>
            <w:r w:rsidR="00067D05">
              <w:rPr>
                <w:rFonts w:ascii="Arial" w:hAnsi="Arial" w:cs="Arial"/>
                <w:szCs w:val="24"/>
              </w:rPr>
              <w:t>p</w:t>
            </w:r>
            <w:r w:rsidR="00150DC5">
              <w:rPr>
                <w:rFonts w:ascii="Arial" w:hAnsi="Arial" w:cs="Arial"/>
                <w:szCs w:val="24"/>
              </w:rPr>
              <w:t xml:space="preserve">ast </w:t>
            </w:r>
            <w:r w:rsidR="00BB6619">
              <w:rPr>
                <w:rFonts w:ascii="Arial" w:hAnsi="Arial" w:cs="Arial"/>
                <w:szCs w:val="24"/>
              </w:rPr>
              <w:t>six or seven years.  This meant</w:t>
            </w:r>
            <w:r w:rsidR="002E27F6">
              <w:rPr>
                <w:rFonts w:ascii="Arial" w:hAnsi="Arial" w:cs="Arial"/>
                <w:szCs w:val="24"/>
              </w:rPr>
              <w:t xml:space="preserve"> that </w:t>
            </w:r>
            <w:r w:rsidR="0044530E">
              <w:rPr>
                <w:rFonts w:ascii="Arial" w:hAnsi="Arial" w:cs="Arial"/>
                <w:szCs w:val="24"/>
              </w:rPr>
              <w:t>we</w:t>
            </w:r>
            <w:r w:rsidR="002E27F6">
              <w:rPr>
                <w:rFonts w:ascii="Arial" w:hAnsi="Arial" w:cs="Arial"/>
                <w:szCs w:val="24"/>
              </w:rPr>
              <w:t xml:space="preserve"> may be able to track what might be a blip one year to the next</w:t>
            </w:r>
            <w:r w:rsidR="0044530E">
              <w:rPr>
                <w:rFonts w:ascii="Arial" w:hAnsi="Arial" w:cs="Arial"/>
                <w:szCs w:val="24"/>
              </w:rPr>
              <w:t>, as well as track several years’ worth of data.  R</w:t>
            </w:r>
            <w:r w:rsidR="00BB6619">
              <w:rPr>
                <w:rFonts w:ascii="Arial" w:hAnsi="Arial" w:cs="Arial"/>
                <w:szCs w:val="24"/>
              </w:rPr>
              <w:t>eferring</w:t>
            </w:r>
            <w:r w:rsidR="005806CE">
              <w:rPr>
                <w:rFonts w:ascii="Arial" w:hAnsi="Arial" w:cs="Arial"/>
                <w:szCs w:val="24"/>
              </w:rPr>
              <w:t xml:space="preserve"> to the question posed by </w:t>
            </w:r>
            <w:proofErr w:type="spellStart"/>
            <w:r w:rsidR="005806CE">
              <w:rPr>
                <w:rFonts w:ascii="Arial" w:hAnsi="Arial" w:cs="Arial"/>
                <w:szCs w:val="24"/>
              </w:rPr>
              <w:t>MB</w:t>
            </w:r>
            <w:r w:rsidR="0044530E">
              <w:rPr>
                <w:rFonts w:ascii="Arial" w:hAnsi="Arial" w:cs="Arial"/>
                <w:szCs w:val="24"/>
              </w:rPr>
              <w:t>h</w:t>
            </w:r>
            <w:proofErr w:type="spellEnd"/>
            <w:r w:rsidR="005806CE">
              <w:rPr>
                <w:rFonts w:ascii="Arial" w:hAnsi="Arial" w:cs="Arial"/>
                <w:szCs w:val="24"/>
              </w:rPr>
              <w:t xml:space="preserve"> about doing a specific survey on bullying/harassment, TB </w:t>
            </w:r>
            <w:r w:rsidR="00A77DB8">
              <w:rPr>
                <w:rFonts w:ascii="Arial" w:hAnsi="Arial" w:cs="Arial"/>
                <w:szCs w:val="24"/>
              </w:rPr>
              <w:t>described the need to</w:t>
            </w:r>
            <w:r w:rsidR="005806CE">
              <w:rPr>
                <w:rFonts w:ascii="Arial" w:hAnsi="Arial" w:cs="Arial"/>
                <w:szCs w:val="24"/>
              </w:rPr>
              <w:t xml:space="preserve"> go back to data.  </w:t>
            </w:r>
            <w:r w:rsidR="008F52AB">
              <w:rPr>
                <w:rFonts w:ascii="Arial" w:hAnsi="Arial" w:cs="Arial"/>
                <w:szCs w:val="24"/>
              </w:rPr>
              <w:t>He</w:t>
            </w:r>
            <w:r w:rsidR="005806CE">
              <w:rPr>
                <w:rFonts w:ascii="Arial" w:hAnsi="Arial" w:cs="Arial"/>
                <w:szCs w:val="24"/>
              </w:rPr>
              <w:t xml:space="preserve"> </w:t>
            </w:r>
            <w:r w:rsidR="00BB6619">
              <w:rPr>
                <w:rFonts w:ascii="Arial" w:hAnsi="Arial" w:cs="Arial"/>
                <w:szCs w:val="24"/>
              </w:rPr>
              <w:t>stated</w:t>
            </w:r>
            <w:r w:rsidR="005806CE">
              <w:rPr>
                <w:rFonts w:ascii="Arial" w:hAnsi="Arial" w:cs="Arial"/>
                <w:szCs w:val="24"/>
              </w:rPr>
              <w:t xml:space="preserve"> </w:t>
            </w:r>
            <w:r w:rsidR="006D03E6">
              <w:rPr>
                <w:rFonts w:ascii="Arial" w:hAnsi="Arial" w:cs="Arial"/>
                <w:szCs w:val="24"/>
              </w:rPr>
              <w:t>full knowledge of the issues but</w:t>
            </w:r>
            <w:r w:rsidR="005806CE">
              <w:rPr>
                <w:rFonts w:ascii="Arial" w:hAnsi="Arial" w:cs="Arial"/>
                <w:szCs w:val="24"/>
              </w:rPr>
              <w:t xml:space="preserve"> </w:t>
            </w:r>
            <w:r w:rsidR="00BB6619">
              <w:rPr>
                <w:rFonts w:ascii="Arial" w:hAnsi="Arial" w:cs="Arial"/>
                <w:szCs w:val="24"/>
              </w:rPr>
              <w:t xml:space="preserve">what </w:t>
            </w:r>
            <w:r w:rsidR="00067D05">
              <w:rPr>
                <w:rFonts w:ascii="Arial" w:hAnsi="Arial" w:cs="Arial"/>
                <w:szCs w:val="24"/>
              </w:rPr>
              <w:t>wa</w:t>
            </w:r>
            <w:r w:rsidR="00BB6619">
              <w:rPr>
                <w:rFonts w:ascii="Arial" w:hAnsi="Arial" w:cs="Arial"/>
                <w:szCs w:val="24"/>
              </w:rPr>
              <w:t xml:space="preserve">s </w:t>
            </w:r>
            <w:r w:rsidR="0044530E">
              <w:rPr>
                <w:rFonts w:ascii="Arial" w:hAnsi="Arial" w:cs="Arial"/>
                <w:szCs w:val="24"/>
              </w:rPr>
              <w:t>required</w:t>
            </w:r>
            <w:r w:rsidR="005806CE">
              <w:rPr>
                <w:rFonts w:ascii="Arial" w:hAnsi="Arial" w:cs="Arial"/>
                <w:szCs w:val="24"/>
              </w:rPr>
              <w:t xml:space="preserve"> </w:t>
            </w:r>
            <w:r w:rsidR="00067D05">
              <w:rPr>
                <w:rFonts w:ascii="Arial" w:hAnsi="Arial" w:cs="Arial"/>
                <w:szCs w:val="24"/>
              </w:rPr>
              <w:t>wa</w:t>
            </w:r>
            <w:r w:rsidR="00BA178A">
              <w:rPr>
                <w:rFonts w:ascii="Arial" w:hAnsi="Arial" w:cs="Arial"/>
                <w:szCs w:val="24"/>
              </w:rPr>
              <w:t>s real effort and dr</w:t>
            </w:r>
            <w:r w:rsidR="00BB6619">
              <w:rPr>
                <w:rFonts w:ascii="Arial" w:hAnsi="Arial" w:cs="Arial"/>
                <w:szCs w:val="24"/>
              </w:rPr>
              <w:t xml:space="preserve">ive </w:t>
            </w:r>
            <w:r w:rsidR="0044530E">
              <w:rPr>
                <w:rFonts w:ascii="Arial" w:hAnsi="Arial" w:cs="Arial"/>
                <w:szCs w:val="24"/>
              </w:rPr>
              <w:t>to</w:t>
            </w:r>
            <w:r w:rsidR="00BB6619">
              <w:rPr>
                <w:rFonts w:ascii="Arial" w:hAnsi="Arial" w:cs="Arial"/>
                <w:szCs w:val="24"/>
              </w:rPr>
              <w:t xml:space="preserve"> </w:t>
            </w:r>
            <w:r w:rsidR="0044530E">
              <w:rPr>
                <w:rFonts w:ascii="Arial" w:hAnsi="Arial" w:cs="Arial"/>
                <w:szCs w:val="24"/>
              </w:rPr>
              <w:t>do</w:t>
            </w:r>
            <w:r w:rsidR="00BB6619">
              <w:rPr>
                <w:rFonts w:ascii="Arial" w:hAnsi="Arial" w:cs="Arial"/>
                <w:szCs w:val="24"/>
              </w:rPr>
              <w:t xml:space="preserve"> something about it.  T</w:t>
            </w:r>
            <w:r w:rsidR="00BA178A">
              <w:rPr>
                <w:rFonts w:ascii="Arial" w:hAnsi="Arial" w:cs="Arial"/>
                <w:szCs w:val="24"/>
              </w:rPr>
              <w:t xml:space="preserve">o launch another survey might be perceived as defensive when people have been telling us loud and clear through this </w:t>
            </w:r>
            <w:r w:rsidR="00B82670">
              <w:rPr>
                <w:rFonts w:ascii="Arial" w:hAnsi="Arial" w:cs="Arial"/>
                <w:szCs w:val="24"/>
              </w:rPr>
              <w:t>national survey.</w:t>
            </w:r>
          </w:p>
          <w:p w14:paraId="1BACB99B" w14:textId="77777777" w:rsidR="00BA178A" w:rsidRDefault="00BA178A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4C592AA7" w14:textId="0AFC2ABD" w:rsidR="00BA178A" w:rsidRDefault="008E163E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PM - </w:t>
            </w:r>
            <w:r w:rsidR="00BA178A">
              <w:rPr>
                <w:rFonts w:ascii="Arial" w:hAnsi="Arial" w:cs="Arial"/>
                <w:szCs w:val="24"/>
              </w:rPr>
              <w:t xml:space="preserve">Being new to the NHS, he was surprised when he found the </w:t>
            </w:r>
            <w:r w:rsidR="00BB6619">
              <w:rPr>
                <w:rFonts w:ascii="Arial" w:hAnsi="Arial" w:cs="Arial"/>
                <w:szCs w:val="24"/>
              </w:rPr>
              <w:t>“</w:t>
            </w:r>
            <w:r w:rsidR="00BA178A">
              <w:rPr>
                <w:rFonts w:ascii="Arial" w:hAnsi="Arial" w:cs="Arial"/>
                <w:szCs w:val="24"/>
              </w:rPr>
              <w:t>scary</w:t>
            </w:r>
            <w:r w:rsidR="00BB6619">
              <w:rPr>
                <w:rFonts w:ascii="Arial" w:hAnsi="Arial" w:cs="Arial"/>
                <w:szCs w:val="24"/>
              </w:rPr>
              <w:t>”</w:t>
            </w:r>
            <w:r w:rsidR="00BA178A">
              <w:rPr>
                <w:rFonts w:ascii="Arial" w:hAnsi="Arial" w:cs="Arial"/>
                <w:szCs w:val="24"/>
              </w:rPr>
              <w:t xml:space="preserve"> statistics on the proportion of people who th</w:t>
            </w:r>
            <w:r w:rsidR="00BB6619">
              <w:rPr>
                <w:rFonts w:ascii="Arial" w:hAnsi="Arial" w:cs="Arial"/>
                <w:szCs w:val="24"/>
              </w:rPr>
              <w:t xml:space="preserve">ink bullying and harassment </w:t>
            </w:r>
            <w:r w:rsidR="00BA7E62">
              <w:rPr>
                <w:rFonts w:ascii="Arial" w:hAnsi="Arial" w:cs="Arial"/>
                <w:szCs w:val="24"/>
              </w:rPr>
              <w:t>goes</w:t>
            </w:r>
            <w:r w:rsidR="00F16887">
              <w:rPr>
                <w:rFonts w:ascii="Arial" w:hAnsi="Arial" w:cs="Arial"/>
                <w:szCs w:val="24"/>
              </w:rPr>
              <w:t xml:space="preserve"> on</w:t>
            </w:r>
            <w:r w:rsidR="00BA7E62">
              <w:rPr>
                <w:rFonts w:ascii="Arial" w:hAnsi="Arial" w:cs="Arial"/>
                <w:szCs w:val="24"/>
              </w:rPr>
              <w:t xml:space="preserve"> in the NHS</w:t>
            </w:r>
            <w:r w:rsidR="00F16887">
              <w:rPr>
                <w:rFonts w:ascii="Arial" w:hAnsi="Arial" w:cs="Arial"/>
                <w:szCs w:val="24"/>
              </w:rPr>
              <w:t>.  The NHS is still a</w:t>
            </w:r>
            <w:r w:rsidR="00BA178A">
              <w:rPr>
                <w:rFonts w:ascii="Arial" w:hAnsi="Arial" w:cs="Arial"/>
                <w:szCs w:val="24"/>
              </w:rPr>
              <w:t xml:space="preserve"> hiera</w:t>
            </w:r>
            <w:r w:rsidR="00F16887">
              <w:rPr>
                <w:rFonts w:ascii="Arial" w:hAnsi="Arial" w:cs="Arial"/>
                <w:szCs w:val="24"/>
              </w:rPr>
              <w:t>r</w:t>
            </w:r>
            <w:r w:rsidR="00BA178A">
              <w:rPr>
                <w:rFonts w:ascii="Arial" w:hAnsi="Arial" w:cs="Arial"/>
                <w:szCs w:val="24"/>
              </w:rPr>
              <w:t xml:space="preserve">chical </w:t>
            </w:r>
            <w:r w:rsidR="00F16887">
              <w:rPr>
                <w:rFonts w:ascii="Arial" w:hAnsi="Arial" w:cs="Arial"/>
                <w:szCs w:val="24"/>
              </w:rPr>
              <w:t>organisation and there are deep cultural issues that will not be changed overnight.</w:t>
            </w:r>
          </w:p>
          <w:p w14:paraId="13C61D1D" w14:textId="77777777" w:rsidR="00150DC5" w:rsidRDefault="00150DC5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57B036" w14:textId="66663B8F" w:rsidR="00E45539" w:rsidRDefault="00A554B3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RH – agreed that </w:t>
            </w:r>
            <w:r w:rsidR="005A7992">
              <w:rPr>
                <w:rFonts w:ascii="Arial" w:hAnsi="Arial" w:cs="Arial"/>
                <w:szCs w:val="24"/>
              </w:rPr>
              <w:t xml:space="preserve">a </w:t>
            </w:r>
            <w:r>
              <w:rPr>
                <w:rFonts w:ascii="Arial" w:hAnsi="Arial" w:cs="Arial"/>
                <w:szCs w:val="24"/>
              </w:rPr>
              <w:t>hierarchical s</w:t>
            </w:r>
            <w:r w:rsidR="003E31FE">
              <w:rPr>
                <w:rFonts w:ascii="Arial" w:hAnsi="Arial" w:cs="Arial"/>
                <w:szCs w:val="24"/>
              </w:rPr>
              <w:t xml:space="preserve">tructure within the NHS </w:t>
            </w:r>
            <w:r w:rsidR="008E163E">
              <w:rPr>
                <w:rFonts w:ascii="Arial" w:hAnsi="Arial" w:cs="Arial"/>
                <w:szCs w:val="24"/>
              </w:rPr>
              <w:t xml:space="preserve">exists and </w:t>
            </w:r>
            <w:r w:rsidR="00067D05">
              <w:rPr>
                <w:rFonts w:ascii="Arial" w:hAnsi="Arial" w:cs="Arial"/>
                <w:szCs w:val="24"/>
              </w:rPr>
              <w:t>was</w:t>
            </w:r>
            <w:r w:rsidR="008E163E">
              <w:rPr>
                <w:rFonts w:ascii="Arial" w:hAnsi="Arial" w:cs="Arial"/>
                <w:szCs w:val="24"/>
              </w:rPr>
              <w:t xml:space="preserve"> more</w:t>
            </w:r>
            <w:r w:rsidR="00593C50">
              <w:rPr>
                <w:rFonts w:ascii="Arial" w:hAnsi="Arial" w:cs="Arial"/>
                <w:szCs w:val="24"/>
              </w:rPr>
              <w:t xml:space="preserve"> rigid</w:t>
            </w:r>
            <w:r w:rsidR="003E31FE">
              <w:rPr>
                <w:rFonts w:ascii="Arial" w:hAnsi="Arial" w:cs="Arial"/>
                <w:szCs w:val="24"/>
              </w:rPr>
              <w:t xml:space="preserve"> top </w:t>
            </w:r>
            <w:r w:rsidR="008E163E">
              <w:rPr>
                <w:rFonts w:ascii="Arial" w:hAnsi="Arial" w:cs="Arial"/>
                <w:szCs w:val="24"/>
              </w:rPr>
              <w:t>down.  He echoed</w:t>
            </w:r>
            <w:r w:rsidR="00593C5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593C50">
              <w:rPr>
                <w:rFonts w:ascii="Arial" w:hAnsi="Arial" w:cs="Arial"/>
                <w:szCs w:val="24"/>
              </w:rPr>
              <w:t>MB</w:t>
            </w:r>
            <w:r w:rsidR="005A7992">
              <w:rPr>
                <w:rFonts w:ascii="Arial" w:hAnsi="Arial" w:cs="Arial"/>
                <w:szCs w:val="24"/>
              </w:rPr>
              <w:t>h’s</w:t>
            </w:r>
            <w:proofErr w:type="spellEnd"/>
            <w:r w:rsidR="008E163E">
              <w:rPr>
                <w:rFonts w:ascii="Arial" w:hAnsi="Arial" w:cs="Arial"/>
                <w:szCs w:val="24"/>
              </w:rPr>
              <w:t xml:space="preserve"> </w:t>
            </w:r>
            <w:r w:rsidR="005A7992">
              <w:rPr>
                <w:rFonts w:ascii="Arial" w:hAnsi="Arial" w:cs="Arial"/>
                <w:szCs w:val="24"/>
              </w:rPr>
              <w:t>remarks</w:t>
            </w:r>
            <w:r w:rsidR="00593C50">
              <w:rPr>
                <w:rFonts w:ascii="Arial" w:hAnsi="Arial" w:cs="Arial"/>
                <w:szCs w:val="24"/>
              </w:rPr>
              <w:t xml:space="preserve"> that the scores</w:t>
            </w:r>
            <w:r w:rsidR="000D381B">
              <w:rPr>
                <w:rFonts w:ascii="Arial" w:hAnsi="Arial" w:cs="Arial"/>
                <w:szCs w:val="24"/>
              </w:rPr>
              <w:t xml:space="preserve"> assessing</w:t>
            </w:r>
            <w:r w:rsidR="00593C50">
              <w:rPr>
                <w:rFonts w:ascii="Arial" w:hAnsi="Arial" w:cs="Arial"/>
                <w:szCs w:val="24"/>
              </w:rPr>
              <w:t xml:space="preserve"> involvement</w:t>
            </w:r>
            <w:r w:rsidR="000D381B">
              <w:rPr>
                <w:rFonts w:ascii="Arial" w:hAnsi="Arial" w:cs="Arial"/>
                <w:szCs w:val="24"/>
              </w:rPr>
              <w:t xml:space="preserve"> </w:t>
            </w:r>
            <w:r w:rsidR="00067D05">
              <w:rPr>
                <w:rFonts w:ascii="Arial" w:hAnsi="Arial" w:cs="Arial"/>
                <w:szCs w:val="24"/>
              </w:rPr>
              <w:t>we</w:t>
            </w:r>
            <w:r w:rsidR="000D381B">
              <w:rPr>
                <w:rFonts w:ascii="Arial" w:hAnsi="Arial" w:cs="Arial"/>
                <w:szCs w:val="24"/>
              </w:rPr>
              <w:t>re</w:t>
            </w:r>
            <w:r w:rsidR="00403016">
              <w:rPr>
                <w:rFonts w:ascii="Arial" w:hAnsi="Arial" w:cs="Arial"/>
                <w:szCs w:val="24"/>
              </w:rPr>
              <w:t xml:space="preserve"> likely related to </w:t>
            </w:r>
            <w:r w:rsidR="00E45539">
              <w:rPr>
                <w:rFonts w:ascii="Arial" w:hAnsi="Arial" w:cs="Arial"/>
                <w:szCs w:val="24"/>
              </w:rPr>
              <w:t xml:space="preserve">these strong hierarchical structures </w:t>
            </w:r>
            <w:r w:rsidR="00403016">
              <w:rPr>
                <w:rFonts w:ascii="Arial" w:hAnsi="Arial" w:cs="Arial"/>
                <w:szCs w:val="24"/>
              </w:rPr>
              <w:t xml:space="preserve">and </w:t>
            </w:r>
            <w:r w:rsidR="00E45539">
              <w:rPr>
                <w:rFonts w:ascii="Arial" w:hAnsi="Arial" w:cs="Arial"/>
                <w:szCs w:val="24"/>
              </w:rPr>
              <w:t>may be</w:t>
            </w:r>
            <w:r w:rsidR="008E163E">
              <w:rPr>
                <w:rFonts w:ascii="Arial" w:hAnsi="Arial" w:cs="Arial"/>
                <w:szCs w:val="24"/>
              </w:rPr>
              <w:t xml:space="preserve"> due</w:t>
            </w:r>
            <w:r w:rsidR="00E45539">
              <w:rPr>
                <w:rFonts w:ascii="Arial" w:hAnsi="Arial" w:cs="Arial"/>
                <w:szCs w:val="24"/>
              </w:rPr>
              <w:t xml:space="preserve"> more</w:t>
            </w:r>
            <w:r w:rsidR="00403016">
              <w:rPr>
                <w:rFonts w:ascii="Arial" w:hAnsi="Arial" w:cs="Arial"/>
                <w:szCs w:val="24"/>
              </w:rPr>
              <w:t xml:space="preserve"> to</w:t>
            </w:r>
            <w:r w:rsidR="00E45539">
              <w:rPr>
                <w:rFonts w:ascii="Arial" w:hAnsi="Arial" w:cs="Arial"/>
                <w:szCs w:val="24"/>
              </w:rPr>
              <w:t xml:space="preserve"> </w:t>
            </w:r>
            <w:r w:rsidR="00067D05">
              <w:rPr>
                <w:rFonts w:ascii="Arial" w:hAnsi="Arial" w:cs="Arial"/>
                <w:szCs w:val="24"/>
              </w:rPr>
              <w:t xml:space="preserve">top-down </w:t>
            </w:r>
            <w:r w:rsidR="00E45539">
              <w:rPr>
                <w:rFonts w:ascii="Arial" w:hAnsi="Arial" w:cs="Arial"/>
                <w:szCs w:val="24"/>
              </w:rPr>
              <w:t xml:space="preserve">bullying </w:t>
            </w:r>
            <w:r w:rsidR="008E163E">
              <w:rPr>
                <w:rFonts w:ascii="Arial" w:hAnsi="Arial" w:cs="Arial"/>
                <w:szCs w:val="24"/>
              </w:rPr>
              <w:t xml:space="preserve">resulting in </w:t>
            </w:r>
            <w:r w:rsidR="00E45539">
              <w:rPr>
                <w:rFonts w:ascii="Arial" w:hAnsi="Arial" w:cs="Arial"/>
                <w:szCs w:val="24"/>
              </w:rPr>
              <w:t>people not want</w:t>
            </w:r>
            <w:r w:rsidR="008E163E">
              <w:rPr>
                <w:rFonts w:ascii="Arial" w:hAnsi="Arial" w:cs="Arial"/>
                <w:szCs w:val="24"/>
              </w:rPr>
              <w:t>ing</w:t>
            </w:r>
            <w:r w:rsidR="005A7992">
              <w:rPr>
                <w:rFonts w:ascii="Arial" w:hAnsi="Arial" w:cs="Arial"/>
                <w:szCs w:val="24"/>
              </w:rPr>
              <w:t xml:space="preserve"> to get involved or p</w:t>
            </w:r>
            <w:r w:rsidR="00E45539">
              <w:rPr>
                <w:rFonts w:ascii="Arial" w:hAnsi="Arial" w:cs="Arial"/>
                <w:szCs w:val="24"/>
              </w:rPr>
              <w:t>eople not feel</w:t>
            </w:r>
            <w:r w:rsidR="008E163E">
              <w:rPr>
                <w:rFonts w:ascii="Arial" w:hAnsi="Arial" w:cs="Arial"/>
                <w:szCs w:val="24"/>
              </w:rPr>
              <w:t>ing</w:t>
            </w:r>
            <w:r w:rsidR="00E45539">
              <w:rPr>
                <w:rFonts w:ascii="Arial" w:hAnsi="Arial" w:cs="Arial"/>
                <w:szCs w:val="24"/>
              </w:rPr>
              <w:t xml:space="preserve"> they can get involved, so RK felt this </w:t>
            </w:r>
            <w:r w:rsidR="00067D05">
              <w:rPr>
                <w:rFonts w:ascii="Arial" w:hAnsi="Arial" w:cs="Arial"/>
                <w:szCs w:val="24"/>
              </w:rPr>
              <w:t>wa</w:t>
            </w:r>
            <w:r w:rsidR="00E45539">
              <w:rPr>
                <w:rFonts w:ascii="Arial" w:hAnsi="Arial" w:cs="Arial"/>
                <w:szCs w:val="24"/>
              </w:rPr>
              <w:t>s interconnected.</w:t>
            </w:r>
            <w:r w:rsidR="004A0119">
              <w:rPr>
                <w:rFonts w:ascii="Arial" w:hAnsi="Arial" w:cs="Arial"/>
                <w:szCs w:val="24"/>
              </w:rPr>
              <w:t xml:space="preserve"> </w:t>
            </w:r>
            <w:r w:rsidR="00E45539">
              <w:rPr>
                <w:rFonts w:ascii="Arial" w:hAnsi="Arial" w:cs="Arial"/>
                <w:szCs w:val="24"/>
              </w:rPr>
              <w:t>TB agree</w:t>
            </w:r>
            <w:r w:rsidR="00635D27">
              <w:rPr>
                <w:rFonts w:ascii="Arial" w:hAnsi="Arial" w:cs="Arial"/>
                <w:szCs w:val="24"/>
              </w:rPr>
              <w:t>d</w:t>
            </w:r>
            <w:r w:rsidR="00E45539">
              <w:rPr>
                <w:rFonts w:ascii="Arial" w:hAnsi="Arial" w:cs="Arial"/>
                <w:szCs w:val="24"/>
              </w:rPr>
              <w:t xml:space="preserve"> stating that in certain parts of the Trust we have gaps which means our substantive staff pick up the extra work and the agency </w:t>
            </w:r>
            <w:r w:rsidR="00F15A31">
              <w:rPr>
                <w:rFonts w:ascii="Arial" w:hAnsi="Arial" w:cs="Arial"/>
                <w:szCs w:val="24"/>
              </w:rPr>
              <w:t>staff</w:t>
            </w:r>
            <w:r w:rsidR="005A7992">
              <w:rPr>
                <w:rFonts w:ascii="Arial" w:hAnsi="Arial" w:cs="Arial"/>
                <w:szCs w:val="24"/>
              </w:rPr>
              <w:t xml:space="preserve"> come in to </w:t>
            </w:r>
            <w:r w:rsidR="00E45539">
              <w:rPr>
                <w:rFonts w:ascii="Arial" w:hAnsi="Arial" w:cs="Arial"/>
                <w:szCs w:val="24"/>
              </w:rPr>
              <w:t xml:space="preserve">cover, but do not do the whole job.   </w:t>
            </w:r>
            <w:r w:rsidR="005A7992">
              <w:rPr>
                <w:rFonts w:ascii="Arial" w:hAnsi="Arial" w:cs="Arial"/>
                <w:szCs w:val="24"/>
              </w:rPr>
              <w:t>This results in</w:t>
            </w:r>
            <w:r w:rsidR="00E45539">
              <w:rPr>
                <w:rFonts w:ascii="Arial" w:hAnsi="Arial" w:cs="Arial"/>
                <w:szCs w:val="24"/>
              </w:rPr>
              <w:t xml:space="preserve"> the substantive staff </w:t>
            </w:r>
            <w:r w:rsidR="005A7992">
              <w:rPr>
                <w:rFonts w:ascii="Arial" w:hAnsi="Arial" w:cs="Arial"/>
                <w:szCs w:val="24"/>
              </w:rPr>
              <w:t>being v</w:t>
            </w:r>
            <w:r w:rsidR="00E45539">
              <w:rPr>
                <w:rFonts w:ascii="Arial" w:hAnsi="Arial" w:cs="Arial"/>
                <w:szCs w:val="24"/>
              </w:rPr>
              <w:t xml:space="preserve">ery stressed and stories of </w:t>
            </w:r>
            <w:r w:rsidR="00996038">
              <w:rPr>
                <w:rFonts w:ascii="Arial" w:hAnsi="Arial" w:cs="Arial"/>
                <w:szCs w:val="24"/>
              </w:rPr>
              <w:t>casework and workload being much higher</w:t>
            </w:r>
            <w:r w:rsidR="005A7992">
              <w:rPr>
                <w:rFonts w:ascii="Arial" w:hAnsi="Arial" w:cs="Arial"/>
                <w:szCs w:val="24"/>
              </w:rPr>
              <w:t xml:space="preserve"> surfaces</w:t>
            </w:r>
            <w:r w:rsidR="00996038">
              <w:rPr>
                <w:rFonts w:ascii="Arial" w:hAnsi="Arial" w:cs="Arial"/>
                <w:szCs w:val="24"/>
              </w:rPr>
              <w:t xml:space="preserve"> and, hence, the opportunity to get involved in </w:t>
            </w:r>
            <w:r w:rsidR="0073343A">
              <w:rPr>
                <w:rFonts w:ascii="Arial" w:hAnsi="Arial" w:cs="Arial"/>
                <w:szCs w:val="24"/>
              </w:rPr>
              <w:t xml:space="preserve">things that they might </w:t>
            </w:r>
            <w:r w:rsidR="00996038">
              <w:rPr>
                <w:rFonts w:ascii="Arial" w:hAnsi="Arial" w:cs="Arial"/>
                <w:szCs w:val="24"/>
              </w:rPr>
              <w:t xml:space="preserve">previously </w:t>
            </w:r>
            <w:r w:rsidR="003540B8">
              <w:rPr>
                <w:rFonts w:ascii="Arial" w:hAnsi="Arial" w:cs="Arial"/>
                <w:szCs w:val="24"/>
              </w:rPr>
              <w:t xml:space="preserve">have </w:t>
            </w:r>
            <w:r w:rsidR="0073343A">
              <w:rPr>
                <w:rFonts w:ascii="Arial" w:hAnsi="Arial" w:cs="Arial"/>
                <w:szCs w:val="24"/>
              </w:rPr>
              <w:t>been involved in</w:t>
            </w:r>
            <w:r w:rsidR="005A7992">
              <w:rPr>
                <w:rFonts w:ascii="Arial" w:hAnsi="Arial" w:cs="Arial"/>
                <w:szCs w:val="24"/>
              </w:rPr>
              <w:t>,</w:t>
            </w:r>
            <w:r w:rsidR="0073343A">
              <w:rPr>
                <w:rFonts w:ascii="Arial" w:hAnsi="Arial" w:cs="Arial"/>
                <w:szCs w:val="24"/>
              </w:rPr>
              <w:t xml:space="preserve"> or might </w:t>
            </w:r>
            <w:r w:rsidR="0073343A">
              <w:rPr>
                <w:rFonts w:ascii="Arial" w:hAnsi="Arial" w:cs="Arial"/>
                <w:szCs w:val="24"/>
              </w:rPr>
              <w:lastRenderedPageBreak/>
              <w:t>like to be involved in</w:t>
            </w:r>
            <w:r w:rsidR="005A7992">
              <w:rPr>
                <w:rFonts w:ascii="Arial" w:hAnsi="Arial" w:cs="Arial"/>
                <w:szCs w:val="24"/>
              </w:rPr>
              <w:t>,</w:t>
            </w:r>
            <w:r w:rsidR="0073343A">
              <w:rPr>
                <w:rFonts w:ascii="Arial" w:hAnsi="Arial" w:cs="Arial"/>
                <w:szCs w:val="24"/>
              </w:rPr>
              <w:t xml:space="preserve"> </w:t>
            </w:r>
            <w:r w:rsidR="00BC51FC">
              <w:rPr>
                <w:rFonts w:ascii="Arial" w:hAnsi="Arial" w:cs="Arial"/>
                <w:szCs w:val="24"/>
              </w:rPr>
              <w:t xml:space="preserve">is quite minimal and that is the reality of what we </w:t>
            </w:r>
            <w:r w:rsidR="002B5D65">
              <w:rPr>
                <w:rFonts w:ascii="Arial" w:hAnsi="Arial" w:cs="Arial"/>
                <w:szCs w:val="24"/>
              </w:rPr>
              <w:t>have</w:t>
            </w:r>
            <w:r w:rsidR="00BC51FC">
              <w:rPr>
                <w:rFonts w:ascii="Arial" w:hAnsi="Arial" w:cs="Arial"/>
                <w:szCs w:val="24"/>
              </w:rPr>
              <w:t xml:space="preserve"> today.</w:t>
            </w:r>
          </w:p>
          <w:p w14:paraId="690FD6D0" w14:textId="77777777" w:rsidR="00BC51FC" w:rsidRDefault="00BC51FC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B4C3EC" w14:textId="154CD026" w:rsidR="003466A7" w:rsidRDefault="00BC51FC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KB</w:t>
            </w:r>
            <w:r w:rsidR="005A7992">
              <w:rPr>
                <w:rFonts w:ascii="Arial" w:hAnsi="Arial" w:cs="Arial"/>
                <w:szCs w:val="24"/>
              </w:rPr>
              <w:t xml:space="preserve"> referred </w:t>
            </w:r>
            <w:r>
              <w:rPr>
                <w:rFonts w:ascii="Arial" w:hAnsi="Arial" w:cs="Arial"/>
                <w:szCs w:val="24"/>
              </w:rPr>
              <w:t>to the actions that the Trust ha</w:t>
            </w:r>
            <w:r w:rsidR="00740C5D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62209">
              <w:rPr>
                <w:rFonts w:ascii="Arial" w:hAnsi="Arial" w:cs="Arial"/>
                <w:szCs w:val="24"/>
              </w:rPr>
              <w:t>taken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62209">
              <w:rPr>
                <w:rFonts w:ascii="Arial" w:hAnsi="Arial" w:cs="Arial"/>
                <w:szCs w:val="24"/>
              </w:rPr>
              <w:t>and g</w:t>
            </w:r>
            <w:r>
              <w:rPr>
                <w:rFonts w:ascii="Arial" w:hAnsi="Arial" w:cs="Arial"/>
                <w:szCs w:val="24"/>
              </w:rPr>
              <w:t xml:space="preserve">iven all those actions, </w:t>
            </w:r>
            <w:r w:rsidR="00F15A31">
              <w:rPr>
                <w:rFonts w:ascii="Arial" w:hAnsi="Arial" w:cs="Arial"/>
                <w:szCs w:val="24"/>
              </w:rPr>
              <w:t>why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40C5D">
              <w:rPr>
                <w:rFonts w:ascii="Arial" w:hAnsi="Arial" w:cs="Arial"/>
                <w:szCs w:val="24"/>
              </w:rPr>
              <w:t>it was</w:t>
            </w:r>
            <w:r>
              <w:rPr>
                <w:rFonts w:ascii="Arial" w:hAnsi="Arial" w:cs="Arial"/>
                <w:szCs w:val="24"/>
              </w:rPr>
              <w:t xml:space="preserve"> that </w:t>
            </w:r>
            <w:r w:rsidR="00740C5D">
              <w:rPr>
                <w:rFonts w:ascii="Arial" w:hAnsi="Arial" w:cs="Arial"/>
                <w:szCs w:val="24"/>
              </w:rPr>
              <w:t>the Trust</w:t>
            </w:r>
            <w:r>
              <w:rPr>
                <w:rFonts w:ascii="Arial" w:hAnsi="Arial" w:cs="Arial"/>
                <w:szCs w:val="24"/>
              </w:rPr>
              <w:t xml:space="preserve"> only know</w:t>
            </w:r>
            <w:r w:rsidR="001572B7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 now that it</w:t>
            </w:r>
            <w:r w:rsidR="003A76FA">
              <w:rPr>
                <w:rFonts w:ascii="Arial" w:hAnsi="Arial" w:cs="Arial"/>
                <w:szCs w:val="24"/>
              </w:rPr>
              <w:t xml:space="preserve"> has not</w:t>
            </w:r>
            <w:r>
              <w:rPr>
                <w:rFonts w:ascii="Arial" w:hAnsi="Arial" w:cs="Arial"/>
                <w:szCs w:val="24"/>
              </w:rPr>
              <w:t xml:space="preserve"> worked </w:t>
            </w:r>
            <w:r w:rsidR="003A76FA">
              <w:rPr>
                <w:rFonts w:ascii="Arial" w:hAnsi="Arial" w:cs="Arial"/>
                <w:szCs w:val="24"/>
              </w:rPr>
              <w:t xml:space="preserve">as intended </w:t>
            </w:r>
            <w:r>
              <w:rPr>
                <w:rFonts w:ascii="Arial" w:hAnsi="Arial" w:cs="Arial"/>
                <w:szCs w:val="24"/>
              </w:rPr>
              <w:t xml:space="preserve">– and </w:t>
            </w:r>
            <w:r w:rsidR="0088311F">
              <w:rPr>
                <w:rFonts w:ascii="Arial" w:hAnsi="Arial" w:cs="Arial"/>
                <w:szCs w:val="24"/>
              </w:rPr>
              <w:t>why wasn’t progress</w:t>
            </w:r>
            <w:r w:rsidR="004A0119">
              <w:rPr>
                <w:rFonts w:ascii="Arial" w:hAnsi="Arial" w:cs="Arial"/>
                <w:szCs w:val="24"/>
              </w:rPr>
              <w:t xml:space="preserve"> monitored as they were </w:t>
            </w:r>
            <w:r w:rsidR="0088311F">
              <w:rPr>
                <w:rFonts w:ascii="Arial" w:hAnsi="Arial" w:cs="Arial"/>
                <w:szCs w:val="24"/>
              </w:rPr>
              <w:t>being implemented.</w:t>
            </w:r>
            <w:r w:rsidR="004A011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TB expl</w:t>
            </w:r>
            <w:r w:rsidR="00F15A31">
              <w:rPr>
                <w:rFonts w:ascii="Arial" w:hAnsi="Arial" w:cs="Arial"/>
                <w:szCs w:val="24"/>
              </w:rPr>
              <w:t>ai</w:t>
            </w:r>
            <w:r w:rsidR="004A0119">
              <w:rPr>
                <w:rFonts w:ascii="Arial" w:hAnsi="Arial" w:cs="Arial"/>
                <w:szCs w:val="24"/>
              </w:rPr>
              <w:t xml:space="preserve">ned that </w:t>
            </w:r>
            <w:r w:rsidR="003A1B25">
              <w:rPr>
                <w:rFonts w:ascii="Arial" w:hAnsi="Arial" w:cs="Arial"/>
                <w:szCs w:val="24"/>
              </w:rPr>
              <w:t>impacts</w:t>
            </w:r>
            <w:r w:rsidR="004A0119">
              <w:rPr>
                <w:rFonts w:ascii="Arial" w:hAnsi="Arial" w:cs="Arial"/>
                <w:szCs w:val="24"/>
              </w:rPr>
              <w:t xml:space="preserve"> were monitored.  F</w:t>
            </w:r>
            <w:r w:rsidR="00F15A31">
              <w:rPr>
                <w:rFonts w:ascii="Arial" w:hAnsi="Arial" w:cs="Arial"/>
                <w:szCs w:val="24"/>
              </w:rPr>
              <w:t xml:space="preserve">or example, </w:t>
            </w:r>
            <w:r w:rsidR="003A1B25">
              <w:rPr>
                <w:rFonts w:ascii="Arial" w:hAnsi="Arial" w:cs="Arial"/>
                <w:szCs w:val="24"/>
              </w:rPr>
              <w:t xml:space="preserve">from </w:t>
            </w:r>
            <w:r w:rsidR="00F15A31">
              <w:rPr>
                <w:rFonts w:ascii="Arial" w:hAnsi="Arial" w:cs="Arial"/>
                <w:szCs w:val="24"/>
              </w:rPr>
              <w:t xml:space="preserve">the Staff Hub set up on the intranet, we </w:t>
            </w:r>
            <w:r w:rsidR="004A0119">
              <w:rPr>
                <w:rFonts w:ascii="Arial" w:hAnsi="Arial" w:cs="Arial"/>
                <w:szCs w:val="24"/>
              </w:rPr>
              <w:t>are aware of</w:t>
            </w:r>
            <w:r w:rsidR="00F15A31">
              <w:rPr>
                <w:rFonts w:ascii="Arial" w:hAnsi="Arial" w:cs="Arial"/>
                <w:szCs w:val="24"/>
              </w:rPr>
              <w:t xml:space="preserve"> how many hits </w:t>
            </w:r>
            <w:r w:rsidR="004A0119">
              <w:rPr>
                <w:rFonts w:ascii="Arial" w:hAnsi="Arial" w:cs="Arial"/>
                <w:szCs w:val="24"/>
              </w:rPr>
              <w:t>this</w:t>
            </w:r>
            <w:r w:rsidR="00F15A31">
              <w:rPr>
                <w:rFonts w:ascii="Arial" w:hAnsi="Arial" w:cs="Arial"/>
                <w:szCs w:val="24"/>
              </w:rPr>
              <w:t xml:space="preserve"> gets and how many people looked at </w:t>
            </w:r>
            <w:r w:rsidR="004A0119">
              <w:rPr>
                <w:rFonts w:ascii="Arial" w:hAnsi="Arial" w:cs="Arial"/>
                <w:szCs w:val="24"/>
              </w:rPr>
              <w:t>the</w:t>
            </w:r>
            <w:r w:rsidR="003A1B25">
              <w:rPr>
                <w:rFonts w:ascii="Arial" w:hAnsi="Arial" w:cs="Arial"/>
                <w:szCs w:val="24"/>
              </w:rPr>
              <w:t xml:space="preserve"> support</w:t>
            </w:r>
            <w:r w:rsidR="00F15A31">
              <w:rPr>
                <w:rFonts w:ascii="Arial" w:hAnsi="Arial" w:cs="Arial"/>
                <w:szCs w:val="24"/>
              </w:rPr>
              <w:t xml:space="preserve"> and where they </w:t>
            </w:r>
            <w:r w:rsidR="009256C3">
              <w:rPr>
                <w:rFonts w:ascii="Arial" w:hAnsi="Arial" w:cs="Arial"/>
                <w:szCs w:val="24"/>
              </w:rPr>
              <w:t>navigated</w:t>
            </w:r>
            <w:r w:rsidR="00F15A31">
              <w:rPr>
                <w:rFonts w:ascii="Arial" w:hAnsi="Arial" w:cs="Arial"/>
                <w:szCs w:val="24"/>
              </w:rPr>
              <w:t xml:space="preserve"> from </w:t>
            </w:r>
            <w:r w:rsidR="004A0119">
              <w:rPr>
                <w:rFonts w:ascii="Arial" w:hAnsi="Arial" w:cs="Arial"/>
                <w:szCs w:val="24"/>
              </w:rPr>
              <w:t>there</w:t>
            </w:r>
            <w:r w:rsidR="00F15A31">
              <w:rPr>
                <w:rFonts w:ascii="Arial" w:hAnsi="Arial" w:cs="Arial"/>
                <w:szCs w:val="24"/>
              </w:rPr>
              <w:t xml:space="preserve">.  </w:t>
            </w:r>
          </w:p>
          <w:p w14:paraId="73EAB324" w14:textId="77777777" w:rsidR="003466A7" w:rsidRDefault="003466A7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B0E98B" w14:textId="6B273334" w:rsidR="00BC51FC" w:rsidRDefault="003466A7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were reminded the survey</w:t>
            </w:r>
            <w:r w:rsidR="002B5D65">
              <w:rPr>
                <w:rFonts w:ascii="Arial" w:hAnsi="Arial" w:cs="Arial"/>
                <w:szCs w:val="24"/>
              </w:rPr>
              <w:t xml:space="preserve"> is an annual reflection and </w:t>
            </w:r>
            <w:r>
              <w:rPr>
                <w:rFonts w:ascii="Arial" w:hAnsi="Arial" w:cs="Arial"/>
                <w:szCs w:val="24"/>
              </w:rPr>
              <w:t>TB</w:t>
            </w:r>
            <w:r w:rsidR="002B5D65">
              <w:rPr>
                <w:rFonts w:ascii="Arial" w:hAnsi="Arial" w:cs="Arial"/>
                <w:szCs w:val="24"/>
              </w:rPr>
              <w:t xml:space="preserve"> t</w:t>
            </w:r>
            <w:r w:rsidR="000E01A3">
              <w:rPr>
                <w:rFonts w:ascii="Arial" w:hAnsi="Arial" w:cs="Arial"/>
                <w:szCs w:val="24"/>
              </w:rPr>
              <w:t xml:space="preserve">hought we should </w:t>
            </w:r>
            <w:r w:rsidR="0098089D">
              <w:rPr>
                <w:rFonts w:ascii="Arial" w:hAnsi="Arial" w:cs="Arial"/>
                <w:szCs w:val="24"/>
              </w:rPr>
              <w:t xml:space="preserve">continue to rely on and </w:t>
            </w:r>
            <w:r w:rsidR="000E01A3">
              <w:rPr>
                <w:rFonts w:ascii="Arial" w:hAnsi="Arial" w:cs="Arial"/>
                <w:szCs w:val="24"/>
              </w:rPr>
              <w:t xml:space="preserve">share </w:t>
            </w:r>
            <w:r w:rsidR="0098089D">
              <w:rPr>
                <w:rFonts w:ascii="Arial" w:hAnsi="Arial" w:cs="Arial"/>
                <w:szCs w:val="24"/>
              </w:rPr>
              <w:t>results</w:t>
            </w:r>
            <w:r w:rsidR="000E01A3">
              <w:rPr>
                <w:rFonts w:ascii="Arial" w:hAnsi="Arial" w:cs="Arial"/>
                <w:szCs w:val="24"/>
              </w:rPr>
              <w:t xml:space="preserve"> because it </w:t>
            </w:r>
            <w:r>
              <w:rPr>
                <w:rFonts w:ascii="Arial" w:hAnsi="Arial" w:cs="Arial"/>
                <w:szCs w:val="24"/>
              </w:rPr>
              <w:t>bore relevanc</w:t>
            </w:r>
            <w:r w:rsidR="001572B7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 xml:space="preserve"> through</w:t>
            </w:r>
            <w:r w:rsidR="000E01A3">
              <w:rPr>
                <w:rFonts w:ascii="Arial" w:hAnsi="Arial" w:cs="Arial"/>
                <w:szCs w:val="24"/>
              </w:rPr>
              <w:t xml:space="preserve"> </w:t>
            </w:r>
            <w:r w:rsidR="0098089D">
              <w:rPr>
                <w:rFonts w:ascii="Arial" w:hAnsi="Arial" w:cs="Arial"/>
                <w:szCs w:val="24"/>
              </w:rPr>
              <w:t xml:space="preserve">being </w:t>
            </w:r>
            <w:r w:rsidR="000E01A3">
              <w:rPr>
                <w:rFonts w:ascii="Arial" w:hAnsi="Arial" w:cs="Arial"/>
                <w:szCs w:val="24"/>
              </w:rPr>
              <w:t>data</w:t>
            </w:r>
            <w:r>
              <w:rPr>
                <w:rFonts w:ascii="Arial" w:hAnsi="Arial" w:cs="Arial"/>
                <w:szCs w:val="24"/>
              </w:rPr>
              <w:t xml:space="preserve"> collected directly from staff</w:t>
            </w:r>
            <w:r w:rsidR="0098089D">
              <w:rPr>
                <w:rFonts w:ascii="Arial" w:hAnsi="Arial" w:cs="Arial"/>
                <w:szCs w:val="24"/>
              </w:rPr>
              <w:t xml:space="preserve">.  It </w:t>
            </w:r>
            <w:r w:rsidR="00014D7A">
              <w:rPr>
                <w:rFonts w:ascii="Arial" w:hAnsi="Arial" w:cs="Arial"/>
                <w:szCs w:val="24"/>
              </w:rPr>
              <w:t xml:space="preserve">was </w:t>
            </w:r>
            <w:r w:rsidR="000E01A3">
              <w:rPr>
                <w:rFonts w:ascii="Arial" w:hAnsi="Arial" w:cs="Arial"/>
                <w:szCs w:val="24"/>
              </w:rPr>
              <w:t xml:space="preserve">published in February </w:t>
            </w:r>
            <w:r w:rsidR="00A62A1A">
              <w:rPr>
                <w:rFonts w:ascii="Arial" w:hAnsi="Arial" w:cs="Arial"/>
                <w:szCs w:val="24"/>
              </w:rPr>
              <w:t xml:space="preserve">having heard </w:t>
            </w:r>
            <w:r w:rsidR="000E01A3">
              <w:rPr>
                <w:rFonts w:ascii="Arial" w:hAnsi="Arial" w:cs="Arial"/>
                <w:szCs w:val="24"/>
              </w:rPr>
              <w:t>from more than half of our staff</w:t>
            </w:r>
            <w:r w:rsidR="00014D7A">
              <w:rPr>
                <w:rFonts w:ascii="Arial" w:hAnsi="Arial" w:cs="Arial"/>
                <w:szCs w:val="24"/>
              </w:rPr>
              <w:t xml:space="preserve"> and h</w:t>
            </w:r>
            <w:r w:rsidR="004A0119">
              <w:rPr>
                <w:rFonts w:ascii="Arial" w:hAnsi="Arial" w:cs="Arial"/>
                <w:szCs w:val="24"/>
              </w:rPr>
              <w:t>e pointed out that b</w:t>
            </w:r>
            <w:r w:rsidR="000E01A3">
              <w:rPr>
                <w:rFonts w:ascii="Arial" w:hAnsi="Arial" w:cs="Arial"/>
                <w:szCs w:val="24"/>
              </w:rPr>
              <w:t xml:space="preserve">ullying and harassment is one topic </w:t>
            </w:r>
            <w:r w:rsidR="00A62A1A">
              <w:rPr>
                <w:rFonts w:ascii="Arial" w:hAnsi="Arial" w:cs="Arial"/>
                <w:szCs w:val="24"/>
              </w:rPr>
              <w:t>amongst many important areas</w:t>
            </w:r>
            <w:r w:rsidR="00A5698E">
              <w:rPr>
                <w:rFonts w:ascii="Arial" w:hAnsi="Arial" w:cs="Arial"/>
                <w:szCs w:val="24"/>
              </w:rPr>
              <w:t xml:space="preserve"> </w:t>
            </w:r>
            <w:r w:rsidR="000E01A3">
              <w:rPr>
                <w:rFonts w:ascii="Arial" w:hAnsi="Arial" w:cs="Arial"/>
                <w:szCs w:val="24"/>
              </w:rPr>
              <w:t>covered in the staff survey</w:t>
            </w:r>
            <w:r w:rsidR="00014D7A">
              <w:rPr>
                <w:rFonts w:ascii="Arial" w:hAnsi="Arial" w:cs="Arial"/>
                <w:szCs w:val="24"/>
              </w:rPr>
              <w:t xml:space="preserve"> requiring attention</w:t>
            </w:r>
            <w:r w:rsidR="000E01A3">
              <w:rPr>
                <w:rFonts w:ascii="Arial" w:hAnsi="Arial" w:cs="Arial"/>
                <w:szCs w:val="24"/>
              </w:rPr>
              <w:t>.</w:t>
            </w:r>
          </w:p>
          <w:p w14:paraId="60FC3643" w14:textId="77777777" w:rsidR="000E01A3" w:rsidRDefault="000E01A3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BA8E18" w14:textId="4D941ADD" w:rsidR="00900FA7" w:rsidRDefault="000E01A3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KH</w:t>
            </w:r>
            <w:r w:rsidR="00A5698E">
              <w:rPr>
                <w:rFonts w:ascii="Arial" w:hAnsi="Arial" w:cs="Arial"/>
                <w:szCs w:val="24"/>
              </w:rPr>
              <w:t xml:space="preserve"> – </w:t>
            </w:r>
            <w:r w:rsidR="00E851AB">
              <w:rPr>
                <w:rFonts w:ascii="Arial" w:hAnsi="Arial" w:cs="Arial"/>
                <w:szCs w:val="24"/>
              </w:rPr>
              <w:t>referenced that f</w:t>
            </w:r>
            <w:r w:rsidR="00A5698E">
              <w:rPr>
                <w:rFonts w:ascii="Arial" w:hAnsi="Arial" w:cs="Arial"/>
                <w:szCs w:val="24"/>
              </w:rPr>
              <w:t xml:space="preserve">or the last couple of years, when staff surveys </w:t>
            </w:r>
            <w:r w:rsidR="00E851AB">
              <w:rPr>
                <w:rFonts w:ascii="Arial" w:hAnsi="Arial" w:cs="Arial"/>
                <w:szCs w:val="24"/>
              </w:rPr>
              <w:t>are published</w:t>
            </w:r>
            <w:r w:rsidR="00A5698E">
              <w:rPr>
                <w:rFonts w:ascii="Arial" w:hAnsi="Arial" w:cs="Arial"/>
                <w:szCs w:val="24"/>
              </w:rPr>
              <w:t>, the Governors have asked questions predominantly about three things</w:t>
            </w:r>
            <w:proofErr w:type="gramStart"/>
            <w:r w:rsidR="00067D05">
              <w:rPr>
                <w:rFonts w:ascii="Arial" w:hAnsi="Arial" w:cs="Arial"/>
                <w:szCs w:val="24"/>
              </w:rPr>
              <w:t>:</w:t>
            </w:r>
            <w:r w:rsidR="00A5698E">
              <w:rPr>
                <w:rFonts w:ascii="Arial" w:hAnsi="Arial" w:cs="Arial"/>
                <w:szCs w:val="24"/>
              </w:rPr>
              <w:t xml:space="preserve">  </w:t>
            </w:r>
            <w:r w:rsidR="00900FA7">
              <w:rPr>
                <w:rFonts w:ascii="Arial" w:hAnsi="Arial" w:cs="Arial"/>
                <w:szCs w:val="24"/>
              </w:rPr>
              <w:t>(</w:t>
            </w:r>
            <w:proofErr w:type="spellStart"/>
            <w:proofErr w:type="gramEnd"/>
            <w:r w:rsidR="00900FA7">
              <w:rPr>
                <w:rFonts w:ascii="Arial" w:hAnsi="Arial" w:cs="Arial"/>
                <w:szCs w:val="24"/>
              </w:rPr>
              <w:t>i</w:t>
            </w:r>
            <w:proofErr w:type="spellEnd"/>
            <w:r w:rsidR="00900FA7">
              <w:rPr>
                <w:rFonts w:ascii="Arial" w:hAnsi="Arial" w:cs="Arial"/>
                <w:szCs w:val="24"/>
              </w:rPr>
              <w:t>)</w:t>
            </w:r>
            <w:r w:rsidR="007B3914">
              <w:rPr>
                <w:rFonts w:ascii="Arial" w:hAnsi="Arial" w:cs="Arial"/>
                <w:szCs w:val="24"/>
              </w:rPr>
              <w:t xml:space="preserve"> </w:t>
            </w:r>
            <w:r w:rsidR="005A546C">
              <w:rPr>
                <w:rFonts w:ascii="Arial" w:hAnsi="Arial" w:cs="Arial"/>
                <w:szCs w:val="24"/>
              </w:rPr>
              <w:t>b</w:t>
            </w:r>
            <w:r w:rsidR="00A5698E">
              <w:rPr>
                <w:rFonts w:ascii="Arial" w:hAnsi="Arial" w:cs="Arial"/>
                <w:szCs w:val="24"/>
              </w:rPr>
              <w:t xml:space="preserve">ullying and harassment, </w:t>
            </w:r>
            <w:r w:rsidR="00900FA7">
              <w:rPr>
                <w:rFonts w:ascii="Arial" w:hAnsi="Arial" w:cs="Arial"/>
                <w:szCs w:val="24"/>
              </w:rPr>
              <w:t>(ii)</w:t>
            </w:r>
            <w:r w:rsidR="007B3914">
              <w:rPr>
                <w:rFonts w:ascii="Arial" w:hAnsi="Arial" w:cs="Arial"/>
                <w:szCs w:val="24"/>
              </w:rPr>
              <w:t xml:space="preserve"> </w:t>
            </w:r>
            <w:r w:rsidR="005A546C">
              <w:rPr>
                <w:rFonts w:ascii="Arial" w:hAnsi="Arial" w:cs="Arial"/>
                <w:szCs w:val="24"/>
              </w:rPr>
              <w:t>a</w:t>
            </w:r>
            <w:r w:rsidR="00A5698E">
              <w:rPr>
                <w:rFonts w:ascii="Arial" w:hAnsi="Arial" w:cs="Arial"/>
                <w:szCs w:val="24"/>
              </w:rPr>
              <w:t>ppraisal</w:t>
            </w:r>
            <w:r w:rsidR="002B5D65">
              <w:rPr>
                <w:rFonts w:ascii="Arial" w:hAnsi="Arial" w:cs="Arial"/>
                <w:szCs w:val="24"/>
              </w:rPr>
              <w:t>s</w:t>
            </w:r>
            <w:r w:rsidR="00067D05">
              <w:rPr>
                <w:rFonts w:ascii="Arial" w:hAnsi="Arial" w:cs="Arial"/>
                <w:szCs w:val="24"/>
              </w:rPr>
              <w:t xml:space="preserve"> and the</w:t>
            </w:r>
            <w:r w:rsidR="00A5698E">
              <w:rPr>
                <w:rFonts w:ascii="Arial" w:hAnsi="Arial" w:cs="Arial"/>
                <w:szCs w:val="24"/>
              </w:rPr>
              <w:t xml:space="preserve"> Trust</w:t>
            </w:r>
            <w:r w:rsidR="00067D05">
              <w:rPr>
                <w:rFonts w:ascii="Arial" w:hAnsi="Arial" w:cs="Arial"/>
                <w:szCs w:val="24"/>
              </w:rPr>
              <w:t>’</w:t>
            </w:r>
            <w:r w:rsidR="00A5698E">
              <w:rPr>
                <w:rFonts w:ascii="Arial" w:hAnsi="Arial" w:cs="Arial"/>
                <w:szCs w:val="24"/>
              </w:rPr>
              <w:t>s appraisal</w:t>
            </w:r>
            <w:r w:rsidR="0002501D">
              <w:rPr>
                <w:rFonts w:ascii="Arial" w:hAnsi="Arial" w:cs="Arial"/>
                <w:szCs w:val="24"/>
              </w:rPr>
              <w:t xml:space="preserve"> rates</w:t>
            </w:r>
            <w:r w:rsidR="00A5698E">
              <w:rPr>
                <w:rFonts w:ascii="Arial" w:hAnsi="Arial" w:cs="Arial"/>
                <w:szCs w:val="24"/>
              </w:rPr>
              <w:t xml:space="preserve">; </w:t>
            </w:r>
            <w:r w:rsidR="004A0119">
              <w:rPr>
                <w:rFonts w:ascii="Arial" w:hAnsi="Arial" w:cs="Arial"/>
                <w:szCs w:val="24"/>
              </w:rPr>
              <w:t xml:space="preserve">and </w:t>
            </w:r>
            <w:r w:rsidR="002B5D65">
              <w:rPr>
                <w:rFonts w:ascii="Arial" w:hAnsi="Arial" w:cs="Arial"/>
                <w:szCs w:val="24"/>
              </w:rPr>
              <w:t>(iii)</w:t>
            </w:r>
            <w:r w:rsidR="007B3914">
              <w:rPr>
                <w:rFonts w:ascii="Arial" w:hAnsi="Arial" w:cs="Arial"/>
                <w:szCs w:val="24"/>
              </w:rPr>
              <w:t xml:space="preserve"> </w:t>
            </w:r>
            <w:r w:rsidR="005A546C">
              <w:rPr>
                <w:rFonts w:ascii="Arial" w:hAnsi="Arial" w:cs="Arial"/>
                <w:szCs w:val="24"/>
              </w:rPr>
              <w:t>h</w:t>
            </w:r>
            <w:r w:rsidR="00A5698E">
              <w:rPr>
                <w:rFonts w:ascii="Arial" w:hAnsi="Arial" w:cs="Arial"/>
                <w:szCs w:val="24"/>
              </w:rPr>
              <w:t xml:space="preserve">ow staff feel about the quality of care </w:t>
            </w:r>
            <w:r w:rsidR="00900FA7">
              <w:rPr>
                <w:rFonts w:ascii="Arial" w:hAnsi="Arial" w:cs="Arial"/>
                <w:szCs w:val="24"/>
              </w:rPr>
              <w:t>that they are delivering</w:t>
            </w:r>
            <w:r w:rsidR="0002501D">
              <w:rPr>
                <w:rFonts w:ascii="Arial" w:hAnsi="Arial" w:cs="Arial"/>
                <w:szCs w:val="24"/>
              </w:rPr>
              <w:t>, which she stated the Trust had</w:t>
            </w:r>
            <w:r w:rsidR="00900FA7">
              <w:rPr>
                <w:rFonts w:ascii="Arial" w:hAnsi="Arial" w:cs="Arial"/>
                <w:szCs w:val="24"/>
              </w:rPr>
              <w:t xml:space="preserve"> dropped</w:t>
            </w:r>
            <w:r w:rsidR="001F7EF5">
              <w:rPr>
                <w:rFonts w:ascii="Arial" w:hAnsi="Arial" w:cs="Arial"/>
                <w:szCs w:val="24"/>
              </w:rPr>
              <w:t xml:space="preserve"> down in score</w:t>
            </w:r>
            <w:r w:rsidR="0015489E">
              <w:rPr>
                <w:rFonts w:ascii="Arial" w:hAnsi="Arial" w:cs="Arial"/>
                <w:szCs w:val="24"/>
              </w:rPr>
              <w:t xml:space="preserve">.  </w:t>
            </w:r>
            <w:r w:rsidR="003F7E06">
              <w:rPr>
                <w:rFonts w:ascii="Arial" w:hAnsi="Arial" w:cs="Arial"/>
                <w:szCs w:val="24"/>
              </w:rPr>
              <w:t>In</w:t>
            </w:r>
            <w:r w:rsidR="00900FA7">
              <w:rPr>
                <w:rFonts w:ascii="Arial" w:hAnsi="Arial" w:cs="Arial"/>
                <w:szCs w:val="24"/>
              </w:rPr>
              <w:t xml:space="preserve"> </w:t>
            </w:r>
            <w:r w:rsidR="0015489E">
              <w:rPr>
                <w:rFonts w:ascii="Arial" w:hAnsi="Arial" w:cs="Arial"/>
                <w:szCs w:val="24"/>
              </w:rPr>
              <w:t>defence</w:t>
            </w:r>
            <w:r w:rsidR="00900FA7">
              <w:rPr>
                <w:rFonts w:ascii="Arial" w:hAnsi="Arial" w:cs="Arial"/>
                <w:szCs w:val="24"/>
              </w:rPr>
              <w:t xml:space="preserve"> of some of the managers, </w:t>
            </w:r>
            <w:r w:rsidR="005A2961">
              <w:rPr>
                <w:rFonts w:ascii="Arial" w:hAnsi="Arial" w:cs="Arial"/>
                <w:szCs w:val="24"/>
              </w:rPr>
              <w:t xml:space="preserve">she underscored </w:t>
            </w:r>
            <w:r w:rsidR="00900FA7">
              <w:rPr>
                <w:rFonts w:ascii="Arial" w:hAnsi="Arial" w:cs="Arial"/>
                <w:szCs w:val="24"/>
              </w:rPr>
              <w:t xml:space="preserve">some of the results about how the people </w:t>
            </w:r>
            <w:r w:rsidR="0015489E">
              <w:rPr>
                <w:rFonts w:ascii="Arial" w:hAnsi="Arial" w:cs="Arial"/>
                <w:szCs w:val="24"/>
              </w:rPr>
              <w:t>felt</w:t>
            </w:r>
            <w:r w:rsidR="00900FA7">
              <w:rPr>
                <w:rFonts w:ascii="Arial" w:hAnsi="Arial" w:cs="Arial"/>
                <w:szCs w:val="24"/>
              </w:rPr>
              <w:t xml:space="preserve"> about their managers </w:t>
            </w:r>
            <w:r w:rsidR="001F7EF5">
              <w:rPr>
                <w:rFonts w:ascii="Arial" w:hAnsi="Arial" w:cs="Arial"/>
                <w:szCs w:val="24"/>
              </w:rPr>
              <w:t>was</w:t>
            </w:r>
            <w:r w:rsidR="00900FA7">
              <w:rPr>
                <w:rFonts w:ascii="Arial" w:hAnsi="Arial" w:cs="Arial"/>
                <w:szCs w:val="24"/>
              </w:rPr>
              <w:t xml:space="preserve"> quite good.</w:t>
            </w:r>
            <w:r w:rsidR="004A0119">
              <w:rPr>
                <w:rFonts w:ascii="Arial" w:hAnsi="Arial" w:cs="Arial"/>
                <w:szCs w:val="24"/>
              </w:rPr>
              <w:t xml:space="preserve"> TB a</w:t>
            </w:r>
            <w:r w:rsidR="00900FA7">
              <w:rPr>
                <w:rFonts w:ascii="Arial" w:hAnsi="Arial" w:cs="Arial"/>
                <w:szCs w:val="24"/>
              </w:rPr>
              <w:t xml:space="preserve">greed and </w:t>
            </w:r>
            <w:r w:rsidR="006B2149">
              <w:rPr>
                <w:rFonts w:ascii="Arial" w:hAnsi="Arial" w:cs="Arial"/>
                <w:szCs w:val="24"/>
              </w:rPr>
              <w:t>went on to state</w:t>
            </w:r>
            <w:r w:rsidR="00916B99">
              <w:rPr>
                <w:rFonts w:ascii="Arial" w:hAnsi="Arial" w:cs="Arial"/>
                <w:szCs w:val="24"/>
              </w:rPr>
              <w:t xml:space="preserve"> that </w:t>
            </w:r>
            <w:r w:rsidR="00900FA7">
              <w:rPr>
                <w:rFonts w:ascii="Arial" w:hAnsi="Arial" w:cs="Arial"/>
                <w:szCs w:val="24"/>
              </w:rPr>
              <w:t xml:space="preserve">the </w:t>
            </w:r>
            <w:r w:rsidR="004A0119">
              <w:rPr>
                <w:rFonts w:ascii="Arial" w:hAnsi="Arial" w:cs="Arial"/>
                <w:szCs w:val="24"/>
              </w:rPr>
              <w:t>question with regards to</w:t>
            </w:r>
            <w:r w:rsidR="00900FA7">
              <w:rPr>
                <w:rFonts w:ascii="Arial" w:hAnsi="Arial" w:cs="Arial"/>
                <w:szCs w:val="24"/>
              </w:rPr>
              <w:t xml:space="preserve"> people feeling fairly paid took a bit </w:t>
            </w:r>
            <w:r w:rsidR="0015489E">
              <w:rPr>
                <w:rFonts w:ascii="Arial" w:hAnsi="Arial" w:cs="Arial"/>
                <w:szCs w:val="24"/>
              </w:rPr>
              <w:t>of a leap this yea</w:t>
            </w:r>
            <w:r w:rsidR="00B91921">
              <w:rPr>
                <w:rFonts w:ascii="Arial" w:hAnsi="Arial" w:cs="Arial"/>
                <w:szCs w:val="24"/>
              </w:rPr>
              <w:t xml:space="preserve">r no doubt reflective of </w:t>
            </w:r>
            <w:r w:rsidR="0015489E">
              <w:rPr>
                <w:rFonts w:ascii="Arial" w:hAnsi="Arial" w:cs="Arial"/>
                <w:szCs w:val="24"/>
              </w:rPr>
              <w:t>t</w:t>
            </w:r>
            <w:r w:rsidR="00900FA7">
              <w:rPr>
                <w:rFonts w:ascii="Arial" w:hAnsi="Arial" w:cs="Arial"/>
                <w:szCs w:val="24"/>
              </w:rPr>
              <w:t>he publi</w:t>
            </w:r>
            <w:r w:rsidR="0015489E">
              <w:rPr>
                <w:rFonts w:ascii="Arial" w:hAnsi="Arial" w:cs="Arial"/>
                <w:szCs w:val="24"/>
              </w:rPr>
              <w:t xml:space="preserve">c sector pay restraint </w:t>
            </w:r>
            <w:r w:rsidR="00B91921">
              <w:rPr>
                <w:rFonts w:ascii="Arial" w:hAnsi="Arial" w:cs="Arial"/>
                <w:szCs w:val="24"/>
              </w:rPr>
              <w:t>being</w:t>
            </w:r>
            <w:r w:rsidR="00FC7354">
              <w:rPr>
                <w:rFonts w:ascii="Arial" w:hAnsi="Arial" w:cs="Arial"/>
                <w:szCs w:val="24"/>
              </w:rPr>
              <w:t xml:space="preserve"> lifted</w:t>
            </w:r>
            <w:r w:rsidR="0015489E">
              <w:rPr>
                <w:rFonts w:ascii="Arial" w:hAnsi="Arial" w:cs="Arial"/>
                <w:szCs w:val="24"/>
              </w:rPr>
              <w:t xml:space="preserve">, </w:t>
            </w:r>
            <w:r w:rsidR="00B91921">
              <w:rPr>
                <w:rFonts w:ascii="Arial" w:hAnsi="Arial" w:cs="Arial"/>
                <w:szCs w:val="24"/>
              </w:rPr>
              <w:t xml:space="preserve">such that </w:t>
            </w:r>
            <w:r w:rsidR="00900FA7">
              <w:rPr>
                <w:rFonts w:ascii="Arial" w:hAnsi="Arial" w:cs="Arial"/>
                <w:szCs w:val="24"/>
              </w:rPr>
              <w:t xml:space="preserve">there were </w:t>
            </w:r>
            <w:r w:rsidR="00B91921">
              <w:rPr>
                <w:rFonts w:ascii="Arial" w:hAnsi="Arial" w:cs="Arial"/>
                <w:szCs w:val="24"/>
              </w:rPr>
              <w:t>improved</w:t>
            </w:r>
            <w:r w:rsidR="00900FA7">
              <w:rPr>
                <w:rFonts w:ascii="Arial" w:hAnsi="Arial" w:cs="Arial"/>
                <w:szCs w:val="24"/>
              </w:rPr>
              <w:t xml:space="preserve"> pay increases through 2018.</w:t>
            </w:r>
          </w:p>
          <w:p w14:paraId="7DE9FBD1" w14:textId="77777777" w:rsidR="00900FA7" w:rsidRDefault="00900FA7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146E7D9C" w14:textId="2DA0E14C" w:rsidR="00900FA7" w:rsidRDefault="00900FA7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CB – </w:t>
            </w:r>
            <w:r w:rsidR="00916B99">
              <w:rPr>
                <w:rFonts w:ascii="Arial" w:hAnsi="Arial" w:cs="Arial"/>
                <w:szCs w:val="24"/>
              </w:rPr>
              <w:t>relayed discontent</w:t>
            </w:r>
            <w:r>
              <w:rPr>
                <w:rFonts w:ascii="Arial" w:hAnsi="Arial" w:cs="Arial"/>
                <w:szCs w:val="24"/>
              </w:rPr>
              <w:t xml:space="preserve"> particularly in term</w:t>
            </w:r>
            <w:r w:rsidR="0015489E">
              <w:rPr>
                <w:rFonts w:ascii="Arial" w:hAnsi="Arial" w:cs="Arial"/>
                <w:szCs w:val="24"/>
              </w:rPr>
              <w:t>s</w:t>
            </w:r>
            <w:r w:rsidR="00BD71F8">
              <w:rPr>
                <w:rFonts w:ascii="Arial" w:hAnsi="Arial" w:cs="Arial"/>
                <w:szCs w:val="24"/>
              </w:rPr>
              <w:t xml:space="preserve"> of retaining staff, </w:t>
            </w:r>
            <w:r w:rsidR="000747EB">
              <w:rPr>
                <w:rFonts w:ascii="Arial" w:hAnsi="Arial" w:cs="Arial"/>
                <w:szCs w:val="24"/>
              </w:rPr>
              <w:t>feeling that</w:t>
            </w:r>
            <w:r w:rsidR="00BD71F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people</w:t>
            </w:r>
            <w:r w:rsidR="00BD71F8">
              <w:rPr>
                <w:rFonts w:ascii="Arial" w:hAnsi="Arial" w:cs="Arial"/>
                <w:szCs w:val="24"/>
              </w:rPr>
              <w:t xml:space="preserve"> have clearly stated for the last three years that if</w:t>
            </w:r>
            <w:r>
              <w:rPr>
                <w:rFonts w:ascii="Arial" w:hAnsi="Arial" w:cs="Arial"/>
                <w:szCs w:val="24"/>
              </w:rPr>
              <w:t xml:space="preserve"> they </w:t>
            </w:r>
            <w:r w:rsidR="00BD71F8">
              <w:rPr>
                <w:rFonts w:ascii="Arial" w:hAnsi="Arial" w:cs="Arial"/>
                <w:szCs w:val="24"/>
              </w:rPr>
              <w:t>are not able to do a good job, then they will</w:t>
            </w:r>
            <w:r w:rsidR="003540B8">
              <w:rPr>
                <w:rFonts w:ascii="Arial" w:hAnsi="Arial" w:cs="Arial"/>
                <w:szCs w:val="24"/>
              </w:rPr>
              <w:t xml:space="preserve"> leave</w:t>
            </w:r>
            <w:r>
              <w:rPr>
                <w:rFonts w:ascii="Arial" w:hAnsi="Arial" w:cs="Arial"/>
                <w:szCs w:val="24"/>
              </w:rPr>
              <w:t xml:space="preserve">.  We also know that appraisals are an important element of retaining staff.  </w:t>
            </w:r>
          </w:p>
          <w:p w14:paraId="6DD586BC" w14:textId="77777777" w:rsidR="00900FA7" w:rsidRDefault="00900FA7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9EDBED" w14:textId="3D721F15" w:rsidR="00547BFD" w:rsidRDefault="00BD71F8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TB </w:t>
            </w:r>
            <w:r w:rsidR="0003104E">
              <w:rPr>
                <w:rFonts w:ascii="Arial" w:hAnsi="Arial" w:cs="Arial"/>
                <w:szCs w:val="24"/>
              </w:rPr>
              <w:t>responded to state the Trust has</w:t>
            </w:r>
            <w:r w:rsidR="005851AE">
              <w:rPr>
                <w:rFonts w:ascii="Arial" w:hAnsi="Arial" w:cs="Arial"/>
                <w:szCs w:val="24"/>
              </w:rPr>
              <w:t xml:space="preserve"> had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900FA7">
              <w:rPr>
                <w:rFonts w:ascii="Arial" w:hAnsi="Arial" w:cs="Arial"/>
                <w:szCs w:val="24"/>
              </w:rPr>
              <w:t>a huge focus on appraisals</w:t>
            </w:r>
            <w:r w:rsidR="005851AE">
              <w:rPr>
                <w:rFonts w:ascii="Arial" w:hAnsi="Arial" w:cs="Arial"/>
                <w:szCs w:val="24"/>
              </w:rPr>
              <w:t>, where the COO, the Acting Director of Nursing</w:t>
            </w:r>
            <w:r w:rsidR="009D2F53">
              <w:rPr>
                <w:rFonts w:ascii="Arial" w:hAnsi="Arial" w:cs="Arial"/>
                <w:szCs w:val="24"/>
              </w:rPr>
              <w:t xml:space="preserve"> &amp; Clinical Standards</w:t>
            </w:r>
            <w:r w:rsidR="005851AE">
              <w:rPr>
                <w:rFonts w:ascii="Arial" w:hAnsi="Arial" w:cs="Arial"/>
                <w:szCs w:val="24"/>
              </w:rPr>
              <w:t>, HR too, and other leaders have had a real push to achieve</w:t>
            </w:r>
            <w:r w:rsidR="00900FA7">
              <w:rPr>
                <w:rFonts w:ascii="Arial" w:hAnsi="Arial" w:cs="Arial"/>
                <w:szCs w:val="24"/>
              </w:rPr>
              <w:t xml:space="preserve"> </w:t>
            </w:r>
            <w:r w:rsidR="00802A91">
              <w:rPr>
                <w:rFonts w:ascii="Arial" w:hAnsi="Arial" w:cs="Arial"/>
                <w:szCs w:val="24"/>
              </w:rPr>
              <w:t xml:space="preserve">a target of </w:t>
            </w:r>
            <w:r w:rsidR="00900FA7">
              <w:rPr>
                <w:rFonts w:ascii="Arial" w:hAnsi="Arial" w:cs="Arial"/>
                <w:szCs w:val="24"/>
              </w:rPr>
              <w:t xml:space="preserve">95% </w:t>
            </w:r>
            <w:r w:rsidR="00802A91">
              <w:rPr>
                <w:rFonts w:ascii="Arial" w:hAnsi="Arial" w:cs="Arial"/>
                <w:szCs w:val="24"/>
              </w:rPr>
              <w:t>in relation to</w:t>
            </w:r>
            <w:r w:rsidR="00900FA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staff</w:t>
            </w:r>
            <w:r w:rsidR="00900FA7">
              <w:rPr>
                <w:rFonts w:ascii="Arial" w:hAnsi="Arial" w:cs="Arial"/>
                <w:szCs w:val="24"/>
              </w:rPr>
              <w:t xml:space="preserve"> who </w:t>
            </w:r>
            <w:r w:rsidR="005851AE">
              <w:rPr>
                <w:rFonts w:ascii="Arial" w:hAnsi="Arial" w:cs="Arial"/>
                <w:szCs w:val="24"/>
              </w:rPr>
              <w:t>would have had an appraisal by</w:t>
            </w:r>
            <w:r w:rsidR="007C4296">
              <w:rPr>
                <w:rFonts w:ascii="Arial" w:hAnsi="Arial" w:cs="Arial"/>
                <w:szCs w:val="24"/>
              </w:rPr>
              <w:t xml:space="preserve"> the</w:t>
            </w:r>
            <w:r w:rsidR="005851AE">
              <w:rPr>
                <w:rFonts w:ascii="Arial" w:hAnsi="Arial" w:cs="Arial"/>
                <w:szCs w:val="24"/>
              </w:rPr>
              <w:t xml:space="preserve"> end of March.  </w:t>
            </w:r>
          </w:p>
          <w:p w14:paraId="7067CFDD" w14:textId="77777777" w:rsidR="00802A91" w:rsidRDefault="00802A91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9E3709" w14:textId="118EFD41" w:rsidR="00547BFD" w:rsidRDefault="00547BFD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CB – </w:t>
            </w:r>
            <w:r w:rsidR="005670CD">
              <w:rPr>
                <w:rFonts w:ascii="Arial" w:hAnsi="Arial" w:cs="Arial"/>
                <w:szCs w:val="24"/>
              </w:rPr>
              <w:t>challenged it</w:t>
            </w:r>
            <w:r w:rsidR="0015489E">
              <w:rPr>
                <w:rFonts w:ascii="Arial" w:hAnsi="Arial" w:cs="Arial"/>
                <w:szCs w:val="24"/>
              </w:rPr>
              <w:t xml:space="preserve"> must have</w:t>
            </w:r>
            <w:r w:rsidR="005670CD">
              <w:rPr>
                <w:rFonts w:ascii="Arial" w:hAnsi="Arial" w:cs="Arial"/>
                <w:szCs w:val="24"/>
              </w:rPr>
              <w:t xml:space="preserve"> been</w:t>
            </w:r>
            <w:r w:rsidR="0015489E">
              <w:rPr>
                <w:rFonts w:ascii="Arial" w:hAnsi="Arial" w:cs="Arial"/>
                <w:szCs w:val="24"/>
              </w:rPr>
              <w:t xml:space="preserve"> known</w:t>
            </w:r>
            <w:r>
              <w:rPr>
                <w:rFonts w:ascii="Arial" w:hAnsi="Arial" w:cs="Arial"/>
                <w:szCs w:val="24"/>
              </w:rPr>
              <w:t xml:space="preserve"> before the staff survey came out that</w:t>
            </w:r>
            <w:r w:rsidR="007C4296">
              <w:rPr>
                <w:rFonts w:ascii="Arial" w:hAnsi="Arial" w:cs="Arial"/>
                <w:szCs w:val="24"/>
              </w:rPr>
              <w:t xml:space="preserve"> the</w:t>
            </w:r>
            <w:r>
              <w:rPr>
                <w:rFonts w:ascii="Arial" w:hAnsi="Arial" w:cs="Arial"/>
                <w:szCs w:val="24"/>
              </w:rPr>
              <w:t xml:space="preserve"> appraisal </w:t>
            </w:r>
            <w:r w:rsidR="005670CD">
              <w:rPr>
                <w:rFonts w:ascii="Arial" w:hAnsi="Arial" w:cs="Arial"/>
                <w:szCs w:val="24"/>
              </w:rPr>
              <w:t xml:space="preserve">result was poor as this </w:t>
            </w:r>
            <w:r>
              <w:rPr>
                <w:rFonts w:ascii="Arial" w:hAnsi="Arial" w:cs="Arial"/>
                <w:szCs w:val="24"/>
              </w:rPr>
              <w:t>is a performance measure</w:t>
            </w:r>
            <w:r w:rsidR="00EB3A77">
              <w:rPr>
                <w:rFonts w:ascii="Arial" w:hAnsi="Arial" w:cs="Arial"/>
                <w:szCs w:val="24"/>
              </w:rPr>
              <w:t xml:space="preserve"> and that</w:t>
            </w:r>
            <w:r>
              <w:rPr>
                <w:rFonts w:ascii="Arial" w:hAnsi="Arial" w:cs="Arial"/>
                <w:szCs w:val="24"/>
              </w:rPr>
              <w:t xml:space="preserve"> 25% of staff</w:t>
            </w:r>
            <w:r w:rsidR="00EB3A77">
              <w:rPr>
                <w:rFonts w:ascii="Arial" w:hAnsi="Arial" w:cs="Arial"/>
                <w:szCs w:val="24"/>
              </w:rPr>
              <w:t xml:space="preserve"> did not have their appraisals</w:t>
            </w:r>
            <w:r w:rsidR="005670CD">
              <w:rPr>
                <w:rFonts w:ascii="Arial" w:hAnsi="Arial" w:cs="Arial"/>
                <w:szCs w:val="24"/>
              </w:rPr>
              <w:t xml:space="preserve"> would not have been a surprise</w:t>
            </w:r>
            <w:r w:rsidR="00EB3A77">
              <w:rPr>
                <w:rFonts w:ascii="Arial" w:hAnsi="Arial" w:cs="Arial"/>
                <w:szCs w:val="24"/>
              </w:rPr>
              <w:t xml:space="preserve">. </w:t>
            </w:r>
            <w:r w:rsidR="0015489E">
              <w:rPr>
                <w:rFonts w:ascii="Arial" w:hAnsi="Arial" w:cs="Arial"/>
                <w:szCs w:val="24"/>
              </w:rPr>
              <w:t>TB acknowledged this but explain</w:t>
            </w:r>
            <w:r w:rsidR="008737A8">
              <w:rPr>
                <w:rFonts w:ascii="Arial" w:hAnsi="Arial" w:cs="Arial"/>
                <w:szCs w:val="24"/>
              </w:rPr>
              <w:t>ed</w:t>
            </w:r>
            <w:r w:rsidR="0015489E">
              <w:rPr>
                <w:rFonts w:ascii="Arial" w:hAnsi="Arial" w:cs="Arial"/>
                <w:szCs w:val="24"/>
              </w:rPr>
              <w:t xml:space="preserve"> that</w:t>
            </w:r>
            <w:r>
              <w:rPr>
                <w:rFonts w:ascii="Arial" w:hAnsi="Arial" w:cs="Arial"/>
                <w:szCs w:val="24"/>
              </w:rPr>
              <w:t xml:space="preserve"> what </w:t>
            </w:r>
            <w:r w:rsidR="006303D3">
              <w:rPr>
                <w:rFonts w:ascii="Arial" w:hAnsi="Arial" w:cs="Arial"/>
                <w:szCs w:val="24"/>
              </w:rPr>
              <w:t>the Trus</w:t>
            </w:r>
            <w:r w:rsidR="00185413">
              <w:rPr>
                <w:rFonts w:ascii="Arial" w:hAnsi="Arial" w:cs="Arial"/>
                <w:szCs w:val="24"/>
              </w:rPr>
              <w:t>t</w:t>
            </w:r>
            <w:r w:rsidR="006303D3">
              <w:rPr>
                <w:rFonts w:ascii="Arial" w:hAnsi="Arial" w:cs="Arial"/>
                <w:szCs w:val="24"/>
              </w:rPr>
              <w:t xml:space="preserve"> </w:t>
            </w:r>
            <w:r w:rsidR="00185413">
              <w:rPr>
                <w:rFonts w:ascii="Arial" w:hAnsi="Arial" w:cs="Arial"/>
                <w:szCs w:val="24"/>
              </w:rPr>
              <w:t>has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B3A77">
              <w:rPr>
                <w:rFonts w:ascii="Arial" w:hAnsi="Arial" w:cs="Arial"/>
                <w:szCs w:val="24"/>
              </w:rPr>
              <w:t xml:space="preserve">focused on in previous years is </w:t>
            </w:r>
            <w:r>
              <w:rPr>
                <w:rFonts w:ascii="Arial" w:hAnsi="Arial" w:cs="Arial"/>
                <w:szCs w:val="24"/>
              </w:rPr>
              <w:t>quality</w:t>
            </w:r>
            <w:r w:rsidR="00185413">
              <w:rPr>
                <w:rFonts w:ascii="Arial" w:hAnsi="Arial" w:cs="Arial"/>
                <w:szCs w:val="24"/>
              </w:rPr>
              <w:t xml:space="preserve"> of the appraisal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B3A77">
              <w:rPr>
                <w:rFonts w:ascii="Arial" w:hAnsi="Arial" w:cs="Arial"/>
                <w:szCs w:val="24"/>
              </w:rPr>
              <w:t>and ens</w:t>
            </w:r>
            <w:r w:rsidR="000F5813">
              <w:rPr>
                <w:rFonts w:ascii="Arial" w:hAnsi="Arial" w:cs="Arial"/>
                <w:szCs w:val="24"/>
              </w:rPr>
              <w:t>u</w:t>
            </w:r>
            <w:r w:rsidR="00EB3A77">
              <w:rPr>
                <w:rFonts w:ascii="Arial" w:hAnsi="Arial" w:cs="Arial"/>
                <w:szCs w:val="24"/>
              </w:rPr>
              <w:t>ring</w:t>
            </w:r>
            <w:r w:rsidR="000F5813">
              <w:rPr>
                <w:rFonts w:ascii="Arial" w:hAnsi="Arial" w:cs="Arial"/>
                <w:szCs w:val="24"/>
              </w:rPr>
              <w:t xml:space="preserve"> that</w:t>
            </w:r>
            <w:r>
              <w:rPr>
                <w:rFonts w:ascii="Arial" w:hAnsi="Arial" w:cs="Arial"/>
                <w:szCs w:val="24"/>
              </w:rPr>
              <w:t xml:space="preserve"> the quality of the conversation </w:t>
            </w:r>
            <w:r w:rsidR="000F5813">
              <w:rPr>
                <w:rFonts w:ascii="Arial" w:hAnsi="Arial" w:cs="Arial"/>
                <w:szCs w:val="24"/>
              </w:rPr>
              <w:t xml:space="preserve">is good, the objectives are </w:t>
            </w:r>
            <w:r w:rsidR="005A546C">
              <w:rPr>
                <w:rFonts w:ascii="Arial" w:hAnsi="Arial" w:cs="Arial"/>
                <w:szCs w:val="24"/>
              </w:rPr>
              <w:t>‘SMART’</w:t>
            </w:r>
            <w:r w:rsidR="00185413">
              <w:rPr>
                <w:rFonts w:ascii="Arial" w:hAnsi="Arial" w:cs="Arial"/>
                <w:szCs w:val="24"/>
              </w:rPr>
              <w:t xml:space="preserve"> concluding that the Trust</w:t>
            </w:r>
            <w:r w:rsidR="000F5813">
              <w:rPr>
                <w:rFonts w:ascii="Arial" w:hAnsi="Arial" w:cs="Arial"/>
                <w:szCs w:val="24"/>
              </w:rPr>
              <w:t xml:space="preserve"> </w:t>
            </w:r>
            <w:r w:rsidR="00EB3A77">
              <w:rPr>
                <w:rFonts w:ascii="Arial" w:hAnsi="Arial" w:cs="Arial"/>
                <w:szCs w:val="24"/>
              </w:rPr>
              <w:t>performed</w:t>
            </w:r>
            <w:r w:rsidR="000F5813">
              <w:rPr>
                <w:rFonts w:ascii="Arial" w:hAnsi="Arial" w:cs="Arial"/>
                <w:szCs w:val="24"/>
              </w:rPr>
              <w:t xml:space="preserve"> reasonably </w:t>
            </w:r>
            <w:r w:rsidR="0015489E">
              <w:rPr>
                <w:rFonts w:ascii="Arial" w:hAnsi="Arial" w:cs="Arial"/>
                <w:szCs w:val="24"/>
              </w:rPr>
              <w:t>better</w:t>
            </w:r>
            <w:r w:rsidR="000F5813">
              <w:rPr>
                <w:rFonts w:ascii="Arial" w:hAnsi="Arial" w:cs="Arial"/>
                <w:szCs w:val="24"/>
              </w:rPr>
              <w:t xml:space="preserve"> on that </w:t>
            </w:r>
            <w:r w:rsidR="006939ED">
              <w:rPr>
                <w:rFonts w:ascii="Arial" w:hAnsi="Arial" w:cs="Arial"/>
                <w:szCs w:val="24"/>
              </w:rPr>
              <w:t>having comparably</w:t>
            </w:r>
            <w:r w:rsidR="00EB3A77">
              <w:rPr>
                <w:rFonts w:ascii="Arial" w:hAnsi="Arial" w:cs="Arial"/>
                <w:szCs w:val="24"/>
              </w:rPr>
              <w:t xml:space="preserve"> </w:t>
            </w:r>
            <w:r w:rsidR="0015489E">
              <w:rPr>
                <w:rFonts w:ascii="Arial" w:hAnsi="Arial" w:cs="Arial"/>
                <w:szCs w:val="24"/>
              </w:rPr>
              <w:t>scored</w:t>
            </w:r>
            <w:r w:rsidR="000F5813">
              <w:rPr>
                <w:rFonts w:ascii="Arial" w:hAnsi="Arial" w:cs="Arial"/>
                <w:szCs w:val="24"/>
              </w:rPr>
              <w:t xml:space="preserve"> better than average.  But if the quantity is dropping all the time, that </w:t>
            </w:r>
            <w:r w:rsidR="0015489E">
              <w:rPr>
                <w:rFonts w:ascii="Arial" w:hAnsi="Arial" w:cs="Arial"/>
                <w:szCs w:val="24"/>
              </w:rPr>
              <w:t>would</w:t>
            </w:r>
            <w:r w:rsidR="000F5813">
              <w:rPr>
                <w:rFonts w:ascii="Arial" w:hAnsi="Arial" w:cs="Arial"/>
                <w:szCs w:val="24"/>
              </w:rPr>
              <w:t xml:space="preserve"> absolutely concern </w:t>
            </w:r>
            <w:r w:rsidR="0015489E">
              <w:rPr>
                <w:rFonts w:ascii="Arial" w:hAnsi="Arial" w:cs="Arial"/>
                <w:szCs w:val="24"/>
              </w:rPr>
              <w:t xml:space="preserve">him in the same way it does </w:t>
            </w:r>
            <w:r w:rsidR="00EB3A77">
              <w:rPr>
                <w:rFonts w:ascii="Arial" w:hAnsi="Arial" w:cs="Arial"/>
                <w:szCs w:val="24"/>
              </w:rPr>
              <w:t>anyone else</w:t>
            </w:r>
            <w:r w:rsidR="000F5813">
              <w:rPr>
                <w:rFonts w:ascii="Arial" w:hAnsi="Arial" w:cs="Arial"/>
                <w:szCs w:val="24"/>
              </w:rPr>
              <w:t>.  It should be the foundation of a good working relationship and understanding whether</w:t>
            </w:r>
            <w:r w:rsidR="00FD13E9">
              <w:rPr>
                <w:rFonts w:ascii="Arial" w:hAnsi="Arial" w:cs="Arial"/>
                <w:szCs w:val="24"/>
              </w:rPr>
              <w:t xml:space="preserve"> </w:t>
            </w:r>
            <w:r w:rsidR="000F5813">
              <w:rPr>
                <w:rFonts w:ascii="Arial" w:hAnsi="Arial" w:cs="Arial"/>
                <w:szCs w:val="24"/>
              </w:rPr>
              <w:t>somebody is content in the</w:t>
            </w:r>
            <w:r w:rsidR="00EB3A77">
              <w:rPr>
                <w:rFonts w:ascii="Arial" w:hAnsi="Arial" w:cs="Arial"/>
                <w:szCs w:val="24"/>
              </w:rPr>
              <w:t>ir job, feeling well supported and hav</w:t>
            </w:r>
            <w:r w:rsidR="00167A37">
              <w:rPr>
                <w:rFonts w:ascii="Arial" w:hAnsi="Arial" w:cs="Arial"/>
                <w:szCs w:val="24"/>
              </w:rPr>
              <w:t>ing</w:t>
            </w:r>
            <w:r w:rsidR="000F5813">
              <w:rPr>
                <w:rFonts w:ascii="Arial" w:hAnsi="Arial" w:cs="Arial"/>
                <w:szCs w:val="24"/>
              </w:rPr>
              <w:t xml:space="preserve"> the development opportunities they need</w:t>
            </w:r>
            <w:r w:rsidR="00EB3A77">
              <w:rPr>
                <w:rFonts w:ascii="Arial" w:hAnsi="Arial" w:cs="Arial"/>
                <w:szCs w:val="24"/>
              </w:rPr>
              <w:t xml:space="preserve">ed and if we do not </w:t>
            </w:r>
            <w:r w:rsidR="00167A37">
              <w:rPr>
                <w:rFonts w:ascii="Arial" w:hAnsi="Arial" w:cs="Arial"/>
                <w:szCs w:val="24"/>
              </w:rPr>
              <w:t>conduct</w:t>
            </w:r>
            <w:r w:rsidR="00EB3A77">
              <w:rPr>
                <w:rFonts w:ascii="Arial" w:hAnsi="Arial" w:cs="Arial"/>
                <w:szCs w:val="24"/>
              </w:rPr>
              <w:t xml:space="preserve"> them</w:t>
            </w:r>
            <w:r w:rsidR="008737A8">
              <w:rPr>
                <w:rFonts w:ascii="Arial" w:hAnsi="Arial" w:cs="Arial"/>
                <w:szCs w:val="24"/>
              </w:rPr>
              <w:t xml:space="preserve"> with </w:t>
            </w:r>
            <w:proofErr w:type="gramStart"/>
            <w:r w:rsidR="008737A8">
              <w:rPr>
                <w:rFonts w:ascii="Arial" w:hAnsi="Arial" w:cs="Arial"/>
                <w:szCs w:val="24"/>
              </w:rPr>
              <w:t>sufficient</w:t>
            </w:r>
            <w:proofErr w:type="gramEnd"/>
            <w:r w:rsidR="008737A8">
              <w:rPr>
                <w:rFonts w:ascii="Arial" w:hAnsi="Arial" w:cs="Arial"/>
                <w:szCs w:val="24"/>
              </w:rPr>
              <w:t xml:space="preserve"> regularity</w:t>
            </w:r>
            <w:r w:rsidR="00EB3A77">
              <w:rPr>
                <w:rFonts w:ascii="Arial" w:hAnsi="Arial" w:cs="Arial"/>
                <w:szCs w:val="24"/>
              </w:rPr>
              <w:t xml:space="preserve"> that will be missed.</w:t>
            </w:r>
          </w:p>
          <w:p w14:paraId="25B247E3" w14:textId="77777777" w:rsidR="00FD13E9" w:rsidRDefault="00FD13E9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4DC7E7" w14:textId="0720AD71" w:rsidR="002E358A" w:rsidRDefault="005B36C4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KH </w:t>
            </w:r>
            <w:r w:rsidR="00CA3F2F">
              <w:rPr>
                <w:rFonts w:ascii="Arial" w:hAnsi="Arial" w:cs="Arial"/>
                <w:szCs w:val="24"/>
              </w:rPr>
              <w:t>expressed how she</w:t>
            </w:r>
            <w:r>
              <w:rPr>
                <w:rFonts w:ascii="Arial" w:hAnsi="Arial" w:cs="Arial"/>
                <w:szCs w:val="24"/>
              </w:rPr>
              <w:t xml:space="preserve"> received </w:t>
            </w:r>
            <w:r w:rsidR="00CA3F2F">
              <w:rPr>
                <w:rFonts w:ascii="Arial" w:hAnsi="Arial" w:cs="Arial"/>
                <w:szCs w:val="24"/>
              </w:rPr>
              <w:t>numerous</w:t>
            </w:r>
            <w:r w:rsidR="002E358A">
              <w:rPr>
                <w:rFonts w:ascii="Arial" w:hAnsi="Arial" w:cs="Arial"/>
                <w:szCs w:val="24"/>
              </w:rPr>
              <w:t xml:space="preserve"> emails </w:t>
            </w:r>
            <w:r>
              <w:rPr>
                <w:rFonts w:ascii="Arial" w:hAnsi="Arial" w:cs="Arial"/>
                <w:szCs w:val="24"/>
              </w:rPr>
              <w:t xml:space="preserve">asking to </w:t>
            </w:r>
            <w:r w:rsidR="002E358A">
              <w:rPr>
                <w:rFonts w:ascii="Arial" w:hAnsi="Arial" w:cs="Arial"/>
                <w:szCs w:val="24"/>
              </w:rPr>
              <w:t xml:space="preserve">get 100% </w:t>
            </w:r>
            <w:r w:rsidR="00E56F9F">
              <w:rPr>
                <w:rFonts w:ascii="Arial" w:hAnsi="Arial" w:cs="Arial"/>
                <w:szCs w:val="24"/>
              </w:rPr>
              <w:t>results for</w:t>
            </w:r>
            <w:r w:rsidR="002E358A">
              <w:rPr>
                <w:rFonts w:ascii="Arial" w:hAnsi="Arial" w:cs="Arial"/>
                <w:szCs w:val="24"/>
              </w:rPr>
              <w:t xml:space="preserve"> training on information governance </w:t>
            </w:r>
            <w:r w:rsidR="00E56F9F">
              <w:rPr>
                <w:rFonts w:ascii="Arial" w:hAnsi="Arial" w:cs="Arial"/>
                <w:szCs w:val="24"/>
              </w:rPr>
              <w:t>and she is aware w</w:t>
            </w:r>
            <w:r w:rsidR="002E358A">
              <w:rPr>
                <w:rFonts w:ascii="Arial" w:hAnsi="Arial" w:cs="Arial"/>
                <w:szCs w:val="24"/>
              </w:rPr>
              <w:t xml:space="preserve">e need to </w:t>
            </w:r>
            <w:r w:rsidR="00E56F9F">
              <w:rPr>
                <w:rFonts w:ascii="Arial" w:hAnsi="Arial" w:cs="Arial"/>
                <w:szCs w:val="24"/>
              </w:rPr>
              <w:lastRenderedPageBreak/>
              <w:t>achieve</w:t>
            </w:r>
            <w:r w:rsidR="002E358A">
              <w:rPr>
                <w:rFonts w:ascii="Arial" w:hAnsi="Arial" w:cs="Arial"/>
                <w:szCs w:val="24"/>
              </w:rPr>
              <w:t xml:space="preserve"> this for</w:t>
            </w:r>
            <w:r w:rsidR="00FA4AE3">
              <w:rPr>
                <w:rFonts w:ascii="Arial" w:hAnsi="Arial" w:cs="Arial"/>
                <w:szCs w:val="24"/>
              </w:rPr>
              <w:t xml:space="preserve"> compliance statistics</w:t>
            </w:r>
            <w:r w:rsidR="002E358A">
              <w:rPr>
                <w:rFonts w:ascii="Arial" w:hAnsi="Arial" w:cs="Arial"/>
                <w:szCs w:val="24"/>
              </w:rPr>
              <w:t xml:space="preserve">.  </w:t>
            </w:r>
            <w:r w:rsidR="00FA4AE3">
              <w:rPr>
                <w:rFonts w:ascii="Arial" w:hAnsi="Arial" w:cs="Arial"/>
                <w:szCs w:val="24"/>
              </w:rPr>
              <w:t xml:space="preserve">She asked why it was </w:t>
            </w:r>
            <w:r>
              <w:rPr>
                <w:rFonts w:ascii="Arial" w:hAnsi="Arial" w:cs="Arial"/>
                <w:szCs w:val="24"/>
              </w:rPr>
              <w:t>not possible to include th</w:t>
            </w:r>
            <w:r w:rsidR="00FA4AE3">
              <w:rPr>
                <w:rFonts w:ascii="Arial" w:hAnsi="Arial" w:cs="Arial"/>
                <w:szCs w:val="24"/>
              </w:rPr>
              <w:t>is same process for</w:t>
            </w:r>
            <w:r>
              <w:rPr>
                <w:rFonts w:ascii="Arial" w:hAnsi="Arial" w:cs="Arial"/>
                <w:szCs w:val="24"/>
              </w:rPr>
              <w:t xml:space="preserve"> appraisals</w:t>
            </w:r>
            <w:r w:rsidR="00FA4AE3">
              <w:rPr>
                <w:rFonts w:ascii="Arial" w:hAnsi="Arial" w:cs="Arial"/>
                <w:szCs w:val="24"/>
              </w:rPr>
              <w:t>.</w:t>
            </w:r>
            <w:r w:rsidR="002E358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TB state</w:t>
            </w:r>
            <w:r w:rsidR="00EB3A77">
              <w:rPr>
                <w:rFonts w:ascii="Arial" w:hAnsi="Arial" w:cs="Arial"/>
                <w:szCs w:val="24"/>
              </w:rPr>
              <w:t>d that there is a difference because i</w:t>
            </w:r>
            <w:r w:rsidR="002E358A">
              <w:rPr>
                <w:rFonts w:ascii="Arial" w:hAnsi="Arial" w:cs="Arial"/>
                <w:szCs w:val="24"/>
              </w:rPr>
              <w:t>nformation governance is an individual thing; ev</w:t>
            </w:r>
            <w:r>
              <w:rPr>
                <w:rFonts w:ascii="Arial" w:hAnsi="Arial" w:cs="Arial"/>
                <w:szCs w:val="24"/>
              </w:rPr>
              <w:t xml:space="preserve">erybody can do it; it is about </w:t>
            </w:r>
            <w:r w:rsidR="00FE45C4">
              <w:rPr>
                <w:rFonts w:ascii="Arial" w:hAnsi="Arial" w:cs="Arial"/>
                <w:szCs w:val="24"/>
              </w:rPr>
              <w:t>a 1</w:t>
            </w:r>
            <w:r>
              <w:rPr>
                <w:rFonts w:ascii="Arial" w:hAnsi="Arial" w:cs="Arial"/>
                <w:szCs w:val="24"/>
              </w:rPr>
              <w:t>5-</w:t>
            </w:r>
            <w:r w:rsidR="002E358A">
              <w:rPr>
                <w:rFonts w:ascii="Arial" w:hAnsi="Arial" w:cs="Arial"/>
                <w:szCs w:val="24"/>
              </w:rPr>
              <w:t>minute online</w:t>
            </w:r>
            <w:r>
              <w:rPr>
                <w:rFonts w:ascii="Arial" w:hAnsi="Arial" w:cs="Arial"/>
                <w:szCs w:val="24"/>
              </w:rPr>
              <w:t xml:space="preserve"> task</w:t>
            </w:r>
            <w:r w:rsidR="002E358A">
              <w:rPr>
                <w:rFonts w:ascii="Arial" w:hAnsi="Arial" w:cs="Arial"/>
                <w:szCs w:val="24"/>
              </w:rPr>
              <w:t>.  Appraisal is</w:t>
            </w:r>
            <w:r>
              <w:rPr>
                <w:rFonts w:ascii="Arial" w:hAnsi="Arial" w:cs="Arial"/>
                <w:szCs w:val="24"/>
              </w:rPr>
              <w:t xml:space="preserve"> a leadership </w:t>
            </w:r>
            <w:r w:rsidR="005D1D20">
              <w:rPr>
                <w:rFonts w:ascii="Arial" w:hAnsi="Arial" w:cs="Arial"/>
                <w:szCs w:val="24"/>
              </w:rPr>
              <w:t>and relational matter</w:t>
            </w:r>
            <w:r>
              <w:rPr>
                <w:rFonts w:ascii="Arial" w:hAnsi="Arial" w:cs="Arial"/>
                <w:szCs w:val="24"/>
              </w:rPr>
              <w:t xml:space="preserve"> and we </w:t>
            </w:r>
            <w:r w:rsidR="002E358A">
              <w:rPr>
                <w:rFonts w:ascii="Arial" w:hAnsi="Arial" w:cs="Arial"/>
                <w:szCs w:val="24"/>
              </w:rPr>
              <w:t xml:space="preserve">should expect our leaders to do the appraisals and, if the leaders are not taking it on as a leadership responsibility, it </w:t>
            </w:r>
            <w:r>
              <w:rPr>
                <w:rFonts w:ascii="Arial" w:hAnsi="Arial" w:cs="Arial"/>
                <w:szCs w:val="24"/>
              </w:rPr>
              <w:t>would be un</w:t>
            </w:r>
            <w:r w:rsidR="002E358A">
              <w:rPr>
                <w:rFonts w:ascii="Arial" w:hAnsi="Arial" w:cs="Arial"/>
                <w:szCs w:val="24"/>
              </w:rPr>
              <w:t xml:space="preserve">fair to keep </w:t>
            </w:r>
            <w:r w:rsidR="005D1D20">
              <w:rPr>
                <w:rFonts w:ascii="Arial" w:hAnsi="Arial" w:cs="Arial"/>
                <w:szCs w:val="24"/>
              </w:rPr>
              <w:t>chasing</w:t>
            </w:r>
            <w:r w:rsidR="002E358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staff </w:t>
            </w:r>
            <w:r w:rsidR="002E358A">
              <w:rPr>
                <w:rFonts w:ascii="Arial" w:hAnsi="Arial" w:cs="Arial"/>
                <w:szCs w:val="24"/>
              </w:rPr>
              <w:t xml:space="preserve">to </w:t>
            </w:r>
            <w:r w:rsidR="005D1D20">
              <w:rPr>
                <w:rFonts w:ascii="Arial" w:hAnsi="Arial" w:cs="Arial"/>
                <w:szCs w:val="24"/>
              </w:rPr>
              <w:t xml:space="preserve">complete </w:t>
            </w:r>
            <w:r w:rsidR="002E358A">
              <w:rPr>
                <w:rFonts w:ascii="Arial" w:hAnsi="Arial" w:cs="Arial"/>
                <w:szCs w:val="24"/>
              </w:rPr>
              <w:t>one.</w:t>
            </w:r>
          </w:p>
          <w:p w14:paraId="70FA9E7D" w14:textId="77777777" w:rsidR="002E358A" w:rsidRDefault="002E358A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9F1CBE" w14:textId="432B6276" w:rsidR="003B26E3" w:rsidRDefault="002E358A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KH </w:t>
            </w:r>
            <w:r w:rsidR="0073478C">
              <w:rPr>
                <w:rFonts w:ascii="Arial" w:hAnsi="Arial" w:cs="Arial"/>
                <w:szCs w:val="24"/>
              </w:rPr>
              <w:t>highlighted that the Oxford University Hospitals</w:t>
            </w:r>
            <w:r w:rsidR="00316621">
              <w:rPr>
                <w:rFonts w:ascii="Arial" w:hAnsi="Arial" w:cs="Arial"/>
                <w:szCs w:val="24"/>
              </w:rPr>
              <w:t>’</w:t>
            </w:r>
            <w:r w:rsidR="0073478C">
              <w:rPr>
                <w:rFonts w:ascii="Arial" w:hAnsi="Arial" w:cs="Arial"/>
                <w:szCs w:val="24"/>
              </w:rPr>
              <w:t xml:space="preserve"> r</w:t>
            </w:r>
            <w:r w:rsidR="003B26E3">
              <w:rPr>
                <w:rFonts w:ascii="Arial" w:hAnsi="Arial" w:cs="Arial"/>
                <w:szCs w:val="24"/>
              </w:rPr>
              <w:t xml:space="preserve">esults are </w:t>
            </w:r>
            <w:proofErr w:type="gramStart"/>
            <w:r w:rsidR="0073478C">
              <w:rPr>
                <w:rFonts w:ascii="Arial" w:hAnsi="Arial" w:cs="Arial"/>
                <w:szCs w:val="24"/>
              </w:rPr>
              <w:t>published</w:t>
            </w:r>
            <w:proofErr w:type="gramEnd"/>
            <w:r w:rsidR="003B26E3">
              <w:rPr>
                <w:rFonts w:ascii="Arial" w:hAnsi="Arial" w:cs="Arial"/>
                <w:szCs w:val="24"/>
              </w:rPr>
              <w:t xml:space="preserve"> and they are exactly in the same position as </w:t>
            </w:r>
            <w:r w:rsidR="00D12261">
              <w:rPr>
                <w:rFonts w:ascii="Arial" w:hAnsi="Arial" w:cs="Arial"/>
                <w:szCs w:val="24"/>
              </w:rPr>
              <w:t>the Trust, and asked if the Trust was</w:t>
            </w:r>
            <w:r w:rsidR="003B26E3">
              <w:rPr>
                <w:rFonts w:ascii="Arial" w:hAnsi="Arial" w:cs="Arial"/>
                <w:szCs w:val="24"/>
              </w:rPr>
              <w:t xml:space="preserve"> working with them to join up with what they </w:t>
            </w:r>
            <w:r w:rsidR="00D12261">
              <w:rPr>
                <w:rFonts w:ascii="Arial" w:hAnsi="Arial" w:cs="Arial"/>
                <w:szCs w:val="24"/>
              </w:rPr>
              <w:t>were</w:t>
            </w:r>
            <w:r w:rsidR="003B26E3">
              <w:rPr>
                <w:rFonts w:ascii="Arial" w:hAnsi="Arial" w:cs="Arial"/>
                <w:szCs w:val="24"/>
              </w:rPr>
              <w:t xml:space="preserve"> doing and pick up their ideas</w:t>
            </w:r>
            <w:r w:rsidR="00D12261">
              <w:rPr>
                <w:rFonts w:ascii="Arial" w:hAnsi="Arial" w:cs="Arial"/>
                <w:szCs w:val="24"/>
              </w:rPr>
              <w:t xml:space="preserve"> too.</w:t>
            </w:r>
            <w:r w:rsidR="00EB3A77">
              <w:rPr>
                <w:rFonts w:ascii="Arial" w:hAnsi="Arial" w:cs="Arial"/>
                <w:szCs w:val="24"/>
              </w:rPr>
              <w:t xml:space="preserve">  </w:t>
            </w:r>
            <w:r w:rsidR="003B26E3">
              <w:rPr>
                <w:rFonts w:ascii="Arial" w:hAnsi="Arial" w:cs="Arial"/>
                <w:szCs w:val="24"/>
              </w:rPr>
              <w:t xml:space="preserve">TB </w:t>
            </w:r>
            <w:r w:rsidR="00D12261">
              <w:rPr>
                <w:rFonts w:ascii="Arial" w:hAnsi="Arial" w:cs="Arial"/>
                <w:szCs w:val="24"/>
              </w:rPr>
              <w:t xml:space="preserve">confirmed </w:t>
            </w:r>
            <w:r w:rsidR="00690E9F">
              <w:rPr>
                <w:rFonts w:ascii="Arial" w:hAnsi="Arial" w:cs="Arial"/>
                <w:szCs w:val="24"/>
              </w:rPr>
              <w:t xml:space="preserve">what the Trust was </w:t>
            </w:r>
            <w:r w:rsidR="00EB3A77">
              <w:rPr>
                <w:rFonts w:ascii="Arial" w:hAnsi="Arial" w:cs="Arial"/>
                <w:szCs w:val="24"/>
              </w:rPr>
              <w:t>doing</w:t>
            </w:r>
            <w:r w:rsidR="00690E9F">
              <w:rPr>
                <w:rFonts w:ascii="Arial" w:hAnsi="Arial" w:cs="Arial"/>
                <w:szCs w:val="24"/>
              </w:rPr>
              <w:t xml:space="preserve"> in</w:t>
            </w:r>
            <w:r w:rsidR="00EB3A77">
              <w:rPr>
                <w:rFonts w:ascii="Arial" w:hAnsi="Arial" w:cs="Arial"/>
                <w:szCs w:val="24"/>
              </w:rPr>
              <w:t xml:space="preserve"> this</w:t>
            </w:r>
            <w:r w:rsidR="00690E9F">
              <w:rPr>
                <w:rFonts w:ascii="Arial" w:hAnsi="Arial" w:cs="Arial"/>
                <w:szCs w:val="24"/>
              </w:rPr>
              <w:t xml:space="preserve"> regard</w:t>
            </w:r>
            <w:r w:rsidR="00EB3A77">
              <w:rPr>
                <w:rFonts w:ascii="Arial" w:hAnsi="Arial" w:cs="Arial"/>
                <w:szCs w:val="24"/>
              </w:rPr>
              <w:t xml:space="preserve"> </w:t>
            </w:r>
            <w:r w:rsidR="003B26E3">
              <w:rPr>
                <w:rFonts w:ascii="Arial" w:hAnsi="Arial" w:cs="Arial"/>
                <w:szCs w:val="24"/>
              </w:rPr>
              <w:t>with Berkshire, the RGH, Buckinghamshire and SCA</w:t>
            </w:r>
            <w:r w:rsidR="00690E9F">
              <w:rPr>
                <w:rFonts w:ascii="Arial" w:hAnsi="Arial" w:cs="Arial"/>
                <w:szCs w:val="24"/>
              </w:rPr>
              <w:t>S</w:t>
            </w:r>
            <w:r w:rsidR="003B26E3">
              <w:rPr>
                <w:rFonts w:ascii="Arial" w:hAnsi="Arial" w:cs="Arial"/>
                <w:szCs w:val="24"/>
              </w:rPr>
              <w:t xml:space="preserve">, </w:t>
            </w:r>
            <w:r w:rsidR="00690E9F">
              <w:rPr>
                <w:rFonts w:ascii="Arial" w:hAnsi="Arial" w:cs="Arial"/>
                <w:szCs w:val="24"/>
              </w:rPr>
              <w:t>as the</w:t>
            </w:r>
            <w:r w:rsidR="003B26E3">
              <w:rPr>
                <w:rFonts w:ascii="Arial" w:hAnsi="Arial" w:cs="Arial"/>
                <w:szCs w:val="24"/>
              </w:rPr>
              <w:t xml:space="preserve"> entities that make up the footprint of the STP.  More defini</w:t>
            </w:r>
            <w:r w:rsidR="00EB3A77">
              <w:rPr>
                <w:rFonts w:ascii="Arial" w:hAnsi="Arial" w:cs="Arial"/>
                <w:szCs w:val="24"/>
              </w:rPr>
              <w:t>tely, in Oxfordshire, with Sula Wiltshire’</w:t>
            </w:r>
            <w:r w:rsidR="003B26E3">
              <w:rPr>
                <w:rFonts w:ascii="Arial" w:hAnsi="Arial" w:cs="Arial"/>
                <w:szCs w:val="24"/>
              </w:rPr>
              <w:t>s support,</w:t>
            </w:r>
            <w:r w:rsidR="00BA2766">
              <w:rPr>
                <w:rFonts w:ascii="Arial" w:hAnsi="Arial" w:cs="Arial"/>
                <w:szCs w:val="24"/>
              </w:rPr>
              <w:t xml:space="preserve"> he explained the Trust has</w:t>
            </w:r>
            <w:r w:rsidR="003B26E3">
              <w:rPr>
                <w:rFonts w:ascii="Arial" w:hAnsi="Arial" w:cs="Arial"/>
                <w:szCs w:val="24"/>
              </w:rPr>
              <w:t xml:space="preserve"> been doing more local collaboration </w:t>
            </w:r>
            <w:r w:rsidR="00BA2766">
              <w:rPr>
                <w:rFonts w:ascii="Arial" w:hAnsi="Arial" w:cs="Arial"/>
                <w:szCs w:val="24"/>
              </w:rPr>
              <w:t>within</w:t>
            </w:r>
            <w:r w:rsidR="003B26E3">
              <w:rPr>
                <w:rFonts w:ascii="Arial" w:hAnsi="Arial" w:cs="Arial"/>
                <w:szCs w:val="24"/>
              </w:rPr>
              <w:t xml:space="preserve"> the Oxfordshire system </w:t>
            </w:r>
            <w:r w:rsidR="00752685">
              <w:rPr>
                <w:rFonts w:ascii="Arial" w:hAnsi="Arial" w:cs="Arial"/>
                <w:szCs w:val="24"/>
              </w:rPr>
              <w:t>which</w:t>
            </w:r>
            <w:r w:rsidR="003B26E3">
              <w:rPr>
                <w:rFonts w:ascii="Arial" w:hAnsi="Arial" w:cs="Arial"/>
                <w:szCs w:val="24"/>
              </w:rPr>
              <w:t xml:space="preserve"> has gained pace in the last nine months, including social care and not just the NHS entities.  </w:t>
            </w:r>
            <w:r w:rsidR="002766CA">
              <w:rPr>
                <w:rFonts w:ascii="Arial" w:hAnsi="Arial" w:cs="Arial"/>
                <w:szCs w:val="24"/>
              </w:rPr>
              <w:t>H</w:t>
            </w:r>
            <w:r w:rsidR="003B26E3">
              <w:rPr>
                <w:rFonts w:ascii="Arial" w:hAnsi="Arial" w:cs="Arial"/>
                <w:szCs w:val="24"/>
              </w:rPr>
              <w:t xml:space="preserve">e </w:t>
            </w:r>
            <w:r w:rsidR="002766CA">
              <w:rPr>
                <w:rFonts w:ascii="Arial" w:hAnsi="Arial" w:cs="Arial"/>
                <w:szCs w:val="24"/>
              </w:rPr>
              <w:t>acknowledge</w:t>
            </w:r>
            <w:r w:rsidR="004A1854">
              <w:rPr>
                <w:rFonts w:ascii="Arial" w:hAnsi="Arial" w:cs="Arial"/>
                <w:szCs w:val="24"/>
              </w:rPr>
              <w:t>d</w:t>
            </w:r>
            <w:r w:rsidR="002766CA">
              <w:rPr>
                <w:rFonts w:ascii="Arial" w:hAnsi="Arial" w:cs="Arial"/>
                <w:szCs w:val="24"/>
              </w:rPr>
              <w:t xml:space="preserve"> the Trust to be</w:t>
            </w:r>
            <w:r w:rsidR="003B26E3">
              <w:rPr>
                <w:rFonts w:ascii="Arial" w:hAnsi="Arial" w:cs="Arial"/>
                <w:szCs w:val="24"/>
              </w:rPr>
              <w:t xml:space="preserve"> comparing </w:t>
            </w:r>
            <w:r w:rsidR="002766CA">
              <w:rPr>
                <w:rFonts w:ascii="Arial" w:hAnsi="Arial" w:cs="Arial"/>
                <w:szCs w:val="24"/>
              </w:rPr>
              <w:t xml:space="preserve">relatively well </w:t>
            </w:r>
            <w:r w:rsidR="003B26E3">
              <w:rPr>
                <w:rFonts w:ascii="Arial" w:hAnsi="Arial" w:cs="Arial"/>
                <w:szCs w:val="24"/>
              </w:rPr>
              <w:t>locally</w:t>
            </w:r>
            <w:r w:rsidR="00CA7FC8">
              <w:rPr>
                <w:rFonts w:ascii="Arial" w:hAnsi="Arial" w:cs="Arial"/>
                <w:szCs w:val="24"/>
              </w:rPr>
              <w:t>,</w:t>
            </w:r>
            <w:r w:rsidR="003B26E3">
              <w:rPr>
                <w:rFonts w:ascii="Arial" w:hAnsi="Arial" w:cs="Arial"/>
                <w:szCs w:val="24"/>
              </w:rPr>
              <w:t xml:space="preserve"> but </w:t>
            </w:r>
            <w:r w:rsidR="002766CA">
              <w:rPr>
                <w:rFonts w:ascii="Arial" w:hAnsi="Arial" w:cs="Arial"/>
                <w:szCs w:val="24"/>
              </w:rPr>
              <w:t xml:space="preserve">the Trust was </w:t>
            </w:r>
            <w:r w:rsidR="003537CE">
              <w:rPr>
                <w:rFonts w:ascii="Arial" w:hAnsi="Arial" w:cs="Arial"/>
                <w:szCs w:val="24"/>
              </w:rPr>
              <w:t>look</w:t>
            </w:r>
            <w:r w:rsidR="002766CA">
              <w:rPr>
                <w:rFonts w:ascii="Arial" w:hAnsi="Arial" w:cs="Arial"/>
                <w:szCs w:val="24"/>
              </w:rPr>
              <w:t>ing</w:t>
            </w:r>
            <w:r w:rsidR="003537CE">
              <w:rPr>
                <w:rFonts w:ascii="Arial" w:hAnsi="Arial" w:cs="Arial"/>
                <w:szCs w:val="24"/>
              </w:rPr>
              <w:t xml:space="preserve"> further afield</w:t>
            </w:r>
            <w:r w:rsidR="00CA7FC8">
              <w:rPr>
                <w:rFonts w:ascii="Arial" w:hAnsi="Arial" w:cs="Arial"/>
                <w:szCs w:val="24"/>
              </w:rPr>
              <w:t>,</w:t>
            </w:r>
            <w:r w:rsidR="003537CE">
              <w:rPr>
                <w:rFonts w:ascii="Arial" w:hAnsi="Arial" w:cs="Arial"/>
                <w:szCs w:val="24"/>
              </w:rPr>
              <w:t xml:space="preserve"> </w:t>
            </w:r>
            <w:r w:rsidR="003C0B3E">
              <w:rPr>
                <w:rFonts w:ascii="Arial" w:hAnsi="Arial" w:cs="Arial"/>
                <w:szCs w:val="24"/>
              </w:rPr>
              <w:t xml:space="preserve">to test </w:t>
            </w:r>
            <w:r w:rsidR="003537CE">
              <w:rPr>
                <w:rFonts w:ascii="Arial" w:hAnsi="Arial" w:cs="Arial"/>
                <w:szCs w:val="24"/>
              </w:rPr>
              <w:t>if best practice is further afield</w:t>
            </w:r>
            <w:r w:rsidR="00CA7FC8">
              <w:rPr>
                <w:rFonts w:ascii="Arial" w:hAnsi="Arial" w:cs="Arial"/>
                <w:szCs w:val="24"/>
              </w:rPr>
              <w:t>,</w:t>
            </w:r>
            <w:r w:rsidR="003537CE">
              <w:rPr>
                <w:rFonts w:ascii="Arial" w:hAnsi="Arial" w:cs="Arial"/>
                <w:szCs w:val="24"/>
              </w:rPr>
              <w:t xml:space="preserve"> </w:t>
            </w:r>
            <w:r w:rsidR="00511EBF">
              <w:rPr>
                <w:rFonts w:ascii="Arial" w:hAnsi="Arial" w:cs="Arial"/>
                <w:szCs w:val="24"/>
              </w:rPr>
              <w:t>in order that we improve what we do</w:t>
            </w:r>
            <w:r w:rsidR="003537CE">
              <w:rPr>
                <w:rFonts w:ascii="Arial" w:hAnsi="Arial" w:cs="Arial"/>
                <w:szCs w:val="24"/>
              </w:rPr>
              <w:t xml:space="preserve">.  </w:t>
            </w:r>
          </w:p>
          <w:p w14:paraId="481E7E43" w14:textId="77777777" w:rsidR="003537CE" w:rsidRDefault="003537CE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54DEB6FE" w14:textId="6F6A3A1A" w:rsidR="007570DC" w:rsidRDefault="003537CE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CR – </w:t>
            </w:r>
            <w:r w:rsidR="009B1FA8">
              <w:rPr>
                <w:rFonts w:ascii="Arial" w:hAnsi="Arial" w:cs="Arial"/>
                <w:szCs w:val="24"/>
              </w:rPr>
              <w:t xml:space="preserve">suggested the </w:t>
            </w:r>
            <w:r w:rsidR="00FE7F3F">
              <w:rPr>
                <w:rFonts w:ascii="Arial" w:hAnsi="Arial" w:cs="Arial"/>
                <w:szCs w:val="24"/>
              </w:rPr>
              <w:t>challenges</w:t>
            </w:r>
            <w:r w:rsidR="009B1FA8">
              <w:rPr>
                <w:rFonts w:ascii="Arial" w:hAnsi="Arial" w:cs="Arial"/>
                <w:szCs w:val="24"/>
              </w:rPr>
              <w:t xml:space="preserve"> of defining w</w:t>
            </w:r>
            <w:r>
              <w:rPr>
                <w:rFonts w:ascii="Arial" w:hAnsi="Arial" w:cs="Arial"/>
                <w:szCs w:val="24"/>
              </w:rPr>
              <w:t>hat bullying</w:t>
            </w:r>
            <w:r w:rsidR="00FE7F3F">
              <w:rPr>
                <w:rFonts w:ascii="Arial" w:hAnsi="Arial" w:cs="Arial"/>
                <w:szCs w:val="24"/>
              </w:rPr>
              <w:t xml:space="preserve"> is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23329">
              <w:rPr>
                <w:rFonts w:ascii="Arial" w:hAnsi="Arial" w:cs="Arial"/>
                <w:szCs w:val="24"/>
              </w:rPr>
              <w:t xml:space="preserve">and how anyone could </w:t>
            </w:r>
            <w:r w:rsidR="00CA7FC8">
              <w:rPr>
                <w:rFonts w:ascii="Arial" w:hAnsi="Arial" w:cs="Arial"/>
                <w:szCs w:val="24"/>
              </w:rPr>
              <w:t xml:space="preserve">fully </w:t>
            </w:r>
            <w:r w:rsidR="007570DC">
              <w:rPr>
                <w:rFonts w:ascii="Arial" w:hAnsi="Arial" w:cs="Arial"/>
                <w:szCs w:val="24"/>
              </w:rPr>
              <w:t>understand what the</w:t>
            </w:r>
            <w:r w:rsidR="00CA7FC8">
              <w:rPr>
                <w:rFonts w:ascii="Arial" w:hAnsi="Arial" w:cs="Arial"/>
                <w:szCs w:val="24"/>
              </w:rPr>
              <w:t xml:space="preserve"> staff are </w:t>
            </w:r>
            <w:r w:rsidR="00523329">
              <w:rPr>
                <w:rFonts w:ascii="Arial" w:hAnsi="Arial" w:cs="Arial"/>
                <w:szCs w:val="24"/>
              </w:rPr>
              <w:t>highlighting</w:t>
            </w:r>
            <w:r w:rsidR="00CA7FC8">
              <w:rPr>
                <w:rFonts w:ascii="Arial" w:hAnsi="Arial" w:cs="Arial"/>
                <w:szCs w:val="24"/>
              </w:rPr>
              <w:t xml:space="preserve"> in the survey </w:t>
            </w:r>
            <w:r w:rsidR="00523329">
              <w:rPr>
                <w:rFonts w:ascii="Arial" w:hAnsi="Arial" w:cs="Arial"/>
                <w:szCs w:val="24"/>
              </w:rPr>
              <w:t>which for some might</w:t>
            </w:r>
            <w:r w:rsidR="00CA7FC8">
              <w:rPr>
                <w:rFonts w:ascii="Arial" w:hAnsi="Arial" w:cs="Arial"/>
                <w:szCs w:val="24"/>
              </w:rPr>
              <w:t xml:space="preserve"> be c</w:t>
            </w:r>
            <w:r w:rsidR="007570DC">
              <w:rPr>
                <w:rFonts w:ascii="Arial" w:hAnsi="Arial" w:cs="Arial"/>
                <w:szCs w:val="24"/>
              </w:rPr>
              <w:t>onsider</w:t>
            </w:r>
            <w:r w:rsidR="00CA7FC8">
              <w:rPr>
                <w:rFonts w:ascii="Arial" w:hAnsi="Arial" w:cs="Arial"/>
                <w:szCs w:val="24"/>
              </w:rPr>
              <w:t>ed as</w:t>
            </w:r>
            <w:r w:rsidR="007570DC">
              <w:rPr>
                <w:rFonts w:ascii="Arial" w:hAnsi="Arial" w:cs="Arial"/>
                <w:szCs w:val="24"/>
              </w:rPr>
              <w:t xml:space="preserve"> bullying </w:t>
            </w:r>
            <w:r w:rsidR="00523329">
              <w:rPr>
                <w:rFonts w:ascii="Arial" w:hAnsi="Arial" w:cs="Arial"/>
                <w:szCs w:val="24"/>
              </w:rPr>
              <w:t>and for others not</w:t>
            </w:r>
            <w:r w:rsidR="00AC30BC">
              <w:rPr>
                <w:rFonts w:ascii="Arial" w:hAnsi="Arial" w:cs="Arial"/>
                <w:szCs w:val="24"/>
              </w:rPr>
              <w:t xml:space="preserve"> </w:t>
            </w:r>
            <w:r w:rsidR="007570DC">
              <w:rPr>
                <w:rFonts w:ascii="Arial" w:hAnsi="Arial" w:cs="Arial"/>
                <w:szCs w:val="24"/>
              </w:rPr>
              <w:t xml:space="preserve">and </w:t>
            </w:r>
            <w:r w:rsidR="00523329">
              <w:rPr>
                <w:rFonts w:ascii="Arial" w:hAnsi="Arial" w:cs="Arial"/>
                <w:szCs w:val="24"/>
              </w:rPr>
              <w:t xml:space="preserve">queried if </w:t>
            </w:r>
            <w:r w:rsidR="007570DC">
              <w:rPr>
                <w:rFonts w:ascii="Arial" w:hAnsi="Arial" w:cs="Arial"/>
                <w:szCs w:val="24"/>
              </w:rPr>
              <w:t xml:space="preserve">the range </w:t>
            </w:r>
            <w:r w:rsidR="00523329">
              <w:rPr>
                <w:rFonts w:ascii="Arial" w:hAnsi="Arial" w:cs="Arial"/>
                <w:szCs w:val="24"/>
              </w:rPr>
              <w:t xml:space="preserve">of definition is </w:t>
            </w:r>
            <w:r w:rsidR="007570DC">
              <w:rPr>
                <w:rFonts w:ascii="Arial" w:hAnsi="Arial" w:cs="Arial"/>
                <w:szCs w:val="24"/>
              </w:rPr>
              <w:t>so great that it does not mean anything</w:t>
            </w:r>
            <w:r w:rsidR="00C45DAD">
              <w:rPr>
                <w:rFonts w:ascii="Arial" w:hAnsi="Arial" w:cs="Arial"/>
                <w:szCs w:val="24"/>
              </w:rPr>
              <w:t>.</w:t>
            </w:r>
            <w:r w:rsidR="00EB3A77">
              <w:rPr>
                <w:rFonts w:ascii="Arial" w:hAnsi="Arial" w:cs="Arial"/>
                <w:szCs w:val="24"/>
              </w:rPr>
              <w:t xml:space="preserve">  </w:t>
            </w:r>
            <w:r w:rsidR="007570DC">
              <w:rPr>
                <w:rFonts w:ascii="Arial" w:hAnsi="Arial" w:cs="Arial"/>
                <w:szCs w:val="24"/>
              </w:rPr>
              <w:t xml:space="preserve">TB </w:t>
            </w:r>
            <w:r w:rsidR="00C45DAD">
              <w:rPr>
                <w:rFonts w:ascii="Arial" w:hAnsi="Arial" w:cs="Arial"/>
                <w:szCs w:val="24"/>
              </w:rPr>
              <w:t>responded that b</w:t>
            </w:r>
            <w:r w:rsidR="007570DC">
              <w:rPr>
                <w:rFonts w:ascii="Arial" w:hAnsi="Arial" w:cs="Arial"/>
                <w:szCs w:val="24"/>
              </w:rPr>
              <w:t>ecause this is an anonymous survey,</w:t>
            </w:r>
            <w:r w:rsidR="00C45DAD">
              <w:rPr>
                <w:rFonts w:ascii="Arial" w:hAnsi="Arial" w:cs="Arial"/>
                <w:szCs w:val="24"/>
              </w:rPr>
              <w:t xml:space="preserve"> it is challenging to get to any </w:t>
            </w:r>
            <w:r w:rsidR="006F07D5">
              <w:rPr>
                <w:rFonts w:ascii="Arial" w:hAnsi="Arial" w:cs="Arial"/>
                <w:szCs w:val="24"/>
              </w:rPr>
              <w:t>real understanding at an individual level, but that</w:t>
            </w:r>
            <w:r w:rsidR="007570DC">
              <w:rPr>
                <w:rFonts w:ascii="Arial" w:hAnsi="Arial" w:cs="Arial"/>
                <w:szCs w:val="24"/>
              </w:rPr>
              <w:t xml:space="preserve"> it is</w:t>
            </w:r>
            <w:r w:rsidR="006F07D5">
              <w:rPr>
                <w:rFonts w:ascii="Arial" w:hAnsi="Arial" w:cs="Arial"/>
                <w:szCs w:val="24"/>
              </w:rPr>
              <w:t xml:space="preserve"> of course</w:t>
            </w:r>
            <w:r w:rsidR="007570DC">
              <w:rPr>
                <w:rFonts w:ascii="Arial" w:hAnsi="Arial" w:cs="Arial"/>
                <w:szCs w:val="24"/>
              </w:rPr>
              <w:t xml:space="preserve"> in the eye of the behold</w:t>
            </w:r>
            <w:r w:rsidR="00CA7FC8">
              <w:rPr>
                <w:rFonts w:ascii="Arial" w:hAnsi="Arial" w:cs="Arial"/>
                <w:szCs w:val="24"/>
              </w:rPr>
              <w:t xml:space="preserve">er, what </w:t>
            </w:r>
            <w:r w:rsidR="006F07D5">
              <w:rPr>
                <w:rFonts w:ascii="Arial" w:hAnsi="Arial" w:cs="Arial"/>
                <w:szCs w:val="24"/>
              </w:rPr>
              <w:t>a person</w:t>
            </w:r>
            <w:r w:rsidR="00CA7FC8">
              <w:rPr>
                <w:rFonts w:ascii="Arial" w:hAnsi="Arial" w:cs="Arial"/>
                <w:szCs w:val="24"/>
              </w:rPr>
              <w:t xml:space="preserve"> think</w:t>
            </w:r>
            <w:r w:rsidR="006F07D5">
              <w:rPr>
                <w:rFonts w:ascii="Arial" w:hAnsi="Arial" w:cs="Arial"/>
                <w:szCs w:val="24"/>
              </w:rPr>
              <w:t>s</w:t>
            </w:r>
            <w:r w:rsidR="00CA7FC8">
              <w:rPr>
                <w:rFonts w:ascii="Arial" w:hAnsi="Arial" w:cs="Arial"/>
                <w:szCs w:val="24"/>
              </w:rPr>
              <w:t xml:space="preserve"> bullying is</w:t>
            </w:r>
            <w:r w:rsidR="007570DC">
              <w:rPr>
                <w:rFonts w:ascii="Arial" w:hAnsi="Arial" w:cs="Arial"/>
                <w:szCs w:val="24"/>
              </w:rPr>
              <w:t xml:space="preserve">.  </w:t>
            </w:r>
            <w:r w:rsidR="006467C0">
              <w:rPr>
                <w:rFonts w:ascii="Arial" w:hAnsi="Arial" w:cs="Arial"/>
                <w:szCs w:val="24"/>
              </w:rPr>
              <w:t>He went on to say i</w:t>
            </w:r>
            <w:r w:rsidR="00CA7FC8">
              <w:rPr>
                <w:rFonts w:ascii="Arial" w:hAnsi="Arial" w:cs="Arial"/>
                <w:szCs w:val="24"/>
              </w:rPr>
              <w:t>t</w:t>
            </w:r>
            <w:r w:rsidR="007570DC">
              <w:rPr>
                <w:rFonts w:ascii="Arial" w:hAnsi="Arial" w:cs="Arial"/>
                <w:szCs w:val="24"/>
              </w:rPr>
              <w:t xml:space="preserve"> would be complacent of us to say it is hard for us to define, therefore, we cannot do anything</w:t>
            </w:r>
            <w:r w:rsidR="006467C0">
              <w:rPr>
                <w:rFonts w:ascii="Arial" w:hAnsi="Arial" w:cs="Arial"/>
                <w:szCs w:val="24"/>
              </w:rPr>
              <w:t>, but acknowledged i</w:t>
            </w:r>
            <w:r w:rsidR="007570DC">
              <w:rPr>
                <w:rFonts w:ascii="Arial" w:hAnsi="Arial" w:cs="Arial"/>
                <w:szCs w:val="24"/>
              </w:rPr>
              <w:t xml:space="preserve">t is </w:t>
            </w:r>
            <w:r w:rsidR="00CA7FC8">
              <w:rPr>
                <w:rFonts w:ascii="Arial" w:hAnsi="Arial" w:cs="Arial"/>
                <w:szCs w:val="24"/>
              </w:rPr>
              <w:t xml:space="preserve">also </w:t>
            </w:r>
            <w:r w:rsidR="007570DC">
              <w:rPr>
                <w:rFonts w:ascii="Arial" w:hAnsi="Arial" w:cs="Arial"/>
                <w:szCs w:val="24"/>
              </w:rPr>
              <w:t xml:space="preserve">hard to </w:t>
            </w:r>
            <w:r w:rsidR="00CA7FC8">
              <w:rPr>
                <w:rFonts w:ascii="Arial" w:hAnsi="Arial" w:cs="Arial"/>
                <w:szCs w:val="24"/>
              </w:rPr>
              <w:t>convince</w:t>
            </w:r>
            <w:r w:rsidR="007570DC">
              <w:rPr>
                <w:rFonts w:ascii="Arial" w:hAnsi="Arial" w:cs="Arial"/>
                <w:szCs w:val="24"/>
              </w:rPr>
              <w:t xml:space="preserve"> one person what might seem a very reasonable management instruction, </w:t>
            </w:r>
            <w:r w:rsidR="006D0AB9">
              <w:rPr>
                <w:rFonts w:ascii="Arial" w:hAnsi="Arial" w:cs="Arial"/>
                <w:szCs w:val="24"/>
              </w:rPr>
              <w:t xml:space="preserve">when </w:t>
            </w:r>
            <w:r w:rsidR="007570DC">
              <w:rPr>
                <w:rFonts w:ascii="Arial" w:hAnsi="Arial" w:cs="Arial"/>
                <w:szCs w:val="24"/>
              </w:rPr>
              <w:t>to the</w:t>
            </w:r>
            <w:r w:rsidR="00414BD8">
              <w:rPr>
                <w:rFonts w:ascii="Arial" w:hAnsi="Arial" w:cs="Arial"/>
                <w:szCs w:val="24"/>
              </w:rPr>
              <w:t xml:space="preserve"> recipient it might</w:t>
            </w:r>
            <w:r w:rsidR="006D0AB9">
              <w:rPr>
                <w:rFonts w:ascii="Arial" w:hAnsi="Arial" w:cs="Arial"/>
                <w:szCs w:val="24"/>
              </w:rPr>
              <w:t xml:space="preserve"> well have been perceived as</w:t>
            </w:r>
            <w:r w:rsidR="00414BD8">
              <w:rPr>
                <w:rFonts w:ascii="Arial" w:hAnsi="Arial" w:cs="Arial"/>
                <w:szCs w:val="24"/>
              </w:rPr>
              <w:t xml:space="preserve"> bullying.  </w:t>
            </w:r>
            <w:r w:rsidR="006D0AB9">
              <w:rPr>
                <w:rFonts w:ascii="Arial" w:hAnsi="Arial" w:cs="Arial"/>
                <w:szCs w:val="24"/>
              </w:rPr>
              <w:t>It was agreed it</w:t>
            </w:r>
            <w:r w:rsidR="007570DC">
              <w:rPr>
                <w:rFonts w:ascii="Arial" w:hAnsi="Arial" w:cs="Arial"/>
                <w:szCs w:val="24"/>
              </w:rPr>
              <w:t xml:space="preserve"> is very tricky to unpick </w:t>
            </w:r>
            <w:r w:rsidR="00460546">
              <w:rPr>
                <w:rFonts w:ascii="Arial" w:hAnsi="Arial" w:cs="Arial"/>
                <w:szCs w:val="24"/>
              </w:rPr>
              <w:t xml:space="preserve">all of this </w:t>
            </w:r>
            <w:r w:rsidR="007570DC">
              <w:rPr>
                <w:rFonts w:ascii="Arial" w:hAnsi="Arial" w:cs="Arial"/>
                <w:szCs w:val="24"/>
              </w:rPr>
              <w:t>when</w:t>
            </w:r>
            <w:r w:rsidR="00460546">
              <w:rPr>
                <w:rFonts w:ascii="Arial" w:hAnsi="Arial" w:cs="Arial"/>
                <w:szCs w:val="24"/>
              </w:rPr>
              <w:t xml:space="preserve"> </w:t>
            </w:r>
            <w:r w:rsidR="007570DC">
              <w:rPr>
                <w:rFonts w:ascii="Arial" w:hAnsi="Arial" w:cs="Arial"/>
                <w:szCs w:val="24"/>
              </w:rPr>
              <w:t xml:space="preserve">dealing with the data </w:t>
            </w:r>
            <w:r w:rsidR="00460546">
              <w:rPr>
                <w:rFonts w:ascii="Arial" w:hAnsi="Arial" w:cs="Arial"/>
                <w:szCs w:val="24"/>
              </w:rPr>
              <w:t>extrapolated from</w:t>
            </w:r>
            <w:r w:rsidR="007570DC">
              <w:rPr>
                <w:rFonts w:ascii="Arial" w:hAnsi="Arial" w:cs="Arial"/>
                <w:szCs w:val="24"/>
              </w:rPr>
              <w:t xml:space="preserve"> an anonymous survey</w:t>
            </w:r>
            <w:r w:rsidR="00460546">
              <w:rPr>
                <w:rFonts w:ascii="Arial" w:hAnsi="Arial" w:cs="Arial"/>
                <w:szCs w:val="24"/>
              </w:rPr>
              <w:t>, but that much is being done to address the areas in which the Trust needs improvement.</w:t>
            </w:r>
          </w:p>
          <w:p w14:paraId="5004BDD4" w14:textId="77777777" w:rsidR="0082772F" w:rsidRDefault="0082772F" w:rsidP="0060151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A6DC4B" w14:textId="68C7031D" w:rsidR="007570DC" w:rsidRPr="00134297" w:rsidRDefault="0082772F" w:rsidP="0060151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chairman brought the item to a close co</w:t>
            </w:r>
            <w:r w:rsidR="00C71B6B">
              <w:rPr>
                <w:rFonts w:ascii="Arial" w:hAnsi="Arial" w:cs="Arial"/>
                <w:szCs w:val="24"/>
              </w:rPr>
              <w:t>nclud</w:t>
            </w:r>
            <w:r>
              <w:rPr>
                <w:rFonts w:ascii="Arial" w:hAnsi="Arial" w:cs="Arial"/>
                <w:szCs w:val="24"/>
              </w:rPr>
              <w:t>ing</w:t>
            </w:r>
            <w:r w:rsidR="00C71B6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how the Board and the Trust </w:t>
            </w:r>
            <w:r w:rsidR="007570DC">
              <w:rPr>
                <w:rFonts w:ascii="Arial" w:hAnsi="Arial" w:cs="Arial"/>
                <w:szCs w:val="24"/>
              </w:rPr>
              <w:t xml:space="preserve">recognise </w:t>
            </w:r>
            <w:r>
              <w:rPr>
                <w:rFonts w:ascii="Arial" w:hAnsi="Arial" w:cs="Arial"/>
                <w:szCs w:val="24"/>
              </w:rPr>
              <w:t>the</w:t>
            </w:r>
            <w:r w:rsidR="007570DC">
              <w:rPr>
                <w:rFonts w:ascii="Arial" w:hAnsi="Arial" w:cs="Arial"/>
                <w:szCs w:val="24"/>
              </w:rPr>
              <w:t xml:space="preserve"> issue</w:t>
            </w:r>
            <w:r>
              <w:rPr>
                <w:rFonts w:ascii="Arial" w:hAnsi="Arial" w:cs="Arial"/>
                <w:szCs w:val="24"/>
              </w:rPr>
              <w:t>s and were determined to improve</w:t>
            </w:r>
            <w:r w:rsidR="008A4CBA">
              <w:rPr>
                <w:rFonts w:ascii="Arial" w:hAnsi="Arial" w:cs="Arial"/>
                <w:szCs w:val="24"/>
              </w:rPr>
              <w:t xml:space="preserve"> the experiences of staff across the Trust</w:t>
            </w:r>
            <w:r w:rsidR="007570DC">
              <w:rPr>
                <w:rFonts w:ascii="Arial" w:hAnsi="Arial" w:cs="Arial"/>
                <w:szCs w:val="24"/>
              </w:rPr>
              <w:t>.</w:t>
            </w:r>
          </w:p>
          <w:p w14:paraId="135E112D" w14:textId="77777777" w:rsidR="0067748E" w:rsidRPr="00134297" w:rsidRDefault="0067748E" w:rsidP="0067748E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C59C5A" w14:textId="5DF0E026" w:rsidR="0067748E" w:rsidRPr="00134297" w:rsidRDefault="0067748E" w:rsidP="006774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t>The Council of Governors noted the update</w:t>
            </w:r>
            <w:r w:rsidR="008A4CBA">
              <w:rPr>
                <w:rFonts w:ascii="Arial" w:hAnsi="Arial" w:cs="Arial"/>
                <w:b/>
                <w:szCs w:val="24"/>
              </w:rPr>
              <w:t xml:space="preserve"> and the </w:t>
            </w:r>
            <w:r w:rsidR="00012A0B">
              <w:rPr>
                <w:rFonts w:ascii="Arial" w:hAnsi="Arial" w:cs="Arial"/>
                <w:b/>
                <w:szCs w:val="24"/>
              </w:rPr>
              <w:t>responses to questioning</w:t>
            </w:r>
            <w:r w:rsidRPr="00134297">
              <w:rPr>
                <w:rFonts w:ascii="Arial" w:hAnsi="Arial" w:cs="Arial"/>
                <w:b/>
                <w:szCs w:val="24"/>
              </w:rPr>
              <w:t>.</w:t>
            </w:r>
          </w:p>
          <w:p w14:paraId="2A0BFA98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84" w:type="dxa"/>
            <w:gridSpan w:val="2"/>
          </w:tcPr>
          <w:p w14:paraId="28996127" w14:textId="77777777" w:rsidR="0067748E" w:rsidRPr="00134297" w:rsidRDefault="0067748E" w:rsidP="0067748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032E0" w:rsidRPr="00134297" w14:paraId="395DA3EF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  <w:jc w:val="center"/>
        </w:trPr>
        <w:tc>
          <w:tcPr>
            <w:tcW w:w="1076" w:type="dxa"/>
          </w:tcPr>
          <w:p w14:paraId="2FB61AC9" w14:textId="77777777" w:rsidR="00B032E0" w:rsidRDefault="00B032E0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12.</w:t>
            </w:r>
          </w:p>
          <w:p w14:paraId="782E526E" w14:textId="77777777" w:rsidR="00A86D2A" w:rsidRDefault="00A86D2A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241D35C2" w14:textId="77777777" w:rsidR="00A86D2A" w:rsidRDefault="00B54E7C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0FA40741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22B70FCC" w14:textId="77777777" w:rsidR="002F5C48" w:rsidRDefault="002F5C48" w:rsidP="0067748E">
            <w:pPr>
              <w:rPr>
                <w:rFonts w:ascii="Arial" w:hAnsi="Arial" w:cs="Arial"/>
                <w:szCs w:val="24"/>
              </w:rPr>
            </w:pPr>
          </w:p>
          <w:p w14:paraId="63E5CE03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021D3F2E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370D8561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1CC2A087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71950DB1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7E3B3768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40C99794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10C8D9EB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045CB4FC" w14:textId="77777777" w:rsidR="00B54E7C" w:rsidRDefault="00B54E7C" w:rsidP="0067748E">
            <w:pPr>
              <w:rPr>
                <w:rFonts w:ascii="Arial" w:hAnsi="Arial" w:cs="Arial"/>
                <w:szCs w:val="24"/>
              </w:rPr>
            </w:pPr>
          </w:p>
          <w:p w14:paraId="0957D092" w14:textId="77777777" w:rsidR="002F5C48" w:rsidRDefault="002F5C48" w:rsidP="0067748E">
            <w:pPr>
              <w:rPr>
                <w:rFonts w:ascii="Arial" w:hAnsi="Arial" w:cs="Arial"/>
                <w:szCs w:val="24"/>
              </w:rPr>
            </w:pPr>
          </w:p>
          <w:p w14:paraId="08E9251E" w14:textId="77777777" w:rsidR="00B54E7C" w:rsidRPr="00A86D2A" w:rsidRDefault="00B54E7C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7B7577A7" w14:textId="77777777" w:rsidR="00A86D2A" w:rsidRDefault="00A86D2A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0F7348B1" w14:textId="77777777" w:rsidR="00C0329C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407D819D" w14:textId="77777777" w:rsidR="00C0329C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64B20B79" w14:textId="77777777" w:rsidR="00C0329C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7E6E3B1C" w14:textId="77777777" w:rsidR="00C0329C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2AB63C9E" w14:textId="77777777" w:rsidR="00C0329C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460F432B" w14:textId="77777777" w:rsidR="00C0329C" w:rsidRPr="00C0329C" w:rsidRDefault="00C0329C" w:rsidP="0067748E">
            <w:pPr>
              <w:rPr>
                <w:rFonts w:ascii="Arial" w:hAnsi="Arial" w:cs="Arial"/>
                <w:szCs w:val="24"/>
              </w:rPr>
            </w:pPr>
            <w:r w:rsidRPr="00C0329C">
              <w:rPr>
                <w:rFonts w:ascii="Arial" w:hAnsi="Arial" w:cs="Arial"/>
                <w:szCs w:val="24"/>
              </w:rPr>
              <w:t>d</w:t>
            </w:r>
          </w:p>
          <w:p w14:paraId="0F625550" w14:textId="77777777" w:rsidR="00C0329C" w:rsidRPr="00C0329C" w:rsidRDefault="00C0329C" w:rsidP="0067748E">
            <w:pPr>
              <w:rPr>
                <w:rFonts w:ascii="Arial" w:hAnsi="Arial" w:cs="Arial"/>
                <w:szCs w:val="24"/>
              </w:rPr>
            </w:pPr>
          </w:p>
          <w:p w14:paraId="3679BDEF" w14:textId="77777777" w:rsidR="00C0329C" w:rsidRPr="00C0329C" w:rsidRDefault="00C0329C" w:rsidP="0067748E">
            <w:pPr>
              <w:rPr>
                <w:rFonts w:ascii="Arial" w:hAnsi="Arial" w:cs="Arial"/>
                <w:szCs w:val="24"/>
              </w:rPr>
            </w:pPr>
          </w:p>
          <w:p w14:paraId="5C14EA9D" w14:textId="77777777" w:rsidR="00C0329C" w:rsidRPr="00C0329C" w:rsidRDefault="00C0329C" w:rsidP="0067748E">
            <w:pPr>
              <w:rPr>
                <w:rFonts w:ascii="Arial" w:hAnsi="Arial" w:cs="Arial"/>
                <w:szCs w:val="24"/>
              </w:rPr>
            </w:pPr>
          </w:p>
          <w:p w14:paraId="64431A60" w14:textId="77777777" w:rsidR="00C0329C" w:rsidRPr="00C0329C" w:rsidRDefault="00C0329C" w:rsidP="0067748E">
            <w:pPr>
              <w:rPr>
                <w:rFonts w:ascii="Arial" w:hAnsi="Arial" w:cs="Arial"/>
                <w:szCs w:val="24"/>
              </w:rPr>
            </w:pPr>
            <w:r w:rsidRPr="00C0329C">
              <w:rPr>
                <w:rFonts w:ascii="Arial" w:hAnsi="Arial" w:cs="Arial"/>
                <w:szCs w:val="24"/>
              </w:rPr>
              <w:t>e</w:t>
            </w:r>
          </w:p>
          <w:p w14:paraId="7341AC96" w14:textId="3145F7E0" w:rsidR="00C0329C" w:rsidRPr="00134297" w:rsidRDefault="00C0329C" w:rsidP="006774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12" w:type="dxa"/>
            <w:gridSpan w:val="2"/>
          </w:tcPr>
          <w:p w14:paraId="3986FBA4" w14:textId="77777777" w:rsidR="00B032E0" w:rsidRDefault="00B032E0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Quarterly, Performance Report</w:t>
            </w:r>
          </w:p>
          <w:p w14:paraId="0A7093E1" w14:textId="77777777" w:rsidR="00B032E0" w:rsidRDefault="00B032E0" w:rsidP="0067748E">
            <w:pPr>
              <w:jc w:val="both"/>
              <w:rPr>
                <w:rFonts w:ascii="Arial" w:hAnsi="Arial" w:cs="Arial"/>
              </w:rPr>
            </w:pPr>
          </w:p>
          <w:p w14:paraId="1BE5D54A" w14:textId="2B649013" w:rsidR="00B032E0" w:rsidRDefault="00012A0B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acknowledged</w:t>
            </w:r>
            <w:r w:rsidR="00B032E0">
              <w:rPr>
                <w:rFonts w:ascii="Arial" w:hAnsi="Arial" w:cs="Arial"/>
              </w:rPr>
              <w:t xml:space="preserve"> the quarterly performance report as read </w:t>
            </w:r>
            <w:r w:rsidR="00C71B6B">
              <w:rPr>
                <w:rFonts w:ascii="Arial" w:hAnsi="Arial" w:cs="Arial"/>
              </w:rPr>
              <w:t xml:space="preserve">and </w:t>
            </w:r>
            <w:r w:rsidR="003A6236">
              <w:rPr>
                <w:rFonts w:ascii="Arial" w:hAnsi="Arial" w:cs="Arial"/>
              </w:rPr>
              <w:t>requested questions from governors following presentation of brief highlights</w:t>
            </w:r>
            <w:r w:rsidR="00B032E0">
              <w:rPr>
                <w:rFonts w:ascii="Arial" w:hAnsi="Arial" w:cs="Arial"/>
              </w:rPr>
              <w:t>.</w:t>
            </w:r>
          </w:p>
          <w:p w14:paraId="5B343459" w14:textId="77777777" w:rsidR="00B032E0" w:rsidRDefault="00B032E0" w:rsidP="0067748E">
            <w:pPr>
              <w:jc w:val="both"/>
              <w:rPr>
                <w:rFonts w:ascii="Arial" w:hAnsi="Arial" w:cs="Arial"/>
              </w:rPr>
            </w:pPr>
          </w:p>
          <w:p w14:paraId="4331F0BF" w14:textId="77777777" w:rsidR="00C0329C" w:rsidRDefault="00414BD8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Director of Strategy and Performance (</w:t>
            </w:r>
            <w:r w:rsidR="00882C37">
              <w:rPr>
                <w:rFonts w:ascii="Arial" w:hAnsi="Arial" w:cs="Arial"/>
              </w:rPr>
              <w:t>MW</w:t>
            </w:r>
            <w:r>
              <w:rPr>
                <w:rFonts w:ascii="Arial" w:hAnsi="Arial" w:cs="Arial"/>
              </w:rPr>
              <w:t xml:space="preserve">) introduced the paper CG 06/2019 </w:t>
            </w:r>
            <w:r w:rsidR="00DF4C29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comment</w:t>
            </w:r>
            <w:r w:rsidR="00DF4C29">
              <w:rPr>
                <w:rFonts w:ascii="Arial" w:hAnsi="Arial" w:cs="Arial"/>
              </w:rPr>
              <w:t>ed</w:t>
            </w:r>
            <w:r w:rsidR="00730514">
              <w:rPr>
                <w:rFonts w:ascii="Arial" w:hAnsi="Arial" w:cs="Arial"/>
              </w:rPr>
              <w:t xml:space="preserve"> particularly on </w:t>
            </w:r>
            <w:r w:rsidR="00B032E0">
              <w:rPr>
                <w:rFonts w:ascii="Arial" w:hAnsi="Arial" w:cs="Arial"/>
              </w:rPr>
              <w:t xml:space="preserve">the overall Trust performance of around 75%, </w:t>
            </w:r>
            <w:r w:rsidR="00AE7139">
              <w:rPr>
                <w:rFonts w:ascii="Arial" w:hAnsi="Arial" w:cs="Arial"/>
              </w:rPr>
              <w:t>highlighting this was a</w:t>
            </w:r>
            <w:r w:rsidR="00B032E0">
              <w:rPr>
                <w:rFonts w:ascii="Arial" w:hAnsi="Arial" w:cs="Arial"/>
              </w:rPr>
              <w:t xml:space="preserve"> credit to the staff</w:t>
            </w:r>
            <w:r w:rsidR="00AE7139">
              <w:rPr>
                <w:rFonts w:ascii="Arial" w:hAnsi="Arial" w:cs="Arial"/>
              </w:rPr>
              <w:t xml:space="preserve"> given the</w:t>
            </w:r>
            <w:r w:rsidR="00B032E0">
              <w:rPr>
                <w:rFonts w:ascii="Arial" w:hAnsi="Arial" w:cs="Arial"/>
              </w:rPr>
              <w:t xml:space="preserve"> relentless pressure in terms of the demands </w:t>
            </w:r>
            <w:r w:rsidR="00F72A4F">
              <w:rPr>
                <w:rFonts w:ascii="Arial" w:hAnsi="Arial" w:cs="Arial"/>
              </w:rPr>
              <w:t>put on</w:t>
            </w:r>
            <w:r w:rsidR="00B032E0">
              <w:rPr>
                <w:rFonts w:ascii="Arial" w:hAnsi="Arial" w:cs="Arial"/>
              </w:rPr>
              <w:t xml:space="preserve"> the services.  The </w:t>
            </w:r>
            <w:r w:rsidR="00AE7139">
              <w:rPr>
                <w:rFonts w:ascii="Arial" w:hAnsi="Arial" w:cs="Arial"/>
              </w:rPr>
              <w:t xml:space="preserve">next area highlighted was </w:t>
            </w:r>
            <w:r w:rsidR="00B032E0">
              <w:rPr>
                <w:rFonts w:ascii="Arial" w:hAnsi="Arial" w:cs="Arial"/>
              </w:rPr>
              <w:t>performance against national targets and</w:t>
            </w:r>
            <w:r w:rsidR="00CF78A0">
              <w:rPr>
                <w:rFonts w:ascii="Arial" w:hAnsi="Arial" w:cs="Arial"/>
              </w:rPr>
              <w:t xml:space="preserve"> how</w:t>
            </w:r>
            <w:r w:rsidR="00B032E0">
              <w:rPr>
                <w:rFonts w:ascii="Arial" w:hAnsi="Arial" w:cs="Arial"/>
              </w:rPr>
              <w:t xml:space="preserve"> </w:t>
            </w:r>
            <w:r w:rsidR="00882C37">
              <w:rPr>
                <w:rFonts w:ascii="Arial" w:hAnsi="Arial" w:cs="Arial"/>
              </w:rPr>
              <w:t xml:space="preserve">this </w:t>
            </w:r>
            <w:r w:rsidR="00CF78A0">
              <w:rPr>
                <w:rFonts w:ascii="Arial" w:hAnsi="Arial" w:cs="Arial"/>
              </w:rPr>
              <w:t>could</w:t>
            </w:r>
            <w:r w:rsidR="00882C37">
              <w:rPr>
                <w:rFonts w:ascii="Arial" w:hAnsi="Arial" w:cs="Arial"/>
              </w:rPr>
              <w:t xml:space="preserve"> be seen in</w:t>
            </w:r>
            <w:r w:rsidR="00B032E0">
              <w:rPr>
                <w:rFonts w:ascii="Arial" w:hAnsi="Arial" w:cs="Arial"/>
              </w:rPr>
              <w:t xml:space="preserve"> the exceptional performance</w:t>
            </w:r>
            <w:r w:rsidR="00F72A4F">
              <w:rPr>
                <w:rFonts w:ascii="Arial" w:hAnsi="Arial" w:cs="Arial"/>
              </w:rPr>
              <w:t xml:space="preserve"> of some of the teams</w:t>
            </w:r>
            <w:r w:rsidR="00B032E0">
              <w:rPr>
                <w:rFonts w:ascii="Arial" w:hAnsi="Arial" w:cs="Arial"/>
              </w:rPr>
              <w:t xml:space="preserve"> </w:t>
            </w:r>
            <w:r w:rsidR="001672DB">
              <w:rPr>
                <w:rFonts w:ascii="Arial" w:hAnsi="Arial" w:cs="Arial"/>
              </w:rPr>
              <w:t xml:space="preserve">in terms of </w:t>
            </w:r>
            <w:r w:rsidR="00F72A4F">
              <w:rPr>
                <w:rFonts w:ascii="Arial" w:hAnsi="Arial" w:cs="Arial"/>
              </w:rPr>
              <w:lastRenderedPageBreak/>
              <w:t>Minor Injury U</w:t>
            </w:r>
            <w:r w:rsidR="001672DB">
              <w:rPr>
                <w:rFonts w:ascii="Arial" w:hAnsi="Arial" w:cs="Arial"/>
              </w:rPr>
              <w:t>nits,</w:t>
            </w:r>
            <w:r w:rsidR="00F72A4F">
              <w:rPr>
                <w:rFonts w:ascii="Arial" w:hAnsi="Arial" w:cs="Arial"/>
              </w:rPr>
              <w:t xml:space="preserve"> the I</w:t>
            </w:r>
            <w:r w:rsidR="001672DB">
              <w:rPr>
                <w:rFonts w:ascii="Arial" w:hAnsi="Arial" w:cs="Arial"/>
              </w:rPr>
              <w:t>mproving</w:t>
            </w:r>
            <w:r w:rsidR="00F72A4F">
              <w:rPr>
                <w:rFonts w:ascii="Arial" w:hAnsi="Arial" w:cs="Arial"/>
              </w:rPr>
              <w:t xml:space="preserve"> A</w:t>
            </w:r>
            <w:r w:rsidR="001672DB">
              <w:rPr>
                <w:rFonts w:ascii="Arial" w:hAnsi="Arial" w:cs="Arial"/>
              </w:rPr>
              <w:t>ccess to</w:t>
            </w:r>
            <w:r w:rsidR="00F72A4F">
              <w:rPr>
                <w:rFonts w:ascii="Arial" w:hAnsi="Arial" w:cs="Arial"/>
              </w:rPr>
              <w:t xml:space="preserve"> Psychological T</w:t>
            </w:r>
            <w:r w:rsidR="00F84B52">
              <w:rPr>
                <w:rFonts w:ascii="Arial" w:hAnsi="Arial" w:cs="Arial"/>
              </w:rPr>
              <w:t xml:space="preserve">herapies and </w:t>
            </w:r>
            <w:r w:rsidR="001672DB">
              <w:rPr>
                <w:rFonts w:ascii="Arial" w:hAnsi="Arial" w:cs="Arial"/>
              </w:rPr>
              <w:t>the EIP</w:t>
            </w:r>
            <w:r w:rsidR="00F72A4F">
              <w:rPr>
                <w:rFonts w:ascii="Arial" w:hAnsi="Arial" w:cs="Arial"/>
              </w:rPr>
              <w:t xml:space="preserve"> (Early Intervention in Psychosis)</w:t>
            </w:r>
            <w:r w:rsidR="001672DB">
              <w:rPr>
                <w:rFonts w:ascii="Arial" w:hAnsi="Arial" w:cs="Arial"/>
              </w:rPr>
              <w:t xml:space="preserve"> access targets.</w:t>
            </w:r>
            <w:r>
              <w:rPr>
                <w:rFonts w:ascii="Arial" w:hAnsi="Arial" w:cs="Arial"/>
              </w:rPr>
              <w:t xml:space="preserve">  </w:t>
            </w:r>
          </w:p>
          <w:p w14:paraId="4EB627F2" w14:textId="77777777" w:rsidR="00C0329C" w:rsidRDefault="00C0329C" w:rsidP="0067748E">
            <w:pPr>
              <w:jc w:val="both"/>
              <w:rPr>
                <w:rFonts w:ascii="Arial" w:hAnsi="Arial" w:cs="Arial"/>
              </w:rPr>
            </w:pPr>
          </w:p>
          <w:p w14:paraId="7CC92A92" w14:textId="6DED9691" w:rsidR="00B032E0" w:rsidRDefault="00414BD8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46B6E">
              <w:rPr>
                <w:rFonts w:ascii="Arial" w:hAnsi="Arial" w:cs="Arial"/>
              </w:rPr>
              <w:t>ome of the highli</w:t>
            </w:r>
            <w:r w:rsidR="00F72A4F">
              <w:rPr>
                <w:rFonts w:ascii="Arial" w:hAnsi="Arial" w:cs="Arial"/>
              </w:rPr>
              <w:t xml:space="preserve">ghts and issues from </w:t>
            </w:r>
            <w:r w:rsidR="00CF78A0">
              <w:rPr>
                <w:rFonts w:ascii="Arial" w:hAnsi="Arial" w:cs="Arial"/>
              </w:rPr>
              <w:t>the</w:t>
            </w:r>
            <w:r w:rsidR="00F72A4F">
              <w:rPr>
                <w:rFonts w:ascii="Arial" w:hAnsi="Arial" w:cs="Arial"/>
              </w:rPr>
              <w:t xml:space="preserve"> directorates</w:t>
            </w:r>
            <w:r w:rsidR="00446B6E">
              <w:rPr>
                <w:rFonts w:ascii="Arial" w:hAnsi="Arial" w:cs="Arial"/>
              </w:rPr>
              <w:t xml:space="preserve"> themselves</w:t>
            </w:r>
            <w:r>
              <w:rPr>
                <w:rFonts w:ascii="Arial" w:hAnsi="Arial" w:cs="Arial"/>
              </w:rPr>
              <w:t xml:space="preserve"> </w:t>
            </w:r>
            <w:r w:rsidR="00CF78A0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drawn out</w:t>
            </w:r>
            <w:r w:rsidR="00675383">
              <w:rPr>
                <w:rFonts w:ascii="Arial" w:hAnsi="Arial" w:cs="Arial"/>
              </w:rPr>
              <w:t xml:space="preserve"> highlighting the impact of </w:t>
            </w:r>
            <w:r w:rsidR="00F84B52">
              <w:rPr>
                <w:rFonts w:ascii="Arial" w:hAnsi="Arial" w:cs="Arial"/>
              </w:rPr>
              <w:t>the lack of workforce</w:t>
            </w:r>
            <w:r w:rsidR="00675383">
              <w:rPr>
                <w:rFonts w:ascii="Arial" w:hAnsi="Arial" w:cs="Arial"/>
              </w:rPr>
              <w:t xml:space="preserve">, </w:t>
            </w:r>
            <w:proofErr w:type="gramStart"/>
            <w:r w:rsidR="00675383">
              <w:rPr>
                <w:rFonts w:ascii="Arial" w:hAnsi="Arial" w:cs="Arial"/>
              </w:rPr>
              <w:t>sufficient</w:t>
            </w:r>
            <w:proofErr w:type="gramEnd"/>
            <w:r w:rsidR="00F84B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funding, as well as the out of area placements</w:t>
            </w:r>
            <w:r w:rsidR="00F84B52">
              <w:rPr>
                <w:rFonts w:ascii="Arial" w:hAnsi="Arial" w:cs="Arial"/>
              </w:rPr>
              <w:t>.  D</w:t>
            </w:r>
            <w:r w:rsidR="00F72A4F">
              <w:rPr>
                <w:rFonts w:ascii="Arial" w:hAnsi="Arial" w:cs="Arial"/>
              </w:rPr>
              <w:t xml:space="preserve">emand and capacity </w:t>
            </w:r>
            <w:proofErr w:type="gramStart"/>
            <w:r w:rsidR="00B90194">
              <w:rPr>
                <w:rFonts w:ascii="Arial" w:hAnsi="Arial" w:cs="Arial"/>
              </w:rPr>
              <w:t>was</w:t>
            </w:r>
            <w:proofErr w:type="gramEnd"/>
            <w:r w:rsidR="00B90194">
              <w:rPr>
                <w:rFonts w:ascii="Arial" w:hAnsi="Arial" w:cs="Arial"/>
              </w:rPr>
              <w:t xml:space="preserve"> described</w:t>
            </w:r>
            <w:r w:rsidR="00F72A4F">
              <w:rPr>
                <w:rFonts w:ascii="Arial" w:hAnsi="Arial" w:cs="Arial"/>
              </w:rPr>
              <w:t xml:space="preserve"> </w:t>
            </w:r>
            <w:r w:rsidR="00B90194">
              <w:rPr>
                <w:rFonts w:ascii="Arial" w:hAnsi="Arial" w:cs="Arial"/>
              </w:rPr>
              <w:t xml:space="preserve">as a </w:t>
            </w:r>
            <w:r w:rsidR="00F72A4F">
              <w:rPr>
                <w:rFonts w:ascii="Arial" w:hAnsi="Arial" w:cs="Arial"/>
              </w:rPr>
              <w:t>significant</w:t>
            </w:r>
            <w:r w:rsidR="005D45A6">
              <w:rPr>
                <w:rFonts w:ascii="Arial" w:hAnsi="Arial" w:cs="Arial"/>
              </w:rPr>
              <w:t xml:space="preserve"> issue affecting all service areas of the Trust</w:t>
            </w:r>
            <w:r w:rsidR="00B90194">
              <w:rPr>
                <w:rFonts w:ascii="Arial" w:hAnsi="Arial" w:cs="Arial"/>
              </w:rPr>
              <w:t xml:space="preserve"> and again</w:t>
            </w:r>
            <w:r w:rsidR="005D45A6">
              <w:rPr>
                <w:rFonts w:ascii="Arial" w:hAnsi="Arial" w:cs="Arial"/>
              </w:rPr>
              <w:t xml:space="preserve"> credit to the staff </w:t>
            </w:r>
            <w:r w:rsidR="00B90194">
              <w:rPr>
                <w:rFonts w:ascii="Arial" w:hAnsi="Arial" w:cs="Arial"/>
              </w:rPr>
              <w:t xml:space="preserve">was conveyed </w:t>
            </w:r>
            <w:r w:rsidR="005D45A6">
              <w:rPr>
                <w:rFonts w:ascii="Arial" w:hAnsi="Arial" w:cs="Arial"/>
              </w:rPr>
              <w:t xml:space="preserve">who </w:t>
            </w:r>
            <w:r w:rsidR="007F5449">
              <w:rPr>
                <w:rFonts w:ascii="Arial" w:hAnsi="Arial" w:cs="Arial"/>
              </w:rPr>
              <w:t>are</w:t>
            </w:r>
            <w:r w:rsidR="005D45A6">
              <w:rPr>
                <w:rFonts w:ascii="Arial" w:hAnsi="Arial" w:cs="Arial"/>
              </w:rPr>
              <w:t xml:space="preserve"> wor</w:t>
            </w:r>
            <w:r w:rsidR="007F5449">
              <w:rPr>
                <w:rFonts w:ascii="Arial" w:hAnsi="Arial" w:cs="Arial"/>
              </w:rPr>
              <w:t>king above and beyond</w:t>
            </w:r>
            <w:r w:rsidR="00FB18BD">
              <w:rPr>
                <w:rFonts w:ascii="Arial" w:hAnsi="Arial" w:cs="Arial"/>
              </w:rPr>
              <w:t xml:space="preserve"> to deliver quality services</w:t>
            </w:r>
            <w:r w:rsidR="007F5449">
              <w:rPr>
                <w:rFonts w:ascii="Arial" w:hAnsi="Arial" w:cs="Arial"/>
              </w:rPr>
              <w:t>.</w:t>
            </w:r>
          </w:p>
          <w:p w14:paraId="4C7326FD" w14:textId="77777777" w:rsidR="007F5449" w:rsidRDefault="007F5449" w:rsidP="0067748E">
            <w:pPr>
              <w:jc w:val="both"/>
              <w:rPr>
                <w:rFonts w:ascii="Arial" w:hAnsi="Arial" w:cs="Arial"/>
              </w:rPr>
            </w:pPr>
          </w:p>
          <w:p w14:paraId="78AB8CCD" w14:textId="76CC4862" w:rsidR="007F5449" w:rsidRDefault="00A92E0D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no further questions from the governors, t</w:t>
            </w:r>
            <w:r w:rsidR="00FB18BD">
              <w:rPr>
                <w:rFonts w:ascii="Arial" w:hAnsi="Arial" w:cs="Arial"/>
              </w:rPr>
              <w:t xml:space="preserve">he Chairman </w:t>
            </w:r>
            <w:r w:rsidR="007F5449">
              <w:rPr>
                <w:rFonts w:ascii="Arial" w:hAnsi="Arial" w:cs="Arial"/>
              </w:rPr>
              <w:t xml:space="preserve">thanked MW and </w:t>
            </w:r>
            <w:r w:rsidR="00FB18BD">
              <w:rPr>
                <w:rFonts w:ascii="Arial" w:hAnsi="Arial" w:cs="Arial"/>
              </w:rPr>
              <w:t xml:space="preserve">expressed how he welcomed the way in which the </w:t>
            </w:r>
            <w:r w:rsidR="007F5449">
              <w:rPr>
                <w:rFonts w:ascii="Arial" w:hAnsi="Arial" w:cs="Arial"/>
              </w:rPr>
              <w:t xml:space="preserve">report </w:t>
            </w:r>
            <w:r w:rsidR="0098439E">
              <w:rPr>
                <w:rFonts w:ascii="Arial" w:hAnsi="Arial" w:cs="Arial"/>
              </w:rPr>
              <w:t>is</w:t>
            </w:r>
            <w:r w:rsidR="007F5449">
              <w:rPr>
                <w:rFonts w:ascii="Arial" w:hAnsi="Arial" w:cs="Arial"/>
              </w:rPr>
              <w:t xml:space="preserve"> </w:t>
            </w:r>
            <w:r w:rsidR="00C0329C">
              <w:rPr>
                <w:rFonts w:ascii="Arial" w:hAnsi="Arial" w:cs="Arial"/>
              </w:rPr>
              <w:t>developing and the</w:t>
            </w:r>
            <w:r w:rsidR="007F5449">
              <w:rPr>
                <w:rFonts w:ascii="Arial" w:hAnsi="Arial" w:cs="Arial"/>
              </w:rPr>
              <w:t xml:space="preserve"> informative</w:t>
            </w:r>
            <w:r w:rsidR="00C0329C">
              <w:rPr>
                <w:rFonts w:ascii="Arial" w:hAnsi="Arial" w:cs="Arial"/>
              </w:rPr>
              <w:t xml:space="preserve"> nature of presentation</w:t>
            </w:r>
            <w:r w:rsidR="00962D3B">
              <w:rPr>
                <w:rFonts w:ascii="Arial" w:hAnsi="Arial" w:cs="Arial"/>
              </w:rPr>
              <w:t>s</w:t>
            </w:r>
            <w:r w:rsidR="007F5449">
              <w:rPr>
                <w:rFonts w:ascii="Arial" w:hAnsi="Arial" w:cs="Arial"/>
              </w:rPr>
              <w:t xml:space="preserve"> over the last six months.</w:t>
            </w:r>
          </w:p>
          <w:p w14:paraId="68458CF5" w14:textId="77777777" w:rsidR="007F5449" w:rsidRDefault="007F5449" w:rsidP="0067748E">
            <w:pPr>
              <w:jc w:val="both"/>
              <w:rPr>
                <w:rFonts w:ascii="Arial" w:hAnsi="Arial" w:cs="Arial"/>
              </w:rPr>
            </w:pPr>
          </w:p>
          <w:p w14:paraId="4F3D6FD7" w14:textId="77777777" w:rsidR="00B032E0" w:rsidRPr="007F5449" w:rsidRDefault="007F5449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The Council o</w:t>
            </w:r>
            <w:r>
              <w:rPr>
                <w:rFonts w:ascii="Arial" w:hAnsi="Arial" w:cs="Arial"/>
                <w:b/>
              </w:rPr>
              <w:t xml:space="preserve">f Governors noted the report.  </w:t>
            </w:r>
          </w:p>
          <w:p w14:paraId="02F866F9" w14:textId="77777777" w:rsidR="00B032E0" w:rsidRPr="00B032E0" w:rsidRDefault="00B032E0" w:rsidP="00677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0E930619" w14:textId="77777777" w:rsidR="00B032E0" w:rsidRPr="00B032E0" w:rsidRDefault="00B032E0" w:rsidP="0067748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7748E" w:rsidRPr="00134297" w14:paraId="0008E08D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  <w:jc w:val="center"/>
        </w:trPr>
        <w:tc>
          <w:tcPr>
            <w:tcW w:w="1076" w:type="dxa"/>
          </w:tcPr>
          <w:p w14:paraId="5866D0CE" w14:textId="77777777" w:rsidR="0067748E" w:rsidRPr="00134297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  <w:r w:rsidR="0067748E" w:rsidRPr="00134297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7B654586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4DB054BC" w14:textId="77777777" w:rsidR="00AA2506" w:rsidRDefault="00AA2506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6CE554B9" w14:textId="77777777" w:rsidR="00AA2506" w:rsidRDefault="00AA2506" w:rsidP="00A32CD0">
            <w:pPr>
              <w:rPr>
                <w:rFonts w:ascii="Arial" w:hAnsi="Arial" w:cs="Arial"/>
                <w:szCs w:val="24"/>
              </w:rPr>
            </w:pPr>
          </w:p>
          <w:p w14:paraId="7D403B92" w14:textId="77777777" w:rsidR="00AA2506" w:rsidRDefault="00AA2506" w:rsidP="00A32CD0">
            <w:pPr>
              <w:rPr>
                <w:rFonts w:ascii="Arial" w:hAnsi="Arial" w:cs="Arial"/>
                <w:szCs w:val="24"/>
              </w:rPr>
            </w:pPr>
          </w:p>
          <w:p w14:paraId="6B9E1245" w14:textId="77777777" w:rsidR="00AA2506" w:rsidRDefault="00AA2506" w:rsidP="00A32CD0">
            <w:pPr>
              <w:rPr>
                <w:rFonts w:ascii="Arial" w:hAnsi="Arial" w:cs="Arial"/>
                <w:szCs w:val="24"/>
              </w:rPr>
            </w:pPr>
          </w:p>
          <w:p w14:paraId="6708A44A" w14:textId="77777777" w:rsidR="00AA2506" w:rsidRDefault="00AA2506" w:rsidP="00A32CD0">
            <w:pPr>
              <w:rPr>
                <w:rFonts w:ascii="Arial" w:hAnsi="Arial" w:cs="Arial"/>
                <w:szCs w:val="24"/>
              </w:rPr>
            </w:pPr>
          </w:p>
          <w:p w14:paraId="4E897E9C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05A315FB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744101E6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08522566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6786296B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2AF29599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312E3375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3A274E79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6E8E0BDD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33701C5E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7B47D732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3AAE3989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20F5399A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3ABD9BF7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21E2F425" w14:textId="77777777" w:rsidR="00180421" w:rsidRDefault="00180421" w:rsidP="00A32CD0">
            <w:pPr>
              <w:rPr>
                <w:rFonts w:ascii="Arial" w:hAnsi="Arial" w:cs="Arial"/>
                <w:szCs w:val="24"/>
              </w:rPr>
            </w:pPr>
          </w:p>
          <w:p w14:paraId="601341A5" w14:textId="69625BFA" w:rsidR="00180421" w:rsidRDefault="00180421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7D6F8678" w14:textId="3A86A51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A77B0ED" w14:textId="3CCB6AEF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2D22FCF" w14:textId="34810200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4367FC2" w14:textId="49D01370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E8680FC" w14:textId="190F2076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45D0B55" w14:textId="3088AC1F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63FFF00" w14:textId="60265F6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8B6E917" w14:textId="32FC3F94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21FE6B6" w14:textId="6CE294B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B6FAD42" w14:textId="16569E2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3FE54ED" w14:textId="1F0CCD42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92B298E" w14:textId="17E5F87E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C7AAD52" w14:textId="395821CB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5153E18" w14:textId="1AFBCDE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917C135" w14:textId="2F5BEC5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4878B04" w14:textId="0EED137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8115FC7" w14:textId="0D942612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7852CAD" w14:textId="1B0F9BC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0D8CEBB" w14:textId="587FABCE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CEA7B44" w14:textId="20968EAD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4AEC3593" w14:textId="62D0211E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5935822" w14:textId="60A90131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E9FA3C5" w14:textId="5D5A96C7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75744CE" w14:textId="69F77DFB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6A8FCCB" w14:textId="2BF6E631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9E9B59A" w14:textId="55E8999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BAA1791" w14:textId="6D5CA784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169353EA" w14:textId="2D06ED4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DC9C29D" w14:textId="403BEA9C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5A439F6" w14:textId="185083A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3D7B672" w14:textId="5845D01A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</w:p>
          <w:p w14:paraId="094D4B77" w14:textId="7554DBC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38099C4" w14:textId="0797D5D7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6F34037" w14:textId="1CF3772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32E6EE7" w14:textId="6761710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03AF776" w14:textId="18D7B950" w:rsidR="006931EA" w:rsidRDefault="006931EA" w:rsidP="00A32CD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</w:p>
          <w:p w14:paraId="26ECFC51" w14:textId="6C98897D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2DF66FD" w14:textId="3F7EC503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D58DA67" w14:textId="54BFAB36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81811F4" w14:textId="2E75A797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2AB1F8C" w14:textId="29E639F1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049A49A" w14:textId="243C577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9F3B6C3" w14:textId="55B732DA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026B121" w14:textId="17663A53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7D83507" w14:textId="4C773432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41A3629" w14:textId="58EA5D1F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20342DB" w14:textId="77777777" w:rsidR="00110573" w:rsidRDefault="00110573" w:rsidP="00A32CD0">
            <w:pPr>
              <w:rPr>
                <w:rFonts w:ascii="Arial" w:hAnsi="Arial" w:cs="Arial"/>
                <w:szCs w:val="24"/>
              </w:rPr>
            </w:pPr>
          </w:p>
          <w:p w14:paraId="2D052330" w14:textId="3923BFCE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B8213BC" w14:textId="383BDB3B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366ABD2" w14:textId="4835A30C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</w:p>
          <w:p w14:paraId="4CBCE118" w14:textId="0514387A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3C7633A" w14:textId="4336B02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4102986" w14:textId="1B15C85B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DB41A42" w14:textId="71602F97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20E96FD" w14:textId="54C32760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DCA61F1" w14:textId="381C531C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E4CD4B1" w14:textId="04883DA1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9B10D38" w14:textId="18552557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5864829" w14:textId="5B8B004B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5908E2DA" w14:textId="1012AAC4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</w:p>
          <w:p w14:paraId="372DC89E" w14:textId="727634B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3BD0DF64" w14:textId="5716DEDC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3708E77" w14:textId="30163E5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061E0D9" w14:textId="25FBD7D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99472B4" w14:textId="5F01392F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16EC9B18" w14:textId="06913D27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</w:p>
          <w:p w14:paraId="0CE3AA28" w14:textId="150381B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2944ABB" w14:textId="4E03CE6F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31364C0" w14:textId="1A0CC6DC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735A6BC" w14:textId="604A6FB5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2AC64DF" w14:textId="722EECCA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  <w:p w14:paraId="0D3EFC45" w14:textId="4460925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7DB2B69" w14:textId="3E1D3522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018C38F7" w14:textId="7B720683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070C4ED" w14:textId="613FAEB5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31E4432" w14:textId="55090221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61B6E326" w14:textId="40351154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EE6AC44" w14:textId="026B8400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79633B9C" w14:textId="2F28D4E1" w:rsidR="006931EA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  <w:p w14:paraId="4C7B86E4" w14:textId="39F2B9C9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2FCE2F82" w14:textId="14015FC0" w:rsidR="006931EA" w:rsidRDefault="006931EA" w:rsidP="00A32CD0">
            <w:pPr>
              <w:rPr>
                <w:rFonts w:ascii="Arial" w:hAnsi="Arial" w:cs="Arial"/>
                <w:szCs w:val="24"/>
              </w:rPr>
            </w:pPr>
          </w:p>
          <w:p w14:paraId="410A738D" w14:textId="77777777" w:rsidR="00180421" w:rsidRDefault="006931EA" w:rsidP="00A32C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</w:p>
          <w:p w14:paraId="77292BF3" w14:textId="689BEE1B" w:rsidR="005A546C" w:rsidRPr="00134297" w:rsidRDefault="005A546C" w:rsidP="00A32CD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0187F64D" w14:textId="77777777" w:rsidR="0067748E" w:rsidRPr="00134297" w:rsidRDefault="00791CC5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Oxfordshire Night Team Report</w:t>
            </w:r>
          </w:p>
          <w:p w14:paraId="5800A689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2C01C950" w14:textId="5ACDAB63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>The Chief Operating Officer</w:t>
            </w:r>
            <w:r w:rsidR="00A32CD0">
              <w:rPr>
                <w:rFonts w:ascii="Arial" w:hAnsi="Arial" w:cs="Arial"/>
              </w:rPr>
              <w:t xml:space="preserve"> (DH)</w:t>
            </w:r>
            <w:r w:rsidRPr="00134297">
              <w:rPr>
                <w:rFonts w:ascii="Arial" w:hAnsi="Arial" w:cs="Arial"/>
              </w:rPr>
              <w:t xml:space="preserve"> opened</w:t>
            </w:r>
            <w:r w:rsidR="00CD7179">
              <w:rPr>
                <w:rFonts w:ascii="Arial" w:hAnsi="Arial" w:cs="Arial"/>
              </w:rPr>
              <w:t xml:space="preserve"> the item presenting </w:t>
            </w:r>
            <w:r w:rsidR="00A32CD0">
              <w:rPr>
                <w:rFonts w:ascii="Arial" w:hAnsi="Arial" w:cs="Arial"/>
              </w:rPr>
              <w:t>paper C</w:t>
            </w:r>
            <w:r w:rsidR="00791CC5">
              <w:rPr>
                <w:rFonts w:ascii="Arial" w:hAnsi="Arial" w:cs="Arial"/>
              </w:rPr>
              <w:t xml:space="preserve">G 07/2019 </w:t>
            </w:r>
            <w:r w:rsidR="00CD7179">
              <w:rPr>
                <w:rFonts w:ascii="Arial" w:hAnsi="Arial" w:cs="Arial"/>
              </w:rPr>
              <w:t xml:space="preserve">and reminded those present that the </w:t>
            </w:r>
            <w:r w:rsidR="00B21B19">
              <w:rPr>
                <w:rFonts w:ascii="Arial" w:hAnsi="Arial" w:cs="Arial"/>
              </w:rPr>
              <w:t>performance of the team</w:t>
            </w:r>
            <w:r w:rsidR="00791CC5">
              <w:rPr>
                <w:rFonts w:ascii="Arial" w:hAnsi="Arial" w:cs="Arial"/>
              </w:rPr>
              <w:t xml:space="preserve"> </w:t>
            </w:r>
            <w:r w:rsidR="00B21B19">
              <w:rPr>
                <w:rFonts w:ascii="Arial" w:hAnsi="Arial" w:cs="Arial"/>
              </w:rPr>
              <w:t>had</w:t>
            </w:r>
            <w:r w:rsidR="00791CC5">
              <w:rPr>
                <w:rFonts w:ascii="Arial" w:hAnsi="Arial" w:cs="Arial"/>
              </w:rPr>
              <w:t xml:space="preserve"> been discussed </w:t>
            </w:r>
            <w:r w:rsidR="00A32CD0">
              <w:rPr>
                <w:rFonts w:ascii="Arial" w:hAnsi="Arial" w:cs="Arial"/>
              </w:rPr>
              <w:t xml:space="preserve">on </w:t>
            </w:r>
            <w:r w:rsidR="00CD79B8">
              <w:rPr>
                <w:rFonts w:ascii="Arial" w:hAnsi="Arial" w:cs="Arial"/>
              </w:rPr>
              <w:t>several</w:t>
            </w:r>
            <w:r w:rsidR="00A32CD0">
              <w:rPr>
                <w:rFonts w:ascii="Arial" w:hAnsi="Arial" w:cs="Arial"/>
              </w:rPr>
              <w:t xml:space="preserve"> occasions</w:t>
            </w:r>
            <w:r w:rsidR="00B21B19">
              <w:rPr>
                <w:rFonts w:ascii="Arial" w:hAnsi="Arial" w:cs="Arial"/>
              </w:rPr>
              <w:t xml:space="preserve">, including through the governor sub-group </w:t>
            </w:r>
            <w:proofErr w:type="gramStart"/>
            <w:r w:rsidR="00B21B19">
              <w:rPr>
                <w:rFonts w:ascii="Arial" w:hAnsi="Arial" w:cs="Arial"/>
              </w:rPr>
              <w:t>and also</w:t>
            </w:r>
            <w:proofErr w:type="gramEnd"/>
            <w:r w:rsidR="00B21B19">
              <w:rPr>
                <w:rFonts w:ascii="Arial" w:hAnsi="Arial" w:cs="Arial"/>
              </w:rPr>
              <w:t xml:space="preserve"> </w:t>
            </w:r>
            <w:r w:rsidR="009A53D8">
              <w:rPr>
                <w:rFonts w:ascii="Arial" w:hAnsi="Arial" w:cs="Arial"/>
              </w:rPr>
              <w:t xml:space="preserve">at the Board’s </w:t>
            </w:r>
            <w:r w:rsidR="00BE74A5">
              <w:rPr>
                <w:rFonts w:ascii="Arial" w:hAnsi="Arial" w:cs="Arial"/>
              </w:rPr>
              <w:t>Quality Committee</w:t>
            </w:r>
            <w:r w:rsidRPr="00134297">
              <w:rPr>
                <w:rFonts w:ascii="Arial" w:hAnsi="Arial" w:cs="Arial"/>
              </w:rPr>
              <w:t xml:space="preserve">. </w:t>
            </w:r>
          </w:p>
          <w:p w14:paraId="5B94C473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  <w:p w14:paraId="75414711" w14:textId="25136938" w:rsidR="00BE74A5" w:rsidRPr="00134297" w:rsidRDefault="009A53D8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suggested that</w:t>
            </w:r>
            <w:r w:rsidR="00753F9C">
              <w:rPr>
                <w:rFonts w:ascii="Arial" w:hAnsi="Arial" w:cs="Arial"/>
              </w:rPr>
              <w:t xml:space="preserve"> complexity</w:t>
            </w:r>
            <w:r w:rsidR="00112EBE">
              <w:rPr>
                <w:rFonts w:ascii="Arial" w:hAnsi="Arial" w:cs="Arial"/>
              </w:rPr>
              <w:t xml:space="preserve"> existed in that</w:t>
            </w:r>
            <w:r w:rsidR="00753F9C">
              <w:rPr>
                <w:rFonts w:ascii="Arial" w:hAnsi="Arial" w:cs="Arial"/>
              </w:rPr>
              <w:t xml:space="preserve"> the Trust is</w:t>
            </w:r>
            <w:r w:rsidR="00BE74A5">
              <w:rPr>
                <w:rFonts w:ascii="Arial" w:hAnsi="Arial" w:cs="Arial"/>
              </w:rPr>
              <w:t xml:space="preserve"> trying to </w:t>
            </w:r>
            <w:r w:rsidR="00962D3B">
              <w:rPr>
                <w:rFonts w:ascii="Arial" w:hAnsi="Arial" w:cs="Arial"/>
              </w:rPr>
              <w:t>reconcile two</w:t>
            </w:r>
            <w:r w:rsidR="00CD79B8">
              <w:rPr>
                <w:rFonts w:ascii="Arial" w:hAnsi="Arial" w:cs="Arial"/>
              </w:rPr>
              <w:t xml:space="preserve"> different things. </w:t>
            </w:r>
            <w:r w:rsidR="00753F9C">
              <w:rPr>
                <w:rFonts w:ascii="Arial" w:hAnsi="Arial" w:cs="Arial"/>
              </w:rPr>
              <w:t>One is that t</w:t>
            </w:r>
            <w:r w:rsidR="00BE74A5">
              <w:rPr>
                <w:rFonts w:ascii="Arial" w:hAnsi="Arial" w:cs="Arial"/>
              </w:rPr>
              <w:t>here is the service</w:t>
            </w:r>
            <w:r w:rsidR="00CD79B8">
              <w:rPr>
                <w:rFonts w:ascii="Arial" w:hAnsi="Arial" w:cs="Arial"/>
              </w:rPr>
              <w:t>,</w:t>
            </w:r>
            <w:r w:rsidR="00BE74A5">
              <w:rPr>
                <w:rFonts w:ascii="Arial" w:hAnsi="Arial" w:cs="Arial"/>
              </w:rPr>
              <w:t xml:space="preserve"> as it is currently </w:t>
            </w:r>
            <w:r w:rsidR="00753F9C">
              <w:rPr>
                <w:rFonts w:ascii="Arial" w:hAnsi="Arial" w:cs="Arial"/>
              </w:rPr>
              <w:t xml:space="preserve">commissioned and thereby </w:t>
            </w:r>
            <w:r w:rsidR="00BE74A5">
              <w:rPr>
                <w:rFonts w:ascii="Arial" w:hAnsi="Arial" w:cs="Arial"/>
              </w:rPr>
              <w:t>designed</w:t>
            </w:r>
            <w:r w:rsidR="00753F9C">
              <w:rPr>
                <w:rFonts w:ascii="Arial" w:hAnsi="Arial" w:cs="Arial"/>
              </w:rPr>
              <w:t xml:space="preserve"> to deliver</w:t>
            </w:r>
            <w:r w:rsidR="00CD79B8">
              <w:rPr>
                <w:rFonts w:ascii="Arial" w:hAnsi="Arial" w:cs="Arial"/>
              </w:rPr>
              <w:t>,</w:t>
            </w:r>
            <w:r w:rsidR="00BE74A5">
              <w:rPr>
                <w:rFonts w:ascii="Arial" w:hAnsi="Arial" w:cs="Arial"/>
              </w:rPr>
              <w:t xml:space="preserve"> and</w:t>
            </w:r>
            <w:r w:rsidR="00112EBE">
              <w:rPr>
                <w:rFonts w:ascii="Arial" w:hAnsi="Arial" w:cs="Arial"/>
              </w:rPr>
              <w:t xml:space="preserve"> then there is </w:t>
            </w:r>
            <w:r w:rsidR="00DB2B7A">
              <w:rPr>
                <w:rFonts w:ascii="Arial" w:hAnsi="Arial" w:cs="Arial"/>
              </w:rPr>
              <w:t xml:space="preserve">what the recognised service need is and what we would do if we had a differently funded/commissioned </w:t>
            </w:r>
            <w:r w:rsidR="00085223">
              <w:rPr>
                <w:rFonts w:ascii="Arial" w:hAnsi="Arial" w:cs="Arial"/>
              </w:rPr>
              <w:t>expectation</w:t>
            </w:r>
            <w:r w:rsidR="00DB2B7A">
              <w:rPr>
                <w:rFonts w:ascii="Arial" w:hAnsi="Arial" w:cs="Arial"/>
              </w:rPr>
              <w:t>.</w:t>
            </w:r>
            <w:r w:rsidR="00BE74A5">
              <w:rPr>
                <w:rFonts w:ascii="Arial" w:hAnsi="Arial" w:cs="Arial"/>
              </w:rPr>
              <w:t xml:space="preserve"> </w:t>
            </w:r>
          </w:p>
          <w:p w14:paraId="64504877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  <w:p w14:paraId="76F8EFA5" w14:textId="6FC08BE2" w:rsidR="00335ECB" w:rsidRDefault="00DB2B7A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highlighted w</w:t>
            </w:r>
            <w:r w:rsidR="00BE74A5">
              <w:rPr>
                <w:rFonts w:ascii="Arial" w:hAnsi="Arial" w:cs="Arial"/>
              </w:rPr>
              <w:t xml:space="preserve">hat was very clear from the evidence gathered from the survey of patients, </w:t>
            </w:r>
            <w:r w:rsidR="00102053">
              <w:rPr>
                <w:rFonts w:ascii="Arial" w:hAnsi="Arial" w:cs="Arial"/>
              </w:rPr>
              <w:t>the results</w:t>
            </w:r>
            <w:r w:rsidR="0069084D">
              <w:rPr>
                <w:rFonts w:ascii="Arial" w:hAnsi="Arial" w:cs="Arial"/>
              </w:rPr>
              <w:t xml:space="preserve"> presented </w:t>
            </w:r>
            <w:r w:rsidR="00BE74A5">
              <w:rPr>
                <w:rFonts w:ascii="Arial" w:hAnsi="Arial" w:cs="Arial"/>
              </w:rPr>
              <w:t xml:space="preserve">no fundamental issues with the service as it is designed, but </w:t>
            </w:r>
            <w:r w:rsidR="001F41F1">
              <w:rPr>
                <w:rFonts w:ascii="Arial" w:hAnsi="Arial" w:cs="Arial"/>
              </w:rPr>
              <w:t>all are supportive it</w:t>
            </w:r>
            <w:r w:rsidR="00BE74A5">
              <w:rPr>
                <w:rFonts w:ascii="Arial" w:hAnsi="Arial" w:cs="Arial"/>
              </w:rPr>
              <w:t xml:space="preserve"> does not meet the nee</w:t>
            </w:r>
            <w:r w:rsidR="00335ECB">
              <w:rPr>
                <w:rFonts w:ascii="Arial" w:hAnsi="Arial" w:cs="Arial"/>
              </w:rPr>
              <w:t>ds everybody</w:t>
            </w:r>
            <w:r w:rsidR="00BE74A5">
              <w:rPr>
                <w:rFonts w:ascii="Arial" w:hAnsi="Arial" w:cs="Arial"/>
              </w:rPr>
              <w:t xml:space="preserve"> wants it to which </w:t>
            </w:r>
            <w:r w:rsidR="004412CB">
              <w:rPr>
                <w:rFonts w:ascii="Arial" w:hAnsi="Arial" w:cs="Arial"/>
              </w:rPr>
              <w:t xml:space="preserve">he acknowledged </w:t>
            </w:r>
            <w:r w:rsidR="00542AF7">
              <w:rPr>
                <w:rFonts w:ascii="Arial" w:hAnsi="Arial" w:cs="Arial"/>
              </w:rPr>
              <w:t>correlated with</w:t>
            </w:r>
            <w:r w:rsidR="00BE74A5">
              <w:rPr>
                <w:rFonts w:ascii="Arial" w:hAnsi="Arial" w:cs="Arial"/>
              </w:rPr>
              <w:t xml:space="preserve"> the point </w:t>
            </w:r>
            <w:r w:rsidR="00542AF7">
              <w:rPr>
                <w:rFonts w:ascii="Arial" w:hAnsi="Arial" w:cs="Arial"/>
              </w:rPr>
              <w:t>raised earlier on the agenda by t</w:t>
            </w:r>
            <w:r w:rsidR="00BE74A5">
              <w:rPr>
                <w:rFonts w:ascii="Arial" w:hAnsi="Arial" w:cs="Arial"/>
              </w:rPr>
              <w:t>he Chief Executive about</w:t>
            </w:r>
            <w:r w:rsidR="00335ECB">
              <w:rPr>
                <w:rFonts w:ascii="Arial" w:hAnsi="Arial" w:cs="Arial"/>
              </w:rPr>
              <w:t xml:space="preserve"> </w:t>
            </w:r>
            <w:r w:rsidR="00542AF7">
              <w:rPr>
                <w:rFonts w:ascii="Arial" w:hAnsi="Arial" w:cs="Arial"/>
              </w:rPr>
              <w:t xml:space="preserve">the gaps in </w:t>
            </w:r>
            <w:r w:rsidR="00335ECB">
              <w:rPr>
                <w:rFonts w:ascii="Arial" w:hAnsi="Arial" w:cs="Arial"/>
              </w:rPr>
              <w:t xml:space="preserve">funding </w:t>
            </w:r>
            <w:r w:rsidR="00C66E79">
              <w:rPr>
                <w:rFonts w:ascii="Arial" w:hAnsi="Arial" w:cs="Arial"/>
              </w:rPr>
              <w:t>for</w:t>
            </w:r>
            <w:r w:rsidR="00335ECB">
              <w:rPr>
                <w:rFonts w:ascii="Arial" w:hAnsi="Arial" w:cs="Arial"/>
              </w:rPr>
              <w:t xml:space="preserve"> mental health services</w:t>
            </w:r>
            <w:r w:rsidR="00CE1D41">
              <w:rPr>
                <w:rFonts w:ascii="Arial" w:hAnsi="Arial" w:cs="Arial"/>
              </w:rPr>
              <w:t>.</w:t>
            </w:r>
            <w:r w:rsidR="00CD79B8">
              <w:rPr>
                <w:rFonts w:ascii="Arial" w:hAnsi="Arial" w:cs="Arial"/>
              </w:rPr>
              <w:t xml:space="preserve">  </w:t>
            </w:r>
            <w:r w:rsidR="00335ECB">
              <w:rPr>
                <w:rFonts w:ascii="Arial" w:hAnsi="Arial" w:cs="Arial"/>
              </w:rPr>
              <w:t xml:space="preserve">Notwithstanding that, </w:t>
            </w:r>
            <w:r w:rsidR="00CE1D41">
              <w:rPr>
                <w:rFonts w:ascii="Arial" w:hAnsi="Arial" w:cs="Arial"/>
              </w:rPr>
              <w:t xml:space="preserve">the COO underscored </w:t>
            </w:r>
            <w:r w:rsidR="00C66E79">
              <w:rPr>
                <w:rFonts w:ascii="Arial" w:hAnsi="Arial" w:cs="Arial"/>
              </w:rPr>
              <w:t xml:space="preserve">the number of improvements </w:t>
            </w:r>
            <w:r w:rsidR="00187347">
              <w:rPr>
                <w:rFonts w:ascii="Arial" w:hAnsi="Arial" w:cs="Arial"/>
              </w:rPr>
              <w:t>recognised that could be made</w:t>
            </w:r>
            <w:r w:rsidR="00C66E79">
              <w:rPr>
                <w:rFonts w:ascii="Arial" w:hAnsi="Arial" w:cs="Arial"/>
              </w:rPr>
              <w:t xml:space="preserve"> within the </w:t>
            </w:r>
            <w:r w:rsidR="00187347">
              <w:rPr>
                <w:rFonts w:ascii="Arial" w:hAnsi="Arial" w:cs="Arial"/>
              </w:rPr>
              <w:t xml:space="preserve">existing </w:t>
            </w:r>
            <w:r w:rsidR="00C66E79">
              <w:rPr>
                <w:rFonts w:ascii="Arial" w:hAnsi="Arial" w:cs="Arial"/>
              </w:rPr>
              <w:t>system to make it better.</w:t>
            </w:r>
          </w:p>
          <w:p w14:paraId="470E74CB" w14:textId="77777777" w:rsidR="00C66E79" w:rsidRDefault="00C66E79" w:rsidP="0067748E">
            <w:pPr>
              <w:jc w:val="both"/>
              <w:rPr>
                <w:rFonts w:ascii="Arial" w:hAnsi="Arial" w:cs="Arial"/>
              </w:rPr>
            </w:pPr>
          </w:p>
          <w:p w14:paraId="10A3604C" w14:textId="735A7A72" w:rsidR="00C66E79" w:rsidRDefault="00C66E79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 </w:t>
            </w:r>
            <w:r w:rsidR="00187347">
              <w:rPr>
                <w:rFonts w:ascii="Arial" w:hAnsi="Arial" w:cs="Arial"/>
              </w:rPr>
              <w:t xml:space="preserve">expressed </w:t>
            </w:r>
            <w:r w:rsidR="009B2FB4">
              <w:rPr>
                <w:rFonts w:ascii="Arial" w:hAnsi="Arial" w:cs="Arial"/>
              </w:rPr>
              <w:t xml:space="preserve">he </w:t>
            </w:r>
            <w:r w:rsidR="00CD79B8">
              <w:rPr>
                <w:rFonts w:ascii="Arial" w:hAnsi="Arial" w:cs="Arial"/>
              </w:rPr>
              <w:t>felt</w:t>
            </w:r>
            <w:r w:rsidR="00B56242">
              <w:rPr>
                <w:rFonts w:ascii="Arial" w:hAnsi="Arial" w:cs="Arial"/>
              </w:rPr>
              <w:t xml:space="preserve"> that t</w:t>
            </w:r>
            <w:r>
              <w:rPr>
                <w:rFonts w:ascii="Arial" w:hAnsi="Arial" w:cs="Arial"/>
              </w:rPr>
              <w:t>he bigger picture is m</w:t>
            </w:r>
            <w:r w:rsidR="00B56242">
              <w:rPr>
                <w:rFonts w:ascii="Arial" w:hAnsi="Arial" w:cs="Arial"/>
              </w:rPr>
              <w:t>ore important.  I</w:t>
            </w:r>
            <w:r>
              <w:rPr>
                <w:rFonts w:ascii="Arial" w:hAnsi="Arial" w:cs="Arial"/>
              </w:rPr>
              <w:t xml:space="preserve">f </w:t>
            </w:r>
            <w:r w:rsidR="0045531A">
              <w:rPr>
                <w:rFonts w:ascii="Arial" w:hAnsi="Arial" w:cs="Arial"/>
              </w:rPr>
              <w:t>the poor experience</w:t>
            </w:r>
            <w:r w:rsidR="00B56242">
              <w:rPr>
                <w:rFonts w:ascii="Arial" w:hAnsi="Arial" w:cs="Arial"/>
              </w:rPr>
              <w:t xml:space="preserve"> can happen </w:t>
            </w:r>
            <w:r>
              <w:rPr>
                <w:rFonts w:ascii="Arial" w:hAnsi="Arial" w:cs="Arial"/>
              </w:rPr>
              <w:t xml:space="preserve">to </w:t>
            </w:r>
            <w:r w:rsidR="00B56242">
              <w:rPr>
                <w:rFonts w:ascii="Arial" w:hAnsi="Arial" w:cs="Arial"/>
              </w:rPr>
              <w:t>him</w:t>
            </w:r>
            <w:r w:rsidR="00CD79B8">
              <w:rPr>
                <w:rFonts w:ascii="Arial" w:hAnsi="Arial" w:cs="Arial"/>
              </w:rPr>
              <w:t xml:space="preserve"> and his Autistic son</w:t>
            </w:r>
            <w:r>
              <w:rPr>
                <w:rFonts w:ascii="Arial" w:hAnsi="Arial" w:cs="Arial"/>
              </w:rPr>
              <w:t>, it can happen to anybody</w:t>
            </w:r>
            <w:r w:rsidR="00B56242">
              <w:rPr>
                <w:rFonts w:ascii="Arial" w:hAnsi="Arial" w:cs="Arial"/>
              </w:rPr>
              <w:t xml:space="preserve">.  He </w:t>
            </w:r>
            <w:r>
              <w:rPr>
                <w:rFonts w:ascii="Arial" w:hAnsi="Arial" w:cs="Arial"/>
              </w:rPr>
              <w:t>unders</w:t>
            </w:r>
            <w:r w:rsidR="006505BA">
              <w:rPr>
                <w:rFonts w:ascii="Arial" w:hAnsi="Arial" w:cs="Arial"/>
              </w:rPr>
              <w:t>tood</w:t>
            </w:r>
            <w:r>
              <w:rPr>
                <w:rFonts w:ascii="Arial" w:hAnsi="Arial" w:cs="Arial"/>
              </w:rPr>
              <w:t xml:space="preserve"> </w:t>
            </w:r>
            <w:r w:rsidR="006505BA">
              <w:rPr>
                <w:rFonts w:ascii="Arial" w:hAnsi="Arial" w:cs="Arial"/>
              </w:rPr>
              <w:t>the funding issue</w:t>
            </w:r>
            <w:r>
              <w:rPr>
                <w:rFonts w:ascii="Arial" w:hAnsi="Arial" w:cs="Arial"/>
              </w:rPr>
              <w:t xml:space="preserve"> but </w:t>
            </w:r>
            <w:r w:rsidR="00F403D4">
              <w:rPr>
                <w:rFonts w:ascii="Arial" w:hAnsi="Arial" w:cs="Arial"/>
              </w:rPr>
              <w:t xml:space="preserve">said </w:t>
            </w:r>
            <w:r w:rsidR="00B56242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would like to get to a stage where we have one</w:t>
            </w:r>
            <w:r w:rsidR="00F403D4">
              <w:rPr>
                <w:rFonts w:ascii="Arial" w:hAnsi="Arial" w:cs="Arial"/>
              </w:rPr>
              <w:t xml:space="preserve"> named</w:t>
            </w:r>
            <w:r>
              <w:rPr>
                <w:rFonts w:ascii="Arial" w:hAnsi="Arial" w:cs="Arial"/>
              </w:rPr>
              <w:t xml:space="preserve"> clinician that could be </w:t>
            </w:r>
            <w:r w:rsidR="003A6815">
              <w:rPr>
                <w:rFonts w:ascii="Arial" w:hAnsi="Arial" w:cs="Arial"/>
              </w:rPr>
              <w:t xml:space="preserve">in a flexible role </w:t>
            </w:r>
            <w:r w:rsidR="00B56242">
              <w:rPr>
                <w:rFonts w:ascii="Arial" w:hAnsi="Arial" w:cs="Arial"/>
              </w:rPr>
              <w:t xml:space="preserve">with </w:t>
            </w:r>
            <w:r w:rsidR="003A6815">
              <w:rPr>
                <w:rFonts w:ascii="Arial" w:hAnsi="Arial" w:cs="Arial"/>
              </w:rPr>
              <w:t xml:space="preserve">a central switchboard where </w:t>
            </w:r>
            <w:r w:rsidR="00B56242">
              <w:rPr>
                <w:rFonts w:ascii="Arial" w:hAnsi="Arial" w:cs="Arial"/>
              </w:rPr>
              <w:t>calls</w:t>
            </w:r>
            <w:r w:rsidR="003A6815">
              <w:rPr>
                <w:rFonts w:ascii="Arial" w:hAnsi="Arial" w:cs="Arial"/>
              </w:rPr>
              <w:t xml:space="preserve"> come into and only then could we be in a better position to help our patients. T</w:t>
            </w:r>
            <w:r w:rsidR="00B56242">
              <w:rPr>
                <w:rFonts w:ascii="Arial" w:hAnsi="Arial" w:cs="Arial"/>
              </w:rPr>
              <w:t>he present system as far as he is</w:t>
            </w:r>
            <w:r w:rsidR="003A6815">
              <w:rPr>
                <w:rFonts w:ascii="Arial" w:hAnsi="Arial" w:cs="Arial"/>
              </w:rPr>
              <w:t xml:space="preserve"> concerned is </w:t>
            </w:r>
            <w:r w:rsidR="00B56242">
              <w:rPr>
                <w:rFonts w:ascii="Arial" w:hAnsi="Arial" w:cs="Arial"/>
              </w:rPr>
              <w:t>not working</w:t>
            </w:r>
            <w:r w:rsidR="003A6815">
              <w:rPr>
                <w:rFonts w:ascii="Arial" w:hAnsi="Arial" w:cs="Arial"/>
              </w:rPr>
              <w:t xml:space="preserve"> </w:t>
            </w:r>
            <w:r w:rsidR="00FA46C7">
              <w:rPr>
                <w:rFonts w:ascii="Arial" w:hAnsi="Arial" w:cs="Arial"/>
              </w:rPr>
              <w:t xml:space="preserve">with </w:t>
            </w:r>
            <w:r w:rsidR="003A6815">
              <w:rPr>
                <w:rFonts w:ascii="Arial" w:hAnsi="Arial" w:cs="Arial"/>
              </w:rPr>
              <w:t>care at it</w:t>
            </w:r>
            <w:r w:rsidR="00B56242">
              <w:rPr>
                <w:rFonts w:ascii="Arial" w:hAnsi="Arial" w:cs="Arial"/>
              </w:rPr>
              <w:t>s core</w:t>
            </w:r>
            <w:r w:rsidR="003A6815">
              <w:rPr>
                <w:rFonts w:ascii="Arial" w:hAnsi="Arial" w:cs="Arial"/>
              </w:rPr>
              <w:t>.</w:t>
            </w:r>
          </w:p>
          <w:p w14:paraId="66B20133" w14:textId="77777777" w:rsidR="003A6815" w:rsidRDefault="003A6815" w:rsidP="0067748E">
            <w:pPr>
              <w:jc w:val="both"/>
              <w:rPr>
                <w:rFonts w:ascii="Arial" w:hAnsi="Arial" w:cs="Arial"/>
              </w:rPr>
            </w:pPr>
          </w:p>
          <w:p w14:paraId="55E4E734" w14:textId="3A3390B5" w:rsidR="003910E0" w:rsidRDefault="00CD79B8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related </w:t>
            </w:r>
            <w:r w:rsidR="00DD2206">
              <w:rPr>
                <w:rFonts w:ascii="Arial" w:hAnsi="Arial" w:cs="Arial"/>
              </w:rPr>
              <w:t>a very recent</w:t>
            </w:r>
            <w:r w:rsidR="003A6815">
              <w:rPr>
                <w:rFonts w:ascii="Arial" w:hAnsi="Arial" w:cs="Arial"/>
              </w:rPr>
              <w:t xml:space="preserve"> incident </w:t>
            </w:r>
            <w:r w:rsidR="00056B5E">
              <w:rPr>
                <w:rFonts w:ascii="Arial" w:hAnsi="Arial" w:cs="Arial"/>
              </w:rPr>
              <w:t xml:space="preserve">where </w:t>
            </w:r>
            <w:r w:rsidR="00DD2206">
              <w:rPr>
                <w:rFonts w:ascii="Arial" w:hAnsi="Arial" w:cs="Arial"/>
              </w:rPr>
              <w:t xml:space="preserve">she experienced </w:t>
            </w:r>
            <w:r w:rsidR="003A6815">
              <w:rPr>
                <w:rFonts w:ascii="Arial" w:hAnsi="Arial" w:cs="Arial"/>
              </w:rPr>
              <w:t xml:space="preserve">a nurse working in the Older Adult Mental Health Team </w:t>
            </w:r>
            <w:r w:rsidR="00DD2206">
              <w:rPr>
                <w:rFonts w:ascii="Arial" w:hAnsi="Arial" w:cs="Arial"/>
              </w:rPr>
              <w:t>in the Out of H</w:t>
            </w:r>
            <w:r>
              <w:rPr>
                <w:rFonts w:ascii="Arial" w:hAnsi="Arial" w:cs="Arial"/>
              </w:rPr>
              <w:t>ours S</w:t>
            </w:r>
            <w:r w:rsidR="003A6815">
              <w:rPr>
                <w:rFonts w:ascii="Arial" w:hAnsi="Arial" w:cs="Arial"/>
              </w:rPr>
              <w:t>ervice,</w:t>
            </w:r>
            <w:r w:rsidR="00C012DD">
              <w:rPr>
                <w:rFonts w:ascii="Arial" w:hAnsi="Arial" w:cs="Arial"/>
              </w:rPr>
              <w:t xml:space="preserve"> found it was impossible to meet the demands that were being made</w:t>
            </w:r>
            <w:r w:rsidR="007000DB">
              <w:rPr>
                <w:rFonts w:ascii="Arial" w:hAnsi="Arial" w:cs="Arial"/>
              </w:rPr>
              <w:t>.  It was felt t</w:t>
            </w:r>
            <w:r w:rsidR="00DD2206">
              <w:rPr>
                <w:rFonts w:ascii="Arial" w:hAnsi="Arial" w:cs="Arial"/>
              </w:rPr>
              <w:t>wo personnel</w:t>
            </w:r>
            <w:r w:rsidR="00C012DD">
              <w:rPr>
                <w:rFonts w:ascii="Arial" w:hAnsi="Arial" w:cs="Arial"/>
              </w:rPr>
              <w:t xml:space="preserve"> covering just Oxfordshire </w:t>
            </w:r>
            <w:r>
              <w:rPr>
                <w:rFonts w:ascii="Arial" w:hAnsi="Arial" w:cs="Arial"/>
              </w:rPr>
              <w:t xml:space="preserve">County </w:t>
            </w:r>
            <w:r w:rsidR="00DD2206">
              <w:rPr>
                <w:rFonts w:ascii="Arial" w:hAnsi="Arial" w:cs="Arial"/>
              </w:rPr>
              <w:t>could n</w:t>
            </w:r>
            <w:r w:rsidR="00C012DD">
              <w:rPr>
                <w:rFonts w:ascii="Arial" w:hAnsi="Arial" w:cs="Arial"/>
              </w:rPr>
              <w:t xml:space="preserve">ot </w:t>
            </w:r>
            <w:r w:rsidR="00DD2206">
              <w:rPr>
                <w:rFonts w:ascii="Arial" w:hAnsi="Arial" w:cs="Arial"/>
              </w:rPr>
              <w:t xml:space="preserve">have </w:t>
            </w:r>
            <w:r w:rsidR="00C012DD">
              <w:rPr>
                <w:rFonts w:ascii="Arial" w:hAnsi="Arial" w:cs="Arial"/>
              </w:rPr>
              <w:t>manage</w:t>
            </w:r>
            <w:r w:rsidR="00DD220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this</w:t>
            </w:r>
            <w:r w:rsidR="00C012DD">
              <w:rPr>
                <w:rFonts w:ascii="Arial" w:hAnsi="Arial" w:cs="Arial"/>
              </w:rPr>
              <w:t xml:space="preserve"> withou</w:t>
            </w:r>
            <w:r>
              <w:rPr>
                <w:rFonts w:ascii="Arial" w:hAnsi="Arial" w:cs="Arial"/>
              </w:rPr>
              <w:t xml:space="preserve">t the support of the police.  She </w:t>
            </w:r>
            <w:r w:rsidR="00DD2206">
              <w:rPr>
                <w:rFonts w:ascii="Arial" w:hAnsi="Arial" w:cs="Arial"/>
              </w:rPr>
              <w:t>strongly felt</w:t>
            </w:r>
            <w:r w:rsidR="00C012DD">
              <w:rPr>
                <w:rFonts w:ascii="Arial" w:hAnsi="Arial" w:cs="Arial"/>
              </w:rPr>
              <w:t xml:space="preserve"> we need</w:t>
            </w:r>
            <w:r w:rsidR="00DD2206">
              <w:rPr>
                <w:rFonts w:ascii="Arial" w:hAnsi="Arial" w:cs="Arial"/>
              </w:rPr>
              <w:t>ed</w:t>
            </w:r>
            <w:r w:rsidR="00C012DD">
              <w:rPr>
                <w:rFonts w:ascii="Arial" w:hAnsi="Arial" w:cs="Arial"/>
              </w:rPr>
              <w:t xml:space="preserve"> to ackn</w:t>
            </w:r>
            <w:r w:rsidR="00012FF5">
              <w:rPr>
                <w:rFonts w:ascii="Arial" w:hAnsi="Arial" w:cs="Arial"/>
              </w:rPr>
              <w:t>owledge colleagues within the County</w:t>
            </w:r>
            <w:r w:rsidR="00DD2206">
              <w:rPr>
                <w:rFonts w:ascii="Arial" w:hAnsi="Arial" w:cs="Arial"/>
              </w:rPr>
              <w:t xml:space="preserve"> and how dependent we are on them.  </w:t>
            </w:r>
            <w:r w:rsidR="007000DB">
              <w:rPr>
                <w:rFonts w:ascii="Arial" w:hAnsi="Arial" w:cs="Arial"/>
              </w:rPr>
              <w:t>Furthermore, it was queried</w:t>
            </w:r>
            <w:r w:rsidR="00940616">
              <w:rPr>
                <w:rFonts w:ascii="Arial" w:hAnsi="Arial" w:cs="Arial"/>
              </w:rPr>
              <w:t xml:space="preserve"> whether teams exercised</w:t>
            </w:r>
            <w:r>
              <w:rPr>
                <w:rFonts w:ascii="Arial" w:hAnsi="Arial" w:cs="Arial"/>
              </w:rPr>
              <w:t xml:space="preserve"> judgement</w:t>
            </w:r>
            <w:r w:rsidR="003910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earlier in the</w:t>
            </w:r>
            <w:r w:rsidR="00940616">
              <w:rPr>
                <w:rFonts w:ascii="Arial" w:hAnsi="Arial" w:cs="Arial"/>
              </w:rPr>
              <w:t xml:space="preserve"> working</w:t>
            </w:r>
            <w:r>
              <w:rPr>
                <w:rFonts w:ascii="Arial" w:hAnsi="Arial" w:cs="Arial"/>
              </w:rPr>
              <w:t xml:space="preserve"> day, </w:t>
            </w:r>
            <w:r w:rsidR="00940616">
              <w:rPr>
                <w:rFonts w:ascii="Arial" w:hAnsi="Arial" w:cs="Arial"/>
              </w:rPr>
              <w:t>so that problems out of hours if anticipated could be avoided</w:t>
            </w:r>
            <w:r w:rsidR="003910E0">
              <w:rPr>
                <w:rFonts w:ascii="Arial" w:hAnsi="Arial" w:cs="Arial"/>
              </w:rPr>
              <w:t xml:space="preserve">.  </w:t>
            </w:r>
            <w:r w:rsidR="00940616">
              <w:rPr>
                <w:rFonts w:ascii="Arial" w:hAnsi="Arial" w:cs="Arial"/>
              </w:rPr>
              <w:t>The stress</w:t>
            </w:r>
            <w:r w:rsidR="00A172B5">
              <w:rPr>
                <w:rFonts w:ascii="Arial" w:hAnsi="Arial" w:cs="Arial"/>
              </w:rPr>
              <w:t xml:space="preserve"> the staff member conveyed about the things she </w:t>
            </w:r>
            <w:r w:rsidR="00A172B5">
              <w:rPr>
                <w:rFonts w:ascii="Arial" w:hAnsi="Arial" w:cs="Arial"/>
              </w:rPr>
              <w:lastRenderedPageBreak/>
              <w:t xml:space="preserve">goes home worrying about </w:t>
            </w:r>
            <w:proofErr w:type="gramStart"/>
            <w:r w:rsidR="00A172B5">
              <w:rPr>
                <w:rFonts w:ascii="Arial" w:hAnsi="Arial" w:cs="Arial"/>
              </w:rPr>
              <w:t>has to</w:t>
            </w:r>
            <w:proofErr w:type="gramEnd"/>
            <w:r w:rsidR="00A172B5">
              <w:rPr>
                <w:rFonts w:ascii="Arial" w:hAnsi="Arial" w:cs="Arial"/>
              </w:rPr>
              <w:t xml:space="preserve"> be contributing to the </w:t>
            </w:r>
            <w:r w:rsidR="002B10B7">
              <w:rPr>
                <w:rFonts w:ascii="Arial" w:hAnsi="Arial" w:cs="Arial"/>
              </w:rPr>
              <w:t xml:space="preserve">wellbeing </w:t>
            </w:r>
            <w:r w:rsidR="00A172B5">
              <w:rPr>
                <w:rFonts w:ascii="Arial" w:hAnsi="Arial" w:cs="Arial"/>
              </w:rPr>
              <w:t>areas discussed in the meeting</w:t>
            </w:r>
            <w:r w:rsidR="002B10B7">
              <w:rPr>
                <w:rFonts w:ascii="Arial" w:hAnsi="Arial" w:cs="Arial"/>
              </w:rPr>
              <w:t>.</w:t>
            </w:r>
            <w:r w:rsidR="00A172B5">
              <w:rPr>
                <w:rFonts w:ascii="Arial" w:hAnsi="Arial" w:cs="Arial"/>
              </w:rPr>
              <w:t xml:space="preserve"> </w:t>
            </w:r>
          </w:p>
          <w:p w14:paraId="4986A263" w14:textId="77777777" w:rsidR="003910E0" w:rsidRDefault="003910E0" w:rsidP="0067748E">
            <w:pPr>
              <w:jc w:val="both"/>
              <w:rPr>
                <w:rFonts w:ascii="Arial" w:hAnsi="Arial" w:cs="Arial"/>
              </w:rPr>
            </w:pPr>
          </w:p>
          <w:p w14:paraId="4D108A67" w14:textId="04741568" w:rsidR="00654E8B" w:rsidRDefault="002B10B7" w:rsidP="0067748E">
            <w:pPr>
              <w:jc w:val="both"/>
              <w:rPr>
                <w:rFonts w:ascii="Arial" w:hAnsi="Arial" w:cs="Arial"/>
              </w:rPr>
            </w:pPr>
            <w:r w:rsidRPr="002B10B7">
              <w:rPr>
                <w:rFonts w:ascii="Arial" w:hAnsi="Arial" w:cs="Arial"/>
              </w:rPr>
              <w:t xml:space="preserve">GE </w:t>
            </w:r>
            <w:r>
              <w:rPr>
                <w:rFonts w:ascii="Arial" w:hAnsi="Arial" w:cs="Arial"/>
              </w:rPr>
              <w:t xml:space="preserve">followed up </w:t>
            </w:r>
            <w:r w:rsidR="003910E0">
              <w:rPr>
                <w:rFonts w:ascii="Arial" w:hAnsi="Arial" w:cs="Arial"/>
              </w:rPr>
              <w:t>on what MR ha</w:t>
            </w:r>
            <w:r>
              <w:rPr>
                <w:rFonts w:ascii="Arial" w:hAnsi="Arial" w:cs="Arial"/>
              </w:rPr>
              <w:t>d</w:t>
            </w:r>
            <w:r w:rsidR="003910E0">
              <w:rPr>
                <w:rFonts w:ascii="Arial" w:hAnsi="Arial" w:cs="Arial"/>
              </w:rPr>
              <w:t xml:space="preserve"> been saying about the police </w:t>
            </w:r>
            <w:r>
              <w:rPr>
                <w:rFonts w:ascii="Arial" w:hAnsi="Arial" w:cs="Arial"/>
              </w:rPr>
              <w:t xml:space="preserve">and commented </w:t>
            </w:r>
            <w:r w:rsidR="003910E0">
              <w:rPr>
                <w:rFonts w:ascii="Arial" w:hAnsi="Arial" w:cs="Arial"/>
              </w:rPr>
              <w:t>it ha</w:t>
            </w:r>
            <w:r>
              <w:rPr>
                <w:rFonts w:ascii="Arial" w:hAnsi="Arial" w:cs="Arial"/>
              </w:rPr>
              <w:t>d</w:t>
            </w:r>
            <w:r w:rsidR="003910E0">
              <w:rPr>
                <w:rFonts w:ascii="Arial" w:hAnsi="Arial" w:cs="Arial"/>
              </w:rPr>
              <w:t xml:space="preserve"> been </w:t>
            </w:r>
            <w:r w:rsidR="00D13279">
              <w:rPr>
                <w:rFonts w:ascii="Arial" w:hAnsi="Arial" w:cs="Arial"/>
              </w:rPr>
              <w:t>her</w:t>
            </w:r>
            <w:r w:rsidR="003910E0">
              <w:rPr>
                <w:rFonts w:ascii="Arial" w:hAnsi="Arial" w:cs="Arial"/>
              </w:rPr>
              <w:t xml:space="preserve"> experience </w:t>
            </w:r>
            <w:r>
              <w:rPr>
                <w:rFonts w:ascii="Arial" w:hAnsi="Arial" w:cs="Arial"/>
              </w:rPr>
              <w:t xml:space="preserve">service users </w:t>
            </w:r>
            <w:r w:rsidR="003910E0">
              <w:rPr>
                <w:rFonts w:ascii="Arial" w:hAnsi="Arial" w:cs="Arial"/>
              </w:rPr>
              <w:t>have been increasing</w:t>
            </w:r>
            <w:r w:rsidR="00D13279">
              <w:rPr>
                <w:rFonts w:ascii="Arial" w:hAnsi="Arial" w:cs="Arial"/>
              </w:rPr>
              <w:t>ly</w:t>
            </w:r>
            <w:r w:rsidR="003910E0">
              <w:rPr>
                <w:rFonts w:ascii="Arial" w:hAnsi="Arial" w:cs="Arial"/>
              </w:rPr>
              <w:t xml:space="preserve"> told to call the Samaritans</w:t>
            </w:r>
            <w:r w:rsidR="00B915C5">
              <w:rPr>
                <w:rFonts w:ascii="Arial" w:hAnsi="Arial" w:cs="Arial"/>
              </w:rPr>
              <w:t>,</w:t>
            </w:r>
            <w:r w:rsidR="003910E0">
              <w:rPr>
                <w:rFonts w:ascii="Arial" w:hAnsi="Arial" w:cs="Arial"/>
              </w:rPr>
              <w:t xml:space="preserve"> instead of </w:t>
            </w:r>
            <w:r w:rsidR="00654E8B">
              <w:rPr>
                <w:rFonts w:ascii="Arial" w:hAnsi="Arial" w:cs="Arial"/>
              </w:rPr>
              <w:t>using the Out of Hours</w:t>
            </w:r>
            <w:r w:rsidR="003910E0">
              <w:rPr>
                <w:rFonts w:ascii="Arial" w:hAnsi="Arial" w:cs="Arial"/>
              </w:rPr>
              <w:t xml:space="preserve"> Night Team</w:t>
            </w:r>
            <w:r w:rsidR="00D13279">
              <w:rPr>
                <w:rFonts w:ascii="Arial" w:hAnsi="Arial" w:cs="Arial"/>
              </w:rPr>
              <w:t>. This is</w:t>
            </w:r>
            <w:r w:rsidR="00654E8B">
              <w:rPr>
                <w:rFonts w:ascii="Arial" w:hAnsi="Arial" w:cs="Arial"/>
              </w:rPr>
              <w:t xml:space="preserve"> probably appropriate in some cases, but as a public health service provider, referring people to a listening organisation when we are an interventionist service is not good enough.</w:t>
            </w:r>
            <w:r w:rsidR="00B853CC">
              <w:rPr>
                <w:rFonts w:ascii="Arial" w:hAnsi="Arial" w:cs="Arial"/>
              </w:rPr>
              <w:t xml:space="preserve">  </w:t>
            </w:r>
          </w:p>
          <w:p w14:paraId="0E9A747A" w14:textId="77777777" w:rsidR="00654E8B" w:rsidRDefault="00654E8B" w:rsidP="0067748E">
            <w:pPr>
              <w:jc w:val="both"/>
              <w:rPr>
                <w:rFonts w:ascii="Arial" w:hAnsi="Arial" w:cs="Arial"/>
              </w:rPr>
            </w:pPr>
          </w:p>
          <w:p w14:paraId="567324BE" w14:textId="6C61B594" w:rsidR="00CD79B8" w:rsidRDefault="00CD79B8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DH reiterated that </w:t>
            </w:r>
            <w:r w:rsidR="00D07050">
              <w:rPr>
                <w:rFonts w:ascii="Arial" w:hAnsi="Arial" w:cs="Arial"/>
              </w:rPr>
              <w:t>as a Trust we did</w:t>
            </w:r>
            <w:r w:rsidR="00654E8B">
              <w:rPr>
                <w:rFonts w:ascii="Arial" w:hAnsi="Arial" w:cs="Arial"/>
              </w:rPr>
              <w:t xml:space="preserve"> not disagree with what ha</w:t>
            </w:r>
            <w:r w:rsidR="00E3002F">
              <w:rPr>
                <w:rFonts w:ascii="Arial" w:hAnsi="Arial" w:cs="Arial"/>
              </w:rPr>
              <w:t>d</w:t>
            </w:r>
            <w:r w:rsidR="00654E8B">
              <w:rPr>
                <w:rFonts w:ascii="Arial" w:hAnsi="Arial" w:cs="Arial"/>
              </w:rPr>
              <w:t xml:space="preserve"> been said</w:t>
            </w:r>
            <w:r w:rsidR="00E3002F">
              <w:rPr>
                <w:rFonts w:ascii="Arial" w:hAnsi="Arial" w:cs="Arial"/>
              </w:rPr>
              <w:t xml:space="preserve"> and that we all wanted a</w:t>
            </w:r>
            <w:r w:rsidR="00654E8B">
              <w:rPr>
                <w:rFonts w:ascii="Arial" w:hAnsi="Arial" w:cs="Arial"/>
              </w:rPr>
              <w:t xml:space="preserve"> complet</w:t>
            </w:r>
            <w:r>
              <w:rPr>
                <w:rFonts w:ascii="Arial" w:hAnsi="Arial" w:cs="Arial"/>
              </w:rPr>
              <w:t>ely different kind of service</w:t>
            </w:r>
            <w:r w:rsidR="00E3002F">
              <w:rPr>
                <w:rFonts w:ascii="Arial" w:hAnsi="Arial" w:cs="Arial"/>
              </w:rPr>
              <w:t xml:space="preserve"> model and to deliver well what we are commissioned to do</w:t>
            </w:r>
            <w:r>
              <w:rPr>
                <w:rFonts w:ascii="Arial" w:hAnsi="Arial" w:cs="Arial"/>
              </w:rPr>
              <w:t>.</w:t>
            </w:r>
          </w:p>
          <w:p w14:paraId="1A555E40" w14:textId="77777777" w:rsidR="00CD79B8" w:rsidRDefault="00CD79B8" w:rsidP="00654E8B">
            <w:pPr>
              <w:jc w:val="both"/>
              <w:rPr>
                <w:rFonts w:ascii="Arial" w:hAnsi="Arial" w:cs="Arial"/>
              </w:rPr>
            </w:pPr>
          </w:p>
          <w:p w14:paraId="3B13DE99" w14:textId="30CB650A" w:rsidR="00654E8B" w:rsidRDefault="00D1307E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acknowledged the Board’s</w:t>
            </w:r>
            <w:r w:rsidR="00E06945">
              <w:rPr>
                <w:rFonts w:ascii="Arial" w:hAnsi="Arial" w:cs="Arial"/>
              </w:rPr>
              <w:t xml:space="preserve"> understand</w:t>
            </w:r>
            <w:r w:rsidR="005308C5">
              <w:rPr>
                <w:rFonts w:ascii="Arial" w:hAnsi="Arial" w:cs="Arial"/>
              </w:rPr>
              <w:t>ing</w:t>
            </w:r>
            <w:r w:rsidR="00E06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="00E06945">
              <w:rPr>
                <w:rFonts w:ascii="Arial" w:hAnsi="Arial" w:cs="Arial"/>
              </w:rPr>
              <w:t>the</w:t>
            </w:r>
            <w:r w:rsidR="00B915C5">
              <w:rPr>
                <w:rFonts w:ascii="Arial" w:hAnsi="Arial" w:cs="Arial"/>
              </w:rPr>
              <w:t xml:space="preserve"> frustration and </w:t>
            </w:r>
            <w:r w:rsidR="00E06945">
              <w:rPr>
                <w:rFonts w:ascii="Arial" w:hAnsi="Arial" w:cs="Arial"/>
              </w:rPr>
              <w:t>the point</w:t>
            </w:r>
            <w:r>
              <w:rPr>
                <w:rFonts w:ascii="Arial" w:hAnsi="Arial" w:cs="Arial"/>
              </w:rPr>
              <w:t>s</w:t>
            </w:r>
            <w:r w:rsidR="00E06945">
              <w:rPr>
                <w:rFonts w:ascii="Arial" w:hAnsi="Arial" w:cs="Arial"/>
              </w:rPr>
              <w:t xml:space="preserve"> </w:t>
            </w:r>
            <w:r w:rsidR="009D7335">
              <w:rPr>
                <w:rFonts w:ascii="Arial" w:hAnsi="Arial" w:cs="Arial"/>
              </w:rPr>
              <w:t xml:space="preserve">had been </w:t>
            </w:r>
            <w:r w:rsidR="00E06945">
              <w:rPr>
                <w:rFonts w:ascii="Arial" w:hAnsi="Arial" w:cs="Arial"/>
              </w:rPr>
              <w:t xml:space="preserve">well made.  He </w:t>
            </w:r>
            <w:r w:rsidR="00841743">
              <w:rPr>
                <w:rFonts w:ascii="Arial" w:hAnsi="Arial" w:cs="Arial"/>
              </w:rPr>
              <w:t>suggested</w:t>
            </w:r>
            <w:r w:rsidR="00D13279">
              <w:rPr>
                <w:rFonts w:ascii="Arial" w:hAnsi="Arial" w:cs="Arial"/>
              </w:rPr>
              <w:t xml:space="preserve"> that </w:t>
            </w:r>
            <w:r w:rsidR="00654E8B">
              <w:rPr>
                <w:rFonts w:ascii="Arial" w:hAnsi="Arial" w:cs="Arial"/>
              </w:rPr>
              <w:t xml:space="preserve">DH is saying we need a different way of </w:t>
            </w:r>
            <w:r w:rsidR="00841743">
              <w:rPr>
                <w:rFonts w:ascii="Arial" w:hAnsi="Arial" w:cs="Arial"/>
              </w:rPr>
              <w:t>serving this population group</w:t>
            </w:r>
            <w:r w:rsidR="00712BC1">
              <w:rPr>
                <w:rFonts w:ascii="Arial" w:hAnsi="Arial" w:cs="Arial"/>
              </w:rPr>
              <w:t xml:space="preserve"> and that he </w:t>
            </w:r>
            <w:r w:rsidR="009D7335">
              <w:rPr>
                <w:rFonts w:ascii="Arial" w:hAnsi="Arial" w:cs="Arial"/>
              </w:rPr>
              <w:t>agreed the</w:t>
            </w:r>
            <w:r w:rsidR="00712BC1">
              <w:rPr>
                <w:rFonts w:ascii="Arial" w:hAnsi="Arial" w:cs="Arial"/>
              </w:rPr>
              <w:t xml:space="preserve"> matter should</w:t>
            </w:r>
            <w:r w:rsidR="00B915C5">
              <w:rPr>
                <w:rFonts w:ascii="Arial" w:hAnsi="Arial" w:cs="Arial"/>
              </w:rPr>
              <w:t xml:space="preserve"> remain </w:t>
            </w:r>
            <w:r w:rsidR="00712BC1">
              <w:rPr>
                <w:rFonts w:ascii="Arial" w:hAnsi="Arial" w:cs="Arial"/>
              </w:rPr>
              <w:t>an area of focus</w:t>
            </w:r>
            <w:r w:rsidR="00B915C5">
              <w:rPr>
                <w:rFonts w:ascii="Arial" w:hAnsi="Arial" w:cs="Arial"/>
              </w:rPr>
              <w:t xml:space="preserve"> </w:t>
            </w:r>
            <w:r w:rsidR="00712BC1">
              <w:rPr>
                <w:rFonts w:ascii="Arial" w:hAnsi="Arial" w:cs="Arial"/>
              </w:rPr>
              <w:t>until satisfactorily concluded</w:t>
            </w:r>
            <w:r w:rsidR="003E3CCC">
              <w:rPr>
                <w:rFonts w:ascii="Arial" w:hAnsi="Arial" w:cs="Arial"/>
              </w:rPr>
              <w:t>.</w:t>
            </w:r>
          </w:p>
          <w:p w14:paraId="044F74B1" w14:textId="77777777" w:rsidR="00E13DBC" w:rsidRDefault="00E13DBC" w:rsidP="00654E8B">
            <w:pPr>
              <w:jc w:val="both"/>
              <w:rPr>
                <w:rFonts w:ascii="Arial" w:hAnsi="Arial" w:cs="Arial"/>
              </w:rPr>
            </w:pPr>
          </w:p>
          <w:p w14:paraId="773C6D5C" w14:textId="04FF8051" w:rsidR="00E13DBC" w:rsidRDefault="00E13DBC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</w:t>
            </w:r>
            <w:r w:rsidR="00321AE0">
              <w:rPr>
                <w:rFonts w:ascii="Arial" w:hAnsi="Arial" w:cs="Arial"/>
              </w:rPr>
              <w:t xml:space="preserve"> reiterated that </w:t>
            </w:r>
            <w:r w:rsidR="002E354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ssentially, what </w:t>
            </w:r>
            <w:r w:rsidR="00321AE0">
              <w:rPr>
                <w:rFonts w:ascii="Arial" w:hAnsi="Arial" w:cs="Arial"/>
              </w:rPr>
              <w:t xml:space="preserve">all </w:t>
            </w:r>
            <w:r w:rsidR="00212C4F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saying is that the Night Team is not</w:t>
            </w:r>
            <w:r w:rsidR="00BF7F18">
              <w:rPr>
                <w:rFonts w:ascii="Arial" w:hAnsi="Arial" w:cs="Arial"/>
              </w:rPr>
              <w:t xml:space="preserve"> doing things it is neither set up nor resource</w:t>
            </w:r>
            <w:r w:rsidR="003E3CCC">
              <w:rPr>
                <w:rFonts w:ascii="Arial" w:hAnsi="Arial" w:cs="Arial"/>
              </w:rPr>
              <w:t>d</w:t>
            </w:r>
            <w:r w:rsidR="00BF7F18">
              <w:rPr>
                <w:rFonts w:ascii="Arial" w:hAnsi="Arial" w:cs="Arial"/>
              </w:rPr>
              <w:t xml:space="preserve"> to be able to do, </w:t>
            </w:r>
            <w:r w:rsidR="003367E6">
              <w:rPr>
                <w:rFonts w:ascii="Arial" w:hAnsi="Arial" w:cs="Arial"/>
              </w:rPr>
              <w:t xml:space="preserve">which is not surprising. </w:t>
            </w:r>
            <w:r w:rsidR="00EC17AB">
              <w:rPr>
                <w:rFonts w:ascii="Arial" w:hAnsi="Arial" w:cs="Arial"/>
              </w:rPr>
              <w:t>He went on to say i</w:t>
            </w:r>
            <w:r w:rsidR="00BF7F18">
              <w:rPr>
                <w:rFonts w:ascii="Arial" w:hAnsi="Arial" w:cs="Arial"/>
              </w:rPr>
              <w:t xml:space="preserve">t is trying to do what it can within the limits of its capability.  The issue is that we need a </w:t>
            </w:r>
            <w:r w:rsidR="003E3CCC">
              <w:rPr>
                <w:rFonts w:ascii="Arial" w:hAnsi="Arial" w:cs="Arial"/>
              </w:rPr>
              <w:t>much more comprehensive Out of H</w:t>
            </w:r>
            <w:r w:rsidR="00BF7F18">
              <w:rPr>
                <w:rFonts w:ascii="Arial" w:hAnsi="Arial" w:cs="Arial"/>
              </w:rPr>
              <w:t xml:space="preserve">ours response, not only in Oxfordshire, but </w:t>
            </w:r>
            <w:r w:rsidR="00823C83">
              <w:rPr>
                <w:rFonts w:ascii="Arial" w:hAnsi="Arial" w:cs="Arial"/>
              </w:rPr>
              <w:t xml:space="preserve">the </w:t>
            </w:r>
            <w:r w:rsidR="00BF7F18">
              <w:rPr>
                <w:rFonts w:ascii="Arial" w:hAnsi="Arial" w:cs="Arial"/>
              </w:rPr>
              <w:t>same is true in</w:t>
            </w:r>
            <w:r w:rsidR="003E3CCC">
              <w:rPr>
                <w:rFonts w:ascii="Arial" w:hAnsi="Arial" w:cs="Arial"/>
              </w:rPr>
              <w:t xml:space="preserve"> Buckinghamshire.  </w:t>
            </w:r>
            <w:r w:rsidR="00EC17AB">
              <w:rPr>
                <w:rFonts w:ascii="Arial" w:hAnsi="Arial" w:cs="Arial"/>
              </w:rPr>
              <w:t>He explained t</w:t>
            </w:r>
            <w:r w:rsidR="003E3CCC">
              <w:rPr>
                <w:rFonts w:ascii="Arial" w:hAnsi="Arial" w:cs="Arial"/>
              </w:rPr>
              <w:t xml:space="preserve">his </w:t>
            </w:r>
            <w:r w:rsidR="00BF7F18">
              <w:rPr>
                <w:rFonts w:ascii="Arial" w:hAnsi="Arial" w:cs="Arial"/>
              </w:rPr>
              <w:t xml:space="preserve">is now recognised as part of the </w:t>
            </w:r>
            <w:r w:rsidR="004D1C99">
              <w:rPr>
                <w:rFonts w:ascii="Arial" w:hAnsi="Arial" w:cs="Arial"/>
              </w:rPr>
              <w:t xml:space="preserve">contract </w:t>
            </w:r>
            <w:r w:rsidR="00BF7F18">
              <w:rPr>
                <w:rFonts w:ascii="Arial" w:hAnsi="Arial" w:cs="Arial"/>
              </w:rPr>
              <w:t>discussion</w:t>
            </w:r>
            <w:r w:rsidR="004D1C99">
              <w:rPr>
                <w:rFonts w:ascii="Arial" w:hAnsi="Arial" w:cs="Arial"/>
              </w:rPr>
              <w:t>s</w:t>
            </w:r>
            <w:r w:rsidR="00BF7F18">
              <w:rPr>
                <w:rFonts w:ascii="Arial" w:hAnsi="Arial" w:cs="Arial"/>
              </w:rPr>
              <w:t xml:space="preserve"> as</w:t>
            </w:r>
            <w:r w:rsidR="005774A3">
              <w:rPr>
                <w:rFonts w:ascii="Arial" w:hAnsi="Arial" w:cs="Arial"/>
              </w:rPr>
              <w:t xml:space="preserve"> to</w:t>
            </w:r>
            <w:r w:rsidR="00BF7F18">
              <w:rPr>
                <w:rFonts w:ascii="Arial" w:hAnsi="Arial" w:cs="Arial"/>
              </w:rPr>
              <w:t xml:space="preserve"> how things </w:t>
            </w:r>
            <w:r w:rsidR="005774A3">
              <w:rPr>
                <w:rFonts w:ascii="Arial" w:hAnsi="Arial" w:cs="Arial"/>
              </w:rPr>
              <w:t xml:space="preserve">should change </w:t>
            </w:r>
            <w:r w:rsidR="00BF7F18">
              <w:rPr>
                <w:rFonts w:ascii="Arial" w:hAnsi="Arial" w:cs="Arial"/>
              </w:rPr>
              <w:t>g</w:t>
            </w:r>
            <w:r w:rsidR="005774A3">
              <w:rPr>
                <w:rFonts w:ascii="Arial" w:hAnsi="Arial" w:cs="Arial"/>
              </w:rPr>
              <w:t>oing</w:t>
            </w:r>
            <w:r w:rsidR="00BF7F18">
              <w:rPr>
                <w:rFonts w:ascii="Arial" w:hAnsi="Arial" w:cs="Arial"/>
              </w:rPr>
              <w:t xml:space="preserve"> forward</w:t>
            </w:r>
            <w:r>
              <w:rPr>
                <w:rFonts w:ascii="Arial" w:hAnsi="Arial" w:cs="Arial"/>
              </w:rPr>
              <w:t xml:space="preserve"> </w:t>
            </w:r>
            <w:r w:rsidR="00BF7F18">
              <w:rPr>
                <w:rFonts w:ascii="Arial" w:hAnsi="Arial" w:cs="Arial"/>
              </w:rPr>
              <w:t xml:space="preserve">and </w:t>
            </w:r>
            <w:r w:rsidR="003F25EA">
              <w:rPr>
                <w:rFonts w:ascii="Arial" w:hAnsi="Arial" w:cs="Arial"/>
              </w:rPr>
              <w:t>particularly</w:t>
            </w:r>
            <w:r w:rsidR="00BF7F18">
              <w:rPr>
                <w:rFonts w:ascii="Arial" w:hAnsi="Arial" w:cs="Arial"/>
              </w:rPr>
              <w:t xml:space="preserve">, the actions of a properly staffed crisis team </w:t>
            </w:r>
            <w:r w:rsidR="003D511D">
              <w:rPr>
                <w:rFonts w:ascii="Arial" w:hAnsi="Arial" w:cs="Arial"/>
              </w:rPr>
              <w:t>determining</w:t>
            </w:r>
            <w:r w:rsidR="00BF7F18">
              <w:rPr>
                <w:rFonts w:ascii="Arial" w:hAnsi="Arial" w:cs="Arial"/>
              </w:rPr>
              <w:t xml:space="preserve"> which intervention</w:t>
            </w:r>
            <w:r w:rsidR="00E95225">
              <w:rPr>
                <w:rFonts w:ascii="Arial" w:hAnsi="Arial" w:cs="Arial"/>
              </w:rPr>
              <w:t xml:space="preserve"> is needed</w:t>
            </w:r>
            <w:r w:rsidR="00BF7F18">
              <w:rPr>
                <w:rFonts w:ascii="Arial" w:hAnsi="Arial" w:cs="Arial"/>
              </w:rPr>
              <w:t xml:space="preserve"> and what is</w:t>
            </w:r>
            <w:r w:rsidR="003E3CCC">
              <w:rPr>
                <w:rFonts w:ascii="Arial" w:hAnsi="Arial" w:cs="Arial"/>
              </w:rPr>
              <w:t xml:space="preserve"> the</w:t>
            </w:r>
            <w:r w:rsidR="00BF7F18">
              <w:rPr>
                <w:rFonts w:ascii="Arial" w:hAnsi="Arial" w:cs="Arial"/>
              </w:rPr>
              <w:t xml:space="preserve"> require</w:t>
            </w:r>
            <w:r w:rsidR="003E3CCC">
              <w:rPr>
                <w:rFonts w:ascii="Arial" w:hAnsi="Arial" w:cs="Arial"/>
              </w:rPr>
              <w:t>d appropriate response</w:t>
            </w:r>
            <w:r w:rsidR="00CB0A0F">
              <w:rPr>
                <w:rFonts w:ascii="Arial" w:hAnsi="Arial" w:cs="Arial"/>
              </w:rPr>
              <w:t>.</w:t>
            </w:r>
            <w:r w:rsidR="00E95225">
              <w:rPr>
                <w:rFonts w:ascii="Arial" w:hAnsi="Arial" w:cs="Arial"/>
              </w:rPr>
              <w:t xml:space="preserve">  </w:t>
            </w:r>
            <w:r w:rsidR="003E3CCC">
              <w:rPr>
                <w:rFonts w:ascii="Arial" w:hAnsi="Arial" w:cs="Arial"/>
              </w:rPr>
              <w:t>He agreed</w:t>
            </w:r>
            <w:r w:rsidR="00E95225">
              <w:rPr>
                <w:rFonts w:ascii="Arial" w:hAnsi="Arial" w:cs="Arial"/>
              </w:rPr>
              <w:t xml:space="preserve"> </w:t>
            </w:r>
            <w:r w:rsidR="00CB0A0F">
              <w:rPr>
                <w:rFonts w:ascii="Arial" w:hAnsi="Arial" w:cs="Arial"/>
              </w:rPr>
              <w:t>there remain</w:t>
            </w:r>
            <w:r w:rsidR="00E95225">
              <w:rPr>
                <w:rFonts w:ascii="Arial" w:hAnsi="Arial" w:cs="Arial"/>
              </w:rPr>
              <w:t xml:space="preserve"> questions about </w:t>
            </w:r>
            <w:r w:rsidR="003F25EA">
              <w:rPr>
                <w:rFonts w:ascii="Arial" w:hAnsi="Arial" w:cs="Arial"/>
              </w:rPr>
              <w:t>what we</w:t>
            </w:r>
            <w:r w:rsidR="00E95225">
              <w:rPr>
                <w:rFonts w:ascii="Arial" w:hAnsi="Arial" w:cs="Arial"/>
              </w:rPr>
              <w:t xml:space="preserve"> </w:t>
            </w:r>
            <w:r w:rsidR="009D5C5A">
              <w:rPr>
                <w:rFonts w:ascii="Arial" w:hAnsi="Arial" w:cs="Arial"/>
              </w:rPr>
              <w:t>can</w:t>
            </w:r>
            <w:r w:rsidR="00E95225">
              <w:rPr>
                <w:rFonts w:ascii="Arial" w:hAnsi="Arial" w:cs="Arial"/>
              </w:rPr>
              <w:t xml:space="preserve"> do</w:t>
            </w:r>
            <w:r w:rsidR="002E354C">
              <w:rPr>
                <w:rFonts w:ascii="Arial" w:hAnsi="Arial" w:cs="Arial"/>
              </w:rPr>
              <w:t xml:space="preserve"> now</w:t>
            </w:r>
            <w:r w:rsidR="00E95225">
              <w:rPr>
                <w:rFonts w:ascii="Arial" w:hAnsi="Arial" w:cs="Arial"/>
              </w:rPr>
              <w:t>,</w:t>
            </w:r>
            <w:r w:rsidR="003D511D">
              <w:rPr>
                <w:rFonts w:ascii="Arial" w:hAnsi="Arial" w:cs="Arial"/>
              </w:rPr>
              <w:t xml:space="preserve"> </w:t>
            </w:r>
            <w:r w:rsidR="002E354C">
              <w:rPr>
                <w:rFonts w:ascii="Arial" w:hAnsi="Arial" w:cs="Arial"/>
              </w:rPr>
              <w:t>and what</w:t>
            </w:r>
            <w:r w:rsidR="00E95225">
              <w:rPr>
                <w:rFonts w:ascii="Arial" w:hAnsi="Arial" w:cs="Arial"/>
              </w:rPr>
              <w:t xml:space="preserve"> </w:t>
            </w:r>
            <w:r w:rsidR="002E354C">
              <w:rPr>
                <w:rFonts w:ascii="Arial" w:hAnsi="Arial" w:cs="Arial"/>
              </w:rPr>
              <w:t>could</w:t>
            </w:r>
            <w:r w:rsidR="00E95225">
              <w:rPr>
                <w:rFonts w:ascii="Arial" w:hAnsi="Arial" w:cs="Arial"/>
              </w:rPr>
              <w:t xml:space="preserve"> be</w:t>
            </w:r>
            <w:r w:rsidR="002E354C">
              <w:rPr>
                <w:rFonts w:ascii="Arial" w:hAnsi="Arial" w:cs="Arial"/>
              </w:rPr>
              <w:t xml:space="preserve"> better</w:t>
            </w:r>
            <w:r w:rsidR="00E95225">
              <w:rPr>
                <w:rFonts w:ascii="Arial" w:hAnsi="Arial" w:cs="Arial"/>
              </w:rPr>
              <w:t xml:space="preserve"> han</w:t>
            </w:r>
            <w:r w:rsidR="00823C83">
              <w:rPr>
                <w:rFonts w:ascii="Arial" w:hAnsi="Arial" w:cs="Arial"/>
              </w:rPr>
              <w:t xml:space="preserve">dled earlier in the day or </w:t>
            </w:r>
            <w:r w:rsidR="00E95225">
              <w:rPr>
                <w:rFonts w:ascii="Arial" w:hAnsi="Arial" w:cs="Arial"/>
              </w:rPr>
              <w:t>earlier in the week because if you have a bottleneck</w:t>
            </w:r>
            <w:r w:rsidR="003367E6">
              <w:rPr>
                <w:rFonts w:ascii="Arial" w:hAnsi="Arial" w:cs="Arial"/>
              </w:rPr>
              <w:t>,</w:t>
            </w:r>
            <w:r w:rsidR="00E95225">
              <w:rPr>
                <w:rFonts w:ascii="Arial" w:hAnsi="Arial" w:cs="Arial"/>
              </w:rPr>
              <w:t xml:space="preserve"> </w:t>
            </w:r>
            <w:r w:rsidR="003367E6">
              <w:rPr>
                <w:rFonts w:ascii="Arial" w:hAnsi="Arial" w:cs="Arial"/>
              </w:rPr>
              <w:t>then</w:t>
            </w:r>
            <w:r w:rsidR="00E95225">
              <w:rPr>
                <w:rFonts w:ascii="Arial" w:hAnsi="Arial" w:cs="Arial"/>
              </w:rPr>
              <w:t xml:space="preserve"> it will create </w:t>
            </w:r>
            <w:r w:rsidR="00823C83">
              <w:rPr>
                <w:rFonts w:ascii="Arial" w:hAnsi="Arial" w:cs="Arial"/>
              </w:rPr>
              <w:t>another</w:t>
            </w:r>
            <w:r w:rsidR="00E95225">
              <w:rPr>
                <w:rFonts w:ascii="Arial" w:hAnsi="Arial" w:cs="Arial"/>
              </w:rPr>
              <w:t xml:space="preserve"> </w:t>
            </w:r>
            <w:r w:rsidR="00110573">
              <w:rPr>
                <w:rFonts w:ascii="Arial" w:hAnsi="Arial" w:cs="Arial"/>
              </w:rPr>
              <w:t xml:space="preserve">and problems </w:t>
            </w:r>
            <w:r w:rsidR="00E95225">
              <w:rPr>
                <w:rFonts w:ascii="Arial" w:hAnsi="Arial" w:cs="Arial"/>
              </w:rPr>
              <w:t>further down the line.</w:t>
            </w:r>
          </w:p>
          <w:p w14:paraId="643C5210" w14:textId="77777777" w:rsidR="00E95225" w:rsidRDefault="00E95225" w:rsidP="00654E8B">
            <w:pPr>
              <w:jc w:val="both"/>
              <w:rPr>
                <w:rFonts w:ascii="Arial" w:hAnsi="Arial" w:cs="Arial"/>
              </w:rPr>
            </w:pPr>
          </w:p>
          <w:p w14:paraId="79252286" w14:textId="644FE89E" w:rsidR="00E95225" w:rsidRDefault="00E95225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 w:rsidR="0094493E">
              <w:rPr>
                <w:rFonts w:ascii="Arial" w:hAnsi="Arial" w:cs="Arial"/>
              </w:rPr>
              <w:t xml:space="preserve"> queried if</w:t>
            </w:r>
            <w:r>
              <w:rPr>
                <w:rFonts w:ascii="Arial" w:hAnsi="Arial" w:cs="Arial"/>
              </w:rPr>
              <w:t xml:space="preserve"> </w:t>
            </w:r>
            <w:r w:rsidR="003F25EA">
              <w:rPr>
                <w:rFonts w:ascii="Arial" w:hAnsi="Arial" w:cs="Arial"/>
              </w:rPr>
              <w:t>the Governors</w:t>
            </w:r>
            <w:r w:rsidR="00492F6F">
              <w:rPr>
                <w:rFonts w:ascii="Arial" w:hAnsi="Arial" w:cs="Arial"/>
              </w:rPr>
              <w:t xml:space="preserve"> could help influence </w:t>
            </w:r>
            <w:r>
              <w:rPr>
                <w:rFonts w:ascii="Arial" w:hAnsi="Arial" w:cs="Arial"/>
              </w:rPr>
              <w:t>change</w:t>
            </w:r>
            <w:r w:rsidR="00492F6F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the sys</w:t>
            </w:r>
            <w:r w:rsidR="003367E6">
              <w:rPr>
                <w:rFonts w:ascii="Arial" w:hAnsi="Arial" w:cs="Arial"/>
              </w:rPr>
              <w:t>tem</w:t>
            </w:r>
            <w:r w:rsidR="00492F6F">
              <w:rPr>
                <w:rFonts w:ascii="Arial" w:hAnsi="Arial" w:cs="Arial"/>
              </w:rPr>
              <w:t>,</w:t>
            </w:r>
            <w:r w:rsidR="00121ECA">
              <w:rPr>
                <w:rFonts w:ascii="Arial" w:hAnsi="Arial" w:cs="Arial"/>
              </w:rPr>
              <w:t xml:space="preserve"> and in response</w:t>
            </w:r>
            <w:r w:rsidR="003367E6">
              <w:rPr>
                <w:rFonts w:ascii="Arial" w:hAnsi="Arial" w:cs="Arial"/>
              </w:rPr>
              <w:t xml:space="preserve"> </w:t>
            </w:r>
            <w:r w:rsidR="003F25EA">
              <w:rPr>
                <w:rFonts w:ascii="Arial" w:hAnsi="Arial" w:cs="Arial"/>
              </w:rPr>
              <w:t xml:space="preserve">SB stated </w:t>
            </w:r>
            <w:r>
              <w:rPr>
                <w:rFonts w:ascii="Arial" w:hAnsi="Arial" w:cs="Arial"/>
              </w:rPr>
              <w:t xml:space="preserve">there is a clear recognition </w:t>
            </w:r>
            <w:r w:rsidR="00121ECA">
              <w:rPr>
                <w:rFonts w:ascii="Arial" w:hAnsi="Arial" w:cs="Arial"/>
              </w:rPr>
              <w:t>of t</w:t>
            </w:r>
            <w:r w:rsidR="00671748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development</w:t>
            </w:r>
            <w:r w:rsidR="00121EC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needed </w:t>
            </w:r>
            <w:r w:rsidR="003F25EA">
              <w:rPr>
                <w:rFonts w:ascii="Arial" w:hAnsi="Arial" w:cs="Arial"/>
              </w:rPr>
              <w:t>and</w:t>
            </w:r>
            <w:r w:rsidR="00671748">
              <w:rPr>
                <w:rFonts w:ascii="Arial" w:hAnsi="Arial" w:cs="Arial"/>
              </w:rPr>
              <w:t xml:space="preserve"> suspect</w:t>
            </w:r>
            <w:r w:rsidR="00121ECA">
              <w:rPr>
                <w:rFonts w:ascii="Arial" w:hAnsi="Arial" w:cs="Arial"/>
              </w:rPr>
              <w:t>ed</w:t>
            </w:r>
            <w:r w:rsidR="00671748">
              <w:rPr>
                <w:rFonts w:ascii="Arial" w:hAnsi="Arial" w:cs="Arial"/>
              </w:rPr>
              <w:t xml:space="preserve"> that what </w:t>
            </w:r>
            <w:r w:rsidR="00121ECA">
              <w:rPr>
                <w:rFonts w:ascii="Arial" w:hAnsi="Arial" w:cs="Arial"/>
              </w:rPr>
              <w:t>was</w:t>
            </w:r>
            <w:r w:rsidR="00671748">
              <w:rPr>
                <w:rFonts w:ascii="Arial" w:hAnsi="Arial" w:cs="Arial"/>
              </w:rPr>
              <w:t xml:space="preserve"> helpful might be reinforced</w:t>
            </w:r>
            <w:r w:rsidR="00121ECA">
              <w:rPr>
                <w:rFonts w:ascii="Arial" w:hAnsi="Arial" w:cs="Arial"/>
              </w:rPr>
              <w:t xml:space="preserve"> messages</w:t>
            </w:r>
            <w:r w:rsidR="00671748">
              <w:rPr>
                <w:rFonts w:ascii="Arial" w:hAnsi="Arial" w:cs="Arial"/>
              </w:rPr>
              <w:t xml:space="preserve"> from the CCG’s perspective</w:t>
            </w:r>
            <w:r w:rsidR="001F55B7">
              <w:rPr>
                <w:rFonts w:ascii="Arial" w:hAnsi="Arial" w:cs="Arial"/>
              </w:rPr>
              <w:t xml:space="preserve">.  This is fundamental </w:t>
            </w:r>
            <w:r w:rsidR="003F25EA">
              <w:rPr>
                <w:rFonts w:ascii="Arial" w:hAnsi="Arial" w:cs="Arial"/>
              </w:rPr>
              <w:t>and</w:t>
            </w:r>
            <w:r w:rsidR="001F55B7">
              <w:rPr>
                <w:rFonts w:ascii="Arial" w:hAnsi="Arial" w:cs="Arial"/>
              </w:rPr>
              <w:t xml:space="preserve">, if the Governors </w:t>
            </w:r>
            <w:r w:rsidR="003F25EA">
              <w:rPr>
                <w:rFonts w:ascii="Arial" w:hAnsi="Arial" w:cs="Arial"/>
              </w:rPr>
              <w:t>can</w:t>
            </w:r>
            <w:r w:rsidR="001F55B7">
              <w:rPr>
                <w:rFonts w:ascii="Arial" w:hAnsi="Arial" w:cs="Arial"/>
              </w:rPr>
              <w:t xml:space="preserve"> support the CCG in recognising this </w:t>
            </w:r>
            <w:r w:rsidR="00672089">
              <w:rPr>
                <w:rFonts w:ascii="Arial" w:hAnsi="Arial" w:cs="Arial"/>
              </w:rPr>
              <w:t>as</w:t>
            </w:r>
            <w:r w:rsidR="001F55B7">
              <w:rPr>
                <w:rFonts w:ascii="Arial" w:hAnsi="Arial" w:cs="Arial"/>
              </w:rPr>
              <w:t xml:space="preserve"> a priority for investment </w:t>
            </w:r>
            <w:r w:rsidR="0011347F">
              <w:rPr>
                <w:rFonts w:ascii="Arial" w:hAnsi="Arial" w:cs="Arial"/>
              </w:rPr>
              <w:t>that could only be a good thing</w:t>
            </w:r>
            <w:r w:rsidR="001F55B7">
              <w:rPr>
                <w:rFonts w:ascii="Arial" w:hAnsi="Arial" w:cs="Arial"/>
              </w:rPr>
              <w:t xml:space="preserve">. The message to the CCG is that the governing body here </w:t>
            </w:r>
            <w:r w:rsidR="003F25EA">
              <w:rPr>
                <w:rFonts w:ascii="Arial" w:hAnsi="Arial" w:cs="Arial"/>
              </w:rPr>
              <w:t>has</w:t>
            </w:r>
            <w:r w:rsidR="001F55B7">
              <w:rPr>
                <w:rFonts w:ascii="Arial" w:hAnsi="Arial" w:cs="Arial"/>
              </w:rPr>
              <w:t xml:space="preserve"> a </w:t>
            </w:r>
            <w:r w:rsidR="003367E6">
              <w:rPr>
                <w:rFonts w:ascii="Arial" w:hAnsi="Arial" w:cs="Arial"/>
              </w:rPr>
              <w:t xml:space="preserve">very </w:t>
            </w:r>
            <w:r w:rsidR="001F55B7">
              <w:rPr>
                <w:rFonts w:ascii="Arial" w:hAnsi="Arial" w:cs="Arial"/>
              </w:rPr>
              <w:t xml:space="preserve">clear view </w:t>
            </w:r>
            <w:r w:rsidR="003F25EA">
              <w:rPr>
                <w:rFonts w:ascii="Arial" w:hAnsi="Arial" w:cs="Arial"/>
              </w:rPr>
              <w:t>of</w:t>
            </w:r>
            <w:r w:rsidR="001F55B7">
              <w:rPr>
                <w:rFonts w:ascii="Arial" w:hAnsi="Arial" w:cs="Arial"/>
              </w:rPr>
              <w:t xml:space="preserve"> this as an important priority issue and</w:t>
            </w:r>
            <w:r w:rsidR="005A546C">
              <w:rPr>
                <w:rFonts w:ascii="Arial" w:hAnsi="Arial" w:cs="Arial"/>
              </w:rPr>
              <w:t xml:space="preserve"> that at </w:t>
            </w:r>
            <w:r w:rsidR="001F55B7">
              <w:rPr>
                <w:rFonts w:ascii="Arial" w:hAnsi="Arial" w:cs="Arial"/>
              </w:rPr>
              <w:t>ev</w:t>
            </w:r>
            <w:r w:rsidR="003F25EA">
              <w:rPr>
                <w:rFonts w:ascii="Arial" w:hAnsi="Arial" w:cs="Arial"/>
              </w:rPr>
              <w:t xml:space="preserve">ery opportunity this view </w:t>
            </w:r>
            <w:r w:rsidR="001F55B7">
              <w:rPr>
                <w:rFonts w:ascii="Arial" w:hAnsi="Arial" w:cs="Arial"/>
              </w:rPr>
              <w:t xml:space="preserve">needs to be mobilised and heard, maybe </w:t>
            </w:r>
            <w:r w:rsidR="009D5C5A">
              <w:rPr>
                <w:rFonts w:ascii="Arial" w:hAnsi="Arial" w:cs="Arial"/>
              </w:rPr>
              <w:t xml:space="preserve">even at the CCG governing body </w:t>
            </w:r>
            <w:r w:rsidR="005A546C">
              <w:rPr>
                <w:rFonts w:ascii="Arial" w:hAnsi="Arial" w:cs="Arial"/>
              </w:rPr>
              <w:t>if</w:t>
            </w:r>
            <w:r w:rsidR="0011347F">
              <w:rPr>
                <w:rFonts w:ascii="Arial" w:hAnsi="Arial" w:cs="Arial"/>
              </w:rPr>
              <w:t xml:space="preserve"> SW could explore this</w:t>
            </w:r>
            <w:r w:rsidR="001F55B7">
              <w:rPr>
                <w:rFonts w:ascii="Arial" w:hAnsi="Arial" w:cs="Arial"/>
              </w:rPr>
              <w:t>.</w:t>
            </w:r>
          </w:p>
          <w:p w14:paraId="20AA7268" w14:textId="77777777" w:rsidR="009D68C7" w:rsidRDefault="009D68C7" w:rsidP="00654E8B">
            <w:pPr>
              <w:jc w:val="both"/>
              <w:rPr>
                <w:rFonts w:ascii="Arial" w:hAnsi="Arial" w:cs="Arial"/>
              </w:rPr>
            </w:pPr>
          </w:p>
          <w:p w14:paraId="45F3BFD8" w14:textId="4FC1A5EC" w:rsidR="00E559F4" w:rsidRDefault="009D68C7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</w:t>
            </w:r>
            <w:r w:rsidR="0011347F">
              <w:rPr>
                <w:rFonts w:ascii="Arial" w:hAnsi="Arial" w:cs="Arial"/>
              </w:rPr>
              <w:t xml:space="preserve">highlighted that she did </w:t>
            </w:r>
            <w:r>
              <w:rPr>
                <w:rFonts w:ascii="Arial" w:hAnsi="Arial" w:cs="Arial"/>
              </w:rPr>
              <w:t>not feel that it is the best forum</w:t>
            </w:r>
            <w:r w:rsidR="0011347F">
              <w:rPr>
                <w:rFonts w:ascii="Arial" w:hAnsi="Arial" w:cs="Arial"/>
              </w:rPr>
              <w:t xml:space="preserve"> for governors to take this matter</w:t>
            </w:r>
            <w:r>
              <w:rPr>
                <w:rFonts w:ascii="Arial" w:hAnsi="Arial" w:cs="Arial"/>
              </w:rPr>
              <w:t xml:space="preserve">.  </w:t>
            </w:r>
            <w:r w:rsidR="00D0679B">
              <w:rPr>
                <w:rFonts w:ascii="Arial" w:hAnsi="Arial" w:cs="Arial"/>
              </w:rPr>
              <w:t>She explained the CCG</w:t>
            </w:r>
            <w:r>
              <w:rPr>
                <w:rFonts w:ascii="Arial" w:hAnsi="Arial" w:cs="Arial"/>
              </w:rPr>
              <w:t xml:space="preserve"> </w:t>
            </w:r>
            <w:r w:rsidR="003F25EA">
              <w:rPr>
                <w:rFonts w:ascii="Arial" w:hAnsi="Arial" w:cs="Arial"/>
              </w:rPr>
              <w:t xml:space="preserve">board meeting </w:t>
            </w:r>
            <w:r w:rsidR="00D0679B">
              <w:rPr>
                <w:rFonts w:ascii="Arial" w:hAnsi="Arial" w:cs="Arial"/>
              </w:rPr>
              <w:t>was to take place the following</w:t>
            </w:r>
            <w:r w:rsidR="003F25EA">
              <w:rPr>
                <w:rFonts w:ascii="Arial" w:hAnsi="Arial" w:cs="Arial"/>
              </w:rPr>
              <w:t xml:space="preserve"> week and </w:t>
            </w:r>
            <w:r w:rsidR="00D0679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presenting our performance report, </w:t>
            </w:r>
            <w:r w:rsidR="00D0679B">
              <w:rPr>
                <w:rFonts w:ascii="Arial" w:hAnsi="Arial" w:cs="Arial"/>
              </w:rPr>
              <w:t xml:space="preserve">it would be </w:t>
            </w:r>
            <w:r w:rsidR="001E0C4C">
              <w:rPr>
                <w:rFonts w:ascii="Arial" w:hAnsi="Arial" w:cs="Arial"/>
              </w:rPr>
              <w:t>appropriate</w:t>
            </w:r>
            <w:r w:rsidR="00D0679B">
              <w:rPr>
                <w:rFonts w:ascii="Arial" w:hAnsi="Arial" w:cs="Arial"/>
              </w:rPr>
              <w:t xml:space="preserve"> to make the point</w:t>
            </w:r>
            <w:r>
              <w:rPr>
                <w:rFonts w:ascii="Arial" w:hAnsi="Arial" w:cs="Arial"/>
              </w:rPr>
              <w:t xml:space="preserve">.  </w:t>
            </w:r>
            <w:r w:rsidR="001E0C4C">
              <w:rPr>
                <w:rFonts w:ascii="Arial" w:hAnsi="Arial" w:cs="Arial"/>
              </w:rPr>
              <w:t xml:space="preserve">She underlined the CCG </w:t>
            </w:r>
            <w:r w:rsidR="00E559F4">
              <w:rPr>
                <w:rFonts w:ascii="Arial" w:hAnsi="Arial" w:cs="Arial"/>
              </w:rPr>
              <w:t>are very aware of the issues.</w:t>
            </w:r>
          </w:p>
          <w:p w14:paraId="3313A6EC" w14:textId="77777777" w:rsidR="00E559F4" w:rsidRDefault="00E559F4" w:rsidP="00654E8B">
            <w:pPr>
              <w:jc w:val="both"/>
              <w:rPr>
                <w:rFonts w:ascii="Arial" w:hAnsi="Arial" w:cs="Arial"/>
              </w:rPr>
            </w:pPr>
          </w:p>
          <w:p w14:paraId="13F78354" w14:textId="165B21E5" w:rsidR="00E559F4" w:rsidRDefault="001E0C4C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</w:t>
            </w:r>
            <w:r w:rsidR="003367E6">
              <w:rPr>
                <w:rFonts w:ascii="Arial" w:hAnsi="Arial" w:cs="Arial"/>
              </w:rPr>
              <w:t>s</w:t>
            </w:r>
            <w:r w:rsidR="003F25EA">
              <w:rPr>
                <w:rFonts w:ascii="Arial" w:hAnsi="Arial" w:cs="Arial"/>
              </w:rPr>
              <w:t>tresse</w:t>
            </w:r>
            <w:r>
              <w:rPr>
                <w:rFonts w:ascii="Arial" w:hAnsi="Arial" w:cs="Arial"/>
              </w:rPr>
              <w:t>d</w:t>
            </w:r>
            <w:r w:rsidR="003F25EA">
              <w:rPr>
                <w:rFonts w:ascii="Arial" w:hAnsi="Arial" w:cs="Arial"/>
              </w:rPr>
              <w:t xml:space="preserve"> </w:t>
            </w:r>
            <w:r w:rsidR="00F337B2">
              <w:rPr>
                <w:rFonts w:ascii="Arial" w:hAnsi="Arial" w:cs="Arial"/>
              </w:rPr>
              <w:t xml:space="preserve">were </w:t>
            </w:r>
            <w:r w:rsidR="003F25EA">
              <w:rPr>
                <w:rFonts w:ascii="Arial" w:hAnsi="Arial" w:cs="Arial"/>
              </w:rPr>
              <w:t xml:space="preserve">SW </w:t>
            </w:r>
            <w:r w:rsidR="00E92854">
              <w:rPr>
                <w:rFonts w:ascii="Arial" w:hAnsi="Arial" w:cs="Arial"/>
              </w:rPr>
              <w:t>able to m</w:t>
            </w:r>
            <w:r w:rsidR="00E559F4">
              <w:rPr>
                <w:rFonts w:ascii="Arial" w:hAnsi="Arial" w:cs="Arial"/>
              </w:rPr>
              <w:t>ake it a point that this is becoming an is</w:t>
            </w:r>
            <w:r w:rsidR="003F25EA">
              <w:rPr>
                <w:rFonts w:ascii="Arial" w:hAnsi="Arial" w:cs="Arial"/>
              </w:rPr>
              <w:t xml:space="preserve">sue with </w:t>
            </w:r>
            <w:r w:rsidR="00E92854">
              <w:rPr>
                <w:rFonts w:ascii="Arial" w:hAnsi="Arial" w:cs="Arial"/>
              </w:rPr>
              <w:t>OH’s</w:t>
            </w:r>
            <w:r w:rsidR="003F25EA">
              <w:rPr>
                <w:rFonts w:ascii="Arial" w:hAnsi="Arial" w:cs="Arial"/>
              </w:rPr>
              <w:t xml:space="preserve"> governing body, this would </w:t>
            </w:r>
            <w:proofErr w:type="gramStart"/>
            <w:r w:rsidR="003F25EA">
              <w:rPr>
                <w:rFonts w:ascii="Arial" w:hAnsi="Arial" w:cs="Arial"/>
              </w:rPr>
              <w:t xml:space="preserve">be helpful </w:t>
            </w:r>
            <w:r w:rsidR="00E92854">
              <w:rPr>
                <w:rFonts w:ascii="Arial" w:hAnsi="Arial" w:cs="Arial"/>
              </w:rPr>
              <w:t xml:space="preserve">in </w:t>
            </w:r>
            <w:r w:rsidR="003F25EA">
              <w:rPr>
                <w:rFonts w:ascii="Arial" w:hAnsi="Arial" w:cs="Arial"/>
              </w:rPr>
              <w:t>understanding</w:t>
            </w:r>
            <w:proofErr w:type="gramEnd"/>
            <w:r w:rsidR="003F25EA">
              <w:rPr>
                <w:rFonts w:ascii="Arial" w:hAnsi="Arial" w:cs="Arial"/>
              </w:rPr>
              <w:t xml:space="preserve"> the </w:t>
            </w:r>
            <w:r w:rsidR="00E559F4">
              <w:rPr>
                <w:rFonts w:ascii="Arial" w:hAnsi="Arial" w:cs="Arial"/>
              </w:rPr>
              <w:t>broader ramifications for the Trust in terms of getting this resolved</w:t>
            </w:r>
            <w:r w:rsidR="00E92854">
              <w:rPr>
                <w:rFonts w:ascii="Arial" w:hAnsi="Arial" w:cs="Arial"/>
              </w:rPr>
              <w:t xml:space="preserve"> satisfactorily.</w:t>
            </w:r>
          </w:p>
          <w:p w14:paraId="1975EDF5" w14:textId="77777777" w:rsidR="00E559F4" w:rsidRDefault="00E559F4" w:rsidP="00654E8B">
            <w:pPr>
              <w:jc w:val="both"/>
              <w:rPr>
                <w:rFonts w:ascii="Arial" w:hAnsi="Arial" w:cs="Arial"/>
              </w:rPr>
            </w:pPr>
          </w:p>
          <w:p w14:paraId="5876FEF8" w14:textId="15380356" w:rsidR="00E559F4" w:rsidRDefault="00E559F4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point</w:t>
            </w:r>
            <w:r w:rsidR="0005368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out that </w:t>
            </w:r>
            <w:r w:rsidR="0005368B">
              <w:rPr>
                <w:rFonts w:ascii="Arial" w:hAnsi="Arial" w:cs="Arial"/>
              </w:rPr>
              <w:t>the matter of the night team service was</w:t>
            </w:r>
            <w:r>
              <w:rPr>
                <w:rFonts w:ascii="Arial" w:hAnsi="Arial" w:cs="Arial"/>
              </w:rPr>
              <w:t xml:space="preserve"> first raised last July</w:t>
            </w:r>
            <w:r w:rsidR="0005368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now nine months on</w:t>
            </w:r>
            <w:r w:rsidR="0005368B">
              <w:rPr>
                <w:rFonts w:ascii="Arial" w:hAnsi="Arial" w:cs="Arial"/>
              </w:rPr>
              <w:t>, she felt</w:t>
            </w:r>
            <w:r w:rsidR="002C6B5A">
              <w:rPr>
                <w:rFonts w:ascii="Arial" w:hAnsi="Arial" w:cs="Arial"/>
              </w:rPr>
              <w:t xml:space="preserve"> they had</w:t>
            </w:r>
            <w:r w:rsidR="003F25EA">
              <w:rPr>
                <w:rFonts w:ascii="Arial" w:hAnsi="Arial" w:cs="Arial"/>
              </w:rPr>
              <w:t xml:space="preserve"> got nowhere so far. </w:t>
            </w:r>
            <w:r w:rsidR="009D5C5A">
              <w:rPr>
                <w:rFonts w:ascii="Arial" w:hAnsi="Arial" w:cs="Arial"/>
              </w:rPr>
              <w:lastRenderedPageBreak/>
              <w:t>She</w:t>
            </w:r>
            <w:r w:rsidR="003F25EA">
              <w:rPr>
                <w:rFonts w:ascii="Arial" w:hAnsi="Arial" w:cs="Arial"/>
              </w:rPr>
              <w:t xml:space="preserve"> </w:t>
            </w:r>
            <w:r w:rsidR="002C6B5A">
              <w:rPr>
                <w:rFonts w:ascii="Arial" w:hAnsi="Arial" w:cs="Arial"/>
              </w:rPr>
              <w:t>felt</w:t>
            </w:r>
            <w:r w:rsidR="003F25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="003F25EA">
              <w:rPr>
                <w:rFonts w:ascii="Arial" w:hAnsi="Arial" w:cs="Arial"/>
              </w:rPr>
              <w:t xml:space="preserve">xtremely upset about this and would like to accompany SW </w:t>
            </w:r>
            <w:r>
              <w:rPr>
                <w:rFonts w:ascii="Arial" w:hAnsi="Arial" w:cs="Arial"/>
              </w:rPr>
              <w:t xml:space="preserve">if </w:t>
            </w:r>
            <w:r w:rsidR="003F25EA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 xml:space="preserve">.  </w:t>
            </w:r>
            <w:r w:rsidR="003367E6">
              <w:rPr>
                <w:rFonts w:ascii="Arial" w:hAnsi="Arial" w:cs="Arial"/>
              </w:rPr>
              <w:t>SB</w:t>
            </w:r>
            <w:r>
              <w:rPr>
                <w:rFonts w:ascii="Arial" w:hAnsi="Arial" w:cs="Arial"/>
              </w:rPr>
              <w:t xml:space="preserve"> interjected</w:t>
            </w:r>
            <w:r w:rsidR="005A54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8001D">
              <w:rPr>
                <w:rFonts w:ascii="Arial" w:hAnsi="Arial" w:cs="Arial"/>
              </w:rPr>
              <w:t xml:space="preserve">given </w:t>
            </w:r>
            <w:r w:rsidR="009C178B">
              <w:rPr>
                <w:rFonts w:ascii="Arial" w:hAnsi="Arial" w:cs="Arial"/>
              </w:rPr>
              <w:t xml:space="preserve">the focus both from </w:t>
            </w:r>
            <w:r w:rsidR="002F2E23">
              <w:rPr>
                <w:rFonts w:ascii="Arial" w:hAnsi="Arial" w:cs="Arial"/>
              </w:rPr>
              <w:t xml:space="preserve">a </w:t>
            </w:r>
            <w:r w:rsidR="009C178B">
              <w:rPr>
                <w:rFonts w:ascii="Arial" w:hAnsi="Arial" w:cs="Arial"/>
              </w:rPr>
              <w:t>current service quality perspective and in terms of negotiations with commissioners to provide a more suitably designed service model</w:t>
            </w:r>
            <w:r w:rsidR="002F2E23">
              <w:rPr>
                <w:rFonts w:ascii="Arial" w:hAnsi="Arial" w:cs="Arial"/>
              </w:rPr>
              <w:t xml:space="preserve"> for the future</w:t>
            </w:r>
            <w:r w:rsidR="009C178B">
              <w:rPr>
                <w:rFonts w:ascii="Arial" w:hAnsi="Arial" w:cs="Arial"/>
              </w:rPr>
              <w:t>.</w:t>
            </w:r>
            <w:r w:rsidR="0073351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SW </w:t>
            </w:r>
            <w:r w:rsidR="00733517">
              <w:rPr>
                <w:rFonts w:ascii="Arial" w:hAnsi="Arial" w:cs="Arial"/>
              </w:rPr>
              <w:t>suggested</w:t>
            </w:r>
            <w:r>
              <w:rPr>
                <w:rFonts w:ascii="Arial" w:hAnsi="Arial" w:cs="Arial"/>
              </w:rPr>
              <w:t xml:space="preserve"> </w:t>
            </w:r>
            <w:r w:rsidR="009D5C5A">
              <w:rPr>
                <w:rFonts w:ascii="Arial" w:hAnsi="Arial" w:cs="Arial"/>
              </w:rPr>
              <w:t>the whole system</w:t>
            </w:r>
            <w:r>
              <w:rPr>
                <w:rFonts w:ascii="Arial" w:hAnsi="Arial" w:cs="Arial"/>
              </w:rPr>
              <w:t xml:space="preserve"> need</w:t>
            </w:r>
            <w:r w:rsidR="003F25E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be bolstered.</w:t>
            </w:r>
          </w:p>
          <w:p w14:paraId="6820473C" w14:textId="77777777" w:rsidR="00E559F4" w:rsidRDefault="00E559F4" w:rsidP="00654E8B">
            <w:pPr>
              <w:jc w:val="both"/>
              <w:rPr>
                <w:rFonts w:ascii="Arial" w:hAnsi="Arial" w:cs="Arial"/>
              </w:rPr>
            </w:pPr>
          </w:p>
          <w:p w14:paraId="3959AC27" w14:textId="22A9DBCF" w:rsidR="00E559F4" w:rsidRDefault="00733517" w:rsidP="00654E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brought the matter to a conclusion underscoring the need</w:t>
            </w:r>
            <w:r w:rsidR="006931EA">
              <w:rPr>
                <w:rFonts w:ascii="Arial" w:hAnsi="Arial" w:cs="Arial"/>
              </w:rPr>
              <w:t xml:space="preserve"> to keep the matter under review</w:t>
            </w:r>
            <w:r w:rsidR="00E559F4">
              <w:rPr>
                <w:rFonts w:ascii="Arial" w:hAnsi="Arial" w:cs="Arial"/>
              </w:rPr>
              <w:t>.</w:t>
            </w:r>
          </w:p>
          <w:p w14:paraId="402E2876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  <w:p w14:paraId="4F318A89" w14:textId="1AAD8CE8" w:rsidR="0067748E" w:rsidRPr="006931EA" w:rsidRDefault="0067748E" w:rsidP="006931EA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The Council of Governors noted the report. </w:t>
            </w:r>
          </w:p>
        </w:tc>
        <w:tc>
          <w:tcPr>
            <w:tcW w:w="1184" w:type="dxa"/>
            <w:gridSpan w:val="2"/>
          </w:tcPr>
          <w:p w14:paraId="3A9C82A3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214C6B07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0BB2ADC8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60C19B02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7E649542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73BEF6A4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7748E" w:rsidRPr="00134297" w14:paraId="36CD0C5A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6F9B3525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  <w:r w:rsidRPr="00134297">
              <w:rPr>
                <w:rFonts w:ascii="Arial" w:hAnsi="Arial" w:cs="Arial"/>
                <w:b/>
                <w:szCs w:val="24"/>
              </w:rPr>
              <w:lastRenderedPageBreak/>
              <w:t xml:space="preserve">14. </w:t>
            </w:r>
          </w:p>
          <w:p w14:paraId="3052C7ED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1EA764CD" w14:textId="783A4C6B" w:rsidR="00934453" w:rsidRDefault="00934453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6F92AB24" w14:textId="68BC7119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204BB103" w14:textId="12D28D45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328246FD" w14:textId="4AEA3738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16553AFC" w14:textId="5EC48EA4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35A11327" w14:textId="7F689662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6A5E17EC" w14:textId="36C8AF59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4BFBB16A" w14:textId="11D1FF4F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403C3E55" w14:textId="62302B67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6CFDF72A" w14:textId="660003E9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29A2F303" w14:textId="6B518D1C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684CB150" w14:textId="2448192E" w:rsidR="00934453" w:rsidRDefault="00934453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7CFAC66F" w14:textId="3B9B9087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5A045CCA" w14:textId="746891BD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6AABF020" w14:textId="6127EE30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53E99D39" w14:textId="4441823A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202DC1D7" w14:textId="1672159F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31B4374D" w14:textId="69BA43D6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29C951CB" w14:textId="2B53A58D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58F112F4" w14:textId="3C2649BA" w:rsidR="00934453" w:rsidRDefault="00934453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23E749E0" w14:textId="7B09E007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44E45B96" w14:textId="079A6AD4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4A00F89E" w14:textId="224EA8AE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3EA9E88A" w14:textId="174ABAFF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37E11AB1" w14:textId="1D9BF15D" w:rsidR="00934453" w:rsidRDefault="00934453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028750A2" w14:textId="1C2D1425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086A9940" w14:textId="7C85F381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609A5F81" w14:textId="1D4EB8BF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70124BE7" w14:textId="08F6D8EE" w:rsidR="00934453" w:rsidRDefault="00934453" w:rsidP="0067748E">
            <w:pPr>
              <w:rPr>
                <w:rFonts w:ascii="Arial" w:hAnsi="Arial" w:cs="Arial"/>
                <w:szCs w:val="24"/>
              </w:rPr>
            </w:pPr>
          </w:p>
          <w:p w14:paraId="00ECC741" w14:textId="16A4C336" w:rsidR="00934453" w:rsidRDefault="00934453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2EC4E485" w14:textId="77777777" w:rsidR="002D0FC2" w:rsidRPr="00134297" w:rsidRDefault="002D0FC2" w:rsidP="006774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527F8214" w14:textId="77777777" w:rsidR="0067748E" w:rsidRPr="00134297" w:rsidRDefault="0008686F" w:rsidP="00677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</w:t>
            </w:r>
            <w:r w:rsidR="0067748E" w:rsidRPr="00134297">
              <w:rPr>
                <w:rFonts w:ascii="Arial" w:hAnsi="Arial" w:cs="Arial"/>
                <w:b/>
              </w:rPr>
              <w:t xml:space="preserve"> Strategy</w:t>
            </w:r>
          </w:p>
          <w:p w14:paraId="00AE2936" w14:textId="77777777" w:rsidR="0067748E" w:rsidRPr="00134297" w:rsidRDefault="0067748E" w:rsidP="0067748E">
            <w:pPr>
              <w:rPr>
                <w:rFonts w:ascii="Arial" w:hAnsi="Arial" w:cs="Arial"/>
                <w:b/>
              </w:rPr>
            </w:pPr>
          </w:p>
          <w:p w14:paraId="346FBE55" w14:textId="7EFAF1DE" w:rsidR="00FB0025" w:rsidRDefault="0067748E" w:rsidP="00E36333">
            <w:pPr>
              <w:jc w:val="both"/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</w:rPr>
              <w:t xml:space="preserve">The Trust Chair </w:t>
            </w:r>
            <w:r w:rsidR="00DA46B9">
              <w:rPr>
                <w:rFonts w:ascii="Arial" w:hAnsi="Arial" w:cs="Arial"/>
              </w:rPr>
              <w:t xml:space="preserve">invited the Director of Communications and </w:t>
            </w:r>
            <w:r w:rsidR="003367E6">
              <w:rPr>
                <w:rFonts w:ascii="Arial" w:hAnsi="Arial" w:cs="Arial"/>
              </w:rPr>
              <w:t>Engagement (</w:t>
            </w:r>
            <w:proofErr w:type="spellStart"/>
            <w:r w:rsidR="003367E6">
              <w:rPr>
                <w:rFonts w:ascii="Arial" w:hAnsi="Arial" w:cs="Arial"/>
              </w:rPr>
              <w:t>LoN</w:t>
            </w:r>
            <w:proofErr w:type="spellEnd"/>
            <w:r w:rsidR="003367E6">
              <w:rPr>
                <w:rFonts w:ascii="Arial" w:hAnsi="Arial" w:cs="Arial"/>
              </w:rPr>
              <w:t>) to report on C</w:t>
            </w:r>
            <w:r w:rsidR="00DA46B9">
              <w:rPr>
                <w:rFonts w:ascii="Arial" w:hAnsi="Arial" w:cs="Arial"/>
              </w:rPr>
              <w:t>G 14/2019</w:t>
            </w:r>
            <w:r w:rsidR="00E36333">
              <w:rPr>
                <w:rFonts w:ascii="Arial" w:hAnsi="Arial" w:cs="Arial"/>
              </w:rPr>
              <w:t xml:space="preserve"> which </w:t>
            </w:r>
            <w:r w:rsidR="008673D6">
              <w:rPr>
                <w:rFonts w:ascii="Arial" w:hAnsi="Arial" w:cs="Arial"/>
              </w:rPr>
              <w:t>ha</w:t>
            </w:r>
            <w:r w:rsidR="00A81102">
              <w:rPr>
                <w:rFonts w:ascii="Arial" w:hAnsi="Arial" w:cs="Arial"/>
              </w:rPr>
              <w:t>d</w:t>
            </w:r>
            <w:r w:rsidR="008673D6">
              <w:rPr>
                <w:rFonts w:ascii="Arial" w:hAnsi="Arial" w:cs="Arial"/>
              </w:rPr>
              <w:t xml:space="preserve"> been </w:t>
            </w:r>
            <w:r w:rsidR="00A81102">
              <w:rPr>
                <w:rFonts w:ascii="Arial" w:hAnsi="Arial" w:cs="Arial"/>
              </w:rPr>
              <w:t xml:space="preserve">previously </w:t>
            </w:r>
            <w:r w:rsidR="008673D6">
              <w:rPr>
                <w:rFonts w:ascii="Arial" w:hAnsi="Arial" w:cs="Arial"/>
              </w:rPr>
              <w:t>circulated</w:t>
            </w:r>
            <w:r w:rsidR="00A81102">
              <w:rPr>
                <w:rFonts w:ascii="Arial" w:hAnsi="Arial" w:cs="Arial"/>
              </w:rPr>
              <w:t xml:space="preserve"> with papers</w:t>
            </w:r>
            <w:r w:rsidR="008673D6">
              <w:rPr>
                <w:rFonts w:ascii="Arial" w:hAnsi="Arial" w:cs="Arial"/>
              </w:rPr>
              <w:t xml:space="preserve">.  Essentially, </w:t>
            </w:r>
            <w:r w:rsidR="00295505">
              <w:rPr>
                <w:rFonts w:ascii="Arial" w:hAnsi="Arial" w:cs="Arial"/>
              </w:rPr>
              <w:t xml:space="preserve">he explained </w:t>
            </w:r>
            <w:r w:rsidR="008673D6">
              <w:rPr>
                <w:rFonts w:ascii="Arial" w:hAnsi="Arial" w:cs="Arial"/>
              </w:rPr>
              <w:t xml:space="preserve">this </w:t>
            </w:r>
            <w:r w:rsidR="00295505">
              <w:rPr>
                <w:rFonts w:ascii="Arial" w:hAnsi="Arial" w:cs="Arial"/>
              </w:rPr>
              <w:t>was</w:t>
            </w:r>
            <w:r w:rsidR="008673D6">
              <w:rPr>
                <w:rFonts w:ascii="Arial" w:hAnsi="Arial" w:cs="Arial"/>
              </w:rPr>
              <w:t xml:space="preserve"> a refreshed membership strategy that sets up the</w:t>
            </w:r>
            <w:r w:rsidR="008473AD">
              <w:rPr>
                <w:rFonts w:ascii="Arial" w:hAnsi="Arial" w:cs="Arial"/>
              </w:rPr>
              <w:t xml:space="preserve"> activity for the</w:t>
            </w:r>
            <w:r w:rsidR="008673D6">
              <w:rPr>
                <w:rFonts w:ascii="Arial" w:hAnsi="Arial" w:cs="Arial"/>
              </w:rPr>
              <w:t xml:space="preserve"> </w:t>
            </w:r>
            <w:r w:rsidR="00E36333">
              <w:rPr>
                <w:rFonts w:ascii="Arial" w:hAnsi="Arial" w:cs="Arial"/>
              </w:rPr>
              <w:t>next five years of membership</w:t>
            </w:r>
            <w:r w:rsidR="00295505">
              <w:rPr>
                <w:rFonts w:ascii="Arial" w:hAnsi="Arial" w:cs="Arial"/>
              </w:rPr>
              <w:t xml:space="preserve"> recruitment and involvement </w:t>
            </w:r>
            <w:r w:rsidR="00F614B1">
              <w:rPr>
                <w:rFonts w:ascii="Arial" w:hAnsi="Arial" w:cs="Arial"/>
              </w:rPr>
              <w:t>including working to</w:t>
            </w:r>
            <w:r w:rsidR="008673D6">
              <w:rPr>
                <w:rFonts w:ascii="Arial" w:hAnsi="Arial" w:cs="Arial"/>
              </w:rPr>
              <w:t xml:space="preserve"> double membership</w:t>
            </w:r>
            <w:r w:rsidR="00F614B1">
              <w:rPr>
                <w:rFonts w:ascii="Arial" w:hAnsi="Arial" w:cs="Arial"/>
              </w:rPr>
              <w:t xml:space="preserve"> number</w:t>
            </w:r>
            <w:r w:rsidR="008473AD">
              <w:rPr>
                <w:rFonts w:ascii="Arial" w:hAnsi="Arial" w:cs="Arial"/>
              </w:rPr>
              <w:t>s</w:t>
            </w:r>
            <w:r w:rsidR="00F614B1">
              <w:rPr>
                <w:rFonts w:ascii="Arial" w:hAnsi="Arial" w:cs="Arial"/>
              </w:rPr>
              <w:t>.  He commented</w:t>
            </w:r>
            <w:r w:rsidR="002C7D2D">
              <w:rPr>
                <w:rFonts w:ascii="Arial" w:hAnsi="Arial" w:cs="Arial"/>
              </w:rPr>
              <w:t xml:space="preserve"> this strategy was </w:t>
            </w:r>
            <w:r w:rsidR="008673D6">
              <w:rPr>
                <w:rFonts w:ascii="Arial" w:hAnsi="Arial" w:cs="Arial"/>
              </w:rPr>
              <w:t xml:space="preserve">underpinned with </w:t>
            </w:r>
            <w:r w:rsidR="002C7D2D">
              <w:rPr>
                <w:rFonts w:ascii="Arial" w:hAnsi="Arial" w:cs="Arial"/>
              </w:rPr>
              <w:t>enhanced</w:t>
            </w:r>
            <w:r w:rsidR="008673D6">
              <w:rPr>
                <w:rFonts w:ascii="Arial" w:hAnsi="Arial" w:cs="Arial"/>
              </w:rPr>
              <w:t xml:space="preserve"> infrastructure</w:t>
            </w:r>
            <w:r w:rsidR="002C7D2D">
              <w:rPr>
                <w:rFonts w:ascii="Arial" w:hAnsi="Arial" w:cs="Arial"/>
              </w:rPr>
              <w:t xml:space="preserve"> to include</w:t>
            </w:r>
            <w:r w:rsidR="008673D6">
              <w:rPr>
                <w:rFonts w:ascii="Arial" w:hAnsi="Arial" w:cs="Arial"/>
              </w:rPr>
              <w:t xml:space="preserve"> digital resource</w:t>
            </w:r>
            <w:r w:rsidR="009A24B9">
              <w:rPr>
                <w:rFonts w:ascii="Arial" w:hAnsi="Arial" w:cs="Arial"/>
              </w:rPr>
              <w:t>s</w:t>
            </w:r>
            <w:r w:rsidR="008673D6">
              <w:rPr>
                <w:rFonts w:ascii="Arial" w:hAnsi="Arial" w:cs="Arial"/>
              </w:rPr>
              <w:t xml:space="preserve"> holding membership and customer relationship management systems that allow </w:t>
            </w:r>
            <w:r w:rsidR="00C9127E">
              <w:rPr>
                <w:rFonts w:ascii="Arial" w:hAnsi="Arial" w:cs="Arial"/>
              </w:rPr>
              <w:t xml:space="preserve">the Trust </w:t>
            </w:r>
            <w:r w:rsidR="008673D6">
              <w:rPr>
                <w:rFonts w:ascii="Arial" w:hAnsi="Arial" w:cs="Arial"/>
              </w:rPr>
              <w:t xml:space="preserve">to begin to </w:t>
            </w:r>
            <w:r w:rsidR="00791AEF">
              <w:rPr>
                <w:rFonts w:ascii="Arial" w:hAnsi="Arial" w:cs="Arial"/>
              </w:rPr>
              <w:t>stratify</w:t>
            </w:r>
            <w:r w:rsidR="008673D6">
              <w:rPr>
                <w:rFonts w:ascii="Arial" w:hAnsi="Arial" w:cs="Arial"/>
              </w:rPr>
              <w:t xml:space="preserve"> members according to category </w:t>
            </w:r>
            <w:r w:rsidR="00791AEF">
              <w:rPr>
                <w:rFonts w:ascii="Arial" w:hAnsi="Arial" w:cs="Arial"/>
              </w:rPr>
              <w:t>to enable</w:t>
            </w:r>
            <w:r w:rsidR="003367E6">
              <w:rPr>
                <w:rFonts w:ascii="Arial" w:hAnsi="Arial" w:cs="Arial"/>
              </w:rPr>
              <w:t xml:space="preserve"> targeting </w:t>
            </w:r>
            <w:r w:rsidR="00FB0025">
              <w:rPr>
                <w:rFonts w:ascii="Arial" w:hAnsi="Arial" w:cs="Arial"/>
              </w:rPr>
              <w:t xml:space="preserve">people more effectively, particularly in issues </w:t>
            </w:r>
            <w:r w:rsidR="00791AEF">
              <w:rPr>
                <w:rFonts w:ascii="Arial" w:hAnsi="Arial" w:cs="Arial"/>
              </w:rPr>
              <w:t>such as</w:t>
            </w:r>
            <w:r w:rsidR="00FB0025">
              <w:rPr>
                <w:rFonts w:ascii="Arial" w:hAnsi="Arial" w:cs="Arial"/>
              </w:rPr>
              <w:t xml:space="preserve"> under-representation.</w:t>
            </w:r>
          </w:p>
          <w:p w14:paraId="3DE581D2" w14:textId="77777777" w:rsidR="00FB0025" w:rsidRDefault="00FB0025" w:rsidP="0067748E">
            <w:pPr>
              <w:jc w:val="both"/>
              <w:rPr>
                <w:rFonts w:ascii="Arial" w:hAnsi="Arial" w:cs="Arial"/>
              </w:rPr>
            </w:pPr>
          </w:p>
          <w:p w14:paraId="28B22A72" w14:textId="51210171" w:rsidR="008673D6" w:rsidRDefault="00FB0025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bigger challenge</w:t>
            </w:r>
            <w:r w:rsidR="008C1B0D">
              <w:rPr>
                <w:rFonts w:ascii="Arial" w:hAnsi="Arial" w:cs="Arial"/>
              </w:rPr>
              <w:t xml:space="preserve"> he described as</w:t>
            </w:r>
            <w:r>
              <w:rPr>
                <w:rFonts w:ascii="Arial" w:hAnsi="Arial" w:cs="Arial"/>
              </w:rPr>
              <w:t xml:space="preserve"> recruit</w:t>
            </w:r>
            <w:r w:rsidR="008C1B0D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members</w:t>
            </w:r>
            <w:r w:rsidR="00FB39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</w:t>
            </w:r>
            <w:proofErr w:type="gramEnd"/>
            <w:r w:rsidR="008C1B0D">
              <w:rPr>
                <w:rFonts w:ascii="Arial" w:hAnsi="Arial" w:cs="Arial"/>
              </w:rPr>
              <w:t xml:space="preserve"> said</w:t>
            </w:r>
            <w:r>
              <w:rPr>
                <w:rFonts w:ascii="Arial" w:hAnsi="Arial" w:cs="Arial"/>
              </w:rPr>
              <w:t xml:space="preserve"> </w:t>
            </w:r>
            <w:r w:rsidR="00DD6DC8">
              <w:rPr>
                <w:rFonts w:ascii="Arial" w:hAnsi="Arial" w:cs="Arial"/>
              </w:rPr>
              <w:t>t</w:t>
            </w:r>
            <w:r w:rsidR="00A9560E">
              <w:rPr>
                <w:rFonts w:ascii="Arial" w:hAnsi="Arial" w:cs="Arial"/>
              </w:rPr>
              <w:t xml:space="preserve">here will be </w:t>
            </w:r>
            <w:r w:rsidR="00487313">
              <w:rPr>
                <w:rFonts w:ascii="Arial" w:hAnsi="Arial" w:cs="Arial"/>
              </w:rPr>
              <w:t xml:space="preserve">a </w:t>
            </w:r>
            <w:r w:rsidR="008C1B0D">
              <w:rPr>
                <w:rFonts w:ascii="Arial" w:hAnsi="Arial" w:cs="Arial"/>
              </w:rPr>
              <w:t>concerted</w:t>
            </w:r>
            <w:r w:rsidR="00487313">
              <w:rPr>
                <w:rFonts w:ascii="Arial" w:hAnsi="Arial" w:cs="Arial"/>
              </w:rPr>
              <w:t xml:space="preserve"> drive around membership.  </w:t>
            </w:r>
            <w:r w:rsidR="00A9560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lon</w:t>
            </w:r>
            <w:r w:rsidR="00A9560E">
              <w:rPr>
                <w:rFonts w:ascii="Arial" w:hAnsi="Arial" w:cs="Arial"/>
              </w:rPr>
              <w:t xml:space="preserve">g with </w:t>
            </w:r>
            <w:r w:rsidR="008524FE">
              <w:rPr>
                <w:rFonts w:ascii="Arial" w:hAnsi="Arial" w:cs="Arial"/>
              </w:rPr>
              <w:t xml:space="preserve">an approved </w:t>
            </w:r>
            <w:r w:rsidR="00A9560E">
              <w:rPr>
                <w:rFonts w:ascii="Arial" w:hAnsi="Arial" w:cs="Arial"/>
              </w:rPr>
              <w:t xml:space="preserve">strategy, </w:t>
            </w:r>
            <w:r w:rsidR="008524FE">
              <w:rPr>
                <w:rFonts w:ascii="Arial" w:hAnsi="Arial" w:cs="Arial"/>
              </w:rPr>
              <w:t xml:space="preserve">he explained </w:t>
            </w:r>
            <w:r>
              <w:rPr>
                <w:rFonts w:ascii="Arial" w:hAnsi="Arial" w:cs="Arial"/>
              </w:rPr>
              <w:t>a detailed communication</w:t>
            </w:r>
            <w:r w:rsidR="008524FE">
              <w:rPr>
                <w:rFonts w:ascii="Arial" w:hAnsi="Arial" w:cs="Arial"/>
              </w:rPr>
              <w:t xml:space="preserve"> and </w:t>
            </w:r>
            <w:r w:rsidR="0067437A">
              <w:rPr>
                <w:rFonts w:ascii="Arial" w:hAnsi="Arial" w:cs="Arial"/>
              </w:rPr>
              <w:t>implementation plan</w:t>
            </w:r>
            <w:r>
              <w:rPr>
                <w:rFonts w:ascii="Arial" w:hAnsi="Arial" w:cs="Arial"/>
              </w:rPr>
              <w:t xml:space="preserve"> </w:t>
            </w:r>
            <w:r w:rsidR="008524FE">
              <w:rPr>
                <w:rFonts w:ascii="Arial" w:hAnsi="Arial" w:cs="Arial"/>
              </w:rPr>
              <w:t>would be presented to</w:t>
            </w:r>
            <w:r w:rsidR="003733C5">
              <w:rPr>
                <w:rFonts w:ascii="Arial" w:hAnsi="Arial" w:cs="Arial"/>
              </w:rPr>
              <w:t xml:space="preserve"> the</w:t>
            </w:r>
            <w:r w:rsidR="008524FE">
              <w:rPr>
                <w:rFonts w:ascii="Arial" w:hAnsi="Arial" w:cs="Arial"/>
              </w:rPr>
              <w:t xml:space="preserve"> Membership Involvement Group</w:t>
            </w:r>
            <w:r w:rsidR="00934453">
              <w:rPr>
                <w:rFonts w:ascii="Arial" w:hAnsi="Arial" w:cs="Arial"/>
              </w:rPr>
              <w:t xml:space="preserve"> (MIG)</w:t>
            </w:r>
            <w:r>
              <w:rPr>
                <w:rFonts w:ascii="Arial" w:hAnsi="Arial" w:cs="Arial"/>
              </w:rPr>
              <w:t xml:space="preserve">.  </w:t>
            </w:r>
            <w:r w:rsidR="003733C5">
              <w:rPr>
                <w:rFonts w:ascii="Arial" w:hAnsi="Arial" w:cs="Arial"/>
              </w:rPr>
              <w:t>It was highlighted that the</w:t>
            </w:r>
            <w:r>
              <w:rPr>
                <w:rFonts w:ascii="Arial" w:hAnsi="Arial" w:cs="Arial"/>
              </w:rPr>
              <w:t xml:space="preserve"> strategy </w:t>
            </w:r>
            <w:r w:rsidR="003733C5">
              <w:rPr>
                <w:rFonts w:ascii="Arial" w:hAnsi="Arial" w:cs="Arial"/>
              </w:rPr>
              <w:t>was the</w:t>
            </w:r>
            <w:r w:rsidR="00383153">
              <w:rPr>
                <w:rFonts w:ascii="Arial" w:hAnsi="Arial" w:cs="Arial"/>
              </w:rPr>
              <w:t xml:space="preserve"> result of</w:t>
            </w:r>
            <w:r>
              <w:rPr>
                <w:rFonts w:ascii="Arial" w:hAnsi="Arial" w:cs="Arial"/>
              </w:rPr>
              <w:t xml:space="preserve"> </w:t>
            </w:r>
            <w:r w:rsidR="00A9560E">
              <w:rPr>
                <w:rFonts w:ascii="Arial" w:hAnsi="Arial" w:cs="Arial"/>
              </w:rPr>
              <w:t xml:space="preserve">research </w:t>
            </w:r>
            <w:r w:rsidR="003733C5">
              <w:rPr>
                <w:rFonts w:ascii="Arial" w:hAnsi="Arial" w:cs="Arial"/>
              </w:rPr>
              <w:t>and collaboration</w:t>
            </w:r>
            <w:r w:rsidR="0064682D">
              <w:rPr>
                <w:rFonts w:ascii="Arial" w:hAnsi="Arial" w:cs="Arial"/>
              </w:rPr>
              <w:t xml:space="preserve"> including understanding best practice in </w:t>
            </w:r>
            <w:r w:rsidR="00EF1743">
              <w:rPr>
                <w:rFonts w:ascii="Arial" w:hAnsi="Arial" w:cs="Arial"/>
              </w:rPr>
              <w:t xml:space="preserve">other organisations.  </w:t>
            </w:r>
          </w:p>
          <w:p w14:paraId="56132EC8" w14:textId="77777777" w:rsidR="00EF1743" w:rsidRDefault="00EF1743" w:rsidP="0067748E">
            <w:pPr>
              <w:jc w:val="both"/>
              <w:rPr>
                <w:rFonts w:ascii="Arial" w:hAnsi="Arial" w:cs="Arial"/>
              </w:rPr>
            </w:pPr>
          </w:p>
          <w:p w14:paraId="38F6808E" w14:textId="17AB595D" w:rsidR="008673D6" w:rsidRDefault="00EF1743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 </w:t>
            </w:r>
            <w:r w:rsidR="0067437A">
              <w:rPr>
                <w:rFonts w:ascii="Arial" w:hAnsi="Arial" w:cs="Arial"/>
              </w:rPr>
              <w:t>thanked all those that had been involved in its development</w:t>
            </w:r>
            <w:r w:rsidR="003701AC">
              <w:rPr>
                <w:rFonts w:ascii="Arial" w:hAnsi="Arial" w:cs="Arial"/>
              </w:rPr>
              <w:t xml:space="preserve">, not least the members of the MIG </w:t>
            </w:r>
            <w:r w:rsidR="0067437A">
              <w:rPr>
                <w:rFonts w:ascii="Arial" w:hAnsi="Arial" w:cs="Arial"/>
              </w:rPr>
              <w:t>and requested that the governors approve the recommendation of MIG to adopt the strategy such that her team could get o</w:t>
            </w:r>
            <w:r>
              <w:rPr>
                <w:rFonts w:ascii="Arial" w:hAnsi="Arial" w:cs="Arial"/>
              </w:rPr>
              <w:t>n with delivering it.</w:t>
            </w:r>
          </w:p>
          <w:p w14:paraId="63AE8F84" w14:textId="77777777" w:rsidR="00EF1743" w:rsidRDefault="00EF1743" w:rsidP="0067748E">
            <w:pPr>
              <w:jc w:val="both"/>
              <w:rPr>
                <w:rFonts w:ascii="Arial" w:hAnsi="Arial" w:cs="Arial"/>
              </w:rPr>
            </w:pPr>
          </w:p>
          <w:p w14:paraId="3230FC47" w14:textId="4C1F7919" w:rsidR="000771B4" w:rsidRDefault="00EB15CC" w:rsidP="0067748E">
            <w:pPr>
              <w:jc w:val="both"/>
              <w:rPr>
                <w:rFonts w:ascii="Arial" w:hAnsi="Arial" w:cs="Arial"/>
              </w:rPr>
            </w:pPr>
            <w:r w:rsidRPr="00EB15CC">
              <w:rPr>
                <w:rFonts w:ascii="Arial" w:hAnsi="Arial" w:cs="Arial"/>
              </w:rPr>
              <w:t>In response to questioning about</w:t>
            </w:r>
            <w:r w:rsidR="000771B4">
              <w:rPr>
                <w:rFonts w:ascii="Arial" w:hAnsi="Arial" w:cs="Arial"/>
              </w:rPr>
              <w:t xml:space="preserve"> linking </w:t>
            </w:r>
            <w:r>
              <w:rPr>
                <w:rFonts w:ascii="Arial" w:hAnsi="Arial" w:cs="Arial"/>
              </w:rPr>
              <w:t>efforts</w:t>
            </w:r>
            <w:r w:rsidR="000771B4">
              <w:rPr>
                <w:rFonts w:ascii="Arial" w:hAnsi="Arial" w:cs="Arial"/>
              </w:rPr>
              <w:t xml:space="preserve"> </w:t>
            </w:r>
            <w:r w:rsidR="008343D5">
              <w:rPr>
                <w:rFonts w:ascii="Arial" w:hAnsi="Arial" w:cs="Arial"/>
              </w:rPr>
              <w:t xml:space="preserve">with </w:t>
            </w:r>
            <w:r w:rsidR="000771B4">
              <w:rPr>
                <w:rFonts w:ascii="Arial" w:hAnsi="Arial" w:cs="Arial"/>
              </w:rPr>
              <w:t>the voluntary</w:t>
            </w:r>
            <w:r w:rsidR="00C34FCB">
              <w:rPr>
                <w:rFonts w:ascii="Arial" w:hAnsi="Arial" w:cs="Arial"/>
              </w:rPr>
              <w:t xml:space="preserve"> sector</w:t>
            </w:r>
            <w:r w:rsidR="000771B4">
              <w:rPr>
                <w:rFonts w:ascii="Arial" w:hAnsi="Arial" w:cs="Arial"/>
              </w:rPr>
              <w:t xml:space="preserve"> </w:t>
            </w:r>
            <w:proofErr w:type="spellStart"/>
            <w:r w:rsidR="00A9560E">
              <w:rPr>
                <w:rFonts w:ascii="Arial" w:hAnsi="Arial" w:cs="Arial"/>
              </w:rPr>
              <w:t>LoN</w:t>
            </w:r>
            <w:proofErr w:type="spellEnd"/>
            <w:r w:rsidR="00A9560E">
              <w:rPr>
                <w:rFonts w:ascii="Arial" w:hAnsi="Arial" w:cs="Arial"/>
              </w:rPr>
              <w:t xml:space="preserve"> stated</w:t>
            </w:r>
            <w:r w:rsidR="008343D5">
              <w:rPr>
                <w:rFonts w:ascii="Arial" w:hAnsi="Arial" w:cs="Arial"/>
              </w:rPr>
              <w:t xml:space="preserve"> </w:t>
            </w:r>
            <w:r w:rsidR="00C34FCB">
              <w:rPr>
                <w:rFonts w:ascii="Arial" w:hAnsi="Arial" w:cs="Arial"/>
              </w:rPr>
              <w:t>if not</w:t>
            </w:r>
            <w:r w:rsidR="008343D5">
              <w:rPr>
                <w:rFonts w:ascii="Arial" w:hAnsi="Arial" w:cs="Arial"/>
              </w:rPr>
              <w:t xml:space="preserve"> explicit </w:t>
            </w:r>
            <w:r w:rsidR="00C34FCB">
              <w:rPr>
                <w:rFonts w:ascii="Arial" w:hAnsi="Arial" w:cs="Arial"/>
              </w:rPr>
              <w:t>in the document</w:t>
            </w:r>
            <w:r w:rsidR="008343D5">
              <w:rPr>
                <w:rFonts w:ascii="Arial" w:hAnsi="Arial" w:cs="Arial"/>
              </w:rPr>
              <w:t>, we already have the partnership</w:t>
            </w:r>
            <w:r w:rsidR="00F4314D">
              <w:rPr>
                <w:rFonts w:ascii="Arial" w:hAnsi="Arial" w:cs="Arial"/>
              </w:rPr>
              <w:t xml:space="preserve">s working well </w:t>
            </w:r>
            <w:proofErr w:type="gramStart"/>
            <w:r w:rsidR="00F4314D">
              <w:rPr>
                <w:rFonts w:ascii="Arial" w:hAnsi="Arial" w:cs="Arial"/>
              </w:rPr>
              <w:t>as a</w:t>
            </w:r>
            <w:r w:rsidR="008343D5">
              <w:rPr>
                <w:rFonts w:ascii="Arial" w:hAnsi="Arial" w:cs="Arial"/>
              </w:rPr>
              <w:t xml:space="preserve"> way to</w:t>
            </w:r>
            <w:proofErr w:type="gramEnd"/>
            <w:r w:rsidR="008343D5">
              <w:rPr>
                <w:rFonts w:ascii="Arial" w:hAnsi="Arial" w:cs="Arial"/>
              </w:rPr>
              <w:t xml:space="preserve"> engage with the interested </w:t>
            </w:r>
            <w:r w:rsidR="005B2A53">
              <w:rPr>
                <w:rFonts w:ascii="Arial" w:hAnsi="Arial" w:cs="Arial"/>
              </w:rPr>
              <w:t>population,</w:t>
            </w:r>
            <w:r w:rsidR="008343D5">
              <w:rPr>
                <w:rFonts w:ascii="Arial" w:hAnsi="Arial" w:cs="Arial"/>
              </w:rPr>
              <w:t xml:space="preserve"> </w:t>
            </w:r>
            <w:r w:rsidR="00F4314D">
              <w:rPr>
                <w:rFonts w:ascii="Arial" w:hAnsi="Arial" w:cs="Arial"/>
              </w:rPr>
              <w:t>but he would ensure amplification of this via the implementation plan</w:t>
            </w:r>
            <w:r w:rsidR="008343D5">
              <w:rPr>
                <w:rFonts w:ascii="Arial" w:hAnsi="Arial" w:cs="Arial"/>
              </w:rPr>
              <w:t>.</w:t>
            </w:r>
          </w:p>
          <w:p w14:paraId="1C4AF6FA" w14:textId="77777777" w:rsidR="008343D5" w:rsidRDefault="008343D5" w:rsidP="0067748E">
            <w:pPr>
              <w:jc w:val="both"/>
              <w:rPr>
                <w:rFonts w:ascii="Arial" w:hAnsi="Arial" w:cs="Arial"/>
              </w:rPr>
            </w:pPr>
          </w:p>
          <w:p w14:paraId="5676F947" w14:textId="2D6C1208" w:rsidR="0067748E" w:rsidRPr="00134297" w:rsidRDefault="0067748E" w:rsidP="0067748E">
            <w:pPr>
              <w:rPr>
                <w:rFonts w:ascii="Arial" w:hAnsi="Arial" w:cs="Arial"/>
              </w:rPr>
            </w:pPr>
            <w:r w:rsidRPr="00134297">
              <w:rPr>
                <w:rFonts w:ascii="Arial" w:hAnsi="Arial" w:cs="Arial"/>
                <w:b/>
              </w:rPr>
              <w:t xml:space="preserve">The Council of Governors </w:t>
            </w:r>
            <w:r w:rsidR="007205E0">
              <w:rPr>
                <w:rFonts w:ascii="Arial" w:hAnsi="Arial" w:cs="Arial"/>
                <w:b/>
              </w:rPr>
              <w:t xml:space="preserve">noted the report and </w:t>
            </w:r>
            <w:r w:rsidR="003701AC">
              <w:rPr>
                <w:rFonts w:ascii="Arial" w:hAnsi="Arial" w:cs="Arial"/>
                <w:b/>
              </w:rPr>
              <w:t>APPROVED</w:t>
            </w:r>
            <w:r w:rsidR="007205E0">
              <w:rPr>
                <w:rFonts w:ascii="Arial" w:hAnsi="Arial" w:cs="Arial"/>
                <w:b/>
              </w:rPr>
              <w:t xml:space="preserve"> the Membership Strategy</w:t>
            </w:r>
            <w:r w:rsidRPr="00134297">
              <w:rPr>
                <w:rFonts w:ascii="Arial" w:hAnsi="Arial" w:cs="Arial"/>
                <w:b/>
              </w:rPr>
              <w:t xml:space="preserve">. </w:t>
            </w:r>
          </w:p>
          <w:p w14:paraId="2D45F612" w14:textId="77777777" w:rsidR="0067748E" w:rsidRPr="00134297" w:rsidRDefault="0067748E" w:rsidP="0067748E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27C00F62" w14:textId="589C7D92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0E1AD794" w14:textId="77777777" w:rsidR="0067748E" w:rsidRPr="00134297" w:rsidRDefault="0067748E" w:rsidP="0067748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37D90" w:rsidRPr="00134297" w14:paraId="16BD092A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367970F1" w14:textId="77777777" w:rsidR="00737D90" w:rsidRDefault="00737D90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15.</w:t>
            </w:r>
          </w:p>
          <w:p w14:paraId="3C4B0801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7C73AE0E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  <w:r w:rsidRPr="0010174C">
              <w:rPr>
                <w:rFonts w:ascii="Arial" w:hAnsi="Arial" w:cs="Arial"/>
                <w:szCs w:val="24"/>
              </w:rPr>
              <w:t>a</w:t>
            </w:r>
          </w:p>
          <w:p w14:paraId="1A2F82B0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68EE4492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272AEE57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4E8888C2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22ED56F5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2442DEB7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680F7F4B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4CE475CF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</w:p>
          <w:p w14:paraId="74E72C31" w14:textId="77777777" w:rsidR="0010174C" w:rsidRPr="0010174C" w:rsidRDefault="0010174C" w:rsidP="0067748E">
            <w:pPr>
              <w:rPr>
                <w:rFonts w:ascii="Arial" w:hAnsi="Arial" w:cs="Arial"/>
                <w:szCs w:val="24"/>
              </w:rPr>
            </w:pPr>
            <w:r w:rsidRPr="0010174C">
              <w:rPr>
                <w:rFonts w:ascii="Arial" w:hAnsi="Arial" w:cs="Arial"/>
                <w:szCs w:val="24"/>
              </w:rPr>
              <w:t>b</w:t>
            </w:r>
          </w:p>
          <w:p w14:paraId="735FAC63" w14:textId="1DA242BE" w:rsidR="0010174C" w:rsidRPr="00134297" w:rsidRDefault="0010174C" w:rsidP="006774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12" w:type="dxa"/>
            <w:gridSpan w:val="2"/>
          </w:tcPr>
          <w:p w14:paraId="38654E0C" w14:textId="77777777" w:rsidR="00737D90" w:rsidRDefault="00737D90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Governor Elections</w:t>
            </w:r>
          </w:p>
          <w:p w14:paraId="216FF468" w14:textId="77777777" w:rsidR="00737D90" w:rsidRDefault="00737D90" w:rsidP="0067748E">
            <w:pPr>
              <w:jc w:val="both"/>
              <w:rPr>
                <w:rFonts w:ascii="Arial" w:hAnsi="Arial" w:cs="Arial"/>
              </w:rPr>
            </w:pPr>
          </w:p>
          <w:p w14:paraId="5F000FA6" w14:textId="6AF28B40" w:rsidR="00737D90" w:rsidRDefault="005872D4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explained that the 2019 elections had </w:t>
            </w:r>
            <w:r w:rsidR="00E239BF">
              <w:rPr>
                <w:rFonts w:ascii="Arial" w:hAnsi="Arial" w:cs="Arial"/>
              </w:rPr>
              <w:t xml:space="preserve">commenced with </w:t>
            </w:r>
            <w:r w:rsidR="00737D90">
              <w:rPr>
                <w:rFonts w:ascii="Arial" w:hAnsi="Arial" w:cs="Arial"/>
              </w:rPr>
              <w:t>announce</w:t>
            </w:r>
            <w:r w:rsidR="00E239BF">
              <w:rPr>
                <w:rFonts w:ascii="Arial" w:hAnsi="Arial" w:cs="Arial"/>
              </w:rPr>
              <w:t>ments</w:t>
            </w:r>
            <w:r w:rsidR="00737D90">
              <w:rPr>
                <w:rFonts w:ascii="Arial" w:hAnsi="Arial" w:cs="Arial"/>
              </w:rPr>
              <w:t xml:space="preserve"> </w:t>
            </w:r>
            <w:r w:rsidR="00A11060">
              <w:rPr>
                <w:rFonts w:ascii="Arial" w:hAnsi="Arial" w:cs="Arial"/>
              </w:rPr>
              <w:t>that</w:t>
            </w:r>
            <w:r w:rsidR="00737D90">
              <w:rPr>
                <w:rFonts w:ascii="Arial" w:hAnsi="Arial" w:cs="Arial"/>
              </w:rPr>
              <w:t xml:space="preserve"> nominations are open and publicised over digital chann</w:t>
            </w:r>
            <w:r w:rsidR="00E239BF">
              <w:rPr>
                <w:rFonts w:ascii="Arial" w:hAnsi="Arial" w:cs="Arial"/>
              </w:rPr>
              <w:t>els and in the media via press release.</w:t>
            </w:r>
            <w:r w:rsidR="00737D90">
              <w:rPr>
                <w:rFonts w:ascii="Arial" w:hAnsi="Arial" w:cs="Arial"/>
              </w:rPr>
              <w:t xml:space="preserve">  </w:t>
            </w:r>
            <w:r w:rsidR="00420DBD">
              <w:rPr>
                <w:rFonts w:ascii="Arial" w:hAnsi="Arial" w:cs="Arial"/>
              </w:rPr>
              <w:t>Efforts were</w:t>
            </w:r>
            <w:r w:rsidR="00737D90">
              <w:rPr>
                <w:rFonts w:ascii="Arial" w:hAnsi="Arial" w:cs="Arial"/>
              </w:rPr>
              <w:t xml:space="preserve"> continuing to promote participation</w:t>
            </w:r>
            <w:r w:rsidR="00420DBD">
              <w:rPr>
                <w:rFonts w:ascii="Arial" w:hAnsi="Arial" w:cs="Arial"/>
              </w:rPr>
              <w:t xml:space="preserve"> and the meeting heard that n</w:t>
            </w:r>
            <w:r w:rsidR="00737D90">
              <w:rPr>
                <w:rFonts w:ascii="Arial" w:hAnsi="Arial" w:cs="Arial"/>
              </w:rPr>
              <w:t xml:space="preserve">ominations </w:t>
            </w:r>
            <w:r w:rsidR="00420DBD">
              <w:rPr>
                <w:rFonts w:ascii="Arial" w:hAnsi="Arial" w:cs="Arial"/>
              </w:rPr>
              <w:t xml:space="preserve">opened </w:t>
            </w:r>
            <w:r w:rsidR="0010174C">
              <w:rPr>
                <w:rFonts w:ascii="Arial" w:hAnsi="Arial" w:cs="Arial"/>
              </w:rPr>
              <w:t>on 18</w:t>
            </w:r>
            <w:r w:rsidR="00420DBD">
              <w:rPr>
                <w:rFonts w:ascii="Arial" w:hAnsi="Arial" w:cs="Arial"/>
              </w:rPr>
              <w:t xml:space="preserve"> </w:t>
            </w:r>
            <w:r w:rsidR="00737D90">
              <w:rPr>
                <w:rFonts w:ascii="Arial" w:hAnsi="Arial" w:cs="Arial"/>
              </w:rPr>
              <w:t xml:space="preserve">March and </w:t>
            </w:r>
            <w:r w:rsidR="00420DBD">
              <w:rPr>
                <w:rFonts w:ascii="Arial" w:hAnsi="Arial" w:cs="Arial"/>
              </w:rPr>
              <w:t xml:space="preserve">would </w:t>
            </w:r>
            <w:r w:rsidR="00737D90">
              <w:rPr>
                <w:rFonts w:ascii="Arial" w:hAnsi="Arial" w:cs="Arial"/>
              </w:rPr>
              <w:t xml:space="preserve">close </w:t>
            </w:r>
            <w:r w:rsidR="00950F5B">
              <w:rPr>
                <w:rFonts w:ascii="Arial" w:hAnsi="Arial" w:cs="Arial"/>
              </w:rPr>
              <w:t>in April with voting and elect</w:t>
            </w:r>
            <w:r w:rsidR="002D6735">
              <w:rPr>
                <w:rFonts w:ascii="Arial" w:hAnsi="Arial" w:cs="Arial"/>
              </w:rPr>
              <w:t>ion to</w:t>
            </w:r>
            <w:r w:rsidR="00950F5B">
              <w:rPr>
                <w:rFonts w:ascii="Arial" w:hAnsi="Arial" w:cs="Arial"/>
              </w:rPr>
              <w:t xml:space="preserve"> seats concluding on</w:t>
            </w:r>
            <w:r w:rsidR="00737D90">
              <w:rPr>
                <w:rFonts w:ascii="Arial" w:hAnsi="Arial" w:cs="Arial"/>
              </w:rPr>
              <w:t xml:space="preserve"> 30</w:t>
            </w:r>
            <w:r w:rsidR="00950F5B">
              <w:rPr>
                <w:rFonts w:ascii="Arial" w:hAnsi="Arial" w:cs="Arial"/>
              </w:rPr>
              <w:t xml:space="preserve"> </w:t>
            </w:r>
            <w:r w:rsidR="00737D90">
              <w:rPr>
                <w:rFonts w:ascii="Arial" w:hAnsi="Arial" w:cs="Arial"/>
              </w:rPr>
              <w:t>May</w:t>
            </w:r>
            <w:r w:rsidR="0023450E">
              <w:rPr>
                <w:rFonts w:ascii="Arial" w:hAnsi="Arial" w:cs="Arial"/>
              </w:rPr>
              <w:t xml:space="preserve">.  </w:t>
            </w:r>
            <w:r w:rsidR="002D6735">
              <w:rPr>
                <w:rFonts w:ascii="Arial" w:hAnsi="Arial" w:cs="Arial"/>
              </w:rPr>
              <w:t>LON confirmed he would</w:t>
            </w:r>
            <w:r w:rsidR="0023450E">
              <w:rPr>
                <w:rFonts w:ascii="Arial" w:hAnsi="Arial" w:cs="Arial"/>
              </w:rPr>
              <w:t xml:space="preserve"> appreciate </w:t>
            </w:r>
            <w:r w:rsidR="00737D90">
              <w:rPr>
                <w:rFonts w:ascii="Arial" w:hAnsi="Arial" w:cs="Arial"/>
              </w:rPr>
              <w:t>current governor</w:t>
            </w:r>
            <w:r w:rsidR="002D6735">
              <w:rPr>
                <w:rFonts w:ascii="Arial" w:hAnsi="Arial" w:cs="Arial"/>
              </w:rPr>
              <w:t>s</w:t>
            </w:r>
            <w:r w:rsidR="00737D90">
              <w:rPr>
                <w:rFonts w:ascii="Arial" w:hAnsi="Arial" w:cs="Arial"/>
              </w:rPr>
              <w:t xml:space="preserve"> </w:t>
            </w:r>
            <w:r w:rsidR="002D6735">
              <w:rPr>
                <w:rFonts w:ascii="Arial" w:hAnsi="Arial" w:cs="Arial"/>
              </w:rPr>
              <w:t>coming</w:t>
            </w:r>
            <w:r w:rsidR="0023450E">
              <w:rPr>
                <w:rFonts w:ascii="Arial" w:hAnsi="Arial" w:cs="Arial"/>
              </w:rPr>
              <w:t xml:space="preserve"> forward to</w:t>
            </w:r>
            <w:r w:rsidR="00737D90">
              <w:rPr>
                <w:rFonts w:ascii="Arial" w:hAnsi="Arial" w:cs="Arial"/>
              </w:rPr>
              <w:t xml:space="preserve"> promote what it is like </w:t>
            </w:r>
            <w:r w:rsidR="00A11060">
              <w:rPr>
                <w:rFonts w:ascii="Arial" w:hAnsi="Arial" w:cs="Arial"/>
              </w:rPr>
              <w:t xml:space="preserve">to be a governor </w:t>
            </w:r>
            <w:r w:rsidR="002D6735">
              <w:rPr>
                <w:rFonts w:ascii="Arial" w:hAnsi="Arial" w:cs="Arial"/>
              </w:rPr>
              <w:t>in support of publicising the benefit derived from the role</w:t>
            </w:r>
            <w:r w:rsidR="00737D90">
              <w:rPr>
                <w:rFonts w:ascii="Arial" w:hAnsi="Arial" w:cs="Arial"/>
              </w:rPr>
              <w:t>.</w:t>
            </w:r>
          </w:p>
          <w:p w14:paraId="2065334A" w14:textId="77777777" w:rsidR="00737D90" w:rsidRDefault="00737D90" w:rsidP="0067748E">
            <w:pPr>
              <w:jc w:val="both"/>
              <w:rPr>
                <w:rFonts w:ascii="Arial" w:hAnsi="Arial" w:cs="Arial"/>
              </w:rPr>
            </w:pPr>
          </w:p>
          <w:p w14:paraId="656D6B82" w14:textId="77777777" w:rsidR="00737D90" w:rsidRDefault="00A11060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r</w:t>
            </w:r>
            <w:r w:rsidR="00737D90">
              <w:rPr>
                <w:rFonts w:ascii="Arial" w:hAnsi="Arial" w:cs="Arial"/>
              </w:rPr>
              <w:t>eminded all Governors</w:t>
            </w:r>
            <w:r>
              <w:rPr>
                <w:rFonts w:ascii="Arial" w:hAnsi="Arial" w:cs="Arial"/>
              </w:rPr>
              <w:t xml:space="preserve"> whose term is coming to an end that they</w:t>
            </w:r>
            <w:r w:rsidR="00737D90">
              <w:rPr>
                <w:rFonts w:ascii="Arial" w:hAnsi="Arial" w:cs="Arial"/>
              </w:rPr>
              <w:t xml:space="preserve"> </w:t>
            </w:r>
            <w:r w:rsidR="0023450E">
              <w:rPr>
                <w:rFonts w:ascii="Arial" w:hAnsi="Arial" w:cs="Arial"/>
              </w:rPr>
              <w:t xml:space="preserve">must </w:t>
            </w:r>
            <w:r w:rsidR="00737D90">
              <w:rPr>
                <w:rFonts w:ascii="Arial" w:hAnsi="Arial" w:cs="Arial"/>
              </w:rPr>
              <w:t xml:space="preserve">re-nominate </w:t>
            </w:r>
            <w:r w:rsidR="0023450E">
              <w:rPr>
                <w:rFonts w:ascii="Arial" w:hAnsi="Arial" w:cs="Arial"/>
              </w:rPr>
              <w:t>themselves</w:t>
            </w:r>
            <w:r w:rsidR="00737D90">
              <w:rPr>
                <w:rFonts w:ascii="Arial" w:hAnsi="Arial" w:cs="Arial"/>
              </w:rPr>
              <w:t xml:space="preserve"> because </w:t>
            </w:r>
            <w:r w:rsidR="00AA0321">
              <w:rPr>
                <w:rFonts w:ascii="Arial" w:hAnsi="Arial" w:cs="Arial"/>
              </w:rPr>
              <w:t xml:space="preserve">it </w:t>
            </w:r>
            <w:r w:rsidR="0023450E">
              <w:rPr>
                <w:rFonts w:ascii="Arial" w:hAnsi="Arial" w:cs="Arial"/>
              </w:rPr>
              <w:t>is not</w:t>
            </w:r>
            <w:r w:rsidR="00AA03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 automatic process.</w:t>
            </w:r>
          </w:p>
          <w:p w14:paraId="31C23AF6" w14:textId="77777777" w:rsidR="00737D90" w:rsidRPr="00737D90" w:rsidRDefault="00737D90" w:rsidP="00677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035CB5F4" w14:textId="77777777" w:rsidR="00737D90" w:rsidRPr="00134297" w:rsidRDefault="00737D90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67748E" w:rsidRPr="00134297" w14:paraId="488708C6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6D155A96" w14:textId="77777777" w:rsidR="0067748E" w:rsidRPr="003A7BB2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 w:rsidRPr="003A7BB2">
              <w:rPr>
                <w:rFonts w:ascii="Arial" w:hAnsi="Arial" w:cs="Arial"/>
                <w:b/>
                <w:szCs w:val="24"/>
              </w:rPr>
              <w:t>16</w:t>
            </w:r>
            <w:r w:rsidR="0067748E" w:rsidRPr="003A7BB2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67410D86" w14:textId="0152BE65" w:rsidR="0067748E" w:rsidRPr="003A7BB2" w:rsidRDefault="0067748E" w:rsidP="0067748E">
            <w:pPr>
              <w:rPr>
                <w:rFonts w:ascii="Arial" w:hAnsi="Arial" w:cs="Arial"/>
                <w:szCs w:val="24"/>
              </w:rPr>
            </w:pPr>
          </w:p>
          <w:p w14:paraId="377FCC5C" w14:textId="0C4A3403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  <w:r w:rsidRPr="003A7BB2">
              <w:rPr>
                <w:rFonts w:ascii="Arial" w:hAnsi="Arial" w:cs="Arial"/>
                <w:szCs w:val="24"/>
              </w:rPr>
              <w:t>a</w:t>
            </w:r>
          </w:p>
          <w:p w14:paraId="15B9FFC7" w14:textId="1B9640F9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6E475577" w14:textId="41A69B3C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2F9E20F1" w14:textId="606296B7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413CCA2A" w14:textId="5424855F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3E2F326D" w14:textId="33AE4F9F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4131604D" w14:textId="1E484623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3331E58B" w14:textId="666970E2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  <w:r w:rsidRPr="003A7BB2">
              <w:rPr>
                <w:rFonts w:ascii="Arial" w:hAnsi="Arial" w:cs="Arial"/>
                <w:szCs w:val="24"/>
              </w:rPr>
              <w:t>b</w:t>
            </w:r>
          </w:p>
          <w:p w14:paraId="761C6FCE" w14:textId="3BFA2CA5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078F84B2" w14:textId="27E25078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3035E117" w14:textId="1E08EC80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5765A65E" w14:textId="71AC4301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78937BEA" w14:textId="4D05B844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0C1B54D0" w14:textId="5FB3802C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  <w:r w:rsidRPr="003A7BB2">
              <w:rPr>
                <w:rFonts w:ascii="Arial" w:hAnsi="Arial" w:cs="Arial"/>
                <w:szCs w:val="24"/>
              </w:rPr>
              <w:t>c</w:t>
            </w:r>
          </w:p>
          <w:p w14:paraId="04490C6D" w14:textId="016E6F6B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04B509BB" w14:textId="304304B5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16185474" w14:textId="3E6C9F46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68271A4E" w14:textId="3F290AA3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2489E310" w14:textId="58D89A1A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17DB7981" w14:textId="4B16F7C8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  <w:r w:rsidRPr="003A7BB2">
              <w:rPr>
                <w:rFonts w:ascii="Arial" w:hAnsi="Arial" w:cs="Arial"/>
                <w:szCs w:val="24"/>
              </w:rPr>
              <w:t>d</w:t>
            </w:r>
          </w:p>
          <w:p w14:paraId="4B2C88ED" w14:textId="068DBAB4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06402D43" w14:textId="67151AB6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192D403B" w14:textId="716A6B4A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  <w:r w:rsidRPr="003A7BB2">
              <w:rPr>
                <w:rFonts w:ascii="Arial" w:hAnsi="Arial" w:cs="Arial"/>
                <w:szCs w:val="24"/>
              </w:rPr>
              <w:t>e</w:t>
            </w:r>
          </w:p>
          <w:p w14:paraId="1AA2F723" w14:textId="78EFB9ED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2E3A2807" w14:textId="77777777" w:rsidR="003A7BB2" w:rsidRPr="003A7BB2" w:rsidRDefault="003A7BB2" w:rsidP="0067748E">
            <w:pPr>
              <w:rPr>
                <w:rFonts w:ascii="Arial" w:hAnsi="Arial" w:cs="Arial"/>
                <w:szCs w:val="24"/>
              </w:rPr>
            </w:pPr>
          </w:p>
          <w:p w14:paraId="45B0B036" w14:textId="77777777" w:rsidR="0067748E" w:rsidRPr="003A7BB2" w:rsidRDefault="0067748E" w:rsidP="00B079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</w:tcPr>
          <w:p w14:paraId="2664DBFD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Lead and Deputy Lead Governor Elections </w:t>
            </w:r>
          </w:p>
          <w:p w14:paraId="0658409F" w14:textId="77777777" w:rsidR="0067748E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02B3C0B9" w14:textId="38EBC646" w:rsidR="00477D2F" w:rsidRDefault="00A11060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Director of Corporate Affairs &amp; Company Secretary (</w:t>
            </w:r>
            <w:r w:rsidR="00477D2F">
              <w:rPr>
                <w:rFonts w:ascii="Arial" w:hAnsi="Arial" w:cs="Arial"/>
              </w:rPr>
              <w:t>KR</w:t>
            </w:r>
            <w:r>
              <w:rPr>
                <w:rFonts w:ascii="Arial" w:hAnsi="Arial" w:cs="Arial"/>
              </w:rPr>
              <w:t>)</w:t>
            </w:r>
            <w:r w:rsidR="00601951">
              <w:rPr>
                <w:rFonts w:ascii="Arial" w:hAnsi="Arial" w:cs="Arial"/>
              </w:rPr>
              <w:t xml:space="preserve"> presented the paper previously circulated and remarked that</w:t>
            </w:r>
            <w:r w:rsidR="00B079BF">
              <w:rPr>
                <w:rFonts w:ascii="Arial" w:hAnsi="Arial" w:cs="Arial"/>
              </w:rPr>
              <w:t xml:space="preserve"> g</w:t>
            </w:r>
            <w:r w:rsidR="00477D2F">
              <w:rPr>
                <w:rFonts w:ascii="Arial" w:hAnsi="Arial" w:cs="Arial"/>
              </w:rPr>
              <w:t xml:space="preserve">iven </w:t>
            </w:r>
            <w:r w:rsidR="00601951">
              <w:rPr>
                <w:rFonts w:ascii="Arial" w:hAnsi="Arial" w:cs="Arial"/>
              </w:rPr>
              <w:t>only one nomination had been received for each of the two roles</w:t>
            </w:r>
            <w:r w:rsidR="00477D2F">
              <w:rPr>
                <w:rFonts w:ascii="Arial" w:hAnsi="Arial" w:cs="Arial"/>
              </w:rPr>
              <w:t xml:space="preserve">, then </w:t>
            </w:r>
            <w:r w:rsidR="00601951">
              <w:rPr>
                <w:rFonts w:ascii="Arial" w:hAnsi="Arial" w:cs="Arial"/>
              </w:rPr>
              <w:t>there was no necessity for a vote</w:t>
            </w:r>
            <w:r w:rsidR="00B079BF">
              <w:rPr>
                <w:rFonts w:ascii="Arial" w:hAnsi="Arial" w:cs="Arial"/>
              </w:rPr>
              <w:t xml:space="preserve">.  </w:t>
            </w:r>
            <w:r w:rsidR="00DA0955">
              <w:rPr>
                <w:rFonts w:ascii="Arial" w:hAnsi="Arial" w:cs="Arial"/>
              </w:rPr>
              <w:t>It was agreed there was no</w:t>
            </w:r>
            <w:r w:rsidR="00477D2F">
              <w:rPr>
                <w:rFonts w:ascii="Arial" w:hAnsi="Arial" w:cs="Arial"/>
              </w:rPr>
              <w:t xml:space="preserve"> need</w:t>
            </w:r>
            <w:r w:rsidR="00DA0955">
              <w:rPr>
                <w:rFonts w:ascii="Arial" w:hAnsi="Arial" w:cs="Arial"/>
              </w:rPr>
              <w:t xml:space="preserve"> therefore </w:t>
            </w:r>
            <w:r w:rsidR="00477D2F">
              <w:rPr>
                <w:rFonts w:ascii="Arial" w:hAnsi="Arial" w:cs="Arial"/>
              </w:rPr>
              <w:t xml:space="preserve">for </w:t>
            </w:r>
            <w:r w:rsidR="00DA0955">
              <w:rPr>
                <w:rFonts w:ascii="Arial" w:hAnsi="Arial" w:cs="Arial"/>
              </w:rPr>
              <w:t>the prescribed</w:t>
            </w:r>
            <w:r w:rsidR="00B079BF">
              <w:rPr>
                <w:rFonts w:ascii="Arial" w:hAnsi="Arial" w:cs="Arial"/>
              </w:rPr>
              <w:t xml:space="preserve"> five-</w:t>
            </w:r>
            <w:r w:rsidR="00650908">
              <w:rPr>
                <w:rFonts w:ascii="Arial" w:hAnsi="Arial" w:cs="Arial"/>
              </w:rPr>
              <w:t xml:space="preserve">minute address, </w:t>
            </w:r>
            <w:r w:rsidR="009930FC">
              <w:rPr>
                <w:rFonts w:ascii="Arial" w:hAnsi="Arial" w:cs="Arial"/>
              </w:rPr>
              <w:t>and members were asked to agree or otherwise on the two</w:t>
            </w:r>
            <w:r w:rsidR="00D5176D">
              <w:rPr>
                <w:rFonts w:ascii="Arial" w:hAnsi="Arial" w:cs="Arial"/>
              </w:rPr>
              <w:t xml:space="preserve"> nominations for Lead and Deputy Lead Governor respectively.</w:t>
            </w:r>
            <w:r w:rsidR="00FB61FE">
              <w:rPr>
                <w:rFonts w:ascii="Arial" w:hAnsi="Arial" w:cs="Arial"/>
              </w:rPr>
              <w:t xml:space="preserve">  </w:t>
            </w:r>
          </w:p>
          <w:p w14:paraId="44F52C15" w14:textId="77777777" w:rsidR="00FB61FE" w:rsidRDefault="00FB61FE" w:rsidP="0067748E">
            <w:pPr>
              <w:jc w:val="both"/>
              <w:rPr>
                <w:rFonts w:ascii="Arial" w:hAnsi="Arial" w:cs="Arial"/>
              </w:rPr>
            </w:pPr>
          </w:p>
          <w:p w14:paraId="0CA90849" w14:textId="23E25ED6" w:rsidR="00FB61FE" w:rsidRDefault="0021775B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</w:t>
            </w:r>
            <w:r w:rsidR="00D5176D">
              <w:rPr>
                <w:rFonts w:ascii="Arial" w:hAnsi="Arial" w:cs="Arial"/>
              </w:rPr>
              <w:t>confirmed he had been reluctant to</w:t>
            </w:r>
            <w:r w:rsidR="00FB61FE">
              <w:rPr>
                <w:rFonts w:ascii="Arial" w:hAnsi="Arial" w:cs="Arial"/>
              </w:rPr>
              <w:t xml:space="preserve"> put </w:t>
            </w:r>
            <w:r>
              <w:rPr>
                <w:rFonts w:ascii="Arial" w:hAnsi="Arial" w:cs="Arial"/>
              </w:rPr>
              <w:t>himself</w:t>
            </w:r>
            <w:r w:rsidR="00FB61FE">
              <w:rPr>
                <w:rFonts w:ascii="Arial" w:hAnsi="Arial" w:cs="Arial"/>
              </w:rPr>
              <w:t xml:space="preserve"> forward again for </w:t>
            </w:r>
            <w:r w:rsidR="00B079BF">
              <w:rPr>
                <w:rFonts w:ascii="Arial" w:hAnsi="Arial" w:cs="Arial"/>
              </w:rPr>
              <w:t xml:space="preserve">a </w:t>
            </w:r>
            <w:r w:rsidR="00FB61FE">
              <w:rPr>
                <w:rFonts w:ascii="Arial" w:hAnsi="Arial" w:cs="Arial"/>
              </w:rPr>
              <w:t xml:space="preserve">further year </w:t>
            </w:r>
            <w:r w:rsidR="00D5176D">
              <w:rPr>
                <w:rFonts w:ascii="Arial" w:hAnsi="Arial" w:cs="Arial"/>
              </w:rPr>
              <w:t>considering it potentially being close to</w:t>
            </w:r>
            <w:r w:rsidR="00FB61FE">
              <w:rPr>
                <w:rFonts w:ascii="Arial" w:hAnsi="Arial" w:cs="Arial"/>
              </w:rPr>
              <w:t xml:space="preserve"> too many years for one person to be Lead Governor.  </w:t>
            </w:r>
            <w:r>
              <w:rPr>
                <w:rFonts w:ascii="Arial" w:hAnsi="Arial" w:cs="Arial"/>
              </w:rPr>
              <w:t>He will</w:t>
            </w:r>
            <w:r w:rsidR="00FB61FE">
              <w:rPr>
                <w:rFonts w:ascii="Arial" w:hAnsi="Arial" w:cs="Arial"/>
              </w:rPr>
              <w:t xml:space="preserve"> not do</w:t>
            </w:r>
            <w:r>
              <w:rPr>
                <w:rFonts w:ascii="Arial" w:hAnsi="Arial" w:cs="Arial"/>
              </w:rPr>
              <w:t xml:space="preserve"> so</w:t>
            </w:r>
            <w:r w:rsidR="00FB61FE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fter this term, but</w:t>
            </w:r>
            <w:r w:rsidR="00FB61FE">
              <w:rPr>
                <w:rFonts w:ascii="Arial" w:hAnsi="Arial" w:cs="Arial"/>
              </w:rPr>
              <w:t xml:space="preserve"> thought it was important </w:t>
            </w:r>
            <w:r w:rsidR="00B079BF">
              <w:rPr>
                <w:rFonts w:ascii="Arial" w:hAnsi="Arial" w:cs="Arial"/>
              </w:rPr>
              <w:t xml:space="preserve">that, </w:t>
            </w:r>
            <w:r>
              <w:rPr>
                <w:rFonts w:ascii="Arial" w:hAnsi="Arial" w:cs="Arial"/>
              </w:rPr>
              <w:t xml:space="preserve">with </w:t>
            </w:r>
            <w:r w:rsidR="00B079BF">
              <w:rPr>
                <w:rFonts w:ascii="Arial" w:hAnsi="Arial" w:cs="Arial"/>
              </w:rPr>
              <w:t xml:space="preserve">a new Chairman coming in, </w:t>
            </w:r>
            <w:r w:rsidR="00FB61FE">
              <w:rPr>
                <w:rFonts w:ascii="Arial" w:hAnsi="Arial" w:cs="Arial"/>
              </w:rPr>
              <w:t>there was some sen</w:t>
            </w:r>
            <w:r>
              <w:rPr>
                <w:rFonts w:ascii="Arial" w:hAnsi="Arial" w:cs="Arial"/>
              </w:rPr>
              <w:t>se of continuity</w:t>
            </w:r>
            <w:r w:rsidR="00004320">
              <w:rPr>
                <w:rFonts w:ascii="Arial" w:hAnsi="Arial" w:cs="Arial"/>
              </w:rPr>
              <w:t xml:space="preserve"> were he to remain</w:t>
            </w:r>
            <w:r w:rsidR="00FB61FE">
              <w:rPr>
                <w:rFonts w:ascii="Arial" w:hAnsi="Arial" w:cs="Arial"/>
              </w:rPr>
              <w:t xml:space="preserve">.  </w:t>
            </w:r>
          </w:p>
          <w:p w14:paraId="4BAF9D27" w14:textId="77777777" w:rsidR="00FB61FE" w:rsidRDefault="00FB61FE" w:rsidP="0067748E">
            <w:pPr>
              <w:jc w:val="both"/>
              <w:rPr>
                <w:rFonts w:ascii="Arial" w:hAnsi="Arial" w:cs="Arial"/>
              </w:rPr>
            </w:pPr>
          </w:p>
          <w:p w14:paraId="6139DA74" w14:textId="02656C76" w:rsidR="00F35384" w:rsidRDefault="00A6389C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FB61FE">
              <w:rPr>
                <w:rFonts w:ascii="Arial" w:hAnsi="Arial" w:cs="Arial"/>
              </w:rPr>
              <w:t xml:space="preserve"> Chairman thanked CR </w:t>
            </w:r>
            <w:r w:rsidR="00F35384">
              <w:rPr>
                <w:rFonts w:ascii="Arial" w:hAnsi="Arial" w:cs="Arial"/>
              </w:rPr>
              <w:t xml:space="preserve">as this would be very helpful from </w:t>
            </w:r>
            <w:r w:rsidR="00FB61FE">
              <w:rPr>
                <w:rFonts w:ascii="Arial" w:hAnsi="Arial" w:cs="Arial"/>
              </w:rPr>
              <w:t>a continuity point of view.</w:t>
            </w:r>
            <w:r>
              <w:rPr>
                <w:rFonts w:ascii="Arial" w:hAnsi="Arial" w:cs="Arial"/>
              </w:rPr>
              <w:t xml:space="preserve">  It was supported by the governors present that </w:t>
            </w:r>
            <w:r w:rsidR="00F35384"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</w:rPr>
              <w:t xml:space="preserve"> be reappointed Lead Governor for a further</w:t>
            </w:r>
            <w:r w:rsidR="00F35384">
              <w:rPr>
                <w:rFonts w:ascii="Arial" w:hAnsi="Arial" w:cs="Arial"/>
              </w:rPr>
              <w:t xml:space="preserve"> twelve months as Lead</w:t>
            </w:r>
            <w:r w:rsidR="00B079BF">
              <w:rPr>
                <w:rFonts w:ascii="Arial" w:hAnsi="Arial" w:cs="Arial"/>
              </w:rPr>
              <w:t xml:space="preserve"> Governor</w:t>
            </w:r>
            <w:r w:rsidR="00F35384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and that GB be appointed for his first term of 12 months as</w:t>
            </w:r>
            <w:r w:rsidR="00F35384">
              <w:rPr>
                <w:rFonts w:ascii="Arial" w:hAnsi="Arial" w:cs="Arial"/>
              </w:rPr>
              <w:t xml:space="preserve"> Deputy </w:t>
            </w:r>
            <w:r>
              <w:rPr>
                <w:rFonts w:ascii="Arial" w:hAnsi="Arial" w:cs="Arial"/>
              </w:rPr>
              <w:t xml:space="preserve">Lead </w:t>
            </w:r>
            <w:r w:rsidR="00F35384">
              <w:rPr>
                <w:rFonts w:ascii="Arial" w:hAnsi="Arial" w:cs="Arial"/>
              </w:rPr>
              <w:t>Governor</w:t>
            </w:r>
            <w:r>
              <w:rPr>
                <w:rFonts w:ascii="Arial" w:hAnsi="Arial" w:cs="Arial"/>
              </w:rPr>
              <w:t>.</w:t>
            </w:r>
          </w:p>
          <w:p w14:paraId="07FE8D90" w14:textId="77777777" w:rsidR="00A6389C" w:rsidRDefault="00A6389C" w:rsidP="0067748E">
            <w:pPr>
              <w:jc w:val="both"/>
              <w:rPr>
                <w:rFonts w:ascii="Arial" w:hAnsi="Arial" w:cs="Arial"/>
              </w:rPr>
            </w:pPr>
          </w:p>
          <w:p w14:paraId="037E8D87" w14:textId="63C23928" w:rsidR="00F35384" w:rsidRDefault="00A6389C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repeated his gratitude to MR for her dedication to the Deputy Lead Governor role from which she had chosen to stand</w:t>
            </w:r>
            <w:r w:rsidR="0041089F">
              <w:rPr>
                <w:rFonts w:ascii="Arial" w:hAnsi="Arial" w:cs="Arial"/>
              </w:rPr>
              <w:t xml:space="preserve"> down</w:t>
            </w:r>
            <w:r>
              <w:rPr>
                <w:rFonts w:ascii="Arial" w:hAnsi="Arial" w:cs="Arial"/>
              </w:rPr>
              <w:t>.</w:t>
            </w:r>
          </w:p>
          <w:p w14:paraId="29083169" w14:textId="77777777" w:rsidR="00F35384" w:rsidRDefault="00F35384" w:rsidP="0067748E">
            <w:pPr>
              <w:jc w:val="both"/>
              <w:rPr>
                <w:rFonts w:ascii="Arial" w:hAnsi="Arial" w:cs="Arial"/>
              </w:rPr>
            </w:pPr>
          </w:p>
          <w:p w14:paraId="3A5C59EB" w14:textId="4CC37455" w:rsidR="00FB0399" w:rsidRPr="00FB0399" w:rsidRDefault="00F35384" w:rsidP="0067748E">
            <w:pPr>
              <w:jc w:val="both"/>
              <w:rPr>
                <w:rFonts w:ascii="Arial" w:hAnsi="Arial" w:cs="Arial"/>
                <w:b/>
              </w:rPr>
            </w:pPr>
            <w:r w:rsidRPr="00FB0399">
              <w:rPr>
                <w:rFonts w:ascii="Arial" w:hAnsi="Arial" w:cs="Arial"/>
                <w:b/>
              </w:rPr>
              <w:t xml:space="preserve">The Council of Governors voted unanimously to </w:t>
            </w:r>
            <w:r w:rsidR="00FB0399" w:rsidRPr="00FB0399">
              <w:rPr>
                <w:rFonts w:ascii="Arial" w:hAnsi="Arial" w:cs="Arial"/>
                <w:b/>
              </w:rPr>
              <w:t>re-appoint Chris Roberts</w:t>
            </w:r>
            <w:r w:rsidRPr="00FB0399">
              <w:rPr>
                <w:rFonts w:ascii="Arial" w:hAnsi="Arial" w:cs="Arial"/>
                <w:b/>
              </w:rPr>
              <w:t xml:space="preserve"> as Lead Governor</w:t>
            </w:r>
            <w:r w:rsidR="003A7BB2">
              <w:rPr>
                <w:rFonts w:ascii="Arial" w:hAnsi="Arial" w:cs="Arial"/>
                <w:b/>
              </w:rPr>
              <w:t xml:space="preserve"> and Geoff Braham as Deputy Lead Governor</w:t>
            </w:r>
            <w:r w:rsidRPr="00FB0399">
              <w:rPr>
                <w:rFonts w:ascii="Arial" w:hAnsi="Arial" w:cs="Arial"/>
                <w:b/>
              </w:rPr>
              <w:t xml:space="preserve"> for twelve months.</w:t>
            </w:r>
          </w:p>
          <w:p w14:paraId="7DF221FC" w14:textId="77777777" w:rsidR="0067748E" w:rsidRPr="00134297" w:rsidRDefault="0067748E" w:rsidP="00142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4D0EB6C9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67748E" w:rsidRPr="00134297" w14:paraId="14F63DA0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1BB014D5" w14:textId="0E9775F5" w:rsidR="0067748E" w:rsidRPr="00F5290B" w:rsidRDefault="00F5290B" w:rsidP="00E5407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17.</w:t>
            </w:r>
          </w:p>
          <w:p w14:paraId="463EAAAA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6903412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AD2DE0B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4C88DE5B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278CE37D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0F4DF9B1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25DFA620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3DEBAA6D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699A3B2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0F73369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280F30E2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60FE64C5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9113899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328EEEE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1FE744D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</w:p>
          <w:p w14:paraId="5B82D89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08C4B32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400C103F" w14:textId="7323BDD5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3D368406" w14:textId="77777777" w:rsidR="00B0436B" w:rsidRDefault="00B0436B" w:rsidP="00E54072">
            <w:pPr>
              <w:rPr>
                <w:rFonts w:ascii="Arial" w:hAnsi="Arial" w:cs="Arial"/>
                <w:szCs w:val="24"/>
              </w:rPr>
            </w:pPr>
          </w:p>
          <w:p w14:paraId="0DF04BC7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</w:p>
          <w:p w14:paraId="184A80E5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0B160BAC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F38B3E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2E82266A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2CF546E7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EEFFC35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7FF1AB2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64C7CE12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14ADF2D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62DFF2BD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C0D7350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E7BFD22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634BDA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5B640D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</w:p>
          <w:p w14:paraId="7B592236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65B6DCD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4C8ACAE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1C46441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A112F53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14DA7E13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7177C9C0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224B4BB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</w:p>
          <w:p w14:paraId="705B55C1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403A6BF9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514B0737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02C675D0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79373DB8" w14:textId="77777777" w:rsidR="00A74895" w:rsidRDefault="00A74895" w:rsidP="00E54072">
            <w:pPr>
              <w:rPr>
                <w:rFonts w:ascii="Arial" w:hAnsi="Arial" w:cs="Arial"/>
                <w:szCs w:val="24"/>
              </w:rPr>
            </w:pPr>
          </w:p>
          <w:p w14:paraId="7F685FE7" w14:textId="03A9E79F" w:rsidR="00A74895" w:rsidRPr="00134297" w:rsidRDefault="00BC4789" w:rsidP="00E5407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7912" w:type="dxa"/>
            <w:gridSpan w:val="2"/>
          </w:tcPr>
          <w:p w14:paraId="62342829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lastRenderedPageBreak/>
              <w:t xml:space="preserve">Update Report from Council Sub-groups and Governor Forum </w:t>
            </w:r>
          </w:p>
          <w:p w14:paraId="05F5A7DB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3C3532CF" w14:textId="4566F0AD" w:rsidR="0067748E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Nomination and Remuneration Committee </w:t>
            </w:r>
          </w:p>
          <w:p w14:paraId="192BF1BE" w14:textId="77777777" w:rsidR="008F4EEE" w:rsidRPr="00134297" w:rsidRDefault="008F4EE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5FEAF628" w14:textId="1410F115" w:rsidR="0067748E" w:rsidRPr="00134297" w:rsidRDefault="00142453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There </w:t>
            </w:r>
            <w:r w:rsidR="00C141A5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nothing to report from the Nomination and Remuneration Commit</w:t>
            </w:r>
            <w:r w:rsidR="002D46BF">
              <w:rPr>
                <w:rFonts w:ascii="Arial" w:hAnsi="Arial" w:cs="Arial"/>
              </w:rPr>
              <w:t xml:space="preserve">tee </w:t>
            </w:r>
            <w:r w:rsidR="00C141A5">
              <w:rPr>
                <w:rFonts w:ascii="Arial" w:hAnsi="Arial" w:cs="Arial"/>
              </w:rPr>
              <w:t>which had not met since the last Council meeting</w:t>
            </w:r>
            <w:r w:rsidR="0028243D">
              <w:rPr>
                <w:rFonts w:ascii="Arial" w:hAnsi="Arial" w:cs="Arial"/>
              </w:rPr>
              <w:t>.</w:t>
            </w:r>
          </w:p>
          <w:p w14:paraId="53F236E5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0E30CB48" w14:textId="45E5D825" w:rsidR="0067748E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>Finance Sub Group</w:t>
            </w:r>
          </w:p>
          <w:p w14:paraId="1DA1E048" w14:textId="77777777" w:rsidR="008F4EEE" w:rsidRPr="00134297" w:rsidRDefault="008F4EE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00F345B4" w14:textId="00E80AA1" w:rsidR="0067748E" w:rsidRPr="002D0FC2" w:rsidRDefault="00E54072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Geoff Braham </w:t>
            </w:r>
            <w:r w:rsidR="00DE75BD">
              <w:rPr>
                <w:rFonts w:ascii="Arial" w:hAnsi="Arial" w:cs="Arial"/>
              </w:rPr>
              <w:t>inform</w:t>
            </w:r>
            <w:r w:rsidR="00C141A5">
              <w:rPr>
                <w:rFonts w:ascii="Arial" w:hAnsi="Arial" w:cs="Arial"/>
              </w:rPr>
              <w:t>ed</w:t>
            </w:r>
            <w:r w:rsidR="00DE75BD">
              <w:rPr>
                <w:rFonts w:ascii="Arial" w:hAnsi="Arial" w:cs="Arial"/>
              </w:rPr>
              <w:t xml:space="preserve"> the Council of Governors that</w:t>
            </w:r>
            <w:r w:rsidR="0028243D">
              <w:rPr>
                <w:rFonts w:ascii="Arial" w:hAnsi="Arial" w:cs="Arial"/>
              </w:rPr>
              <w:t xml:space="preserve"> </w:t>
            </w:r>
            <w:r w:rsidR="00817839">
              <w:rPr>
                <w:rFonts w:ascii="Arial" w:hAnsi="Arial" w:cs="Arial"/>
              </w:rPr>
              <w:t>the areas of focus were</w:t>
            </w:r>
            <w:r w:rsidR="0028243D">
              <w:rPr>
                <w:rFonts w:ascii="Arial" w:hAnsi="Arial" w:cs="Arial"/>
              </w:rPr>
              <w:t xml:space="preserve"> covered </w:t>
            </w:r>
            <w:r w:rsidR="00C141A5">
              <w:rPr>
                <w:rFonts w:ascii="Arial" w:hAnsi="Arial" w:cs="Arial"/>
              </w:rPr>
              <w:t>sufficiently through</w:t>
            </w:r>
            <w:r w:rsidR="0028243D">
              <w:rPr>
                <w:rFonts w:ascii="Arial" w:hAnsi="Arial" w:cs="Arial"/>
              </w:rPr>
              <w:t xml:space="preserve"> </w:t>
            </w:r>
            <w:proofErr w:type="spellStart"/>
            <w:r w:rsidR="0028243D">
              <w:rPr>
                <w:rFonts w:ascii="Arial" w:hAnsi="Arial" w:cs="Arial"/>
              </w:rPr>
              <w:t>M</w:t>
            </w:r>
            <w:r w:rsidR="002D46BF">
              <w:rPr>
                <w:rFonts w:ascii="Arial" w:hAnsi="Arial" w:cs="Arial"/>
              </w:rPr>
              <w:t>M</w:t>
            </w:r>
            <w:r w:rsidR="0028243D">
              <w:rPr>
                <w:rFonts w:ascii="Arial" w:hAnsi="Arial" w:cs="Arial"/>
              </w:rPr>
              <w:t>c</w:t>
            </w:r>
            <w:r w:rsidR="002D46BF">
              <w:rPr>
                <w:rFonts w:ascii="Arial" w:hAnsi="Arial" w:cs="Arial"/>
              </w:rPr>
              <w:t>E’s</w:t>
            </w:r>
            <w:proofErr w:type="spellEnd"/>
            <w:r w:rsidR="002D46BF">
              <w:rPr>
                <w:rFonts w:ascii="Arial" w:hAnsi="Arial" w:cs="Arial"/>
              </w:rPr>
              <w:t xml:space="preserve"> </w:t>
            </w:r>
            <w:r w:rsidR="00817839">
              <w:rPr>
                <w:rFonts w:ascii="Arial" w:hAnsi="Arial" w:cs="Arial"/>
              </w:rPr>
              <w:t xml:space="preserve">Finance </w:t>
            </w:r>
            <w:r w:rsidR="002D46BF">
              <w:rPr>
                <w:rFonts w:ascii="Arial" w:hAnsi="Arial" w:cs="Arial"/>
              </w:rPr>
              <w:t>presentation</w:t>
            </w:r>
            <w:r w:rsidR="00DE75BD">
              <w:rPr>
                <w:rFonts w:ascii="Arial" w:hAnsi="Arial" w:cs="Arial"/>
              </w:rPr>
              <w:t>, therefore,</w:t>
            </w:r>
            <w:r w:rsidR="002D46BF">
              <w:rPr>
                <w:rFonts w:ascii="Arial" w:hAnsi="Arial" w:cs="Arial"/>
              </w:rPr>
              <w:t xml:space="preserve"> nothing</w:t>
            </w:r>
            <w:r w:rsidR="00817839">
              <w:rPr>
                <w:rFonts w:ascii="Arial" w:hAnsi="Arial" w:cs="Arial"/>
              </w:rPr>
              <w:t xml:space="preserve"> additional</w:t>
            </w:r>
            <w:r w:rsidR="002D46BF">
              <w:rPr>
                <w:rFonts w:ascii="Arial" w:hAnsi="Arial" w:cs="Arial"/>
              </w:rPr>
              <w:t xml:space="preserve"> to report.</w:t>
            </w:r>
          </w:p>
          <w:p w14:paraId="0FC5B4E1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</w:rPr>
              <w:t xml:space="preserve"> </w:t>
            </w:r>
          </w:p>
          <w:p w14:paraId="2EB8CED8" w14:textId="6625DFA7" w:rsidR="0067748E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Membership Involvement Group </w:t>
            </w:r>
          </w:p>
          <w:p w14:paraId="5601FE08" w14:textId="77777777" w:rsidR="008F4EEE" w:rsidRPr="00134297" w:rsidRDefault="008F4EE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02E3EECE" w14:textId="15A73FAC" w:rsidR="002D46BF" w:rsidRDefault="002D46BF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Kelly Bark’s absence, M</w:t>
            </w:r>
            <w:r w:rsidR="00B079B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provided an updat</w:t>
            </w:r>
            <w:r w:rsidR="00FF4FA4">
              <w:rPr>
                <w:rFonts w:ascii="Arial" w:hAnsi="Arial" w:cs="Arial"/>
              </w:rPr>
              <w:t xml:space="preserve">e on the Membership Involvement </w:t>
            </w:r>
            <w:r w:rsidR="0053207D">
              <w:rPr>
                <w:rFonts w:ascii="Arial" w:hAnsi="Arial" w:cs="Arial"/>
              </w:rPr>
              <w:t xml:space="preserve">Group highlighting </w:t>
            </w:r>
            <w:r w:rsidR="00FF4FA4">
              <w:rPr>
                <w:rFonts w:ascii="Arial" w:hAnsi="Arial" w:cs="Arial"/>
              </w:rPr>
              <w:t>she fe</w:t>
            </w:r>
            <w:r w:rsidR="0053207D">
              <w:rPr>
                <w:rFonts w:ascii="Arial" w:hAnsi="Arial" w:cs="Arial"/>
              </w:rPr>
              <w:t>lt</w:t>
            </w:r>
            <w:r w:rsidR="00FF4FA4">
              <w:rPr>
                <w:rFonts w:ascii="Arial" w:hAnsi="Arial" w:cs="Arial"/>
              </w:rPr>
              <w:t xml:space="preserve"> that the Director of Communications and Engagement ha</w:t>
            </w:r>
            <w:r w:rsidR="0053207D">
              <w:rPr>
                <w:rFonts w:ascii="Arial" w:hAnsi="Arial" w:cs="Arial"/>
              </w:rPr>
              <w:t>d</w:t>
            </w:r>
            <w:r w:rsidR="00FF4FA4">
              <w:rPr>
                <w:rFonts w:ascii="Arial" w:hAnsi="Arial" w:cs="Arial"/>
              </w:rPr>
              <w:t xml:space="preserve"> covered most of it</w:t>
            </w:r>
            <w:r w:rsidR="00B0436B">
              <w:rPr>
                <w:rFonts w:ascii="Arial" w:hAnsi="Arial" w:cs="Arial"/>
              </w:rPr>
              <w:t>s focus</w:t>
            </w:r>
            <w:r w:rsidR="00FF4FA4">
              <w:rPr>
                <w:rFonts w:ascii="Arial" w:hAnsi="Arial" w:cs="Arial"/>
              </w:rPr>
              <w:t>.</w:t>
            </w:r>
          </w:p>
          <w:p w14:paraId="3E80ED7E" w14:textId="77777777" w:rsidR="00B0436B" w:rsidRDefault="00B0436B" w:rsidP="0067748E">
            <w:pPr>
              <w:jc w:val="both"/>
              <w:rPr>
                <w:rFonts w:ascii="Arial" w:hAnsi="Arial" w:cs="Arial"/>
              </w:rPr>
            </w:pPr>
          </w:p>
          <w:p w14:paraId="37E7EBC4" w14:textId="6AD1993B" w:rsidR="00FF4FA4" w:rsidRDefault="00FF4FA4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 </w:t>
            </w:r>
            <w:r w:rsidR="0053207D">
              <w:rPr>
                <w:rFonts w:ascii="Arial" w:hAnsi="Arial" w:cs="Arial"/>
              </w:rPr>
              <w:t>did choose to add</w:t>
            </w:r>
            <w:r w:rsidR="003A001D">
              <w:rPr>
                <w:rFonts w:ascii="Arial" w:hAnsi="Arial" w:cs="Arial"/>
              </w:rPr>
              <w:t xml:space="preserve"> commentary on </w:t>
            </w:r>
            <w:r>
              <w:rPr>
                <w:rFonts w:ascii="Arial" w:hAnsi="Arial" w:cs="Arial"/>
              </w:rPr>
              <w:t xml:space="preserve">the </w:t>
            </w:r>
            <w:r w:rsidR="003A001D">
              <w:rPr>
                <w:rFonts w:ascii="Arial" w:hAnsi="Arial" w:cs="Arial"/>
              </w:rPr>
              <w:t>commendable</w:t>
            </w:r>
            <w:r>
              <w:rPr>
                <w:rFonts w:ascii="Arial" w:hAnsi="Arial" w:cs="Arial"/>
              </w:rPr>
              <w:t xml:space="preserve"> work </w:t>
            </w:r>
            <w:r w:rsidR="003A001D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Julie Pink, who is responsible for volunteering across the Trust </w:t>
            </w:r>
            <w:r w:rsidR="003641E7">
              <w:rPr>
                <w:rFonts w:ascii="Arial" w:hAnsi="Arial" w:cs="Arial"/>
              </w:rPr>
              <w:t>proposing</w:t>
            </w:r>
            <w:r w:rsidR="0021775B">
              <w:rPr>
                <w:rFonts w:ascii="Arial" w:hAnsi="Arial" w:cs="Arial"/>
              </w:rPr>
              <w:t xml:space="preserve"> Julie </w:t>
            </w:r>
            <w:r w:rsidR="00E54072">
              <w:rPr>
                <w:rFonts w:ascii="Arial" w:hAnsi="Arial" w:cs="Arial"/>
              </w:rPr>
              <w:t>ha</w:t>
            </w:r>
            <w:r w:rsidR="003641E7">
              <w:rPr>
                <w:rFonts w:ascii="Arial" w:hAnsi="Arial" w:cs="Arial"/>
              </w:rPr>
              <w:t>d</w:t>
            </w:r>
            <w:r w:rsidR="00E54072">
              <w:rPr>
                <w:rFonts w:ascii="Arial" w:hAnsi="Arial" w:cs="Arial"/>
              </w:rPr>
              <w:t xml:space="preserve"> been doing </w:t>
            </w:r>
            <w:r w:rsidR="003641E7">
              <w:rPr>
                <w:rFonts w:ascii="Arial" w:hAnsi="Arial" w:cs="Arial"/>
              </w:rPr>
              <w:t>a great</w:t>
            </w:r>
            <w:r>
              <w:rPr>
                <w:rFonts w:ascii="Arial" w:hAnsi="Arial" w:cs="Arial"/>
              </w:rPr>
              <w:t xml:space="preserve"> job </w:t>
            </w:r>
            <w:r w:rsidR="003641E7">
              <w:rPr>
                <w:rFonts w:ascii="Arial" w:hAnsi="Arial" w:cs="Arial"/>
              </w:rPr>
              <w:t xml:space="preserve">in rolling out </w:t>
            </w:r>
            <w:r w:rsidR="005E40C8">
              <w:rPr>
                <w:rFonts w:ascii="Arial" w:hAnsi="Arial" w:cs="Arial"/>
              </w:rPr>
              <w:t>volunteering across the Trust</w:t>
            </w:r>
            <w:r>
              <w:rPr>
                <w:rFonts w:ascii="Arial" w:hAnsi="Arial" w:cs="Arial"/>
              </w:rPr>
              <w:t>.</w:t>
            </w:r>
            <w:r w:rsidR="00E54072">
              <w:rPr>
                <w:rFonts w:ascii="Arial" w:hAnsi="Arial" w:cs="Arial"/>
              </w:rPr>
              <w:t xml:space="preserve">  </w:t>
            </w:r>
            <w:r w:rsidR="005E40C8">
              <w:rPr>
                <w:rFonts w:ascii="Arial" w:hAnsi="Arial" w:cs="Arial"/>
              </w:rPr>
              <w:t xml:space="preserve">MR </w:t>
            </w:r>
            <w:r w:rsidR="005E40C8">
              <w:rPr>
                <w:rFonts w:ascii="Arial" w:hAnsi="Arial" w:cs="Arial"/>
              </w:rPr>
              <w:lastRenderedPageBreak/>
              <w:t xml:space="preserve">also </w:t>
            </w:r>
            <w:r w:rsidR="0028243D">
              <w:rPr>
                <w:rFonts w:ascii="Arial" w:hAnsi="Arial" w:cs="Arial"/>
              </w:rPr>
              <w:t>encouraged everyone to visit the</w:t>
            </w:r>
            <w:r w:rsidR="00E54072">
              <w:rPr>
                <w:rFonts w:ascii="Arial" w:hAnsi="Arial" w:cs="Arial"/>
              </w:rPr>
              <w:t xml:space="preserve"> new Charity website </w:t>
            </w:r>
            <w:r w:rsidR="0028243D">
              <w:rPr>
                <w:rFonts w:ascii="Arial" w:hAnsi="Arial" w:cs="Arial"/>
              </w:rPr>
              <w:t xml:space="preserve">which </w:t>
            </w:r>
            <w:r w:rsidR="00E54072">
              <w:rPr>
                <w:rFonts w:ascii="Arial" w:hAnsi="Arial" w:cs="Arial"/>
              </w:rPr>
              <w:t>is up and running</w:t>
            </w:r>
            <w:r w:rsidR="005E40C8">
              <w:rPr>
                <w:rFonts w:ascii="Arial" w:hAnsi="Arial" w:cs="Arial"/>
              </w:rPr>
              <w:t xml:space="preserve"> and particularly useful</w:t>
            </w:r>
            <w:r w:rsidR="008F4EEE">
              <w:rPr>
                <w:rFonts w:ascii="Arial" w:hAnsi="Arial" w:cs="Arial"/>
              </w:rPr>
              <w:t xml:space="preserve"> in conveying its work</w:t>
            </w:r>
            <w:r w:rsidR="00E54072">
              <w:rPr>
                <w:rFonts w:ascii="Arial" w:hAnsi="Arial" w:cs="Arial"/>
              </w:rPr>
              <w:t xml:space="preserve">. </w:t>
            </w:r>
          </w:p>
          <w:p w14:paraId="574C835C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2D58535D" w14:textId="77777777" w:rsidR="0067748E" w:rsidRPr="00134297" w:rsidRDefault="00E54072" w:rsidP="0067748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and Staff Experience</w:t>
            </w:r>
          </w:p>
          <w:p w14:paraId="3082E2B0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283F53DA" w14:textId="05F04AB3" w:rsidR="00E54072" w:rsidRDefault="00B079BF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A7C7C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>R</w:t>
            </w:r>
            <w:r w:rsidR="001A7C7C">
              <w:rPr>
                <w:rFonts w:ascii="Arial" w:hAnsi="Arial" w:cs="Arial"/>
              </w:rPr>
              <w:t xml:space="preserve">andall </w:t>
            </w:r>
            <w:r w:rsidR="00DE75BD">
              <w:rPr>
                <w:rFonts w:ascii="Arial" w:hAnsi="Arial" w:cs="Arial"/>
              </w:rPr>
              <w:t xml:space="preserve">reported that </w:t>
            </w:r>
            <w:r w:rsidR="001A7C7C">
              <w:rPr>
                <w:rFonts w:ascii="Arial" w:hAnsi="Arial" w:cs="Arial"/>
              </w:rPr>
              <w:t>in terms of the last meeting much had bee</w:t>
            </w:r>
            <w:r w:rsidR="00F562DC">
              <w:rPr>
                <w:rFonts w:ascii="Arial" w:hAnsi="Arial" w:cs="Arial"/>
              </w:rPr>
              <w:t>n</w:t>
            </w:r>
            <w:r w:rsidR="00DE75BD">
              <w:rPr>
                <w:rFonts w:ascii="Arial" w:hAnsi="Arial" w:cs="Arial"/>
              </w:rPr>
              <w:t xml:space="preserve"> discussed</w:t>
            </w:r>
            <w:r w:rsidR="00CA24F5">
              <w:rPr>
                <w:rFonts w:ascii="Arial" w:hAnsi="Arial" w:cs="Arial"/>
              </w:rPr>
              <w:t xml:space="preserve"> during the </w:t>
            </w:r>
            <w:r w:rsidR="00DE75BD">
              <w:rPr>
                <w:rFonts w:ascii="Arial" w:hAnsi="Arial" w:cs="Arial"/>
              </w:rPr>
              <w:t>evening</w:t>
            </w:r>
            <w:r w:rsidR="001A7C7C">
              <w:rPr>
                <w:rFonts w:ascii="Arial" w:hAnsi="Arial" w:cs="Arial"/>
              </w:rPr>
              <w:t>’s agenda and as such had nothing further to add</w:t>
            </w:r>
            <w:r w:rsidR="00DE75BD">
              <w:rPr>
                <w:rFonts w:ascii="Arial" w:hAnsi="Arial" w:cs="Arial"/>
              </w:rPr>
              <w:t>.</w:t>
            </w:r>
          </w:p>
          <w:p w14:paraId="2080AAD6" w14:textId="77777777" w:rsidR="00DE75BD" w:rsidRDefault="00DE75BD" w:rsidP="0067748E">
            <w:pPr>
              <w:jc w:val="both"/>
              <w:rPr>
                <w:rFonts w:ascii="Arial" w:hAnsi="Arial" w:cs="Arial"/>
              </w:rPr>
            </w:pPr>
          </w:p>
          <w:p w14:paraId="0326A904" w14:textId="77777777" w:rsidR="00CA24F5" w:rsidRDefault="00CA24F5" w:rsidP="00DE75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Safety and Effectiveness</w:t>
            </w:r>
          </w:p>
          <w:p w14:paraId="7D2EA6B0" w14:textId="77777777" w:rsidR="00CA24F5" w:rsidRDefault="00CA24F5" w:rsidP="00DE75BD">
            <w:pPr>
              <w:jc w:val="both"/>
              <w:rPr>
                <w:rFonts w:ascii="Arial" w:hAnsi="Arial" w:cs="Arial"/>
                <w:b/>
              </w:rPr>
            </w:pPr>
          </w:p>
          <w:p w14:paraId="2700FF01" w14:textId="01FA0D49" w:rsidR="00CA24F5" w:rsidRPr="00CA24F5" w:rsidRDefault="00CA24F5" w:rsidP="00DE75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Madeleine Radburn reiterated </w:t>
            </w:r>
            <w:r w:rsidR="001A7C7C">
              <w:rPr>
                <w:rFonts w:ascii="Arial" w:hAnsi="Arial" w:cs="Arial"/>
              </w:rPr>
              <w:t>also that the</w:t>
            </w:r>
            <w:r w:rsidR="007E0FF9">
              <w:rPr>
                <w:rFonts w:ascii="Arial" w:hAnsi="Arial" w:cs="Arial"/>
              </w:rPr>
              <w:t xml:space="preserve"> Council</w:t>
            </w:r>
            <w:r w:rsidR="001A7C7C">
              <w:rPr>
                <w:rFonts w:ascii="Arial" w:hAnsi="Arial" w:cs="Arial"/>
              </w:rPr>
              <w:t xml:space="preserve"> meeting had c</w:t>
            </w:r>
            <w:r>
              <w:rPr>
                <w:rFonts w:ascii="Arial" w:hAnsi="Arial" w:cs="Arial"/>
              </w:rPr>
              <w:t>overed most of the top</w:t>
            </w:r>
            <w:r w:rsidR="001700EF">
              <w:rPr>
                <w:rFonts w:ascii="Arial" w:hAnsi="Arial" w:cs="Arial"/>
              </w:rPr>
              <w:t>ics</w:t>
            </w:r>
            <w:r w:rsidR="007E0FF9">
              <w:rPr>
                <w:rFonts w:ascii="Arial" w:hAnsi="Arial" w:cs="Arial"/>
              </w:rPr>
              <w:t xml:space="preserve"> but that there was o</w:t>
            </w:r>
            <w:r>
              <w:rPr>
                <w:rFonts w:ascii="Arial" w:hAnsi="Arial" w:cs="Arial"/>
              </w:rPr>
              <w:t xml:space="preserve">ne issue the Governors </w:t>
            </w:r>
            <w:r w:rsidR="007E0FF9">
              <w:rPr>
                <w:rFonts w:ascii="Arial" w:hAnsi="Arial" w:cs="Arial"/>
              </w:rPr>
              <w:t>were concerned about.  She stated</w:t>
            </w:r>
            <w:r>
              <w:rPr>
                <w:rFonts w:ascii="Arial" w:hAnsi="Arial" w:cs="Arial"/>
              </w:rPr>
              <w:t xml:space="preserve"> that the Trust</w:t>
            </w:r>
            <w:r w:rsidR="0035629F">
              <w:rPr>
                <w:rFonts w:ascii="Arial" w:hAnsi="Arial" w:cs="Arial"/>
              </w:rPr>
              <w:t>’s vision</w:t>
            </w:r>
            <w:r>
              <w:rPr>
                <w:rFonts w:ascii="Arial" w:hAnsi="Arial" w:cs="Arial"/>
              </w:rPr>
              <w:t xml:space="preserve"> is caring </w:t>
            </w:r>
            <w:r w:rsidR="009D42BA">
              <w:rPr>
                <w:rFonts w:ascii="Arial" w:hAnsi="Arial" w:cs="Arial"/>
              </w:rPr>
              <w:t xml:space="preserve">and excellent, but </w:t>
            </w:r>
            <w:r w:rsidR="0035629F">
              <w:rPr>
                <w:rFonts w:ascii="Arial" w:hAnsi="Arial" w:cs="Arial"/>
              </w:rPr>
              <w:t>she</w:t>
            </w:r>
            <w:r>
              <w:rPr>
                <w:rFonts w:ascii="Arial" w:hAnsi="Arial" w:cs="Arial"/>
              </w:rPr>
              <w:t xml:space="preserve"> would like evidence that </w:t>
            </w:r>
            <w:r w:rsidR="009D42BA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 xml:space="preserve"> is effective</w:t>
            </w:r>
            <w:r w:rsidR="009D42BA">
              <w:rPr>
                <w:rFonts w:ascii="Arial" w:hAnsi="Arial" w:cs="Arial"/>
              </w:rPr>
              <w:t xml:space="preserve"> and that </w:t>
            </w:r>
            <w:r w:rsidR="0035629F">
              <w:rPr>
                <w:rFonts w:ascii="Arial" w:hAnsi="Arial" w:cs="Arial"/>
              </w:rPr>
              <w:t>would be</w:t>
            </w:r>
            <w:r w:rsidR="009D42BA">
              <w:rPr>
                <w:rFonts w:ascii="Arial" w:hAnsi="Arial" w:cs="Arial"/>
              </w:rPr>
              <w:t xml:space="preserve"> one </w:t>
            </w:r>
            <w:r w:rsidR="002C33AB">
              <w:rPr>
                <w:rFonts w:ascii="Arial" w:hAnsi="Arial" w:cs="Arial"/>
              </w:rPr>
              <w:t>area</w:t>
            </w:r>
            <w:r w:rsidR="009D42BA">
              <w:rPr>
                <w:rFonts w:ascii="Arial" w:hAnsi="Arial" w:cs="Arial"/>
              </w:rPr>
              <w:t xml:space="preserve"> the Governors will be looking </w:t>
            </w:r>
            <w:r w:rsidR="002C33AB">
              <w:rPr>
                <w:rFonts w:ascii="Arial" w:hAnsi="Arial" w:cs="Arial"/>
              </w:rPr>
              <w:t>to understand better</w:t>
            </w:r>
            <w:r w:rsidR="009D42BA">
              <w:rPr>
                <w:rFonts w:ascii="Arial" w:hAnsi="Arial" w:cs="Arial"/>
              </w:rPr>
              <w:t xml:space="preserve"> in the year ahead.</w:t>
            </w:r>
          </w:p>
          <w:p w14:paraId="6C439FFA" w14:textId="77777777" w:rsidR="00CA24F5" w:rsidRDefault="00CA24F5" w:rsidP="00DE75BD">
            <w:pPr>
              <w:jc w:val="both"/>
              <w:rPr>
                <w:rFonts w:ascii="Arial" w:hAnsi="Arial" w:cs="Arial"/>
                <w:b/>
              </w:rPr>
            </w:pPr>
          </w:p>
          <w:p w14:paraId="795D391F" w14:textId="77777777" w:rsidR="00DE75BD" w:rsidRPr="00134297" w:rsidRDefault="00DE75BD" w:rsidP="00DE75BD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Governor Forum </w:t>
            </w:r>
          </w:p>
          <w:p w14:paraId="08654B7B" w14:textId="77777777" w:rsidR="00CF7D5F" w:rsidRDefault="00CF7D5F" w:rsidP="00DE75BD">
            <w:pPr>
              <w:jc w:val="both"/>
              <w:rPr>
                <w:rFonts w:ascii="Arial" w:hAnsi="Arial" w:cs="Arial"/>
              </w:rPr>
            </w:pPr>
          </w:p>
          <w:p w14:paraId="2D91B943" w14:textId="5DA16F99" w:rsidR="000513B4" w:rsidRDefault="00CF7D5F" w:rsidP="00DE75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Lead Gov</w:t>
            </w:r>
            <w:r w:rsidR="0021775B">
              <w:rPr>
                <w:rFonts w:ascii="Arial" w:hAnsi="Arial" w:cs="Arial"/>
              </w:rPr>
              <w:t xml:space="preserve">ernor </w:t>
            </w:r>
            <w:r w:rsidR="002C33AB">
              <w:rPr>
                <w:rFonts w:ascii="Arial" w:hAnsi="Arial" w:cs="Arial"/>
              </w:rPr>
              <w:t xml:space="preserve">expressed </w:t>
            </w:r>
            <w:proofErr w:type="gramStart"/>
            <w:r w:rsidR="002C33AB">
              <w:rPr>
                <w:rFonts w:ascii="Arial" w:hAnsi="Arial" w:cs="Arial"/>
              </w:rPr>
              <w:t>particular thanks to</w:t>
            </w:r>
            <w:proofErr w:type="gramEnd"/>
            <w:r w:rsidR="002C33AB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Non-Executive Directors for their increased contributions to the Sub-Groups which have proven to b</w:t>
            </w:r>
            <w:r w:rsidR="000513B4">
              <w:rPr>
                <w:rFonts w:ascii="Arial" w:hAnsi="Arial" w:cs="Arial"/>
              </w:rPr>
              <w:t>e very successful</w:t>
            </w:r>
            <w:r w:rsidR="00462CAD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>The key item</w:t>
            </w:r>
            <w:r w:rsidR="00462C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interest </w:t>
            </w:r>
            <w:r w:rsidR="000604CB">
              <w:rPr>
                <w:rFonts w:ascii="Arial" w:hAnsi="Arial" w:cs="Arial"/>
              </w:rPr>
              <w:t xml:space="preserve">raised at the meeting </w:t>
            </w:r>
            <w:r>
              <w:rPr>
                <w:rFonts w:ascii="Arial" w:hAnsi="Arial" w:cs="Arial"/>
              </w:rPr>
              <w:t>ha</w:t>
            </w:r>
            <w:r w:rsidR="00462CA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all been covered </w:t>
            </w:r>
            <w:r w:rsidR="00462CAD">
              <w:rPr>
                <w:rFonts w:ascii="Arial" w:hAnsi="Arial" w:cs="Arial"/>
              </w:rPr>
              <w:t>at the Council meeting</w:t>
            </w:r>
            <w:r>
              <w:rPr>
                <w:rFonts w:ascii="Arial" w:hAnsi="Arial" w:cs="Arial"/>
              </w:rPr>
              <w:t>; in Finance</w:t>
            </w:r>
            <w:r w:rsidR="004E3D01">
              <w:rPr>
                <w:rFonts w:ascii="Arial" w:hAnsi="Arial" w:cs="Arial"/>
              </w:rPr>
              <w:t xml:space="preserve"> </w:t>
            </w:r>
            <w:proofErr w:type="gramStart"/>
            <w:r w:rsidR="004E3D01">
              <w:rPr>
                <w:rFonts w:ascii="Arial" w:hAnsi="Arial" w:cs="Arial"/>
              </w:rPr>
              <w:t>in particular</w:t>
            </w:r>
            <w:r>
              <w:rPr>
                <w:rFonts w:ascii="Arial" w:hAnsi="Arial" w:cs="Arial"/>
              </w:rPr>
              <w:t xml:space="preserve"> the</w:t>
            </w:r>
            <w:proofErr w:type="gramEnd"/>
            <w:r>
              <w:rPr>
                <w:rFonts w:ascii="Arial" w:hAnsi="Arial" w:cs="Arial"/>
              </w:rPr>
              <w:t xml:space="preserve"> concerns</w:t>
            </w:r>
            <w:r w:rsidR="000513B4">
              <w:rPr>
                <w:rFonts w:ascii="Arial" w:hAnsi="Arial" w:cs="Arial"/>
              </w:rPr>
              <w:t xml:space="preserve"> about the financial situation</w:t>
            </w:r>
            <w:r w:rsidR="00A74895">
              <w:rPr>
                <w:rFonts w:ascii="Arial" w:hAnsi="Arial" w:cs="Arial"/>
              </w:rPr>
              <w:t xml:space="preserve"> had been conveyed.</w:t>
            </w:r>
          </w:p>
          <w:p w14:paraId="4A7D1954" w14:textId="77777777" w:rsidR="000513B4" w:rsidRDefault="000513B4" w:rsidP="00DE75BD">
            <w:pPr>
              <w:jc w:val="both"/>
              <w:rPr>
                <w:rFonts w:ascii="Arial" w:hAnsi="Arial" w:cs="Arial"/>
              </w:rPr>
            </w:pPr>
          </w:p>
          <w:p w14:paraId="0A5E33EB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The Council of Governors noted the oral update. </w:t>
            </w:r>
          </w:p>
          <w:p w14:paraId="5AFA8627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gridSpan w:val="2"/>
          </w:tcPr>
          <w:p w14:paraId="57F96075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67748E" w:rsidRPr="00134297" w14:paraId="7083A473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0D66FD62" w14:textId="77777777" w:rsidR="00BE4BB7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  <w:r w:rsidR="0067748E" w:rsidRPr="00134297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55211B08" w14:textId="77777777" w:rsidR="00BE4BB7" w:rsidRDefault="00BE4BB7" w:rsidP="0067748E">
            <w:pPr>
              <w:rPr>
                <w:rFonts w:ascii="Arial" w:hAnsi="Arial" w:cs="Arial"/>
                <w:szCs w:val="24"/>
              </w:rPr>
            </w:pPr>
          </w:p>
          <w:p w14:paraId="6B2D8C1D" w14:textId="431343E9" w:rsidR="003B2568" w:rsidRPr="00BB0875" w:rsidRDefault="003B2568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</w:p>
          <w:p w14:paraId="3D8B5515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931A14F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7BB9CE83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1186199" w14:textId="7176D454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9B8FBD8" w14:textId="77777777" w:rsidR="00BB0875" w:rsidRDefault="00BB0875" w:rsidP="0067748E">
            <w:pPr>
              <w:rPr>
                <w:rFonts w:ascii="Arial" w:hAnsi="Arial" w:cs="Arial"/>
                <w:szCs w:val="24"/>
              </w:rPr>
            </w:pPr>
          </w:p>
          <w:p w14:paraId="72856194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76780DEE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</w:t>
            </w:r>
          </w:p>
          <w:p w14:paraId="0E8F1B10" w14:textId="77777777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E7D8CDB" w14:textId="7DDDFB2F" w:rsidR="003B2568" w:rsidRPr="00134297" w:rsidRDefault="003B2568" w:rsidP="006774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  <w:vAlign w:val="center"/>
          </w:tcPr>
          <w:p w14:paraId="21918A8C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Questions from the public </w:t>
            </w:r>
          </w:p>
          <w:p w14:paraId="677CE04B" w14:textId="77777777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</w:p>
          <w:p w14:paraId="5BC13878" w14:textId="15BB8C91" w:rsidR="00FB3521" w:rsidRDefault="00D60C48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The Chairman invited members of the public present to raise questions.  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Paul Martin, the Director of Corporate </w:t>
            </w:r>
            <w:r w:rsidR="00AA6AC3">
              <w:rPr>
                <w:rFonts w:ascii="Arial" w:hAnsi="Arial" w:cs="Arial"/>
                <w:bCs/>
                <w:szCs w:val="24"/>
              </w:rPr>
              <w:t>Governance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 </w:t>
            </w:r>
            <w:r w:rsidR="000B423C">
              <w:rPr>
                <w:rFonts w:ascii="Arial" w:hAnsi="Arial" w:cs="Arial"/>
                <w:bCs/>
                <w:szCs w:val="24"/>
              </w:rPr>
              <w:t>at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 Northamptonshire </w:t>
            </w:r>
            <w:r w:rsidR="000B423C">
              <w:rPr>
                <w:rFonts w:ascii="Arial" w:hAnsi="Arial" w:cs="Arial"/>
                <w:bCs/>
                <w:szCs w:val="24"/>
              </w:rPr>
              <w:t>He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althcare NHS Foundation Trust 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thanked the Chair for </w:t>
            </w:r>
            <w:r w:rsidR="00BE4BB7">
              <w:rPr>
                <w:rFonts w:ascii="Arial" w:hAnsi="Arial" w:cs="Arial"/>
                <w:bCs/>
                <w:szCs w:val="24"/>
              </w:rPr>
              <w:t>the opportunity to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 attend th</w:t>
            </w:r>
            <w:r w:rsidR="00BE4BB7">
              <w:rPr>
                <w:rFonts w:ascii="Arial" w:hAnsi="Arial" w:cs="Arial"/>
                <w:bCs/>
                <w:szCs w:val="24"/>
              </w:rPr>
              <w:t>e</w:t>
            </w:r>
            <w:r w:rsidR="000604CB">
              <w:rPr>
                <w:rFonts w:ascii="Arial" w:hAnsi="Arial" w:cs="Arial"/>
                <w:bCs/>
                <w:szCs w:val="24"/>
              </w:rPr>
              <w:t xml:space="preserve"> meeting</w:t>
            </w:r>
            <w:r w:rsidR="003B2568">
              <w:rPr>
                <w:rFonts w:ascii="Arial" w:hAnsi="Arial" w:cs="Arial"/>
                <w:bCs/>
                <w:szCs w:val="24"/>
              </w:rPr>
              <w:t xml:space="preserve">.  </w:t>
            </w:r>
            <w:r w:rsidR="00FB3521">
              <w:rPr>
                <w:rFonts w:ascii="Arial" w:hAnsi="Arial" w:cs="Arial"/>
                <w:bCs/>
                <w:szCs w:val="24"/>
              </w:rPr>
              <w:t>He ha</w:t>
            </w:r>
            <w:r w:rsidR="00600AC4">
              <w:rPr>
                <w:rFonts w:ascii="Arial" w:hAnsi="Arial" w:cs="Arial"/>
                <w:bCs/>
                <w:szCs w:val="24"/>
              </w:rPr>
              <w:t>d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spoken with KR, who ha</w:t>
            </w:r>
            <w:r w:rsidR="00600AC4">
              <w:rPr>
                <w:rFonts w:ascii="Arial" w:hAnsi="Arial" w:cs="Arial"/>
                <w:bCs/>
                <w:szCs w:val="24"/>
              </w:rPr>
              <w:t>d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kindly invited him</w:t>
            </w:r>
            <w:r w:rsidR="00600AC4">
              <w:rPr>
                <w:rFonts w:ascii="Arial" w:hAnsi="Arial" w:cs="Arial"/>
                <w:bCs/>
                <w:szCs w:val="24"/>
              </w:rPr>
              <w:t xml:space="preserve"> as he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and his Chairman have been </w:t>
            </w:r>
            <w:r w:rsidR="00BB0875">
              <w:rPr>
                <w:rFonts w:ascii="Arial" w:hAnsi="Arial" w:cs="Arial"/>
                <w:bCs/>
                <w:szCs w:val="24"/>
              </w:rPr>
              <w:t>visiting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gramStart"/>
            <w:r w:rsidR="000513B4">
              <w:rPr>
                <w:rFonts w:ascii="Arial" w:hAnsi="Arial" w:cs="Arial"/>
                <w:bCs/>
                <w:szCs w:val="24"/>
              </w:rPr>
              <w:t>a number of</w:t>
            </w:r>
            <w:proofErr w:type="gramEnd"/>
            <w:r w:rsidR="000513B4">
              <w:rPr>
                <w:rFonts w:ascii="Arial" w:hAnsi="Arial" w:cs="Arial"/>
                <w:bCs/>
                <w:szCs w:val="24"/>
              </w:rPr>
              <w:t xml:space="preserve"> Trusts to observe and compare the various</w:t>
            </w:r>
            <w:r w:rsidR="00BB0875">
              <w:rPr>
                <w:rFonts w:ascii="Arial" w:hAnsi="Arial" w:cs="Arial"/>
                <w:bCs/>
                <w:szCs w:val="24"/>
              </w:rPr>
              <w:t xml:space="preserve"> approaches to running </w:t>
            </w:r>
            <w:r w:rsidR="00FB3521">
              <w:rPr>
                <w:rFonts w:ascii="Arial" w:hAnsi="Arial" w:cs="Arial"/>
                <w:bCs/>
                <w:szCs w:val="24"/>
              </w:rPr>
              <w:t>Council of Governor</w:t>
            </w:r>
            <w:r w:rsidR="00BB0875">
              <w:rPr>
                <w:rFonts w:ascii="Arial" w:hAnsi="Arial" w:cs="Arial"/>
                <w:bCs/>
                <w:szCs w:val="24"/>
              </w:rPr>
              <w:t xml:space="preserve"> meetings.</w:t>
            </w:r>
          </w:p>
          <w:p w14:paraId="597826D6" w14:textId="77777777" w:rsidR="00BB0875" w:rsidRDefault="00BB0875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271A7B3" w14:textId="287448CD" w:rsidR="00FB3521" w:rsidRPr="00134297" w:rsidRDefault="00FB3521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KR </w:t>
            </w:r>
            <w:r w:rsidR="007A1A6B">
              <w:rPr>
                <w:rFonts w:ascii="Arial" w:hAnsi="Arial" w:cs="Arial"/>
                <w:bCs/>
                <w:szCs w:val="24"/>
              </w:rPr>
              <w:t>considered it worth</w:t>
            </w:r>
            <w:r>
              <w:rPr>
                <w:rFonts w:ascii="Arial" w:hAnsi="Arial" w:cs="Arial"/>
                <w:bCs/>
                <w:szCs w:val="24"/>
              </w:rPr>
              <w:t xml:space="preserve"> highlighting that this year, Northamptonshire </w:t>
            </w:r>
            <w:r w:rsidR="007A1A6B">
              <w:rPr>
                <w:rFonts w:ascii="Arial" w:hAnsi="Arial" w:cs="Arial"/>
                <w:bCs/>
                <w:szCs w:val="24"/>
              </w:rPr>
              <w:t xml:space="preserve">had </w:t>
            </w:r>
            <w:r>
              <w:rPr>
                <w:rFonts w:ascii="Arial" w:hAnsi="Arial" w:cs="Arial"/>
                <w:bCs/>
                <w:szCs w:val="24"/>
              </w:rPr>
              <w:t xml:space="preserve">received an outstanding rating and </w:t>
            </w:r>
            <w:r w:rsidR="007A1A6B">
              <w:rPr>
                <w:rFonts w:ascii="Arial" w:hAnsi="Arial" w:cs="Arial"/>
                <w:bCs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Cs w:val="24"/>
              </w:rPr>
              <w:t>sh</w:t>
            </w:r>
            <w:r w:rsidR="007A1A6B">
              <w:rPr>
                <w:rFonts w:ascii="Arial" w:hAnsi="Arial" w:cs="Arial"/>
                <w:bCs/>
                <w:szCs w:val="24"/>
              </w:rPr>
              <w:t>e would</w:t>
            </w:r>
            <w:r>
              <w:rPr>
                <w:rFonts w:ascii="Arial" w:hAnsi="Arial" w:cs="Arial"/>
                <w:bCs/>
                <w:szCs w:val="24"/>
              </w:rPr>
              <w:t xml:space="preserve"> be hoping to observe their Council of Governors </w:t>
            </w:r>
            <w:r w:rsidR="007C5E36">
              <w:rPr>
                <w:rFonts w:ascii="Arial" w:hAnsi="Arial" w:cs="Arial"/>
                <w:bCs/>
                <w:szCs w:val="24"/>
              </w:rPr>
              <w:t>in future</w:t>
            </w:r>
            <w:r>
              <w:rPr>
                <w:rFonts w:ascii="Arial" w:hAnsi="Arial" w:cs="Arial"/>
                <w:bCs/>
                <w:szCs w:val="24"/>
              </w:rPr>
              <w:t xml:space="preserve">, </w:t>
            </w:r>
            <w:r w:rsidR="007C5E36">
              <w:rPr>
                <w:rFonts w:ascii="Arial" w:hAnsi="Arial" w:cs="Arial"/>
                <w:bCs/>
                <w:szCs w:val="24"/>
              </w:rPr>
              <w:t>to</w:t>
            </w:r>
            <w:r>
              <w:rPr>
                <w:rFonts w:ascii="Arial" w:hAnsi="Arial" w:cs="Arial"/>
                <w:bCs/>
                <w:szCs w:val="24"/>
              </w:rPr>
              <w:t xml:space="preserve"> which Paul Martin </w:t>
            </w:r>
            <w:r w:rsidR="007C5E36">
              <w:rPr>
                <w:rFonts w:ascii="Arial" w:hAnsi="Arial" w:cs="Arial"/>
                <w:bCs/>
                <w:szCs w:val="24"/>
              </w:rPr>
              <w:t>responded</w:t>
            </w:r>
            <w:r w:rsidR="005546A7">
              <w:rPr>
                <w:rFonts w:ascii="Arial" w:hAnsi="Arial" w:cs="Arial"/>
                <w:bCs/>
                <w:szCs w:val="24"/>
              </w:rPr>
              <w:t xml:space="preserve"> favourably,</w:t>
            </w:r>
            <w:r w:rsidR="007C5E36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welcom</w:t>
            </w:r>
            <w:r w:rsidR="005546A7">
              <w:rPr>
                <w:rFonts w:ascii="Arial" w:hAnsi="Arial" w:cs="Arial"/>
                <w:bCs/>
                <w:szCs w:val="24"/>
              </w:rPr>
              <w:t>ing</w:t>
            </w:r>
            <w:r>
              <w:rPr>
                <w:rFonts w:ascii="Arial" w:hAnsi="Arial" w:cs="Arial"/>
                <w:bCs/>
                <w:szCs w:val="24"/>
              </w:rPr>
              <w:t xml:space="preserve"> the idea.</w:t>
            </w:r>
          </w:p>
          <w:p w14:paraId="5D3B218B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4082AF16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67748E" w:rsidRPr="00134297" w14:paraId="17BD5908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1076" w:type="dxa"/>
          </w:tcPr>
          <w:p w14:paraId="43A91C48" w14:textId="77777777" w:rsidR="005546A7" w:rsidRDefault="005546A7" w:rsidP="0067748E">
            <w:pPr>
              <w:rPr>
                <w:rFonts w:ascii="Arial" w:hAnsi="Arial" w:cs="Arial"/>
                <w:b/>
                <w:szCs w:val="24"/>
              </w:rPr>
            </w:pPr>
          </w:p>
          <w:p w14:paraId="51D9C627" w14:textId="1019AA5B" w:rsidR="0067748E" w:rsidRPr="003B2568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 w:rsidRPr="003B2568">
              <w:rPr>
                <w:rFonts w:ascii="Arial" w:hAnsi="Arial" w:cs="Arial"/>
                <w:b/>
                <w:szCs w:val="24"/>
              </w:rPr>
              <w:t>19</w:t>
            </w:r>
            <w:r w:rsidR="0067748E" w:rsidRPr="003B2568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7DBE8F44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E703136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a</w:t>
            </w:r>
          </w:p>
          <w:p w14:paraId="41FDB724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4D46412C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FAC695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0AC8B2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DE6D07D" w14:textId="532BB924" w:rsidR="003B2568" w:rsidRDefault="003B2568" w:rsidP="0067748E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  <w:p w14:paraId="4F6A89B8" w14:textId="77777777" w:rsidR="005A0786" w:rsidRPr="003B2568" w:rsidRDefault="005A0786" w:rsidP="0067748E">
            <w:pPr>
              <w:rPr>
                <w:rFonts w:ascii="Arial" w:hAnsi="Arial" w:cs="Arial"/>
                <w:szCs w:val="24"/>
              </w:rPr>
            </w:pPr>
          </w:p>
          <w:p w14:paraId="58BE256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b</w:t>
            </w:r>
          </w:p>
          <w:p w14:paraId="6419A977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69DAB3E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91ADD60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FD4C09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lastRenderedPageBreak/>
              <w:t>c</w:t>
            </w:r>
          </w:p>
          <w:p w14:paraId="5C78A67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0B85D78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14EC4CF4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5366817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17E11BA8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C40265E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4328F00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89AD70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49E01E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786D7371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d</w:t>
            </w:r>
          </w:p>
          <w:p w14:paraId="0F6C0B9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4C0A581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F45D0F7" w14:textId="2C876D89" w:rsid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281E46E" w14:textId="77777777" w:rsidR="002C4973" w:rsidRPr="003B2568" w:rsidRDefault="002C4973" w:rsidP="0067748E">
            <w:pPr>
              <w:rPr>
                <w:rFonts w:ascii="Arial" w:hAnsi="Arial" w:cs="Arial"/>
                <w:szCs w:val="24"/>
              </w:rPr>
            </w:pPr>
          </w:p>
          <w:p w14:paraId="3A62F7BD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F63439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e</w:t>
            </w:r>
          </w:p>
          <w:p w14:paraId="05650571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47A702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4E708A1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20DA522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f</w:t>
            </w:r>
          </w:p>
          <w:p w14:paraId="4703A9D7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38D1C70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972E1DF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B76752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726865C7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1437A9EC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4E05DDB8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g</w:t>
            </w:r>
          </w:p>
          <w:p w14:paraId="74063C3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2C8593D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327C7E4F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B1E27E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E66EC7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1808A810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4A45CCB9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D1DD8F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1754F65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r w:rsidRPr="003B2568">
              <w:rPr>
                <w:rFonts w:ascii="Arial" w:hAnsi="Arial" w:cs="Arial"/>
                <w:szCs w:val="24"/>
              </w:rPr>
              <w:t>h</w:t>
            </w:r>
          </w:p>
          <w:p w14:paraId="723F9823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32C6A2BE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78823EC7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E10A43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8B7135F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46F197C1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678F8DBF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423D09C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530AB505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4F49212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  <w:proofErr w:type="spellStart"/>
            <w:r w:rsidRPr="003B2568">
              <w:rPr>
                <w:rFonts w:ascii="Arial" w:hAnsi="Arial" w:cs="Arial"/>
                <w:szCs w:val="24"/>
              </w:rPr>
              <w:t>i</w:t>
            </w:r>
            <w:proofErr w:type="spellEnd"/>
          </w:p>
          <w:p w14:paraId="1989076A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2390C86B" w14:textId="77777777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  <w:p w14:paraId="0548B83B" w14:textId="046571EA" w:rsidR="003B2568" w:rsidRPr="003B2568" w:rsidRDefault="003B2568" w:rsidP="006774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12" w:type="dxa"/>
            <w:gridSpan w:val="2"/>
            <w:vAlign w:val="center"/>
          </w:tcPr>
          <w:p w14:paraId="51D06B00" w14:textId="77777777" w:rsidR="00FB3521" w:rsidRDefault="00B0626F" w:rsidP="006774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Any Other Business</w:t>
            </w:r>
          </w:p>
          <w:p w14:paraId="43A5C859" w14:textId="77777777" w:rsidR="00B0626F" w:rsidRDefault="00B0626F" w:rsidP="006774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4A03E702" w14:textId="40076BD0" w:rsidR="00FB3521" w:rsidRDefault="00BC4789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NO, staff governor wished to raise 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the fact that </w:t>
            </w:r>
            <w:r w:rsidR="00A77D4F">
              <w:rPr>
                <w:rFonts w:ascii="Arial" w:hAnsi="Arial" w:cs="Arial"/>
                <w:bCs/>
                <w:szCs w:val="24"/>
              </w:rPr>
              <w:t>staff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no longer ha</w:t>
            </w:r>
            <w:r w:rsidR="00A77D4F">
              <w:rPr>
                <w:rFonts w:ascii="Arial" w:hAnsi="Arial" w:cs="Arial"/>
                <w:bCs/>
                <w:szCs w:val="24"/>
              </w:rPr>
              <w:t>d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canteen facilities at Littlemore, Witney and Abingdon.  He </w:t>
            </w:r>
            <w:r w:rsidR="00A77D4F">
              <w:rPr>
                <w:rFonts w:ascii="Arial" w:hAnsi="Arial" w:cs="Arial"/>
                <w:bCs/>
                <w:szCs w:val="24"/>
              </w:rPr>
              <w:t xml:space="preserve">and constituents were </w:t>
            </w:r>
            <w:r w:rsidR="00471379">
              <w:rPr>
                <w:rFonts w:ascii="Arial" w:hAnsi="Arial" w:cs="Arial"/>
                <w:bCs/>
                <w:szCs w:val="24"/>
              </w:rPr>
              <w:t>conc</w:t>
            </w:r>
            <w:r w:rsidR="00FB3521">
              <w:rPr>
                <w:rFonts w:ascii="Arial" w:hAnsi="Arial" w:cs="Arial"/>
                <w:bCs/>
                <w:szCs w:val="24"/>
              </w:rPr>
              <w:t>erned, particularly with his dental background, these have been replaced with vending machines packed full of sugary drinks, fatty and sugary snacks</w:t>
            </w:r>
            <w:r w:rsidR="00BC212E">
              <w:rPr>
                <w:rFonts w:ascii="Arial" w:hAnsi="Arial" w:cs="Arial"/>
                <w:bCs/>
                <w:szCs w:val="24"/>
              </w:rPr>
              <w:t>, with no water alternative available</w:t>
            </w:r>
            <w:r w:rsidR="00FB3521">
              <w:rPr>
                <w:rFonts w:ascii="Arial" w:hAnsi="Arial" w:cs="Arial"/>
                <w:bCs/>
                <w:szCs w:val="24"/>
              </w:rPr>
              <w:t>, which d</w:t>
            </w:r>
            <w:r w:rsidR="00642872">
              <w:rPr>
                <w:rFonts w:ascii="Arial" w:hAnsi="Arial" w:cs="Arial"/>
                <w:bCs/>
                <w:szCs w:val="24"/>
              </w:rPr>
              <w:t>id</w:t>
            </w:r>
            <w:r w:rsidR="00FB3521">
              <w:rPr>
                <w:rFonts w:ascii="Arial" w:hAnsi="Arial" w:cs="Arial"/>
                <w:bCs/>
                <w:szCs w:val="24"/>
              </w:rPr>
              <w:t xml:space="preserve"> not send out a very good health message.</w:t>
            </w:r>
            <w:r w:rsidR="00842BE9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12C2080E" w14:textId="77777777" w:rsidR="00FB3521" w:rsidRDefault="00FB3521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8BBA9C6" w14:textId="248FB4DA" w:rsidR="00FB3521" w:rsidRDefault="008213E8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He </w:t>
            </w:r>
            <w:r w:rsidR="00642872">
              <w:rPr>
                <w:rFonts w:ascii="Arial" w:hAnsi="Arial" w:cs="Arial"/>
                <w:bCs/>
                <w:szCs w:val="24"/>
              </w:rPr>
              <w:t>asked for</w:t>
            </w:r>
            <w:r>
              <w:rPr>
                <w:rFonts w:ascii="Arial" w:hAnsi="Arial" w:cs="Arial"/>
                <w:bCs/>
                <w:szCs w:val="24"/>
              </w:rPr>
              <w:t xml:space="preserve"> the background </w:t>
            </w:r>
            <w:r w:rsidR="00097B6F">
              <w:rPr>
                <w:rFonts w:ascii="Arial" w:hAnsi="Arial" w:cs="Arial"/>
                <w:bCs/>
                <w:szCs w:val="24"/>
              </w:rPr>
              <w:t>behind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513B4">
              <w:rPr>
                <w:rFonts w:ascii="Arial" w:hAnsi="Arial" w:cs="Arial"/>
                <w:bCs/>
                <w:szCs w:val="24"/>
              </w:rPr>
              <w:t>the decision taken</w:t>
            </w:r>
            <w:r w:rsidR="00097B6F">
              <w:rPr>
                <w:rFonts w:ascii="Arial" w:hAnsi="Arial" w:cs="Arial"/>
                <w:bCs/>
                <w:szCs w:val="24"/>
              </w:rPr>
              <w:t xml:space="preserve"> </w:t>
            </w:r>
            <w:r w:rsidR="00EE350C">
              <w:rPr>
                <w:rFonts w:ascii="Arial" w:hAnsi="Arial" w:cs="Arial"/>
                <w:bCs/>
                <w:szCs w:val="24"/>
              </w:rPr>
              <w:t xml:space="preserve">and whether </w:t>
            </w:r>
            <w:r w:rsidR="00277274">
              <w:rPr>
                <w:rFonts w:ascii="Arial" w:hAnsi="Arial" w:cs="Arial"/>
                <w:bCs/>
                <w:szCs w:val="24"/>
              </w:rPr>
              <w:t>the Board</w:t>
            </w:r>
            <w:r w:rsidR="00EE350C">
              <w:rPr>
                <w:rFonts w:ascii="Arial" w:hAnsi="Arial" w:cs="Arial"/>
                <w:bCs/>
                <w:szCs w:val="24"/>
              </w:rPr>
              <w:t xml:space="preserve"> would consider approaching a third </w:t>
            </w:r>
            <w:r w:rsidR="000513B4">
              <w:rPr>
                <w:rFonts w:ascii="Arial" w:hAnsi="Arial" w:cs="Arial"/>
                <w:bCs/>
                <w:szCs w:val="24"/>
              </w:rPr>
              <w:t>party</w:t>
            </w:r>
            <w:r w:rsidR="00EE350C">
              <w:rPr>
                <w:rFonts w:ascii="Arial" w:hAnsi="Arial" w:cs="Arial"/>
                <w:bCs/>
                <w:szCs w:val="24"/>
              </w:rPr>
              <w:t>, like Yellow S</w:t>
            </w:r>
            <w:r w:rsidR="00097B6F">
              <w:rPr>
                <w:rFonts w:ascii="Arial" w:hAnsi="Arial" w:cs="Arial"/>
                <w:bCs/>
                <w:szCs w:val="24"/>
              </w:rPr>
              <w:t>ubmarin</w:t>
            </w:r>
            <w:r w:rsidR="00EE350C">
              <w:rPr>
                <w:rFonts w:ascii="Arial" w:hAnsi="Arial" w:cs="Arial"/>
                <w:bCs/>
                <w:szCs w:val="24"/>
              </w:rPr>
              <w:t xml:space="preserve">e, </w:t>
            </w:r>
            <w:r w:rsidR="003B5070">
              <w:rPr>
                <w:rFonts w:ascii="Arial" w:hAnsi="Arial" w:cs="Arial"/>
                <w:bCs/>
                <w:szCs w:val="24"/>
              </w:rPr>
              <w:t>to see if it were able to offer</w:t>
            </w:r>
            <w:r w:rsidR="00EE350C">
              <w:rPr>
                <w:rFonts w:ascii="Arial" w:hAnsi="Arial" w:cs="Arial"/>
                <w:bCs/>
                <w:szCs w:val="24"/>
              </w:rPr>
              <w:t xml:space="preserve"> substitute services and dispensers.</w:t>
            </w:r>
          </w:p>
          <w:p w14:paraId="126CDC9C" w14:textId="77777777" w:rsidR="00EE350C" w:rsidRDefault="00EE350C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55811AE" w14:textId="60D6B77A" w:rsidR="006460F5" w:rsidRDefault="00EE350C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DH</w:t>
            </w:r>
            <w:r w:rsidR="00277274">
              <w:rPr>
                <w:rFonts w:ascii="Arial" w:hAnsi="Arial" w:cs="Arial"/>
                <w:bCs/>
                <w:szCs w:val="24"/>
              </w:rPr>
              <w:t>, Chief Operating Officer responded to say that i</w:t>
            </w:r>
            <w:r w:rsidR="006460F5">
              <w:rPr>
                <w:rFonts w:ascii="Arial" w:hAnsi="Arial" w:cs="Arial"/>
                <w:bCs/>
                <w:szCs w:val="24"/>
              </w:rPr>
              <w:t>n the l</w:t>
            </w:r>
            <w:r>
              <w:rPr>
                <w:rFonts w:ascii="Arial" w:hAnsi="Arial" w:cs="Arial"/>
                <w:bCs/>
                <w:szCs w:val="24"/>
              </w:rPr>
              <w:t xml:space="preserve">onger term, there </w:t>
            </w:r>
            <w:r w:rsidR="00B41327">
              <w:rPr>
                <w:rFonts w:ascii="Arial" w:hAnsi="Arial" w:cs="Arial"/>
                <w:bCs/>
                <w:szCs w:val="24"/>
              </w:rPr>
              <w:t>was</w:t>
            </w:r>
            <w:r>
              <w:rPr>
                <w:rFonts w:ascii="Arial" w:hAnsi="Arial" w:cs="Arial"/>
                <w:bCs/>
                <w:szCs w:val="24"/>
              </w:rPr>
              <w:t xml:space="preserve"> a project to revamp catering arrangements and to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stock </w:t>
            </w:r>
            <w:r w:rsidR="003F552C">
              <w:rPr>
                <w:rFonts w:ascii="Arial" w:hAnsi="Arial" w:cs="Arial"/>
                <w:bCs/>
                <w:szCs w:val="24"/>
              </w:rPr>
              <w:t>healthy</w:t>
            </w:r>
            <w:r w:rsidR="00B41327">
              <w:rPr>
                <w:rFonts w:ascii="Arial" w:hAnsi="Arial" w:cs="Arial"/>
                <w:bCs/>
                <w:szCs w:val="24"/>
              </w:rPr>
              <w:t xml:space="preserve"> options</w:t>
            </w:r>
            <w:r w:rsidR="000513B4">
              <w:rPr>
                <w:rFonts w:ascii="Arial" w:hAnsi="Arial" w:cs="Arial"/>
                <w:bCs/>
                <w:szCs w:val="24"/>
              </w:rPr>
              <w:t>, and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</w:t>
            </w:r>
            <w:r w:rsidR="00B41327">
              <w:rPr>
                <w:rFonts w:ascii="Arial" w:hAnsi="Arial" w:cs="Arial"/>
                <w:bCs/>
                <w:szCs w:val="24"/>
              </w:rPr>
              <w:t xml:space="preserve">that the Trust was anticipating being able to 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get </w:t>
            </w:r>
            <w:r w:rsidR="00B41327">
              <w:rPr>
                <w:rFonts w:ascii="Arial" w:hAnsi="Arial" w:cs="Arial"/>
                <w:bCs/>
                <w:szCs w:val="24"/>
              </w:rPr>
              <w:t xml:space="preserve">service </w:t>
            </w:r>
            <w:proofErr w:type="gramStart"/>
            <w:r w:rsidR="00B41327">
              <w:rPr>
                <w:rFonts w:ascii="Arial" w:hAnsi="Arial" w:cs="Arial"/>
                <w:bCs/>
                <w:szCs w:val="24"/>
              </w:rPr>
              <w:t xml:space="preserve">users 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involved</w:t>
            </w:r>
            <w:proofErr w:type="gramEnd"/>
            <w:r w:rsidR="006460F5">
              <w:rPr>
                <w:rFonts w:ascii="Arial" w:hAnsi="Arial" w:cs="Arial"/>
                <w:bCs/>
                <w:szCs w:val="24"/>
              </w:rPr>
              <w:t xml:space="preserve"> in </w:t>
            </w:r>
            <w:r w:rsidR="007A0674">
              <w:rPr>
                <w:rFonts w:ascii="Arial" w:hAnsi="Arial" w:cs="Arial"/>
                <w:bCs/>
                <w:szCs w:val="24"/>
              </w:rPr>
              <w:t>the provision of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th</w:t>
            </w:r>
            <w:r w:rsidR="00953A41">
              <w:rPr>
                <w:rFonts w:ascii="Arial" w:hAnsi="Arial" w:cs="Arial"/>
                <w:bCs/>
                <w:szCs w:val="24"/>
              </w:rPr>
              <w:t>e café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service</w:t>
            </w:r>
            <w:r w:rsidR="00953A41">
              <w:rPr>
                <w:rFonts w:ascii="Arial" w:hAnsi="Arial" w:cs="Arial"/>
                <w:bCs/>
                <w:szCs w:val="24"/>
              </w:rPr>
              <w:t>s</w:t>
            </w:r>
            <w:r w:rsidR="006460F5">
              <w:rPr>
                <w:rFonts w:ascii="Arial" w:hAnsi="Arial" w:cs="Arial"/>
                <w:bCs/>
                <w:szCs w:val="24"/>
              </w:rPr>
              <w:t>.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  </w:t>
            </w:r>
            <w:r w:rsidR="006460F5">
              <w:rPr>
                <w:rFonts w:ascii="Arial" w:hAnsi="Arial" w:cs="Arial"/>
                <w:bCs/>
                <w:szCs w:val="24"/>
              </w:rPr>
              <w:t>In the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 short term, </w:t>
            </w:r>
            <w:r w:rsidR="007A0674">
              <w:rPr>
                <w:rFonts w:ascii="Arial" w:hAnsi="Arial" w:cs="Arial"/>
                <w:bCs/>
                <w:szCs w:val="24"/>
              </w:rPr>
              <w:t xml:space="preserve">due to unacceptable contract negotiation outcomes, </w:t>
            </w:r>
            <w:r w:rsidR="006C03D6">
              <w:rPr>
                <w:rFonts w:ascii="Arial" w:hAnsi="Arial" w:cs="Arial"/>
                <w:bCs/>
                <w:szCs w:val="24"/>
              </w:rPr>
              <w:t>it had proven impossible to continue with provision in these areas.</w:t>
            </w:r>
            <w:r w:rsidR="006460F5">
              <w:rPr>
                <w:rFonts w:ascii="Arial" w:hAnsi="Arial" w:cs="Arial"/>
                <w:bCs/>
                <w:szCs w:val="24"/>
              </w:rPr>
              <w:t xml:space="preserve"> 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So, the </w:t>
            </w:r>
            <w:r w:rsidR="006C03D6">
              <w:rPr>
                <w:rFonts w:ascii="Arial" w:hAnsi="Arial" w:cs="Arial"/>
                <w:bCs/>
                <w:szCs w:val="24"/>
              </w:rPr>
              <w:t>solution was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 </w:t>
            </w:r>
            <w:r w:rsidR="00842BE9">
              <w:rPr>
                <w:rFonts w:ascii="Arial" w:hAnsi="Arial" w:cs="Arial"/>
                <w:bCs/>
                <w:szCs w:val="24"/>
              </w:rPr>
              <w:t>to provide the vending machines</w:t>
            </w:r>
            <w:r w:rsidR="006C03D6">
              <w:rPr>
                <w:rFonts w:ascii="Arial" w:hAnsi="Arial" w:cs="Arial"/>
                <w:bCs/>
                <w:szCs w:val="24"/>
              </w:rPr>
              <w:t xml:space="preserve"> pending a </w:t>
            </w:r>
            <w:proofErr w:type="gramStart"/>
            <w:r w:rsidR="006C03D6">
              <w:rPr>
                <w:rFonts w:ascii="Arial" w:hAnsi="Arial" w:cs="Arial"/>
                <w:bCs/>
                <w:szCs w:val="24"/>
              </w:rPr>
              <w:t>longer term</w:t>
            </w:r>
            <w:proofErr w:type="gramEnd"/>
            <w:r w:rsidR="006C03D6">
              <w:rPr>
                <w:rFonts w:ascii="Arial" w:hAnsi="Arial" w:cs="Arial"/>
                <w:bCs/>
                <w:szCs w:val="24"/>
              </w:rPr>
              <w:t xml:space="preserve"> plan</w:t>
            </w:r>
            <w:r w:rsidR="00842BE9">
              <w:rPr>
                <w:rFonts w:ascii="Arial" w:hAnsi="Arial" w:cs="Arial"/>
                <w:bCs/>
                <w:szCs w:val="24"/>
              </w:rPr>
              <w:t xml:space="preserve">.  </w:t>
            </w:r>
            <w:r w:rsidR="006C03D6">
              <w:rPr>
                <w:rFonts w:ascii="Arial" w:hAnsi="Arial" w:cs="Arial"/>
                <w:bCs/>
                <w:szCs w:val="24"/>
              </w:rPr>
              <w:t xml:space="preserve">It was agreed that whilst </w:t>
            </w:r>
            <w:r w:rsidR="00036295">
              <w:rPr>
                <w:rFonts w:ascii="Arial" w:hAnsi="Arial" w:cs="Arial"/>
                <w:bCs/>
                <w:szCs w:val="24"/>
              </w:rPr>
              <w:t>there may be limited</w:t>
            </w:r>
            <w:r w:rsidR="001B1F5D">
              <w:rPr>
                <w:rFonts w:ascii="Arial" w:hAnsi="Arial" w:cs="Arial"/>
                <w:bCs/>
                <w:szCs w:val="24"/>
              </w:rPr>
              <w:t xml:space="preserve"> flexibility about directing what</w:t>
            </w:r>
            <w:r w:rsidR="00036295">
              <w:rPr>
                <w:rFonts w:ascii="Arial" w:hAnsi="Arial" w:cs="Arial"/>
                <w:bCs/>
                <w:szCs w:val="24"/>
              </w:rPr>
              <w:t xml:space="preserve"> is</w:t>
            </w:r>
            <w:r w:rsidR="001B1F5D">
              <w:rPr>
                <w:rFonts w:ascii="Arial" w:hAnsi="Arial" w:cs="Arial"/>
                <w:bCs/>
                <w:szCs w:val="24"/>
              </w:rPr>
              <w:t xml:space="preserve"> stock</w:t>
            </w:r>
            <w:r w:rsidR="00036295">
              <w:rPr>
                <w:rFonts w:ascii="Arial" w:hAnsi="Arial" w:cs="Arial"/>
                <w:bCs/>
                <w:szCs w:val="24"/>
              </w:rPr>
              <w:t xml:space="preserve">ed the Trust should </w:t>
            </w:r>
            <w:proofErr w:type="gramStart"/>
            <w:r w:rsidR="00036295">
              <w:rPr>
                <w:rFonts w:ascii="Arial" w:hAnsi="Arial" w:cs="Arial"/>
                <w:bCs/>
                <w:szCs w:val="24"/>
              </w:rPr>
              <w:t>look into</w:t>
            </w:r>
            <w:proofErr w:type="gramEnd"/>
            <w:r w:rsidR="00036295">
              <w:rPr>
                <w:rFonts w:ascii="Arial" w:hAnsi="Arial" w:cs="Arial"/>
                <w:bCs/>
                <w:szCs w:val="24"/>
              </w:rPr>
              <w:t xml:space="preserve"> healthier provision via</w:t>
            </w:r>
            <w:r w:rsidR="001B1F5D">
              <w:rPr>
                <w:rFonts w:ascii="Arial" w:hAnsi="Arial" w:cs="Arial"/>
                <w:bCs/>
                <w:szCs w:val="24"/>
              </w:rPr>
              <w:t xml:space="preserve"> vending machines.</w:t>
            </w:r>
          </w:p>
          <w:p w14:paraId="4EAB2537" w14:textId="77777777" w:rsidR="001B1F5D" w:rsidRDefault="001B1F5D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C009412" w14:textId="619F04C9" w:rsidR="001B1F5D" w:rsidRDefault="001B1F5D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McME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assured the meeting that this w</w:t>
            </w:r>
            <w:r w:rsidR="00036295">
              <w:rPr>
                <w:rFonts w:ascii="Arial" w:hAnsi="Arial" w:cs="Arial"/>
                <w:bCs/>
                <w:szCs w:val="24"/>
              </w:rPr>
              <w:t>ould</w:t>
            </w:r>
            <w:r>
              <w:rPr>
                <w:rFonts w:ascii="Arial" w:hAnsi="Arial" w:cs="Arial"/>
                <w:bCs/>
                <w:szCs w:val="24"/>
              </w:rPr>
              <w:t xml:space="preserve"> be followed up.</w:t>
            </w:r>
            <w:r w:rsidR="00036295">
              <w:rPr>
                <w:rFonts w:ascii="Arial" w:hAnsi="Arial" w:cs="Arial"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Cs w:val="24"/>
              </w:rPr>
              <w:t xml:space="preserve">CR informed the meeting that in mental health wards, </w:t>
            </w:r>
            <w:r w:rsidR="000513B4">
              <w:rPr>
                <w:rFonts w:ascii="Arial" w:hAnsi="Arial" w:cs="Arial"/>
                <w:bCs/>
                <w:szCs w:val="24"/>
              </w:rPr>
              <w:t>the canteen is a</w:t>
            </w:r>
            <w:r>
              <w:rPr>
                <w:rFonts w:ascii="Arial" w:hAnsi="Arial" w:cs="Arial"/>
                <w:bCs/>
                <w:szCs w:val="24"/>
              </w:rPr>
              <w:t xml:space="preserve"> ther</w:t>
            </w:r>
            <w:r w:rsidR="000513B4">
              <w:rPr>
                <w:rFonts w:ascii="Arial" w:hAnsi="Arial" w:cs="Arial"/>
                <w:bCs/>
                <w:szCs w:val="24"/>
              </w:rPr>
              <w:t>apeutic area for service user</w:t>
            </w:r>
            <w:r w:rsidR="00B92398">
              <w:rPr>
                <w:rFonts w:ascii="Arial" w:hAnsi="Arial" w:cs="Arial"/>
                <w:bCs/>
                <w:szCs w:val="24"/>
              </w:rPr>
              <w:t>s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 as </w:t>
            </w:r>
            <w:r>
              <w:rPr>
                <w:rFonts w:ascii="Arial" w:hAnsi="Arial" w:cs="Arial"/>
                <w:bCs/>
                <w:szCs w:val="24"/>
              </w:rPr>
              <w:t xml:space="preserve">it </w:t>
            </w:r>
            <w:r w:rsidR="000513B4">
              <w:rPr>
                <w:rFonts w:ascii="Arial" w:hAnsi="Arial" w:cs="Arial"/>
                <w:bCs/>
                <w:szCs w:val="24"/>
              </w:rPr>
              <w:t xml:space="preserve">is </w:t>
            </w:r>
            <w:r>
              <w:rPr>
                <w:rFonts w:ascii="Arial" w:hAnsi="Arial" w:cs="Arial"/>
                <w:bCs/>
                <w:szCs w:val="24"/>
              </w:rPr>
              <w:t>useful to have some flexibility when they are on the wards to go somewhere else other than the wards</w:t>
            </w:r>
            <w:r w:rsidR="002C4973">
              <w:rPr>
                <w:rFonts w:ascii="Arial" w:hAnsi="Arial" w:cs="Arial"/>
                <w:bCs/>
                <w:szCs w:val="24"/>
              </w:rPr>
              <w:t xml:space="preserve"> and encourage early resolution to the café space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  <w:p w14:paraId="0D3D284B" w14:textId="77777777" w:rsidR="001B1F5D" w:rsidRDefault="001B1F5D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E3F9019" w14:textId="2364DA64" w:rsidR="001B1F5D" w:rsidRDefault="00B92398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CR also wished on behalf of the Gove</w:t>
            </w:r>
            <w:r w:rsidR="002C4973">
              <w:rPr>
                <w:rFonts w:ascii="Arial" w:hAnsi="Arial" w:cs="Arial"/>
                <w:bCs/>
                <w:szCs w:val="24"/>
              </w:rPr>
              <w:t>r</w:t>
            </w:r>
            <w:r>
              <w:rPr>
                <w:rFonts w:ascii="Arial" w:hAnsi="Arial" w:cs="Arial"/>
                <w:bCs/>
                <w:szCs w:val="24"/>
              </w:rPr>
              <w:t xml:space="preserve">nors to thank </w:t>
            </w:r>
            <w:r w:rsidR="001B1F5D">
              <w:rPr>
                <w:rFonts w:ascii="Arial" w:hAnsi="Arial" w:cs="Arial"/>
                <w:bCs/>
                <w:szCs w:val="24"/>
              </w:rPr>
              <w:t xml:space="preserve">Madeleine Radburn for being Deputy Lead Governor </w:t>
            </w:r>
            <w:r>
              <w:rPr>
                <w:rFonts w:ascii="Arial" w:hAnsi="Arial" w:cs="Arial"/>
                <w:bCs/>
                <w:szCs w:val="24"/>
              </w:rPr>
              <w:t>and for her attention to</w:t>
            </w:r>
            <w:r w:rsidR="001B1F5D">
              <w:rPr>
                <w:rFonts w:ascii="Arial" w:hAnsi="Arial" w:cs="Arial"/>
                <w:bCs/>
                <w:szCs w:val="24"/>
              </w:rPr>
              <w:t xml:space="preserve"> getting the </w:t>
            </w:r>
            <w:r w:rsidR="0029489E">
              <w:rPr>
                <w:rFonts w:ascii="Arial" w:hAnsi="Arial" w:cs="Arial"/>
                <w:bCs/>
                <w:szCs w:val="24"/>
              </w:rPr>
              <w:t>Sub-Groups into shape</w:t>
            </w:r>
            <w:r w:rsidR="00017053">
              <w:rPr>
                <w:rFonts w:ascii="Arial" w:hAnsi="Arial" w:cs="Arial"/>
                <w:bCs/>
                <w:szCs w:val="24"/>
              </w:rPr>
              <w:t xml:space="preserve"> </w:t>
            </w:r>
            <w:r w:rsidR="0029489E">
              <w:rPr>
                <w:rFonts w:ascii="Arial" w:hAnsi="Arial" w:cs="Arial"/>
                <w:bCs/>
                <w:szCs w:val="24"/>
              </w:rPr>
              <w:t>which ha</w:t>
            </w:r>
            <w:r w:rsidR="005C64D2">
              <w:rPr>
                <w:rFonts w:ascii="Arial" w:hAnsi="Arial" w:cs="Arial"/>
                <w:bCs/>
                <w:szCs w:val="24"/>
              </w:rPr>
              <w:t>d</w:t>
            </w:r>
            <w:r w:rsidR="0029489E">
              <w:rPr>
                <w:rFonts w:ascii="Arial" w:hAnsi="Arial" w:cs="Arial"/>
                <w:bCs/>
                <w:szCs w:val="24"/>
              </w:rPr>
              <w:t xml:space="preserve"> been very valuable.</w:t>
            </w:r>
          </w:p>
          <w:p w14:paraId="6787FA87" w14:textId="77777777" w:rsidR="0029489E" w:rsidRDefault="0029489E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66A2F92A" w14:textId="0B4E617D" w:rsidR="0029489E" w:rsidRDefault="0029489E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As it </w:t>
            </w:r>
            <w:r w:rsidR="00017053">
              <w:rPr>
                <w:rFonts w:ascii="Arial" w:hAnsi="Arial" w:cs="Arial"/>
                <w:bCs/>
                <w:szCs w:val="24"/>
              </w:rPr>
              <w:t>was</w:t>
            </w:r>
            <w:r>
              <w:rPr>
                <w:rFonts w:ascii="Arial" w:hAnsi="Arial" w:cs="Arial"/>
                <w:bCs/>
                <w:szCs w:val="24"/>
              </w:rPr>
              <w:t xml:space="preserve"> the Chairman’s last meeting </w:t>
            </w:r>
            <w:r w:rsidR="00017053">
              <w:rPr>
                <w:rFonts w:ascii="Arial" w:hAnsi="Arial" w:cs="Arial"/>
                <w:bCs/>
                <w:szCs w:val="24"/>
              </w:rPr>
              <w:t>before retiring at the end of the month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="00017053">
              <w:rPr>
                <w:rFonts w:ascii="Arial" w:hAnsi="Arial" w:cs="Arial"/>
                <w:bCs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szCs w:val="24"/>
              </w:rPr>
              <w:t xml:space="preserve"> Lead Governor </w:t>
            </w:r>
            <w:r w:rsidR="00017053">
              <w:rPr>
                <w:rFonts w:ascii="Arial" w:hAnsi="Arial" w:cs="Arial"/>
                <w:bCs/>
                <w:szCs w:val="24"/>
              </w:rPr>
              <w:t>offered</w:t>
            </w:r>
            <w:r>
              <w:rPr>
                <w:rFonts w:ascii="Arial" w:hAnsi="Arial" w:cs="Arial"/>
                <w:bCs/>
                <w:szCs w:val="24"/>
              </w:rPr>
              <w:t xml:space="preserve"> his heartfelt than</w:t>
            </w:r>
            <w:r w:rsidR="000B777F">
              <w:rPr>
                <w:rFonts w:ascii="Arial" w:hAnsi="Arial" w:cs="Arial"/>
                <w:bCs/>
                <w:szCs w:val="24"/>
              </w:rPr>
              <w:t>ks to t</w:t>
            </w:r>
            <w:r>
              <w:rPr>
                <w:rFonts w:ascii="Arial" w:hAnsi="Arial" w:cs="Arial"/>
                <w:bCs/>
                <w:szCs w:val="24"/>
              </w:rPr>
              <w:t>he Chairman</w:t>
            </w:r>
            <w:r w:rsidR="00017053">
              <w:rPr>
                <w:rFonts w:ascii="Arial" w:hAnsi="Arial" w:cs="Arial"/>
                <w:bCs/>
                <w:szCs w:val="24"/>
              </w:rPr>
              <w:t xml:space="preserve"> for his support to</w:t>
            </w:r>
            <w:r w:rsidR="00E2282D">
              <w:rPr>
                <w:rFonts w:ascii="Arial" w:hAnsi="Arial" w:cs="Arial"/>
                <w:bCs/>
                <w:szCs w:val="24"/>
              </w:rPr>
              <w:t xml:space="preserve"> him and to t</w:t>
            </w:r>
            <w:r w:rsidR="00017053">
              <w:rPr>
                <w:rFonts w:ascii="Arial" w:hAnsi="Arial" w:cs="Arial"/>
                <w:bCs/>
                <w:szCs w:val="24"/>
              </w:rPr>
              <w:t>he Council over the years.  The</w:t>
            </w:r>
            <w:r w:rsidR="000B777F">
              <w:rPr>
                <w:rFonts w:ascii="Arial" w:hAnsi="Arial" w:cs="Arial"/>
                <w:bCs/>
                <w:szCs w:val="24"/>
              </w:rPr>
              <w:t xml:space="preserve"> meeting applauded</w:t>
            </w:r>
            <w:r w:rsidR="00017053">
              <w:rPr>
                <w:rFonts w:ascii="Arial" w:hAnsi="Arial" w:cs="Arial"/>
                <w:bCs/>
                <w:szCs w:val="24"/>
              </w:rPr>
              <w:t xml:space="preserve"> him</w:t>
            </w:r>
            <w:r w:rsidR="000B777F"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</w:rPr>
              <w:t xml:space="preserve"> for being the Chair of both the Council of Governors and the Board</w:t>
            </w:r>
            <w:r w:rsidR="00E2282D">
              <w:rPr>
                <w:rFonts w:ascii="Arial" w:hAnsi="Arial" w:cs="Arial"/>
                <w:bCs/>
                <w:szCs w:val="24"/>
              </w:rPr>
              <w:t xml:space="preserve"> of Directors</w:t>
            </w:r>
            <w:r>
              <w:rPr>
                <w:rFonts w:ascii="Arial" w:hAnsi="Arial" w:cs="Arial"/>
                <w:bCs/>
                <w:szCs w:val="24"/>
              </w:rPr>
              <w:t xml:space="preserve">, which the Lead Governor acknowledged would be a very difficult act to follow. </w:t>
            </w:r>
          </w:p>
          <w:p w14:paraId="153D9E39" w14:textId="77777777" w:rsidR="00842BE9" w:rsidRDefault="00842BE9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7EB9BA3" w14:textId="60B3BC53" w:rsidR="00712023" w:rsidRDefault="0029489E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The Chairman </w:t>
            </w:r>
            <w:r w:rsidR="000B777F">
              <w:rPr>
                <w:rFonts w:ascii="Arial" w:hAnsi="Arial" w:cs="Arial"/>
                <w:bCs/>
                <w:szCs w:val="24"/>
              </w:rPr>
              <w:t xml:space="preserve">in turn </w:t>
            </w:r>
            <w:r>
              <w:rPr>
                <w:rFonts w:ascii="Arial" w:hAnsi="Arial" w:cs="Arial"/>
                <w:bCs/>
                <w:szCs w:val="24"/>
              </w:rPr>
              <w:t xml:space="preserve">thanked the Lead Governor for his comments and </w:t>
            </w:r>
            <w:r w:rsidR="000B777F">
              <w:rPr>
                <w:rFonts w:ascii="Arial" w:hAnsi="Arial" w:cs="Arial"/>
                <w:bCs/>
                <w:szCs w:val="24"/>
              </w:rPr>
              <w:t>he took the opportunity to thank</w:t>
            </w:r>
            <w:r>
              <w:rPr>
                <w:rFonts w:ascii="Arial" w:hAnsi="Arial" w:cs="Arial"/>
                <w:bCs/>
                <w:szCs w:val="24"/>
              </w:rPr>
              <w:t xml:space="preserve"> the Council of Governors for </w:t>
            </w:r>
            <w:r w:rsidR="00F659B6">
              <w:rPr>
                <w:rFonts w:ascii="Arial" w:hAnsi="Arial" w:cs="Arial"/>
                <w:bCs/>
                <w:szCs w:val="24"/>
              </w:rPr>
              <w:t xml:space="preserve">appointing and then </w:t>
            </w:r>
            <w:r>
              <w:rPr>
                <w:rFonts w:ascii="Arial" w:hAnsi="Arial" w:cs="Arial"/>
                <w:bCs/>
                <w:szCs w:val="24"/>
              </w:rPr>
              <w:t>re-appointing him twice</w:t>
            </w:r>
            <w:r w:rsidR="00DD1253">
              <w:rPr>
                <w:rFonts w:ascii="Arial" w:hAnsi="Arial" w:cs="Arial"/>
                <w:bCs/>
                <w:szCs w:val="24"/>
              </w:rPr>
              <w:t xml:space="preserve"> acknowledging that n</w:t>
            </w:r>
            <w:r>
              <w:rPr>
                <w:rFonts w:ascii="Arial" w:hAnsi="Arial" w:cs="Arial"/>
                <w:bCs/>
                <w:szCs w:val="24"/>
              </w:rPr>
              <w:t xml:space="preserve">ine years </w:t>
            </w:r>
            <w:r w:rsidR="00DD1253">
              <w:rPr>
                <w:rFonts w:ascii="Arial" w:hAnsi="Arial" w:cs="Arial"/>
                <w:bCs/>
                <w:szCs w:val="24"/>
              </w:rPr>
              <w:t>was</w:t>
            </w:r>
            <w:r>
              <w:rPr>
                <w:rFonts w:ascii="Arial" w:hAnsi="Arial" w:cs="Arial"/>
                <w:bCs/>
                <w:szCs w:val="24"/>
              </w:rPr>
              <w:t xml:space="preserve"> a long time to be the Chair, but </w:t>
            </w:r>
            <w:r w:rsidR="00DD1253">
              <w:rPr>
                <w:rFonts w:ascii="Arial" w:hAnsi="Arial" w:cs="Arial"/>
                <w:bCs/>
                <w:szCs w:val="24"/>
              </w:rPr>
              <w:t xml:space="preserve">how he had been </w:t>
            </w:r>
            <w:r>
              <w:rPr>
                <w:rFonts w:ascii="Arial" w:hAnsi="Arial" w:cs="Arial"/>
                <w:bCs/>
                <w:szCs w:val="24"/>
              </w:rPr>
              <w:t xml:space="preserve">happy to </w:t>
            </w:r>
            <w:r w:rsidR="00F659B6">
              <w:rPr>
                <w:rFonts w:ascii="Arial" w:hAnsi="Arial" w:cs="Arial"/>
                <w:bCs/>
                <w:szCs w:val="24"/>
              </w:rPr>
              <w:t>fulfil the role</w:t>
            </w:r>
            <w:r>
              <w:rPr>
                <w:rFonts w:ascii="Arial" w:hAnsi="Arial" w:cs="Arial"/>
                <w:bCs/>
                <w:szCs w:val="24"/>
              </w:rPr>
              <w:t xml:space="preserve">.  He felt particularly in the </w:t>
            </w:r>
            <w:r w:rsidR="00F659B6">
              <w:rPr>
                <w:rFonts w:ascii="Arial" w:hAnsi="Arial" w:cs="Arial"/>
                <w:bCs/>
                <w:szCs w:val="24"/>
              </w:rPr>
              <w:t>last three</w:t>
            </w:r>
            <w:r>
              <w:rPr>
                <w:rFonts w:ascii="Arial" w:hAnsi="Arial" w:cs="Arial"/>
                <w:bCs/>
                <w:szCs w:val="24"/>
              </w:rPr>
              <w:t xml:space="preserve"> years, as a Council, a lot of progress</w:t>
            </w:r>
            <w:r w:rsidR="00C823D6">
              <w:rPr>
                <w:rFonts w:ascii="Arial" w:hAnsi="Arial" w:cs="Arial"/>
                <w:bCs/>
                <w:szCs w:val="24"/>
              </w:rPr>
              <w:t xml:space="preserve"> had been made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.  From the Trust’s perspective, he felt </w:t>
            </w:r>
            <w:r w:rsidR="00C823D6">
              <w:rPr>
                <w:rFonts w:ascii="Arial" w:hAnsi="Arial" w:cs="Arial"/>
                <w:bCs/>
                <w:szCs w:val="24"/>
              </w:rPr>
              <w:t>it had not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 always been easy and that</w:t>
            </w:r>
            <w:r w:rsidR="00290CCC">
              <w:rPr>
                <w:rFonts w:ascii="Arial" w:hAnsi="Arial" w:cs="Arial"/>
                <w:bCs/>
                <w:szCs w:val="24"/>
              </w:rPr>
              <w:t xml:space="preserve"> is exactly as it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 </w:t>
            </w:r>
            <w:r w:rsidR="000B777F">
              <w:rPr>
                <w:rFonts w:ascii="Arial" w:hAnsi="Arial" w:cs="Arial"/>
                <w:bCs/>
                <w:szCs w:val="24"/>
              </w:rPr>
              <w:t xml:space="preserve">should be </w:t>
            </w:r>
            <w:r w:rsidR="00712023">
              <w:rPr>
                <w:rFonts w:ascii="Arial" w:hAnsi="Arial" w:cs="Arial"/>
                <w:bCs/>
                <w:szCs w:val="24"/>
              </w:rPr>
              <w:t>because this Council ha</w:t>
            </w:r>
            <w:r w:rsidR="005A3979">
              <w:rPr>
                <w:rFonts w:ascii="Arial" w:hAnsi="Arial" w:cs="Arial"/>
                <w:bCs/>
                <w:szCs w:val="24"/>
              </w:rPr>
              <w:t>d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 raised with </w:t>
            </w:r>
            <w:r w:rsidR="005A3979">
              <w:rPr>
                <w:rFonts w:ascii="Arial" w:hAnsi="Arial" w:cs="Arial"/>
                <w:bCs/>
                <w:szCs w:val="24"/>
              </w:rPr>
              <w:t xml:space="preserve">the Board 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some difficult </w:t>
            </w:r>
            <w:r w:rsidR="00290CCC">
              <w:rPr>
                <w:rFonts w:ascii="Arial" w:hAnsi="Arial" w:cs="Arial"/>
                <w:bCs/>
                <w:szCs w:val="24"/>
              </w:rPr>
              <w:t>issues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. </w:t>
            </w:r>
          </w:p>
          <w:p w14:paraId="24BEBF7E" w14:textId="77777777" w:rsidR="00712023" w:rsidRDefault="00712023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44C5013E" w14:textId="6D13D562" w:rsidR="00842BE9" w:rsidRDefault="000B777F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CR, as </w:t>
            </w:r>
            <w:r w:rsidR="00E866CA">
              <w:rPr>
                <w:rFonts w:ascii="Arial" w:hAnsi="Arial" w:cs="Arial"/>
                <w:bCs/>
                <w:szCs w:val="24"/>
              </w:rPr>
              <w:t xml:space="preserve">Lead Governor, </w:t>
            </w:r>
            <w:r w:rsidR="004832C9">
              <w:rPr>
                <w:rFonts w:ascii="Arial" w:hAnsi="Arial" w:cs="Arial"/>
                <w:bCs/>
                <w:szCs w:val="24"/>
              </w:rPr>
              <w:t>was acknowledged by the Chairman for playing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 </w:t>
            </w:r>
            <w:r w:rsidR="004832C9">
              <w:rPr>
                <w:rFonts w:ascii="Arial" w:hAnsi="Arial" w:cs="Arial"/>
                <w:bCs/>
                <w:szCs w:val="24"/>
              </w:rPr>
              <w:t>a significant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 role </w:t>
            </w:r>
            <w:r w:rsidR="00FA65BC">
              <w:rPr>
                <w:rFonts w:ascii="Arial" w:hAnsi="Arial" w:cs="Arial"/>
                <w:bCs/>
                <w:szCs w:val="24"/>
              </w:rPr>
              <w:t>including h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is robustness at times in making sure that the messages </w:t>
            </w:r>
            <w:r w:rsidR="00FA65BC">
              <w:rPr>
                <w:rFonts w:ascii="Arial" w:hAnsi="Arial" w:cs="Arial"/>
                <w:bCs/>
                <w:szCs w:val="24"/>
              </w:rPr>
              <w:t>coming from the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 Forum </w:t>
            </w:r>
            <w:r w:rsidR="00335AF9">
              <w:rPr>
                <w:rFonts w:ascii="Arial" w:hAnsi="Arial" w:cs="Arial"/>
                <w:bCs/>
                <w:szCs w:val="24"/>
              </w:rPr>
              <w:t>appear on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 </w:t>
            </w:r>
            <w:r w:rsidR="00712023">
              <w:rPr>
                <w:rFonts w:ascii="Arial" w:hAnsi="Arial" w:cs="Arial"/>
                <w:bCs/>
                <w:szCs w:val="24"/>
              </w:rPr>
              <w:t xml:space="preserve">the agendas 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and </w:t>
            </w:r>
            <w:r>
              <w:rPr>
                <w:rFonts w:ascii="Arial" w:hAnsi="Arial" w:cs="Arial"/>
                <w:bCs/>
                <w:szCs w:val="24"/>
              </w:rPr>
              <w:t xml:space="preserve">that 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we do </w:t>
            </w:r>
            <w:r w:rsidR="00712023">
              <w:rPr>
                <w:rFonts w:ascii="Arial" w:hAnsi="Arial" w:cs="Arial"/>
                <w:bCs/>
                <w:szCs w:val="24"/>
              </w:rPr>
              <w:t>tackle, jointly, those difficult issues</w:t>
            </w:r>
            <w:r w:rsidR="003D0B09">
              <w:rPr>
                <w:rFonts w:ascii="Arial" w:hAnsi="Arial" w:cs="Arial"/>
                <w:bCs/>
                <w:szCs w:val="24"/>
              </w:rPr>
              <w:t xml:space="preserve">, He </w:t>
            </w:r>
            <w:r w:rsidR="004A130F">
              <w:rPr>
                <w:rFonts w:ascii="Arial" w:hAnsi="Arial" w:cs="Arial"/>
                <w:bCs/>
                <w:szCs w:val="24"/>
              </w:rPr>
              <w:t>acknowledge</w:t>
            </w:r>
            <w:r w:rsidR="00FA65BC">
              <w:rPr>
                <w:rFonts w:ascii="Arial" w:hAnsi="Arial" w:cs="Arial"/>
                <w:bCs/>
                <w:szCs w:val="24"/>
              </w:rPr>
              <w:t>d</w:t>
            </w:r>
            <w:r w:rsidR="003D0B09">
              <w:rPr>
                <w:rFonts w:ascii="Arial" w:hAnsi="Arial" w:cs="Arial"/>
                <w:bCs/>
                <w:szCs w:val="24"/>
              </w:rPr>
              <w:t xml:space="preserve"> however,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 that we </w:t>
            </w:r>
            <w:r w:rsidR="00712023">
              <w:rPr>
                <w:rFonts w:ascii="Arial" w:hAnsi="Arial" w:cs="Arial"/>
                <w:bCs/>
                <w:szCs w:val="24"/>
              </w:rPr>
              <w:t>do not always succeed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. </w:t>
            </w:r>
            <w:r w:rsidR="00FA65BC">
              <w:rPr>
                <w:rFonts w:ascii="Arial" w:hAnsi="Arial" w:cs="Arial"/>
                <w:bCs/>
                <w:szCs w:val="24"/>
              </w:rPr>
              <w:t>He went on to say that w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e have a Council </w:t>
            </w:r>
            <w:r w:rsidR="00EB3142">
              <w:rPr>
                <w:rFonts w:ascii="Arial" w:hAnsi="Arial" w:cs="Arial"/>
                <w:bCs/>
                <w:szCs w:val="24"/>
              </w:rPr>
              <w:t xml:space="preserve">and a Board 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which </w:t>
            </w:r>
            <w:r w:rsidR="00EB3142">
              <w:rPr>
                <w:rFonts w:ascii="Arial" w:hAnsi="Arial" w:cs="Arial"/>
                <w:bCs/>
                <w:szCs w:val="24"/>
              </w:rPr>
              <w:t>are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4A130F">
              <w:rPr>
                <w:rFonts w:ascii="Arial" w:hAnsi="Arial" w:cs="Arial"/>
                <w:bCs/>
                <w:szCs w:val="24"/>
              </w:rPr>
              <w:t>open, where the issues are out on the table and we can discuss them in a constructive</w:t>
            </w:r>
            <w:r w:rsidR="00EB314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positive </w:t>
            </w:r>
            <w:r>
              <w:rPr>
                <w:rFonts w:ascii="Arial" w:hAnsi="Arial" w:cs="Arial"/>
                <w:bCs/>
                <w:szCs w:val="24"/>
              </w:rPr>
              <w:t>and robust way</w:t>
            </w:r>
            <w:r w:rsidR="004A130F">
              <w:rPr>
                <w:rFonts w:ascii="Arial" w:hAnsi="Arial" w:cs="Arial"/>
                <w:bCs/>
                <w:szCs w:val="24"/>
              </w:rPr>
              <w:t xml:space="preserve">.  He </w:t>
            </w:r>
            <w:r w:rsidR="00EB3142">
              <w:rPr>
                <w:rFonts w:ascii="Arial" w:hAnsi="Arial" w:cs="Arial"/>
                <w:bCs/>
                <w:szCs w:val="24"/>
              </w:rPr>
              <w:t xml:space="preserve">relayed his pride in </w:t>
            </w:r>
            <w:r w:rsidR="004A130F">
              <w:rPr>
                <w:rFonts w:ascii="Arial" w:hAnsi="Arial" w:cs="Arial"/>
                <w:bCs/>
                <w:szCs w:val="24"/>
              </w:rPr>
              <w:t>leaving th</w:t>
            </w:r>
            <w:r w:rsidR="00EB3142">
              <w:rPr>
                <w:rFonts w:ascii="Arial" w:hAnsi="Arial" w:cs="Arial"/>
                <w:bCs/>
                <w:szCs w:val="24"/>
              </w:rPr>
              <w:t xml:space="preserve">e </w:t>
            </w:r>
            <w:r w:rsidR="004A130F">
              <w:rPr>
                <w:rFonts w:ascii="Arial" w:hAnsi="Arial" w:cs="Arial"/>
                <w:bCs/>
                <w:szCs w:val="24"/>
              </w:rPr>
              <w:t>Council</w:t>
            </w:r>
            <w:r w:rsidR="00E10195">
              <w:rPr>
                <w:rFonts w:ascii="Arial" w:hAnsi="Arial" w:cs="Arial"/>
                <w:bCs/>
                <w:szCs w:val="24"/>
              </w:rPr>
              <w:t xml:space="preserve"> in the sense that he leaves </w:t>
            </w:r>
            <w:r w:rsidR="00EB3142">
              <w:rPr>
                <w:rFonts w:ascii="Arial" w:hAnsi="Arial" w:cs="Arial"/>
                <w:bCs/>
                <w:szCs w:val="24"/>
              </w:rPr>
              <w:t>a</w:t>
            </w:r>
            <w:r w:rsidR="00E10195">
              <w:rPr>
                <w:rFonts w:ascii="Arial" w:hAnsi="Arial" w:cs="Arial"/>
                <w:bCs/>
                <w:szCs w:val="24"/>
              </w:rPr>
              <w:t xml:space="preserve"> legacy, with a feeling of satisfaction as to where th</w:t>
            </w:r>
            <w:r w:rsidR="00EB3142">
              <w:rPr>
                <w:rFonts w:ascii="Arial" w:hAnsi="Arial" w:cs="Arial"/>
                <w:bCs/>
                <w:szCs w:val="24"/>
              </w:rPr>
              <w:t>e</w:t>
            </w:r>
            <w:r w:rsidR="00E10195">
              <w:rPr>
                <w:rFonts w:ascii="Arial" w:hAnsi="Arial" w:cs="Arial"/>
                <w:bCs/>
                <w:szCs w:val="24"/>
              </w:rPr>
              <w:t xml:space="preserve"> Council has got to.</w:t>
            </w:r>
          </w:p>
          <w:p w14:paraId="54CD7167" w14:textId="77777777" w:rsidR="00E10195" w:rsidRDefault="00E10195" w:rsidP="0067748E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87DAD2F" w14:textId="773E69E8" w:rsidR="0067748E" w:rsidRDefault="00EB3142" w:rsidP="00677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4"/>
              </w:rPr>
              <w:t>The</w:t>
            </w:r>
            <w:r w:rsidR="009E7237">
              <w:rPr>
                <w:rFonts w:ascii="Arial" w:hAnsi="Arial" w:cs="Arial"/>
                <w:bCs/>
                <w:szCs w:val="24"/>
              </w:rPr>
              <w:t xml:space="preserve"> Chair</w:t>
            </w:r>
            <w:r w:rsidR="000B777F">
              <w:rPr>
                <w:rFonts w:ascii="Arial" w:hAnsi="Arial" w:cs="Arial"/>
                <w:bCs/>
                <w:szCs w:val="24"/>
              </w:rPr>
              <w:t>man</w:t>
            </w:r>
            <w:r>
              <w:rPr>
                <w:rFonts w:ascii="Arial" w:hAnsi="Arial" w:cs="Arial"/>
                <w:bCs/>
                <w:szCs w:val="24"/>
              </w:rPr>
              <w:t xml:space="preserve"> closed the meeting </w:t>
            </w:r>
            <w:r w:rsidR="00DB4727">
              <w:rPr>
                <w:rFonts w:ascii="Arial" w:hAnsi="Arial" w:cs="Arial"/>
                <w:bCs/>
                <w:szCs w:val="24"/>
              </w:rPr>
              <w:t xml:space="preserve">by thanking </w:t>
            </w:r>
            <w:r w:rsidR="00E10195">
              <w:rPr>
                <w:rFonts w:ascii="Arial" w:hAnsi="Arial" w:cs="Arial"/>
                <w:bCs/>
                <w:szCs w:val="24"/>
              </w:rPr>
              <w:t xml:space="preserve">everyone and wished </w:t>
            </w:r>
            <w:r w:rsidR="009E7237">
              <w:rPr>
                <w:rFonts w:ascii="Arial" w:hAnsi="Arial" w:cs="Arial"/>
                <w:bCs/>
                <w:szCs w:val="24"/>
              </w:rPr>
              <w:t>the</w:t>
            </w:r>
            <w:r w:rsidR="00E10195">
              <w:rPr>
                <w:rFonts w:ascii="Arial" w:hAnsi="Arial" w:cs="Arial"/>
                <w:bCs/>
                <w:szCs w:val="24"/>
              </w:rPr>
              <w:t xml:space="preserve"> </w:t>
            </w:r>
            <w:r w:rsidR="00DB4727">
              <w:rPr>
                <w:rFonts w:ascii="Arial" w:hAnsi="Arial" w:cs="Arial"/>
                <w:bCs/>
                <w:szCs w:val="24"/>
              </w:rPr>
              <w:t xml:space="preserve">Council and the Trust the </w:t>
            </w:r>
            <w:r w:rsidR="000B777F">
              <w:rPr>
                <w:rFonts w:ascii="Arial" w:hAnsi="Arial" w:cs="Arial"/>
                <w:bCs/>
                <w:szCs w:val="24"/>
              </w:rPr>
              <w:t>best for the future and</w:t>
            </w:r>
            <w:r w:rsidR="00DB4727">
              <w:rPr>
                <w:rFonts w:ascii="Arial" w:hAnsi="Arial" w:cs="Arial"/>
                <w:bCs/>
                <w:szCs w:val="24"/>
              </w:rPr>
              <w:t xml:space="preserve"> said he would watch with interest </w:t>
            </w:r>
            <w:r w:rsidR="00F8685A">
              <w:rPr>
                <w:rFonts w:ascii="Arial" w:hAnsi="Arial" w:cs="Arial"/>
                <w:bCs/>
                <w:szCs w:val="24"/>
              </w:rPr>
              <w:t>developments at the Trust.</w:t>
            </w:r>
            <w:r w:rsidR="000B777F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4869AF3A" w14:textId="77777777" w:rsidR="00A610C4" w:rsidRPr="00134297" w:rsidRDefault="00A610C4" w:rsidP="00E524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19742508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E5241C" w:rsidRPr="00134297" w14:paraId="633792AC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8"/>
          <w:jc w:val="center"/>
        </w:trPr>
        <w:tc>
          <w:tcPr>
            <w:tcW w:w="1076" w:type="dxa"/>
          </w:tcPr>
          <w:p w14:paraId="560D596D" w14:textId="77777777" w:rsidR="00E5241C" w:rsidRPr="00134297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20.</w:t>
            </w:r>
          </w:p>
        </w:tc>
        <w:tc>
          <w:tcPr>
            <w:tcW w:w="7912" w:type="dxa"/>
            <w:gridSpan w:val="2"/>
            <w:vAlign w:val="center"/>
          </w:tcPr>
          <w:p w14:paraId="592C9C6A" w14:textId="77777777" w:rsidR="00E5241C" w:rsidRDefault="00E5241C" w:rsidP="00E5241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34297">
              <w:rPr>
                <w:rFonts w:ascii="Arial" w:hAnsi="Arial" w:cs="Arial"/>
                <w:b/>
                <w:bCs/>
                <w:szCs w:val="24"/>
              </w:rPr>
              <w:t>There being no further business the Chair declared the meeting clo</w:t>
            </w:r>
            <w:r>
              <w:rPr>
                <w:rFonts w:ascii="Arial" w:hAnsi="Arial" w:cs="Arial"/>
                <w:b/>
                <w:bCs/>
                <w:szCs w:val="24"/>
              </w:rPr>
              <w:t>sed at 21:30</w:t>
            </w:r>
            <w:r w:rsidRPr="00134297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F7964FA" w14:textId="77777777" w:rsidR="00E5241C" w:rsidRPr="00134297" w:rsidRDefault="00E5241C" w:rsidP="006774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84" w:type="dxa"/>
            <w:gridSpan w:val="2"/>
          </w:tcPr>
          <w:p w14:paraId="0F2395D4" w14:textId="77777777" w:rsidR="00E5241C" w:rsidRPr="00134297" w:rsidRDefault="00E5241C" w:rsidP="0067748E">
            <w:pPr>
              <w:rPr>
                <w:rFonts w:ascii="Arial" w:hAnsi="Arial" w:cs="Arial"/>
                <w:szCs w:val="24"/>
              </w:rPr>
            </w:pPr>
          </w:p>
        </w:tc>
      </w:tr>
      <w:tr w:rsidR="0067748E" w:rsidRPr="00134297" w14:paraId="55D4FE6B" w14:textId="77777777" w:rsidTr="00630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8"/>
          <w:jc w:val="center"/>
        </w:trPr>
        <w:tc>
          <w:tcPr>
            <w:tcW w:w="1076" w:type="dxa"/>
          </w:tcPr>
          <w:p w14:paraId="6602B436" w14:textId="77777777" w:rsidR="0067748E" w:rsidRPr="00134297" w:rsidRDefault="00E5241C" w:rsidP="0067748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21.</w:t>
            </w:r>
          </w:p>
        </w:tc>
        <w:tc>
          <w:tcPr>
            <w:tcW w:w="7912" w:type="dxa"/>
            <w:gridSpan w:val="2"/>
            <w:vAlign w:val="center"/>
          </w:tcPr>
          <w:p w14:paraId="74E7289B" w14:textId="5B41D42F" w:rsidR="0067748E" w:rsidRPr="00134297" w:rsidRDefault="0067748E" w:rsidP="0067748E">
            <w:pPr>
              <w:jc w:val="both"/>
              <w:rPr>
                <w:rFonts w:ascii="Arial" w:hAnsi="Arial" w:cs="Arial"/>
                <w:b/>
              </w:rPr>
            </w:pPr>
            <w:r w:rsidRPr="00134297">
              <w:rPr>
                <w:rFonts w:ascii="Arial" w:hAnsi="Arial" w:cs="Arial"/>
                <w:b/>
              </w:rPr>
              <w:t xml:space="preserve">Date of Next Meeting: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2382"/>
              <w:gridCol w:w="3794"/>
            </w:tblGrid>
            <w:tr w:rsidR="0067748E" w:rsidRPr="00134297" w14:paraId="334CED24" w14:textId="77777777" w:rsidTr="003B2568">
              <w:tc>
                <w:tcPr>
                  <w:tcW w:w="107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7CE2B" w14:textId="77777777" w:rsidR="0067748E" w:rsidRPr="00134297" w:rsidRDefault="0067748E" w:rsidP="006774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1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D177E" w14:textId="7A5E333F" w:rsidR="0067748E" w:rsidRPr="00134297" w:rsidRDefault="0067748E" w:rsidP="006774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B2EBD" w14:textId="34F371B6" w:rsidR="0067748E" w:rsidRPr="00134297" w:rsidRDefault="0067748E" w:rsidP="006774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7748E" w:rsidRPr="00134297" w14:paraId="6D98C24B" w14:textId="77777777" w:rsidTr="003A2957">
              <w:tc>
                <w:tcPr>
                  <w:tcW w:w="107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247CF" w14:textId="77777777" w:rsidR="0067748E" w:rsidRPr="00134297" w:rsidRDefault="0067748E" w:rsidP="006774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34297">
                    <w:rPr>
                      <w:rFonts w:ascii="Arial" w:hAnsi="Arial" w:cs="Arial"/>
                      <w:b/>
                      <w:bCs/>
                    </w:rPr>
                    <w:lastRenderedPageBreak/>
                    <w:t>Council of Governors</w:t>
                  </w:r>
                </w:p>
                <w:p w14:paraId="08F99FDA" w14:textId="77777777" w:rsidR="0067748E" w:rsidRPr="00134297" w:rsidRDefault="0067748E" w:rsidP="006774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1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624E4" w14:textId="77777777" w:rsidR="0067748E" w:rsidRPr="00134297" w:rsidRDefault="006D71A8" w:rsidP="006774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Wednesday, 12 June 2019</w:t>
                  </w:r>
                  <w:r w:rsidR="0067748E" w:rsidRPr="00134297">
                    <w:rPr>
                      <w:rFonts w:ascii="Arial" w:hAnsi="Arial" w:cs="Arial"/>
                    </w:rPr>
                    <w:t xml:space="preserve"> 18:00-20:00</w:t>
                  </w:r>
                </w:p>
              </w:tc>
              <w:tc>
                <w:tcPr>
                  <w:tcW w:w="241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22F99" w14:textId="77777777" w:rsidR="0067748E" w:rsidRPr="00134297" w:rsidRDefault="006D71A8" w:rsidP="0067748E">
                  <w:pPr>
                    <w:rPr>
                      <w:rFonts w:ascii="Arial" w:hAnsi="Arial" w:cs="Arial"/>
                    </w:rPr>
                  </w:pPr>
                  <w:r w:rsidRPr="00134297">
                    <w:rPr>
                      <w:rFonts w:ascii="Arial" w:hAnsi="Arial" w:cs="Arial"/>
                    </w:rPr>
                    <w:t xml:space="preserve">Spread Eagle Hotel, </w:t>
                  </w:r>
                  <w:r>
                    <w:rPr>
                      <w:rFonts w:ascii="Arial" w:hAnsi="Arial" w:cs="Arial"/>
                    </w:rPr>
                    <w:t xml:space="preserve">Cornmarket </w:t>
                  </w:r>
                  <w:r w:rsidRPr="00134297">
                    <w:rPr>
                      <w:rStyle w:val="xbe"/>
                      <w:rFonts w:ascii="Arial" w:hAnsi="Arial" w:cs="Arial"/>
                    </w:rPr>
                    <w:t>Thame OX9 2BW</w:t>
                  </w:r>
                </w:p>
              </w:tc>
            </w:tr>
          </w:tbl>
          <w:p w14:paraId="18629C8D" w14:textId="77777777" w:rsidR="0067748E" w:rsidRPr="00134297" w:rsidRDefault="0067748E" w:rsidP="00677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</w:tcPr>
          <w:p w14:paraId="1A1C96E1" w14:textId="77777777" w:rsidR="0067748E" w:rsidRPr="00134297" w:rsidRDefault="0067748E" w:rsidP="0067748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AF39D2B" w14:textId="77777777" w:rsidR="00ED0C8A" w:rsidRPr="00ED0C8A" w:rsidRDefault="00ED0C8A" w:rsidP="00ED0C8A">
      <w:pPr>
        <w:rPr>
          <w:rFonts w:ascii="Arial" w:hAnsi="Arial" w:cs="Arial"/>
          <w:sz w:val="20"/>
        </w:rPr>
      </w:pPr>
    </w:p>
    <w:p w14:paraId="234CFD3E" w14:textId="77777777" w:rsidR="00ED0C8A" w:rsidRPr="00ED0C8A" w:rsidRDefault="00ED0C8A" w:rsidP="00ED0C8A">
      <w:pPr>
        <w:rPr>
          <w:rFonts w:ascii="Arial" w:hAnsi="Arial" w:cs="Arial"/>
          <w:sz w:val="20"/>
        </w:rPr>
      </w:pPr>
    </w:p>
    <w:p w14:paraId="09E51B0D" w14:textId="77777777" w:rsidR="00ED0C8A" w:rsidRPr="00ED0C8A" w:rsidRDefault="00ED0C8A" w:rsidP="00ED0C8A">
      <w:pPr>
        <w:rPr>
          <w:rFonts w:ascii="Arial" w:hAnsi="Arial" w:cs="Arial"/>
          <w:sz w:val="20"/>
        </w:rPr>
      </w:pPr>
    </w:p>
    <w:p w14:paraId="2B323352" w14:textId="77777777" w:rsidR="00ED0C8A" w:rsidRPr="00ED0C8A" w:rsidRDefault="00ED0C8A" w:rsidP="00ED0C8A">
      <w:pPr>
        <w:rPr>
          <w:rFonts w:ascii="Arial" w:hAnsi="Arial" w:cs="Arial"/>
          <w:sz w:val="20"/>
        </w:rPr>
      </w:pPr>
    </w:p>
    <w:p w14:paraId="3430C3AE" w14:textId="77777777" w:rsidR="00ED0C8A" w:rsidRPr="00ED0C8A" w:rsidRDefault="00ED0C8A" w:rsidP="00ED0C8A">
      <w:pPr>
        <w:rPr>
          <w:rFonts w:ascii="Arial" w:hAnsi="Arial" w:cs="Arial"/>
          <w:sz w:val="20"/>
        </w:rPr>
      </w:pPr>
    </w:p>
    <w:p w14:paraId="065B86F1" w14:textId="4DCFBF67" w:rsidR="00ED0C8A" w:rsidRDefault="00ED0C8A">
      <w:pPr>
        <w:spacing w:after="200" w:line="276" w:lineRule="auto"/>
        <w:rPr>
          <w:rFonts w:ascii="Arial" w:hAnsi="Arial" w:cs="Arial"/>
          <w:sz w:val="20"/>
        </w:rPr>
      </w:pPr>
    </w:p>
    <w:p w14:paraId="12A1CB49" w14:textId="00284116" w:rsidR="009E0916" w:rsidRPr="00134297" w:rsidRDefault="00ED0C8A" w:rsidP="00ED0C8A">
      <w:pPr>
        <w:tabs>
          <w:tab w:val="left" w:pos="1344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9E0916" w:rsidRPr="00134297" w:rsidSect="000672A6">
      <w:footerReference w:type="default" r:id="rId9"/>
      <w:pgSz w:w="11906" w:h="16838"/>
      <w:pgMar w:top="680" w:right="862" w:bottom="680" w:left="86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28686" w14:textId="77777777" w:rsidR="00936771" w:rsidRDefault="00936771" w:rsidP="00527BFF">
      <w:r>
        <w:separator/>
      </w:r>
    </w:p>
  </w:endnote>
  <w:endnote w:type="continuationSeparator" w:id="0">
    <w:p w14:paraId="411B8C10" w14:textId="77777777" w:rsidR="00936771" w:rsidRDefault="00936771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775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3A41BC" w14:textId="77777777" w:rsidR="00936771" w:rsidRPr="000672A6" w:rsidRDefault="00936771">
        <w:pPr>
          <w:pStyle w:val="Footer"/>
          <w:jc w:val="center"/>
          <w:rPr>
            <w:rFonts w:ascii="Arial" w:hAnsi="Arial" w:cs="Arial"/>
          </w:rPr>
        </w:pPr>
        <w:r w:rsidRPr="000672A6">
          <w:rPr>
            <w:rFonts w:ascii="Arial" w:hAnsi="Arial" w:cs="Arial"/>
          </w:rPr>
          <w:fldChar w:fldCharType="begin"/>
        </w:r>
        <w:r w:rsidRPr="000672A6">
          <w:rPr>
            <w:rFonts w:ascii="Arial" w:hAnsi="Arial" w:cs="Arial"/>
          </w:rPr>
          <w:instrText xml:space="preserve"> PAGE   \* MERGEFORMAT </w:instrText>
        </w:r>
        <w:r w:rsidRPr="000672A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0672A6">
          <w:rPr>
            <w:rFonts w:ascii="Arial" w:hAnsi="Arial" w:cs="Arial"/>
            <w:noProof/>
          </w:rPr>
          <w:fldChar w:fldCharType="end"/>
        </w:r>
      </w:p>
    </w:sdtContent>
  </w:sdt>
  <w:p w14:paraId="5EF895B9" w14:textId="77777777" w:rsidR="00936771" w:rsidRDefault="0093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89E5" w14:textId="77777777" w:rsidR="00936771" w:rsidRDefault="00936771" w:rsidP="00527BFF">
      <w:r>
        <w:separator/>
      </w:r>
    </w:p>
  </w:footnote>
  <w:footnote w:type="continuationSeparator" w:id="0">
    <w:p w14:paraId="4721A382" w14:textId="77777777" w:rsidR="00936771" w:rsidRDefault="00936771" w:rsidP="0052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2D7"/>
    <w:multiLevelType w:val="hybridMultilevel"/>
    <w:tmpl w:val="7D1646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739"/>
    <w:multiLevelType w:val="hybridMultilevel"/>
    <w:tmpl w:val="E82A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AD4"/>
    <w:multiLevelType w:val="hybridMultilevel"/>
    <w:tmpl w:val="3B48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AD2"/>
    <w:multiLevelType w:val="hybridMultilevel"/>
    <w:tmpl w:val="A98E24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C574F"/>
    <w:multiLevelType w:val="hybridMultilevel"/>
    <w:tmpl w:val="95CAE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EF5"/>
    <w:multiLevelType w:val="hybridMultilevel"/>
    <w:tmpl w:val="526C5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46DD2"/>
    <w:multiLevelType w:val="hybridMultilevel"/>
    <w:tmpl w:val="8DC2F1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F65FF"/>
    <w:multiLevelType w:val="hybridMultilevel"/>
    <w:tmpl w:val="5DCE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4E40"/>
    <w:multiLevelType w:val="hybridMultilevel"/>
    <w:tmpl w:val="D9FE7A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751B"/>
    <w:multiLevelType w:val="hybridMultilevel"/>
    <w:tmpl w:val="BE2E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37B5"/>
    <w:multiLevelType w:val="hybridMultilevel"/>
    <w:tmpl w:val="CE58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31AA"/>
    <w:multiLevelType w:val="hybridMultilevel"/>
    <w:tmpl w:val="44166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47E9"/>
    <w:multiLevelType w:val="hybridMultilevel"/>
    <w:tmpl w:val="F3D0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5382D"/>
    <w:multiLevelType w:val="hybridMultilevel"/>
    <w:tmpl w:val="B9D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2741F"/>
    <w:multiLevelType w:val="hybridMultilevel"/>
    <w:tmpl w:val="4888E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4621"/>
    <w:multiLevelType w:val="hybridMultilevel"/>
    <w:tmpl w:val="5B36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2322"/>
    <w:multiLevelType w:val="hybridMultilevel"/>
    <w:tmpl w:val="B09A78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28DA"/>
    <w:multiLevelType w:val="hybridMultilevel"/>
    <w:tmpl w:val="C686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959E2"/>
    <w:multiLevelType w:val="hybridMultilevel"/>
    <w:tmpl w:val="1C0E8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CA2086"/>
    <w:multiLevelType w:val="hybridMultilevel"/>
    <w:tmpl w:val="BAD8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6BA1"/>
    <w:multiLevelType w:val="hybridMultilevel"/>
    <w:tmpl w:val="B42A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E71"/>
    <w:multiLevelType w:val="hybridMultilevel"/>
    <w:tmpl w:val="CD7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510E3"/>
    <w:multiLevelType w:val="hybridMultilevel"/>
    <w:tmpl w:val="1BCE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0F01"/>
    <w:multiLevelType w:val="hybridMultilevel"/>
    <w:tmpl w:val="AEF4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486C"/>
    <w:multiLevelType w:val="hybridMultilevel"/>
    <w:tmpl w:val="2822E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37AE0"/>
    <w:multiLevelType w:val="hybridMultilevel"/>
    <w:tmpl w:val="8BBE5946"/>
    <w:lvl w:ilvl="0" w:tplc="91E2F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E72F51"/>
    <w:multiLevelType w:val="hybridMultilevel"/>
    <w:tmpl w:val="FD50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D72328"/>
    <w:multiLevelType w:val="hybridMultilevel"/>
    <w:tmpl w:val="800E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11"/>
  </w:num>
  <w:num w:numId="5">
    <w:abstractNumId w:val="22"/>
  </w:num>
  <w:num w:numId="6">
    <w:abstractNumId w:val="0"/>
  </w:num>
  <w:num w:numId="7">
    <w:abstractNumId w:val="8"/>
  </w:num>
  <w:num w:numId="8">
    <w:abstractNumId w:val="33"/>
  </w:num>
  <w:num w:numId="9">
    <w:abstractNumId w:val="14"/>
  </w:num>
  <w:num w:numId="10">
    <w:abstractNumId w:val="26"/>
  </w:num>
  <w:num w:numId="11">
    <w:abstractNumId w:val="23"/>
  </w:num>
  <w:num w:numId="12">
    <w:abstractNumId w:val="7"/>
  </w:num>
  <w:num w:numId="13">
    <w:abstractNumId w:val="10"/>
  </w:num>
  <w:num w:numId="14">
    <w:abstractNumId w:val="5"/>
  </w:num>
  <w:num w:numId="15">
    <w:abstractNumId w:val="18"/>
  </w:num>
  <w:num w:numId="16">
    <w:abstractNumId w:val="16"/>
  </w:num>
  <w:num w:numId="17">
    <w:abstractNumId w:val="36"/>
  </w:num>
  <w:num w:numId="18">
    <w:abstractNumId w:val="34"/>
  </w:num>
  <w:num w:numId="19">
    <w:abstractNumId w:val="29"/>
  </w:num>
  <w:num w:numId="20">
    <w:abstractNumId w:val="24"/>
  </w:num>
  <w:num w:numId="21">
    <w:abstractNumId w:val="32"/>
  </w:num>
  <w:num w:numId="22">
    <w:abstractNumId w:val="3"/>
  </w:num>
  <w:num w:numId="23">
    <w:abstractNumId w:val="38"/>
  </w:num>
  <w:num w:numId="24">
    <w:abstractNumId w:val="13"/>
  </w:num>
  <w:num w:numId="25">
    <w:abstractNumId w:val="15"/>
  </w:num>
  <w:num w:numId="26">
    <w:abstractNumId w:val="19"/>
  </w:num>
  <w:num w:numId="27">
    <w:abstractNumId w:val="21"/>
  </w:num>
  <w:num w:numId="28">
    <w:abstractNumId w:val="1"/>
  </w:num>
  <w:num w:numId="29">
    <w:abstractNumId w:val="12"/>
  </w:num>
  <w:num w:numId="30">
    <w:abstractNumId w:val="9"/>
  </w:num>
  <w:num w:numId="31">
    <w:abstractNumId w:val="2"/>
  </w:num>
  <w:num w:numId="32">
    <w:abstractNumId w:val="20"/>
  </w:num>
  <w:num w:numId="33">
    <w:abstractNumId w:val="31"/>
  </w:num>
  <w:num w:numId="34">
    <w:abstractNumId w:val="27"/>
  </w:num>
  <w:num w:numId="35">
    <w:abstractNumId w:val="4"/>
  </w:num>
  <w:num w:numId="36">
    <w:abstractNumId w:val="30"/>
  </w:num>
  <w:num w:numId="37">
    <w:abstractNumId w:val="37"/>
  </w:num>
  <w:num w:numId="38">
    <w:abstractNumId w:val="2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F"/>
    <w:rsid w:val="00001064"/>
    <w:rsid w:val="00004320"/>
    <w:rsid w:val="00011750"/>
    <w:rsid w:val="00012A0B"/>
    <w:rsid w:val="00012FF5"/>
    <w:rsid w:val="0001456C"/>
    <w:rsid w:val="00014D7A"/>
    <w:rsid w:val="00016303"/>
    <w:rsid w:val="00017053"/>
    <w:rsid w:val="0001726C"/>
    <w:rsid w:val="000209FC"/>
    <w:rsid w:val="00022E02"/>
    <w:rsid w:val="00024DB9"/>
    <w:rsid w:val="0002501D"/>
    <w:rsid w:val="00030B09"/>
    <w:rsid w:val="0003104E"/>
    <w:rsid w:val="00033B47"/>
    <w:rsid w:val="00036295"/>
    <w:rsid w:val="00037A04"/>
    <w:rsid w:val="0004266D"/>
    <w:rsid w:val="000439A3"/>
    <w:rsid w:val="0004424D"/>
    <w:rsid w:val="00046FF8"/>
    <w:rsid w:val="00047488"/>
    <w:rsid w:val="000513B4"/>
    <w:rsid w:val="00051D2E"/>
    <w:rsid w:val="0005368B"/>
    <w:rsid w:val="000538BF"/>
    <w:rsid w:val="0005443A"/>
    <w:rsid w:val="00054C38"/>
    <w:rsid w:val="000568D6"/>
    <w:rsid w:val="00056B5E"/>
    <w:rsid w:val="000604CB"/>
    <w:rsid w:val="0006072C"/>
    <w:rsid w:val="00061858"/>
    <w:rsid w:val="000672A6"/>
    <w:rsid w:val="0006774E"/>
    <w:rsid w:val="00067D05"/>
    <w:rsid w:val="000704D6"/>
    <w:rsid w:val="0007081F"/>
    <w:rsid w:val="00070D9C"/>
    <w:rsid w:val="000747EB"/>
    <w:rsid w:val="000748F9"/>
    <w:rsid w:val="000761EA"/>
    <w:rsid w:val="000771B4"/>
    <w:rsid w:val="00077E32"/>
    <w:rsid w:val="00081FF5"/>
    <w:rsid w:val="00085223"/>
    <w:rsid w:val="0008686F"/>
    <w:rsid w:val="000977CB"/>
    <w:rsid w:val="00097B6F"/>
    <w:rsid w:val="000A603A"/>
    <w:rsid w:val="000B041E"/>
    <w:rsid w:val="000B4227"/>
    <w:rsid w:val="000B423C"/>
    <w:rsid w:val="000B572F"/>
    <w:rsid w:val="000B777F"/>
    <w:rsid w:val="000C01B4"/>
    <w:rsid w:val="000C2076"/>
    <w:rsid w:val="000C26A0"/>
    <w:rsid w:val="000C4B84"/>
    <w:rsid w:val="000C59F6"/>
    <w:rsid w:val="000C7D50"/>
    <w:rsid w:val="000D0DEA"/>
    <w:rsid w:val="000D1073"/>
    <w:rsid w:val="000D381B"/>
    <w:rsid w:val="000D3A14"/>
    <w:rsid w:val="000D71BB"/>
    <w:rsid w:val="000E01A3"/>
    <w:rsid w:val="000E5E29"/>
    <w:rsid w:val="000E6FA5"/>
    <w:rsid w:val="000F138F"/>
    <w:rsid w:val="000F2078"/>
    <w:rsid w:val="000F3606"/>
    <w:rsid w:val="000F3D77"/>
    <w:rsid w:val="000F4F93"/>
    <w:rsid w:val="000F4FC5"/>
    <w:rsid w:val="000F5813"/>
    <w:rsid w:val="000F70FA"/>
    <w:rsid w:val="000F7B9B"/>
    <w:rsid w:val="0010174C"/>
    <w:rsid w:val="00102053"/>
    <w:rsid w:val="00102451"/>
    <w:rsid w:val="00102914"/>
    <w:rsid w:val="0010786C"/>
    <w:rsid w:val="001100AB"/>
    <w:rsid w:val="00110573"/>
    <w:rsid w:val="00112EBE"/>
    <w:rsid w:val="0011347F"/>
    <w:rsid w:val="00113A4B"/>
    <w:rsid w:val="0011618E"/>
    <w:rsid w:val="0011775B"/>
    <w:rsid w:val="00121ECA"/>
    <w:rsid w:val="0012282D"/>
    <w:rsid w:val="00125EB1"/>
    <w:rsid w:val="0012764E"/>
    <w:rsid w:val="001337DB"/>
    <w:rsid w:val="00134297"/>
    <w:rsid w:val="00135C21"/>
    <w:rsid w:val="00136DA2"/>
    <w:rsid w:val="00136DBB"/>
    <w:rsid w:val="001379E3"/>
    <w:rsid w:val="00140974"/>
    <w:rsid w:val="001410B8"/>
    <w:rsid w:val="00141267"/>
    <w:rsid w:val="00141638"/>
    <w:rsid w:val="00141697"/>
    <w:rsid w:val="00141A97"/>
    <w:rsid w:val="00142453"/>
    <w:rsid w:val="00142A60"/>
    <w:rsid w:val="0014563D"/>
    <w:rsid w:val="00150309"/>
    <w:rsid w:val="00150DC5"/>
    <w:rsid w:val="0015489E"/>
    <w:rsid w:val="001572B7"/>
    <w:rsid w:val="001632FF"/>
    <w:rsid w:val="00163BA1"/>
    <w:rsid w:val="00166812"/>
    <w:rsid w:val="001672DB"/>
    <w:rsid w:val="00167A37"/>
    <w:rsid w:val="001700EF"/>
    <w:rsid w:val="00171A92"/>
    <w:rsid w:val="001720C6"/>
    <w:rsid w:val="00173043"/>
    <w:rsid w:val="00180421"/>
    <w:rsid w:val="0018337E"/>
    <w:rsid w:val="001848A9"/>
    <w:rsid w:val="00185413"/>
    <w:rsid w:val="00186FDE"/>
    <w:rsid w:val="00187347"/>
    <w:rsid w:val="00187CA8"/>
    <w:rsid w:val="00191B50"/>
    <w:rsid w:val="00192A65"/>
    <w:rsid w:val="00194AE3"/>
    <w:rsid w:val="00195B99"/>
    <w:rsid w:val="00195D7A"/>
    <w:rsid w:val="00197B74"/>
    <w:rsid w:val="001A07D9"/>
    <w:rsid w:val="001A4447"/>
    <w:rsid w:val="001A4E95"/>
    <w:rsid w:val="001A4FCB"/>
    <w:rsid w:val="001A58C3"/>
    <w:rsid w:val="001A79A2"/>
    <w:rsid w:val="001A7C7C"/>
    <w:rsid w:val="001B1296"/>
    <w:rsid w:val="001B1F5D"/>
    <w:rsid w:val="001B3112"/>
    <w:rsid w:val="001B3873"/>
    <w:rsid w:val="001B529A"/>
    <w:rsid w:val="001B59E6"/>
    <w:rsid w:val="001B66C8"/>
    <w:rsid w:val="001C091A"/>
    <w:rsid w:val="001C55A7"/>
    <w:rsid w:val="001D0D36"/>
    <w:rsid w:val="001D1E3A"/>
    <w:rsid w:val="001D2621"/>
    <w:rsid w:val="001D482E"/>
    <w:rsid w:val="001E0C4C"/>
    <w:rsid w:val="001E10DD"/>
    <w:rsid w:val="001E1BC4"/>
    <w:rsid w:val="001E3969"/>
    <w:rsid w:val="001E4776"/>
    <w:rsid w:val="001E4A93"/>
    <w:rsid w:val="001E6FB9"/>
    <w:rsid w:val="001E6FE1"/>
    <w:rsid w:val="001F3374"/>
    <w:rsid w:val="001F41F1"/>
    <w:rsid w:val="001F55B7"/>
    <w:rsid w:val="001F59D6"/>
    <w:rsid w:val="001F6AC3"/>
    <w:rsid w:val="001F7405"/>
    <w:rsid w:val="001F7D66"/>
    <w:rsid w:val="001F7EF5"/>
    <w:rsid w:val="00202109"/>
    <w:rsid w:val="00206C1A"/>
    <w:rsid w:val="002109F6"/>
    <w:rsid w:val="00210D32"/>
    <w:rsid w:val="002117AD"/>
    <w:rsid w:val="0021283E"/>
    <w:rsid w:val="00212C4F"/>
    <w:rsid w:val="00213F35"/>
    <w:rsid w:val="00215DBB"/>
    <w:rsid w:val="00215F79"/>
    <w:rsid w:val="0021775B"/>
    <w:rsid w:val="00233DD9"/>
    <w:rsid w:val="0023450E"/>
    <w:rsid w:val="00235940"/>
    <w:rsid w:val="002403BA"/>
    <w:rsid w:val="00241A7F"/>
    <w:rsid w:val="00243EA1"/>
    <w:rsid w:val="0024432A"/>
    <w:rsid w:val="00244EC9"/>
    <w:rsid w:val="002506D1"/>
    <w:rsid w:val="00260DF1"/>
    <w:rsid w:val="002624D2"/>
    <w:rsid w:val="00262662"/>
    <w:rsid w:val="00270005"/>
    <w:rsid w:val="00271FFD"/>
    <w:rsid w:val="00272996"/>
    <w:rsid w:val="002766CA"/>
    <w:rsid w:val="00277274"/>
    <w:rsid w:val="00277495"/>
    <w:rsid w:val="00277562"/>
    <w:rsid w:val="00277B3E"/>
    <w:rsid w:val="0028243D"/>
    <w:rsid w:val="002863D8"/>
    <w:rsid w:val="00287BFD"/>
    <w:rsid w:val="00290CCC"/>
    <w:rsid w:val="00291575"/>
    <w:rsid w:val="0029489E"/>
    <w:rsid w:val="00294974"/>
    <w:rsid w:val="00295505"/>
    <w:rsid w:val="00297EAD"/>
    <w:rsid w:val="002A475A"/>
    <w:rsid w:val="002A53DA"/>
    <w:rsid w:val="002A5A7F"/>
    <w:rsid w:val="002A7E46"/>
    <w:rsid w:val="002B10B7"/>
    <w:rsid w:val="002B1CC4"/>
    <w:rsid w:val="002B20E1"/>
    <w:rsid w:val="002B2879"/>
    <w:rsid w:val="002B2F88"/>
    <w:rsid w:val="002B339C"/>
    <w:rsid w:val="002B5D65"/>
    <w:rsid w:val="002B6360"/>
    <w:rsid w:val="002C33AB"/>
    <w:rsid w:val="002C34E8"/>
    <w:rsid w:val="002C4973"/>
    <w:rsid w:val="002C5DBF"/>
    <w:rsid w:val="002C6B5A"/>
    <w:rsid w:val="002C7D2D"/>
    <w:rsid w:val="002C7E68"/>
    <w:rsid w:val="002D0FC2"/>
    <w:rsid w:val="002D25B4"/>
    <w:rsid w:val="002D2B30"/>
    <w:rsid w:val="002D46BF"/>
    <w:rsid w:val="002D6735"/>
    <w:rsid w:val="002D720D"/>
    <w:rsid w:val="002E03B3"/>
    <w:rsid w:val="002E0EF2"/>
    <w:rsid w:val="002E16F9"/>
    <w:rsid w:val="002E1899"/>
    <w:rsid w:val="002E224B"/>
    <w:rsid w:val="002E27F6"/>
    <w:rsid w:val="002E2BAE"/>
    <w:rsid w:val="002E354C"/>
    <w:rsid w:val="002E358A"/>
    <w:rsid w:val="002E65DC"/>
    <w:rsid w:val="002F07B1"/>
    <w:rsid w:val="002F2789"/>
    <w:rsid w:val="002F2E23"/>
    <w:rsid w:val="002F5C48"/>
    <w:rsid w:val="00301409"/>
    <w:rsid w:val="003049FF"/>
    <w:rsid w:val="0030655C"/>
    <w:rsid w:val="00312A2A"/>
    <w:rsid w:val="00313C70"/>
    <w:rsid w:val="00316170"/>
    <w:rsid w:val="00316621"/>
    <w:rsid w:val="00320FC2"/>
    <w:rsid w:val="00321668"/>
    <w:rsid w:val="00321AE0"/>
    <w:rsid w:val="00326517"/>
    <w:rsid w:val="003268FE"/>
    <w:rsid w:val="00335AF9"/>
    <w:rsid w:val="00335ECB"/>
    <w:rsid w:val="003367E6"/>
    <w:rsid w:val="00342967"/>
    <w:rsid w:val="00342AA4"/>
    <w:rsid w:val="00343A67"/>
    <w:rsid w:val="00345C5D"/>
    <w:rsid w:val="00345D8D"/>
    <w:rsid w:val="003464C5"/>
    <w:rsid w:val="003466A7"/>
    <w:rsid w:val="00350922"/>
    <w:rsid w:val="00350E36"/>
    <w:rsid w:val="0035267F"/>
    <w:rsid w:val="00353305"/>
    <w:rsid w:val="003537CE"/>
    <w:rsid w:val="003540B8"/>
    <w:rsid w:val="00354403"/>
    <w:rsid w:val="0035528C"/>
    <w:rsid w:val="0035629F"/>
    <w:rsid w:val="003611E9"/>
    <w:rsid w:val="00363C51"/>
    <w:rsid w:val="003641E7"/>
    <w:rsid w:val="00364566"/>
    <w:rsid w:val="00365380"/>
    <w:rsid w:val="00366C2E"/>
    <w:rsid w:val="003701AC"/>
    <w:rsid w:val="003701E9"/>
    <w:rsid w:val="003704AB"/>
    <w:rsid w:val="003733C5"/>
    <w:rsid w:val="00381592"/>
    <w:rsid w:val="00382511"/>
    <w:rsid w:val="00383153"/>
    <w:rsid w:val="003910E0"/>
    <w:rsid w:val="00391764"/>
    <w:rsid w:val="003952DB"/>
    <w:rsid w:val="003953E4"/>
    <w:rsid w:val="00395405"/>
    <w:rsid w:val="0039696D"/>
    <w:rsid w:val="00397607"/>
    <w:rsid w:val="003977DB"/>
    <w:rsid w:val="003A001D"/>
    <w:rsid w:val="003A18FA"/>
    <w:rsid w:val="003A1B25"/>
    <w:rsid w:val="003A2957"/>
    <w:rsid w:val="003A5C7D"/>
    <w:rsid w:val="003A6236"/>
    <w:rsid w:val="003A6815"/>
    <w:rsid w:val="003A76FA"/>
    <w:rsid w:val="003A7BB2"/>
    <w:rsid w:val="003A7E0D"/>
    <w:rsid w:val="003B0D0B"/>
    <w:rsid w:val="003B173A"/>
    <w:rsid w:val="003B2568"/>
    <w:rsid w:val="003B26E3"/>
    <w:rsid w:val="003B3766"/>
    <w:rsid w:val="003B3C24"/>
    <w:rsid w:val="003B5070"/>
    <w:rsid w:val="003B56C1"/>
    <w:rsid w:val="003B5C34"/>
    <w:rsid w:val="003B7630"/>
    <w:rsid w:val="003B7EDB"/>
    <w:rsid w:val="003C06C0"/>
    <w:rsid w:val="003C0B3E"/>
    <w:rsid w:val="003C306C"/>
    <w:rsid w:val="003C7192"/>
    <w:rsid w:val="003C7468"/>
    <w:rsid w:val="003D0123"/>
    <w:rsid w:val="003D0B09"/>
    <w:rsid w:val="003D1D68"/>
    <w:rsid w:val="003D2CE1"/>
    <w:rsid w:val="003D2F94"/>
    <w:rsid w:val="003D511D"/>
    <w:rsid w:val="003D5588"/>
    <w:rsid w:val="003D7A69"/>
    <w:rsid w:val="003E103E"/>
    <w:rsid w:val="003E1AA1"/>
    <w:rsid w:val="003E2637"/>
    <w:rsid w:val="003E31FE"/>
    <w:rsid w:val="003E3925"/>
    <w:rsid w:val="003E3CCC"/>
    <w:rsid w:val="003E5F64"/>
    <w:rsid w:val="003E74B3"/>
    <w:rsid w:val="003F2344"/>
    <w:rsid w:val="003F25EA"/>
    <w:rsid w:val="003F3FC7"/>
    <w:rsid w:val="003F552C"/>
    <w:rsid w:val="003F7E06"/>
    <w:rsid w:val="004001B9"/>
    <w:rsid w:val="00400FAB"/>
    <w:rsid w:val="00401C09"/>
    <w:rsid w:val="00403016"/>
    <w:rsid w:val="00403EA2"/>
    <w:rsid w:val="00405DD2"/>
    <w:rsid w:val="004075C9"/>
    <w:rsid w:val="0041089F"/>
    <w:rsid w:val="00411071"/>
    <w:rsid w:val="00413D43"/>
    <w:rsid w:val="00414BD8"/>
    <w:rsid w:val="004152D7"/>
    <w:rsid w:val="00416F38"/>
    <w:rsid w:val="00417AFB"/>
    <w:rsid w:val="00420DBD"/>
    <w:rsid w:val="004233ED"/>
    <w:rsid w:val="00424557"/>
    <w:rsid w:val="004274AC"/>
    <w:rsid w:val="00435DB7"/>
    <w:rsid w:val="00437050"/>
    <w:rsid w:val="00437064"/>
    <w:rsid w:val="004412CB"/>
    <w:rsid w:val="00444081"/>
    <w:rsid w:val="0044530E"/>
    <w:rsid w:val="00446B6E"/>
    <w:rsid w:val="00452866"/>
    <w:rsid w:val="00453601"/>
    <w:rsid w:val="00454D52"/>
    <w:rsid w:val="0045531A"/>
    <w:rsid w:val="00455756"/>
    <w:rsid w:val="00460546"/>
    <w:rsid w:val="00462CAD"/>
    <w:rsid w:val="00465D92"/>
    <w:rsid w:val="0046758C"/>
    <w:rsid w:val="00467FB9"/>
    <w:rsid w:val="0047047D"/>
    <w:rsid w:val="00471350"/>
    <w:rsid w:val="00471379"/>
    <w:rsid w:val="004718B7"/>
    <w:rsid w:val="00473431"/>
    <w:rsid w:val="00474878"/>
    <w:rsid w:val="00474A94"/>
    <w:rsid w:val="00474C3F"/>
    <w:rsid w:val="004756EA"/>
    <w:rsid w:val="00476FB5"/>
    <w:rsid w:val="00477D2F"/>
    <w:rsid w:val="004809AF"/>
    <w:rsid w:val="004832C9"/>
    <w:rsid w:val="004846A6"/>
    <w:rsid w:val="00485990"/>
    <w:rsid w:val="00487313"/>
    <w:rsid w:val="0049104C"/>
    <w:rsid w:val="004926C1"/>
    <w:rsid w:val="004928CC"/>
    <w:rsid w:val="00492F6F"/>
    <w:rsid w:val="004A0119"/>
    <w:rsid w:val="004A021F"/>
    <w:rsid w:val="004A06BE"/>
    <w:rsid w:val="004A130F"/>
    <w:rsid w:val="004A1854"/>
    <w:rsid w:val="004A3020"/>
    <w:rsid w:val="004A6190"/>
    <w:rsid w:val="004A7A2A"/>
    <w:rsid w:val="004B142E"/>
    <w:rsid w:val="004B27BF"/>
    <w:rsid w:val="004B3608"/>
    <w:rsid w:val="004B4E28"/>
    <w:rsid w:val="004B7AB8"/>
    <w:rsid w:val="004C1B1B"/>
    <w:rsid w:val="004C4B8F"/>
    <w:rsid w:val="004C4BD2"/>
    <w:rsid w:val="004C5744"/>
    <w:rsid w:val="004D1C99"/>
    <w:rsid w:val="004D29EA"/>
    <w:rsid w:val="004D4370"/>
    <w:rsid w:val="004D640D"/>
    <w:rsid w:val="004E105E"/>
    <w:rsid w:val="004E305A"/>
    <w:rsid w:val="004E3D01"/>
    <w:rsid w:val="004E6472"/>
    <w:rsid w:val="004F14E8"/>
    <w:rsid w:val="004F5BDD"/>
    <w:rsid w:val="004F64AA"/>
    <w:rsid w:val="004F7031"/>
    <w:rsid w:val="005006EC"/>
    <w:rsid w:val="00505A4B"/>
    <w:rsid w:val="00505DDC"/>
    <w:rsid w:val="00511EBF"/>
    <w:rsid w:val="00512000"/>
    <w:rsid w:val="00513B4C"/>
    <w:rsid w:val="00515E7E"/>
    <w:rsid w:val="00516CDC"/>
    <w:rsid w:val="00517B8A"/>
    <w:rsid w:val="00520ECF"/>
    <w:rsid w:val="005218C0"/>
    <w:rsid w:val="00523329"/>
    <w:rsid w:val="005246BF"/>
    <w:rsid w:val="00527352"/>
    <w:rsid w:val="00527BFF"/>
    <w:rsid w:val="005308C5"/>
    <w:rsid w:val="00530C51"/>
    <w:rsid w:val="00530CCC"/>
    <w:rsid w:val="0053174E"/>
    <w:rsid w:val="00531B09"/>
    <w:rsid w:val="00531E97"/>
    <w:rsid w:val="0053207D"/>
    <w:rsid w:val="00537C87"/>
    <w:rsid w:val="00541B2C"/>
    <w:rsid w:val="00542AF7"/>
    <w:rsid w:val="00544CC1"/>
    <w:rsid w:val="00547BFD"/>
    <w:rsid w:val="005501FC"/>
    <w:rsid w:val="00550DDA"/>
    <w:rsid w:val="005524FC"/>
    <w:rsid w:val="005546A7"/>
    <w:rsid w:val="00555AE9"/>
    <w:rsid w:val="00560B09"/>
    <w:rsid w:val="00563064"/>
    <w:rsid w:val="005652A6"/>
    <w:rsid w:val="0056584D"/>
    <w:rsid w:val="005670CD"/>
    <w:rsid w:val="0057094F"/>
    <w:rsid w:val="00571296"/>
    <w:rsid w:val="0057216A"/>
    <w:rsid w:val="005747C8"/>
    <w:rsid w:val="005754E3"/>
    <w:rsid w:val="005774A3"/>
    <w:rsid w:val="005806CE"/>
    <w:rsid w:val="005835D4"/>
    <w:rsid w:val="005851AE"/>
    <w:rsid w:val="00585F3C"/>
    <w:rsid w:val="005872D4"/>
    <w:rsid w:val="00590972"/>
    <w:rsid w:val="00591DD9"/>
    <w:rsid w:val="00593C50"/>
    <w:rsid w:val="0059411A"/>
    <w:rsid w:val="0059416D"/>
    <w:rsid w:val="00595D50"/>
    <w:rsid w:val="00595E4D"/>
    <w:rsid w:val="0059699D"/>
    <w:rsid w:val="00597FB7"/>
    <w:rsid w:val="005A0786"/>
    <w:rsid w:val="005A0B14"/>
    <w:rsid w:val="005A2961"/>
    <w:rsid w:val="005A3979"/>
    <w:rsid w:val="005A4715"/>
    <w:rsid w:val="005A546C"/>
    <w:rsid w:val="005A7992"/>
    <w:rsid w:val="005B0EF3"/>
    <w:rsid w:val="005B2A53"/>
    <w:rsid w:val="005B36C4"/>
    <w:rsid w:val="005B510D"/>
    <w:rsid w:val="005B5A47"/>
    <w:rsid w:val="005B6264"/>
    <w:rsid w:val="005B62B7"/>
    <w:rsid w:val="005B6602"/>
    <w:rsid w:val="005C0E9A"/>
    <w:rsid w:val="005C3844"/>
    <w:rsid w:val="005C4EC4"/>
    <w:rsid w:val="005C64D2"/>
    <w:rsid w:val="005C73D0"/>
    <w:rsid w:val="005D1D20"/>
    <w:rsid w:val="005D1E7E"/>
    <w:rsid w:val="005D3A98"/>
    <w:rsid w:val="005D45A6"/>
    <w:rsid w:val="005D7361"/>
    <w:rsid w:val="005E1A40"/>
    <w:rsid w:val="005E1AFE"/>
    <w:rsid w:val="005E1D2A"/>
    <w:rsid w:val="005E1EE2"/>
    <w:rsid w:val="005E40C8"/>
    <w:rsid w:val="005E43B0"/>
    <w:rsid w:val="005E4A13"/>
    <w:rsid w:val="005E7679"/>
    <w:rsid w:val="005E79B4"/>
    <w:rsid w:val="005F0145"/>
    <w:rsid w:val="00600AC4"/>
    <w:rsid w:val="00601518"/>
    <w:rsid w:val="00601601"/>
    <w:rsid w:val="00601951"/>
    <w:rsid w:val="006031EB"/>
    <w:rsid w:val="00606198"/>
    <w:rsid w:val="006067E4"/>
    <w:rsid w:val="00606E81"/>
    <w:rsid w:val="006150BE"/>
    <w:rsid w:val="006151A5"/>
    <w:rsid w:val="00622784"/>
    <w:rsid w:val="0062321B"/>
    <w:rsid w:val="0062456A"/>
    <w:rsid w:val="006303D3"/>
    <w:rsid w:val="00630659"/>
    <w:rsid w:val="006326CA"/>
    <w:rsid w:val="00635D27"/>
    <w:rsid w:val="0063651F"/>
    <w:rsid w:val="00636EEE"/>
    <w:rsid w:val="00642872"/>
    <w:rsid w:val="00642EBD"/>
    <w:rsid w:val="006452DE"/>
    <w:rsid w:val="006460F5"/>
    <w:rsid w:val="006467C0"/>
    <w:rsid w:val="0064682D"/>
    <w:rsid w:val="00646A1D"/>
    <w:rsid w:val="00647628"/>
    <w:rsid w:val="0064782D"/>
    <w:rsid w:val="006505BA"/>
    <w:rsid w:val="00650908"/>
    <w:rsid w:val="00654DA0"/>
    <w:rsid w:val="00654E8B"/>
    <w:rsid w:val="0065559A"/>
    <w:rsid w:val="006557FD"/>
    <w:rsid w:val="00657922"/>
    <w:rsid w:val="00661630"/>
    <w:rsid w:val="006624F8"/>
    <w:rsid w:val="00662809"/>
    <w:rsid w:val="0067161D"/>
    <w:rsid w:val="00671748"/>
    <w:rsid w:val="00671B47"/>
    <w:rsid w:val="0067202B"/>
    <w:rsid w:val="00672089"/>
    <w:rsid w:val="0067289F"/>
    <w:rsid w:val="00672BAF"/>
    <w:rsid w:val="0067437A"/>
    <w:rsid w:val="00675383"/>
    <w:rsid w:val="0067748E"/>
    <w:rsid w:val="00683AF7"/>
    <w:rsid w:val="00683D54"/>
    <w:rsid w:val="00684B09"/>
    <w:rsid w:val="00685286"/>
    <w:rsid w:val="0068530D"/>
    <w:rsid w:val="00685EE9"/>
    <w:rsid w:val="0069084D"/>
    <w:rsid w:val="00690E9F"/>
    <w:rsid w:val="00692EFE"/>
    <w:rsid w:val="006931EA"/>
    <w:rsid w:val="006939ED"/>
    <w:rsid w:val="00693E58"/>
    <w:rsid w:val="00694B7D"/>
    <w:rsid w:val="006A017A"/>
    <w:rsid w:val="006A39C1"/>
    <w:rsid w:val="006A48BF"/>
    <w:rsid w:val="006A532E"/>
    <w:rsid w:val="006B1DC9"/>
    <w:rsid w:val="006B2149"/>
    <w:rsid w:val="006B410A"/>
    <w:rsid w:val="006C03D6"/>
    <w:rsid w:val="006C0547"/>
    <w:rsid w:val="006C11BD"/>
    <w:rsid w:val="006C50D6"/>
    <w:rsid w:val="006C74B3"/>
    <w:rsid w:val="006D03E6"/>
    <w:rsid w:val="006D0AB9"/>
    <w:rsid w:val="006D71A8"/>
    <w:rsid w:val="006E1313"/>
    <w:rsid w:val="006E480C"/>
    <w:rsid w:val="006E5A6C"/>
    <w:rsid w:val="006F07D5"/>
    <w:rsid w:val="006F0AAF"/>
    <w:rsid w:val="006F21CE"/>
    <w:rsid w:val="006F31B5"/>
    <w:rsid w:val="006F6EE7"/>
    <w:rsid w:val="007000DB"/>
    <w:rsid w:val="0070079F"/>
    <w:rsid w:val="007020F0"/>
    <w:rsid w:val="00703D12"/>
    <w:rsid w:val="007059F5"/>
    <w:rsid w:val="00705DBE"/>
    <w:rsid w:val="0070601B"/>
    <w:rsid w:val="00712023"/>
    <w:rsid w:val="00712BC1"/>
    <w:rsid w:val="0071490F"/>
    <w:rsid w:val="007164AA"/>
    <w:rsid w:val="00716BAD"/>
    <w:rsid w:val="007177FE"/>
    <w:rsid w:val="007205E0"/>
    <w:rsid w:val="0072144C"/>
    <w:rsid w:val="00722DA9"/>
    <w:rsid w:val="00725324"/>
    <w:rsid w:val="00730514"/>
    <w:rsid w:val="0073147B"/>
    <w:rsid w:val="007315DC"/>
    <w:rsid w:val="0073343A"/>
    <w:rsid w:val="00733517"/>
    <w:rsid w:val="00733C96"/>
    <w:rsid w:val="0073478C"/>
    <w:rsid w:val="007368D2"/>
    <w:rsid w:val="00737D90"/>
    <w:rsid w:val="00740C5D"/>
    <w:rsid w:val="0074173B"/>
    <w:rsid w:val="00746233"/>
    <w:rsid w:val="007506E3"/>
    <w:rsid w:val="00751059"/>
    <w:rsid w:val="00752685"/>
    <w:rsid w:val="00753B6B"/>
    <w:rsid w:val="00753F9C"/>
    <w:rsid w:val="00754402"/>
    <w:rsid w:val="007546AE"/>
    <w:rsid w:val="007551E8"/>
    <w:rsid w:val="007570DC"/>
    <w:rsid w:val="007625DF"/>
    <w:rsid w:val="00765254"/>
    <w:rsid w:val="0076598A"/>
    <w:rsid w:val="007659D8"/>
    <w:rsid w:val="007659E5"/>
    <w:rsid w:val="007714B1"/>
    <w:rsid w:val="00772364"/>
    <w:rsid w:val="00772A81"/>
    <w:rsid w:val="0077385C"/>
    <w:rsid w:val="00774053"/>
    <w:rsid w:val="0077444D"/>
    <w:rsid w:val="00776110"/>
    <w:rsid w:val="00777308"/>
    <w:rsid w:val="00780A64"/>
    <w:rsid w:val="00781F61"/>
    <w:rsid w:val="00783DF7"/>
    <w:rsid w:val="00785446"/>
    <w:rsid w:val="007857A9"/>
    <w:rsid w:val="00790903"/>
    <w:rsid w:val="00791AEF"/>
    <w:rsid w:val="00791CC5"/>
    <w:rsid w:val="00793C2E"/>
    <w:rsid w:val="007959C7"/>
    <w:rsid w:val="007960E5"/>
    <w:rsid w:val="007964E8"/>
    <w:rsid w:val="007A0674"/>
    <w:rsid w:val="007A1835"/>
    <w:rsid w:val="007A1A6B"/>
    <w:rsid w:val="007A7E88"/>
    <w:rsid w:val="007B3914"/>
    <w:rsid w:val="007B3FBF"/>
    <w:rsid w:val="007B4479"/>
    <w:rsid w:val="007B4489"/>
    <w:rsid w:val="007B574C"/>
    <w:rsid w:val="007C2190"/>
    <w:rsid w:val="007C3C6D"/>
    <w:rsid w:val="007C4296"/>
    <w:rsid w:val="007C5E36"/>
    <w:rsid w:val="007C5E94"/>
    <w:rsid w:val="007C6FD5"/>
    <w:rsid w:val="007D009F"/>
    <w:rsid w:val="007E0FF9"/>
    <w:rsid w:val="007E4615"/>
    <w:rsid w:val="007E509F"/>
    <w:rsid w:val="007E5148"/>
    <w:rsid w:val="007E78FB"/>
    <w:rsid w:val="007F2375"/>
    <w:rsid w:val="007F2FE7"/>
    <w:rsid w:val="007F5449"/>
    <w:rsid w:val="007F6538"/>
    <w:rsid w:val="008001B6"/>
    <w:rsid w:val="00802A91"/>
    <w:rsid w:val="00802ED3"/>
    <w:rsid w:val="00803899"/>
    <w:rsid w:val="008046E7"/>
    <w:rsid w:val="00807AD1"/>
    <w:rsid w:val="00807EBA"/>
    <w:rsid w:val="00807F2E"/>
    <w:rsid w:val="008107E9"/>
    <w:rsid w:val="00812D46"/>
    <w:rsid w:val="00812E40"/>
    <w:rsid w:val="00814793"/>
    <w:rsid w:val="008157B5"/>
    <w:rsid w:val="00815E12"/>
    <w:rsid w:val="008163D8"/>
    <w:rsid w:val="00817692"/>
    <w:rsid w:val="00817839"/>
    <w:rsid w:val="00817A63"/>
    <w:rsid w:val="00820380"/>
    <w:rsid w:val="008213E8"/>
    <w:rsid w:val="00823266"/>
    <w:rsid w:val="00823C83"/>
    <w:rsid w:val="0082772F"/>
    <w:rsid w:val="008305D0"/>
    <w:rsid w:val="0083149F"/>
    <w:rsid w:val="00831564"/>
    <w:rsid w:val="0083295D"/>
    <w:rsid w:val="008338A2"/>
    <w:rsid w:val="00833F00"/>
    <w:rsid w:val="008343D5"/>
    <w:rsid w:val="00834929"/>
    <w:rsid w:val="0083542F"/>
    <w:rsid w:val="008360FE"/>
    <w:rsid w:val="00841743"/>
    <w:rsid w:val="00841A69"/>
    <w:rsid w:val="00842525"/>
    <w:rsid w:val="00842BE9"/>
    <w:rsid w:val="00843523"/>
    <w:rsid w:val="0084386B"/>
    <w:rsid w:val="0084483F"/>
    <w:rsid w:val="008450E4"/>
    <w:rsid w:val="008473AD"/>
    <w:rsid w:val="00847831"/>
    <w:rsid w:val="0085220D"/>
    <w:rsid w:val="008524FE"/>
    <w:rsid w:val="0085276F"/>
    <w:rsid w:val="00854D5E"/>
    <w:rsid w:val="008600C9"/>
    <w:rsid w:val="008673D6"/>
    <w:rsid w:val="008713A9"/>
    <w:rsid w:val="00871F85"/>
    <w:rsid w:val="00871F8A"/>
    <w:rsid w:val="008737A8"/>
    <w:rsid w:val="00874DE2"/>
    <w:rsid w:val="00882486"/>
    <w:rsid w:val="00882C37"/>
    <w:rsid w:val="0088311F"/>
    <w:rsid w:val="00886443"/>
    <w:rsid w:val="008904AF"/>
    <w:rsid w:val="008A085E"/>
    <w:rsid w:val="008A1382"/>
    <w:rsid w:val="008A1E8F"/>
    <w:rsid w:val="008A37CD"/>
    <w:rsid w:val="008A450C"/>
    <w:rsid w:val="008A4CBA"/>
    <w:rsid w:val="008A53EE"/>
    <w:rsid w:val="008B3259"/>
    <w:rsid w:val="008B4550"/>
    <w:rsid w:val="008C1B0D"/>
    <w:rsid w:val="008C3FCA"/>
    <w:rsid w:val="008C5BD6"/>
    <w:rsid w:val="008D06DC"/>
    <w:rsid w:val="008D492A"/>
    <w:rsid w:val="008E0CD7"/>
    <w:rsid w:val="008E163E"/>
    <w:rsid w:val="008E2ABC"/>
    <w:rsid w:val="008E2B20"/>
    <w:rsid w:val="008E67D4"/>
    <w:rsid w:val="008E7CB5"/>
    <w:rsid w:val="008F37F8"/>
    <w:rsid w:val="008F4EEE"/>
    <w:rsid w:val="008F52AB"/>
    <w:rsid w:val="008F551E"/>
    <w:rsid w:val="008F5783"/>
    <w:rsid w:val="008F608D"/>
    <w:rsid w:val="008F760A"/>
    <w:rsid w:val="00900FA7"/>
    <w:rsid w:val="0090432E"/>
    <w:rsid w:val="00905273"/>
    <w:rsid w:val="00911FA3"/>
    <w:rsid w:val="009136F7"/>
    <w:rsid w:val="009145CE"/>
    <w:rsid w:val="00914D63"/>
    <w:rsid w:val="00916B99"/>
    <w:rsid w:val="009210A0"/>
    <w:rsid w:val="009223D2"/>
    <w:rsid w:val="009235C5"/>
    <w:rsid w:val="0092457C"/>
    <w:rsid w:val="00924B89"/>
    <w:rsid w:val="00925185"/>
    <w:rsid w:val="009256C3"/>
    <w:rsid w:val="00926219"/>
    <w:rsid w:val="00930D50"/>
    <w:rsid w:val="00933453"/>
    <w:rsid w:val="00934453"/>
    <w:rsid w:val="00936771"/>
    <w:rsid w:val="00940616"/>
    <w:rsid w:val="00944197"/>
    <w:rsid w:val="0094493E"/>
    <w:rsid w:val="00944CBA"/>
    <w:rsid w:val="00950055"/>
    <w:rsid w:val="009507B5"/>
    <w:rsid w:val="00950DA3"/>
    <w:rsid w:val="00950F5B"/>
    <w:rsid w:val="00953A41"/>
    <w:rsid w:val="009548CE"/>
    <w:rsid w:val="00954D12"/>
    <w:rsid w:val="00962D3B"/>
    <w:rsid w:val="009635EC"/>
    <w:rsid w:val="009642F3"/>
    <w:rsid w:val="00966B39"/>
    <w:rsid w:val="00967864"/>
    <w:rsid w:val="00967BF7"/>
    <w:rsid w:val="00970EAA"/>
    <w:rsid w:val="00970F50"/>
    <w:rsid w:val="009727F9"/>
    <w:rsid w:val="009729EC"/>
    <w:rsid w:val="00976BF3"/>
    <w:rsid w:val="0098089D"/>
    <w:rsid w:val="0098439E"/>
    <w:rsid w:val="00985DE6"/>
    <w:rsid w:val="00987EA7"/>
    <w:rsid w:val="009916BD"/>
    <w:rsid w:val="009930FC"/>
    <w:rsid w:val="009951E5"/>
    <w:rsid w:val="00996038"/>
    <w:rsid w:val="009961B8"/>
    <w:rsid w:val="009967C1"/>
    <w:rsid w:val="00996E57"/>
    <w:rsid w:val="00997E05"/>
    <w:rsid w:val="009A09E5"/>
    <w:rsid w:val="009A0A01"/>
    <w:rsid w:val="009A0BA2"/>
    <w:rsid w:val="009A120F"/>
    <w:rsid w:val="009A127C"/>
    <w:rsid w:val="009A178A"/>
    <w:rsid w:val="009A24B9"/>
    <w:rsid w:val="009A2781"/>
    <w:rsid w:val="009A53D8"/>
    <w:rsid w:val="009A76D5"/>
    <w:rsid w:val="009B1FA1"/>
    <w:rsid w:val="009B1FA8"/>
    <w:rsid w:val="009B2FB4"/>
    <w:rsid w:val="009B73AF"/>
    <w:rsid w:val="009C178B"/>
    <w:rsid w:val="009C1B12"/>
    <w:rsid w:val="009C24EA"/>
    <w:rsid w:val="009C2563"/>
    <w:rsid w:val="009D012E"/>
    <w:rsid w:val="009D2F53"/>
    <w:rsid w:val="009D42BA"/>
    <w:rsid w:val="009D513A"/>
    <w:rsid w:val="009D5C5A"/>
    <w:rsid w:val="009D68B9"/>
    <w:rsid w:val="009D68C7"/>
    <w:rsid w:val="009D68DD"/>
    <w:rsid w:val="009D7335"/>
    <w:rsid w:val="009E0916"/>
    <w:rsid w:val="009E0C73"/>
    <w:rsid w:val="009E214C"/>
    <w:rsid w:val="009E2415"/>
    <w:rsid w:val="009E5DA8"/>
    <w:rsid w:val="009E7050"/>
    <w:rsid w:val="009E7237"/>
    <w:rsid w:val="009E77E0"/>
    <w:rsid w:val="009F1D24"/>
    <w:rsid w:val="009F20BC"/>
    <w:rsid w:val="009F28CB"/>
    <w:rsid w:val="009F68C6"/>
    <w:rsid w:val="009F7400"/>
    <w:rsid w:val="009F7D83"/>
    <w:rsid w:val="00A010CE"/>
    <w:rsid w:val="00A04E7E"/>
    <w:rsid w:val="00A05398"/>
    <w:rsid w:val="00A05823"/>
    <w:rsid w:val="00A067F4"/>
    <w:rsid w:val="00A0707D"/>
    <w:rsid w:val="00A10089"/>
    <w:rsid w:val="00A11060"/>
    <w:rsid w:val="00A11D61"/>
    <w:rsid w:val="00A12980"/>
    <w:rsid w:val="00A172B5"/>
    <w:rsid w:val="00A21023"/>
    <w:rsid w:val="00A2600A"/>
    <w:rsid w:val="00A26632"/>
    <w:rsid w:val="00A30CD8"/>
    <w:rsid w:val="00A31DE7"/>
    <w:rsid w:val="00A32CD0"/>
    <w:rsid w:val="00A35E84"/>
    <w:rsid w:val="00A36A4F"/>
    <w:rsid w:val="00A40F6C"/>
    <w:rsid w:val="00A45AC7"/>
    <w:rsid w:val="00A469A2"/>
    <w:rsid w:val="00A46F84"/>
    <w:rsid w:val="00A5016C"/>
    <w:rsid w:val="00A54208"/>
    <w:rsid w:val="00A554B3"/>
    <w:rsid w:val="00A5601D"/>
    <w:rsid w:val="00A5698E"/>
    <w:rsid w:val="00A610C4"/>
    <w:rsid w:val="00A62209"/>
    <w:rsid w:val="00A62A1A"/>
    <w:rsid w:val="00A6389C"/>
    <w:rsid w:val="00A657D8"/>
    <w:rsid w:val="00A706A1"/>
    <w:rsid w:val="00A74895"/>
    <w:rsid w:val="00A76B49"/>
    <w:rsid w:val="00A77D4F"/>
    <w:rsid w:val="00A77DB8"/>
    <w:rsid w:val="00A810D3"/>
    <w:rsid w:val="00A81102"/>
    <w:rsid w:val="00A8330B"/>
    <w:rsid w:val="00A8483A"/>
    <w:rsid w:val="00A86D2A"/>
    <w:rsid w:val="00A92E0D"/>
    <w:rsid w:val="00A9560E"/>
    <w:rsid w:val="00AA0321"/>
    <w:rsid w:val="00AA2506"/>
    <w:rsid w:val="00AA278D"/>
    <w:rsid w:val="00AA6AC3"/>
    <w:rsid w:val="00AB425A"/>
    <w:rsid w:val="00AB4A0F"/>
    <w:rsid w:val="00AB560B"/>
    <w:rsid w:val="00AB64E4"/>
    <w:rsid w:val="00AC30BC"/>
    <w:rsid w:val="00AC5AE3"/>
    <w:rsid w:val="00AC6139"/>
    <w:rsid w:val="00AC6CC3"/>
    <w:rsid w:val="00AD4D6F"/>
    <w:rsid w:val="00AD55CD"/>
    <w:rsid w:val="00AD76BC"/>
    <w:rsid w:val="00AE0514"/>
    <w:rsid w:val="00AE2E2F"/>
    <w:rsid w:val="00AE6D91"/>
    <w:rsid w:val="00AE7139"/>
    <w:rsid w:val="00AF4288"/>
    <w:rsid w:val="00AF44CD"/>
    <w:rsid w:val="00B00481"/>
    <w:rsid w:val="00B032E0"/>
    <w:rsid w:val="00B0436B"/>
    <w:rsid w:val="00B0626F"/>
    <w:rsid w:val="00B079BF"/>
    <w:rsid w:val="00B10C5C"/>
    <w:rsid w:val="00B133C9"/>
    <w:rsid w:val="00B14DB1"/>
    <w:rsid w:val="00B21B19"/>
    <w:rsid w:val="00B23937"/>
    <w:rsid w:val="00B24924"/>
    <w:rsid w:val="00B320EC"/>
    <w:rsid w:val="00B332E5"/>
    <w:rsid w:val="00B33A22"/>
    <w:rsid w:val="00B37289"/>
    <w:rsid w:val="00B40501"/>
    <w:rsid w:val="00B40C09"/>
    <w:rsid w:val="00B41327"/>
    <w:rsid w:val="00B41910"/>
    <w:rsid w:val="00B423ED"/>
    <w:rsid w:val="00B425A7"/>
    <w:rsid w:val="00B42EFD"/>
    <w:rsid w:val="00B47926"/>
    <w:rsid w:val="00B53D36"/>
    <w:rsid w:val="00B54B7B"/>
    <w:rsid w:val="00B54E7C"/>
    <w:rsid w:val="00B55B5E"/>
    <w:rsid w:val="00B56242"/>
    <w:rsid w:val="00B60039"/>
    <w:rsid w:val="00B61693"/>
    <w:rsid w:val="00B62FDE"/>
    <w:rsid w:val="00B633B5"/>
    <w:rsid w:val="00B63730"/>
    <w:rsid w:val="00B64DEE"/>
    <w:rsid w:val="00B67AE6"/>
    <w:rsid w:val="00B67C6D"/>
    <w:rsid w:val="00B71283"/>
    <w:rsid w:val="00B71810"/>
    <w:rsid w:val="00B74A1D"/>
    <w:rsid w:val="00B82670"/>
    <w:rsid w:val="00B8282C"/>
    <w:rsid w:val="00B83480"/>
    <w:rsid w:val="00B853CC"/>
    <w:rsid w:val="00B855EA"/>
    <w:rsid w:val="00B85C8A"/>
    <w:rsid w:val="00B85FEF"/>
    <w:rsid w:val="00B8620A"/>
    <w:rsid w:val="00B90194"/>
    <w:rsid w:val="00B915C5"/>
    <w:rsid w:val="00B91921"/>
    <w:rsid w:val="00B92398"/>
    <w:rsid w:val="00B96207"/>
    <w:rsid w:val="00B96DF1"/>
    <w:rsid w:val="00BA11EC"/>
    <w:rsid w:val="00BA178A"/>
    <w:rsid w:val="00BA2766"/>
    <w:rsid w:val="00BA30B5"/>
    <w:rsid w:val="00BA398D"/>
    <w:rsid w:val="00BA6D2B"/>
    <w:rsid w:val="00BA7E62"/>
    <w:rsid w:val="00BB0875"/>
    <w:rsid w:val="00BB0CD3"/>
    <w:rsid w:val="00BB26E5"/>
    <w:rsid w:val="00BB6619"/>
    <w:rsid w:val="00BB70BF"/>
    <w:rsid w:val="00BB7637"/>
    <w:rsid w:val="00BC212E"/>
    <w:rsid w:val="00BC2C69"/>
    <w:rsid w:val="00BC2DBF"/>
    <w:rsid w:val="00BC2F41"/>
    <w:rsid w:val="00BC3C21"/>
    <w:rsid w:val="00BC4789"/>
    <w:rsid w:val="00BC4E1A"/>
    <w:rsid w:val="00BC51FC"/>
    <w:rsid w:val="00BC71A4"/>
    <w:rsid w:val="00BD066F"/>
    <w:rsid w:val="00BD25D0"/>
    <w:rsid w:val="00BD438B"/>
    <w:rsid w:val="00BD4EE0"/>
    <w:rsid w:val="00BD6CC0"/>
    <w:rsid w:val="00BD71F8"/>
    <w:rsid w:val="00BD763D"/>
    <w:rsid w:val="00BE1F40"/>
    <w:rsid w:val="00BE284E"/>
    <w:rsid w:val="00BE43C2"/>
    <w:rsid w:val="00BE4BB7"/>
    <w:rsid w:val="00BE6E42"/>
    <w:rsid w:val="00BE74A5"/>
    <w:rsid w:val="00BF03F7"/>
    <w:rsid w:val="00BF26C0"/>
    <w:rsid w:val="00BF3BA6"/>
    <w:rsid w:val="00BF7105"/>
    <w:rsid w:val="00BF747F"/>
    <w:rsid w:val="00BF7F18"/>
    <w:rsid w:val="00C012DD"/>
    <w:rsid w:val="00C01994"/>
    <w:rsid w:val="00C02257"/>
    <w:rsid w:val="00C0329C"/>
    <w:rsid w:val="00C06727"/>
    <w:rsid w:val="00C1037E"/>
    <w:rsid w:val="00C124C9"/>
    <w:rsid w:val="00C12C0E"/>
    <w:rsid w:val="00C141A5"/>
    <w:rsid w:val="00C1585D"/>
    <w:rsid w:val="00C16BF6"/>
    <w:rsid w:val="00C21D38"/>
    <w:rsid w:val="00C223B2"/>
    <w:rsid w:val="00C301E6"/>
    <w:rsid w:val="00C319CE"/>
    <w:rsid w:val="00C32A90"/>
    <w:rsid w:val="00C341A6"/>
    <w:rsid w:val="00C3443B"/>
    <w:rsid w:val="00C34930"/>
    <w:rsid w:val="00C34FCB"/>
    <w:rsid w:val="00C361FE"/>
    <w:rsid w:val="00C40268"/>
    <w:rsid w:val="00C418AF"/>
    <w:rsid w:val="00C41AC3"/>
    <w:rsid w:val="00C45DAD"/>
    <w:rsid w:val="00C46D18"/>
    <w:rsid w:val="00C47DDE"/>
    <w:rsid w:val="00C500DB"/>
    <w:rsid w:val="00C50B9D"/>
    <w:rsid w:val="00C50D8E"/>
    <w:rsid w:val="00C561EE"/>
    <w:rsid w:val="00C56725"/>
    <w:rsid w:val="00C658FC"/>
    <w:rsid w:val="00C66E79"/>
    <w:rsid w:val="00C71029"/>
    <w:rsid w:val="00C718AA"/>
    <w:rsid w:val="00C71B6B"/>
    <w:rsid w:val="00C71E34"/>
    <w:rsid w:val="00C72D10"/>
    <w:rsid w:val="00C75A21"/>
    <w:rsid w:val="00C766C1"/>
    <w:rsid w:val="00C8001D"/>
    <w:rsid w:val="00C823D6"/>
    <w:rsid w:val="00C82AC6"/>
    <w:rsid w:val="00C8602D"/>
    <w:rsid w:val="00C866B6"/>
    <w:rsid w:val="00C87CFC"/>
    <w:rsid w:val="00C9127E"/>
    <w:rsid w:val="00C91EDE"/>
    <w:rsid w:val="00C9524C"/>
    <w:rsid w:val="00C959B6"/>
    <w:rsid w:val="00C961D2"/>
    <w:rsid w:val="00C964FE"/>
    <w:rsid w:val="00CA24F5"/>
    <w:rsid w:val="00CA3F2F"/>
    <w:rsid w:val="00CA7FC8"/>
    <w:rsid w:val="00CB07D1"/>
    <w:rsid w:val="00CB07F0"/>
    <w:rsid w:val="00CB0A0F"/>
    <w:rsid w:val="00CB6C62"/>
    <w:rsid w:val="00CC7E44"/>
    <w:rsid w:val="00CD01A3"/>
    <w:rsid w:val="00CD6612"/>
    <w:rsid w:val="00CD6661"/>
    <w:rsid w:val="00CD7179"/>
    <w:rsid w:val="00CD77A9"/>
    <w:rsid w:val="00CD79B8"/>
    <w:rsid w:val="00CE1678"/>
    <w:rsid w:val="00CE1D41"/>
    <w:rsid w:val="00CE1D8C"/>
    <w:rsid w:val="00CE2AEF"/>
    <w:rsid w:val="00CF2276"/>
    <w:rsid w:val="00CF5560"/>
    <w:rsid w:val="00CF6225"/>
    <w:rsid w:val="00CF78A0"/>
    <w:rsid w:val="00CF7A5D"/>
    <w:rsid w:val="00CF7D5F"/>
    <w:rsid w:val="00D0148B"/>
    <w:rsid w:val="00D0245D"/>
    <w:rsid w:val="00D04C6E"/>
    <w:rsid w:val="00D055E4"/>
    <w:rsid w:val="00D0679B"/>
    <w:rsid w:val="00D06C07"/>
    <w:rsid w:val="00D07050"/>
    <w:rsid w:val="00D07E39"/>
    <w:rsid w:val="00D12261"/>
    <w:rsid w:val="00D13046"/>
    <w:rsid w:val="00D1307E"/>
    <w:rsid w:val="00D13279"/>
    <w:rsid w:val="00D17B4B"/>
    <w:rsid w:val="00D23788"/>
    <w:rsid w:val="00D23B9B"/>
    <w:rsid w:val="00D32D59"/>
    <w:rsid w:val="00D33B3A"/>
    <w:rsid w:val="00D351C3"/>
    <w:rsid w:val="00D368BB"/>
    <w:rsid w:val="00D400D8"/>
    <w:rsid w:val="00D435F8"/>
    <w:rsid w:val="00D44C84"/>
    <w:rsid w:val="00D5176D"/>
    <w:rsid w:val="00D52370"/>
    <w:rsid w:val="00D5246F"/>
    <w:rsid w:val="00D54F33"/>
    <w:rsid w:val="00D5559B"/>
    <w:rsid w:val="00D5585B"/>
    <w:rsid w:val="00D57101"/>
    <w:rsid w:val="00D60C48"/>
    <w:rsid w:val="00D70D1F"/>
    <w:rsid w:val="00D71D1A"/>
    <w:rsid w:val="00D73B8F"/>
    <w:rsid w:val="00D759DF"/>
    <w:rsid w:val="00D76CC5"/>
    <w:rsid w:val="00D777B9"/>
    <w:rsid w:val="00D8148B"/>
    <w:rsid w:val="00D81B36"/>
    <w:rsid w:val="00D87C79"/>
    <w:rsid w:val="00D903A0"/>
    <w:rsid w:val="00D91042"/>
    <w:rsid w:val="00D911F6"/>
    <w:rsid w:val="00D92156"/>
    <w:rsid w:val="00D95973"/>
    <w:rsid w:val="00D973E9"/>
    <w:rsid w:val="00DA0955"/>
    <w:rsid w:val="00DA0B2B"/>
    <w:rsid w:val="00DA222B"/>
    <w:rsid w:val="00DA46B9"/>
    <w:rsid w:val="00DA4DF3"/>
    <w:rsid w:val="00DA5D49"/>
    <w:rsid w:val="00DA6711"/>
    <w:rsid w:val="00DA68E9"/>
    <w:rsid w:val="00DA6BCB"/>
    <w:rsid w:val="00DA7A24"/>
    <w:rsid w:val="00DB29EF"/>
    <w:rsid w:val="00DB2B7A"/>
    <w:rsid w:val="00DB2CCA"/>
    <w:rsid w:val="00DB3BE6"/>
    <w:rsid w:val="00DB4727"/>
    <w:rsid w:val="00DB4CF6"/>
    <w:rsid w:val="00DB4E7A"/>
    <w:rsid w:val="00DB5053"/>
    <w:rsid w:val="00DC038F"/>
    <w:rsid w:val="00DC2397"/>
    <w:rsid w:val="00DC33A8"/>
    <w:rsid w:val="00DC568A"/>
    <w:rsid w:val="00DC6617"/>
    <w:rsid w:val="00DC737E"/>
    <w:rsid w:val="00DD1253"/>
    <w:rsid w:val="00DD1F81"/>
    <w:rsid w:val="00DD2206"/>
    <w:rsid w:val="00DD3C52"/>
    <w:rsid w:val="00DD4F02"/>
    <w:rsid w:val="00DD6DC8"/>
    <w:rsid w:val="00DD7A0F"/>
    <w:rsid w:val="00DE00EA"/>
    <w:rsid w:val="00DE0D5C"/>
    <w:rsid w:val="00DE1513"/>
    <w:rsid w:val="00DE1817"/>
    <w:rsid w:val="00DE209B"/>
    <w:rsid w:val="00DE75BD"/>
    <w:rsid w:val="00DE7A50"/>
    <w:rsid w:val="00DF169A"/>
    <w:rsid w:val="00DF4B80"/>
    <w:rsid w:val="00DF4C29"/>
    <w:rsid w:val="00E01056"/>
    <w:rsid w:val="00E05094"/>
    <w:rsid w:val="00E05A85"/>
    <w:rsid w:val="00E06945"/>
    <w:rsid w:val="00E07D60"/>
    <w:rsid w:val="00E10195"/>
    <w:rsid w:val="00E104E9"/>
    <w:rsid w:val="00E109BB"/>
    <w:rsid w:val="00E10FC0"/>
    <w:rsid w:val="00E13DBC"/>
    <w:rsid w:val="00E152FE"/>
    <w:rsid w:val="00E20362"/>
    <w:rsid w:val="00E21470"/>
    <w:rsid w:val="00E215EE"/>
    <w:rsid w:val="00E2282D"/>
    <w:rsid w:val="00E239BF"/>
    <w:rsid w:val="00E25E24"/>
    <w:rsid w:val="00E271BF"/>
    <w:rsid w:val="00E27B4A"/>
    <w:rsid w:val="00E3002F"/>
    <w:rsid w:val="00E30D94"/>
    <w:rsid w:val="00E33840"/>
    <w:rsid w:val="00E338C2"/>
    <w:rsid w:val="00E33CC2"/>
    <w:rsid w:val="00E36333"/>
    <w:rsid w:val="00E41F76"/>
    <w:rsid w:val="00E427FC"/>
    <w:rsid w:val="00E442BE"/>
    <w:rsid w:val="00E45539"/>
    <w:rsid w:val="00E46BFC"/>
    <w:rsid w:val="00E50B1D"/>
    <w:rsid w:val="00E50F7D"/>
    <w:rsid w:val="00E5172A"/>
    <w:rsid w:val="00E51912"/>
    <w:rsid w:val="00E5241C"/>
    <w:rsid w:val="00E54072"/>
    <w:rsid w:val="00E547F4"/>
    <w:rsid w:val="00E54B4C"/>
    <w:rsid w:val="00E559AA"/>
    <w:rsid w:val="00E559F4"/>
    <w:rsid w:val="00E56F9F"/>
    <w:rsid w:val="00E5751B"/>
    <w:rsid w:val="00E63663"/>
    <w:rsid w:val="00E6575F"/>
    <w:rsid w:val="00E66E30"/>
    <w:rsid w:val="00E67844"/>
    <w:rsid w:val="00E76D5B"/>
    <w:rsid w:val="00E81173"/>
    <w:rsid w:val="00E83F59"/>
    <w:rsid w:val="00E851AB"/>
    <w:rsid w:val="00E854DE"/>
    <w:rsid w:val="00E866CA"/>
    <w:rsid w:val="00E92854"/>
    <w:rsid w:val="00E92FCD"/>
    <w:rsid w:val="00E95225"/>
    <w:rsid w:val="00EA1654"/>
    <w:rsid w:val="00EA7F11"/>
    <w:rsid w:val="00EB15CC"/>
    <w:rsid w:val="00EB3142"/>
    <w:rsid w:val="00EB3A77"/>
    <w:rsid w:val="00EB796B"/>
    <w:rsid w:val="00EC16C2"/>
    <w:rsid w:val="00EC17AB"/>
    <w:rsid w:val="00EC3E3B"/>
    <w:rsid w:val="00EC401E"/>
    <w:rsid w:val="00ED0C8A"/>
    <w:rsid w:val="00ED18BE"/>
    <w:rsid w:val="00ED41F8"/>
    <w:rsid w:val="00ED4546"/>
    <w:rsid w:val="00ED5104"/>
    <w:rsid w:val="00ED65D0"/>
    <w:rsid w:val="00EE350C"/>
    <w:rsid w:val="00EF0A30"/>
    <w:rsid w:val="00EF0D05"/>
    <w:rsid w:val="00EF1743"/>
    <w:rsid w:val="00EF19E1"/>
    <w:rsid w:val="00EF1F9B"/>
    <w:rsid w:val="00EF2303"/>
    <w:rsid w:val="00EF4342"/>
    <w:rsid w:val="00EF452F"/>
    <w:rsid w:val="00EF57A8"/>
    <w:rsid w:val="00EF674E"/>
    <w:rsid w:val="00F008E7"/>
    <w:rsid w:val="00F04BBD"/>
    <w:rsid w:val="00F05629"/>
    <w:rsid w:val="00F06D48"/>
    <w:rsid w:val="00F106C4"/>
    <w:rsid w:val="00F10E4F"/>
    <w:rsid w:val="00F15A31"/>
    <w:rsid w:val="00F16887"/>
    <w:rsid w:val="00F21008"/>
    <w:rsid w:val="00F2594D"/>
    <w:rsid w:val="00F27E54"/>
    <w:rsid w:val="00F31B1F"/>
    <w:rsid w:val="00F337B2"/>
    <w:rsid w:val="00F350B8"/>
    <w:rsid w:val="00F35384"/>
    <w:rsid w:val="00F37BD5"/>
    <w:rsid w:val="00F403D4"/>
    <w:rsid w:val="00F403D5"/>
    <w:rsid w:val="00F41367"/>
    <w:rsid w:val="00F4245F"/>
    <w:rsid w:val="00F4314D"/>
    <w:rsid w:val="00F47A3F"/>
    <w:rsid w:val="00F5062C"/>
    <w:rsid w:val="00F5290B"/>
    <w:rsid w:val="00F544AD"/>
    <w:rsid w:val="00F562DC"/>
    <w:rsid w:val="00F5774D"/>
    <w:rsid w:val="00F60515"/>
    <w:rsid w:val="00F614B1"/>
    <w:rsid w:val="00F62DCD"/>
    <w:rsid w:val="00F65338"/>
    <w:rsid w:val="00F659B6"/>
    <w:rsid w:val="00F67363"/>
    <w:rsid w:val="00F67BCE"/>
    <w:rsid w:val="00F70DB9"/>
    <w:rsid w:val="00F72A4F"/>
    <w:rsid w:val="00F75F5E"/>
    <w:rsid w:val="00F80772"/>
    <w:rsid w:val="00F81495"/>
    <w:rsid w:val="00F816CA"/>
    <w:rsid w:val="00F829BA"/>
    <w:rsid w:val="00F84557"/>
    <w:rsid w:val="00F84B52"/>
    <w:rsid w:val="00F8685A"/>
    <w:rsid w:val="00F86AFC"/>
    <w:rsid w:val="00F935F0"/>
    <w:rsid w:val="00F95E27"/>
    <w:rsid w:val="00F97678"/>
    <w:rsid w:val="00F97996"/>
    <w:rsid w:val="00FA0FEA"/>
    <w:rsid w:val="00FA46C7"/>
    <w:rsid w:val="00FA4AE3"/>
    <w:rsid w:val="00FA65BC"/>
    <w:rsid w:val="00FB0025"/>
    <w:rsid w:val="00FB030A"/>
    <w:rsid w:val="00FB0399"/>
    <w:rsid w:val="00FB18BD"/>
    <w:rsid w:val="00FB1D39"/>
    <w:rsid w:val="00FB3496"/>
    <w:rsid w:val="00FB3521"/>
    <w:rsid w:val="00FB3956"/>
    <w:rsid w:val="00FB4429"/>
    <w:rsid w:val="00FB61FE"/>
    <w:rsid w:val="00FB6EDE"/>
    <w:rsid w:val="00FB6F9A"/>
    <w:rsid w:val="00FC32DC"/>
    <w:rsid w:val="00FC397E"/>
    <w:rsid w:val="00FC49A4"/>
    <w:rsid w:val="00FC6AC5"/>
    <w:rsid w:val="00FC7354"/>
    <w:rsid w:val="00FC74FD"/>
    <w:rsid w:val="00FC753A"/>
    <w:rsid w:val="00FD0925"/>
    <w:rsid w:val="00FD13E9"/>
    <w:rsid w:val="00FD4014"/>
    <w:rsid w:val="00FD677B"/>
    <w:rsid w:val="00FE0C7A"/>
    <w:rsid w:val="00FE2F93"/>
    <w:rsid w:val="00FE45C4"/>
    <w:rsid w:val="00FE79B8"/>
    <w:rsid w:val="00FE7F3F"/>
    <w:rsid w:val="00FF23DE"/>
    <w:rsid w:val="00FF2A75"/>
    <w:rsid w:val="00FF46F6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65EF3B"/>
  <w15:docId w15:val="{CF2E3323-F94C-44EC-8F3D-795CE75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  <w:style w:type="character" w:customStyle="1" w:styleId="tgc">
    <w:name w:val="_tgc"/>
    <w:basedOn w:val="DefaultParagraphFont"/>
    <w:rsid w:val="00416F38"/>
  </w:style>
  <w:style w:type="paragraph" w:styleId="PlainText">
    <w:name w:val="Plain Text"/>
    <w:basedOn w:val="Normal"/>
    <w:link w:val="PlainTextChar"/>
    <w:uiPriority w:val="99"/>
    <w:unhideWhenUsed/>
    <w:rsid w:val="002A53DA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A53DA"/>
    <w:rPr>
      <w:rFonts w:ascii="Arial" w:hAnsi="Arial" w:cs="Arial"/>
      <w:sz w:val="20"/>
      <w:szCs w:val="20"/>
    </w:rPr>
  </w:style>
  <w:style w:type="character" w:customStyle="1" w:styleId="st1">
    <w:name w:val="st1"/>
    <w:basedOn w:val="DefaultParagraphFont"/>
    <w:rsid w:val="00BC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C910-6599-4F28-A00C-B952A1DC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52323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lauraj.smith@oxfordhealth.nhs.uk</dc:creator>
  <cp:lastModifiedBy>Smith Hannah (RNU) Oxford Health</cp:lastModifiedBy>
  <cp:revision>8</cp:revision>
  <cp:lastPrinted>2019-04-15T15:53:00Z</cp:lastPrinted>
  <dcterms:created xsi:type="dcterms:W3CDTF">2019-06-06T16:33:00Z</dcterms:created>
  <dcterms:modified xsi:type="dcterms:W3CDTF">2019-06-06T21:13:00Z</dcterms:modified>
</cp:coreProperties>
</file>