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18DA"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4CFA085E" wp14:editId="2F1FD4F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0EA51028" w14:textId="61519C03"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w:t>
      </w:r>
      <w:r w:rsidR="00D42701">
        <w:rPr>
          <w:rFonts w:ascii="Segoe UI" w:hAnsi="Segoe UI" w:cs="Segoe UI"/>
          <w:sz w:val="28"/>
          <w:u w:val="none"/>
        </w:rPr>
        <w:t xml:space="preserve">Board </w:t>
      </w:r>
      <w:r w:rsidRPr="00FA3993">
        <w:rPr>
          <w:rFonts w:ascii="Segoe UI" w:hAnsi="Segoe UI" w:cs="Segoe UI"/>
          <w:sz w:val="28"/>
          <w:u w:val="none"/>
        </w:rPr>
        <w:t xml:space="preserve">Meeting </w:t>
      </w:r>
      <w:r w:rsidR="00B50D5E" w:rsidRPr="00FA3993">
        <w:rPr>
          <w:rFonts w:ascii="Segoe UI" w:hAnsi="Segoe UI" w:cs="Segoe UI"/>
          <w:sz w:val="28"/>
          <w:u w:val="none"/>
        </w:rPr>
        <w:t xml:space="preserve">of </w:t>
      </w:r>
    </w:p>
    <w:p w14:paraId="6D698168" w14:textId="3DCC3525" w:rsidR="002821F8" w:rsidRPr="00FA3993" w:rsidRDefault="00F567DF">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733ADBC1" wp14:editId="1B55989B">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329035EC" w14:textId="6B4A3D31" w:rsidR="00781566" w:rsidRDefault="00FA3993">
                            <w:pPr>
                              <w:jc w:val="center"/>
                              <w:rPr>
                                <w:rFonts w:ascii="Segoe UI" w:hAnsi="Segoe UI" w:cs="Segoe UI"/>
                              </w:rPr>
                            </w:pPr>
                            <w:r>
                              <w:rPr>
                                <w:rFonts w:ascii="Segoe UI" w:hAnsi="Segoe UI" w:cs="Segoe UI"/>
                                <w:b/>
                              </w:rPr>
                              <w:t xml:space="preserve">BOD </w:t>
                            </w:r>
                            <w:r w:rsidR="00817078">
                              <w:rPr>
                                <w:rFonts w:ascii="Segoe UI" w:hAnsi="Segoe UI" w:cs="Segoe UI"/>
                                <w:b/>
                              </w:rPr>
                              <w:t>22</w:t>
                            </w:r>
                            <w:r>
                              <w:rPr>
                                <w:rFonts w:ascii="Segoe UI" w:hAnsi="Segoe UI" w:cs="Segoe UI"/>
                                <w:b/>
                              </w:rPr>
                              <w:t>/201</w:t>
                            </w:r>
                            <w:r w:rsidR="00A016A0">
                              <w:rPr>
                                <w:rFonts w:ascii="Segoe UI" w:hAnsi="Segoe UI" w:cs="Segoe UI"/>
                                <w:b/>
                              </w:rPr>
                              <w:t>9</w:t>
                            </w:r>
                          </w:p>
                          <w:p w14:paraId="617175CD" w14:textId="048943E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817078">
                              <w:rPr>
                                <w:rFonts w:ascii="Segoe UI" w:hAnsi="Segoe UI" w:cs="Segoe UI"/>
                                <w:sz w:val="22"/>
                                <w:szCs w:val="22"/>
                              </w:rPr>
                              <w:t>8</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ADBC1"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329035EC" w14:textId="6B4A3D31" w:rsidR="00781566" w:rsidRDefault="00FA3993">
                      <w:pPr>
                        <w:jc w:val="center"/>
                        <w:rPr>
                          <w:rFonts w:ascii="Segoe UI" w:hAnsi="Segoe UI" w:cs="Segoe UI"/>
                        </w:rPr>
                      </w:pPr>
                      <w:r>
                        <w:rPr>
                          <w:rFonts w:ascii="Segoe UI" w:hAnsi="Segoe UI" w:cs="Segoe UI"/>
                          <w:b/>
                        </w:rPr>
                        <w:t xml:space="preserve">BOD </w:t>
                      </w:r>
                      <w:r w:rsidR="00817078">
                        <w:rPr>
                          <w:rFonts w:ascii="Segoe UI" w:hAnsi="Segoe UI" w:cs="Segoe UI"/>
                          <w:b/>
                        </w:rPr>
                        <w:t>22</w:t>
                      </w:r>
                      <w:r>
                        <w:rPr>
                          <w:rFonts w:ascii="Segoe UI" w:hAnsi="Segoe UI" w:cs="Segoe UI"/>
                          <w:b/>
                        </w:rPr>
                        <w:t>/201</w:t>
                      </w:r>
                      <w:r w:rsidR="00A016A0">
                        <w:rPr>
                          <w:rFonts w:ascii="Segoe UI" w:hAnsi="Segoe UI" w:cs="Segoe UI"/>
                          <w:b/>
                        </w:rPr>
                        <w:t>9</w:t>
                      </w:r>
                    </w:p>
                    <w:p w14:paraId="617175CD" w14:textId="048943E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817078">
                        <w:rPr>
                          <w:rFonts w:ascii="Segoe UI" w:hAnsi="Segoe UI" w:cs="Segoe UI"/>
                          <w:sz w:val="22"/>
                          <w:szCs w:val="22"/>
                        </w:rPr>
                        <w:t>8</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3965970" w14:textId="77777777" w:rsidR="00FA3993" w:rsidRDefault="00FA3993">
      <w:pPr>
        <w:pStyle w:val="Heading1"/>
        <w:jc w:val="center"/>
        <w:rPr>
          <w:rFonts w:ascii="Segoe UI" w:hAnsi="Segoe UI" w:cs="Segoe UI"/>
          <w:sz w:val="28"/>
          <w:u w:val="none"/>
        </w:rPr>
      </w:pPr>
    </w:p>
    <w:p w14:paraId="39F1CB78"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C1793C3" w14:textId="77777777" w:rsidR="005D3499" w:rsidRPr="00FA3993" w:rsidRDefault="005D3499" w:rsidP="00A85311">
      <w:pPr>
        <w:rPr>
          <w:rFonts w:ascii="Segoe UI" w:hAnsi="Segoe UI" w:cs="Segoe UI"/>
          <w:b/>
        </w:rPr>
      </w:pPr>
    </w:p>
    <w:p w14:paraId="7F8C5928" w14:textId="77777777" w:rsidR="005D3499" w:rsidRPr="00FA3993" w:rsidRDefault="00601CD3">
      <w:pPr>
        <w:jc w:val="center"/>
        <w:rPr>
          <w:rFonts w:ascii="Segoe UI" w:hAnsi="Segoe UI" w:cs="Segoe UI"/>
          <w:b/>
        </w:rPr>
      </w:pPr>
      <w:r>
        <w:rPr>
          <w:rFonts w:ascii="Segoe UI" w:hAnsi="Segoe UI" w:cs="Segoe UI"/>
          <w:b/>
        </w:rPr>
        <w:t>27 February</w:t>
      </w:r>
      <w:r w:rsidR="00A016A0">
        <w:rPr>
          <w:rFonts w:ascii="Segoe UI" w:hAnsi="Segoe UI" w:cs="Segoe UI"/>
          <w:b/>
        </w:rPr>
        <w:t xml:space="preserve"> 2019</w:t>
      </w:r>
    </w:p>
    <w:p w14:paraId="46455203" w14:textId="77777777" w:rsidR="005D3499" w:rsidRPr="00FA3993" w:rsidRDefault="005D3499">
      <w:pPr>
        <w:jc w:val="center"/>
        <w:rPr>
          <w:rFonts w:ascii="Segoe UI" w:hAnsi="Segoe UI" w:cs="Segoe UI"/>
          <w:b/>
        </w:rPr>
      </w:pPr>
    </w:p>
    <w:p w14:paraId="6C6807F1" w14:textId="77777777" w:rsidR="005D3499" w:rsidRDefault="00F567DF" w:rsidP="00F567DF">
      <w:pPr>
        <w:jc w:val="center"/>
        <w:rPr>
          <w:rFonts w:ascii="Segoe UI" w:hAnsi="Segoe UI" w:cs="Segoe UI"/>
          <w:b/>
        </w:rPr>
      </w:pPr>
      <w:r>
        <w:rPr>
          <w:rFonts w:ascii="Segoe UI" w:hAnsi="Segoe UI" w:cs="Segoe UI"/>
          <w:b/>
        </w:rPr>
        <w:t xml:space="preserve">Guardian of Safe Working Hours Report </w:t>
      </w:r>
    </w:p>
    <w:p w14:paraId="6E0593FF" w14:textId="77777777" w:rsidR="00F567DF" w:rsidRDefault="00F567DF" w:rsidP="00F567DF">
      <w:pPr>
        <w:jc w:val="center"/>
        <w:rPr>
          <w:rFonts w:ascii="Segoe UI" w:hAnsi="Segoe UI" w:cs="Segoe UI"/>
          <w:b/>
        </w:rPr>
      </w:pPr>
    </w:p>
    <w:p w14:paraId="40B0B583" w14:textId="77777777" w:rsidR="00F567DF" w:rsidRPr="002F0D9E" w:rsidRDefault="00F567DF" w:rsidP="00F567DF">
      <w:pPr>
        <w:jc w:val="center"/>
        <w:rPr>
          <w:rFonts w:ascii="Segoe UI" w:hAnsi="Segoe UI" w:cs="Segoe UI"/>
          <w:i/>
        </w:rPr>
      </w:pPr>
    </w:p>
    <w:p w14:paraId="56303ADB" w14:textId="77777777" w:rsidR="00292613" w:rsidRPr="00FA3993" w:rsidRDefault="00292613">
      <w:pPr>
        <w:rPr>
          <w:rFonts w:ascii="Segoe UI" w:hAnsi="Segoe UI" w:cs="Segoe UI"/>
          <w:b/>
        </w:rPr>
      </w:pPr>
    </w:p>
    <w:p w14:paraId="134EBC5A" w14:textId="77777777" w:rsidR="007A2CF0" w:rsidRDefault="007A2CF0" w:rsidP="007A2CF0">
      <w:pPr>
        <w:jc w:val="both"/>
        <w:rPr>
          <w:rFonts w:ascii="Segoe UI" w:hAnsi="Segoe UI" w:cs="Segoe UI"/>
          <w:b/>
        </w:rPr>
      </w:pPr>
      <w:r w:rsidRPr="00FA3993">
        <w:rPr>
          <w:rFonts w:ascii="Segoe UI" w:hAnsi="Segoe UI" w:cs="Segoe UI"/>
          <w:b/>
        </w:rPr>
        <w:t>Executive Summary</w:t>
      </w:r>
      <w:r w:rsidR="00101A8F">
        <w:rPr>
          <w:rFonts w:ascii="Segoe UI" w:hAnsi="Segoe UI" w:cs="Segoe UI"/>
          <w:b/>
        </w:rPr>
        <w:t xml:space="preserve"> </w:t>
      </w:r>
    </w:p>
    <w:p w14:paraId="4E9C8589" w14:textId="77777777" w:rsidR="00F567DF" w:rsidRDefault="00F567DF" w:rsidP="007A2CF0">
      <w:pPr>
        <w:jc w:val="both"/>
        <w:rPr>
          <w:rFonts w:ascii="Segoe UI" w:hAnsi="Segoe UI" w:cs="Segoe UI"/>
        </w:rPr>
      </w:pPr>
    </w:p>
    <w:p w14:paraId="65BBC57D" w14:textId="2D6053A5" w:rsidR="00F567DF" w:rsidRDefault="00F567DF" w:rsidP="007A2CF0">
      <w:pPr>
        <w:jc w:val="both"/>
        <w:rPr>
          <w:rFonts w:ascii="Segoe UI" w:hAnsi="Segoe UI" w:cs="Segoe UI"/>
        </w:rPr>
      </w:pPr>
      <w:r>
        <w:rPr>
          <w:rFonts w:ascii="Segoe UI" w:hAnsi="Segoe UI" w:cs="Segoe UI"/>
        </w:rPr>
        <w:t xml:space="preserve">I </w:t>
      </w:r>
      <w:r w:rsidR="00E03787">
        <w:rPr>
          <w:rFonts w:ascii="Segoe UI" w:hAnsi="Segoe UI" w:cs="Segoe UI"/>
        </w:rPr>
        <w:t>apologize</w:t>
      </w:r>
      <w:r>
        <w:rPr>
          <w:rFonts w:ascii="Segoe UI" w:hAnsi="Segoe UI" w:cs="Segoe UI"/>
        </w:rPr>
        <w:t xml:space="preserve"> that I am unable to attend on 27</w:t>
      </w:r>
      <w:r w:rsidRPr="00F567DF">
        <w:rPr>
          <w:rFonts w:ascii="Segoe UI" w:hAnsi="Segoe UI" w:cs="Segoe UI"/>
          <w:vertAlign w:val="superscript"/>
        </w:rPr>
        <w:t>th</w:t>
      </w:r>
      <w:r>
        <w:rPr>
          <w:rFonts w:ascii="Segoe UI" w:hAnsi="Segoe UI" w:cs="Segoe UI"/>
        </w:rPr>
        <w:t xml:space="preserve"> February. I will attend the next Board meeting in May, which is likely to be my last. My tenure as Guardian of Safe Working Hours is naturally coming to an end (we remain in post for 3 years). </w:t>
      </w:r>
    </w:p>
    <w:p w14:paraId="6F943BC0" w14:textId="77777777" w:rsidR="00F567DF" w:rsidRDefault="00F567DF" w:rsidP="007A2CF0">
      <w:pPr>
        <w:jc w:val="both"/>
        <w:rPr>
          <w:rFonts w:ascii="Segoe UI" w:hAnsi="Segoe UI" w:cs="Segoe UI"/>
        </w:rPr>
      </w:pPr>
    </w:p>
    <w:p w14:paraId="24C531CF" w14:textId="124C2D17" w:rsidR="00F567DF" w:rsidRDefault="00F567DF" w:rsidP="007A2CF0">
      <w:pPr>
        <w:jc w:val="both"/>
        <w:rPr>
          <w:rFonts w:ascii="Segoe UI" w:hAnsi="Segoe UI" w:cs="Segoe UI"/>
        </w:rPr>
      </w:pPr>
      <w:r>
        <w:rPr>
          <w:rFonts w:ascii="Segoe UI" w:hAnsi="Segoe UI" w:cs="Segoe UI"/>
        </w:rPr>
        <w:t xml:space="preserve">The next report will contain </w:t>
      </w:r>
      <w:r w:rsidR="009153C9">
        <w:rPr>
          <w:rFonts w:ascii="Segoe UI" w:hAnsi="Segoe UI" w:cs="Segoe UI"/>
        </w:rPr>
        <w:t xml:space="preserve">reflections on </w:t>
      </w:r>
      <w:r>
        <w:rPr>
          <w:rFonts w:ascii="Segoe UI" w:hAnsi="Segoe UI" w:cs="Segoe UI"/>
        </w:rPr>
        <w:t xml:space="preserve">my role </w:t>
      </w:r>
      <w:r w:rsidR="00BB7FC5">
        <w:rPr>
          <w:rFonts w:ascii="Segoe UI" w:hAnsi="Segoe UI" w:cs="Segoe UI"/>
        </w:rPr>
        <w:t xml:space="preserve">since I started </w:t>
      </w:r>
      <w:r>
        <w:rPr>
          <w:rFonts w:ascii="Segoe UI" w:hAnsi="Segoe UI" w:cs="Segoe UI"/>
        </w:rPr>
        <w:t xml:space="preserve">and note significant achievements. </w:t>
      </w:r>
    </w:p>
    <w:p w14:paraId="3C148BD2" w14:textId="77777777" w:rsidR="00F567DF" w:rsidRPr="00101A8F" w:rsidRDefault="00F567DF" w:rsidP="007A2CF0">
      <w:pPr>
        <w:jc w:val="both"/>
        <w:rPr>
          <w:rFonts w:ascii="Segoe UI" w:hAnsi="Segoe UI" w:cs="Segoe UI"/>
        </w:rPr>
      </w:pPr>
    </w:p>
    <w:p w14:paraId="7B44C4E9" w14:textId="77777777" w:rsidR="00F567DF" w:rsidRDefault="00F567DF" w:rsidP="007A2CF0">
      <w:pPr>
        <w:jc w:val="both"/>
        <w:rPr>
          <w:rFonts w:ascii="Segoe UI" w:hAnsi="Segoe UI" w:cs="Segoe UI"/>
          <w:b/>
        </w:rPr>
      </w:pPr>
    </w:p>
    <w:p w14:paraId="184325BE"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630BB0AE" w14:textId="77777777" w:rsidR="00F567DF" w:rsidRDefault="00F567DF" w:rsidP="007A2CF0">
      <w:pPr>
        <w:jc w:val="both"/>
        <w:rPr>
          <w:rFonts w:ascii="Segoe UI" w:hAnsi="Segoe UI" w:cs="Segoe UI"/>
          <w:i/>
        </w:rPr>
      </w:pPr>
    </w:p>
    <w:p w14:paraId="5285E810" w14:textId="77777777" w:rsidR="00F567DF" w:rsidRPr="00F567DF" w:rsidRDefault="00F567DF" w:rsidP="007A2CF0">
      <w:pPr>
        <w:jc w:val="both"/>
        <w:rPr>
          <w:rFonts w:ascii="Segoe UI" w:hAnsi="Segoe UI" w:cs="Segoe UI"/>
        </w:rPr>
      </w:pPr>
      <w:r w:rsidRPr="00F567DF">
        <w:rPr>
          <w:rFonts w:ascii="Segoe UI" w:hAnsi="Segoe UI" w:cs="Segoe UI"/>
        </w:rPr>
        <w:t>This report is presented directly to the board. After it has been presented to the board, I send it to relevant clinical directors. It is also sen</w:t>
      </w:r>
      <w:r>
        <w:rPr>
          <w:rFonts w:ascii="Segoe UI" w:hAnsi="Segoe UI" w:cs="Segoe UI"/>
        </w:rPr>
        <w:t>t</w:t>
      </w:r>
      <w:r w:rsidRPr="00F567DF">
        <w:rPr>
          <w:rFonts w:ascii="Segoe UI" w:hAnsi="Segoe UI" w:cs="Segoe UI"/>
        </w:rPr>
        <w:t xml:space="preserve"> to the Director of Medical Education and the Local Negotiating Committee. </w:t>
      </w:r>
    </w:p>
    <w:p w14:paraId="76249A61" w14:textId="77777777" w:rsidR="0049399C" w:rsidRPr="00F567DF" w:rsidRDefault="0049399C" w:rsidP="007A2CF0">
      <w:pPr>
        <w:jc w:val="both"/>
        <w:rPr>
          <w:rFonts w:ascii="Segoe UI" w:hAnsi="Segoe UI" w:cs="Segoe UI"/>
        </w:rPr>
      </w:pPr>
    </w:p>
    <w:p w14:paraId="75438301" w14:textId="77777777" w:rsidR="00551AD9" w:rsidRPr="00551AD9" w:rsidRDefault="00F567DF" w:rsidP="00F567DF">
      <w:pPr>
        <w:jc w:val="both"/>
        <w:rPr>
          <w:rFonts w:ascii="Segoe UI" w:hAnsi="Segoe UI" w:cs="Segoe UI"/>
        </w:rPr>
      </w:pPr>
      <w:r>
        <w:rPr>
          <w:rFonts w:ascii="Segoe UI" w:hAnsi="Segoe UI" w:cs="Segoe UI"/>
        </w:rPr>
        <w:t xml:space="preserve">This is a quarterly update. </w:t>
      </w:r>
    </w:p>
    <w:p w14:paraId="3A05C2A9" w14:textId="77777777" w:rsidR="00551AD9" w:rsidRDefault="00551AD9" w:rsidP="0073522A">
      <w:pPr>
        <w:jc w:val="both"/>
        <w:rPr>
          <w:rFonts w:ascii="Segoe UI" w:hAnsi="Segoe UI" w:cs="Segoe UI"/>
          <w:b/>
        </w:rPr>
      </w:pPr>
    </w:p>
    <w:p w14:paraId="46A0B435" w14:textId="77777777" w:rsidR="00B158FE" w:rsidRDefault="00B158FE" w:rsidP="0073522A">
      <w:pPr>
        <w:jc w:val="both"/>
        <w:rPr>
          <w:rFonts w:ascii="Segoe UI" w:hAnsi="Segoe UI" w:cs="Segoe UI"/>
          <w:b/>
        </w:rPr>
      </w:pPr>
    </w:p>
    <w:p w14:paraId="6A75D88C" w14:textId="77777777" w:rsidR="00B158FE" w:rsidRDefault="00B158FE" w:rsidP="0073522A">
      <w:pPr>
        <w:jc w:val="both"/>
        <w:rPr>
          <w:rFonts w:ascii="Segoe UI" w:hAnsi="Segoe UI" w:cs="Segoe UI"/>
          <w:b/>
        </w:rPr>
      </w:pPr>
    </w:p>
    <w:p w14:paraId="0A09ACA2" w14:textId="1E2E1F5C" w:rsidR="0073522A" w:rsidRDefault="0073522A" w:rsidP="0073522A">
      <w:pPr>
        <w:jc w:val="both"/>
        <w:rPr>
          <w:rFonts w:ascii="Segoe UI" w:hAnsi="Segoe UI" w:cs="Segoe UI"/>
          <w:b/>
        </w:rPr>
      </w:pPr>
      <w:r w:rsidRPr="00FA3993">
        <w:rPr>
          <w:rFonts w:ascii="Segoe UI" w:hAnsi="Segoe UI" w:cs="Segoe UI"/>
          <w:b/>
        </w:rPr>
        <w:t>Recommendation</w:t>
      </w:r>
    </w:p>
    <w:p w14:paraId="6C3DB741" w14:textId="77777777" w:rsidR="009E37AC" w:rsidRPr="00FA3993" w:rsidRDefault="009E37AC" w:rsidP="0073522A">
      <w:pPr>
        <w:jc w:val="both"/>
        <w:rPr>
          <w:rFonts w:ascii="Segoe UI" w:hAnsi="Segoe UI" w:cs="Segoe UI"/>
          <w:b/>
        </w:rPr>
      </w:pPr>
    </w:p>
    <w:p w14:paraId="30307129" w14:textId="30062696" w:rsidR="000A5A07" w:rsidRDefault="000A5A07" w:rsidP="0073522A">
      <w:pPr>
        <w:jc w:val="both"/>
        <w:rPr>
          <w:rFonts w:ascii="Segoe UI" w:hAnsi="Segoe UI" w:cs="Segoe UI"/>
        </w:rPr>
      </w:pPr>
      <w:r>
        <w:rPr>
          <w:rFonts w:ascii="Segoe UI" w:hAnsi="Segoe UI" w:cs="Segoe UI"/>
        </w:rPr>
        <w:t xml:space="preserve">The Board is asked to </w:t>
      </w:r>
      <w:r w:rsidR="00F567DF">
        <w:rPr>
          <w:rFonts w:ascii="Segoe UI" w:hAnsi="Segoe UI" w:cs="Segoe UI"/>
        </w:rPr>
        <w:t xml:space="preserve">note </w:t>
      </w:r>
      <w:r>
        <w:rPr>
          <w:rFonts w:ascii="Segoe UI" w:hAnsi="Segoe UI" w:cs="Segoe UI"/>
        </w:rPr>
        <w:t xml:space="preserve">the report.  </w:t>
      </w:r>
      <w:r w:rsidR="00456EB7">
        <w:rPr>
          <w:rFonts w:ascii="Segoe UI" w:hAnsi="Segoe UI" w:cs="Segoe UI"/>
        </w:rPr>
        <w:t xml:space="preserve">There are no recommendations. </w:t>
      </w:r>
    </w:p>
    <w:p w14:paraId="4D71EF1C" w14:textId="77777777" w:rsidR="00D628E5" w:rsidRDefault="00D628E5" w:rsidP="0073522A">
      <w:pPr>
        <w:jc w:val="both"/>
        <w:rPr>
          <w:rFonts w:ascii="Segoe UI" w:hAnsi="Segoe UI" w:cs="Segoe UI"/>
        </w:rPr>
      </w:pPr>
    </w:p>
    <w:p w14:paraId="26EEEE60" w14:textId="77777777" w:rsidR="005D3499" w:rsidRPr="00FA3993" w:rsidRDefault="005D3499">
      <w:pPr>
        <w:jc w:val="both"/>
        <w:rPr>
          <w:rFonts w:ascii="Segoe UI" w:hAnsi="Segoe UI" w:cs="Segoe UI"/>
          <w:b/>
        </w:rPr>
      </w:pPr>
    </w:p>
    <w:p w14:paraId="373B8D40" w14:textId="77777777" w:rsidR="003F7366"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F567DF">
        <w:rPr>
          <w:rFonts w:ascii="Segoe UI" w:hAnsi="Segoe UI" w:cs="Segoe UI"/>
          <w:b/>
        </w:rPr>
        <w:t>Dr P. S. Davison Consultant Psychiatrist and Guardian of Safe Working Hours.</w:t>
      </w:r>
      <w:r w:rsidR="0073522A" w:rsidRPr="00FA3993">
        <w:rPr>
          <w:rFonts w:ascii="Segoe UI" w:hAnsi="Segoe UI" w:cs="Segoe UI"/>
        </w:rPr>
        <w:tab/>
      </w:r>
    </w:p>
    <w:p w14:paraId="02A6A8D2" w14:textId="77777777" w:rsidR="00F567DF" w:rsidRPr="00FA3993" w:rsidRDefault="00F567DF" w:rsidP="0073522A">
      <w:pPr>
        <w:ind w:left="1440" w:hanging="1440"/>
        <w:jc w:val="both"/>
        <w:rPr>
          <w:rFonts w:ascii="Segoe UI" w:hAnsi="Segoe UI" w:cs="Segoe UI"/>
        </w:rPr>
      </w:pPr>
    </w:p>
    <w:p w14:paraId="4EA7283A" w14:textId="56B4E373" w:rsidR="002250DE" w:rsidRDefault="00F567DF" w:rsidP="00D628E5">
      <w:pPr>
        <w:numPr>
          <w:ilvl w:val="0"/>
          <w:numId w:val="4"/>
        </w:numPr>
        <w:jc w:val="both"/>
        <w:rPr>
          <w:rFonts w:ascii="Segoe UI" w:hAnsi="Segoe UI" w:cs="Segoe UI"/>
          <w:i/>
          <w:sz w:val="20"/>
          <w:szCs w:val="20"/>
        </w:rPr>
      </w:pPr>
      <w:r>
        <w:rPr>
          <w:rFonts w:ascii="Segoe UI" w:hAnsi="Segoe UI" w:cs="Segoe UI"/>
          <w:i/>
          <w:sz w:val="20"/>
          <w:szCs w:val="20"/>
        </w:rPr>
        <w:t xml:space="preserve">This report does not appear to present any </w:t>
      </w:r>
      <w:r w:rsidR="00FA3993">
        <w:rPr>
          <w:rFonts w:ascii="Segoe UI" w:hAnsi="Segoe UI" w:cs="Segoe UI"/>
          <w:i/>
          <w:sz w:val="20"/>
          <w:szCs w:val="20"/>
        </w:rPr>
        <w:t xml:space="preserve">legal issues </w:t>
      </w:r>
      <w:r>
        <w:rPr>
          <w:rFonts w:ascii="Segoe UI" w:hAnsi="Segoe UI" w:cs="Segoe UI"/>
          <w:i/>
          <w:sz w:val="20"/>
          <w:szCs w:val="20"/>
        </w:rPr>
        <w:t xml:space="preserve">and </w:t>
      </w:r>
      <w:r w:rsidR="00FA3993" w:rsidRPr="0072070D">
        <w:rPr>
          <w:rFonts w:ascii="Segoe UI" w:hAnsi="Segoe UI" w:cs="Segoe UI"/>
          <w:i/>
          <w:sz w:val="20"/>
          <w:szCs w:val="20"/>
        </w:rPr>
        <w:t>there are no issues that need to be referred to the Trust Solicitors</w:t>
      </w:r>
    </w:p>
    <w:p w14:paraId="74869F92" w14:textId="77777777" w:rsidR="006F6786" w:rsidRPr="00D628E5" w:rsidRDefault="006F6786" w:rsidP="006F6786">
      <w:pPr>
        <w:ind w:left="720"/>
        <w:jc w:val="both"/>
        <w:rPr>
          <w:rFonts w:ascii="Segoe UI" w:hAnsi="Segoe UI" w:cs="Segoe UI"/>
          <w:i/>
          <w:sz w:val="20"/>
          <w:szCs w:val="20"/>
        </w:rPr>
      </w:pPr>
    </w:p>
    <w:p w14:paraId="2534499B" w14:textId="453D69AC" w:rsidR="00FA3993" w:rsidRDefault="00FA3993" w:rsidP="000222A5">
      <w:pPr>
        <w:numPr>
          <w:ilvl w:val="0"/>
          <w:numId w:val="4"/>
        </w:numPr>
        <w:jc w:val="both"/>
        <w:rPr>
          <w:rFonts w:ascii="Segoe UI" w:hAnsi="Segoe UI" w:cs="Segoe UI"/>
          <w:i/>
          <w:sz w:val="20"/>
          <w:szCs w:val="20"/>
        </w:rPr>
      </w:pPr>
      <w:r w:rsidRPr="00603927">
        <w:rPr>
          <w:rFonts w:ascii="Segoe UI" w:hAnsi="Segoe UI" w:cs="Segoe UI"/>
          <w:b/>
          <w:i/>
          <w:sz w:val="20"/>
          <w:szCs w:val="20"/>
        </w:rPr>
        <w:t>Strategic Objectives</w:t>
      </w:r>
      <w:r w:rsidRPr="00603927">
        <w:rPr>
          <w:rFonts w:ascii="Segoe UI" w:hAnsi="Segoe UI" w:cs="Segoe UI"/>
          <w:i/>
          <w:sz w:val="20"/>
          <w:szCs w:val="20"/>
        </w:rPr>
        <w:t xml:space="preserve"> – this report relates to or provides assurance and evidence against the following Strategic Objectives of the Trust </w:t>
      </w:r>
    </w:p>
    <w:p w14:paraId="600BCE77" w14:textId="77777777" w:rsidR="00603927" w:rsidRPr="00603927" w:rsidRDefault="00603927" w:rsidP="00603927">
      <w:pPr>
        <w:ind w:left="720"/>
        <w:jc w:val="both"/>
        <w:rPr>
          <w:rFonts w:ascii="Segoe UI" w:hAnsi="Segoe UI" w:cs="Segoe UI"/>
          <w:i/>
          <w:sz w:val="20"/>
          <w:szCs w:val="20"/>
        </w:rPr>
      </w:pPr>
    </w:p>
    <w:p w14:paraId="61F897A6" w14:textId="77777777"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14:paraId="18DE9B11" w14:textId="77777777"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14:paraId="2EEF93E6" w14:textId="77777777" w:rsidR="00FA3993" w:rsidRPr="00FA3993" w:rsidRDefault="00FA3993" w:rsidP="002250DE">
      <w:pPr>
        <w:jc w:val="both"/>
        <w:rPr>
          <w:rFonts w:ascii="Segoe UI" w:hAnsi="Segoe UI" w:cs="Segoe UI"/>
          <w:i/>
          <w:sz w:val="20"/>
          <w:szCs w:val="20"/>
        </w:rPr>
      </w:pPr>
    </w:p>
    <w:p w14:paraId="3809A54A" w14:textId="77777777"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14:paraId="6516CD57"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14:paraId="36D06B0E" w14:textId="77777777" w:rsidR="00FA3993" w:rsidRPr="00FA3993" w:rsidRDefault="00FA3993" w:rsidP="002250DE">
      <w:pPr>
        <w:jc w:val="both"/>
        <w:rPr>
          <w:rFonts w:ascii="Segoe UI" w:hAnsi="Segoe UI" w:cs="Segoe UI"/>
          <w:i/>
          <w:sz w:val="20"/>
          <w:szCs w:val="20"/>
        </w:rPr>
      </w:pPr>
    </w:p>
    <w:p w14:paraId="74A7D9DD" w14:textId="77777777"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14:paraId="665DF50F"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14:paraId="3D8F315E" w14:textId="77777777" w:rsidR="00F567DF" w:rsidRDefault="00F567DF" w:rsidP="002250DE">
      <w:pPr>
        <w:ind w:firstLine="720"/>
        <w:jc w:val="both"/>
        <w:rPr>
          <w:rFonts w:ascii="Segoe UI" w:hAnsi="Segoe UI" w:cs="Segoe UI"/>
          <w:i/>
          <w:sz w:val="20"/>
          <w:szCs w:val="20"/>
        </w:rPr>
      </w:pPr>
    </w:p>
    <w:p w14:paraId="3965B2B9" w14:textId="77777777"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 xml:space="preserve">7) Using our Estate efficiently </w:t>
      </w:r>
    </w:p>
    <w:p w14:paraId="0D86394E" w14:textId="77777777" w:rsidR="00DF10CC" w:rsidRDefault="00FA3993" w:rsidP="00DF10CC">
      <w:pPr>
        <w:ind w:left="720"/>
        <w:jc w:val="both"/>
        <w:rPr>
          <w:rFonts w:ascii="Segoe UI" w:hAnsi="Segoe UI" w:cs="Segoe UI"/>
          <w:i/>
          <w:sz w:val="20"/>
          <w:szCs w:val="20"/>
        </w:rPr>
      </w:pPr>
      <w:r w:rsidRPr="00FA3993">
        <w:rPr>
          <w:rFonts w:ascii="Segoe UI" w:hAnsi="Segoe UI" w:cs="Segoe UI"/>
          <w:i/>
          <w:sz w:val="20"/>
          <w:szCs w:val="20"/>
        </w:rPr>
        <w:t>(Goals: patients and staff will benefit from safe and appropriate environments; our estate will be sustainable and environmentally-friendly; and our estate will be cost-effective)</w:t>
      </w:r>
    </w:p>
    <w:p w14:paraId="71510D7F" w14:textId="77777777" w:rsidR="00FB35C1" w:rsidRDefault="00FB35C1" w:rsidP="00DF10CC">
      <w:pPr>
        <w:jc w:val="both"/>
        <w:rPr>
          <w:rFonts w:ascii="Segoe UI" w:hAnsi="Segoe UI" w:cs="Segoe UI"/>
          <w:b/>
          <w:i/>
        </w:rPr>
      </w:pPr>
    </w:p>
    <w:p w14:paraId="4BECA1AF" w14:textId="77777777" w:rsidR="00030247" w:rsidRPr="00F945DB" w:rsidRDefault="00030247" w:rsidP="0073522A">
      <w:pPr>
        <w:jc w:val="both"/>
        <w:rPr>
          <w:rFonts w:ascii="Segoe UI" w:hAnsi="Segoe UI" w:cs="Segoe UI"/>
        </w:rPr>
      </w:pPr>
    </w:p>
    <w:p w14:paraId="500386E6" w14:textId="77777777" w:rsidR="00030247" w:rsidRPr="00F945DB" w:rsidRDefault="00D870AD" w:rsidP="0073522A">
      <w:pPr>
        <w:jc w:val="both"/>
        <w:rPr>
          <w:rFonts w:ascii="Segoe UI" w:hAnsi="Segoe UI" w:cs="Segoe UI"/>
        </w:rPr>
      </w:pPr>
      <w:r w:rsidRPr="00F945DB">
        <w:rPr>
          <w:rFonts w:ascii="Segoe UI" w:hAnsi="Segoe UI" w:cs="Segoe UI"/>
          <w:b/>
        </w:rPr>
        <w:t>SITUATION</w:t>
      </w:r>
    </w:p>
    <w:p w14:paraId="6666A9FC" w14:textId="4DD2342F" w:rsidR="00D870AD" w:rsidRPr="002C12B5" w:rsidRDefault="002F74A9" w:rsidP="00D870AD">
      <w:pPr>
        <w:pStyle w:val="ListParagraph"/>
        <w:numPr>
          <w:ilvl w:val="0"/>
          <w:numId w:val="5"/>
        </w:numPr>
        <w:jc w:val="both"/>
        <w:rPr>
          <w:rFonts w:ascii="Segoe UI" w:hAnsi="Segoe UI" w:cs="Segoe UI"/>
        </w:rPr>
      </w:pPr>
      <w:r w:rsidRPr="002C12B5">
        <w:rPr>
          <w:rFonts w:ascii="Segoe UI" w:hAnsi="Segoe UI" w:cs="Segoe UI"/>
        </w:rPr>
        <w:t xml:space="preserve">I present </w:t>
      </w:r>
      <w:r w:rsidR="00DD419B" w:rsidRPr="002C12B5">
        <w:rPr>
          <w:rFonts w:ascii="Segoe UI" w:hAnsi="Segoe UI" w:cs="Segoe UI"/>
        </w:rPr>
        <w:t xml:space="preserve">a report </w:t>
      </w:r>
      <w:r w:rsidRPr="002C12B5">
        <w:rPr>
          <w:rFonts w:ascii="Segoe UI" w:hAnsi="Segoe UI" w:cs="Segoe UI"/>
        </w:rPr>
        <w:t>to the board every three months</w:t>
      </w:r>
      <w:r w:rsidR="00D604B2" w:rsidRPr="002C12B5">
        <w:rPr>
          <w:rFonts w:ascii="Segoe UI" w:hAnsi="Segoe UI" w:cs="Segoe UI"/>
        </w:rPr>
        <w:t xml:space="preserve"> </w:t>
      </w:r>
      <w:r w:rsidRPr="002C12B5">
        <w:rPr>
          <w:rFonts w:ascii="Segoe UI" w:hAnsi="Segoe UI" w:cs="Segoe UI"/>
        </w:rPr>
        <w:t xml:space="preserve">and appear personally every 6 months. </w:t>
      </w:r>
    </w:p>
    <w:p w14:paraId="0B9413EC" w14:textId="0DFBE15B" w:rsidR="00D870AD" w:rsidRPr="002C12B5" w:rsidRDefault="00A4491B" w:rsidP="00D870AD">
      <w:pPr>
        <w:pStyle w:val="ListParagraph"/>
        <w:numPr>
          <w:ilvl w:val="0"/>
          <w:numId w:val="5"/>
        </w:numPr>
        <w:jc w:val="both"/>
        <w:rPr>
          <w:rFonts w:ascii="Segoe UI" w:hAnsi="Segoe UI" w:cs="Segoe UI"/>
        </w:rPr>
      </w:pPr>
      <w:r w:rsidRPr="002C12B5">
        <w:rPr>
          <w:rFonts w:ascii="Segoe UI" w:hAnsi="Segoe UI" w:cs="Segoe UI"/>
        </w:rPr>
        <w:t xml:space="preserve">For </w:t>
      </w:r>
      <w:r w:rsidR="00D870AD" w:rsidRPr="002C12B5">
        <w:rPr>
          <w:rFonts w:ascii="Segoe UI" w:hAnsi="Segoe UI" w:cs="Segoe UI"/>
        </w:rPr>
        <w:t xml:space="preserve">background information </w:t>
      </w:r>
      <w:r w:rsidR="00264B0E" w:rsidRPr="002C12B5">
        <w:rPr>
          <w:rFonts w:ascii="Segoe UI" w:hAnsi="Segoe UI" w:cs="Segoe UI"/>
        </w:rPr>
        <w:t>I have added appendices from previous reports</w:t>
      </w:r>
      <w:r w:rsidRPr="002C12B5">
        <w:rPr>
          <w:rFonts w:ascii="Segoe UI" w:hAnsi="Segoe UI" w:cs="Segoe UI"/>
        </w:rPr>
        <w:t>.</w:t>
      </w:r>
    </w:p>
    <w:p w14:paraId="36074E05" w14:textId="1CAA628E" w:rsidR="00D870AD" w:rsidRPr="002C12B5" w:rsidRDefault="00E50904" w:rsidP="00D870AD">
      <w:pPr>
        <w:pStyle w:val="ListParagraph"/>
        <w:numPr>
          <w:ilvl w:val="0"/>
          <w:numId w:val="5"/>
        </w:numPr>
        <w:jc w:val="both"/>
        <w:rPr>
          <w:rFonts w:ascii="Segoe UI" w:hAnsi="Segoe UI" w:cs="Segoe UI"/>
        </w:rPr>
      </w:pPr>
      <w:r w:rsidRPr="002C12B5">
        <w:rPr>
          <w:rFonts w:ascii="Segoe UI" w:hAnsi="Segoe UI" w:cs="Segoe UI"/>
        </w:rPr>
        <w:t>The board is asked to approve this report</w:t>
      </w:r>
    </w:p>
    <w:p w14:paraId="5148EEFB" w14:textId="77777777" w:rsidR="00D870AD" w:rsidRPr="00F945DB" w:rsidRDefault="00D870AD" w:rsidP="00D870AD">
      <w:pPr>
        <w:pStyle w:val="ListParagraph"/>
        <w:ind w:left="1446"/>
        <w:jc w:val="both"/>
        <w:rPr>
          <w:rFonts w:ascii="Segoe UI" w:hAnsi="Segoe UI" w:cs="Segoe UI"/>
          <w:i/>
        </w:rPr>
      </w:pPr>
    </w:p>
    <w:p w14:paraId="7604F2DD" w14:textId="77777777" w:rsidR="003F7366" w:rsidRPr="00F945DB" w:rsidRDefault="00D870AD" w:rsidP="0073522A">
      <w:pPr>
        <w:jc w:val="both"/>
        <w:rPr>
          <w:rFonts w:ascii="Segoe UI" w:hAnsi="Segoe UI" w:cs="Segoe UI"/>
          <w:b/>
        </w:rPr>
      </w:pPr>
      <w:r w:rsidRPr="00F945DB">
        <w:rPr>
          <w:rFonts w:ascii="Segoe UI" w:hAnsi="Segoe UI" w:cs="Segoe UI"/>
          <w:b/>
        </w:rPr>
        <w:t>BACKGROUND</w:t>
      </w:r>
    </w:p>
    <w:p w14:paraId="6D382E42" w14:textId="00B52181" w:rsidR="00D870AD" w:rsidRPr="002C12B5" w:rsidRDefault="00456EB7" w:rsidP="00456EB7">
      <w:pPr>
        <w:jc w:val="both"/>
        <w:rPr>
          <w:rFonts w:ascii="Segoe UI" w:hAnsi="Segoe UI" w:cs="Segoe UI"/>
        </w:rPr>
      </w:pPr>
      <w:r w:rsidRPr="002C12B5">
        <w:rPr>
          <w:rFonts w:ascii="Segoe UI" w:hAnsi="Segoe UI" w:cs="Segoe UI"/>
        </w:rPr>
        <w:t xml:space="preserve">There has been no emerging guidance since my last report. </w:t>
      </w:r>
    </w:p>
    <w:p w14:paraId="1FBEF7B2" w14:textId="77777777" w:rsidR="006C07C7" w:rsidRDefault="006C07C7" w:rsidP="00A86977">
      <w:pPr>
        <w:jc w:val="both"/>
        <w:rPr>
          <w:rFonts w:ascii="Segoe UI" w:hAnsi="Segoe UI" w:cs="Segoe UI"/>
          <w:b/>
        </w:rPr>
      </w:pPr>
    </w:p>
    <w:p w14:paraId="73C46688" w14:textId="25F8F993" w:rsidR="00F567DF" w:rsidRDefault="00F567DF" w:rsidP="003927AC">
      <w:pPr>
        <w:jc w:val="both"/>
        <w:rPr>
          <w:rFonts w:ascii="Segoe UI" w:hAnsi="Segoe UI" w:cs="Segoe UI"/>
        </w:rPr>
      </w:pPr>
    </w:p>
    <w:p w14:paraId="5B8B4D79" w14:textId="77777777" w:rsidR="006C07C7" w:rsidRDefault="006C07C7" w:rsidP="003927AC">
      <w:pPr>
        <w:jc w:val="both"/>
        <w:rPr>
          <w:rFonts w:ascii="Segoe UI" w:hAnsi="Segoe UI" w:cs="Segoe UI"/>
        </w:rPr>
      </w:pPr>
    </w:p>
    <w:p w14:paraId="328F5BC0" w14:textId="77777777" w:rsidR="00F567DF" w:rsidRDefault="00F567DF" w:rsidP="00F567DF">
      <w:pPr>
        <w:jc w:val="center"/>
        <w:rPr>
          <w:b/>
          <w:sz w:val="28"/>
        </w:rPr>
      </w:pPr>
    </w:p>
    <w:p w14:paraId="2BC75B66" w14:textId="6D7D2B8A" w:rsidR="00A4491B" w:rsidRDefault="00A4491B" w:rsidP="00F567DF">
      <w:pPr>
        <w:rPr>
          <w:rFonts w:ascii="Segoe UI" w:hAnsi="Segoe UI" w:cs="Segoe UI"/>
          <w:b/>
        </w:rPr>
      </w:pPr>
    </w:p>
    <w:p w14:paraId="75FC3402" w14:textId="676419B3" w:rsidR="002C12B5" w:rsidRDefault="002C12B5" w:rsidP="00F567DF">
      <w:pPr>
        <w:rPr>
          <w:rFonts w:ascii="Segoe UI" w:hAnsi="Segoe UI" w:cs="Segoe UI"/>
          <w:b/>
        </w:rPr>
      </w:pPr>
    </w:p>
    <w:p w14:paraId="063AD44D" w14:textId="19EF5382" w:rsidR="002C12B5" w:rsidRDefault="002C12B5" w:rsidP="00F567DF">
      <w:pPr>
        <w:rPr>
          <w:rFonts w:ascii="Segoe UI" w:hAnsi="Segoe UI" w:cs="Segoe UI"/>
          <w:b/>
        </w:rPr>
      </w:pPr>
    </w:p>
    <w:p w14:paraId="0D636B49" w14:textId="77777777" w:rsidR="002C12B5" w:rsidRDefault="002C12B5" w:rsidP="00F567DF">
      <w:pPr>
        <w:rPr>
          <w:rFonts w:ascii="Segoe UI" w:hAnsi="Segoe UI" w:cs="Segoe UI"/>
          <w:b/>
        </w:rPr>
      </w:pPr>
      <w:bookmarkStart w:id="0" w:name="_GoBack"/>
      <w:bookmarkEnd w:id="0"/>
    </w:p>
    <w:p w14:paraId="40BFB40F" w14:textId="13011676" w:rsidR="00F567DF" w:rsidRPr="00F01324" w:rsidRDefault="00F567DF" w:rsidP="00F567DF">
      <w:pPr>
        <w:rPr>
          <w:rFonts w:ascii="Segoe UI" w:hAnsi="Segoe UI" w:cs="Segoe UI"/>
          <w:b/>
        </w:rPr>
      </w:pPr>
      <w:r w:rsidRPr="00F01324">
        <w:rPr>
          <w:rFonts w:ascii="Segoe UI" w:hAnsi="Segoe UI" w:cs="Segoe UI"/>
          <w:b/>
        </w:rPr>
        <w:lastRenderedPageBreak/>
        <w:t>This report contains the following:</w:t>
      </w:r>
    </w:p>
    <w:p w14:paraId="156B7F17" w14:textId="77777777" w:rsidR="00F567DF" w:rsidRPr="00F01324" w:rsidRDefault="00F567DF" w:rsidP="00F567DF">
      <w:pPr>
        <w:rPr>
          <w:rFonts w:ascii="Segoe UI" w:hAnsi="Segoe UI" w:cs="Segoe UI"/>
          <w:b/>
        </w:rPr>
      </w:pPr>
    </w:p>
    <w:p w14:paraId="57F74E73" w14:textId="4AA639CE" w:rsidR="00F567DF" w:rsidRPr="00F01324" w:rsidRDefault="00F567DF" w:rsidP="00F567DF">
      <w:pPr>
        <w:pStyle w:val="ListParagraph"/>
        <w:numPr>
          <w:ilvl w:val="0"/>
          <w:numId w:val="10"/>
        </w:numPr>
        <w:contextualSpacing/>
        <w:rPr>
          <w:rFonts w:ascii="Segoe UI" w:hAnsi="Segoe UI" w:cs="Segoe UI"/>
          <w:b/>
        </w:rPr>
      </w:pPr>
      <w:r w:rsidRPr="00F01324">
        <w:rPr>
          <w:rFonts w:ascii="Segoe UI" w:hAnsi="Segoe UI" w:cs="Segoe UI"/>
          <w:b/>
        </w:rPr>
        <w:t xml:space="preserve">Exception </w:t>
      </w:r>
      <w:r w:rsidR="00136756">
        <w:rPr>
          <w:rFonts w:ascii="Segoe UI" w:hAnsi="Segoe UI" w:cs="Segoe UI"/>
          <w:b/>
        </w:rPr>
        <w:t>R</w:t>
      </w:r>
      <w:r w:rsidRPr="00F01324">
        <w:rPr>
          <w:rFonts w:ascii="Segoe UI" w:hAnsi="Segoe UI" w:cs="Segoe UI"/>
          <w:b/>
        </w:rPr>
        <w:t xml:space="preserve">eports </w:t>
      </w:r>
      <w:r w:rsidR="00136756">
        <w:rPr>
          <w:rFonts w:ascii="Segoe UI" w:hAnsi="Segoe UI" w:cs="Segoe UI"/>
          <w:b/>
        </w:rPr>
        <w:t>d</w:t>
      </w:r>
      <w:r w:rsidRPr="00F01324">
        <w:rPr>
          <w:rFonts w:ascii="Segoe UI" w:hAnsi="Segoe UI" w:cs="Segoe UI"/>
          <w:b/>
        </w:rPr>
        <w:t xml:space="preserve">ata (the data is </w:t>
      </w:r>
      <w:proofErr w:type="spellStart"/>
      <w:r w:rsidRPr="00F01324">
        <w:rPr>
          <w:rFonts w:ascii="Segoe UI" w:hAnsi="Segoe UI" w:cs="Segoe UI"/>
          <w:b/>
        </w:rPr>
        <w:t>analysed</w:t>
      </w:r>
      <w:proofErr w:type="spellEnd"/>
      <w:r w:rsidRPr="00F01324">
        <w:rPr>
          <w:rFonts w:ascii="Segoe UI" w:hAnsi="Segoe UI" w:cs="Segoe UI"/>
          <w:b/>
        </w:rPr>
        <w:t xml:space="preserve"> by m</w:t>
      </w:r>
      <w:r w:rsidR="007E4836">
        <w:rPr>
          <w:rFonts w:ascii="Segoe UI" w:hAnsi="Segoe UI" w:cs="Segoe UI"/>
          <w:b/>
        </w:rPr>
        <w:t>e</w:t>
      </w:r>
      <w:r w:rsidRPr="00F01324">
        <w:rPr>
          <w:rFonts w:ascii="Segoe UI" w:hAnsi="Segoe UI" w:cs="Segoe UI"/>
          <w:b/>
        </w:rPr>
        <w:t xml:space="preserve"> and the</w:t>
      </w:r>
      <w:r w:rsidR="00961098">
        <w:rPr>
          <w:rFonts w:ascii="Segoe UI" w:hAnsi="Segoe UI" w:cs="Segoe UI"/>
          <w:b/>
        </w:rPr>
        <w:t>n afterwards by the</w:t>
      </w:r>
      <w:r w:rsidRPr="00F01324">
        <w:rPr>
          <w:rFonts w:ascii="Segoe UI" w:hAnsi="Segoe UI" w:cs="Segoe UI"/>
          <w:b/>
        </w:rPr>
        <w:t xml:space="preserve"> JDF chair</w:t>
      </w:r>
      <w:r w:rsidR="006C07C7">
        <w:rPr>
          <w:rFonts w:ascii="Segoe UI" w:hAnsi="Segoe UI" w:cs="Segoe UI"/>
          <w:b/>
        </w:rPr>
        <w:t xml:space="preserve"> to ensure accuracy</w:t>
      </w:r>
      <w:r w:rsidRPr="00F01324">
        <w:rPr>
          <w:rFonts w:ascii="Segoe UI" w:hAnsi="Segoe UI" w:cs="Segoe UI"/>
          <w:b/>
        </w:rPr>
        <w:t xml:space="preserve">).  </w:t>
      </w:r>
    </w:p>
    <w:p w14:paraId="45897B5A" w14:textId="65081313" w:rsidR="00F567DF" w:rsidRPr="00F01324" w:rsidRDefault="00251027" w:rsidP="00F567DF">
      <w:pPr>
        <w:pStyle w:val="ListParagraph"/>
        <w:numPr>
          <w:ilvl w:val="0"/>
          <w:numId w:val="10"/>
        </w:numPr>
        <w:contextualSpacing/>
        <w:rPr>
          <w:rFonts w:ascii="Segoe UI" w:hAnsi="Segoe UI" w:cs="Segoe UI"/>
          <w:b/>
        </w:rPr>
      </w:pPr>
      <w:r>
        <w:rPr>
          <w:rFonts w:ascii="Segoe UI" w:hAnsi="Segoe UI" w:cs="Segoe UI"/>
          <w:b/>
        </w:rPr>
        <w:t>T</w:t>
      </w:r>
      <w:r w:rsidR="00F567DF" w:rsidRPr="00F01324">
        <w:rPr>
          <w:rFonts w:ascii="Segoe UI" w:hAnsi="Segoe UI" w:cs="Segoe UI"/>
          <w:b/>
        </w:rPr>
        <w:t>hemes from this quarter.</w:t>
      </w:r>
    </w:p>
    <w:p w14:paraId="3338E313" w14:textId="5872D27A" w:rsidR="009534A8" w:rsidRDefault="00F567DF" w:rsidP="009534A8">
      <w:pPr>
        <w:pStyle w:val="ListParagraph"/>
        <w:numPr>
          <w:ilvl w:val="0"/>
          <w:numId w:val="10"/>
        </w:numPr>
        <w:contextualSpacing/>
        <w:rPr>
          <w:rFonts w:ascii="Segoe UI" w:hAnsi="Segoe UI" w:cs="Segoe UI"/>
          <w:b/>
        </w:rPr>
      </w:pPr>
      <w:r w:rsidRPr="00F01324">
        <w:rPr>
          <w:rFonts w:ascii="Segoe UI" w:hAnsi="Segoe UI" w:cs="Segoe UI"/>
          <w:b/>
        </w:rPr>
        <w:t xml:space="preserve">Junior Doctors Forum Business. </w:t>
      </w:r>
    </w:p>
    <w:p w14:paraId="10D89BA8" w14:textId="565A759F" w:rsidR="008F5E9A" w:rsidRDefault="008F5E9A" w:rsidP="009534A8">
      <w:pPr>
        <w:pStyle w:val="ListParagraph"/>
        <w:numPr>
          <w:ilvl w:val="0"/>
          <w:numId w:val="10"/>
        </w:numPr>
        <w:contextualSpacing/>
        <w:rPr>
          <w:rFonts w:ascii="Segoe UI" w:hAnsi="Segoe UI" w:cs="Segoe UI"/>
          <w:b/>
        </w:rPr>
      </w:pPr>
      <w:r>
        <w:rPr>
          <w:rFonts w:ascii="Segoe UI" w:hAnsi="Segoe UI" w:cs="Segoe UI"/>
          <w:b/>
        </w:rPr>
        <w:t xml:space="preserve">Appendices from previous reports to explain the role of Guardian of safe working hours. </w:t>
      </w:r>
    </w:p>
    <w:p w14:paraId="1DC674FB" w14:textId="020B5F0B" w:rsidR="008D492F" w:rsidRDefault="008D492F" w:rsidP="008D492F">
      <w:pPr>
        <w:rPr>
          <w:b/>
          <w:sz w:val="28"/>
        </w:rPr>
      </w:pPr>
    </w:p>
    <w:p w14:paraId="0949E445" w14:textId="77777777" w:rsidR="005C4FCE" w:rsidRPr="000B6556" w:rsidRDefault="005C4FCE" w:rsidP="008D492F">
      <w:pPr>
        <w:rPr>
          <w:b/>
          <w:sz w:val="28"/>
          <w:u w:val="single"/>
        </w:rPr>
      </w:pPr>
    </w:p>
    <w:p w14:paraId="14622BCE" w14:textId="783F468F" w:rsidR="009534A8" w:rsidRPr="005B7452" w:rsidRDefault="004840D0" w:rsidP="005C4FCE">
      <w:pPr>
        <w:pStyle w:val="ListParagraph"/>
        <w:numPr>
          <w:ilvl w:val="0"/>
          <w:numId w:val="13"/>
        </w:numPr>
        <w:rPr>
          <w:rFonts w:ascii="Segoe UI" w:hAnsi="Segoe UI" w:cs="Segoe UI"/>
          <w:b/>
        </w:rPr>
      </w:pPr>
      <w:r w:rsidRPr="005B7452">
        <w:rPr>
          <w:rFonts w:ascii="Segoe UI" w:hAnsi="Segoe UI" w:cs="Segoe UI"/>
          <w:b/>
        </w:rPr>
        <w:t>Excep</w:t>
      </w:r>
      <w:r w:rsidR="005C4FCE" w:rsidRPr="005B7452">
        <w:rPr>
          <w:rFonts w:ascii="Segoe UI" w:hAnsi="Segoe UI" w:cs="Segoe UI"/>
          <w:b/>
        </w:rPr>
        <w:t>tion Report</w:t>
      </w:r>
      <w:r w:rsidR="00C63B91">
        <w:rPr>
          <w:rFonts w:ascii="Segoe UI" w:hAnsi="Segoe UI" w:cs="Segoe UI"/>
          <w:b/>
        </w:rPr>
        <w:t>s</w:t>
      </w:r>
      <w:r w:rsidR="005C4FCE" w:rsidRPr="005B7452">
        <w:rPr>
          <w:rFonts w:ascii="Segoe UI" w:hAnsi="Segoe UI" w:cs="Segoe UI"/>
          <w:b/>
        </w:rPr>
        <w:t xml:space="preserve"> data and </w:t>
      </w:r>
      <w:r w:rsidR="009534A8" w:rsidRPr="005B7452">
        <w:rPr>
          <w:rFonts w:ascii="Segoe UI" w:hAnsi="Segoe UI" w:cs="Segoe UI"/>
          <w:b/>
        </w:rPr>
        <w:t xml:space="preserve">comparison </w:t>
      </w:r>
      <w:r w:rsidR="005B7452">
        <w:rPr>
          <w:rFonts w:ascii="Segoe UI" w:hAnsi="Segoe UI" w:cs="Segoe UI"/>
          <w:b/>
        </w:rPr>
        <w:t xml:space="preserve">with </w:t>
      </w:r>
      <w:r w:rsidR="009534A8" w:rsidRPr="005B7452">
        <w:rPr>
          <w:rFonts w:ascii="Segoe UI" w:hAnsi="Segoe UI" w:cs="Segoe UI"/>
          <w:b/>
        </w:rPr>
        <w:t xml:space="preserve">previous quarters. </w:t>
      </w:r>
    </w:p>
    <w:p w14:paraId="15372780" w14:textId="77777777" w:rsidR="009534A8" w:rsidRPr="004840D0" w:rsidRDefault="009534A8" w:rsidP="009534A8">
      <w:pPr>
        <w:rPr>
          <w:rFonts w:ascii="Segoe UI" w:hAnsi="Segoe UI" w:cs="Segoe UI"/>
        </w:rPr>
      </w:pPr>
    </w:p>
    <w:tbl>
      <w:tblPr>
        <w:tblpPr w:leftFromText="180" w:rightFromText="180" w:vertAnchor="text" w:tblpY="1"/>
        <w:tblOverlap w:val="never"/>
        <w:tblW w:w="8500" w:type="dxa"/>
        <w:tblLook w:val="04A0" w:firstRow="1" w:lastRow="0" w:firstColumn="1" w:lastColumn="0" w:noHBand="0" w:noVBand="1"/>
      </w:tblPr>
      <w:tblGrid>
        <w:gridCol w:w="2547"/>
        <w:gridCol w:w="1136"/>
        <w:gridCol w:w="1132"/>
        <w:gridCol w:w="1843"/>
        <w:gridCol w:w="1842"/>
      </w:tblGrid>
      <w:tr w:rsidR="004E4919" w:rsidRPr="004840D0" w14:paraId="2E43F31B" w14:textId="77777777" w:rsidTr="00F56C8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30CAC" w14:textId="77777777" w:rsidR="009534A8" w:rsidRPr="004840D0" w:rsidRDefault="009534A8" w:rsidP="00EE7D25">
            <w:pPr>
              <w:rPr>
                <w:rFonts w:ascii="Segoe UI" w:hAnsi="Segoe UI" w:cs="Segoe UI"/>
                <w:color w:val="000000"/>
              </w:rPr>
            </w:pPr>
          </w:p>
        </w:tc>
        <w:tc>
          <w:tcPr>
            <w:tcW w:w="2268" w:type="dxa"/>
            <w:gridSpan w:val="2"/>
            <w:tcBorders>
              <w:top w:val="single" w:sz="4" w:space="0" w:color="auto"/>
              <w:left w:val="nil"/>
              <w:bottom w:val="single" w:sz="4" w:space="0" w:color="auto"/>
              <w:right w:val="single" w:sz="4" w:space="0" w:color="auto"/>
            </w:tcBorders>
          </w:tcPr>
          <w:p w14:paraId="2A3A2503" w14:textId="43373FFA" w:rsidR="009534A8" w:rsidRPr="002339C8" w:rsidRDefault="009534A8" w:rsidP="00EE7D25">
            <w:pPr>
              <w:rPr>
                <w:rFonts w:ascii="Segoe UI" w:hAnsi="Segoe UI" w:cs="Segoe UI"/>
                <w:b/>
                <w:color w:val="000000"/>
              </w:rPr>
            </w:pPr>
            <w:r w:rsidRPr="002339C8">
              <w:rPr>
                <w:rFonts w:ascii="Segoe UI" w:hAnsi="Segoe UI" w:cs="Segoe UI"/>
                <w:b/>
                <w:color w:val="000000"/>
              </w:rPr>
              <w:t>November 24</w:t>
            </w:r>
            <w:r w:rsidRPr="002339C8">
              <w:rPr>
                <w:rFonts w:ascii="Segoe UI" w:hAnsi="Segoe UI" w:cs="Segoe UI"/>
                <w:b/>
                <w:color w:val="000000"/>
                <w:vertAlign w:val="superscript"/>
              </w:rPr>
              <w:t>th</w:t>
            </w:r>
            <w:r w:rsidRPr="002339C8">
              <w:rPr>
                <w:rFonts w:ascii="Segoe UI" w:hAnsi="Segoe UI" w:cs="Segoe UI"/>
                <w:b/>
                <w:color w:val="000000"/>
              </w:rPr>
              <w:t xml:space="preserve"> to February </w:t>
            </w:r>
            <w:r w:rsidR="008D219E" w:rsidRPr="002339C8">
              <w:rPr>
                <w:rFonts w:ascii="Segoe UI" w:hAnsi="Segoe UI" w:cs="Segoe UI"/>
                <w:b/>
                <w:color w:val="000000"/>
              </w:rPr>
              <w:t>13</w:t>
            </w:r>
            <w:r w:rsidR="008D219E" w:rsidRPr="001A4B19">
              <w:rPr>
                <w:rFonts w:ascii="Segoe UI" w:hAnsi="Segoe UI" w:cs="Segoe UI"/>
                <w:b/>
                <w:color w:val="000000"/>
                <w:vertAlign w:val="superscript"/>
              </w:rPr>
              <w:t>th</w:t>
            </w:r>
            <w:r w:rsidR="001A4B19">
              <w:rPr>
                <w:rFonts w:ascii="Segoe UI" w:hAnsi="Segoe UI" w:cs="Segoe UI"/>
                <w:b/>
                <w:color w:val="000000"/>
              </w:rPr>
              <w:t xml:space="preserve"> 2019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AA7C1" w14:textId="199CC090" w:rsidR="009534A8" w:rsidRPr="004840D0" w:rsidRDefault="00786B4F" w:rsidP="00786B4F">
            <w:pPr>
              <w:rPr>
                <w:rFonts w:ascii="Segoe UI" w:hAnsi="Segoe UI" w:cs="Segoe UI"/>
                <w:color w:val="000000"/>
              </w:rPr>
            </w:pPr>
            <w:r>
              <w:rPr>
                <w:rFonts w:ascii="Segoe UI" w:hAnsi="Segoe UI" w:cs="Segoe UI"/>
                <w:color w:val="000000"/>
              </w:rPr>
              <w:t xml:space="preserve"> </w:t>
            </w:r>
            <w:r w:rsidR="009534A8" w:rsidRPr="004840D0">
              <w:rPr>
                <w:rFonts w:ascii="Segoe UI" w:hAnsi="Segoe UI" w:cs="Segoe UI"/>
                <w:color w:val="000000"/>
              </w:rPr>
              <w:t>Aug-Nov 2018</w:t>
            </w:r>
          </w:p>
        </w:tc>
        <w:tc>
          <w:tcPr>
            <w:tcW w:w="1842" w:type="dxa"/>
            <w:tcBorders>
              <w:top w:val="single" w:sz="4" w:space="0" w:color="auto"/>
              <w:left w:val="nil"/>
              <w:bottom w:val="single" w:sz="4" w:space="0" w:color="auto"/>
              <w:right w:val="single" w:sz="4" w:space="0" w:color="auto"/>
            </w:tcBorders>
          </w:tcPr>
          <w:p w14:paraId="6E5B254F" w14:textId="77777777" w:rsidR="00786B4F" w:rsidRDefault="00786B4F" w:rsidP="001A4B19">
            <w:pPr>
              <w:rPr>
                <w:rFonts w:ascii="Segoe UI" w:hAnsi="Segoe UI" w:cs="Segoe UI"/>
                <w:color w:val="000000"/>
              </w:rPr>
            </w:pPr>
            <w:r>
              <w:rPr>
                <w:rFonts w:ascii="Segoe UI" w:hAnsi="Segoe UI" w:cs="Segoe UI"/>
                <w:color w:val="000000"/>
              </w:rPr>
              <w:t xml:space="preserve">  </w:t>
            </w:r>
          </w:p>
          <w:p w14:paraId="2E55D52E" w14:textId="77777777" w:rsidR="00786B4F" w:rsidRDefault="00786B4F" w:rsidP="001A4B19">
            <w:pPr>
              <w:rPr>
                <w:rFonts w:ascii="Segoe UI" w:hAnsi="Segoe UI" w:cs="Segoe UI"/>
                <w:color w:val="000000"/>
              </w:rPr>
            </w:pPr>
          </w:p>
          <w:p w14:paraId="14F24B6B" w14:textId="089D679E" w:rsidR="009534A8" w:rsidRPr="00A62359" w:rsidRDefault="00786B4F" w:rsidP="001A4B19">
            <w:pPr>
              <w:rPr>
                <w:rFonts w:ascii="Segoe UI" w:hAnsi="Segoe UI" w:cs="Segoe UI"/>
                <w:color w:val="000000"/>
              </w:rPr>
            </w:pPr>
            <w:r>
              <w:rPr>
                <w:rFonts w:ascii="Segoe UI" w:hAnsi="Segoe UI" w:cs="Segoe UI"/>
                <w:color w:val="000000"/>
              </w:rPr>
              <w:t xml:space="preserve">  </w:t>
            </w:r>
            <w:r w:rsidR="009534A8" w:rsidRPr="00A62359">
              <w:rPr>
                <w:rFonts w:ascii="Segoe UI" w:hAnsi="Segoe UI" w:cs="Segoe UI"/>
                <w:color w:val="000000"/>
              </w:rPr>
              <w:t xml:space="preserve">Apr-Aug </w:t>
            </w:r>
            <w:r w:rsidR="004E4919">
              <w:rPr>
                <w:rFonts w:ascii="Segoe UI" w:hAnsi="Segoe UI" w:cs="Segoe UI"/>
                <w:color w:val="000000"/>
              </w:rPr>
              <w:t>20</w:t>
            </w:r>
            <w:r w:rsidR="009534A8" w:rsidRPr="00A62359">
              <w:rPr>
                <w:rFonts w:ascii="Segoe UI" w:hAnsi="Segoe UI" w:cs="Segoe UI"/>
                <w:color w:val="000000"/>
              </w:rPr>
              <w:t>18</w:t>
            </w:r>
          </w:p>
        </w:tc>
      </w:tr>
      <w:tr w:rsidR="004E4919" w:rsidRPr="004840D0" w14:paraId="60B4AC94" w14:textId="77777777" w:rsidTr="00F56C8B">
        <w:trPr>
          <w:trHeight w:val="38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7FD2253A" w14:textId="77777777" w:rsidR="009534A8" w:rsidRPr="002339C8" w:rsidRDefault="009534A8" w:rsidP="00EE7D25">
            <w:pPr>
              <w:rPr>
                <w:rFonts w:ascii="Segoe UI" w:hAnsi="Segoe UI" w:cs="Segoe UI"/>
              </w:rPr>
            </w:pPr>
            <w:r w:rsidRPr="002339C8">
              <w:rPr>
                <w:rFonts w:ascii="Segoe UI" w:hAnsi="Segoe UI" w:cs="Segoe UI"/>
              </w:rPr>
              <w:t xml:space="preserve">Total no. of reports: </w:t>
            </w:r>
          </w:p>
        </w:tc>
        <w:tc>
          <w:tcPr>
            <w:tcW w:w="2268" w:type="dxa"/>
            <w:gridSpan w:val="2"/>
            <w:tcBorders>
              <w:top w:val="single" w:sz="4" w:space="0" w:color="auto"/>
              <w:left w:val="nil"/>
              <w:bottom w:val="single" w:sz="4" w:space="0" w:color="auto"/>
              <w:right w:val="single" w:sz="4" w:space="0" w:color="auto"/>
            </w:tcBorders>
          </w:tcPr>
          <w:p w14:paraId="3BEB1AC8" w14:textId="570C1548" w:rsidR="009534A8" w:rsidRPr="002339C8" w:rsidRDefault="00274C97" w:rsidP="00EE7D25">
            <w:pPr>
              <w:jc w:val="right"/>
              <w:rPr>
                <w:rFonts w:ascii="Segoe UI" w:hAnsi="Segoe UI" w:cs="Segoe UI"/>
                <w:b/>
                <w:color w:val="000000"/>
              </w:rPr>
            </w:pPr>
            <w:r w:rsidRPr="002339C8">
              <w:rPr>
                <w:rFonts w:ascii="Segoe UI" w:hAnsi="Segoe UI" w:cs="Segoe UI"/>
                <w:b/>
                <w:color w:val="000000"/>
              </w:rPr>
              <w:t>32</w:t>
            </w:r>
          </w:p>
        </w:tc>
        <w:tc>
          <w:tcPr>
            <w:tcW w:w="1843" w:type="dxa"/>
            <w:tcBorders>
              <w:top w:val="nil"/>
              <w:left w:val="single" w:sz="4" w:space="0" w:color="auto"/>
              <w:bottom w:val="single" w:sz="4" w:space="0" w:color="auto"/>
              <w:right w:val="single" w:sz="4" w:space="0" w:color="auto"/>
            </w:tcBorders>
            <w:shd w:val="clear" w:color="auto" w:fill="auto"/>
            <w:vAlign w:val="bottom"/>
          </w:tcPr>
          <w:p w14:paraId="456F361C" w14:textId="77777777" w:rsidR="009534A8" w:rsidRPr="005B7452" w:rsidRDefault="009534A8" w:rsidP="00EE7D25">
            <w:pPr>
              <w:jc w:val="right"/>
              <w:rPr>
                <w:rFonts w:ascii="Segoe UI" w:hAnsi="Segoe UI" w:cs="Segoe UI"/>
                <w:color w:val="000000"/>
              </w:rPr>
            </w:pPr>
            <w:r w:rsidRPr="005B7452">
              <w:rPr>
                <w:rFonts w:ascii="Segoe UI" w:hAnsi="Segoe UI" w:cs="Segoe UI"/>
                <w:color w:val="000000"/>
              </w:rPr>
              <w:t>77</w:t>
            </w:r>
          </w:p>
        </w:tc>
        <w:tc>
          <w:tcPr>
            <w:tcW w:w="1842" w:type="dxa"/>
            <w:tcBorders>
              <w:top w:val="nil"/>
              <w:left w:val="nil"/>
              <w:bottom w:val="single" w:sz="4" w:space="0" w:color="auto"/>
              <w:right w:val="single" w:sz="4" w:space="0" w:color="auto"/>
            </w:tcBorders>
          </w:tcPr>
          <w:p w14:paraId="567BA6A3" w14:textId="77777777" w:rsidR="009534A8" w:rsidRPr="00A62359" w:rsidRDefault="009534A8" w:rsidP="00EE7D25">
            <w:pPr>
              <w:jc w:val="right"/>
              <w:rPr>
                <w:rFonts w:ascii="Segoe UI" w:hAnsi="Segoe UI" w:cs="Segoe UI"/>
                <w:color w:val="000000"/>
              </w:rPr>
            </w:pPr>
            <w:r w:rsidRPr="00A62359">
              <w:rPr>
                <w:rFonts w:ascii="Segoe UI" w:hAnsi="Segoe UI" w:cs="Segoe UI"/>
                <w:color w:val="000000"/>
              </w:rPr>
              <w:t>62</w:t>
            </w:r>
          </w:p>
        </w:tc>
      </w:tr>
      <w:tr w:rsidR="004E4919" w:rsidRPr="004840D0" w14:paraId="03302EC0" w14:textId="77777777" w:rsidTr="00F56C8B">
        <w:trPr>
          <w:trHeight w:val="38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E4DA327" w14:textId="3D270AEE" w:rsidR="009534A8" w:rsidRPr="002339C8" w:rsidRDefault="009534A8" w:rsidP="00EE7D25">
            <w:pPr>
              <w:rPr>
                <w:rFonts w:ascii="Segoe UI" w:hAnsi="Segoe UI" w:cs="Segoe UI"/>
              </w:rPr>
            </w:pPr>
            <w:r w:rsidRPr="002339C8">
              <w:rPr>
                <w:rFonts w:ascii="Segoe UI" w:hAnsi="Segoe UI" w:cs="Segoe UI"/>
              </w:rPr>
              <w:t>Total no. of reports</w:t>
            </w:r>
            <w:r w:rsidR="00C63B91">
              <w:rPr>
                <w:rFonts w:ascii="Segoe UI" w:hAnsi="Segoe UI" w:cs="Segoe UI"/>
              </w:rPr>
              <w:t xml:space="preserve"> included</w:t>
            </w:r>
            <w:r w:rsidRPr="002339C8">
              <w:rPr>
                <w:rFonts w:ascii="Segoe UI" w:hAnsi="Segoe UI" w:cs="Segoe UI"/>
              </w:rPr>
              <w:t xml:space="preserve"> in analysis:</w:t>
            </w:r>
          </w:p>
        </w:tc>
        <w:tc>
          <w:tcPr>
            <w:tcW w:w="2268" w:type="dxa"/>
            <w:gridSpan w:val="2"/>
            <w:tcBorders>
              <w:top w:val="single" w:sz="4" w:space="0" w:color="auto"/>
              <w:left w:val="nil"/>
              <w:bottom w:val="single" w:sz="4" w:space="0" w:color="auto"/>
              <w:right w:val="single" w:sz="4" w:space="0" w:color="auto"/>
            </w:tcBorders>
          </w:tcPr>
          <w:p w14:paraId="5378CC89" w14:textId="7E3914A8" w:rsidR="009534A8" w:rsidRPr="002339C8" w:rsidRDefault="00A737B6" w:rsidP="00EE7D25">
            <w:pPr>
              <w:jc w:val="right"/>
              <w:rPr>
                <w:rFonts w:ascii="Segoe UI" w:hAnsi="Segoe UI" w:cs="Segoe UI"/>
                <w:b/>
                <w:color w:val="000000"/>
              </w:rPr>
            </w:pPr>
            <w:r w:rsidRPr="002339C8">
              <w:rPr>
                <w:rFonts w:ascii="Segoe UI" w:hAnsi="Segoe UI" w:cs="Segoe UI"/>
                <w:b/>
                <w:color w:val="000000"/>
              </w:rPr>
              <w:t>29</w:t>
            </w:r>
          </w:p>
        </w:tc>
        <w:tc>
          <w:tcPr>
            <w:tcW w:w="1843" w:type="dxa"/>
            <w:tcBorders>
              <w:top w:val="nil"/>
              <w:left w:val="single" w:sz="4" w:space="0" w:color="auto"/>
              <w:bottom w:val="single" w:sz="4" w:space="0" w:color="auto"/>
              <w:right w:val="single" w:sz="4" w:space="0" w:color="auto"/>
            </w:tcBorders>
            <w:shd w:val="clear" w:color="auto" w:fill="auto"/>
            <w:vAlign w:val="bottom"/>
          </w:tcPr>
          <w:p w14:paraId="5C4B748A" w14:textId="77777777" w:rsidR="009534A8" w:rsidRPr="005B7452" w:rsidRDefault="009534A8" w:rsidP="00EE7D25">
            <w:pPr>
              <w:jc w:val="right"/>
              <w:rPr>
                <w:rFonts w:ascii="Segoe UI" w:hAnsi="Segoe UI" w:cs="Segoe UI"/>
                <w:color w:val="000000"/>
              </w:rPr>
            </w:pPr>
            <w:r w:rsidRPr="005B7452">
              <w:rPr>
                <w:rFonts w:ascii="Segoe UI" w:hAnsi="Segoe UI" w:cs="Segoe UI"/>
                <w:color w:val="000000"/>
              </w:rPr>
              <w:t xml:space="preserve">67 </w:t>
            </w:r>
          </w:p>
          <w:p w14:paraId="664AA71C" w14:textId="1E484F5B" w:rsidR="009534A8" w:rsidRPr="005B7452" w:rsidRDefault="009534A8" w:rsidP="008B18D4">
            <w:pPr>
              <w:pStyle w:val="ListParagraph"/>
              <w:contextualSpacing/>
              <w:rPr>
                <w:rFonts w:ascii="Segoe UI" w:hAnsi="Segoe UI" w:cs="Segoe UI"/>
                <w:color w:val="000000"/>
              </w:rPr>
            </w:pPr>
          </w:p>
        </w:tc>
        <w:tc>
          <w:tcPr>
            <w:tcW w:w="1842" w:type="dxa"/>
            <w:tcBorders>
              <w:top w:val="nil"/>
              <w:left w:val="nil"/>
              <w:bottom w:val="single" w:sz="4" w:space="0" w:color="auto"/>
              <w:right w:val="single" w:sz="4" w:space="0" w:color="auto"/>
            </w:tcBorders>
          </w:tcPr>
          <w:p w14:paraId="58F9D368" w14:textId="77777777" w:rsidR="009534A8" w:rsidRPr="00A62359" w:rsidRDefault="009534A8" w:rsidP="00EE7D25">
            <w:pPr>
              <w:jc w:val="right"/>
              <w:rPr>
                <w:rFonts w:ascii="Segoe UI" w:hAnsi="Segoe UI" w:cs="Segoe UI"/>
                <w:color w:val="000000"/>
              </w:rPr>
            </w:pPr>
            <w:r w:rsidRPr="00A62359">
              <w:rPr>
                <w:rFonts w:ascii="Segoe UI" w:hAnsi="Segoe UI" w:cs="Segoe UI"/>
                <w:color w:val="000000"/>
              </w:rPr>
              <w:t>59</w:t>
            </w:r>
          </w:p>
        </w:tc>
      </w:tr>
      <w:tr w:rsidR="004E4919" w:rsidRPr="004840D0" w14:paraId="2FA0CE83" w14:textId="77777777" w:rsidTr="00F56C8B">
        <w:trPr>
          <w:trHeight w:val="38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A7E39CA" w14:textId="77777777" w:rsidR="009534A8" w:rsidRPr="002339C8" w:rsidRDefault="009534A8" w:rsidP="00EE7D25">
            <w:pPr>
              <w:rPr>
                <w:rFonts w:ascii="Segoe UI" w:hAnsi="Segoe UI" w:cs="Segoe UI"/>
                <w:color w:val="000000"/>
              </w:rPr>
            </w:pPr>
            <w:r w:rsidRPr="002339C8">
              <w:rPr>
                <w:rFonts w:ascii="Segoe UI" w:hAnsi="Segoe UI" w:cs="Segoe UI"/>
              </w:rPr>
              <w:t>Total no. of exceptions within the reports:</w:t>
            </w:r>
          </w:p>
        </w:tc>
        <w:tc>
          <w:tcPr>
            <w:tcW w:w="2268" w:type="dxa"/>
            <w:gridSpan w:val="2"/>
            <w:tcBorders>
              <w:top w:val="single" w:sz="4" w:space="0" w:color="auto"/>
              <w:left w:val="nil"/>
              <w:bottom w:val="single" w:sz="4" w:space="0" w:color="auto"/>
              <w:right w:val="single" w:sz="4" w:space="0" w:color="auto"/>
            </w:tcBorders>
          </w:tcPr>
          <w:p w14:paraId="6C719DD6" w14:textId="77777777" w:rsidR="0074134D" w:rsidRPr="002339C8" w:rsidRDefault="0074134D" w:rsidP="00EE7D25">
            <w:pPr>
              <w:jc w:val="right"/>
              <w:rPr>
                <w:rFonts w:ascii="Segoe UI" w:hAnsi="Segoe UI" w:cs="Segoe UI"/>
                <w:b/>
                <w:color w:val="000000"/>
              </w:rPr>
            </w:pPr>
          </w:p>
          <w:p w14:paraId="536D30A9" w14:textId="77777777" w:rsidR="0074134D" w:rsidRPr="002339C8" w:rsidRDefault="0074134D" w:rsidP="00EE7D25">
            <w:pPr>
              <w:jc w:val="right"/>
              <w:rPr>
                <w:rFonts w:ascii="Segoe UI" w:hAnsi="Segoe UI" w:cs="Segoe UI"/>
                <w:b/>
                <w:color w:val="000000"/>
              </w:rPr>
            </w:pPr>
          </w:p>
          <w:p w14:paraId="077BE383" w14:textId="5DC115C6" w:rsidR="009534A8" w:rsidRPr="002339C8" w:rsidRDefault="0074134D" w:rsidP="00EE7D25">
            <w:pPr>
              <w:jc w:val="right"/>
              <w:rPr>
                <w:rFonts w:ascii="Segoe UI" w:hAnsi="Segoe UI" w:cs="Segoe UI"/>
                <w:b/>
                <w:color w:val="000000"/>
              </w:rPr>
            </w:pPr>
            <w:r w:rsidRPr="002339C8">
              <w:rPr>
                <w:rFonts w:ascii="Segoe UI" w:hAnsi="Segoe UI" w:cs="Segoe UI"/>
                <w:b/>
                <w:color w:val="000000"/>
              </w:rPr>
              <w:t>32</w:t>
            </w:r>
          </w:p>
        </w:tc>
        <w:tc>
          <w:tcPr>
            <w:tcW w:w="1843" w:type="dxa"/>
            <w:tcBorders>
              <w:top w:val="nil"/>
              <w:left w:val="single" w:sz="4" w:space="0" w:color="auto"/>
              <w:bottom w:val="single" w:sz="4" w:space="0" w:color="auto"/>
              <w:right w:val="single" w:sz="4" w:space="0" w:color="auto"/>
            </w:tcBorders>
            <w:shd w:val="clear" w:color="auto" w:fill="auto"/>
            <w:vAlign w:val="bottom"/>
          </w:tcPr>
          <w:p w14:paraId="36D3DD00" w14:textId="498EA500" w:rsidR="009534A8" w:rsidRPr="005B7452" w:rsidRDefault="009534A8" w:rsidP="00EE7D25">
            <w:pPr>
              <w:jc w:val="right"/>
              <w:rPr>
                <w:rFonts w:ascii="Segoe UI" w:hAnsi="Segoe UI" w:cs="Segoe UI"/>
                <w:color w:val="000000"/>
              </w:rPr>
            </w:pPr>
            <w:r w:rsidRPr="005B7452">
              <w:rPr>
                <w:rFonts w:ascii="Segoe UI" w:hAnsi="Segoe UI" w:cs="Segoe UI"/>
                <w:color w:val="000000"/>
              </w:rPr>
              <w:t xml:space="preserve">78 </w:t>
            </w:r>
          </w:p>
        </w:tc>
        <w:tc>
          <w:tcPr>
            <w:tcW w:w="1842" w:type="dxa"/>
            <w:tcBorders>
              <w:top w:val="nil"/>
              <w:left w:val="nil"/>
              <w:bottom w:val="single" w:sz="4" w:space="0" w:color="auto"/>
              <w:right w:val="single" w:sz="4" w:space="0" w:color="auto"/>
            </w:tcBorders>
          </w:tcPr>
          <w:p w14:paraId="0E71081F" w14:textId="77777777" w:rsidR="0074134D" w:rsidRPr="00A62359" w:rsidRDefault="0074134D" w:rsidP="00EE7D25">
            <w:pPr>
              <w:jc w:val="right"/>
              <w:rPr>
                <w:rFonts w:ascii="Segoe UI" w:hAnsi="Segoe UI" w:cs="Segoe UI"/>
                <w:color w:val="000000"/>
              </w:rPr>
            </w:pPr>
          </w:p>
          <w:p w14:paraId="4519453D" w14:textId="77777777" w:rsidR="0074134D" w:rsidRPr="00A62359" w:rsidRDefault="0074134D" w:rsidP="00EE7D25">
            <w:pPr>
              <w:jc w:val="right"/>
              <w:rPr>
                <w:rFonts w:ascii="Segoe UI" w:hAnsi="Segoe UI" w:cs="Segoe UI"/>
                <w:color w:val="000000"/>
              </w:rPr>
            </w:pPr>
          </w:p>
          <w:p w14:paraId="78D21C9E" w14:textId="21514037" w:rsidR="009534A8" w:rsidRPr="00A62359" w:rsidRDefault="009534A8" w:rsidP="00EE7D25">
            <w:pPr>
              <w:jc w:val="right"/>
              <w:rPr>
                <w:rFonts w:ascii="Segoe UI" w:hAnsi="Segoe UI" w:cs="Segoe UI"/>
                <w:color w:val="000000"/>
              </w:rPr>
            </w:pPr>
            <w:r w:rsidRPr="00A62359">
              <w:rPr>
                <w:rFonts w:ascii="Segoe UI" w:hAnsi="Segoe UI" w:cs="Segoe UI"/>
                <w:color w:val="000000"/>
              </w:rPr>
              <w:t>75</w:t>
            </w:r>
          </w:p>
        </w:tc>
      </w:tr>
      <w:tr w:rsidR="009534A8" w:rsidRPr="004840D0" w14:paraId="0667D77E" w14:textId="77777777" w:rsidTr="00F56C8B">
        <w:trPr>
          <w:trHeight w:val="380"/>
        </w:trPr>
        <w:tc>
          <w:tcPr>
            <w:tcW w:w="3683" w:type="dxa"/>
            <w:gridSpan w:val="2"/>
            <w:tcBorders>
              <w:top w:val="nil"/>
              <w:left w:val="single" w:sz="4" w:space="0" w:color="auto"/>
              <w:bottom w:val="single" w:sz="4" w:space="0" w:color="auto"/>
            </w:tcBorders>
          </w:tcPr>
          <w:p w14:paraId="471F4DD5" w14:textId="77777777" w:rsidR="009534A8" w:rsidRPr="002339C8" w:rsidRDefault="009534A8" w:rsidP="00EE7D25">
            <w:pPr>
              <w:jc w:val="right"/>
              <w:rPr>
                <w:rFonts w:ascii="Segoe UI" w:hAnsi="Segoe UI" w:cs="Segoe UI"/>
                <w:b/>
                <w:i/>
                <w:color w:val="000000"/>
              </w:rPr>
            </w:pPr>
          </w:p>
        </w:tc>
        <w:tc>
          <w:tcPr>
            <w:tcW w:w="4817" w:type="dxa"/>
            <w:gridSpan w:val="3"/>
            <w:tcBorders>
              <w:top w:val="nil"/>
              <w:bottom w:val="single" w:sz="4" w:space="0" w:color="auto"/>
              <w:right w:val="single" w:sz="4" w:space="0" w:color="auto"/>
            </w:tcBorders>
            <w:shd w:val="clear" w:color="auto" w:fill="auto"/>
            <w:noWrap/>
            <w:vAlign w:val="bottom"/>
          </w:tcPr>
          <w:p w14:paraId="16F9C0D8" w14:textId="77777777" w:rsidR="009534A8" w:rsidRPr="002339C8" w:rsidRDefault="009534A8" w:rsidP="00EE7D25">
            <w:pPr>
              <w:jc w:val="right"/>
              <w:rPr>
                <w:rFonts w:ascii="Segoe UI" w:hAnsi="Segoe UI" w:cs="Segoe UI"/>
                <w:b/>
                <w:color w:val="000000"/>
              </w:rPr>
            </w:pPr>
          </w:p>
        </w:tc>
      </w:tr>
      <w:tr w:rsidR="004E4919" w:rsidRPr="004840D0" w14:paraId="1BB2611F" w14:textId="77777777" w:rsidTr="00F56C8B">
        <w:trPr>
          <w:trHeight w:val="3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8C2B904" w14:textId="77777777" w:rsidR="009534A8" w:rsidRPr="004840D0" w:rsidRDefault="009534A8" w:rsidP="00EE7D25">
            <w:pPr>
              <w:rPr>
                <w:rFonts w:ascii="Segoe UI" w:hAnsi="Segoe UI" w:cs="Segoe UI"/>
                <w:color w:val="000000"/>
              </w:rPr>
            </w:pPr>
            <w:r w:rsidRPr="004840D0">
              <w:rPr>
                <w:rFonts w:ascii="Segoe UI" w:hAnsi="Segoe UI" w:cs="Segoe UI"/>
                <w:color w:val="000000"/>
              </w:rPr>
              <w:t>Foundation year 1</w:t>
            </w:r>
          </w:p>
        </w:tc>
        <w:tc>
          <w:tcPr>
            <w:tcW w:w="2268" w:type="dxa"/>
            <w:gridSpan w:val="2"/>
            <w:tcBorders>
              <w:top w:val="nil"/>
              <w:left w:val="nil"/>
              <w:bottom w:val="single" w:sz="4" w:space="0" w:color="auto"/>
              <w:right w:val="single" w:sz="4" w:space="0" w:color="auto"/>
            </w:tcBorders>
          </w:tcPr>
          <w:p w14:paraId="4140A9CA" w14:textId="3F82BFE4" w:rsidR="009534A8" w:rsidRPr="002339C8" w:rsidRDefault="008B18D4" w:rsidP="00EE7D25">
            <w:pPr>
              <w:jc w:val="right"/>
              <w:rPr>
                <w:rFonts w:ascii="Segoe UI" w:hAnsi="Segoe UI" w:cs="Segoe UI"/>
                <w:b/>
                <w:color w:val="000000"/>
              </w:rPr>
            </w:pPr>
            <w:r w:rsidRPr="002339C8">
              <w:rPr>
                <w:rFonts w:ascii="Segoe UI" w:hAnsi="Segoe UI" w:cs="Segoe UI"/>
                <w:b/>
                <w:color w:val="000000"/>
              </w:rPr>
              <w:t>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8BE9454" w14:textId="77777777" w:rsidR="009534A8" w:rsidRPr="004840D0" w:rsidRDefault="009534A8" w:rsidP="00EE7D25">
            <w:pPr>
              <w:jc w:val="right"/>
              <w:rPr>
                <w:rFonts w:ascii="Segoe UI" w:hAnsi="Segoe UI" w:cs="Segoe UI"/>
                <w:color w:val="000000"/>
              </w:rPr>
            </w:pPr>
            <w:r w:rsidRPr="004840D0">
              <w:rPr>
                <w:rFonts w:ascii="Segoe UI" w:hAnsi="Segoe UI" w:cs="Segoe UI"/>
                <w:color w:val="000000"/>
              </w:rPr>
              <w:t>33</w:t>
            </w:r>
          </w:p>
        </w:tc>
        <w:tc>
          <w:tcPr>
            <w:tcW w:w="1842" w:type="dxa"/>
            <w:tcBorders>
              <w:top w:val="nil"/>
              <w:left w:val="nil"/>
              <w:bottom w:val="single" w:sz="4" w:space="0" w:color="auto"/>
              <w:right w:val="single" w:sz="4" w:space="0" w:color="auto"/>
            </w:tcBorders>
          </w:tcPr>
          <w:p w14:paraId="724D5492" w14:textId="77777777" w:rsidR="009534A8" w:rsidRPr="00A62359" w:rsidRDefault="009534A8" w:rsidP="00EE7D25">
            <w:pPr>
              <w:jc w:val="right"/>
              <w:rPr>
                <w:rFonts w:ascii="Segoe UI" w:hAnsi="Segoe UI" w:cs="Segoe UI"/>
                <w:color w:val="000000"/>
              </w:rPr>
            </w:pPr>
            <w:r w:rsidRPr="00A62359">
              <w:rPr>
                <w:rFonts w:ascii="Segoe UI" w:hAnsi="Segoe UI" w:cs="Segoe UI"/>
                <w:color w:val="000000"/>
              </w:rPr>
              <w:t>9</w:t>
            </w:r>
          </w:p>
        </w:tc>
      </w:tr>
      <w:tr w:rsidR="004E4919" w:rsidRPr="004840D0" w14:paraId="0408D78E" w14:textId="77777777" w:rsidTr="00F56C8B">
        <w:trPr>
          <w:trHeight w:val="3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544B44F" w14:textId="77777777" w:rsidR="009534A8" w:rsidRPr="004840D0" w:rsidRDefault="009534A8" w:rsidP="00EE7D25">
            <w:pPr>
              <w:rPr>
                <w:rFonts w:ascii="Segoe UI" w:hAnsi="Segoe UI" w:cs="Segoe UI"/>
                <w:color w:val="000000"/>
              </w:rPr>
            </w:pPr>
            <w:r w:rsidRPr="004840D0">
              <w:rPr>
                <w:rFonts w:ascii="Segoe UI" w:hAnsi="Segoe UI" w:cs="Segoe UI"/>
                <w:color w:val="000000"/>
              </w:rPr>
              <w:t>CT1-3/FY2/GPVTS</w:t>
            </w:r>
          </w:p>
        </w:tc>
        <w:tc>
          <w:tcPr>
            <w:tcW w:w="2268" w:type="dxa"/>
            <w:gridSpan w:val="2"/>
            <w:tcBorders>
              <w:top w:val="single" w:sz="4" w:space="0" w:color="auto"/>
              <w:left w:val="nil"/>
              <w:bottom w:val="single" w:sz="4" w:space="0" w:color="auto"/>
              <w:right w:val="single" w:sz="4" w:space="0" w:color="auto"/>
            </w:tcBorders>
          </w:tcPr>
          <w:p w14:paraId="57C61091" w14:textId="343D2BF2" w:rsidR="009534A8" w:rsidRPr="002339C8" w:rsidRDefault="008B18D4" w:rsidP="00EE7D25">
            <w:pPr>
              <w:jc w:val="right"/>
              <w:rPr>
                <w:rFonts w:ascii="Segoe UI" w:hAnsi="Segoe UI" w:cs="Segoe UI"/>
                <w:b/>
                <w:color w:val="000000"/>
              </w:rPr>
            </w:pPr>
            <w:r w:rsidRPr="002339C8">
              <w:rPr>
                <w:rFonts w:ascii="Segoe UI" w:hAnsi="Segoe UI" w:cs="Segoe UI"/>
                <w:b/>
                <w:color w:val="000000"/>
              </w:rPr>
              <w:t>1</w:t>
            </w:r>
            <w:r w:rsidR="00DD18A4">
              <w:rPr>
                <w:rFonts w:ascii="Segoe UI" w:hAnsi="Segoe UI" w:cs="Segoe UI"/>
                <w:b/>
                <w:color w:val="000000"/>
              </w:rPr>
              <w:t>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4766AA8" w14:textId="77777777" w:rsidR="009534A8" w:rsidRPr="004840D0" w:rsidRDefault="009534A8" w:rsidP="00EE7D25">
            <w:pPr>
              <w:jc w:val="right"/>
              <w:rPr>
                <w:rFonts w:ascii="Segoe UI" w:hAnsi="Segoe UI" w:cs="Segoe UI"/>
                <w:color w:val="000000"/>
              </w:rPr>
            </w:pPr>
            <w:r w:rsidRPr="004840D0">
              <w:rPr>
                <w:rFonts w:ascii="Segoe UI" w:hAnsi="Segoe UI" w:cs="Segoe UI"/>
                <w:color w:val="000000"/>
              </w:rPr>
              <w:t>11</w:t>
            </w:r>
          </w:p>
        </w:tc>
        <w:tc>
          <w:tcPr>
            <w:tcW w:w="1842" w:type="dxa"/>
            <w:tcBorders>
              <w:top w:val="nil"/>
              <w:left w:val="nil"/>
              <w:bottom w:val="single" w:sz="4" w:space="0" w:color="auto"/>
              <w:right w:val="single" w:sz="4" w:space="0" w:color="auto"/>
            </w:tcBorders>
          </w:tcPr>
          <w:p w14:paraId="2DE6A306" w14:textId="77777777" w:rsidR="009534A8" w:rsidRPr="00A62359" w:rsidRDefault="009534A8" w:rsidP="00EE7D25">
            <w:pPr>
              <w:jc w:val="right"/>
              <w:rPr>
                <w:rFonts w:ascii="Segoe UI" w:hAnsi="Segoe UI" w:cs="Segoe UI"/>
                <w:color w:val="000000"/>
              </w:rPr>
            </w:pPr>
            <w:r w:rsidRPr="00A62359">
              <w:rPr>
                <w:rFonts w:ascii="Segoe UI" w:hAnsi="Segoe UI" w:cs="Segoe UI"/>
                <w:color w:val="000000"/>
              </w:rPr>
              <w:t>15</w:t>
            </w:r>
          </w:p>
        </w:tc>
      </w:tr>
      <w:tr w:rsidR="004E4919" w:rsidRPr="004840D0" w14:paraId="11B08BEE" w14:textId="77777777" w:rsidTr="00F56C8B">
        <w:trPr>
          <w:trHeight w:val="3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24202CE" w14:textId="77777777" w:rsidR="009534A8" w:rsidRPr="004840D0" w:rsidRDefault="009534A8" w:rsidP="00EE7D25">
            <w:pPr>
              <w:rPr>
                <w:rFonts w:ascii="Segoe UI" w:hAnsi="Segoe UI" w:cs="Segoe UI"/>
                <w:color w:val="000000"/>
              </w:rPr>
            </w:pPr>
            <w:r w:rsidRPr="004840D0">
              <w:rPr>
                <w:rFonts w:ascii="Segoe UI" w:hAnsi="Segoe UI" w:cs="Segoe UI"/>
                <w:color w:val="000000"/>
              </w:rPr>
              <w:t>GA/OA/For/LD ST4-6</w:t>
            </w:r>
          </w:p>
        </w:tc>
        <w:tc>
          <w:tcPr>
            <w:tcW w:w="2268" w:type="dxa"/>
            <w:gridSpan w:val="2"/>
            <w:tcBorders>
              <w:top w:val="single" w:sz="4" w:space="0" w:color="auto"/>
              <w:left w:val="nil"/>
              <w:bottom w:val="single" w:sz="4" w:space="0" w:color="auto"/>
              <w:right w:val="single" w:sz="4" w:space="0" w:color="auto"/>
            </w:tcBorders>
          </w:tcPr>
          <w:p w14:paraId="197276B9" w14:textId="05352AE5" w:rsidR="009534A8" w:rsidRPr="002339C8" w:rsidRDefault="008B18D4" w:rsidP="00EE7D25">
            <w:pPr>
              <w:jc w:val="right"/>
              <w:rPr>
                <w:rFonts w:ascii="Segoe UI" w:hAnsi="Segoe UI" w:cs="Segoe UI"/>
                <w:b/>
                <w:color w:val="000000"/>
              </w:rPr>
            </w:pPr>
            <w:r w:rsidRPr="002339C8">
              <w:rPr>
                <w:rFonts w:ascii="Segoe UI" w:hAnsi="Segoe UI" w:cs="Segoe UI"/>
                <w:b/>
                <w:color w:val="000000"/>
              </w:rPr>
              <w:t>1</w:t>
            </w:r>
            <w:r w:rsidR="00DD18A4">
              <w:rPr>
                <w:rFonts w:ascii="Segoe UI" w:hAnsi="Segoe UI" w:cs="Segoe UI"/>
                <w:b/>
                <w:color w:val="000000"/>
              </w:rPr>
              <w:t>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7416189" w14:textId="77777777" w:rsidR="009534A8" w:rsidRPr="004840D0" w:rsidRDefault="009534A8" w:rsidP="00EE7D25">
            <w:pPr>
              <w:jc w:val="right"/>
              <w:rPr>
                <w:rFonts w:ascii="Segoe UI" w:hAnsi="Segoe UI" w:cs="Segoe UI"/>
                <w:color w:val="000000"/>
              </w:rPr>
            </w:pPr>
            <w:r w:rsidRPr="004840D0">
              <w:rPr>
                <w:rFonts w:ascii="Segoe UI" w:hAnsi="Segoe UI" w:cs="Segoe UI"/>
                <w:color w:val="000000"/>
              </w:rPr>
              <w:t>20</w:t>
            </w:r>
          </w:p>
        </w:tc>
        <w:tc>
          <w:tcPr>
            <w:tcW w:w="1842" w:type="dxa"/>
            <w:tcBorders>
              <w:top w:val="nil"/>
              <w:left w:val="nil"/>
              <w:bottom w:val="single" w:sz="4" w:space="0" w:color="auto"/>
              <w:right w:val="single" w:sz="4" w:space="0" w:color="auto"/>
            </w:tcBorders>
          </w:tcPr>
          <w:p w14:paraId="0247A5CE" w14:textId="77777777" w:rsidR="009534A8" w:rsidRPr="00A62359" w:rsidRDefault="009534A8" w:rsidP="00EE7D25">
            <w:pPr>
              <w:jc w:val="right"/>
              <w:rPr>
                <w:rFonts w:ascii="Segoe UI" w:hAnsi="Segoe UI" w:cs="Segoe UI"/>
                <w:color w:val="000000"/>
              </w:rPr>
            </w:pPr>
            <w:r w:rsidRPr="00A62359">
              <w:rPr>
                <w:rFonts w:ascii="Segoe UI" w:hAnsi="Segoe UI" w:cs="Segoe UI"/>
                <w:color w:val="000000"/>
              </w:rPr>
              <w:t>26</w:t>
            </w:r>
          </w:p>
        </w:tc>
      </w:tr>
      <w:tr w:rsidR="004E4919" w:rsidRPr="004840D0" w14:paraId="6908828E" w14:textId="77777777" w:rsidTr="00F56C8B">
        <w:trPr>
          <w:trHeight w:val="3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CF4F6DD" w14:textId="77777777" w:rsidR="009534A8" w:rsidRPr="004840D0" w:rsidRDefault="009534A8" w:rsidP="00EE7D25">
            <w:pPr>
              <w:rPr>
                <w:rFonts w:ascii="Segoe UI" w:hAnsi="Segoe UI" w:cs="Segoe UI"/>
                <w:color w:val="000000"/>
              </w:rPr>
            </w:pPr>
            <w:r w:rsidRPr="004840D0">
              <w:rPr>
                <w:rFonts w:ascii="Segoe UI" w:hAnsi="Segoe UI" w:cs="Segoe UI"/>
                <w:color w:val="000000"/>
              </w:rPr>
              <w:t>CAMHS ST 4-6</w:t>
            </w:r>
          </w:p>
        </w:tc>
        <w:tc>
          <w:tcPr>
            <w:tcW w:w="2268" w:type="dxa"/>
            <w:gridSpan w:val="2"/>
            <w:tcBorders>
              <w:top w:val="single" w:sz="4" w:space="0" w:color="auto"/>
              <w:left w:val="nil"/>
              <w:bottom w:val="single" w:sz="4" w:space="0" w:color="auto"/>
              <w:right w:val="single" w:sz="4" w:space="0" w:color="auto"/>
            </w:tcBorders>
          </w:tcPr>
          <w:p w14:paraId="1CAF5F1E" w14:textId="5098511E" w:rsidR="009534A8" w:rsidRPr="002339C8" w:rsidRDefault="008B18D4" w:rsidP="00EE7D25">
            <w:pPr>
              <w:jc w:val="right"/>
              <w:rPr>
                <w:rFonts w:ascii="Segoe UI" w:hAnsi="Segoe UI" w:cs="Segoe UI"/>
                <w:b/>
                <w:color w:val="000000"/>
              </w:rPr>
            </w:pPr>
            <w:r w:rsidRPr="002339C8">
              <w:rPr>
                <w:rFonts w:ascii="Segoe UI" w:hAnsi="Segoe UI" w:cs="Segoe UI"/>
                <w:b/>
                <w:color w:val="000000"/>
              </w:rPr>
              <w:t>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EE0CBC8" w14:textId="77777777" w:rsidR="009534A8" w:rsidRPr="004840D0" w:rsidRDefault="009534A8" w:rsidP="00EE7D25">
            <w:pPr>
              <w:jc w:val="right"/>
              <w:rPr>
                <w:rFonts w:ascii="Segoe UI" w:hAnsi="Segoe UI" w:cs="Segoe UI"/>
                <w:color w:val="000000"/>
              </w:rPr>
            </w:pPr>
            <w:r w:rsidRPr="004840D0">
              <w:rPr>
                <w:rFonts w:ascii="Segoe UI" w:hAnsi="Segoe UI" w:cs="Segoe UI"/>
                <w:color w:val="000000"/>
              </w:rPr>
              <w:t>3</w:t>
            </w:r>
          </w:p>
        </w:tc>
        <w:tc>
          <w:tcPr>
            <w:tcW w:w="1842" w:type="dxa"/>
            <w:tcBorders>
              <w:top w:val="nil"/>
              <w:left w:val="nil"/>
              <w:bottom w:val="single" w:sz="4" w:space="0" w:color="auto"/>
              <w:right w:val="single" w:sz="4" w:space="0" w:color="auto"/>
            </w:tcBorders>
          </w:tcPr>
          <w:p w14:paraId="60F66EE0" w14:textId="77777777" w:rsidR="009534A8" w:rsidRPr="00A62359" w:rsidRDefault="009534A8" w:rsidP="00EE7D25">
            <w:pPr>
              <w:jc w:val="right"/>
              <w:rPr>
                <w:rFonts w:ascii="Segoe UI" w:hAnsi="Segoe UI" w:cs="Segoe UI"/>
                <w:color w:val="000000"/>
              </w:rPr>
            </w:pPr>
            <w:r w:rsidRPr="00A62359">
              <w:rPr>
                <w:rFonts w:ascii="Segoe UI" w:hAnsi="Segoe UI" w:cs="Segoe UI"/>
                <w:color w:val="000000"/>
              </w:rPr>
              <w:t>9</w:t>
            </w:r>
          </w:p>
        </w:tc>
      </w:tr>
    </w:tbl>
    <w:p w14:paraId="0685731B" w14:textId="5AB248D9" w:rsidR="009534A8" w:rsidRDefault="009534A8" w:rsidP="009534A8">
      <w:pPr>
        <w:rPr>
          <w:rFonts w:ascii="Segoe UI" w:hAnsi="Segoe UI" w:cs="Segoe UI"/>
          <w:b/>
          <w:u w:val="single"/>
        </w:rPr>
      </w:pPr>
    </w:p>
    <w:p w14:paraId="04A1845A" w14:textId="73E4625A" w:rsidR="00E238B8" w:rsidRDefault="00E238B8" w:rsidP="009534A8">
      <w:pPr>
        <w:rPr>
          <w:rFonts w:ascii="Segoe UI" w:hAnsi="Segoe UI" w:cs="Segoe UI"/>
          <w:b/>
          <w:u w:val="single"/>
        </w:rPr>
      </w:pPr>
    </w:p>
    <w:p w14:paraId="1B9E0DD5" w14:textId="19857707" w:rsidR="00492B65" w:rsidRDefault="00492B65" w:rsidP="009534A8">
      <w:pPr>
        <w:rPr>
          <w:rFonts w:ascii="Segoe UI" w:hAnsi="Segoe UI" w:cs="Segoe UI"/>
          <w:b/>
          <w:u w:val="single"/>
        </w:rPr>
      </w:pPr>
    </w:p>
    <w:p w14:paraId="3034086F" w14:textId="57344956" w:rsidR="00492B65" w:rsidRDefault="00492B65" w:rsidP="009534A8">
      <w:pPr>
        <w:rPr>
          <w:rFonts w:ascii="Segoe UI" w:hAnsi="Segoe UI" w:cs="Segoe UI"/>
          <w:b/>
          <w:u w:val="single"/>
        </w:rPr>
      </w:pPr>
    </w:p>
    <w:p w14:paraId="0BEE5F3B" w14:textId="52C81EFE" w:rsidR="00492B65" w:rsidRDefault="00492B65" w:rsidP="009534A8">
      <w:pPr>
        <w:rPr>
          <w:rFonts w:ascii="Segoe UI" w:hAnsi="Segoe UI" w:cs="Segoe UI"/>
          <w:b/>
          <w:u w:val="single"/>
        </w:rPr>
      </w:pPr>
    </w:p>
    <w:p w14:paraId="6259D7D4" w14:textId="2BB9CCE3" w:rsidR="00492B65" w:rsidRDefault="00492B65" w:rsidP="009534A8">
      <w:pPr>
        <w:rPr>
          <w:rFonts w:ascii="Segoe UI" w:hAnsi="Segoe UI" w:cs="Segoe UI"/>
          <w:b/>
          <w:u w:val="single"/>
        </w:rPr>
      </w:pPr>
    </w:p>
    <w:p w14:paraId="11F5F763" w14:textId="2420390E" w:rsidR="00492B65" w:rsidRDefault="00492B65" w:rsidP="009534A8">
      <w:pPr>
        <w:rPr>
          <w:rFonts w:ascii="Segoe UI" w:hAnsi="Segoe UI" w:cs="Segoe UI"/>
          <w:b/>
          <w:u w:val="single"/>
        </w:rPr>
      </w:pPr>
    </w:p>
    <w:p w14:paraId="03398862" w14:textId="5131D737" w:rsidR="00492B65" w:rsidRDefault="00492B65" w:rsidP="009534A8">
      <w:pPr>
        <w:rPr>
          <w:rFonts w:ascii="Segoe UI" w:hAnsi="Segoe UI" w:cs="Segoe UI"/>
          <w:b/>
          <w:u w:val="single"/>
        </w:rPr>
      </w:pPr>
    </w:p>
    <w:p w14:paraId="001A3AFE" w14:textId="0955DCDF" w:rsidR="00492B65" w:rsidRDefault="00492B65" w:rsidP="009534A8">
      <w:pPr>
        <w:rPr>
          <w:rFonts w:ascii="Segoe UI" w:hAnsi="Segoe UI" w:cs="Segoe UI"/>
          <w:b/>
          <w:u w:val="single"/>
        </w:rPr>
      </w:pPr>
    </w:p>
    <w:p w14:paraId="3E070C23" w14:textId="2F697A9D" w:rsidR="00492B65" w:rsidRDefault="00492B65" w:rsidP="009534A8">
      <w:pPr>
        <w:rPr>
          <w:rFonts w:ascii="Segoe UI" w:hAnsi="Segoe UI" w:cs="Segoe UI"/>
          <w:b/>
          <w:u w:val="single"/>
        </w:rPr>
      </w:pPr>
    </w:p>
    <w:p w14:paraId="7C91B6C4" w14:textId="7D1D8652" w:rsidR="00492B65" w:rsidRDefault="00492B65" w:rsidP="009534A8">
      <w:pPr>
        <w:rPr>
          <w:rFonts w:ascii="Segoe UI" w:hAnsi="Segoe UI" w:cs="Segoe UI"/>
          <w:b/>
          <w:u w:val="single"/>
        </w:rPr>
      </w:pPr>
    </w:p>
    <w:p w14:paraId="70B6E136" w14:textId="32EAC456" w:rsidR="00492B65" w:rsidRDefault="00492B65" w:rsidP="009534A8">
      <w:pPr>
        <w:rPr>
          <w:rFonts w:ascii="Segoe UI" w:hAnsi="Segoe UI" w:cs="Segoe UI"/>
          <w:b/>
          <w:u w:val="single"/>
        </w:rPr>
      </w:pPr>
    </w:p>
    <w:p w14:paraId="737AEA7C" w14:textId="4D828FAE" w:rsidR="00492B65" w:rsidRDefault="00492B65" w:rsidP="009534A8">
      <w:pPr>
        <w:rPr>
          <w:rFonts w:ascii="Segoe UI" w:hAnsi="Segoe UI" w:cs="Segoe UI"/>
          <w:b/>
          <w:u w:val="single"/>
        </w:rPr>
      </w:pPr>
    </w:p>
    <w:p w14:paraId="24CEF123" w14:textId="77777777" w:rsidR="00492B65" w:rsidRDefault="00492B65" w:rsidP="009534A8">
      <w:pPr>
        <w:rPr>
          <w:rFonts w:ascii="Segoe UI" w:hAnsi="Segoe UI" w:cs="Segoe UI"/>
          <w:b/>
          <w:u w:val="single"/>
        </w:rPr>
      </w:pPr>
    </w:p>
    <w:p w14:paraId="636860AE" w14:textId="7C951EFC" w:rsidR="00E238B8" w:rsidRPr="00E238B8" w:rsidRDefault="00251027" w:rsidP="00E238B8">
      <w:pPr>
        <w:pStyle w:val="ListParagraph"/>
        <w:numPr>
          <w:ilvl w:val="0"/>
          <w:numId w:val="13"/>
        </w:numPr>
        <w:rPr>
          <w:rFonts w:ascii="Segoe UI" w:hAnsi="Segoe UI" w:cs="Segoe UI"/>
          <w:b/>
        </w:rPr>
      </w:pPr>
      <w:r>
        <w:rPr>
          <w:rFonts w:ascii="Segoe UI" w:hAnsi="Segoe UI" w:cs="Segoe UI"/>
          <w:b/>
        </w:rPr>
        <w:t>T</w:t>
      </w:r>
      <w:r w:rsidR="00E238B8" w:rsidRPr="00E238B8">
        <w:rPr>
          <w:rFonts w:ascii="Segoe UI" w:hAnsi="Segoe UI" w:cs="Segoe UI"/>
          <w:b/>
        </w:rPr>
        <w:t>hemes from this quarter</w:t>
      </w:r>
    </w:p>
    <w:p w14:paraId="53CDC2F0" w14:textId="77777777" w:rsidR="00E238B8" w:rsidRPr="001D245D" w:rsidRDefault="00E238B8" w:rsidP="009534A8">
      <w:pPr>
        <w:rPr>
          <w:rFonts w:ascii="Segoe UI" w:hAnsi="Segoe UI" w:cs="Segoe UI"/>
          <w:b/>
          <w:sz w:val="20"/>
          <w:szCs w:val="20"/>
          <w:u w:val="single"/>
        </w:rPr>
      </w:pPr>
    </w:p>
    <w:tbl>
      <w:tblPr>
        <w:tblW w:w="10591" w:type="dxa"/>
        <w:tblInd w:w="-861" w:type="dxa"/>
        <w:tblLook w:val="04A0" w:firstRow="1" w:lastRow="0" w:firstColumn="1" w:lastColumn="0" w:noHBand="0" w:noVBand="1"/>
      </w:tblPr>
      <w:tblGrid>
        <w:gridCol w:w="3014"/>
        <w:gridCol w:w="1347"/>
        <w:gridCol w:w="1393"/>
        <w:gridCol w:w="1163"/>
        <w:gridCol w:w="1059"/>
        <w:gridCol w:w="1165"/>
        <w:gridCol w:w="1450"/>
      </w:tblGrid>
      <w:tr w:rsidR="00492B65" w:rsidRPr="001D245D" w14:paraId="542EE75E" w14:textId="77777777" w:rsidTr="00251027">
        <w:trPr>
          <w:trHeight w:val="420"/>
        </w:trPr>
        <w:tc>
          <w:tcPr>
            <w:tcW w:w="3014" w:type="dxa"/>
            <w:vMerge w:val="restart"/>
            <w:tcBorders>
              <w:top w:val="single" w:sz="8" w:space="0" w:color="auto"/>
              <w:left w:val="single" w:sz="8" w:space="0" w:color="auto"/>
              <w:bottom w:val="single" w:sz="8" w:space="0" w:color="000000"/>
              <w:right w:val="single" w:sz="8" w:space="0" w:color="auto"/>
            </w:tcBorders>
            <w:shd w:val="clear" w:color="000000" w:fill="AEAAAA"/>
            <w:hideMark/>
          </w:tcPr>
          <w:p w14:paraId="3C255490" w14:textId="77777777" w:rsidR="00792F38" w:rsidRPr="001D245D" w:rsidRDefault="00792F38">
            <w:pPr>
              <w:rPr>
                <w:rFonts w:ascii="Segoe UI" w:hAnsi="Segoe UI" w:cs="Segoe UI"/>
                <w:color w:val="000000"/>
                <w:sz w:val="20"/>
                <w:szCs w:val="20"/>
                <w:lang w:val="en-GB" w:eastAsia="en-GB"/>
              </w:rPr>
            </w:pPr>
            <w:r w:rsidRPr="001D245D">
              <w:rPr>
                <w:rFonts w:ascii="Segoe UI" w:hAnsi="Segoe UI" w:cs="Segoe UI"/>
                <w:color w:val="000000"/>
                <w:sz w:val="20"/>
                <w:szCs w:val="20"/>
              </w:rPr>
              <w:t> </w:t>
            </w:r>
          </w:p>
        </w:tc>
        <w:tc>
          <w:tcPr>
            <w:tcW w:w="1347"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7F29EB54" w14:textId="77777777" w:rsidR="00792F38" w:rsidRPr="001D245D" w:rsidRDefault="00792F38">
            <w:pPr>
              <w:rPr>
                <w:rFonts w:ascii="Segoe UI" w:hAnsi="Segoe UI" w:cs="Segoe UI"/>
                <w:color w:val="000000"/>
                <w:sz w:val="20"/>
                <w:szCs w:val="20"/>
              </w:rPr>
            </w:pPr>
            <w:r w:rsidRPr="001D245D">
              <w:rPr>
                <w:rFonts w:ascii="Segoe UI" w:hAnsi="Segoe UI" w:cs="Segoe UI"/>
                <w:color w:val="000000"/>
                <w:sz w:val="20"/>
                <w:szCs w:val="20"/>
              </w:rPr>
              <w:t>Total exceptions</w:t>
            </w:r>
          </w:p>
        </w:tc>
        <w:tc>
          <w:tcPr>
            <w:tcW w:w="1393"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0635FF9D" w14:textId="77777777" w:rsidR="00792F38" w:rsidRPr="001D245D" w:rsidRDefault="00792F38">
            <w:pPr>
              <w:rPr>
                <w:rFonts w:ascii="Segoe UI" w:hAnsi="Segoe UI" w:cs="Segoe UI"/>
                <w:b/>
                <w:bCs/>
                <w:color w:val="000000"/>
                <w:sz w:val="20"/>
                <w:szCs w:val="20"/>
              </w:rPr>
            </w:pPr>
            <w:r w:rsidRPr="001D245D">
              <w:rPr>
                <w:rFonts w:ascii="Segoe UI" w:hAnsi="Segoe UI" w:cs="Segoe UI"/>
                <w:b/>
                <w:bCs/>
                <w:color w:val="000000"/>
                <w:sz w:val="20"/>
                <w:szCs w:val="20"/>
              </w:rPr>
              <w:t>FY1</w:t>
            </w:r>
          </w:p>
        </w:tc>
        <w:tc>
          <w:tcPr>
            <w:tcW w:w="1163" w:type="dxa"/>
            <w:tcBorders>
              <w:top w:val="single" w:sz="8" w:space="0" w:color="auto"/>
              <w:left w:val="nil"/>
              <w:bottom w:val="nil"/>
              <w:right w:val="single" w:sz="8" w:space="0" w:color="auto"/>
            </w:tcBorders>
            <w:shd w:val="clear" w:color="000000" w:fill="AEAAAA"/>
            <w:vAlign w:val="center"/>
            <w:hideMark/>
          </w:tcPr>
          <w:p w14:paraId="609BD485" w14:textId="77777777" w:rsidR="00792F38" w:rsidRPr="001D245D" w:rsidRDefault="00792F38">
            <w:pPr>
              <w:rPr>
                <w:rFonts w:ascii="Segoe UI" w:hAnsi="Segoe UI" w:cs="Segoe UI"/>
                <w:b/>
                <w:bCs/>
                <w:color w:val="000000"/>
                <w:sz w:val="20"/>
                <w:szCs w:val="20"/>
              </w:rPr>
            </w:pPr>
            <w:r w:rsidRPr="001D245D">
              <w:rPr>
                <w:rFonts w:ascii="Segoe UI" w:hAnsi="Segoe UI" w:cs="Segoe UI"/>
                <w:b/>
                <w:bCs/>
                <w:color w:val="000000"/>
                <w:sz w:val="20"/>
                <w:szCs w:val="20"/>
              </w:rPr>
              <w:t>CT/</w:t>
            </w:r>
          </w:p>
        </w:tc>
        <w:tc>
          <w:tcPr>
            <w:tcW w:w="1059"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5534CBC8" w14:textId="77777777" w:rsidR="00792F38" w:rsidRPr="001D245D" w:rsidRDefault="00792F38">
            <w:pPr>
              <w:rPr>
                <w:rFonts w:ascii="Segoe UI" w:hAnsi="Segoe UI" w:cs="Segoe UI"/>
                <w:b/>
                <w:bCs/>
                <w:color w:val="000000"/>
                <w:sz w:val="20"/>
                <w:szCs w:val="20"/>
              </w:rPr>
            </w:pPr>
            <w:r w:rsidRPr="001D245D">
              <w:rPr>
                <w:rFonts w:ascii="Segoe UI" w:hAnsi="Segoe UI" w:cs="Segoe UI"/>
                <w:b/>
                <w:bCs/>
                <w:color w:val="000000"/>
                <w:sz w:val="20"/>
                <w:szCs w:val="20"/>
              </w:rPr>
              <w:t>ST4-6</w:t>
            </w:r>
          </w:p>
        </w:tc>
        <w:tc>
          <w:tcPr>
            <w:tcW w:w="1165"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657A8CD9" w14:textId="77777777" w:rsidR="00792F38" w:rsidRPr="001D245D" w:rsidRDefault="00792F38">
            <w:pPr>
              <w:rPr>
                <w:rFonts w:ascii="Segoe UI" w:hAnsi="Segoe UI" w:cs="Segoe UI"/>
                <w:b/>
                <w:bCs/>
                <w:color w:val="000000"/>
                <w:sz w:val="20"/>
                <w:szCs w:val="20"/>
              </w:rPr>
            </w:pPr>
            <w:r w:rsidRPr="001D245D">
              <w:rPr>
                <w:rFonts w:ascii="Segoe UI" w:hAnsi="Segoe UI" w:cs="Segoe UI"/>
                <w:b/>
                <w:bCs/>
                <w:color w:val="000000"/>
                <w:sz w:val="20"/>
                <w:szCs w:val="20"/>
              </w:rPr>
              <w:t>CAMHS</w:t>
            </w:r>
          </w:p>
        </w:tc>
        <w:tc>
          <w:tcPr>
            <w:tcW w:w="1450"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297A4ED4" w14:textId="77777777" w:rsidR="00792F38" w:rsidRPr="001D245D" w:rsidRDefault="00792F38">
            <w:pPr>
              <w:rPr>
                <w:rFonts w:ascii="Segoe UI" w:hAnsi="Segoe UI" w:cs="Segoe UI"/>
                <w:b/>
                <w:bCs/>
                <w:color w:val="000000"/>
                <w:sz w:val="20"/>
                <w:szCs w:val="20"/>
              </w:rPr>
            </w:pPr>
            <w:r w:rsidRPr="001D245D">
              <w:rPr>
                <w:rFonts w:ascii="Segoe UI" w:hAnsi="Segoe UI" w:cs="Segoe UI"/>
                <w:b/>
                <w:bCs/>
                <w:color w:val="000000"/>
                <w:sz w:val="20"/>
                <w:szCs w:val="20"/>
              </w:rPr>
              <w:t>Comments</w:t>
            </w:r>
          </w:p>
        </w:tc>
      </w:tr>
      <w:tr w:rsidR="00251027" w:rsidRPr="001D245D" w14:paraId="054946C1" w14:textId="77777777" w:rsidTr="00251027">
        <w:trPr>
          <w:trHeight w:val="420"/>
        </w:trPr>
        <w:tc>
          <w:tcPr>
            <w:tcW w:w="3014" w:type="dxa"/>
            <w:vMerge/>
            <w:tcBorders>
              <w:top w:val="single" w:sz="8" w:space="0" w:color="auto"/>
              <w:left w:val="single" w:sz="8" w:space="0" w:color="auto"/>
              <w:bottom w:val="single" w:sz="8" w:space="0" w:color="000000"/>
              <w:right w:val="single" w:sz="8" w:space="0" w:color="auto"/>
            </w:tcBorders>
            <w:vAlign w:val="center"/>
            <w:hideMark/>
          </w:tcPr>
          <w:p w14:paraId="266EDE83" w14:textId="77777777" w:rsidR="00792F38" w:rsidRPr="001D245D" w:rsidRDefault="00792F38">
            <w:pPr>
              <w:rPr>
                <w:rFonts w:ascii="Segoe UI" w:hAnsi="Segoe UI" w:cs="Segoe UI"/>
                <w:color w:val="000000"/>
                <w:sz w:val="20"/>
                <w:szCs w:val="20"/>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065B0782" w14:textId="77777777" w:rsidR="00792F38" w:rsidRPr="001D245D" w:rsidRDefault="00792F38">
            <w:pPr>
              <w:rPr>
                <w:rFonts w:ascii="Segoe UI" w:hAnsi="Segoe UI" w:cs="Segoe UI"/>
                <w:color w:val="000000"/>
                <w:sz w:val="20"/>
                <w:szCs w:val="2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6D3BB761" w14:textId="77777777" w:rsidR="00792F38" w:rsidRPr="001D245D" w:rsidRDefault="00792F38">
            <w:pPr>
              <w:rPr>
                <w:rFonts w:ascii="Segoe UI" w:hAnsi="Segoe UI" w:cs="Segoe UI"/>
                <w:b/>
                <w:bCs/>
                <w:color w:val="000000"/>
                <w:sz w:val="20"/>
                <w:szCs w:val="20"/>
              </w:rPr>
            </w:pPr>
          </w:p>
        </w:tc>
        <w:tc>
          <w:tcPr>
            <w:tcW w:w="1163" w:type="dxa"/>
            <w:tcBorders>
              <w:top w:val="nil"/>
              <w:left w:val="nil"/>
              <w:bottom w:val="nil"/>
              <w:right w:val="single" w:sz="8" w:space="0" w:color="auto"/>
            </w:tcBorders>
            <w:shd w:val="clear" w:color="000000" w:fill="AEAAAA"/>
            <w:vAlign w:val="center"/>
            <w:hideMark/>
          </w:tcPr>
          <w:p w14:paraId="26F6E413" w14:textId="77777777" w:rsidR="00792F38" w:rsidRPr="001D245D" w:rsidRDefault="00792F38">
            <w:pPr>
              <w:rPr>
                <w:rFonts w:ascii="Segoe UI" w:hAnsi="Segoe UI" w:cs="Segoe UI"/>
                <w:b/>
                <w:bCs/>
                <w:color w:val="000000"/>
                <w:sz w:val="20"/>
                <w:szCs w:val="20"/>
              </w:rPr>
            </w:pPr>
            <w:r w:rsidRPr="001D245D">
              <w:rPr>
                <w:rFonts w:ascii="Segoe UI" w:hAnsi="Segoe UI" w:cs="Segoe UI"/>
                <w:b/>
                <w:bCs/>
                <w:color w:val="000000"/>
                <w:sz w:val="20"/>
                <w:szCs w:val="20"/>
              </w:rPr>
              <w:t>GPVTS/</w:t>
            </w:r>
          </w:p>
        </w:tc>
        <w:tc>
          <w:tcPr>
            <w:tcW w:w="1059" w:type="dxa"/>
            <w:vMerge/>
            <w:tcBorders>
              <w:top w:val="single" w:sz="8" w:space="0" w:color="auto"/>
              <w:left w:val="single" w:sz="8" w:space="0" w:color="auto"/>
              <w:bottom w:val="single" w:sz="8" w:space="0" w:color="000000"/>
              <w:right w:val="single" w:sz="8" w:space="0" w:color="auto"/>
            </w:tcBorders>
            <w:vAlign w:val="center"/>
            <w:hideMark/>
          </w:tcPr>
          <w:p w14:paraId="68986CAA" w14:textId="77777777" w:rsidR="00792F38" w:rsidRPr="001D245D" w:rsidRDefault="00792F38">
            <w:pPr>
              <w:rPr>
                <w:rFonts w:ascii="Segoe UI" w:hAnsi="Segoe UI" w:cs="Segoe UI"/>
                <w:b/>
                <w:bCs/>
                <w:color w:val="000000"/>
                <w:sz w:val="20"/>
                <w:szCs w:val="20"/>
              </w:rPr>
            </w:pPr>
          </w:p>
        </w:tc>
        <w:tc>
          <w:tcPr>
            <w:tcW w:w="1165" w:type="dxa"/>
            <w:vMerge/>
            <w:tcBorders>
              <w:top w:val="single" w:sz="8" w:space="0" w:color="auto"/>
              <w:left w:val="single" w:sz="8" w:space="0" w:color="auto"/>
              <w:bottom w:val="single" w:sz="8" w:space="0" w:color="000000"/>
              <w:right w:val="single" w:sz="8" w:space="0" w:color="auto"/>
            </w:tcBorders>
            <w:vAlign w:val="center"/>
            <w:hideMark/>
          </w:tcPr>
          <w:p w14:paraId="3A8DA5B4" w14:textId="77777777" w:rsidR="00792F38" w:rsidRPr="001D245D" w:rsidRDefault="00792F38">
            <w:pPr>
              <w:rPr>
                <w:rFonts w:ascii="Segoe UI" w:hAnsi="Segoe UI" w:cs="Segoe UI"/>
                <w:b/>
                <w:bCs/>
                <w:color w:val="000000"/>
                <w:sz w:val="20"/>
                <w:szCs w:val="20"/>
              </w:rPr>
            </w:pPr>
          </w:p>
        </w:tc>
        <w:tc>
          <w:tcPr>
            <w:tcW w:w="1450" w:type="dxa"/>
            <w:vMerge/>
            <w:tcBorders>
              <w:top w:val="single" w:sz="8" w:space="0" w:color="auto"/>
              <w:left w:val="single" w:sz="8" w:space="0" w:color="auto"/>
              <w:bottom w:val="single" w:sz="8" w:space="0" w:color="000000"/>
              <w:right w:val="single" w:sz="8" w:space="0" w:color="auto"/>
            </w:tcBorders>
            <w:vAlign w:val="center"/>
            <w:hideMark/>
          </w:tcPr>
          <w:p w14:paraId="671AAC1A" w14:textId="77777777" w:rsidR="00792F38" w:rsidRPr="001D245D" w:rsidRDefault="00792F38">
            <w:pPr>
              <w:rPr>
                <w:rFonts w:ascii="Segoe UI" w:hAnsi="Segoe UI" w:cs="Segoe UI"/>
                <w:b/>
                <w:bCs/>
                <w:color w:val="000000"/>
                <w:sz w:val="20"/>
                <w:szCs w:val="20"/>
              </w:rPr>
            </w:pPr>
          </w:p>
        </w:tc>
      </w:tr>
      <w:tr w:rsidR="00251027" w:rsidRPr="001D245D" w14:paraId="0E04FC68" w14:textId="77777777" w:rsidTr="00251027">
        <w:trPr>
          <w:trHeight w:val="317"/>
        </w:trPr>
        <w:tc>
          <w:tcPr>
            <w:tcW w:w="3014" w:type="dxa"/>
            <w:vMerge/>
            <w:tcBorders>
              <w:top w:val="single" w:sz="8" w:space="0" w:color="auto"/>
              <w:left w:val="single" w:sz="8" w:space="0" w:color="auto"/>
              <w:bottom w:val="single" w:sz="8" w:space="0" w:color="000000"/>
              <w:right w:val="single" w:sz="8" w:space="0" w:color="auto"/>
            </w:tcBorders>
            <w:vAlign w:val="center"/>
            <w:hideMark/>
          </w:tcPr>
          <w:p w14:paraId="672BFD67" w14:textId="77777777" w:rsidR="00792F38" w:rsidRPr="001D245D" w:rsidRDefault="00792F38">
            <w:pPr>
              <w:rPr>
                <w:rFonts w:ascii="Segoe UI" w:hAnsi="Segoe UI" w:cs="Segoe UI"/>
                <w:color w:val="000000"/>
                <w:sz w:val="20"/>
                <w:szCs w:val="20"/>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1DA54777" w14:textId="77777777" w:rsidR="00792F38" w:rsidRPr="001D245D" w:rsidRDefault="00792F38">
            <w:pPr>
              <w:rPr>
                <w:rFonts w:ascii="Segoe UI" w:hAnsi="Segoe UI" w:cs="Segoe UI"/>
                <w:color w:val="000000"/>
                <w:sz w:val="20"/>
                <w:szCs w:val="2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68B35B0C" w14:textId="77777777" w:rsidR="00792F38" w:rsidRPr="001D245D" w:rsidRDefault="00792F38">
            <w:pPr>
              <w:rPr>
                <w:rFonts w:ascii="Segoe UI" w:hAnsi="Segoe UI" w:cs="Segoe UI"/>
                <w:b/>
                <w:bCs/>
                <w:color w:val="000000"/>
                <w:sz w:val="20"/>
                <w:szCs w:val="20"/>
              </w:rPr>
            </w:pPr>
          </w:p>
        </w:tc>
        <w:tc>
          <w:tcPr>
            <w:tcW w:w="1163" w:type="dxa"/>
            <w:tcBorders>
              <w:top w:val="nil"/>
              <w:left w:val="nil"/>
              <w:bottom w:val="single" w:sz="8" w:space="0" w:color="auto"/>
              <w:right w:val="single" w:sz="8" w:space="0" w:color="auto"/>
            </w:tcBorders>
            <w:shd w:val="clear" w:color="000000" w:fill="AEAAAA"/>
            <w:vAlign w:val="center"/>
            <w:hideMark/>
          </w:tcPr>
          <w:p w14:paraId="43B8CBC0" w14:textId="77777777" w:rsidR="00792F38" w:rsidRPr="001D245D" w:rsidRDefault="00792F38">
            <w:pPr>
              <w:rPr>
                <w:rFonts w:ascii="Segoe UI" w:hAnsi="Segoe UI" w:cs="Segoe UI"/>
                <w:b/>
                <w:bCs/>
                <w:color w:val="000000"/>
                <w:sz w:val="20"/>
                <w:szCs w:val="20"/>
              </w:rPr>
            </w:pPr>
            <w:r w:rsidRPr="001D245D">
              <w:rPr>
                <w:rFonts w:ascii="Segoe UI" w:hAnsi="Segoe UI" w:cs="Segoe UI"/>
                <w:b/>
                <w:bCs/>
                <w:color w:val="000000"/>
                <w:sz w:val="20"/>
                <w:szCs w:val="20"/>
              </w:rPr>
              <w:t>FY2</w:t>
            </w:r>
          </w:p>
        </w:tc>
        <w:tc>
          <w:tcPr>
            <w:tcW w:w="1059" w:type="dxa"/>
            <w:vMerge/>
            <w:tcBorders>
              <w:top w:val="single" w:sz="8" w:space="0" w:color="auto"/>
              <w:left w:val="single" w:sz="8" w:space="0" w:color="auto"/>
              <w:bottom w:val="single" w:sz="8" w:space="0" w:color="000000"/>
              <w:right w:val="single" w:sz="8" w:space="0" w:color="auto"/>
            </w:tcBorders>
            <w:vAlign w:val="center"/>
            <w:hideMark/>
          </w:tcPr>
          <w:p w14:paraId="236D7046" w14:textId="77777777" w:rsidR="00792F38" w:rsidRPr="001D245D" w:rsidRDefault="00792F38">
            <w:pPr>
              <w:rPr>
                <w:rFonts w:ascii="Segoe UI" w:hAnsi="Segoe UI" w:cs="Segoe UI"/>
                <w:b/>
                <w:bCs/>
                <w:color w:val="000000"/>
                <w:sz w:val="20"/>
                <w:szCs w:val="20"/>
              </w:rPr>
            </w:pPr>
          </w:p>
        </w:tc>
        <w:tc>
          <w:tcPr>
            <w:tcW w:w="1165" w:type="dxa"/>
            <w:vMerge/>
            <w:tcBorders>
              <w:top w:val="single" w:sz="8" w:space="0" w:color="auto"/>
              <w:left w:val="single" w:sz="8" w:space="0" w:color="auto"/>
              <w:bottom w:val="single" w:sz="8" w:space="0" w:color="000000"/>
              <w:right w:val="single" w:sz="8" w:space="0" w:color="auto"/>
            </w:tcBorders>
            <w:vAlign w:val="center"/>
            <w:hideMark/>
          </w:tcPr>
          <w:p w14:paraId="3878FA02" w14:textId="77777777" w:rsidR="00792F38" w:rsidRPr="001D245D" w:rsidRDefault="00792F38">
            <w:pPr>
              <w:rPr>
                <w:rFonts w:ascii="Segoe UI" w:hAnsi="Segoe UI" w:cs="Segoe UI"/>
                <w:b/>
                <w:bCs/>
                <w:color w:val="000000"/>
                <w:sz w:val="20"/>
                <w:szCs w:val="20"/>
              </w:rPr>
            </w:pPr>
          </w:p>
        </w:tc>
        <w:tc>
          <w:tcPr>
            <w:tcW w:w="1450" w:type="dxa"/>
            <w:vMerge/>
            <w:tcBorders>
              <w:top w:val="single" w:sz="8" w:space="0" w:color="auto"/>
              <w:left w:val="single" w:sz="8" w:space="0" w:color="auto"/>
              <w:bottom w:val="single" w:sz="8" w:space="0" w:color="000000"/>
              <w:right w:val="single" w:sz="8" w:space="0" w:color="auto"/>
            </w:tcBorders>
            <w:vAlign w:val="center"/>
            <w:hideMark/>
          </w:tcPr>
          <w:p w14:paraId="141BEAA2" w14:textId="77777777" w:rsidR="00792F38" w:rsidRPr="001D245D" w:rsidRDefault="00792F38">
            <w:pPr>
              <w:rPr>
                <w:rFonts w:ascii="Segoe UI" w:hAnsi="Segoe UI" w:cs="Segoe UI"/>
                <w:b/>
                <w:bCs/>
                <w:color w:val="000000"/>
                <w:sz w:val="20"/>
                <w:szCs w:val="20"/>
              </w:rPr>
            </w:pPr>
          </w:p>
        </w:tc>
      </w:tr>
      <w:tr w:rsidR="00251027" w:rsidRPr="001D245D" w14:paraId="09102104" w14:textId="77777777" w:rsidTr="00251027">
        <w:trPr>
          <w:trHeight w:val="1260"/>
        </w:trPr>
        <w:tc>
          <w:tcPr>
            <w:tcW w:w="301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053D40E" w14:textId="77777777" w:rsidR="00792F38" w:rsidRPr="001D245D" w:rsidRDefault="00792F38">
            <w:pPr>
              <w:rPr>
                <w:rFonts w:ascii="Segoe UI" w:hAnsi="Segoe UI" w:cs="Segoe UI"/>
                <w:color w:val="000000"/>
                <w:sz w:val="20"/>
                <w:szCs w:val="20"/>
              </w:rPr>
            </w:pPr>
            <w:r w:rsidRPr="001D245D">
              <w:rPr>
                <w:rFonts w:ascii="Segoe UI" w:hAnsi="Segoe UI" w:cs="Segoe UI"/>
                <w:color w:val="000000"/>
                <w:sz w:val="20"/>
                <w:szCs w:val="20"/>
              </w:rPr>
              <w:t>Late finish, normal day</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hideMark/>
          </w:tcPr>
          <w:p w14:paraId="5AFB18B7" w14:textId="77777777" w:rsidR="00792F38" w:rsidRPr="001D245D" w:rsidRDefault="00792F38">
            <w:pPr>
              <w:jc w:val="right"/>
              <w:rPr>
                <w:rFonts w:ascii="Segoe UI" w:hAnsi="Segoe UI" w:cs="Segoe UI"/>
                <w:color w:val="000000"/>
                <w:sz w:val="20"/>
                <w:szCs w:val="20"/>
              </w:rPr>
            </w:pPr>
            <w:r w:rsidRPr="001D245D">
              <w:rPr>
                <w:rFonts w:ascii="Segoe UI" w:hAnsi="Segoe UI" w:cs="Segoe UI"/>
                <w:color w:val="000000"/>
                <w:sz w:val="20"/>
                <w:szCs w:val="20"/>
              </w:rPr>
              <w:t>19</w:t>
            </w:r>
          </w:p>
        </w:tc>
        <w:tc>
          <w:tcPr>
            <w:tcW w:w="1393" w:type="dxa"/>
            <w:vMerge w:val="restart"/>
            <w:tcBorders>
              <w:top w:val="nil"/>
              <w:left w:val="single" w:sz="8" w:space="0" w:color="auto"/>
              <w:bottom w:val="single" w:sz="8" w:space="0" w:color="000000"/>
              <w:right w:val="single" w:sz="8" w:space="0" w:color="auto"/>
            </w:tcBorders>
            <w:shd w:val="clear" w:color="auto" w:fill="auto"/>
            <w:vAlign w:val="center"/>
            <w:hideMark/>
          </w:tcPr>
          <w:p w14:paraId="6DF01997" w14:textId="77777777" w:rsidR="00792F38" w:rsidRPr="001D245D" w:rsidRDefault="00792F38">
            <w:pPr>
              <w:jc w:val="right"/>
              <w:rPr>
                <w:rFonts w:ascii="Segoe UI" w:hAnsi="Segoe UI" w:cs="Segoe UI"/>
                <w:color w:val="000000"/>
                <w:sz w:val="20"/>
                <w:szCs w:val="20"/>
              </w:rPr>
            </w:pPr>
            <w:r w:rsidRPr="001D245D">
              <w:rPr>
                <w:rFonts w:ascii="Segoe UI" w:hAnsi="Segoe UI" w:cs="Segoe UI"/>
                <w:color w:val="000000"/>
                <w:sz w:val="20"/>
                <w:szCs w:val="20"/>
              </w:rPr>
              <w:t>6</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hideMark/>
          </w:tcPr>
          <w:p w14:paraId="2F12B263" w14:textId="77777777" w:rsidR="00792F38" w:rsidRPr="001D245D" w:rsidRDefault="00792F38">
            <w:pPr>
              <w:jc w:val="right"/>
              <w:rPr>
                <w:rFonts w:ascii="Segoe UI" w:hAnsi="Segoe UI" w:cs="Segoe UI"/>
                <w:color w:val="000000"/>
                <w:sz w:val="20"/>
                <w:szCs w:val="20"/>
              </w:rPr>
            </w:pPr>
            <w:r w:rsidRPr="001D245D">
              <w:rPr>
                <w:rFonts w:ascii="Segoe UI" w:hAnsi="Segoe UI" w:cs="Segoe UI"/>
                <w:color w:val="000000"/>
                <w:sz w:val="20"/>
                <w:szCs w:val="20"/>
              </w:rPr>
              <w:t>10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14:paraId="7B52559B" w14:textId="77777777" w:rsidR="00792F38" w:rsidRPr="001D245D" w:rsidRDefault="00792F38">
            <w:pPr>
              <w:jc w:val="right"/>
              <w:rPr>
                <w:rFonts w:ascii="Segoe UI" w:hAnsi="Segoe UI" w:cs="Segoe UI"/>
                <w:color w:val="000000"/>
                <w:sz w:val="20"/>
                <w:szCs w:val="20"/>
              </w:rPr>
            </w:pPr>
            <w:r w:rsidRPr="001D245D">
              <w:rPr>
                <w:rFonts w:ascii="Segoe UI" w:hAnsi="Segoe UI" w:cs="Segoe UI"/>
                <w:color w:val="000000"/>
                <w:sz w:val="20"/>
                <w:szCs w:val="20"/>
              </w:rPr>
              <w:t>3</w:t>
            </w:r>
          </w:p>
        </w:tc>
        <w:tc>
          <w:tcPr>
            <w:tcW w:w="1165" w:type="dxa"/>
            <w:vMerge w:val="restart"/>
            <w:tcBorders>
              <w:top w:val="nil"/>
              <w:left w:val="single" w:sz="8" w:space="0" w:color="auto"/>
              <w:bottom w:val="single" w:sz="8" w:space="0" w:color="000000"/>
              <w:right w:val="single" w:sz="8" w:space="0" w:color="auto"/>
            </w:tcBorders>
            <w:shd w:val="clear" w:color="auto" w:fill="auto"/>
            <w:vAlign w:val="center"/>
            <w:hideMark/>
          </w:tcPr>
          <w:p w14:paraId="20AB0CC1" w14:textId="77777777" w:rsidR="00792F38" w:rsidRPr="001D245D" w:rsidRDefault="00792F38">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nil"/>
              <w:right w:val="single" w:sz="8" w:space="0" w:color="auto"/>
            </w:tcBorders>
            <w:shd w:val="clear" w:color="auto" w:fill="auto"/>
            <w:vAlign w:val="center"/>
            <w:hideMark/>
          </w:tcPr>
          <w:p w14:paraId="5D14FBE3" w14:textId="77777777" w:rsidR="00792F38" w:rsidRPr="001D245D" w:rsidRDefault="00792F38">
            <w:pPr>
              <w:rPr>
                <w:rFonts w:ascii="Segoe UI" w:hAnsi="Segoe UI" w:cs="Segoe UI"/>
                <w:color w:val="000000"/>
                <w:sz w:val="20"/>
                <w:szCs w:val="20"/>
              </w:rPr>
            </w:pPr>
            <w:r w:rsidRPr="001D245D">
              <w:rPr>
                <w:rFonts w:ascii="Segoe UI" w:hAnsi="Segoe UI" w:cs="Segoe UI"/>
                <w:color w:val="000000"/>
                <w:sz w:val="20"/>
                <w:szCs w:val="20"/>
              </w:rPr>
              <w:t>FY1: VT, Allen, AMHT</w:t>
            </w:r>
          </w:p>
        </w:tc>
      </w:tr>
      <w:tr w:rsidR="001D245D" w:rsidRPr="001D245D" w14:paraId="34317133" w14:textId="77777777" w:rsidTr="00251027">
        <w:trPr>
          <w:trHeight w:val="60"/>
        </w:trPr>
        <w:tc>
          <w:tcPr>
            <w:tcW w:w="3014" w:type="dxa"/>
            <w:vMerge/>
            <w:tcBorders>
              <w:top w:val="nil"/>
              <w:left w:val="single" w:sz="8" w:space="0" w:color="auto"/>
              <w:bottom w:val="single" w:sz="8" w:space="0" w:color="000000"/>
              <w:right w:val="single" w:sz="8" w:space="0" w:color="auto"/>
            </w:tcBorders>
            <w:vAlign w:val="center"/>
            <w:hideMark/>
          </w:tcPr>
          <w:p w14:paraId="4ACF38FF" w14:textId="77777777" w:rsidR="001D245D" w:rsidRPr="001D245D" w:rsidRDefault="001D245D">
            <w:pPr>
              <w:rPr>
                <w:rFonts w:ascii="Segoe UI" w:hAnsi="Segoe UI" w:cs="Segoe UI"/>
                <w:color w:val="000000"/>
                <w:sz w:val="20"/>
                <w:szCs w:val="20"/>
              </w:rPr>
            </w:pPr>
          </w:p>
        </w:tc>
        <w:tc>
          <w:tcPr>
            <w:tcW w:w="1347" w:type="dxa"/>
            <w:vMerge/>
            <w:tcBorders>
              <w:top w:val="nil"/>
              <w:left w:val="single" w:sz="8" w:space="0" w:color="auto"/>
              <w:bottom w:val="single" w:sz="8" w:space="0" w:color="000000"/>
              <w:right w:val="single" w:sz="8" w:space="0" w:color="auto"/>
            </w:tcBorders>
            <w:vAlign w:val="center"/>
            <w:hideMark/>
          </w:tcPr>
          <w:p w14:paraId="0ACA5E5D" w14:textId="77777777" w:rsidR="001D245D" w:rsidRPr="001D245D" w:rsidRDefault="001D245D">
            <w:pPr>
              <w:rPr>
                <w:rFonts w:ascii="Segoe UI" w:hAnsi="Segoe UI" w:cs="Segoe UI"/>
                <w:color w:val="000000"/>
                <w:sz w:val="20"/>
                <w:szCs w:val="20"/>
              </w:rPr>
            </w:pPr>
          </w:p>
        </w:tc>
        <w:tc>
          <w:tcPr>
            <w:tcW w:w="1393" w:type="dxa"/>
            <w:vMerge/>
            <w:tcBorders>
              <w:top w:val="nil"/>
              <w:left w:val="single" w:sz="8" w:space="0" w:color="auto"/>
              <w:bottom w:val="single" w:sz="8" w:space="0" w:color="000000"/>
              <w:right w:val="single" w:sz="8" w:space="0" w:color="auto"/>
            </w:tcBorders>
            <w:vAlign w:val="center"/>
            <w:hideMark/>
          </w:tcPr>
          <w:p w14:paraId="1092D374" w14:textId="77777777" w:rsidR="001D245D" w:rsidRPr="001D245D" w:rsidRDefault="001D245D">
            <w:pPr>
              <w:rPr>
                <w:rFonts w:ascii="Segoe UI" w:hAnsi="Segoe UI" w:cs="Segoe UI"/>
                <w:color w:val="000000"/>
                <w:sz w:val="20"/>
                <w:szCs w:val="20"/>
              </w:rPr>
            </w:pPr>
          </w:p>
        </w:tc>
        <w:tc>
          <w:tcPr>
            <w:tcW w:w="1163" w:type="dxa"/>
            <w:vMerge/>
            <w:tcBorders>
              <w:top w:val="nil"/>
              <w:left w:val="single" w:sz="8" w:space="0" w:color="auto"/>
              <w:bottom w:val="single" w:sz="8" w:space="0" w:color="000000"/>
              <w:right w:val="single" w:sz="8" w:space="0" w:color="auto"/>
            </w:tcBorders>
            <w:vAlign w:val="center"/>
            <w:hideMark/>
          </w:tcPr>
          <w:p w14:paraId="6BC6CF6C" w14:textId="77777777" w:rsidR="001D245D" w:rsidRPr="001D245D" w:rsidRDefault="001D245D">
            <w:pPr>
              <w:rPr>
                <w:rFonts w:ascii="Segoe UI" w:hAnsi="Segoe UI" w:cs="Segoe UI"/>
                <w:color w:val="000000"/>
                <w:sz w:val="20"/>
                <w:szCs w:val="20"/>
              </w:rPr>
            </w:pPr>
          </w:p>
        </w:tc>
        <w:tc>
          <w:tcPr>
            <w:tcW w:w="1059" w:type="dxa"/>
            <w:vMerge/>
            <w:tcBorders>
              <w:top w:val="nil"/>
              <w:left w:val="single" w:sz="8" w:space="0" w:color="auto"/>
              <w:bottom w:val="single" w:sz="8" w:space="0" w:color="000000"/>
              <w:right w:val="single" w:sz="8" w:space="0" w:color="auto"/>
            </w:tcBorders>
            <w:vAlign w:val="center"/>
            <w:hideMark/>
          </w:tcPr>
          <w:p w14:paraId="45104A9C" w14:textId="77777777" w:rsidR="001D245D" w:rsidRPr="001D245D" w:rsidRDefault="001D245D">
            <w:pPr>
              <w:rPr>
                <w:rFonts w:ascii="Segoe UI" w:hAnsi="Segoe UI" w:cs="Segoe UI"/>
                <w:color w:val="000000"/>
                <w:sz w:val="20"/>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1D0B1D90" w14:textId="77777777" w:rsidR="001D245D" w:rsidRPr="001D245D" w:rsidRDefault="001D245D">
            <w:pPr>
              <w:rPr>
                <w:rFonts w:ascii="Segoe UI" w:hAnsi="Segoe UI" w:cs="Segoe UI"/>
                <w:color w:val="000000"/>
                <w:sz w:val="20"/>
                <w:szCs w:val="20"/>
              </w:rPr>
            </w:pPr>
          </w:p>
        </w:tc>
        <w:tc>
          <w:tcPr>
            <w:tcW w:w="1450" w:type="dxa"/>
            <w:tcBorders>
              <w:top w:val="nil"/>
              <w:left w:val="nil"/>
              <w:bottom w:val="single" w:sz="8" w:space="0" w:color="auto"/>
              <w:right w:val="single" w:sz="8" w:space="0" w:color="auto"/>
            </w:tcBorders>
            <w:shd w:val="clear" w:color="auto" w:fill="auto"/>
            <w:vAlign w:val="center"/>
            <w:hideMark/>
          </w:tcPr>
          <w:p w14:paraId="4E79DD73" w14:textId="62EBCEA8"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w:t>
            </w:r>
          </w:p>
        </w:tc>
      </w:tr>
      <w:tr w:rsidR="00251027" w:rsidRPr="001D245D" w14:paraId="3690A57B" w14:textId="77777777" w:rsidTr="00251027">
        <w:trPr>
          <w:trHeight w:val="542"/>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67D084FF" w14:textId="77777777"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xml:space="preserve">Insufficient breaks </w:t>
            </w:r>
          </w:p>
        </w:tc>
        <w:tc>
          <w:tcPr>
            <w:tcW w:w="1347" w:type="dxa"/>
            <w:tcBorders>
              <w:top w:val="nil"/>
              <w:left w:val="nil"/>
              <w:bottom w:val="single" w:sz="8" w:space="0" w:color="auto"/>
              <w:right w:val="single" w:sz="8" w:space="0" w:color="auto"/>
            </w:tcBorders>
            <w:shd w:val="clear" w:color="auto" w:fill="auto"/>
            <w:vAlign w:val="center"/>
            <w:hideMark/>
          </w:tcPr>
          <w:p w14:paraId="458B11D0"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3</w:t>
            </w:r>
          </w:p>
        </w:tc>
        <w:tc>
          <w:tcPr>
            <w:tcW w:w="1393" w:type="dxa"/>
            <w:tcBorders>
              <w:top w:val="nil"/>
              <w:left w:val="nil"/>
              <w:bottom w:val="single" w:sz="8" w:space="0" w:color="auto"/>
              <w:right w:val="single" w:sz="8" w:space="0" w:color="auto"/>
            </w:tcBorders>
            <w:shd w:val="clear" w:color="auto" w:fill="auto"/>
            <w:vAlign w:val="center"/>
            <w:hideMark/>
          </w:tcPr>
          <w:p w14:paraId="033736FA"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7844C333"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2</w:t>
            </w:r>
          </w:p>
        </w:tc>
        <w:tc>
          <w:tcPr>
            <w:tcW w:w="1059" w:type="dxa"/>
            <w:tcBorders>
              <w:top w:val="nil"/>
              <w:left w:val="nil"/>
              <w:bottom w:val="single" w:sz="8" w:space="0" w:color="auto"/>
              <w:right w:val="single" w:sz="8" w:space="0" w:color="auto"/>
            </w:tcBorders>
            <w:shd w:val="clear" w:color="auto" w:fill="auto"/>
            <w:vAlign w:val="center"/>
            <w:hideMark/>
          </w:tcPr>
          <w:p w14:paraId="01016615"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1</w:t>
            </w:r>
          </w:p>
        </w:tc>
        <w:tc>
          <w:tcPr>
            <w:tcW w:w="1165" w:type="dxa"/>
            <w:tcBorders>
              <w:top w:val="nil"/>
              <w:left w:val="nil"/>
              <w:bottom w:val="single" w:sz="8" w:space="0" w:color="auto"/>
              <w:right w:val="single" w:sz="8" w:space="0" w:color="auto"/>
            </w:tcBorders>
            <w:shd w:val="clear" w:color="auto" w:fill="auto"/>
            <w:vAlign w:val="center"/>
            <w:hideMark/>
          </w:tcPr>
          <w:p w14:paraId="2DB5E30F"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hideMark/>
          </w:tcPr>
          <w:p w14:paraId="35D48F77" w14:textId="14E8BCF9"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w:t>
            </w:r>
          </w:p>
        </w:tc>
      </w:tr>
      <w:tr w:rsidR="001D245D" w:rsidRPr="001D245D" w14:paraId="080C9003" w14:textId="77777777" w:rsidTr="00251027">
        <w:trPr>
          <w:trHeight w:val="43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6629285D" w14:textId="77777777"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Missed education</w:t>
            </w:r>
          </w:p>
        </w:tc>
        <w:tc>
          <w:tcPr>
            <w:tcW w:w="1347" w:type="dxa"/>
            <w:tcBorders>
              <w:top w:val="nil"/>
              <w:left w:val="nil"/>
              <w:bottom w:val="single" w:sz="8" w:space="0" w:color="auto"/>
              <w:right w:val="single" w:sz="8" w:space="0" w:color="auto"/>
            </w:tcBorders>
            <w:shd w:val="clear" w:color="auto" w:fill="auto"/>
            <w:vAlign w:val="center"/>
            <w:hideMark/>
          </w:tcPr>
          <w:p w14:paraId="53FE58F7"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1</w:t>
            </w:r>
          </w:p>
        </w:tc>
        <w:tc>
          <w:tcPr>
            <w:tcW w:w="1393" w:type="dxa"/>
            <w:tcBorders>
              <w:top w:val="nil"/>
              <w:left w:val="nil"/>
              <w:bottom w:val="single" w:sz="8" w:space="0" w:color="auto"/>
              <w:right w:val="single" w:sz="8" w:space="0" w:color="auto"/>
            </w:tcBorders>
            <w:shd w:val="clear" w:color="auto" w:fill="auto"/>
            <w:vAlign w:val="center"/>
            <w:hideMark/>
          </w:tcPr>
          <w:p w14:paraId="5FA7EC1F"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481A4CC9"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1</w:t>
            </w:r>
          </w:p>
        </w:tc>
        <w:tc>
          <w:tcPr>
            <w:tcW w:w="1059" w:type="dxa"/>
            <w:tcBorders>
              <w:top w:val="nil"/>
              <w:left w:val="nil"/>
              <w:bottom w:val="single" w:sz="8" w:space="0" w:color="auto"/>
              <w:right w:val="single" w:sz="8" w:space="0" w:color="auto"/>
            </w:tcBorders>
            <w:shd w:val="clear" w:color="auto" w:fill="auto"/>
            <w:vAlign w:val="center"/>
            <w:hideMark/>
          </w:tcPr>
          <w:p w14:paraId="34008799"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135EC47D"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hideMark/>
          </w:tcPr>
          <w:p w14:paraId="35A4A2F6" w14:textId="6E3DA87D"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w:t>
            </w:r>
          </w:p>
        </w:tc>
      </w:tr>
      <w:tr w:rsidR="00251027" w:rsidRPr="001D245D" w14:paraId="791571FD" w14:textId="77777777" w:rsidTr="00251027">
        <w:trPr>
          <w:trHeight w:val="43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64FD71FE" w14:textId="77777777"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Early start</w:t>
            </w:r>
          </w:p>
        </w:tc>
        <w:tc>
          <w:tcPr>
            <w:tcW w:w="1347" w:type="dxa"/>
            <w:tcBorders>
              <w:top w:val="nil"/>
              <w:left w:val="nil"/>
              <w:bottom w:val="single" w:sz="8" w:space="0" w:color="auto"/>
              <w:right w:val="single" w:sz="8" w:space="0" w:color="auto"/>
            </w:tcBorders>
            <w:shd w:val="clear" w:color="auto" w:fill="auto"/>
            <w:vAlign w:val="center"/>
            <w:hideMark/>
          </w:tcPr>
          <w:p w14:paraId="6A0B123C"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393" w:type="dxa"/>
            <w:tcBorders>
              <w:top w:val="nil"/>
              <w:left w:val="nil"/>
              <w:bottom w:val="single" w:sz="8" w:space="0" w:color="auto"/>
              <w:right w:val="single" w:sz="8" w:space="0" w:color="auto"/>
            </w:tcBorders>
            <w:shd w:val="clear" w:color="auto" w:fill="auto"/>
            <w:vAlign w:val="center"/>
            <w:hideMark/>
          </w:tcPr>
          <w:p w14:paraId="45C77664"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1015B811"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059" w:type="dxa"/>
            <w:tcBorders>
              <w:top w:val="nil"/>
              <w:left w:val="nil"/>
              <w:bottom w:val="single" w:sz="8" w:space="0" w:color="auto"/>
              <w:right w:val="single" w:sz="8" w:space="0" w:color="auto"/>
            </w:tcBorders>
            <w:shd w:val="clear" w:color="auto" w:fill="auto"/>
            <w:vAlign w:val="center"/>
            <w:hideMark/>
          </w:tcPr>
          <w:p w14:paraId="2C432092"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264543F4"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hideMark/>
          </w:tcPr>
          <w:p w14:paraId="4A4CA2FC" w14:textId="149989E9"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w:t>
            </w:r>
          </w:p>
        </w:tc>
      </w:tr>
      <w:tr w:rsidR="001D245D" w:rsidRPr="001D245D" w14:paraId="4F2CB8D9" w14:textId="77777777" w:rsidTr="00251027">
        <w:trPr>
          <w:trHeight w:val="85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46C2EBF3" w14:textId="77777777"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xml:space="preserve">Late finish after OOH </w:t>
            </w:r>
          </w:p>
        </w:tc>
        <w:tc>
          <w:tcPr>
            <w:tcW w:w="1347" w:type="dxa"/>
            <w:tcBorders>
              <w:top w:val="nil"/>
              <w:left w:val="nil"/>
              <w:bottom w:val="single" w:sz="8" w:space="0" w:color="auto"/>
              <w:right w:val="single" w:sz="8" w:space="0" w:color="auto"/>
            </w:tcBorders>
            <w:shd w:val="clear" w:color="auto" w:fill="auto"/>
            <w:vAlign w:val="center"/>
            <w:hideMark/>
          </w:tcPr>
          <w:p w14:paraId="3EE298A0"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1</w:t>
            </w:r>
          </w:p>
        </w:tc>
        <w:tc>
          <w:tcPr>
            <w:tcW w:w="1393" w:type="dxa"/>
            <w:tcBorders>
              <w:top w:val="nil"/>
              <w:left w:val="nil"/>
              <w:bottom w:val="single" w:sz="8" w:space="0" w:color="auto"/>
              <w:right w:val="single" w:sz="8" w:space="0" w:color="auto"/>
            </w:tcBorders>
            <w:shd w:val="clear" w:color="auto" w:fill="auto"/>
            <w:vAlign w:val="center"/>
            <w:hideMark/>
          </w:tcPr>
          <w:p w14:paraId="160619AE" w14:textId="5DCCD8D4" w:rsidR="001D245D" w:rsidRPr="001D245D" w:rsidRDefault="005F184C"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0313DCBD"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1</w:t>
            </w:r>
          </w:p>
        </w:tc>
        <w:tc>
          <w:tcPr>
            <w:tcW w:w="1059" w:type="dxa"/>
            <w:tcBorders>
              <w:top w:val="nil"/>
              <w:left w:val="nil"/>
              <w:bottom w:val="single" w:sz="8" w:space="0" w:color="auto"/>
              <w:right w:val="single" w:sz="8" w:space="0" w:color="auto"/>
            </w:tcBorders>
            <w:shd w:val="clear" w:color="auto" w:fill="auto"/>
            <w:vAlign w:val="center"/>
            <w:hideMark/>
          </w:tcPr>
          <w:p w14:paraId="2C07FECD" w14:textId="68C01F9F" w:rsidR="001D245D" w:rsidRPr="001D245D" w:rsidRDefault="00E22D32" w:rsidP="00E22D32">
            <w:pPr>
              <w:jc w:val="right"/>
              <w:rPr>
                <w:rFonts w:ascii="Segoe UI" w:hAnsi="Segoe UI" w:cs="Segoe UI"/>
                <w:color w:val="000000"/>
                <w:sz w:val="20"/>
                <w:szCs w:val="20"/>
              </w:rPr>
            </w:pPr>
            <w:r>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49C6C488" w14:textId="447D642E" w:rsidR="001D245D" w:rsidRPr="001D245D" w:rsidRDefault="00E22D32" w:rsidP="00E22D32">
            <w:pPr>
              <w:jc w:val="right"/>
              <w:rPr>
                <w:rFonts w:ascii="Segoe UI" w:hAnsi="Segoe UI" w:cs="Segoe UI"/>
                <w:color w:val="000000"/>
                <w:sz w:val="20"/>
                <w:szCs w:val="20"/>
              </w:rPr>
            </w:pPr>
            <w:r>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hideMark/>
          </w:tcPr>
          <w:p w14:paraId="696E7FE1" w14:textId="3EDC63C7"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Warneford</w:t>
            </w:r>
          </w:p>
        </w:tc>
      </w:tr>
      <w:tr w:rsidR="001D245D" w:rsidRPr="001D245D" w14:paraId="611A59E9" w14:textId="77777777" w:rsidTr="00251027">
        <w:trPr>
          <w:trHeight w:val="100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01BC3C12" w14:textId="77777777"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Insufficient rest non-res :&lt;5hrs rest 22:00-07:00</w:t>
            </w:r>
          </w:p>
        </w:tc>
        <w:tc>
          <w:tcPr>
            <w:tcW w:w="1347" w:type="dxa"/>
            <w:tcBorders>
              <w:top w:val="nil"/>
              <w:left w:val="nil"/>
              <w:bottom w:val="single" w:sz="8" w:space="0" w:color="auto"/>
              <w:right w:val="single" w:sz="8" w:space="0" w:color="auto"/>
            </w:tcBorders>
            <w:shd w:val="clear" w:color="auto" w:fill="auto"/>
            <w:vAlign w:val="center"/>
            <w:hideMark/>
          </w:tcPr>
          <w:p w14:paraId="2D592CD9"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1</w:t>
            </w:r>
          </w:p>
        </w:tc>
        <w:tc>
          <w:tcPr>
            <w:tcW w:w="1393" w:type="dxa"/>
            <w:tcBorders>
              <w:top w:val="nil"/>
              <w:left w:val="nil"/>
              <w:bottom w:val="single" w:sz="8" w:space="0" w:color="auto"/>
              <w:right w:val="single" w:sz="8" w:space="0" w:color="auto"/>
            </w:tcBorders>
            <w:shd w:val="clear" w:color="auto" w:fill="auto"/>
            <w:vAlign w:val="center"/>
            <w:hideMark/>
          </w:tcPr>
          <w:p w14:paraId="511A3E0D" w14:textId="021397AA" w:rsidR="001D245D" w:rsidRPr="001D245D" w:rsidRDefault="005F184C"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76CB528F" w14:textId="5DDD1299" w:rsidR="001D245D" w:rsidRPr="001D245D" w:rsidRDefault="00E22D32"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059" w:type="dxa"/>
            <w:tcBorders>
              <w:top w:val="nil"/>
              <w:left w:val="nil"/>
              <w:bottom w:val="single" w:sz="8" w:space="0" w:color="auto"/>
              <w:right w:val="single" w:sz="8" w:space="0" w:color="auto"/>
            </w:tcBorders>
            <w:shd w:val="clear" w:color="auto" w:fill="auto"/>
            <w:vAlign w:val="center"/>
            <w:hideMark/>
          </w:tcPr>
          <w:p w14:paraId="712B2FFB"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1</w:t>
            </w:r>
          </w:p>
        </w:tc>
        <w:tc>
          <w:tcPr>
            <w:tcW w:w="1165" w:type="dxa"/>
            <w:tcBorders>
              <w:top w:val="nil"/>
              <w:left w:val="nil"/>
              <w:bottom w:val="single" w:sz="8" w:space="0" w:color="auto"/>
              <w:right w:val="single" w:sz="8" w:space="0" w:color="auto"/>
            </w:tcBorders>
            <w:shd w:val="clear" w:color="auto" w:fill="auto"/>
            <w:vAlign w:val="center"/>
            <w:hideMark/>
          </w:tcPr>
          <w:p w14:paraId="20DCB017" w14:textId="77777777" w:rsidR="001D245D" w:rsidRPr="001D245D" w:rsidRDefault="001D245D" w:rsidP="00225FF4">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hideMark/>
          </w:tcPr>
          <w:p w14:paraId="4D5C183A" w14:textId="33AF659F"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w:t>
            </w:r>
          </w:p>
        </w:tc>
      </w:tr>
      <w:tr w:rsidR="001D245D" w:rsidRPr="001D245D" w14:paraId="596C1BE3" w14:textId="77777777" w:rsidTr="00251027">
        <w:trPr>
          <w:trHeight w:val="85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4AF82E9D" w14:textId="77777777"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xml:space="preserve">Insufficient rest non-res:&lt;8hrs </w:t>
            </w:r>
          </w:p>
        </w:tc>
        <w:tc>
          <w:tcPr>
            <w:tcW w:w="1347" w:type="dxa"/>
            <w:tcBorders>
              <w:top w:val="nil"/>
              <w:left w:val="nil"/>
              <w:bottom w:val="single" w:sz="8" w:space="0" w:color="auto"/>
              <w:right w:val="single" w:sz="8" w:space="0" w:color="auto"/>
            </w:tcBorders>
            <w:shd w:val="clear" w:color="auto" w:fill="auto"/>
            <w:vAlign w:val="center"/>
            <w:hideMark/>
          </w:tcPr>
          <w:p w14:paraId="2E211740"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393" w:type="dxa"/>
            <w:tcBorders>
              <w:top w:val="nil"/>
              <w:left w:val="nil"/>
              <w:bottom w:val="single" w:sz="8" w:space="0" w:color="auto"/>
              <w:right w:val="single" w:sz="8" w:space="0" w:color="auto"/>
            </w:tcBorders>
            <w:shd w:val="clear" w:color="auto" w:fill="auto"/>
            <w:vAlign w:val="center"/>
            <w:hideMark/>
          </w:tcPr>
          <w:p w14:paraId="4685C066" w14:textId="2EF6CB14" w:rsidR="001D245D" w:rsidRPr="001D245D" w:rsidRDefault="005F184C"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1432F435" w14:textId="5B738B8A" w:rsidR="001D245D" w:rsidRPr="001D245D" w:rsidRDefault="00E22D32"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059" w:type="dxa"/>
            <w:tcBorders>
              <w:top w:val="nil"/>
              <w:left w:val="nil"/>
              <w:bottom w:val="single" w:sz="8" w:space="0" w:color="auto"/>
              <w:right w:val="single" w:sz="8" w:space="0" w:color="auto"/>
            </w:tcBorders>
            <w:shd w:val="clear" w:color="auto" w:fill="auto"/>
            <w:vAlign w:val="center"/>
            <w:hideMark/>
          </w:tcPr>
          <w:p w14:paraId="01CF3EFE"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06B0506C"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hideMark/>
          </w:tcPr>
          <w:p w14:paraId="3509F0EA" w14:textId="552CF9F9"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w:t>
            </w:r>
          </w:p>
        </w:tc>
      </w:tr>
      <w:tr w:rsidR="00251027" w:rsidRPr="001D245D" w14:paraId="67150908" w14:textId="77777777" w:rsidTr="00251027">
        <w:trPr>
          <w:trHeight w:val="85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2376AAB9" w14:textId="77777777"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xml:space="preserve">Late finish after NR on call </w:t>
            </w:r>
          </w:p>
        </w:tc>
        <w:tc>
          <w:tcPr>
            <w:tcW w:w="1347" w:type="dxa"/>
            <w:tcBorders>
              <w:top w:val="nil"/>
              <w:left w:val="nil"/>
              <w:bottom w:val="single" w:sz="8" w:space="0" w:color="auto"/>
              <w:right w:val="single" w:sz="8" w:space="0" w:color="auto"/>
            </w:tcBorders>
            <w:shd w:val="clear" w:color="auto" w:fill="auto"/>
            <w:vAlign w:val="center"/>
            <w:hideMark/>
          </w:tcPr>
          <w:p w14:paraId="1A802F82"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393" w:type="dxa"/>
            <w:tcBorders>
              <w:top w:val="nil"/>
              <w:left w:val="nil"/>
              <w:bottom w:val="single" w:sz="8" w:space="0" w:color="auto"/>
              <w:right w:val="single" w:sz="8" w:space="0" w:color="auto"/>
            </w:tcBorders>
            <w:shd w:val="clear" w:color="auto" w:fill="auto"/>
            <w:vAlign w:val="center"/>
            <w:hideMark/>
          </w:tcPr>
          <w:p w14:paraId="42AB5FD3" w14:textId="1C427BBA" w:rsidR="001D245D" w:rsidRPr="001D245D" w:rsidRDefault="005F184C"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4387F413" w14:textId="0F96D6CB" w:rsidR="001D245D" w:rsidRPr="001D245D" w:rsidRDefault="00E22D32"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059" w:type="dxa"/>
            <w:tcBorders>
              <w:top w:val="nil"/>
              <w:left w:val="nil"/>
              <w:bottom w:val="single" w:sz="8" w:space="0" w:color="auto"/>
              <w:right w:val="single" w:sz="8" w:space="0" w:color="auto"/>
            </w:tcBorders>
            <w:shd w:val="clear" w:color="auto" w:fill="auto"/>
            <w:vAlign w:val="center"/>
            <w:hideMark/>
          </w:tcPr>
          <w:p w14:paraId="51AB4F3F"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340C15A1" w14:textId="77777777" w:rsidR="001D245D" w:rsidRPr="001D245D" w:rsidRDefault="001D245D" w:rsidP="00225FF4">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hideMark/>
          </w:tcPr>
          <w:p w14:paraId="4EA690FD" w14:textId="7F14197F" w:rsidR="001D245D" w:rsidRPr="001D245D" w:rsidRDefault="001D245D">
            <w:pPr>
              <w:rPr>
                <w:rFonts w:ascii="Segoe UI" w:hAnsi="Segoe UI" w:cs="Segoe UI"/>
                <w:color w:val="000000"/>
                <w:sz w:val="20"/>
                <w:szCs w:val="20"/>
              </w:rPr>
            </w:pPr>
          </w:p>
        </w:tc>
      </w:tr>
      <w:tr w:rsidR="00251027" w:rsidRPr="001D245D" w14:paraId="0CD1EA17" w14:textId="77777777" w:rsidTr="00251027">
        <w:trPr>
          <w:trHeight w:val="1522"/>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2D0870EB" w14:textId="77777777" w:rsidR="001D245D" w:rsidRPr="001D245D" w:rsidRDefault="001D245D">
            <w:pPr>
              <w:rPr>
                <w:rFonts w:ascii="Segoe UI" w:hAnsi="Segoe UI" w:cs="Segoe UI"/>
                <w:color w:val="000000"/>
                <w:sz w:val="20"/>
                <w:szCs w:val="20"/>
              </w:rPr>
            </w:pPr>
            <w:proofErr w:type="spellStart"/>
            <w:r w:rsidRPr="001D245D">
              <w:rPr>
                <w:rFonts w:ascii="Segoe UI" w:hAnsi="Segoe UI" w:cs="Segoe UI"/>
                <w:color w:val="000000"/>
                <w:sz w:val="20"/>
                <w:szCs w:val="20"/>
              </w:rPr>
              <w:t>hrs</w:t>
            </w:r>
            <w:proofErr w:type="spellEnd"/>
            <w:r w:rsidRPr="001D245D">
              <w:rPr>
                <w:rFonts w:ascii="Segoe UI" w:hAnsi="Segoe UI" w:cs="Segoe UI"/>
                <w:color w:val="000000"/>
                <w:sz w:val="20"/>
                <w:szCs w:val="20"/>
              </w:rPr>
              <w:t xml:space="preserve"> on-call &gt;work schedule</w:t>
            </w:r>
          </w:p>
        </w:tc>
        <w:tc>
          <w:tcPr>
            <w:tcW w:w="1347" w:type="dxa"/>
            <w:tcBorders>
              <w:top w:val="nil"/>
              <w:left w:val="nil"/>
              <w:bottom w:val="single" w:sz="8" w:space="0" w:color="auto"/>
              <w:right w:val="single" w:sz="8" w:space="0" w:color="auto"/>
            </w:tcBorders>
            <w:shd w:val="clear" w:color="auto" w:fill="auto"/>
            <w:vAlign w:val="center"/>
            <w:hideMark/>
          </w:tcPr>
          <w:p w14:paraId="37E0A843"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5</w:t>
            </w:r>
          </w:p>
        </w:tc>
        <w:tc>
          <w:tcPr>
            <w:tcW w:w="1393" w:type="dxa"/>
            <w:tcBorders>
              <w:top w:val="nil"/>
              <w:left w:val="nil"/>
              <w:bottom w:val="single" w:sz="8" w:space="0" w:color="auto"/>
              <w:right w:val="single" w:sz="8" w:space="0" w:color="auto"/>
            </w:tcBorders>
            <w:shd w:val="clear" w:color="auto" w:fill="auto"/>
            <w:vAlign w:val="center"/>
            <w:hideMark/>
          </w:tcPr>
          <w:p w14:paraId="40A3D15B" w14:textId="2654948A" w:rsidR="001D245D" w:rsidRPr="001D245D" w:rsidRDefault="005F184C"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67A360AE" w14:textId="5288B67E" w:rsidR="001D245D" w:rsidRPr="001D245D" w:rsidRDefault="00E22D32"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059" w:type="dxa"/>
            <w:tcBorders>
              <w:top w:val="nil"/>
              <w:left w:val="nil"/>
              <w:bottom w:val="single" w:sz="8" w:space="0" w:color="auto"/>
              <w:right w:val="single" w:sz="8" w:space="0" w:color="auto"/>
            </w:tcBorders>
            <w:shd w:val="clear" w:color="auto" w:fill="auto"/>
            <w:vAlign w:val="center"/>
            <w:hideMark/>
          </w:tcPr>
          <w:p w14:paraId="01C0DE23"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5</w:t>
            </w:r>
          </w:p>
        </w:tc>
        <w:tc>
          <w:tcPr>
            <w:tcW w:w="1165" w:type="dxa"/>
            <w:tcBorders>
              <w:top w:val="nil"/>
              <w:left w:val="nil"/>
              <w:bottom w:val="single" w:sz="8" w:space="0" w:color="auto"/>
              <w:right w:val="single" w:sz="8" w:space="0" w:color="auto"/>
            </w:tcBorders>
            <w:shd w:val="clear" w:color="auto" w:fill="auto"/>
            <w:vAlign w:val="center"/>
            <w:hideMark/>
          </w:tcPr>
          <w:p w14:paraId="5F169FE8"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hideMark/>
          </w:tcPr>
          <w:p w14:paraId="02017429" w14:textId="144413E8"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 xml:space="preserve">Unclear if excess </w:t>
            </w:r>
            <w:proofErr w:type="spellStart"/>
            <w:r w:rsidRPr="001D245D">
              <w:rPr>
                <w:rFonts w:ascii="Segoe UI" w:hAnsi="Segoe UI" w:cs="Segoe UI"/>
                <w:color w:val="000000"/>
                <w:sz w:val="20"/>
                <w:szCs w:val="20"/>
              </w:rPr>
              <w:t>hrs</w:t>
            </w:r>
            <w:proofErr w:type="spellEnd"/>
            <w:r w:rsidRPr="001D245D">
              <w:rPr>
                <w:rFonts w:ascii="Segoe UI" w:hAnsi="Segoe UI" w:cs="Segoe UI"/>
                <w:color w:val="000000"/>
                <w:sz w:val="20"/>
                <w:szCs w:val="20"/>
              </w:rPr>
              <w:t xml:space="preserve"> related to MHA or trust work</w:t>
            </w:r>
          </w:p>
        </w:tc>
      </w:tr>
      <w:tr w:rsidR="001D245D" w:rsidRPr="001D245D" w14:paraId="1A99C932" w14:textId="77777777" w:rsidTr="00251027">
        <w:trPr>
          <w:trHeight w:val="85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6C0E39BD" w14:textId="77777777" w:rsidR="001D245D" w:rsidRPr="001D245D" w:rsidRDefault="001D245D">
            <w:pPr>
              <w:rPr>
                <w:rFonts w:ascii="Segoe UI" w:hAnsi="Segoe UI" w:cs="Segoe UI"/>
                <w:color w:val="000000"/>
                <w:sz w:val="20"/>
                <w:szCs w:val="20"/>
              </w:rPr>
            </w:pPr>
            <w:r w:rsidRPr="001D245D">
              <w:rPr>
                <w:rFonts w:ascii="Segoe UI" w:hAnsi="Segoe UI" w:cs="Segoe UI"/>
                <w:color w:val="000000"/>
                <w:sz w:val="20"/>
                <w:szCs w:val="20"/>
              </w:rPr>
              <w:t>work &gt; 5hrs after L&amp;B shift</w:t>
            </w:r>
          </w:p>
        </w:tc>
        <w:tc>
          <w:tcPr>
            <w:tcW w:w="1347" w:type="dxa"/>
            <w:tcBorders>
              <w:top w:val="nil"/>
              <w:left w:val="nil"/>
              <w:bottom w:val="single" w:sz="8" w:space="0" w:color="auto"/>
              <w:right w:val="single" w:sz="8" w:space="0" w:color="auto"/>
            </w:tcBorders>
            <w:shd w:val="clear" w:color="auto" w:fill="auto"/>
            <w:vAlign w:val="center"/>
            <w:hideMark/>
          </w:tcPr>
          <w:p w14:paraId="78CA0022"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2</w:t>
            </w:r>
          </w:p>
        </w:tc>
        <w:tc>
          <w:tcPr>
            <w:tcW w:w="1393" w:type="dxa"/>
            <w:tcBorders>
              <w:top w:val="nil"/>
              <w:left w:val="nil"/>
              <w:bottom w:val="single" w:sz="8" w:space="0" w:color="auto"/>
              <w:right w:val="single" w:sz="8" w:space="0" w:color="auto"/>
            </w:tcBorders>
            <w:shd w:val="clear" w:color="auto" w:fill="auto"/>
            <w:vAlign w:val="center"/>
            <w:hideMark/>
          </w:tcPr>
          <w:p w14:paraId="78740C6A" w14:textId="40FCEC7F" w:rsidR="001D245D" w:rsidRPr="001D245D" w:rsidRDefault="005F184C"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170D2649" w14:textId="20765B67" w:rsidR="001D245D" w:rsidRPr="001D245D" w:rsidRDefault="00E22D32" w:rsidP="005F184C">
            <w:pPr>
              <w:jc w:val="right"/>
              <w:rPr>
                <w:rFonts w:ascii="Segoe UI" w:hAnsi="Segoe UI" w:cs="Segoe UI"/>
                <w:color w:val="000000"/>
                <w:sz w:val="20"/>
                <w:szCs w:val="20"/>
              </w:rPr>
            </w:pPr>
            <w:r>
              <w:rPr>
                <w:rFonts w:ascii="Segoe UI" w:hAnsi="Segoe UI" w:cs="Segoe UI"/>
                <w:color w:val="000000"/>
                <w:sz w:val="20"/>
                <w:szCs w:val="20"/>
              </w:rPr>
              <w:t>0</w:t>
            </w:r>
          </w:p>
        </w:tc>
        <w:tc>
          <w:tcPr>
            <w:tcW w:w="1059" w:type="dxa"/>
            <w:tcBorders>
              <w:top w:val="nil"/>
              <w:left w:val="nil"/>
              <w:bottom w:val="single" w:sz="8" w:space="0" w:color="auto"/>
              <w:right w:val="single" w:sz="8" w:space="0" w:color="auto"/>
            </w:tcBorders>
            <w:shd w:val="clear" w:color="auto" w:fill="auto"/>
            <w:vAlign w:val="center"/>
            <w:hideMark/>
          </w:tcPr>
          <w:p w14:paraId="6E828806"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2</w:t>
            </w:r>
          </w:p>
        </w:tc>
        <w:tc>
          <w:tcPr>
            <w:tcW w:w="1165" w:type="dxa"/>
            <w:tcBorders>
              <w:top w:val="nil"/>
              <w:left w:val="nil"/>
              <w:bottom w:val="single" w:sz="8" w:space="0" w:color="auto"/>
              <w:right w:val="single" w:sz="8" w:space="0" w:color="auto"/>
            </w:tcBorders>
            <w:shd w:val="clear" w:color="auto" w:fill="auto"/>
            <w:vAlign w:val="center"/>
            <w:hideMark/>
          </w:tcPr>
          <w:p w14:paraId="20A92F4A" w14:textId="77777777" w:rsidR="001D245D" w:rsidRPr="001D245D" w:rsidRDefault="001D245D">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tcPr>
          <w:p w14:paraId="1587ECF2" w14:textId="31F4F30B" w:rsidR="001D245D" w:rsidRPr="001D245D" w:rsidRDefault="001D245D">
            <w:pPr>
              <w:rPr>
                <w:rFonts w:ascii="Segoe UI" w:hAnsi="Segoe UI" w:cs="Segoe UI"/>
                <w:color w:val="000000"/>
                <w:sz w:val="20"/>
                <w:szCs w:val="20"/>
              </w:rPr>
            </w:pPr>
          </w:p>
        </w:tc>
      </w:tr>
    </w:tbl>
    <w:p w14:paraId="60588734" w14:textId="77777777" w:rsidR="00251027" w:rsidRDefault="00251027" w:rsidP="00F567DF">
      <w:pPr>
        <w:rPr>
          <w:rFonts w:ascii="Segoe UI" w:hAnsi="Segoe UI" w:cs="Segoe UI"/>
        </w:rPr>
      </w:pPr>
    </w:p>
    <w:p w14:paraId="3D7DBB7A" w14:textId="77777777" w:rsidR="00251027" w:rsidRDefault="00251027" w:rsidP="00F567DF">
      <w:pPr>
        <w:rPr>
          <w:rFonts w:ascii="Segoe UI" w:hAnsi="Segoe UI" w:cs="Segoe UI"/>
        </w:rPr>
      </w:pPr>
    </w:p>
    <w:p w14:paraId="30DF69FA" w14:textId="77777777" w:rsidR="00251027" w:rsidRDefault="00251027" w:rsidP="00F567DF">
      <w:pPr>
        <w:rPr>
          <w:rFonts w:ascii="Segoe UI" w:hAnsi="Segoe UI" w:cs="Segoe UI"/>
        </w:rPr>
      </w:pPr>
    </w:p>
    <w:p w14:paraId="1A9D8D2F" w14:textId="77777777" w:rsidR="00251027" w:rsidRDefault="00251027" w:rsidP="00F567DF">
      <w:pPr>
        <w:rPr>
          <w:rFonts w:ascii="Segoe UI" w:hAnsi="Segoe UI" w:cs="Segoe UI"/>
        </w:rPr>
      </w:pPr>
    </w:p>
    <w:p w14:paraId="48B654C0" w14:textId="77777777" w:rsidR="00251027" w:rsidRDefault="00251027" w:rsidP="00F567DF">
      <w:pPr>
        <w:rPr>
          <w:rFonts w:ascii="Segoe UI" w:hAnsi="Segoe UI" w:cs="Segoe UI"/>
        </w:rPr>
      </w:pPr>
    </w:p>
    <w:p w14:paraId="3A94D9B1" w14:textId="293DF395" w:rsidR="00F567DF" w:rsidRDefault="00F567DF" w:rsidP="00F567DF">
      <w:pPr>
        <w:rPr>
          <w:rFonts w:ascii="Segoe UI" w:hAnsi="Segoe UI" w:cs="Segoe UI"/>
        </w:rPr>
      </w:pPr>
      <w:r w:rsidRPr="00F01324">
        <w:rPr>
          <w:rFonts w:ascii="Segoe UI" w:hAnsi="Segoe UI" w:cs="Segoe UI"/>
        </w:rPr>
        <w:lastRenderedPageBreak/>
        <w:t xml:space="preserve">There are </w:t>
      </w:r>
      <w:r w:rsidR="0052779A">
        <w:rPr>
          <w:rFonts w:ascii="Segoe UI" w:hAnsi="Segoe UI" w:cs="Segoe UI"/>
        </w:rPr>
        <w:t>less</w:t>
      </w:r>
      <w:r w:rsidRPr="00F01324">
        <w:rPr>
          <w:rFonts w:ascii="Segoe UI" w:hAnsi="Segoe UI" w:cs="Segoe UI"/>
        </w:rPr>
        <w:t xml:space="preserve"> exception </w:t>
      </w:r>
      <w:r w:rsidR="00EC15A5">
        <w:rPr>
          <w:rFonts w:ascii="Segoe UI" w:hAnsi="Segoe UI" w:cs="Segoe UI"/>
        </w:rPr>
        <w:t xml:space="preserve">reports </w:t>
      </w:r>
      <w:r w:rsidRPr="00F01324">
        <w:rPr>
          <w:rFonts w:ascii="Segoe UI" w:hAnsi="Segoe UI" w:cs="Segoe UI"/>
        </w:rPr>
        <w:t>in this quarter as compared to previous quarters</w:t>
      </w:r>
      <w:r w:rsidR="009225FA">
        <w:rPr>
          <w:rFonts w:ascii="Segoe UI" w:hAnsi="Segoe UI" w:cs="Segoe UI"/>
        </w:rPr>
        <w:t xml:space="preserve">. </w:t>
      </w:r>
    </w:p>
    <w:p w14:paraId="3D8B28D8" w14:textId="4A95ED82" w:rsidR="00241195" w:rsidRPr="00F01324" w:rsidRDefault="00241195" w:rsidP="00F567DF">
      <w:pPr>
        <w:rPr>
          <w:rFonts w:ascii="Segoe UI" w:hAnsi="Segoe UI" w:cs="Segoe UI"/>
        </w:rPr>
      </w:pPr>
      <w:r>
        <w:rPr>
          <w:rFonts w:ascii="Segoe UI" w:hAnsi="Segoe UI" w:cs="Segoe UI"/>
        </w:rPr>
        <w:t xml:space="preserve">This is reassuring and </w:t>
      </w:r>
      <w:r w:rsidR="009950A0">
        <w:rPr>
          <w:rFonts w:ascii="Segoe UI" w:hAnsi="Segoe UI" w:cs="Segoe UI"/>
        </w:rPr>
        <w:t xml:space="preserve">could </w:t>
      </w:r>
      <w:r>
        <w:rPr>
          <w:rFonts w:ascii="Segoe UI" w:hAnsi="Segoe UI" w:cs="Segoe UI"/>
        </w:rPr>
        <w:t xml:space="preserve">indicate that our Junior Doctor colleagues enjoy </w:t>
      </w:r>
      <w:r w:rsidR="00FD757E">
        <w:rPr>
          <w:rFonts w:ascii="Segoe UI" w:hAnsi="Segoe UI" w:cs="Segoe UI"/>
        </w:rPr>
        <w:t xml:space="preserve">safe </w:t>
      </w:r>
      <w:r>
        <w:rPr>
          <w:rFonts w:ascii="Segoe UI" w:hAnsi="Segoe UI" w:cs="Segoe UI"/>
        </w:rPr>
        <w:t>working conditions</w:t>
      </w:r>
      <w:r w:rsidR="00FD757E">
        <w:rPr>
          <w:rFonts w:ascii="Segoe UI" w:hAnsi="Segoe UI" w:cs="Segoe UI"/>
        </w:rPr>
        <w:t xml:space="preserve"> most of the time</w:t>
      </w:r>
      <w:r>
        <w:rPr>
          <w:rFonts w:ascii="Segoe UI" w:hAnsi="Segoe UI" w:cs="Segoe UI"/>
        </w:rPr>
        <w:t xml:space="preserve">. </w:t>
      </w:r>
    </w:p>
    <w:p w14:paraId="7B703776" w14:textId="1180B8B4" w:rsidR="00F567DF" w:rsidRDefault="00F567DF" w:rsidP="00F567DF">
      <w:pPr>
        <w:rPr>
          <w:rFonts w:ascii="Segoe UI" w:hAnsi="Segoe UI" w:cs="Segoe UI"/>
        </w:rPr>
      </w:pPr>
    </w:p>
    <w:p w14:paraId="123A9E7F" w14:textId="0778389B" w:rsidR="007A0A87" w:rsidRDefault="007A0A87" w:rsidP="00F567DF">
      <w:pPr>
        <w:rPr>
          <w:rFonts w:ascii="Segoe UI" w:hAnsi="Segoe UI" w:cs="Segoe UI"/>
        </w:rPr>
      </w:pPr>
      <w:proofErr w:type="gramStart"/>
      <w:r>
        <w:rPr>
          <w:rFonts w:ascii="Segoe UI" w:hAnsi="Segoe UI" w:cs="Segoe UI"/>
        </w:rPr>
        <w:t>In particular the</w:t>
      </w:r>
      <w:proofErr w:type="gramEnd"/>
      <w:r>
        <w:rPr>
          <w:rFonts w:ascii="Segoe UI" w:hAnsi="Segoe UI" w:cs="Segoe UI"/>
        </w:rPr>
        <w:t xml:space="preserve"> </w:t>
      </w:r>
      <w:r w:rsidR="00A960F6" w:rsidRPr="00A960F6">
        <w:rPr>
          <w:rFonts w:ascii="Segoe UI" w:hAnsi="Segoe UI" w:cs="Segoe UI"/>
          <w:b/>
        </w:rPr>
        <w:t>a</w:t>
      </w:r>
      <w:r w:rsidRPr="00A960F6">
        <w:rPr>
          <w:rFonts w:ascii="Segoe UI" w:hAnsi="Segoe UI" w:cs="Segoe UI"/>
          <w:b/>
        </w:rPr>
        <w:t>dvanced GA/OA</w:t>
      </w:r>
      <w:r w:rsidR="00701386">
        <w:rPr>
          <w:rFonts w:ascii="Segoe UI" w:hAnsi="Segoe UI" w:cs="Segoe UI"/>
          <w:b/>
        </w:rPr>
        <w:t>/FOR/LD</w:t>
      </w:r>
      <w:r w:rsidRPr="00A960F6">
        <w:rPr>
          <w:rFonts w:ascii="Segoe UI" w:hAnsi="Segoe UI" w:cs="Segoe UI"/>
          <w:b/>
        </w:rPr>
        <w:t xml:space="preserve"> </w:t>
      </w:r>
      <w:r w:rsidR="00596897" w:rsidRPr="00A960F6">
        <w:rPr>
          <w:rFonts w:ascii="Segoe UI" w:hAnsi="Segoe UI" w:cs="Segoe UI"/>
          <w:b/>
        </w:rPr>
        <w:t>ST 4 – 6</w:t>
      </w:r>
      <w:r w:rsidR="00F05092">
        <w:rPr>
          <w:rFonts w:ascii="Segoe UI" w:hAnsi="Segoe UI" w:cs="Segoe UI"/>
          <w:b/>
        </w:rPr>
        <w:t xml:space="preserve"> trainees</w:t>
      </w:r>
      <w:r w:rsidR="00596897">
        <w:rPr>
          <w:rFonts w:ascii="Segoe UI" w:hAnsi="Segoe UI" w:cs="Segoe UI"/>
        </w:rPr>
        <w:t>,</w:t>
      </w:r>
      <w:r>
        <w:rPr>
          <w:rFonts w:ascii="Segoe UI" w:hAnsi="Segoe UI" w:cs="Segoe UI"/>
        </w:rPr>
        <w:t xml:space="preserve"> have appreciated the changes to their </w:t>
      </w:r>
      <w:proofErr w:type="spellStart"/>
      <w:r>
        <w:rPr>
          <w:rFonts w:ascii="Segoe UI" w:hAnsi="Segoe UI" w:cs="Segoe UI"/>
        </w:rPr>
        <w:t>rota</w:t>
      </w:r>
      <w:proofErr w:type="spellEnd"/>
      <w:r w:rsidR="00803C92">
        <w:rPr>
          <w:rFonts w:ascii="Segoe UI" w:hAnsi="Segoe UI" w:cs="Segoe UI"/>
        </w:rPr>
        <w:t xml:space="preserve"> (</w:t>
      </w:r>
      <w:r w:rsidR="00DC31C1">
        <w:rPr>
          <w:rFonts w:ascii="Segoe UI" w:hAnsi="Segoe UI" w:cs="Segoe UI"/>
        </w:rPr>
        <w:t>5 hours rest after some on calls to ensure safe working conditions</w:t>
      </w:r>
      <w:r w:rsidR="00803C92">
        <w:rPr>
          <w:rFonts w:ascii="Segoe UI" w:hAnsi="Segoe UI" w:cs="Segoe UI"/>
        </w:rPr>
        <w:t>)</w:t>
      </w:r>
      <w:r w:rsidR="00DC31C1">
        <w:rPr>
          <w:rFonts w:ascii="Segoe UI" w:hAnsi="Segoe UI" w:cs="Segoe UI"/>
        </w:rPr>
        <w:t>. These changes were d</w:t>
      </w:r>
      <w:r w:rsidR="0088018E">
        <w:rPr>
          <w:rFonts w:ascii="Segoe UI" w:hAnsi="Segoe UI" w:cs="Segoe UI"/>
        </w:rPr>
        <w:t xml:space="preserve">escribed </w:t>
      </w:r>
      <w:r w:rsidR="00DC31C1">
        <w:rPr>
          <w:rFonts w:ascii="Segoe UI" w:hAnsi="Segoe UI" w:cs="Segoe UI"/>
        </w:rPr>
        <w:t xml:space="preserve">fully in </w:t>
      </w:r>
      <w:r w:rsidR="0088018E">
        <w:rPr>
          <w:rFonts w:ascii="Segoe UI" w:hAnsi="Segoe UI" w:cs="Segoe UI"/>
        </w:rPr>
        <w:t xml:space="preserve">previous reports </w:t>
      </w:r>
      <w:r w:rsidR="00FB40B1">
        <w:rPr>
          <w:rFonts w:ascii="Segoe UI" w:hAnsi="Segoe UI" w:cs="Segoe UI"/>
        </w:rPr>
        <w:t xml:space="preserve">and </w:t>
      </w:r>
      <w:r w:rsidR="00F11C3B">
        <w:rPr>
          <w:rFonts w:ascii="Segoe UI" w:hAnsi="Segoe UI" w:cs="Segoe UI"/>
        </w:rPr>
        <w:t>commenced on December 1</w:t>
      </w:r>
      <w:r w:rsidR="00F11C3B" w:rsidRPr="00F11C3B">
        <w:rPr>
          <w:rFonts w:ascii="Segoe UI" w:hAnsi="Segoe UI" w:cs="Segoe UI"/>
          <w:vertAlign w:val="superscript"/>
        </w:rPr>
        <w:t>st</w:t>
      </w:r>
      <w:proofErr w:type="gramStart"/>
      <w:r w:rsidR="0088018E">
        <w:rPr>
          <w:rFonts w:ascii="Segoe UI" w:hAnsi="Segoe UI" w:cs="Segoe UI"/>
        </w:rPr>
        <w:t xml:space="preserve"> 2018</w:t>
      </w:r>
      <w:proofErr w:type="gramEnd"/>
      <w:r w:rsidR="00FB40B1">
        <w:rPr>
          <w:rFonts w:ascii="Segoe UI" w:hAnsi="Segoe UI" w:cs="Segoe UI"/>
        </w:rPr>
        <w:t xml:space="preserve">. </w:t>
      </w:r>
      <w:proofErr w:type="gramStart"/>
      <w:r w:rsidR="006A4346">
        <w:rPr>
          <w:rFonts w:ascii="Segoe UI" w:hAnsi="Segoe UI" w:cs="Segoe UI"/>
        </w:rPr>
        <w:t xml:space="preserve">Informal </w:t>
      </w:r>
      <w:r w:rsidR="008A1043">
        <w:rPr>
          <w:rFonts w:ascii="Segoe UI" w:hAnsi="Segoe UI" w:cs="Segoe UI"/>
        </w:rPr>
        <w:t>feedback</w:t>
      </w:r>
      <w:r w:rsidR="006A4346">
        <w:rPr>
          <w:rFonts w:ascii="Segoe UI" w:hAnsi="Segoe UI" w:cs="Segoe UI"/>
        </w:rPr>
        <w:t>,</w:t>
      </w:r>
      <w:proofErr w:type="gramEnd"/>
      <w:r w:rsidR="006A4346">
        <w:rPr>
          <w:rFonts w:ascii="Segoe UI" w:hAnsi="Segoe UI" w:cs="Segoe UI"/>
        </w:rPr>
        <w:t xml:space="preserve"> indicates that t</w:t>
      </w:r>
      <w:r w:rsidR="00FB40B1">
        <w:rPr>
          <w:rFonts w:ascii="Segoe UI" w:hAnsi="Segoe UI" w:cs="Segoe UI"/>
        </w:rPr>
        <w:t>hey</w:t>
      </w:r>
      <w:r w:rsidR="00F11C3B">
        <w:rPr>
          <w:rFonts w:ascii="Segoe UI" w:hAnsi="Segoe UI" w:cs="Segoe UI"/>
        </w:rPr>
        <w:t xml:space="preserve"> feel </w:t>
      </w:r>
      <w:r w:rsidR="00F34463">
        <w:rPr>
          <w:rFonts w:ascii="Segoe UI" w:hAnsi="Segoe UI" w:cs="Segoe UI"/>
        </w:rPr>
        <w:t xml:space="preserve">more </w:t>
      </w:r>
      <w:r w:rsidR="00F11C3B">
        <w:rPr>
          <w:rFonts w:ascii="Segoe UI" w:hAnsi="Segoe UI" w:cs="Segoe UI"/>
        </w:rPr>
        <w:t>valued for the work they are doing out of hours</w:t>
      </w:r>
      <w:r w:rsidR="00F34463">
        <w:rPr>
          <w:rFonts w:ascii="Segoe UI" w:hAnsi="Segoe UI" w:cs="Segoe UI"/>
        </w:rPr>
        <w:t xml:space="preserve"> (since the </w:t>
      </w:r>
      <w:proofErr w:type="spellStart"/>
      <w:r w:rsidR="00F34463">
        <w:rPr>
          <w:rFonts w:ascii="Segoe UI" w:hAnsi="Segoe UI" w:cs="Segoe UI"/>
        </w:rPr>
        <w:t>rota</w:t>
      </w:r>
      <w:proofErr w:type="spellEnd"/>
      <w:r w:rsidR="00F34463">
        <w:rPr>
          <w:rFonts w:ascii="Segoe UI" w:hAnsi="Segoe UI" w:cs="Segoe UI"/>
        </w:rPr>
        <w:t xml:space="preserve"> changes)</w:t>
      </w:r>
      <w:r w:rsidR="00F11C3B">
        <w:rPr>
          <w:rFonts w:ascii="Segoe UI" w:hAnsi="Segoe UI" w:cs="Segoe UI"/>
        </w:rPr>
        <w:t xml:space="preserve">. </w:t>
      </w:r>
      <w:r w:rsidR="005C433F">
        <w:rPr>
          <w:rFonts w:ascii="Segoe UI" w:hAnsi="Segoe UI" w:cs="Segoe UI"/>
        </w:rPr>
        <w:t xml:space="preserve">The </w:t>
      </w:r>
      <w:proofErr w:type="spellStart"/>
      <w:r w:rsidR="005C433F">
        <w:rPr>
          <w:rFonts w:ascii="Segoe UI" w:hAnsi="Segoe UI" w:cs="Segoe UI"/>
        </w:rPr>
        <w:t>rota</w:t>
      </w:r>
      <w:proofErr w:type="spellEnd"/>
      <w:r w:rsidR="005C433F">
        <w:rPr>
          <w:rFonts w:ascii="Segoe UI" w:hAnsi="Segoe UI" w:cs="Segoe UI"/>
        </w:rPr>
        <w:t xml:space="preserve"> change probably accounts for the fact that there </w:t>
      </w:r>
      <w:r w:rsidR="00F11C3B">
        <w:rPr>
          <w:rFonts w:ascii="Segoe UI" w:hAnsi="Segoe UI" w:cs="Segoe UI"/>
        </w:rPr>
        <w:t xml:space="preserve">are </w:t>
      </w:r>
      <w:r w:rsidR="00EA0713">
        <w:rPr>
          <w:rFonts w:ascii="Segoe UI" w:hAnsi="Segoe UI" w:cs="Segoe UI"/>
        </w:rPr>
        <w:t xml:space="preserve">fewer reports from </w:t>
      </w:r>
      <w:r w:rsidR="00701386" w:rsidRPr="00A960F6">
        <w:rPr>
          <w:rFonts w:ascii="Segoe UI" w:hAnsi="Segoe UI" w:cs="Segoe UI"/>
          <w:b/>
        </w:rPr>
        <w:t>advanced GA/OA</w:t>
      </w:r>
      <w:r w:rsidR="00701386">
        <w:rPr>
          <w:rFonts w:ascii="Segoe UI" w:hAnsi="Segoe UI" w:cs="Segoe UI"/>
          <w:b/>
        </w:rPr>
        <w:t>/FOR/LD</w:t>
      </w:r>
      <w:r w:rsidR="00701386" w:rsidRPr="00A960F6">
        <w:rPr>
          <w:rFonts w:ascii="Segoe UI" w:hAnsi="Segoe UI" w:cs="Segoe UI"/>
          <w:b/>
        </w:rPr>
        <w:t xml:space="preserve"> ST 4 – 6</w:t>
      </w:r>
      <w:r w:rsidR="008A1043">
        <w:rPr>
          <w:rFonts w:ascii="Segoe UI" w:hAnsi="Segoe UI" w:cs="Segoe UI"/>
          <w:b/>
        </w:rPr>
        <w:t xml:space="preserve"> trainees</w:t>
      </w:r>
      <w:r w:rsidR="00A960F6" w:rsidRPr="00A960F6">
        <w:rPr>
          <w:rFonts w:ascii="Segoe UI" w:hAnsi="Segoe UI" w:cs="Segoe UI"/>
          <w:b/>
        </w:rPr>
        <w:t>,</w:t>
      </w:r>
      <w:r w:rsidR="00A960F6">
        <w:rPr>
          <w:rFonts w:ascii="Segoe UI" w:hAnsi="Segoe UI" w:cs="Segoe UI"/>
        </w:rPr>
        <w:t xml:space="preserve"> </w:t>
      </w:r>
      <w:r w:rsidR="00EA0713">
        <w:rPr>
          <w:rFonts w:ascii="Segoe UI" w:hAnsi="Segoe UI" w:cs="Segoe UI"/>
        </w:rPr>
        <w:t xml:space="preserve">in this quarter. </w:t>
      </w:r>
    </w:p>
    <w:p w14:paraId="03BC1414" w14:textId="615AF3E4" w:rsidR="00F11C3B" w:rsidRDefault="00F11C3B" w:rsidP="00F567DF">
      <w:pPr>
        <w:rPr>
          <w:rFonts w:ascii="Segoe UI" w:hAnsi="Segoe UI" w:cs="Segoe UI"/>
        </w:rPr>
      </w:pPr>
    </w:p>
    <w:p w14:paraId="794B6D9B" w14:textId="77777777" w:rsidR="00F11C3B" w:rsidRPr="00F01324" w:rsidRDefault="00F11C3B" w:rsidP="00F567DF">
      <w:pPr>
        <w:rPr>
          <w:rFonts w:ascii="Segoe UI" w:hAnsi="Segoe UI" w:cs="Segoe UI"/>
        </w:rPr>
      </w:pPr>
    </w:p>
    <w:p w14:paraId="02B1DA59" w14:textId="77777777" w:rsidR="00F567DF" w:rsidRPr="00F01324" w:rsidRDefault="00F567DF" w:rsidP="00F567DF">
      <w:pPr>
        <w:rPr>
          <w:rFonts w:ascii="Segoe UI" w:hAnsi="Segoe UI" w:cs="Segoe UI"/>
          <w:u w:val="single"/>
        </w:rPr>
      </w:pPr>
    </w:p>
    <w:p w14:paraId="7C124073" w14:textId="75C7DC54" w:rsidR="00F567DF" w:rsidRPr="00F01324" w:rsidRDefault="00F567DF" w:rsidP="000B6556">
      <w:pPr>
        <w:pStyle w:val="ListParagraph"/>
        <w:numPr>
          <w:ilvl w:val="0"/>
          <w:numId w:val="13"/>
        </w:numPr>
        <w:contextualSpacing/>
        <w:rPr>
          <w:rFonts w:ascii="Segoe UI" w:hAnsi="Segoe UI" w:cs="Segoe UI"/>
          <w:b/>
          <w:u w:val="single"/>
        </w:rPr>
      </w:pPr>
      <w:r w:rsidRPr="00F01324">
        <w:rPr>
          <w:rFonts w:ascii="Segoe UI" w:hAnsi="Segoe UI" w:cs="Segoe UI"/>
          <w:b/>
          <w:u w:val="single"/>
        </w:rPr>
        <w:t>Junior Doctors Forum Business:</w:t>
      </w:r>
    </w:p>
    <w:p w14:paraId="633F7DDA" w14:textId="77777777" w:rsidR="00F567DF" w:rsidRPr="00F01324" w:rsidRDefault="00F567DF" w:rsidP="00F567DF">
      <w:pPr>
        <w:rPr>
          <w:rFonts w:ascii="Segoe UI" w:hAnsi="Segoe UI" w:cs="Segoe UI"/>
          <w:b/>
          <w:u w:val="single"/>
        </w:rPr>
      </w:pPr>
    </w:p>
    <w:p w14:paraId="549B600A" w14:textId="618C2A48" w:rsidR="00F567DF" w:rsidRPr="00F01324" w:rsidRDefault="00F567DF" w:rsidP="00F567DF">
      <w:pPr>
        <w:pStyle w:val="ListParagraph"/>
        <w:numPr>
          <w:ilvl w:val="0"/>
          <w:numId w:val="11"/>
        </w:numPr>
        <w:contextualSpacing/>
        <w:rPr>
          <w:rFonts w:ascii="Segoe UI" w:hAnsi="Segoe UI" w:cs="Segoe UI"/>
          <w:b/>
        </w:rPr>
      </w:pPr>
      <w:r w:rsidRPr="00F01324">
        <w:rPr>
          <w:rFonts w:ascii="Segoe UI" w:hAnsi="Segoe UI" w:cs="Segoe UI"/>
          <w:b/>
        </w:rPr>
        <w:t>L</w:t>
      </w:r>
      <w:r w:rsidR="00EF7463">
        <w:rPr>
          <w:rFonts w:ascii="Segoe UI" w:hAnsi="Segoe UI" w:cs="Segoe UI"/>
          <w:b/>
        </w:rPr>
        <w:t>ittlemore</w:t>
      </w:r>
      <w:r w:rsidRPr="00F01324">
        <w:rPr>
          <w:rFonts w:ascii="Segoe UI" w:hAnsi="Segoe UI" w:cs="Segoe UI"/>
          <w:b/>
        </w:rPr>
        <w:t xml:space="preserve"> and B</w:t>
      </w:r>
      <w:r w:rsidR="00EF7463">
        <w:rPr>
          <w:rFonts w:ascii="Segoe UI" w:hAnsi="Segoe UI" w:cs="Segoe UI"/>
          <w:b/>
        </w:rPr>
        <w:t>anbury</w:t>
      </w:r>
      <w:r w:rsidRPr="00F01324">
        <w:rPr>
          <w:rFonts w:ascii="Segoe UI" w:hAnsi="Segoe UI" w:cs="Segoe UI"/>
          <w:b/>
        </w:rPr>
        <w:t xml:space="preserve"> </w:t>
      </w:r>
      <w:r w:rsidR="00207FFC">
        <w:rPr>
          <w:rFonts w:ascii="Segoe UI" w:hAnsi="Segoe UI" w:cs="Segoe UI"/>
          <w:b/>
        </w:rPr>
        <w:t xml:space="preserve">(L and B) </w:t>
      </w:r>
      <w:r w:rsidRPr="00F01324">
        <w:rPr>
          <w:rFonts w:ascii="Segoe UI" w:hAnsi="Segoe UI" w:cs="Segoe UI"/>
          <w:b/>
        </w:rPr>
        <w:t xml:space="preserve">Advanced </w:t>
      </w:r>
      <w:proofErr w:type="spellStart"/>
      <w:r w:rsidR="00701386" w:rsidRPr="00A960F6">
        <w:rPr>
          <w:rFonts w:ascii="Segoe UI" w:hAnsi="Segoe UI" w:cs="Segoe UI"/>
          <w:b/>
        </w:rPr>
        <w:t>advanced</w:t>
      </w:r>
      <w:proofErr w:type="spellEnd"/>
      <w:r w:rsidR="00701386" w:rsidRPr="00A960F6">
        <w:rPr>
          <w:rFonts w:ascii="Segoe UI" w:hAnsi="Segoe UI" w:cs="Segoe UI"/>
          <w:b/>
        </w:rPr>
        <w:t xml:space="preserve"> GA/OA</w:t>
      </w:r>
      <w:r w:rsidR="00701386">
        <w:rPr>
          <w:rFonts w:ascii="Segoe UI" w:hAnsi="Segoe UI" w:cs="Segoe UI"/>
          <w:b/>
        </w:rPr>
        <w:t>/FOR/LD</w:t>
      </w:r>
      <w:r w:rsidR="00701386" w:rsidRPr="00A960F6">
        <w:rPr>
          <w:rFonts w:ascii="Segoe UI" w:hAnsi="Segoe UI" w:cs="Segoe UI"/>
          <w:b/>
        </w:rPr>
        <w:t xml:space="preserve"> ST 4 – 6</w:t>
      </w:r>
      <w:r w:rsidR="00AE6537">
        <w:rPr>
          <w:rFonts w:ascii="Segoe UI" w:hAnsi="Segoe UI" w:cs="Segoe UI"/>
          <w:b/>
        </w:rPr>
        <w:t xml:space="preserve"> trainees</w:t>
      </w:r>
      <w:r w:rsidR="00C2600D">
        <w:rPr>
          <w:rFonts w:ascii="Segoe UI" w:hAnsi="Segoe UI" w:cs="Segoe UI"/>
          <w:b/>
        </w:rPr>
        <w:t xml:space="preserve">, </w:t>
      </w:r>
      <w:r w:rsidRPr="00F01324">
        <w:rPr>
          <w:rFonts w:ascii="Segoe UI" w:hAnsi="Segoe UI" w:cs="Segoe UI"/>
          <w:b/>
        </w:rPr>
        <w:t>on call shift</w:t>
      </w:r>
    </w:p>
    <w:p w14:paraId="67C044A2" w14:textId="20E6DE00" w:rsidR="00F567DF" w:rsidRPr="00F01324" w:rsidRDefault="00C2600D" w:rsidP="00F567DF">
      <w:pPr>
        <w:ind w:left="720"/>
        <w:rPr>
          <w:rFonts w:ascii="Segoe UI" w:hAnsi="Segoe UI" w:cs="Segoe UI"/>
        </w:rPr>
      </w:pPr>
      <w:r>
        <w:rPr>
          <w:rFonts w:ascii="Segoe UI" w:hAnsi="Segoe UI" w:cs="Segoe UI"/>
        </w:rPr>
        <w:t>As I have indicated above, t</w:t>
      </w:r>
      <w:r w:rsidR="00F567DF" w:rsidRPr="00F01324">
        <w:rPr>
          <w:rFonts w:ascii="Segoe UI" w:hAnsi="Segoe UI" w:cs="Segoe UI"/>
        </w:rPr>
        <w:t xml:space="preserve">here is a new working pattern. The next working day after an L and B shift will be 5 hours. </w:t>
      </w:r>
    </w:p>
    <w:p w14:paraId="5615F55C" w14:textId="3930F92C" w:rsidR="00F567DF" w:rsidRPr="00F01324" w:rsidRDefault="00F567DF" w:rsidP="00F567DF">
      <w:pPr>
        <w:rPr>
          <w:rFonts w:ascii="Segoe UI" w:hAnsi="Segoe UI" w:cs="Segoe UI"/>
        </w:rPr>
      </w:pPr>
      <w:r w:rsidRPr="00F01324">
        <w:rPr>
          <w:rFonts w:ascii="Segoe UI" w:hAnsi="Segoe UI" w:cs="Segoe UI"/>
        </w:rPr>
        <w:tab/>
        <w:t xml:space="preserve">An Algorithm to explain the arrangements </w:t>
      </w:r>
      <w:r w:rsidR="00207FFC">
        <w:rPr>
          <w:rFonts w:ascii="Segoe UI" w:hAnsi="Segoe UI" w:cs="Segoe UI"/>
        </w:rPr>
        <w:t xml:space="preserve">was </w:t>
      </w:r>
      <w:r w:rsidRPr="00F01324">
        <w:rPr>
          <w:rFonts w:ascii="Segoe UI" w:hAnsi="Segoe UI" w:cs="Segoe UI"/>
        </w:rPr>
        <w:t xml:space="preserve">circulated to the trainees. </w:t>
      </w:r>
    </w:p>
    <w:p w14:paraId="2372A397" w14:textId="5FFB576C" w:rsidR="00F567DF" w:rsidRPr="00F01324" w:rsidRDefault="003E7876" w:rsidP="00367F46">
      <w:pPr>
        <w:ind w:left="720"/>
        <w:rPr>
          <w:rFonts w:ascii="Segoe UI" w:hAnsi="Segoe UI" w:cs="Segoe UI"/>
        </w:rPr>
      </w:pPr>
      <w:r>
        <w:rPr>
          <w:rFonts w:ascii="Segoe UI" w:hAnsi="Segoe UI" w:cs="Segoe UI"/>
        </w:rPr>
        <w:t xml:space="preserve">The </w:t>
      </w:r>
      <w:r w:rsidR="00F567DF" w:rsidRPr="00F01324">
        <w:rPr>
          <w:rFonts w:ascii="Segoe UI" w:hAnsi="Segoe UI" w:cs="Segoe UI"/>
        </w:rPr>
        <w:t xml:space="preserve">JDF will re-audit trainees following this change in </w:t>
      </w:r>
      <w:proofErr w:type="spellStart"/>
      <w:r w:rsidR="00F567DF" w:rsidRPr="00F01324">
        <w:rPr>
          <w:rFonts w:ascii="Segoe UI" w:hAnsi="Segoe UI" w:cs="Segoe UI"/>
        </w:rPr>
        <w:t>rota</w:t>
      </w:r>
      <w:proofErr w:type="spellEnd"/>
      <w:r w:rsidR="00F567DF" w:rsidRPr="00F01324">
        <w:rPr>
          <w:rFonts w:ascii="Segoe UI" w:hAnsi="Segoe UI" w:cs="Segoe UI"/>
        </w:rPr>
        <w:t xml:space="preserve"> (i.e. 5 hours rest after an L and B shift). Audit will take place in March 2019</w:t>
      </w:r>
      <w:r w:rsidR="00367F46">
        <w:rPr>
          <w:rFonts w:ascii="Segoe UI" w:hAnsi="Segoe UI" w:cs="Segoe UI"/>
        </w:rPr>
        <w:t xml:space="preserve"> but as I have indicated above </w:t>
      </w:r>
      <w:r w:rsidR="00AE6537">
        <w:rPr>
          <w:rFonts w:ascii="Segoe UI" w:hAnsi="Segoe UI" w:cs="Segoe UI"/>
        </w:rPr>
        <w:t>t</w:t>
      </w:r>
      <w:r w:rsidR="00367F46">
        <w:rPr>
          <w:rFonts w:ascii="Segoe UI" w:hAnsi="Segoe UI" w:cs="Segoe UI"/>
        </w:rPr>
        <w:t>rainees appreciate the change</w:t>
      </w:r>
      <w:r w:rsidR="002658F7">
        <w:rPr>
          <w:rFonts w:ascii="Segoe UI" w:hAnsi="Segoe UI" w:cs="Segoe UI"/>
        </w:rPr>
        <w:t xml:space="preserve"> and it seems to be generating less ERs</w:t>
      </w:r>
      <w:r w:rsidR="00367F46">
        <w:rPr>
          <w:rFonts w:ascii="Segoe UI" w:hAnsi="Segoe UI" w:cs="Segoe UI"/>
        </w:rPr>
        <w:t xml:space="preserve">. </w:t>
      </w:r>
    </w:p>
    <w:p w14:paraId="0148F717" w14:textId="77777777" w:rsidR="00F567DF" w:rsidRPr="00F01324" w:rsidRDefault="00F567DF" w:rsidP="00F567DF">
      <w:pPr>
        <w:ind w:left="720"/>
        <w:rPr>
          <w:rFonts w:ascii="Segoe UI" w:hAnsi="Segoe UI" w:cs="Segoe UI"/>
        </w:rPr>
      </w:pPr>
    </w:p>
    <w:p w14:paraId="673BCC13" w14:textId="46C4CFDA" w:rsidR="00F567DF" w:rsidRPr="00F01324" w:rsidRDefault="00F567DF" w:rsidP="00F567DF">
      <w:pPr>
        <w:pStyle w:val="ListParagraph"/>
        <w:numPr>
          <w:ilvl w:val="0"/>
          <w:numId w:val="11"/>
        </w:numPr>
        <w:contextualSpacing/>
        <w:rPr>
          <w:rFonts w:ascii="Segoe UI" w:hAnsi="Segoe UI" w:cs="Segoe UI"/>
          <w:b/>
        </w:rPr>
      </w:pPr>
      <w:r w:rsidRPr="00F01324">
        <w:rPr>
          <w:rFonts w:ascii="Segoe UI" w:hAnsi="Segoe UI" w:cs="Segoe UI"/>
          <w:b/>
        </w:rPr>
        <w:t xml:space="preserve">CAMHS advanced trainees. </w:t>
      </w:r>
    </w:p>
    <w:p w14:paraId="7AA4AB26" w14:textId="1E9B502A" w:rsidR="00F567DF" w:rsidRPr="00F01324" w:rsidRDefault="00F567DF" w:rsidP="002658F7">
      <w:pPr>
        <w:ind w:left="720"/>
        <w:rPr>
          <w:rFonts w:ascii="Segoe UI" w:hAnsi="Segoe UI" w:cs="Segoe UI"/>
        </w:rPr>
      </w:pPr>
      <w:r w:rsidRPr="00F01324">
        <w:rPr>
          <w:rFonts w:ascii="Segoe UI" w:hAnsi="Segoe UI" w:cs="Segoe UI"/>
        </w:rPr>
        <w:t>Now that the prospective hours ha</w:t>
      </w:r>
      <w:r w:rsidR="002658F7">
        <w:rPr>
          <w:rFonts w:ascii="Segoe UI" w:hAnsi="Segoe UI" w:cs="Segoe UI"/>
        </w:rPr>
        <w:t>ve</w:t>
      </w:r>
      <w:r w:rsidRPr="00F01324">
        <w:rPr>
          <w:rFonts w:ascii="Segoe UI" w:hAnsi="Segoe UI" w:cs="Segoe UI"/>
        </w:rPr>
        <w:t xml:space="preserve"> increased, contractual hours are breached much less often</w:t>
      </w:r>
      <w:r w:rsidR="002658F7">
        <w:rPr>
          <w:rFonts w:ascii="Segoe UI" w:hAnsi="Segoe UI" w:cs="Segoe UI"/>
        </w:rPr>
        <w:t xml:space="preserve"> and there have been no ERs this quarter</w:t>
      </w:r>
      <w:r w:rsidRPr="00F01324">
        <w:rPr>
          <w:rFonts w:ascii="Segoe UI" w:hAnsi="Segoe UI" w:cs="Segoe UI"/>
        </w:rPr>
        <w:t>.</w:t>
      </w:r>
    </w:p>
    <w:p w14:paraId="1A46C4A5" w14:textId="77777777" w:rsidR="00F567DF" w:rsidRPr="00F01324" w:rsidRDefault="00F567DF" w:rsidP="00F567DF">
      <w:pPr>
        <w:rPr>
          <w:rFonts w:ascii="Segoe UI" w:hAnsi="Segoe UI" w:cs="Segoe UI"/>
        </w:rPr>
      </w:pPr>
    </w:p>
    <w:p w14:paraId="27F2C0E4" w14:textId="77777777" w:rsidR="00F567DF" w:rsidRPr="00F01324" w:rsidRDefault="00F567DF" w:rsidP="00F567DF">
      <w:pPr>
        <w:pStyle w:val="ListParagraph"/>
        <w:numPr>
          <w:ilvl w:val="0"/>
          <w:numId w:val="11"/>
        </w:numPr>
        <w:contextualSpacing/>
        <w:rPr>
          <w:rFonts w:ascii="Segoe UI" w:hAnsi="Segoe UI" w:cs="Segoe UI"/>
          <w:b/>
        </w:rPr>
      </w:pPr>
      <w:r w:rsidRPr="00F01324">
        <w:rPr>
          <w:rFonts w:ascii="Segoe UI" w:hAnsi="Segoe UI" w:cs="Segoe UI"/>
          <w:b/>
        </w:rPr>
        <w:t>Possibility of an exception reporting bias</w:t>
      </w:r>
    </w:p>
    <w:p w14:paraId="26DEA13A" w14:textId="4F7E3B89" w:rsidR="00F567DF" w:rsidRPr="00F01324" w:rsidRDefault="00F567DF" w:rsidP="00F567DF">
      <w:pPr>
        <w:pStyle w:val="ListParagraph"/>
        <w:rPr>
          <w:rFonts w:ascii="Segoe UI" w:hAnsi="Segoe UI" w:cs="Segoe UI"/>
        </w:rPr>
      </w:pPr>
      <w:r w:rsidRPr="00F01324">
        <w:rPr>
          <w:rFonts w:ascii="Segoe UI" w:hAnsi="Segoe UI" w:cs="Segoe UI"/>
        </w:rPr>
        <w:t xml:space="preserve">Some trainees report more than others. </w:t>
      </w:r>
      <w:r w:rsidR="00892D4D">
        <w:rPr>
          <w:rFonts w:ascii="Segoe UI" w:hAnsi="Segoe UI" w:cs="Segoe UI"/>
        </w:rPr>
        <w:t xml:space="preserve">The </w:t>
      </w:r>
      <w:r w:rsidRPr="00F01324">
        <w:rPr>
          <w:rFonts w:ascii="Segoe UI" w:hAnsi="Segoe UI" w:cs="Segoe UI"/>
        </w:rPr>
        <w:t>JDF is investigating</w:t>
      </w:r>
      <w:r w:rsidR="00EF7463">
        <w:rPr>
          <w:rFonts w:ascii="Segoe UI" w:hAnsi="Segoe UI" w:cs="Segoe UI"/>
        </w:rPr>
        <w:t xml:space="preserve"> </w:t>
      </w:r>
      <w:r w:rsidR="00892D4D">
        <w:rPr>
          <w:rFonts w:ascii="Segoe UI" w:hAnsi="Segoe UI" w:cs="Segoe UI"/>
        </w:rPr>
        <w:t xml:space="preserve">this issue as </w:t>
      </w:r>
      <w:r w:rsidR="00EF7463">
        <w:rPr>
          <w:rFonts w:ascii="Segoe UI" w:hAnsi="Segoe UI" w:cs="Segoe UI"/>
        </w:rPr>
        <w:t xml:space="preserve">an ongoing </w:t>
      </w:r>
      <w:r w:rsidR="00892D4D">
        <w:rPr>
          <w:rFonts w:ascii="Segoe UI" w:hAnsi="Segoe UI" w:cs="Segoe UI"/>
        </w:rPr>
        <w:t>concern</w:t>
      </w:r>
      <w:r w:rsidRPr="00F01324">
        <w:rPr>
          <w:rFonts w:ascii="Segoe UI" w:hAnsi="Segoe UI" w:cs="Segoe UI"/>
        </w:rPr>
        <w:t xml:space="preserve">. </w:t>
      </w:r>
    </w:p>
    <w:p w14:paraId="45DC02F7" w14:textId="77777777" w:rsidR="00F567DF" w:rsidRPr="00F01324" w:rsidRDefault="00F567DF" w:rsidP="00F567DF">
      <w:pPr>
        <w:rPr>
          <w:rFonts w:ascii="Segoe UI" w:hAnsi="Segoe UI" w:cs="Segoe UI"/>
        </w:rPr>
      </w:pPr>
    </w:p>
    <w:p w14:paraId="63ECA07C" w14:textId="77777777" w:rsidR="00F567DF" w:rsidRPr="00F01324" w:rsidRDefault="00F567DF" w:rsidP="00F567DF">
      <w:pPr>
        <w:rPr>
          <w:rFonts w:ascii="Segoe UI" w:hAnsi="Segoe UI" w:cs="Segoe UI"/>
        </w:rPr>
      </w:pPr>
    </w:p>
    <w:p w14:paraId="19F60E78" w14:textId="38BEE18B" w:rsidR="00322145" w:rsidRDefault="00322145" w:rsidP="00322145">
      <w:pPr>
        <w:rPr>
          <w:rFonts w:ascii="Segoe UI" w:hAnsi="Segoe UI" w:cs="Segoe UI"/>
        </w:rPr>
      </w:pPr>
    </w:p>
    <w:p w14:paraId="0DDF651F" w14:textId="4E36FEA6" w:rsidR="00892D4D" w:rsidRDefault="00892D4D" w:rsidP="00322145">
      <w:pPr>
        <w:rPr>
          <w:rFonts w:ascii="Segoe UI" w:hAnsi="Segoe UI" w:cs="Segoe UI"/>
        </w:rPr>
      </w:pPr>
    </w:p>
    <w:p w14:paraId="2ED3FC79" w14:textId="15898374" w:rsidR="00892D4D" w:rsidRDefault="00892D4D" w:rsidP="00322145">
      <w:pPr>
        <w:rPr>
          <w:rFonts w:ascii="Segoe UI" w:hAnsi="Segoe UI" w:cs="Segoe UI"/>
        </w:rPr>
      </w:pPr>
    </w:p>
    <w:p w14:paraId="5784B648" w14:textId="1951CA64" w:rsidR="00892D4D" w:rsidRDefault="00892D4D" w:rsidP="00322145">
      <w:pPr>
        <w:rPr>
          <w:rFonts w:ascii="Segoe UI" w:hAnsi="Segoe UI" w:cs="Segoe UI"/>
        </w:rPr>
      </w:pPr>
    </w:p>
    <w:p w14:paraId="71CE16D2" w14:textId="77777777" w:rsidR="00892D4D" w:rsidRDefault="00892D4D" w:rsidP="00322145">
      <w:pPr>
        <w:rPr>
          <w:rFonts w:ascii="Segoe UI" w:hAnsi="Segoe UI" w:cs="Segoe UI"/>
        </w:rPr>
      </w:pPr>
    </w:p>
    <w:p w14:paraId="45EEA22D" w14:textId="2E6D7F4C" w:rsidR="00322145" w:rsidRPr="00997C45" w:rsidRDefault="00322145" w:rsidP="00997C45">
      <w:pPr>
        <w:pStyle w:val="ListParagraph"/>
        <w:numPr>
          <w:ilvl w:val="0"/>
          <w:numId w:val="13"/>
        </w:numPr>
        <w:rPr>
          <w:rFonts w:ascii="Segoe UI" w:hAnsi="Segoe UI" w:cs="Segoe UI"/>
          <w:b/>
          <w:u w:val="single"/>
        </w:rPr>
      </w:pPr>
      <w:r w:rsidRPr="00997C45">
        <w:rPr>
          <w:rFonts w:ascii="Segoe UI" w:hAnsi="Segoe UI" w:cs="Segoe UI"/>
          <w:b/>
          <w:u w:val="single"/>
        </w:rPr>
        <w:lastRenderedPageBreak/>
        <w:t>Appendix:  For Reference</w:t>
      </w:r>
    </w:p>
    <w:p w14:paraId="6ED06213" w14:textId="77777777" w:rsidR="00322145" w:rsidRDefault="00322145" w:rsidP="00322145">
      <w:pPr>
        <w:rPr>
          <w:rFonts w:ascii="Segoe UI" w:hAnsi="Segoe UI" w:cs="Segoe UI"/>
          <w:b/>
          <w:u w:val="single"/>
        </w:rPr>
      </w:pPr>
    </w:p>
    <w:p w14:paraId="4B4F68EA" w14:textId="77777777" w:rsidR="00322145" w:rsidRPr="00DD6C89" w:rsidRDefault="00322145" w:rsidP="00322145">
      <w:pPr>
        <w:pStyle w:val="ListParagraph"/>
        <w:numPr>
          <w:ilvl w:val="0"/>
          <w:numId w:val="17"/>
        </w:numPr>
        <w:jc w:val="both"/>
        <w:rPr>
          <w:rFonts w:ascii="Segoe UI" w:hAnsi="Segoe UI" w:cs="Segoe UI"/>
          <w:b/>
        </w:rPr>
      </w:pPr>
      <w:r w:rsidRPr="00DD6C89">
        <w:rPr>
          <w:rFonts w:ascii="Segoe UI" w:hAnsi="Segoe UI" w:cs="Segoe UI"/>
          <w:b/>
        </w:rPr>
        <w:t>Introduction</w:t>
      </w:r>
    </w:p>
    <w:p w14:paraId="4078B625" w14:textId="77777777" w:rsidR="00322145" w:rsidRDefault="00322145" w:rsidP="00322145">
      <w:pPr>
        <w:jc w:val="both"/>
        <w:rPr>
          <w:rFonts w:ascii="Segoe UI" w:hAnsi="Segoe UI" w:cs="Segoe UI"/>
        </w:rPr>
      </w:pPr>
      <w:r w:rsidRPr="005A2EB1">
        <w:rPr>
          <w:rFonts w:ascii="Segoe UI" w:hAnsi="Segoe UI" w:cs="Segoe UI"/>
        </w:rPr>
        <w:t xml:space="preserve">The Guardian </w:t>
      </w:r>
      <w:r>
        <w:rPr>
          <w:rFonts w:ascii="Segoe UI" w:hAnsi="Segoe UI" w:cs="Segoe UI"/>
        </w:rPr>
        <w:t>of Safe Working Hours (</w:t>
      </w:r>
      <w:proofErr w:type="spellStart"/>
      <w:r>
        <w:rPr>
          <w:rFonts w:ascii="Segoe UI" w:hAnsi="Segoe UI" w:cs="Segoe UI"/>
        </w:rPr>
        <w:t>GoSWH</w:t>
      </w:r>
      <w:proofErr w:type="spellEnd"/>
      <w:r>
        <w:rPr>
          <w:rFonts w:ascii="Segoe UI" w:hAnsi="Segoe UI" w:cs="Segoe UI"/>
        </w:rPr>
        <w:t xml:space="preserve">) </w:t>
      </w:r>
      <w:r w:rsidRPr="005A2EB1">
        <w:rPr>
          <w:rFonts w:ascii="Segoe UI" w:hAnsi="Segoe UI" w:cs="Segoe UI"/>
        </w:rPr>
        <w:t xml:space="preserve">is a new role across the NHS and was </w:t>
      </w:r>
      <w:r>
        <w:rPr>
          <w:rFonts w:ascii="Segoe UI" w:hAnsi="Segoe UI" w:cs="Segoe UI"/>
        </w:rPr>
        <w:t xml:space="preserve">implemented following junior doctor contract negotiations in 2016. </w:t>
      </w:r>
      <w:r w:rsidRPr="005A2EB1">
        <w:rPr>
          <w:rFonts w:ascii="Segoe UI" w:hAnsi="Segoe UI" w:cs="Segoe UI"/>
        </w:rPr>
        <w:t xml:space="preserve">This Trust was an early adopter of </w:t>
      </w:r>
      <w:r>
        <w:rPr>
          <w:rFonts w:ascii="Segoe UI" w:hAnsi="Segoe UI" w:cs="Segoe UI"/>
        </w:rPr>
        <w:t xml:space="preserve">the role and I have been in post since summer of 2016. </w:t>
      </w:r>
    </w:p>
    <w:p w14:paraId="71F07AD0" w14:textId="77777777" w:rsidR="00322145" w:rsidRDefault="00322145" w:rsidP="00322145">
      <w:pPr>
        <w:jc w:val="both"/>
        <w:rPr>
          <w:rFonts w:ascii="Segoe UI" w:hAnsi="Segoe UI" w:cs="Segoe UI"/>
          <w:b/>
        </w:rPr>
      </w:pPr>
    </w:p>
    <w:p w14:paraId="31A46171" w14:textId="77777777" w:rsidR="00322145" w:rsidRPr="00DD6C89" w:rsidRDefault="00322145" w:rsidP="00322145">
      <w:pPr>
        <w:pStyle w:val="ListParagraph"/>
        <w:numPr>
          <w:ilvl w:val="0"/>
          <w:numId w:val="17"/>
        </w:numPr>
        <w:jc w:val="both"/>
        <w:rPr>
          <w:rFonts w:ascii="Segoe UI" w:hAnsi="Segoe UI" w:cs="Segoe UI"/>
          <w:b/>
        </w:rPr>
      </w:pPr>
      <w:r w:rsidRPr="00DD6C89">
        <w:rPr>
          <w:rFonts w:ascii="Segoe UI" w:hAnsi="Segoe UI" w:cs="Segoe UI"/>
          <w:b/>
        </w:rPr>
        <w:t>The Role of the Guardian of Safe Working Hours</w:t>
      </w:r>
    </w:p>
    <w:p w14:paraId="0A3B0AD7" w14:textId="77777777" w:rsidR="00322145" w:rsidRPr="00FD371D" w:rsidRDefault="00322145" w:rsidP="00322145">
      <w:pPr>
        <w:rPr>
          <w:rFonts w:ascii="Segoe UI" w:hAnsi="Segoe UI" w:cs="Segoe UI"/>
        </w:rPr>
      </w:pPr>
      <w:r w:rsidRPr="005A2EB1">
        <w:rPr>
          <w:rFonts w:ascii="Segoe UI" w:hAnsi="Segoe UI" w:cs="Segoe UI"/>
        </w:rPr>
        <w:t xml:space="preserve">The </w:t>
      </w:r>
      <w:proofErr w:type="spellStart"/>
      <w:r>
        <w:rPr>
          <w:rFonts w:ascii="Segoe UI" w:hAnsi="Segoe UI" w:cs="Segoe UI"/>
        </w:rPr>
        <w:t>GoSWH</w:t>
      </w:r>
      <w:proofErr w:type="spellEnd"/>
      <w:r>
        <w:rPr>
          <w:rFonts w:ascii="Segoe UI" w:hAnsi="Segoe UI" w:cs="Segoe UI"/>
        </w:rPr>
        <w:t xml:space="preserve"> </w:t>
      </w:r>
      <w:r w:rsidRPr="005A2EB1">
        <w:rPr>
          <w:rFonts w:ascii="Segoe UI" w:hAnsi="Segoe UI" w:cs="Segoe UI"/>
        </w:rPr>
        <w:t>is not part of the management structure of the Trust and is able to act independently in response to concerns raised with him</w:t>
      </w:r>
      <w:r>
        <w:rPr>
          <w:rFonts w:ascii="Segoe UI" w:hAnsi="Segoe UI" w:cs="Segoe UI"/>
        </w:rPr>
        <w:t xml:space="preserve"> by our trainee doctor colleagues</w:t>
      </w:r>
      <w:r w:rsidRPr="005A2EB1">
        <w:rPr>
          <w:rFonts w:ascii="Segoe UI" w:hAnsi="Segoe UI" w:cs="Segoe UI"/>
        </w:rPr>
        <w:t xml:space="preserve">. </w:t>
      </w:r>
      <w:r w:rsidRPr="00FD371D">
        <w:rPr>
          <w:rFonts w:ascii="Segoe UI" w:hAnsi="Segoe UI" w:cs="Segoe UI"/>
        </w:rPr>
        <w:t xml:space="preserve">The work of the guardian is subject to external scrutiny by the Care Quality Commission (CQC) and by Health Education England (HEE). The aim is to ensure the safety of doctors and therefore of patients. </w:t>
      </w:r>
    </w:p>
    <w:p w14:paraId="161B84F8" w14:textId="77777777" w:rsidR="00322145" w:rsidRDefault="00322145" w:rsidP="00322145">
      <w:pPr>
        <w:jc w:val="both"/>
        <w:rPr>
          <w:rFonts w:ascii="Segoe UI" w:hAnsi="Segoe UI" w:cs="Segoe UI"/>
        </w:rPr>
      </w:pPr>
    </w:p>
    <w:p w14:paraId="38C8CDAD" w14:textId="77777777" w:rsidR="00322145" w:rsidRDefault="00322145" w:rsidP="00322145">
      <w:pPr>
        <w:jc w:val="both"/>
        <w:rPr>
          <w:rFonts w:ascii="Segoe UI" w:hAnsi="Segoe UI" w:cs="Segoe UI"/>
        </w:rPr>
      </w:pPr>
      <w:r w:rsidRPr="005A2EB1">
        <w:rPr>
          <w:rFonts w:ascii="Segoe UI" w:hAnsi="Segoe UI" w:cs="Segoe UI"/>
        </w:rPr>
        <w:t xml:space="preserve">The Guardian reports directly to the </w:t>
      </w:r>
      <w:r>
        <w:rPr>
          <w:rFonts w:ascii="Segoe UI" w:hAnsi="Segoe UI" w:cs="Segoe UI"/>
        </w:rPr>
        <w:t xml:space="preserve">Board and I have </w:t>
      </w:r>
      <w:r w:rsidRPr="00817E03">
        <w:rPr>
          <w:rFonts w:ascii="Segoe UI" w:hAnsi="Segoe UI" w:cs="Segoe UI"/>
          <w:b/>
        </w:rPr>
        <w:t>two</w:t>
      </w:r>
      <w:r>
        <w:rPr>
          <w:rFonts w:ascii="Segoe UI" w:hAnsi="Segoe UI" w:cs="Segoe UI"/>
        </w:rPr>
        <w:t xml:space="preserve"> broad aims (although the role is inevitably more complex): </w:t>
      </w:r>
    </w:p>
    <w:p w14:paraId="0A872670" w14:textId="77777777" w:rsidR="00322145" w:rsidRPr="005A2EB1" w:rsidRDefault="00322145" w:rsidP="00322145">
      <w:pPr>
        <w:jc w:val="both"/>
        <w:rPr>
          <w:rFonts w:ascii="Segoe UI" w:hAnsi="Segoe UI" w:cs="Segoe UI"/>
        </w:rPr>
      </w:pPr>
    </w:p>
    <w:p w14:paraId="7DDA6030" w14:textId="77777777" w:rsidR="00322145" w:rsidRPr="003B4A3A" w:rsidRDefault="00322145" w:rsidP="00322145">
      <w:pPr>
        <w:pStyle w:val="ListParagraph"/>
        <w:numPr>
          <w:ilvl w:val="0"/>
          <w:numId w:val="14"/>
        </w:numPr>
        <w:jc w:val="both"/>
        <w:rPr>
          <w:rFonts w:ascii="Segoe UI" w:hAnsi="Segoe UI" w:cs="Segoe UI"/>
        </w:rPr>
      </w:pPr>
      <w:r w:rsidRPr="003B4A3A">
        <w:rPr>
          <w:rFonts w:ascii="Segoe UI" w:hAnsi="Segoe UI" w:cs="Segoe UI"/>
        </w:rPr>
        <w:t>To promote a culture where trainee doctors feel comfortable about raising concerns with respect to their safe working hours and do not fear adverse repercussions if they raise these, either in person by talking to me, or by generating an exception report</w:t>
      </w:r>
      <w:r>
        <w:rPr>
          <w:rFonts w:ascii="Segoe UI" w:hAnsi="Segoe UI" w:cs="Segoe UI"/>
        </w:rPr>
        <w:t xml:space="preserve"> (see appendix for definitions)</w:t>
      </w:r>
      <w:r w:rsidRPr="003B4A3A">
        <w:rPr>
          <w:rFonts w:ascii="Segoe UI" w:hAnsi="Segoe UI" w:cs="Segoe UI"/>
        </w:rPr>
        <w:t xml:space="preserve">. </w:t>
      </w:r>
    </w:p>
    <w:p w14:paraId="3DA918E9" w14:textId="77777777" w:rsidR="00322145" w:rsidRDefault="00322145" w:rsidP="00322145">
      <w:pPr>
        <w:jc w:val="both"/>
        <w:rPr>
          <w:rFonts w:ascii="Segoe UI" w:hAnsi="Segoe UI" w:cs="Segoe UI"/>
        </w:rPr>
      </w:pPr>
    </w:p>
    <w:p w14:paraId="1B2D65B5" w14:textId="77777777" w:rsidR="00322145" w:rsidRPr="003B4A3A" w:rsidRDefault="00322145" w:rsidP="00322145">
      <w:pPr>
        <w:pStyle w:val="ListParagraph"/>
        <w:numPr>
          <w:ilvl w:val="0"/>
          <w:numId w:val="15"/>
        </w:numPr>
        <w:jc w:val="both"/>
        <w:rPr>
          <w:rFonts w:ascii="Segoe UI" w:hAnsi="Segoe UI" w:cs="Segoe UI"/>
        </w:rPr>
      </w:pPr>
      <w:r w:rsidRPr="003B4A3A">
        <w:rPr>
          <w:rFonts w:ascii="Segoe UI" w:hAnsi="Segoe UI" w:cs="Segoe UI"/>
        </w:rPr>
        <w:t xml:space="preserve">To report to the board and directorates, on the numbers and patterns of exception reports that are being generated by trainee doctors. </w:t>
      </w:r>
    </w:p>
    <w:p w14:paraId="37A39A09" w14:textId="77777777" w:rsidR="00322145" w:rsidRDefault="00322145" w:rsidP="00322145">
      <w:pPr>
        <w:rPr>
          <w:rFonts w:ascii="Segoe UI" w:hAnsi="Segoe UI" w:cs="Segoe UI"/>
          <w:b/>
          <w:u w:val="single"/>
        </w:rPr>
      </w:pPr>
    </w:p>
    <w:p w14:paraId="1A591779" w14:textId="77777777" w:rsidR="00322145" w:rsidRPr="00DD6C89" w:rsidRDefault="00322145" w:rsidP="00322145">
      <w:pPr>
        <w:pStyle w:val="ListParagraph"/>
        <w:numPr>
          <w:ilvl w:val="0"/>
          <w:numId w:val="17"/>
        </w:numPr>
        <w:rPr>
          <w:rFonts w:ascii="Segoe UI" w:hAnsi="Segoe UI" w:cs="Segoe UI"/>
          <w:b/>
          <w:u w:val="single"/>
        </w:rPr>
      </w:pPr>
      <w:r w:rsidRPr="00DD6C89">
        <w:rPr>
          <w:rFonts w:ascii="Segoe UI" w:hAnsi="Segoe UI" w:cs="Segoe UI"/>
          <w:b/>
          <w:u w:val="single"/>
        </w:rPr>
        <w:t>Features of the new junior doctors’ contract:</w:t>
      </w:r>
    </w:p>
    <w:p w14:paraId="66E64C61" w14:textId="77777777" w:rsidR="00322145" w:rsidRPr="00267726" w:rsidRDefault="00322145" w:rsidP="00322145">
      <w:pPr>
        <w:jc w:val="both"/>
        <w:rPr>
          <w:rFonts w:ascii="Segoe UI" w:hAnsi="Segoe UI" w:cs="Segoe UI"/>
          <w:b/>
        </w:rPr>
      </w:pPr>
      <w:r w:rsidRPr="00267726">
        <w:rPr>
          <w:rFonts w:ascii="Segoe UI" w:hAnsi="Segoe UI" w:cs="Segoe UI"/>
          <w:b/>
        </w:rPr>
        <w:t xml:space="preserve">(all information has been presented in previous </w:t>
      </w:r>
      <w:proofErr w:type="gramStart"/>
      <w:r w:rsidRPr="00267726">
        <w:rPr>
          <w:rFonts w:ascii="Segoe UI" w:hAnsi="Segoe UI" w:cs="Segoe UI"/>
          <w:b/>
        </w:rPr>
        <w:t>reports, but</w:t>
      </w:r>
      <w:proofErr w:type="gramEnd"/>
      <w:r w:rsidRPr="00267726">
        <w:rPr>
          <w:rFonts w:ascii="Segoe UI" w:hAnsi="Segoe UI" w:cs="Segoe UI"/>
          <w:b/>
        </w:rPr>
        <w:t xml:space="preserve"> </w:t>
      </w:r>
      <w:r>
        <w:rPr>
          <w:rFonts w:ascii="Segoe UI" w:hAnsi="Segoe UI" w:cs="Segoe UI"/>
          <w:b/>
        </w:rPr>
        <w:t xml:space="preserve">is </w:t>
      </w:r>
      <w:r w:rsidRPr="00267726">
        <w:rPr>
          <w:rFonts w:ascii="Segoe UI" w:hAnsi="Segoe UI" w:cs="Segoe UI"/>
          <w:b/>
        </w:rPr>
        <w:t>provided here for ease of access</w:t>
      </w:r>
      <w:r>
        <w:rPr>
          <w:rFonts w:ascii="Segoe UI" w:hAnsi="Segoe UI" w:cs="Segoe UI"/>
          <w:b/>
        </w:rPr>
        <w:t>)</w:t>
      </w:r>
      <w:r w:rsidRPr="00267726">
        <w:rPr>
          <w:rFonts w:ascii="Segoe UI" w:hAnsi="Segoe UI" w:cs="Segoe UI"/>
          <w:b/>
        </w:rPr>
        <w:t xml:space="preserve">. </w:t>
      </w:r>
    </w:p>
    <w:p w14:paraId="2C0D13C2" w14:textId="77777777" w:rsidR="00322145" w:rsidRPr="00267726" w:rsidRDefault="00322145" w:rsidP="00322145">
      <w:pPr>
        <w:rPr>
          <w:rFonts w:ascii="Segoe UI" w:hAnsi="Segoe UI" w:cs="Segoe UI"/>
          <w:b/>
        </w:rPr>
      </w:pPr>
    </w:p>
    <w:p w14:paraId="0CBBD03F" w14:textId="77777777" w:rsidR="00322145" w:rsidRDefault="00322145" w:rsidP="00322145">
      <w:pPr>
        <w:pStyle w:val="ListParagraph"/>
        <w:numPr>
          <w:ilvl w:val="0"/>
          <w:numId w:val="16"/>
        </w:numPr>
        <w:rPr>
          <w:rFonts w:ascii="Segoe UI" w:hAnsi="Segoe UI" w:cs="Segoe UI"/>
        </w:rPr>
      </w:pPr>
      <w:r w:rsidRPr="00267726">
        <w:rPr>
          <w:rFonts w:ascii="Segoe UI" w:hAnsi="Segoe UI" w:cs="Segoe UI"/>
          <w:b/>
        </w:rPr>
        <w:t>Exception reports</w:t>
      </w:r>
      <w:r w:rsidRPr="00FD371D">
        <w:rPr>
          <w:rFonts w:ascii="Segoe UI" w:hAnsi="Segoe UI" w:cs="Segoe UI"/>
        </w:rPr>
        <w:t xml:space="preserve">: </w:t>
      </w:r>
    </w:p>
    <w:p w14:paraId="1C30C167" w14:textId="77777777" w:rsidR="00322145" w:rsidRPr="00FD371D" w:rsidRDefault="00322145" w:rsidP="00322145">
      <w:pPr>
        <w:pStyle w:val="ListParagraph"/>
        <w:rPr>
          <w:rFonts w:ascii="Segoe UI" w:hAnsi="Segoe UI" w:cs="Segoe UI"/>
        </w:rPr>
      </w:pPr>
      <w:r w:rsidRPr="00FD371D">
        <w:rPr>
          <w:rFonts w:ascii="Segoe UI" w:hAnsi="Segoe UI" w:cs="Segoe UI"/>
        </w:rPr>
        <w:t xml:space="preserve">Whenever the work schedule (see below for definition of work schedule) does not reflect the work that was agreed (e.g. the junior doctor is working too many hours on call) the trainee is expected to raise an “exception report” using a </w:t>
      </w:r>
      <w:proofErr w:type="spellStart"/>
      <w:r w:rsidRPr="00FD371D">
        <w:rPr>
          <w:rFonts w:ascii="Segoe UI" w:hAnsi="Segoe UI" w:cs="Segoe UI"/>
        </w:rPr>
        <w:t>computerised</w:t>
      </w:r>
      <w:proofErr w:type="spellEnd"/>
      <w:r w:rsidRPr="00FD371D">
        <w:rPr>
          <w:rFonts w:ascii="Segoe UI" w:hAnsi="Segoe UI" w:cs="Segoe UI"/>
        </w:rPr>
        <w:t xml:space="preserve"> system</w:t>
      </w:r>
      <w:r>
        <w:rPr>
          <w:rFonts w:ascii="Segoe UI" w:hAnsi="Segoe UI" w:cs="Segoe UI"/>
        </w:rPr>
        <w:t xml:space="preserve"> (DRS4)</w:t>
      </w:r>
      <w:r w:rsidRPr="00FD371D">
        <w:rPr>
          <w:rFonts w:ascii="Segoe UI" w:hAnsi="Segoe UI" w:cs="Segoe UI"/>
        </w:rPr>
        <w:t xml:space="preserve">. The aim of this system is to ensure that a work schedule remains fit for purpose. The exception report provides real-time information and identifies problems as they arise. It benefits both employers and training doctors, as whenever safe working is compromised (e.g. a trainee works too many hours) or an educational opportunity is missed, these problems can be raised and addressed early </w:t>
      </w:r>
      <w:r w:rsidRPr="00FD371D">
        <w:rPr>
          <w:rFonts w:ascii="Segoe UI" w:hAnsi="Segoe UI" w:cs="Segoe UI"/>
        </w:rPr>
        <w:lastRenderedPageBreak/>
        <w:t>on in a placement, resulting in safer working and a better educational experience.</w:t>
      </w:r>
    </w:p>
    <w:p w14:paraId="15784EF5" w14:textId="77777777" w:rsidR="00322145" w:rsidRPr="00FD371D" w:rsidRDefault="00322145" w:rsidP="00322145">
      <w:pPr>
        <w:ind w:left="720"/>
        <w:rPr>
          <w:rFonts w:ascii="Segoe UI" w:hAnsi="Segoe UI" w:cs="Segoe UI"/>
        </w:rPr>
      </w:pPr>
      <w:r w:rsidRPr="00FD371D">
        <w:rPr>
          <w:rFonts w:ascii="Segoe UI" w:hAnsi="Segoe UI" w:cs="Segoe UI"/>
        </w:rPr>
        <w:t xml:space="preserve">As </w:t>
      </w:r>
      <w:proofErr w:type="spellStart"/>
      <w:r w:rsidRPr="00FD371D">
        <w:rPr>
          <w:rFonts w:ascii="Segoe UI" w:hAnsi="Segoe UI" w:cs="Segoe UI"/>
        </w:rPr>
        <w:t>GoSWH</w:t>
      </w:r>
      <w:proofErr w:type="spellEnd"/>
      <w:r w:rsidRPr="00FD371D">
        <w:rPr>
          <w:rFonts w:ascii="Segoe UI" w:hAnsi="Segoe UI" w:cs="Segoe UI"/>
        </w:rPr>
        <w:t xml:space="preserve">, my role is to oversee exception reporting and compliance with the 2016 contract, but only with respect to working hours. The Director of Medical Education oversees missed training opportunities. </w:t>
      </w:r>
    </w:p>
    <w:p w14:paraId="4379CBDE" w14:textId="77777777" w:rsidR="00322145" w:rsidRPr="00FD371D" w:rsidRDefault="00322145" w:rsidP="00322145">
      <w:pPr>
        <w:rPr>
          <w:rFonts w:ascii="Segoe UI" w:hAnsi="Segoe UI" w:cs="Segoe UI"/>
          <w:b/>
          <w:u w:val="single"/>
        </w:rPr>
      </w:pPr>
    </w:p>
    <w:p w14:paraId="328EECB3" w14:textId="77777777" w:rsidR="00322145" w:rsidRDefault="00322145" w:rsidP="00322145">
      <w:pPr>
        <w:pStyle w:val="ListParagraph"/>
        <w:numPr>
          <w:ilvl w:val="0"/>
          <w:numId w:val="16"/>
        </w:numPr>
        <w:rPr>
          <w:rFonts w:ascii="Segoe UI" w:hAnsi="Segoe UI" w:cs="Segoe UI"/>
        </w:rPr>
      </w:pPr>
      <w:r w:rsidRPr="00267726">
        <w:rPr>
          <w:rFonts w:ascii="Segoe UI" w:hAnsi="Segoe UI" w:cs="Segoe UI"/>
          <w:b/>
        </w:rPr>
        <w:t>Work schedule</w:t>
      </w:r>
      <w:r w:rsidRPr="00C50D61">
        <w:rPr>
          <w:rFonts w:ascii="Segoe UI" w:hAnsi="Segoe UI" w:cs="Segoe UI"/>
          <w:b/>
        </w:rPr>
        <w:t>:</w:t>
      </w:r>
      <w:r w:rsidRPr="00C50D61">
        <w:rPr>
          <w:rFonts w:ascii="Segoe UI" w:hAnsi="Segoe UI" w:cs="Segoe UI"/>
        </w:rPr>
        <w:t xml:space="preserve"> </w:t>
      </w:r>
    </w:p>
    <w:p w14:paraId="301B5BD5" w14:textId="77777777" w:rsidR="00322145" w:rsidRDefault="00322145" w:rsidP="00322145">
      <w:pPr>
        <w:pStyle w:val="ListParagraph"/>
        <w:rPr>
          <w:rFonts w:ascii="Segoe UI" w:hAnsi="Segoe UI" w:cs="Segoe UI"/>
        </w:rPr>
      </w:pPr>
      <w:r w:rsidRPr="00C50D61">
        <w:rPr>
          <w:rFonts w:ascii="Segoe UI" w:hAnsi="Segoe UI" w:cs="Segoe UI"/>
        </w:rPr>
        <w:t>T</w:t>
      </w:r>
      <w:r w:rsidRPr="00FD371D">
        <w:rPr>
          <w:rFonts w:ascii="Segoe UI" w:hAnsi="Segoe UI" w:cs="Segoe UI"/>
        </w:rPr>
        <w:t xml:space="preserve">his is </w:t>
      </w:r>
      <w:proofErr w:type="gramStart"/>
      <w:r w:rsidRPr="00FD371D">
        <w:rPr>
          <w:rFonts w:ascii="Segoe UI" w:hAnsi="Segoe UI" w:cs="Segoe UI"/>
        </w:rPr>
        <w:t>similar to</w:t>
      </w:r>
      <w:proofErr w:type="gramEnd"/>
      <w:r w:rsidRPr="00FD371D">
        <w:rPr>
          <w:rFonts w:ascii="Segoe UI" w:hAnsi="Segoe UI" w:cs="Segoe UI"/>
        </w:rPr>
        <w:t xml:space="preserve"> a consultants’ job plan. Supervising consultants (called Clinical or Educational Supervisors) and employers will be required to devise work schedules for each post. This will be a generic schedule setting out the hours of work, the work pattern, the service commitments and the training opportunities available during the post. </w:t>
      </w:r>
    </w:p>
    <w:p w14:paraId="249EB4D3" w14:textId="77777777" w:rsidR="00322145" w:rsidRPr="00FD371D" w:rsidRDefault="00322145" w:rsidP="00322145">
      <w:pPr>
        <w:pStyle w:val="ListParagraph"/>
        <w:rPr>
          <w:rFonts w:ascii="Segoe UI" w:hAnsi="Segoe UI" w:cs="Segoe UI"/>
        </w:rPr>
      </w:pPr>
    </w:p>
    <w:p w14:paraId="778BD033" w14:textId="77777777" w:rsidR="00322145" w:rsidRPr="00FD371D" w:rsidRDefault="00322145" w:rsidP="00322145">
      <w:pPr>
        <w:ind w:left="720"/>
        <w:rPr>
          <w:rFonts w:ascii="Segoe UI" w:hAnsi="Segoe UI" w:cs="Segoe UI"/>
        </w:rPr>
      </w:pPr>
      <w:r w:rsidRPr="00FD371D">
        <w:rPr>
          <w:rFonts w:ascii="Segoe UI" w:hAnsi="Segoe UI" w:cs="Segoe UI"/>
        </w:rPr>
        <w:t xml:space="preserve">During their first meeting with a Clinical or Educational Supervisor, a junior doctor and their supervisor will identify the experiences the trainee could gain from that post, and that they require </w:t>
      </w:r>
      <w:proofErr w:type="gramStart"/>
      <w:r w:rsidRPr="00FD371D">
        <w:rPr>
          <w:rFonts w:ascii="Segoe UI" w:hAnsi="Segoe UI" w:cs="Segoe UI"/>
        </w:rPr>
        <w:t>in order to</w:t>
      </w:r>
      <w:proofErr w:type="gramEnd"/>
      <w:r w:rsidRPr="00FD371D">
        <w:rPr>
          <w:rFonts w:ascii="Segoe UI" w:hAnsi="Segoe UI" w:cs="Segoe UI"/>
        </w:rPr>
        <w:t xml:space="preserve"> achieve certain desired competencies during their training. The work schedule will be agreed with their supervisor.  </w:t>
      </w:r>
    </w:p>
    <w:p w14:paraId="49BF34A8" w14:textId="77777777" w:rsidR="00322145" w:rsidRDefault="00322145" w:rsidP="00322145">
      <w:pPr>
        <w:rPr>
          <w:rFonts w:ascii="Segoe UI" w:hAnsi="Segoe UI" w:cs="Segoe UI"/>
          <w:b/>
          <w:u w:val="single"/>
        </w:rPr>
      </w:pPr>
    </w:p>
    <w:p w14:paraId="4753DBE2" w14:textId="77777777" w:rsidR="00322145" w:rsidRDefault="00322145" w:rsidP="00322145">
      <w:pPr>
        <w:pStyle w:val="ListParagraph"/>
        <w:numPr>
          <w:ilvl w:val="0"/>
          <w:numId w:val="16"/>
        </w:numPr>
        <w:rPr>
          <w:rFonts w:ascii="Segoe UI" w:hAnsi="Segoe UI" w:cs="Segoe UI"/>
        </w:rPr>
      </w:pPr>
      <w:r w:rsidRPr="00267726">
        <w:rPr>
          <w:rFonts w:ascii="Segoe UI" w:hAnsi="Segoe UI" w:cs="Segoe UI"/>
          <w:b/>
        </w:rPr>
        <w:t>The junior doctor’s forum</w:t>
      </w:r>
      <w:r w:rsidRPr="00283E7A">
        <w:rPr>
          <w:rFonts w:ascii="Segoe UI" w:hAnsi="Segoe UI" w:cs="Segoe UI"/>
          <w:b/>
        </w:rPr>
        <w:t>:</w:t>
      </w:r>
      <w:r w:rsidRPr="00283E7A">
        <w:rPr>
          <w:rFonts w:ascii="Segoe UI" w:hAnsi="Segoe UI" w:cs="Segoe UI"/>
        </w:rPr>
        <w:t xml:space="preserve"> </w:t>
      </w:r>
    </w:p>
    <w:p w14:paraId="7727588C" w14:textId="370C9D4B" w:rsidR="00322145" w:rsidRPr="00FD371D" w:rsidRDefault="00322145" w:rsidP="00322145">
      <w:pPr>
        <w:pStyle w:val="ListParagraph"/>
        <w:rPr>
          <w:rFonts w:ascii="Segoe UI" w:hAnsi="Segoe UI" w:cs="Segoe UI"/>
        </w:rPr>
      </w:pPr>
      <w:r>
        <w:rPr>
          <w:rFonts w:ascii="Segoe UI" w:hAnsi="Segoe UI" w:cs="Segoe UI"/>
        </w:rPr>
        <w:t>H</w:t>
      </w:r>
      <w:r w:rsidRPr="00FD371D">
        <w:rPr>
          <w:rFonts w:ascii="Segoe UI" w:hAnsi="Segoe UI" w:cs="Segoe UI"/>
        </w:rPr>
        <w:t xml:space="preserve">as been established in our </w:t>
      </w:r>
      <w:r>
        <w:rPr>
          <w:rFonts w:ascii="Segoe UI" w:hAnsi="Segoe UI" w:cs="Segoe UI"/>
        </w:rPr>
        <w:t>T</w:t>
      </w:r>
      <w:r w:rsidRPr="00FD371D">
        <w:rPr>
          <w:rFonts w:ascii="Segoe UI" w:hAnsi="Segoe UI" w:cs="Segoe UI"/>
        </w:rPr>
        <w:t xml:space="preserve">rust. The forum will advise the </w:t>
      </w:r>
      <w:proofErr w:type="spellStart"/>
      <w:r w:rsidRPr="00FD371D">
        <w:rPr>
          <w:rFonts w:ascii="Segoe UI" w:hAnsi="Segoe UI" w:cs="Segoe UI"/>
        </w:rPr>
        <w:t>GoSWH</w:t>
      </w:r>
      <w:proofErr w:type="spellEnd"/>
      <w:r w:rsidRPr="00FD371D">
        <w:rPr>
          <w:rFonts w:ascii="Segoe UI" w:hAnsi="Segoe UI" w:cs="Segoe UI"/>
        </w:rPr>
        <w:t xml:space="preserve"> of issues relating to safe working and will also advise the Director of Medical Education of concerns about missed educational opportunities for trainees. </w:t>
      </w:r>
    </w:p>
    <w:p w14:paraId="3B7CDED5" w14:textId="77777777" w:rsidR="00322145" w:rsidRPr="00FD371D" w:rsidRDefault="00322145" w:rsidP="00322145">
      <w:pPr>
        <w:rPr>
          <w:rFonts w:ascii="Segoe UI" w:hAnsi="Segoe UI" w:cs="Segoe UI"/>
        </w:rPr>
      </w:pPr>
    </w:p>
    <w:p w14:paraId="407D617A" w14:textId="77777777" w:rsidR="00322145" w:rsidRPr="00283E7A" w:rsidRDefault="00322145" w:rsidP="00322145">
      <w:pPr>
        <w:pStyle w:val="ListParagraph"/>
        <w:numPr>
          <w:ilvl w:val="0"/>
          <w:numId w:val="16"/>
        </w:numPr>
        <w:rPr>
          <w:rFonts w:ascii="Segoe UI" w:hAnsi="Segoe UI" w:cs="Segoe UI"/>
        </w:rPr>
      </w:pPr>
      <w:r w:rsidRPr="00267726">
        <w:rPr>
          <w:rFonts w:ascii="Segoe UI" w:hAnsi="Segoe UI" w:cs="Segoe UI"/>
          <w:b/>
        </w:rPr>
        <w:t xml:space="preserve">Sanctions for our </w:t>
      </w:r>
      <w:r>
        <w:rPr>
          <w:rFonts w:ascii="Segoe UI" w:hAnsi="Segoe UI" w:cs="Segoe UI"/>
          <w:b/>
        </w:rPr>
        <w:t>T</w:t>
      </w:r>
      <w:r w:rsidRPr="00267726">
        <w:rPr>
          <w:rFonts w:ascii="Segoe UI" w:hAnsi="Segoe UI" w:cs="Segoe UI"/>
          <w:b/>
        </w:rPr>
        <w:t>rust</w:t>
      </w:r>
      <w:r>
        <w:rPr>
          <w:rFonts w:ascii="Segoe UI" w:hAnsi="Segoe UI" w:cs="Segoe UI"/>
          <w:b/>
        </w:rPr>
        <w:t>:</w:t>
      </w:r>
    </w:p>
    <w:p w14:paraId="251165D4" w14:textId="77777777" w:rsidR="00322145" w:rsidRDefault="00322145" w:rsidP="00322145">
      <w:pPr>
        <w:pStyle w:val="ListParagraph"/>
        <w:rPr>
          <w:rFonts w:ascii="Segoe UI" w:hAnsi="Segoe UI" w:cs="Segoe UI"/>
        </w:rPr>
      </w:pPr>
      <w:r w:rsidRPr="00FD371D">
        <w:rPr>
          <w:rFonts w:ascii="Segoe UI" w:hAnsi="Segoe UI" w:cs="Segoe UI"/>
        </w:rPr>
        <w:t xml:space="preserve">If certain contractual rules are broken with respect to </w:t>
      </w:r>
      <w:r>
        <w:rPr>
          <w:rFonts w:ascii="Segoe UI" w:hAnsi="Segoe UI" w:cs="Segoe UI"/>
        </w:rPr>
        <w:t xml:space="preserve">trainee </w:t>
      </w:r>
      <w:r w:rsidRPr="00FD371D">
        <w:rPr>
          <w:rFonts w:ascii="Segoe UI" w:hAnsi="Segoe UI" w:cs="Segoe UI"/>
        </w:rPr>
        <w:t xml:space="preserve">doctors’ working hours the </w:t>
      </w:r>
      <w:proofErr w:type="spellStart"/>
      <w:r w:rsidRPr="00FD371D">
        <w:rPr>
          <w:rFonts w:ascii="Segoe UI" w:hAnsi="Segoe UI" w:cs="Segoe UI"/>
        </w:rPr>
        <w:t>GoSWH</w:t>
      </w:r>
      <w:proofErr w:type="spellEnd"/>
      <w:r w:rsidRPr="00FD371D">
        <w:rPr>
          <w:rFonts w:ascii="Segoe UI" w:hAnsi="Segoe UI" w:cs="Segoe UI"/>
        </w:rPr>
        <w:t xml:space="preserve"> is to </w:t>
      </w:r>
      <w:r w:rsidRPr="00FD371D">
        <w:rPr>
          <w:rFonts w:ascii="Segoe UI" w:hAnsi="Segoe UI" w:cs="Segoe UI"/>
          <w:b/>
        </w:rPr>
        <w:t xml:space="preserve">fine his own </w:t>
      </w:r>
      <w:r>
        <w:rPr>
          <w:rFonts w:ascii="Segoe UI" w:hAnsi="Segoe UI" w:cs="Segoe UI"/>
          <w:b/>
        </w:rPr>
        <w:t>T</w:t>
      </w:r>
      <w:r w:rsidRPr="00FD371D">
        <w:rPr>
          <w:rFonts w:ascii="Segoe UI" w:hAnsi="Segoe UI" w:cs="Segoe UI"/>
          <w:b/>
        </w:rPr>
        <w:t>rust</w:t>
      </w:r>
      <w:r w:rsidRPr="00FD371D">
        <w:rPr>
          <w:rFonts w:ascii="Segoe UI" w:hAnsi="Segoe UI" w:cs="Segoe UI"/>
        </w:rPr>
        <w:t xml:space="preserve">. This money will be distributed for the benefit of all junior doctors and the </w:t>
      </w:r>
      <w:proofErr w:type="spellStart"/>
      <w:r w:rsidRPr="00FD371D">
        <w:rPr>
          <w:rFonts w:ascii="Segoe UI" w:hAnsi="Segoe UI" w:cs="Segoe UI"/>
        </w:rPr>
        <w:t>GoSWH</w:t>
      </w:r>
      <w:proofErr w:type="spellEnd"/>
      <w:r w:rsidRPr="00FD371D">
        <w:rPr>
          <w:rFonts w:ascii="Segoe UI" w:hAnsi="Segoe UI" w:cs="Segoe UI"/>
        </w:rPr>
        <w:t xml:space="preserve"> will be guided by the junior doctor’s forum as to how they might want to spend the money. </w:t>
      </w:r>
    </w:p>
    <w:p w14:paraId="277C4E0F" w14:textId="77777777" w:rsidR="00322145" w:rsidRPr="00FD371D" w:rsidRDefault="00322145" w:rsidP="00322145">
      <w:pPr>
        <w:rPr>
          <w:rFonts w:ascii="Segoe UI" w:hAnsi="Segoe UI" w:cs="Segoe UI"/>
        </w:rPr>
      </w:pPr>
    </w:p>
    <w:p w14:paraId="66CB5955" w14:textId="77777777" w:rsidR="00322145" w:rsidRPr="00FD371D" w:rsidRDefault="00322145" w:rsidP="00322145">
      <w:pPr>
        <w:ind w:left="720"/>
        <w:rPr>
          <w:rFonts w:ascii="Segoe UI" w:hAnsi="Segoe UI" w:cs="Segoe UI"/>
        </w:rPr>
      </w:pPr>
      <w:r>
        <w:rPr>
          <w:rFonts w:ascii="Segoe UI" w:hAnsi="Segoe UI" w:cs="Segoe UI"/>
        </w:rPr>
        <w:t xml:space="preserve">Trainee </w:t>
      </w:r>
      <w:r w:rsidRPr="00FD371D">
        <w:rPr>
          <w:rFonts w:ascii="Segoe UI" w:hAnsi="Segoe UI" w:cs="Segoe UI"/>
        </w:rPr>
        <w:t xml:space="preserve">doctors are expected to take </w:t>
      </w:r>
      <w:r w:rsidRPr="00FD371D">
        <w:rPr>
          <w:rFonts w:ascii="Segoe UI" w:hAnsi="Segoe UI" w:cs="Segoe UI"/>
          <w:b/>
        </w:rPr>
        <w:t>time off in lieu (TOIL)</w:t>
      </w:r>
      <w:r w:rsidRPr="00FD371D">
        <w:rPr>
          <w:rFonts w:ascii="Segoe UI" w:hAnsi="Segoe UI" w:cs="Segoe UI"/>
        </w:rPr>
        <w:t xml:space="preserve"> (preferred as we are trying to limit their working hours) for the occasions they work extra and unexpected hours, or to receive </w:t>
      </w:r>
      <w:r w:rsidRPr="00FD371D">
        <w:rPr>
          <w:rFonts w:ascii="Segoe UI" w:hAnsi="Segoe UI" w:cs="Segoe UI"/>
          <w:b/>
        </w:rPr>
        <w:t>extra payment</w:t>
      </w:r>
      <w:r w:rsidRPr="00FD371D">
        <w:rPr>
          <w:rFonts w:ascii="Segoe UI" w:hAnsi="Segoe UI" w:cs="Segoe UI"/>
        </w:rPr>
        <w:t xml:space="preserve">. </w:t>
      </w:r>
    </w:p>
    <w:p w14:paraId="222F0173" w14:textId="77777777" w:rsidR="00322145" w:rsidRDefault="00322145" w:rsidP="00322145">
      <w:pPr>
        <w:rPr>
          <w:rFonts w:ascii="Segoe UI" w:hAnsi="Segoe UI" w:cs="Segoe UI"/>
        </w:rPr>
      </w:pPr>
    </w:p>
    <w:p w14:paraId="00575E04" w14:textId="77777777" w:rsidR="00322145" w:rsidRPr="00283E7A" w:rsidRDefault="00322145" w:rsidP="00322145">
      <w:pPr>
        <w:pStyle w:val="ListParagraph"/>
        <w:numPr>
          <w:ilvl w:val="0"/>
          <w:numId w:val="16"/>
        </w:numPr>
        <w:rPr>
          <w:rFonts w:ascii="Segoe UI" w:hAnsi="Segoe UI" w:cs="Segoe UI"/>
        </w:rPr>
      </w:pPr>
      <w:r w:rsidRPr="00267726">
        <w:rPr>
          <w:rFonts w:ascii="Segoe UI" w:hAnsi="Segoe UI" w:cs="Segoe UI"/>
          <w:b/>
        </w:rPr>
        <w:t xml:space="preserve">Additional Guardian </w:t>
      </w:r>
      <w:r w:rsidRPr="00283E7A">
        <w:rPr>
          <w:rFonts w:ascii="Segoe UI" w:hAnsi="Segoe UI" w:cs="Segoe UI"/>
          <w:b/>
        </w:rPr>
        <w:t>Powers</w:t>
      </w:r>
      <w:r w:rsidRPr="00283E7A">
        <w:rPr>
          <w:rFonts w:ascii="Segoe UI" w:hAnsi="Segoe UI" w:cs="Segoe UI"/>
        </w:rPr>
        <w:t>:</w:t>
      </w:r>
    </w:p>
    <w:p w14:paraId="32BE6CA3" w14:textId="77777777" w:rsidR="00322145" w:rsidRPr="00FD371D" w:rsidRDefault="00322145" w:rsidP="00322145">
      <w:pPr>
        <w:numPr>
          <w:ilvl w:val="0"/>
          <w:numId w:val="14"/>
        </w:numPr>
        <w:rPr>
          <w:rFonts w:ascii="Segoe UI" w:hAnsi="Segoe UI" w:cs="Segoe UI"/>
        </w:rPr>
      </w:pPr>
      <w:r w:rsidRPr="00FD371D">
        <w:rPr>
          <w:rFonts w:ascii="Segoe UI" w:hAnsi="Segoe UI" w:cs="Segoe UI"/>
        </w:rPr>
        <w:t>Require a review of a work schedule to be undertaken where necessary</w:t>
      </w:r>
    </w:p>
    <w:p w14:paraId="4E5A70FF" w14:textId="77777777" w:rsidR="00322145" w:rsidRPr="00FD371D" w:rsidRDefault="00322145" w:rsidP="00322145">
      <w:pPr>
        <w:numPr>
          <w:ilvl w:val="0"/>
          <w:numId w:val="14"/>
        </w:numPr>
        <w:rPr>
          <w:rFonts w:ascii="Segoe UI" w:hAnsi="Segoe UI" w:cs="Segoe UI"/>
        </w:rPr>
      </w:pPr>
      <w:r w:rsidRPr="00FD371D">
        <w:rPr>
          <w:rFonts w:ascii="Segoe UI" w:hAnsi="Segoe UI" w:cs="Segoe UI"/>
        </w:rPr>
        <w:t>Intervene where issues are not being resolved satisfactorily.</w:t>
      </w:r>
    </w:p>
    <w:p w14:paraId="7EADCF4F" w14:textId="77777777" w:rsidR="00322145" w:rsidRPr="00FD371D" w:rsidRDefault="00322145" w:rsidP="00322145">
      <w:pPr>
        <w:numPr>
          <w:ilvl w:val="0"/>
          <w:numId w:val="14"/>
        </w:numPr>
        <w:rPr>
          <w:rFonts w:ascii="Segoe UI" w:hAnsi="Segoe UI" w:cs="Segoe UI"/>
        </w:rPr>
      </w:pPr>
      <w:r w:rsidRPr="00FD371D">
        <w:rPr>
          <w:rFonts w:ascii="Segoe UI" w:hAnsi="Segoe UI" w:cs="Segoe UI"/>
        </w:rPr>
        <w:lastRenderedPageBreak/>
        <w:t>Give assurance to the board that doctors are rostered safely and are working safe hours.</w:t>
      </w:r>
    </w:p>
    <w:p w14:paraId="6CF70062" w14:textId="77777777" w:rsidR="00322145" w:rsidRPr="00FD371D" w:rsidRDefault="00322145" w:rsidP="00322145">
      <w:pPr>
        <w:numPr>
          <w:ilvl w:val="0"/>
          <w:numId w:val="14"/>
        </w:numPr>
        <w:rPr>
          <w:rFonts w:ascii="Segoe UI" w:hAnsi="Segoe UI" w:cs="Segoe UI"/>
        </w:rPr>
      </w:pPr>
      <w:r w:rsidRPr="00FD371D">
        <w:rPr>
          <w:rFonts w:ascii="Segoe UI" w:hAnsi="Segoe UI" w:cs="Segoe UI"/>
        </w:rPr>
        <w:t>Identify for the board any areas where there are current difficulties maintaining safe working hours.</w:t>
      </w:r>
    </w:p>
    <w:p w14:paraId="5AD6A503" w14:textId="77777777" w:rsidR="00322145" w:rsidRPr="00FD371D" w:rsidRDefault="00322145" w:rsidP="00322145">
      <w:pPr>
        <w:numPr>
          <w:ilvl w:val="0"/>
          <w:numId w:val="14"/>
        </w:numPr>
        <w:rPr>
          <w:rFonts w:ascii="Segoe UI" w:hAnsi="Segoe UI" w:cs="Segoe UI"/>
        </w:rPr>
      </w:pPr>
      <w:r w:rsidRPr="00FD371D">
        <w:rPr>
          <w:rFonts w:ascii="Segoe UI" w:hAnsi="Segoe UI" w:cs="Segoe UI"/>
        </w:rPr>
        <w:t>Outline for the board any plans already in place to address these difficulties.</w:t>
      </w:r>
    </w:p>
    <w:p w14:paraId="77855634" w14:textId="77777777" w:rsidR="00322145" w:rsidRPr="00FD371D" w:rsidRDefault="00322145" w:rsidP="00322145">
      <w:pPr>
        <w:numPr>
          <w:ilvl w:val="0"/>
          <w:numId w:val="14"/>
        </w:numPr>
        <w:rPr>
          <w:rFonts w:ascii="Segoe UI" w:hAnsi="Segoe UI" w:cs="Segoe UI"/>
        </w:rPr>
      </w:pPr>
      <w:r w:rsidRPr="00FD371D">
        <w:rPr>
          <w:rFonts w:ascii="Segoe UI" w:hAnsi="Segoe UI" w:cs="Segoe UI"/>
        </w:rPr>
        <w:t>Highlight for the board any areas of persistent concern which may require a wider, system solution.</w:t>
      </w:r>
    </w:p>
    <w:p w14:paraId="5148FB3B" w14:textId="77777777" w:rsidR="00322145" w:rsidRPr="00FD371D" w:rsidRDefault="00322145" w:rsidP="00322145">
      <w:pPr>
        <w:jc w:val="both"/>
        <w:rPr>
          <w:rFonts w:ascii="Segoe UI" w:hAnsi="Segoe UI" w:cs="Segoe UI"/>
          <w:u w:val="single"/>
        </w:rPr>
      </w:pPr>
    </w:p>
    <w:p w14:paraId="77DAE776" w14:textId="77777777" w:rsidR="00322145" w:rsidRPr="00283E7A" w:rsidRDefault="00322145" w:rsidP="00322145">
      <w:pPr>
        <w:pStyle w:val="ListParagraph"/>
        <w:numPr>
          <w:ilvl w:val="0"/>
          <w:numId w:val="16"/>
        </w:numPr>
        <w:jc w:val="both"/>
        <w:rPr>
          <w:rFonts w:ascii="Segoe UI" w:hAnsi="Segoe UI" w:cs="Segoe UI"/>
          <w:b/>
        </w:rPr>
      </w:pPr>
      <w:r w:rsidRPr="00283E7A">
        <w:rPr>
          <w:rFonts w:ascii="Segoe UI" w:hAnsi="Segoe UI" w:cs="Segoe UI"/>
          <w:b/>
        </w:rPr>
        <w:t>The National and regional picture</w:t>
      </w:r>
      <w:r>
        <w:rPr>
          <w:rFonts w:ascii="Segoe UI" w:hAnsi="Segoe UI" w:cs="Segoe UI"/>
          <w:b/>
        </w:rPr>
        <w:t>:</w:t>
      </w:r>
    </w:p>
    <w:p w14:paraId="23EEA2B0" w14:textId="77777777" w:rsidR="00322145" w:rsidRPr="00FD371D" w:rsidRDefault="00322145" w:rsidP="00322145">
      <w:pPr>
        <w:ind w:left="720"/>
        <w:jc w:val="both"/>
        <w:rPr>
          <w:rFonts w:ascii="Segoe UI" w:hAnsi="Segoe UI" w:cs="Segoe UI"/>
        </w:rPr>
      </w:pPr>
      <w:r w:rsidRPr="00FD371D">
        <w:rPr>
          <w:rFonts w:ascii="Segoe UI" w:hAnsi="Segoe UI" w:cs="Segoe UI"/>
        </w:rPr>
        <w:t xml:space="preserve">I have attended all National and Regional Guardian meetings. In the Thames valley we have a useful quarterly meeting of all Guardians, prior to the submission of our Board reports. </w:t>
      </w:r>
    </w:p>
    <w:p w14:paraId="14E4077E" w14:textId="77777777" w:rsidR="00322145" w:rsidRPr="00FD371D" w:rsidRDefault="00322145" w:rsidP="00322145">
      <w:pPr>
        <w:jc w:val="both"/>
        <w:rPr>
          <w:rFonts w:ascii="Segoe UI" w:hAnsi="Segoe UI" w:cs="Segoe UI"/>
        </w:rPr>
      </w:pPr>
    </w:p>
    <w:p w14:paraId="0B00202E" w14:textId="77777777" w:rsidR="00322145" w:rsidRDefault="00322145" w:rsidP="00322145">
      <w:pPr>
        <w:ind w:left="720"/>
        <w:jc w:val="both"/>
        <w:rPr>
          <w:rFonts w:ascii="Segoe UI" w:hAnsi="Segoe UI" w:cs="Segoe UI"/>
        </w:rPr>
      </w:pPr>
      <w:r w:rsidRPr="00FD371D">
        <w:rPr>
          <w:rFonts w:ascii="Segoe UI" w:hAnsi="Segoe UI" w:cs="Segoe UI"/>
        </w:rPr>
        <w:t xml:space="preserve">We have a similar level of exception reports, based on the number of trainees working in our trust, as compared to our colleagues in Oxford University Hospitals Trust, Buckinghamshire, Milton Keynes and Berkshire. </w:t>
      </w:r>
    </w:p>
    <w:p w14:paraId="1EDF290E" w14:textId="77777777" w:rsidR="00322145" w:rsidRDefault="00322145" w:rsidP="00322145">
      <w:pPr>
        <w:ind w:left="720"/>
        <w:jc w:val="both"/>
        <w:rPr>
          <w:rFonts w:ascii="Segoe UI" w:hAnsi="Segoe UI" w:cs="Segoe UI"/>
        </w:rPr>
      </w:pPr>
    </w:p>
    <w:p w14:paraId="7236B53B" w14:textId="77777777" w:rsidR="00322145" w:rsidRDefault="00322145" w:rsidP="00322145">
      <w:pPr>
        <w:ind w:left="720"/>
        <w:jc w:val="both"/>
        <w:rPr>
          <w:rFonts w:ascii="Segoe UI" w:hAnsi="Segoe UI" w:cs="Segoe UI"/>
        </w:rPr>
      </w:pPr>
      <w:r>
        <w:rPr>
          <w:rFonts w:ascii="Segoe UI" w:hAnsi="Segoe UI" w:cs="Segoe UI"/>
        </w:rPr>
        <w:t xml:space="preserve">All of us report difficulties using the DRS 4 reporting system (mostly because the system does not adequately mirror the contractual changes).  </w:t>
      </w:r>
    </w:p>
    <w:p w14:paraId="37D38CA6" w14:textId="77777777" w:rsidR="00322145" w:rsidRDefault="00322145" w:rsidP="00322145">
      <w:pPr>
        <w:ind w:left="720"/>
        <w:jc w:val="both"/>
        <w:rPr>
          <w:rFonts w:ascii="Segoe UI" w:hAnsi="Segoe UI" w:cs="Segoe UI"/>
        </w:rPr>
      </w:pPr>
    </w:p>
    <w:p w14:paraId="49C78BA7" w14:textId="77777777" w:rsidR="00322145" w:rsidRDefault="00322145" w:rsidP="00322145">
      <w:pPr>
        <w:ind w:left="720"/>
        <w:jc w:val="both"/>
        <w:rPr>
          <w:rFonts w:ascii="Segoe UI" w:hAnsi="Segoe UI" w:cs="Segoe UI"/>
        </w:rPr>
      </w:pPr>
      <w:r>
        <w:rPr>
          <w:rFonts w:ascii="Segoe UI" w:hAnsi="Segoe UI" w:cs="Segoe UI"/>
        </w:rPr>
        <w:t xml:space="preserve">Ours is the one of the only Junior Doctor Forums in the region that is chaired and actively managed by our Junior Doctor Colleagues. </w:t>
      </w:r>
    </w:p>
    <w:p w14:paraId="07456D39" w14:textId="77777777" w:rsidR="00322145" w:rsidRDefault="00322145" w:rsidP="00322145">
      <w:pPr>
        <w:ind w:left="720"/>
        <w:jc w:val="both"/>
        <w:rPr>
          <w:rFonts w:ascii="Segoe UI" w:hAnsi="Segoe UI" w:cs="Segoe UI"/>
        </w:rPr>
      </w:pPr>
    </w:p>
    <w:p w14:paraId="5A3F355A" w14:textId="77777777" w:rsidR="00322145" w:rsidRPr="00322145" w:rsidRDefault="00322145" w:rsidP="00322145">
      <w:pPr>
        <w:rPr>
          <w:rFonts w:ascii="Segoe UI" w:hAnsi="Segoe UI" w:cs="Segoe UI"/>
        </w:rPr>
      </w:pPr>
    </w:p>
    <w:p w14:paraId="6BA23116" w14:textId="77777777" w:rsidR="00F567DF" w:rsidRPr="00F01324" w:rsidRDefault="00F567DF" w:rsidP="00F567DF">
      <w:pPr>
        <w:rPr>
          <w:rFonts w:ascii="Segoe UI" w:hAnsi="Segoe UI" w:cs="Segoe UI"/>
        </w:rPr>
      </w:pPr>
      <w:r w:rsidRPr="00F01324">
        <w:rPr>
          <w:rFonts w:ascii="Segoe UI" w:hAnsi="Segoe UI" w:cs="Segoe UI"/>
        </w:rPr>
        <w:t>Dr. P. S. Davison</w:t>
      </w:r>
    </w:p>
    <w:p w14:paraId="48421539" w14:textId="77777777" w:rsidR="00F567DF" w:rsidRPr="00F01324" w:rsidRDefault="00F567DF" w:rsidP="00F567DF">
      <w:pPr>
        <w:rPr>
          <w:rFonts w:ascii="Segoe UI" w:hAnsi="Segoe UI" w:cs="Segoe UI"/>
        </w:rPr>
      </w:pPr>
      <w:r w:rsidRPr="00F01324">
        <w:rPr>
          <w:rFonts w:ascii="Segoe UI" w:hAnsi="Segoe UI" w:cs="Segoe UI"/>
        </w:rPr>
        <w:t xml:space="preserve">Guardian of Safe Working Hours. </w:t>
      </w:r>
    </w:p>
    <w:p w14:paraId="2A350BD7" w14:textId="77777777" w:rsidR="00F567DF" w:rsidRPr="00F01324" w:rsidRDefault="00F567DF" w:rsidP="00F567DF">
      <w:pPr>
        <w:rPr>
          <w:rFonts w:ascii="Segoe UI" w:hAnsi="Segoe UI" w:cs="Segoe UI"/>
        </w:rPr>
      </w:pPr>
      <w:r w:rsidRPr="00F01324">
        <w:rPr>
          <w:rFonts w:ascii="Segoe UI" w:hAnsi="Segoe UI" w:cs="Segoe UI"/>
        </w:rPr>
        <w:tab/>
      </w:r>
    </w:p>
    <w:p w14:paraId="501412AB" w14:textId="77777777" w:rsidR="00F567DF" w:rsidRPr="00F01324" w:rsidRDefault="00F567DF" w:rsidP="00F567DF">
      <w:pPr>
        <w:ind w:left="720"/>
        <w:rPr>
          <w:rFonts w:ascii="Segoe UI" w:hAnsi="Segoe UI" w:cs="Segoe UI"/>
        </w:rPr>
      </w:pPr>
    </w:p>
    <w:p w14:paraId="2D1D029D" w14:textId="77777777" w:rsidR="00F567DF" w:rsidRPr="00F01324" w:rsidRDefault="00F567DF" w:rsidP="003927AC">
      <w:pPr>
        <w:jc w:val="both"/>
        <w:rPr>
          <w:rFonts w:ascii="Segoe UI" w:hAnsi="Segoe UI" w:cs="Segoe UI"/>
        </w:rPr>
      </w:pPr>
    </w:p>
    <w:sectPr w:rsidR="00F567DF" w:rsidRPr="00F01324"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E903" w14:textId="77777777" w:rsidR="005844D7" w:rsidRDefault="005844D7" w:rsidP="005B3E3C">
      <w:r>
        <w:separator/>
      </w:r>
    </w:p>
  </w:endnote>
  <w:endnote w:type="continuationSeparator" w:id="0">
    <w:p w14:paraId="41079602" w14:textId="77777777" w:rsidR="005844D7" w:rsidRDefault="005844D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66EDC9EB"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B681DB4"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4F71" w14:textId="77777777" w:rsidR="005844D7" w:rsidRDefault="005844D7" w:rsidP="005B3E3C">
      <w:r>
        <w:separator/>
      </w:r>
    </w:p>
  </w:footnote>
  <w:footnote w:type="continuationSeparator" w:id="0">
    <w:p w14:paraId="020D1314" w14:textId="77777777" w:rsidR="005844D7" w:rsidRDefault="005844D7"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A135" w14:textId="1F294969" w:rsidR="00262F0F" w:rsidRPr="00817078" w:rsidRDefault="00262F0F" w:rsidP="00817078">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B3"/>
    <w:multiLevelType w:val="hybridMultilevel"/>
    <w:tmpl w:val="5664CBC6"/>
    <w:lvl w:ilvl="0" w:tplc="F1A0409A">
      <w:start w:val="1"/>
      <w:numFmt w:val="bullet"/>
      <w:lvlText w:val="•"/>
      <w:lvlJc w:val="left"/>
      <w:pPr>
        <w:tabs>
          <w:tab w:val="num" w:pos="720"/>
        </w:tabs>
        <w:ind w:left="720" w:hanging="360"/>
      </w:pPr>
      <w:rPr>
        <w:rFonts w:ascii="Arial" w:hAnsi="Arial"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F7D65"/>
    <w:multiLevelType w:val="hybridMultilevel"/>
    <w:tmpl w:val="90D48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C4C0E"/>
    <w:multiLevelType w:val="hybridMultilevel"/>
    <w:tmpl w:val="FD9A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5621C"/>
    <w:multiLevelType w:val="hybridMultilevel"/>
    <w:tmpl w:val="6A245A00"/>
    <w:lvl w:ilvl="0" w:tplc="41E084B4">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307A7518"/>
    <w:multiLevelType w:val="hybridMultilevel"/>
    <w:tmpl w:val="FA0E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0794D"/>
    <w:multiLevelType w:val="hybridMultilevel"/>
    <w:tmpl w:val="1332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E09FC"/>
    <w:multiLevelType w:val="hybridMultilevel"/>
    <w:tmpl w:val="14487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2626B"/>
    <w:multiLevelType w:val="hybridMultilevel"/>
    <w:tmpl w:val="5404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553132"/>
    <w:multiLevelType w:val="hybridMultilevel"/>
    <w:tmpl w:val="787811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B828EC"/>
    <w:multiLevelType w:val="hybridMultilevel"/>
    <w:tmpl w:val="B5F0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59AA0AD8"/>
    <w:multiLevelType w:val="hybridMultilevel"/>
    <w:tmpl w:val="853C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3"/>
  </w:num>
  <w:num w:numId="4">
    <w:abstractNumId w:val="3"/>
  </w:num>
  <w:num w:numId="5">
    <w:abstractNumId w:val="14"/>
  </w:num>
  <w:num w:numId="6">
    <w:abstractNumId w:val="5"/>
  </w:num>
  <w:num w:numId="7">
    <w:abstractNumId w:val="16"/>
  </w:num>
  <w:num w:numId="8">
    <w:abstractNumId w:val="7"/>
  </w:num>
  <w:num w:numId="9">
    <w:abstractNumId w:val="6"/>
  </w:num>
  <w:num w:numId="10">
    <w:abstractNumId w:val="12"/>
  </w:num>
  <w:num w:numId="11">
    <w:abstractNumId w:val="11"/>
  </w:num>
  <w:num w:numId="12">
    <w:abstractNumId w:val="8"/>
  </w:num>
  <w:num w:numId="13">
    <w:abstractNumId w:val="9"/>
  </w:num>
  <w:num w:numId="14">
    <w:abstractNumId w:val="0"/>
  </w:num>
  <w:num w:numId="15">
    <w:abstractNumId w:val="2"/>
  </w:num>
  <w:num w:numId="16">
    <w:abstractNumId w:val="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71842"/>
    <w:rsid w:val="000A3A29"/>
    <w:rsid w:val="000A583B"/>
    <w:rsid w:val="000A5A07"/>
    <w:rsid w:val="000B420F"/>
    <w:rsid w:val="000B6556"/>
    <w:rsid w:val="000E317C"/>
    <w:rsid w:val="00101A8F"/>
    <w:rsid w:val="001058A7"/>
    <w:rsid w:val="00112AE5"/>
    <w:rsid w:val="00136756"/>
    <w:rsid w:val="00145747"/>
    <w:rsid w:val="001758B3"/>
    <w:rsid w:val="001A4B19"/>
    <w:rsid w:val="001B5873"/>
    <w:rsid w:val="001D245D"/>
    <w:rsid w:val="001F76ED"/>
    <w:rsid w:val="00207FFC"/>
    <w:rsid w:val="002250DE"/>
    <w:rsid w:val="00225FF4"/>
    <w:rsid w:val="00227FCE"/>
    <w:rsid w:val="002339C8"/>
    <w:rsid w:val="00241195"/>
    <w:rsid w:val="00241A66"/>
    <w:rsid w:val="00251027"/>
    <w:rsid w:val="002619EF"/>
    <w:rsid w:val="00262F0F"/>
    <w:rsid w:val="00264B0E"/>
    <w:rsid w:val="002658F7"/>
    <w:rsid w:val="00274C97"/>
    <w:rsid w:val="002821F8"/>
    <w:rsid w:val="00292613"/>
    <w:rsid w:val="002A59FB"/>
    <w:rsid w:val="002A73E8"/>
    <w:rsid w:val="002B7785"/>
    <w:rsid w:val="002C12B5"/>
    <w:rsid w:val="002C2F97"/>
    <w:rsid w:val="002E6FC6"/>
    <w:rsid w:val="002F0D9E"/>
    <w:rsid w:val="002F74A9"/>
    <w:rsid w:val="00306AF0"/>
    <w:rsid w:val="00322145"/>
    <w:rsid w:val="0036267D"/>
    <w:rsid w:val="00367F46"/>
    <w:rsid w:val="00392060"/>
    <w:rsid w:val="003927AC"/>
    <w:rsid w:val="003971F6"/>
    <w:rsid w:val="003A2362"/>
    <w:rsid w:val="003E7876"/>
    <w:rsid w:val="003F0FA1"/>
    <w:rsid w:val="003F2AF4"/>
    <w:rsid w:val="003F7366"/>
    <w:rsid w:val="004326BB"/>
    <w:rsid w:val="00456DDE"/>
    <w:rsid w:val="00456EB7"/>
    <w:rsid w:val="0047229A"/>
    <w:rsid w:val="004742D0"/>
    <w:rsid w:val="004840D0"/>
    <w:rsid w:val="00492B65"/>
    <w:rsid w:val="0049399C"/>
    <w:rsid w:val="004B1397"/>
    <w:rsid w:val="004C58BE"/>
    <w:rsid w:val="004D0692"/>
    <w:rsid w:val="004E4919"/>
    <w:rsid w:val="004F4BBA"/>
    <w:rsid w:val="005233AA"/>
    <w:rsid w:val="00523450"/>
    <w:rsid w:val="0052779A"/>
    <w:rsid w:val="00547018"/>
    <w:rsid w:val="00551AD9"/>
    <w:rsid w:val="00551B0F"/>
    <w:rsid w:val="005659FB"/>
    <w:rsid w:val="005844D7"/>
    <w:rsid w:val="005964F4"/>
    <w:rsid w:val="00596897"/>
    <w:rsid w:val="005B3E3C"/>
    <w:rsid w:val="005B7452"/>
    <w:rsid w:val="005C3FC1"/>
    <w:rsid w:val="005C433F"/>
    <w:rsid w:val="005C4FCE"/>
    <w:rsid w:val="005D3499"/>
    <w:rsid w:val="005E2583"/>
    <w:rsid w:val="005F184C"/>
    <w:rsid w:val="00601CD3"/>
    <w:rsid w:val="00603927"/>
    <w:rsid w:val="0061684E"/>
    <w:rsid w:val="00683031"/>
    <w:rsid w:val="006A4346"/>
    <w:rsid w:val="006B14EF"/>
    <w:rsid w:val="006C07C7"/>
    <w:rsid w:val="006C3147"/>
    <w:rsid w:val="006E3C3E"/>
    <w:rsid w:val="006F2F62"/>
    <w:rsid w:val="006F6786"/>
    <w:rsid w:val="00701386"/>
    <w:rsid w:val="0073522A"/>
    <w:rsid w:val="0074134D"/>
    <w:rsid w:val="00745B27"/>
    <w:rsid w:val="007769CD"/>
    <w:rsid w:val="0078032B"/>
    <w:rsid w:val="00781566"/>
    <w:rsid w:val="00786B4F"/>
    <w:rsid w:val="00792F38"/>
    <w:rsid w:val="007976E7"/>
    <w:rsid w:val="007A0A87"/>
    <w:rsid w:val="007A2CF0"/>
    <w:rsid w:val="007B02FB"/>
    <w:rsid w:val="007B6D77"/>
    <w:rsid w:val="007E4836"/>
    <w:rsid w:val="00802701"/>
    <w:rsid w:val="008038A2"/>
    <w:rsid w:val="00803C92"/>
    <w:rsid w:val="00811FE8"/>
    <w:rsid w:val="00817078"/>
    <w:rsid w:val="0084720C"/>
    <w:rsid w:val="0086436B"/>
    <w:rsid w:val="0088018E"/>
    <w:rsid w:val="0088096A"/>
    <w:rsid w:val="008865A9"/>
    <w:rsid w:val="00892D4D"/>
    <w:rsid w:val="00894B97"/>
    <w:rsid w:val="008A1043"/>
    <w:rsid w:val="008B18D4"/>
    <w:rsid w:val="008D219E"/>
    <w:rsid w:val="008D492F"/>
    <w:rsid w:val="008F5E9A"/>
    <w:rsid w:val="009153C9"/>
    <w:rsid w:val="009225FA"/>
    <w:rsid w:val="00926B96"/>
    <w:rsid w:val="00946E6E"/>
    <w:rsid w:val="00947E77"/>
    <w:rsid w:val="009534A8"/>
    <w:rsid w:val="00961098"/>
    <w:rsid w:val="009869DE"/>
    <w:rsid w:val="009950A0"/>
    <w:rsid w:val="00997C45"/>
    <w:rsid w:val="009A3886"/>
    <w:rsid w:val="009E37AC"/>
    <w:rsid w:val="00A016A0"/>
    <w:rsid w:val="00A15A88"/>
    <w:rsid w:val="00A2080F"/>
    <w:rsid w:val="00A4491B"/>
    <w:rsid w:val="00A62359"/>
    <w:rsid w:val="00A674FB"/>
    <w:rsid w:val="00A737B6"/>
    <w:rsid w:val="00A85311"/>
    <w:rsid w:val="00A86977"/>
    <w:rsid w:val="00A960F6"/>
    <w:rsid w:val="00AA0C3F"/>
    <w:rsid w:val="00AC041B"/>
    <w:rsid w:val="00AC3814"/>
    <w:rsid w:val="00AE6537"/>
    <w:rsid w:val="00AF0562"/>
    <w:rsid w:val="00B10E35"/>
    <w:rsid w:val="00B10FB2"/>
    <w:rsid w:val="00B158FE"/>
    <w:rsid w:val="00B26E1A"/>
    <w:rsid w:val="00B26F2C"/>
    <w:rsid w:val="00B316CF"/>
    <w:rsid w:val="00B50D5E"/>
    <w:rsid w:val="00B703A1"/>
    <w:rsid w:val="00B72611"/>
    <w:rsid w:val="00B8188C"/>
    <w:rsid w:val="00B8277C"/>
    <w:rsid w:val="00BA3B3E"/>
    <w:rsid w:val="00BA5DF5"/>
    <w:rsid w:val="00BB510B"/>
    <w:rsid w:val="00BB52D9"/>
    <w:rsid w:val="00BB7FC5"/>
    <w:rsid w:val="00BC152C"/>
    <w:rsid w:val="00BF3538"/>
    <w:rsid w:val="00BF5367"/>
    <w:rsid w:val="00C07817"/>
    <w:rsid w:val="00C11AA2"/>
    <w:rsid w:val="00C17F18"/>
    <w:rsid w:val="00C2600D"/>
    <w:rsid w:val="00C63B91"/>
    <w:rsid w:val="00C67635"/>
    <w:rsid w:val="00C71005"/>
    <w:rsid w:val="00CA12DB"/>
    <w:rsid w:val="00CE64FE"/>
    <w:rsid w:val="00D029E8"/>
    <w:rsid w:val="00D07064"/>
    <w:rsid w:val="00D101CB"/>
    <w:rsid w:val="00D279FC"/>
    <w:rsid w:val="00D3444D"/>
    <w:rsid w:val="00D42701"/>
    <w:rsid w:val="00D557DE"/>
    <w:rsid w:val="00D55ADD"/>
    <w:rsid w:val="00D604B2"/>
    <w:rsid w:val="00D628E5"/>
    <w:rsid w:val="00D8544F"/>
    <w:rsid w:val="00D870AD"/>
    <w:rsid w:val="00DA0FA6"/>
    <w:rsid w:val="00DA6606"/>
    <w:rsid w:val="00DB0979"/>
    <w:rsid w:val="00DB161E"/>
    <w:rsid w:val="00DC31C1"/>
    <w:rsid w:val="00DD18A4"/>
    <w:rsid w:val="00DD33DF"/>
    <w:rsid w:val="00DD419B"/>
    <w:rsid w:val="00DE1293"/>
    <w:rsid w:val="00DE4919"/>
    <w:rsid w:val="00DF10CC"/>
    <w:rsid w:val="00E03787"/>
    <w:rsid w:val="00E17C22"/>
    <w:rsid w:val="00E22D32"/>
    <w:rsid w:val="00E238B8"/>
    <w:rsid w:val="00E50904"/>
    <w:rsid w:val="00E827C5"/>
    <w:rsid w:val="00EA0713"/>
    <w:rsid w:val="00EC15A5"/>
    <w:rsid w:val="00EE261A"/>
    <w:rsid w:val="00EF7463"/>
    <w:rsid w:val="00F01324"/>
    <w:rsid w:val="00F04654"/>
    <w:rsid w:val="00F05092"/>
    <w:rsid w:val="00F11C3B"/>
    <w:rsid w:val="00F24EB2"/>
    <w:rsid w:val="00F34463"/>
    <w:rsid w:val="00F50A07"/>
    <w:rsid w:val="00F567DF"/>
    <w:rsid w:val="00F56C8B"/>
    <w:rsid w:val="00F57119"/>
    <w:rsid w:val="00F77C13"/>
    <w:rsid w:val="00F945DB"/>
    <w:rsid w:val="00F970D2"/>
    <w:rsid w:val="00FA3993"/>
    <w:rsid w:val="00FA5118"/>
    <w:rsid w:val="00FB35C1"/>
    <w:rsid w:val="00FB40B1"/>
    <w:rsid w:val="00FD2279"/>
    <w:rsid w:val="00FD757E"/>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1BC310"/>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277">
      <w:bodyDiv w:val="1"/>
      <w:marLeft w:val="0"/>
      <w:marRight w:val="0"/>
      <w:marTop w:val="0"/>
      <w:marBottom w:val="0"/>
      <w:divBdr>
        <w:top w:val="none" w:sz="0" w:space="0" w:color="auto"/>
        <w:left w:val="none" w:sz="0" w:space="0" w:color="auto"/>
        <w:bottom w:val="none" w:sz="0" w:space="0" w:color="auto"/>
        <w:right w:val="none" w:sz="0" w:space="0" w:color="auto"/>
      </w:divBdr>
    </w:div>
    <w:div w:id="728768315">
      <w:bodyDiv w:val="1"/>
      <w:marLeft w:val="0"/>
      <w:marRight w:val="0"/>
      <w:marTop w:val="0"/>
      <w:marBottom w:val="0"/>
      <w:divBdr>
        <w:top w:val="none" w:sz="0" w:space="0" w:color="auto"/>
        <w:left w:val="none" w:sz="0" w:space="0" w:color="auto"/>
        <w:bottom w:val="none" w:sz="0" w:space="0" w:color="auto"/>
        <w:right w:val="none" w:sz="0" w:space="0" w:color="auto"/>
      </w:divBdr>
    </w:div>
    <w:div w:id="17514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2EF6-2A90-49A8-A783-C1A800DA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1711</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8</cp:revision>
  <cp:lastPrinted>2014-03-17T14:55:00Z</cp:lastPrinted>
  <dcterms:created xsi:type="dcterms:W3CDTF">2019-02-19T11:05:00Z</dcterms:created>
  <dcterms:modified xsi:type="dcterms:W3CDTF">2019-02-20T20:57:00Z</dcterms:modified>
</cp:coreProperties>
</file>