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8B38D" w14:textId="76DB3BDF" w:rsidR="00F229DF" w:rsidRPr="00FD1C90" w:rsidRDefault="00F229DF" w:rsidP="00F229DF">
      <w:pPr>
        <w:jc w:val="center"/>
        <w:rPr>
          <w:rFonts w:ascii="Segoe UI" w:hAnsi="Segoe UI" w:cs="Segoe UI"/>
          <w:b/>
          <w:i/>
          <w:color w:val="FF0000"/>
          <w:sz w:val="28"/>
          <w:szCs w:val="28"/>
        </w:rPr>
      </w:pPr>
      <w:r w:rsidRPr="00FD1C90">
        <w:rPr>
          <w:rFonts w:ascii="Segoe UI" w:hAnsi="Segoe UI" w:cs="Segoe UI"/>
          <w:b/>
          <w:sz w:val="28"/>
          <w:szCs w:val="28"/>
        </w:rPr>
        <w:t xml:space="preserve">Summary of Actions from </w:t>
      </w:r>
      <w:r w:rsidR="00EF167E" w:rsidRPr="00FD1C90">
        <w:rPr>
          <w:rFonts w:ascii="Segoe UI" w:hAnsi="Segoe UI" w:cs="Segoe UI"/>
          <w:b/>
          <w:sz w:val="28"/>
          <w:szCs w:val="28"/>
        </w:rPr>
        <w:t>the</w:t>
      </w:r>
      <w:r w:rsidR="00212DE5" w:rsidRPr="00FD1C90">
        <w:rPr>
          <w:rFonts w:ascii="Segoe UI" w:hAnsi="Segoe UI" w:cs="Segoe UI"/>
          <w:b/>
          <w:sz w:val="28"/>
          <w:szCs w:val="28"/>
        </w:rPr>
        <w:t xml:space="preserve"> </w:t>
      </w:r>
      <w:r w:rsidR="006E3567">
        <w:rPr>
          <w:rFonts w:ascii="Segoe UI" w:hAnsi="Segoe UI" w:cs="Segoe UI"/>
          <w:b/>
          <w:sz w:val="28"/>
          <w:szCs w:val="28"/>
        </w:rPr>
        <w:t xml:space="preserve">Board meeting on </w:t>
      </w:r>
      <w:r w:rsidR="00B37D0F">
        <w:rPr>
          <w:rFonts w:ascii="Segoe UI" w:hAnsi="Segoe UI" w:cs="Segoe UI"/>
          <w:b/>
          <w:sz w:val="28"/>
          <w:szCs w:val="28"/>
        </w:rPr>
        <w:t xml:space="preserve">27 </w:t>
      </w:r>
      <w:r w:rsidR="005A5BF2">
        <w:rPr>
          <w:rFonts w:ascii="Segoe UI" w:hAnsi="Segoe UI" w:cs="Segoe UI"/>
          <w:b/>
          <w:sz w:val="28"/>
          <w:szCs w:val="28"/>
        </w:rPr>
        <w:t>March</w:t>
      </w:r>
      <w:r w:rsidR="00B4669F">
        <w:rPr>
          <w:rFonts w:ascii="Segoe UI" w:hAnsi="Segoe UI" w:cs="Segoe UI"/>
          <w:b/>
          <w:sz w:val="28"/>
          <w:szCs w:val="28"/>
        </w:rPr>
        <w:t xml:space="preserve"> 2019</w:t>
      </w:r>
    </w:p>
    <w:tbl>
      <w:tblPr>
        <w:tblpPr w:leftFromText="180" w:rightFromText="180" w:vertAnchor="page" w:horzAnchor="margin" w:tblpXSpec="center" w:tblpY="2442"/>
        <w:tblW w:w="1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8351"/>
        <w:gridCol w:w="3041"/>
      </w:tblGrid>
      <w:tr w:rsidR="00F229DF" w:rsidRPr="00FD1C90" w14:paraId="186B505E" w14:textId="77777777" w:rsidTr="008A35EB">
        <w:trPr>
          <w:trHeight w:val="439"/>
        </w:trPr>
        <w:tc>
          <w:tcPr>
            <w:tcW w:w="2197" w:type="dxa"/>
            <w:vAlign w:val="center"/>
          </w:tcPr>
          <w:p w14:paraId="69BCE85C" w14:textId="77777777" w:rsidR="00F229DF" w:rsidRPr="00FD1C90" w:rsidRDefault="00F229DF" w:rsidP="008A35EB">
            <w:pPr>
              <w:rPr>
                <w:rFonts w:ascii="Segoe UI" w:hAnsi="Segoe UI" w:cs="Segoe UI"/>
                <w:b/>
                <w:sz w:val="28"/>
                <w:szCs w:val="28"/>
              </w:rPr>
            </w:pPr>
            <w:r w:rsidRPr="00FD1C90">
              <w:rPr>
                <w:rFonts w:ascii="Segoe UI" w:hAnsi="Segoe UI" w:cs="Segoe UI"/>
                <w:b/>
                <w:sz w:val="28"/>
                <w:szCs w:val="28"/>
              </w:rPr>
              <w:t>Relevant Item</w:t>
            </w:r>
          </w:p>
        </w:tc>
        <w:tc>
          <w:tcPr>
            <w:tcW w:w="8351" w:type="dxa"/>
            <w:vAlign w:val="center"/>
          </w:tcPr>
          <w:p w14:paraId="0F2AFDD9" w14:textId="77777777" w:rsidR="00F229DF" w:rsidRPr="00FD1C90" w:rsidRDefault="00F229DF" w:rsidP="008A35EB">
            <w:pPr>
              <w:rPr>
                <w:rFonts w:ascii="Segoe UI" w:hAnsi="Segoe UI" w:cs="Segoe UI"/>
                <w:b/>
                <w:sz w:val="28"/>
                <w:szCs w:val="28"/>
              </w:rPr>
            </w:pPr>
            <w:r w:rsidRPr="00FD1C90">
              <w:rPr>
                <w:rFonts w:ascii="Segoe UI" w:hAnsi="Segoe UI" w:cs="Segoe UI"/>
                <w:b/>
                <w:sz w:val="28"/>
                <w:szCs w:val="28"/>
              </w:rPr>
              <w:t>Action</w:t>
            </w:r>
          </w:p>
        </w:tc>
        <w:tc>
          <w:tcPr>
            <w:tcW w:w="3041" w:type="dxa"/>
            <w:vAlign w:val="center"/>
          </w:tcPr>
          <w:p w14:paraId="7F591AEF" w14:textId="77777777" w:rsidR="00F229DF" w:rsidRPr="00FD1C90" w:rsidRDefault="00F229DF" w:rsidP="008A35EB">
            <w:pPr>
              <w:rPr>
                <w:rFonts w:ascii="Segoe UI" w:hAnsi="Segoe UI" w:cs="Segoe UI"/>
                <w:b/>
                <w:sz w:val="28"/>
                <w:szCs w:val="28"/>
              </w:rPr>
            </w:pPr>
            <w:r w:rsidRPr="00FD1C90">
              <w:rPr>
                <w:rFonts w:ascii="Segoe UI" w:hAnsi="Segoe UI" w:cs="Segoe UI"/>
                <w:b/>
                <w:sz w:val="28"/>
                <w:szCs w:val="28"/>
              </w:rPr>
              <w:t>Responsibility:</w:t>
            </w:r>
          </w:p>
        </w:tc>
      </w:tr>
      <w:tr w:rsidR="0040558D" w:rsidRPr="00FD1C90" w14:paraId="60DA9281" w14:textId="77777777" w:rsidTr="00B0007D">
        <w:trPr>
          <w:trHeight w:val="526"/>
        </w:trPr>
        <w:tc>
          <w:tcPr>
            <w:tcW w:w="13589" w:type="dxa"/>
            <w:gridSpan w:val="3"/>
            <w:shd w:val="clear" w:color="auto" w:fill="auto"/>
          </w:tcPr>
          <w:p w14:paraId="5C8E7991" w14:textId="479C87EC" w:rsidR="0040558D" w:rsidRPr="0040558D" w:rsidRDefault="0040558D" w:rsidP="00C26403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Held over</w:t>
            </w:r>
            <w:r w:rsidR="00B0007D">
              <w:rPr>
                <w:rFonts w:ascii="Segoe UI" w:hAnsi="Segoe UI" w:cs="Segoe UI"/>
                <w:b/>
              </w:rPr>
              <w:t xml:space="preserve"> from previous meetings</w:t>
            </w:r>
          </w:p>
        </w:tc>
      </w:tr>
      <w:tr w:rsidR="00C26403" w:rsidRPr="00FD1C90" w14:paraId="65ABD7A9" w14:textId="77777777" w:rsidTr="008A35EB">
        <w:trPr>
          <w:trHeight w:val="1340"/>
        </w:trPr>
        <w:tc>
          <w:tcPr>
            <w:tcW w:w="2197" w:type="dxa"/>
            <w:shd w:val="clear" w:color="auto" w:fill="auto"/>
          </w:tcPr>
          <w:p w14:paraId="066FF0C9" w14:textId="77777777" w:rsidR="00C26403" w:rsidRDefault="00C26403" w:rsidP="00C26403">
            <w:pPr>
              <w:jc w:val="center"/>
              <w:rPr>
                <w:rFonts w:ascii="Segoe UI" w:hAnsi="Segoe UI" w:cs="Segoe UI"/>
              </w:rPr>
            </w:pPr>
          </w:p>
          <w:p w14:paraId="13CEB65B" w14:textId="0EBF987D" w:rsidR="00C26403" w:rsidRDefault="00C26403" w:rsidP="00C26403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BOD </w:t>
            </w:r>
            <w:r w:rsidR="00B0007D">
              <w:rPr>
                <w:rFonts w:ascii="Segoe UI" w:hAnsi="Segoe UI" w:cs="Segoe UI"/>
              </w:rPr>
              <w:t>05</w:t>
            </w:r>
            <w:r w:rsidR="008767ED">
              <w:rPr>
                <w:rFonts w:ascii="Segoe UI" w:hAnsi="Segoe UI" w:cs="Segoe UI"/>
              </w:rPr>
              <w:t>/19</w:t>
            </w:r>
            <w:r w:rsidR="00B0007D">
              <w:rPr>
                <w:rFonts w:ascii="Segoe UI" w:hAnsi="Segoe UI" w:cs="Segoe UI"/>
              </w:rPr>
              <w:t>(c)</w:t>
            </w:r>
          </w:p>
          <w:p w14:paraId="4BF9DDA1" w14:textId="54DF66E3" w:rsidR="008767ED" w:rsidRDefault="008767ED" w:rsidP="00C26403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351" w:type="dxa"/>
          </w:tcPr>
          <w:p w14:paraId="0F5CA4F2" w14:textId="23EFDFCF" w:rsidR="00C26403" w:rsidRDefault="00DA1C38" w:rsidP="00C26403">
            <w:pPr>
              <w:jc w:val="both"/>
              <w:rPr>
                <w:rFonts w:ascii="Segoe UI" w:hAnsi="Segoe UI" w:cs="Segoe UI"/>
                <w:b/>
              </w:rPr>
            </w:pPr>
            <w:r w:rsidRPr="00DA1C38">
              <w:rPr>
                <w:rFonts w:ascii="Segoe UI" w:hAnsi="Segoe UI" w:cs="Segoe UI"/>
                <w:b/>
              </w:rPr>
              <w:t xml:space="preserve"> </w:t>
            </w:r>
            <w:r w:rsidR="00B0007D">
              <w:rPr>
                <w:rFonts w:ascii="Segoe UI" w:hAnsi="Segoe UI" w:cs="Segoe UI"/>
                <w:b/>
              </w:rPr>
              <w:t>Performance Report data</w:t>
            </w:r>
          </w:p>
          <w:p w14:paraId="61EFBE37" w14:textId="1726A6AA" w:rsidR="00D92BAF" w:rsidRDefault="00D92BAF" w:rsidP="00924856">
            <w:pPr>
              <w:jc w:val="both"/>
              <w:rPr>
                <w:rFonts w:ascii="Segoe UI" w:hAnsi="Segoe UI" w:cs="Segoe UI"/>
              </w:rPr>
            </w:pPr>
          </w:p>
          <w:p w14:paraId="40D4759D" w14:textId="1DBEEF55" w:rsidR="00B0007D" w:rsidRDefault="00B0007D" w:rsidP="00924856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To be checked prior to submission for publication</w:t>
            </w:r>
          </w:p>
          <w:p w14:paraId="32F42CB2" w14:textId="77777777" w:rsidR="00DF2AFC" w:rsidRDefault="00DF2AFC" w:rsidP="00C26403">
            <w:pPr>
              <w:jc w:val="both"/>
              <w:rPr>
                <w:rFonts w:ascii="Segoe UI" w:hAnsi="Segoe UI" w:cs="Segoe UI"/>
              </w:rPr>
            </w:pPr>
          </w:p>
          <w:p w14:paraId="4BB853E3" w14:textId="46AA9FE7" w:rsidR="00C26403" w:rsidRPr="00D92BAF" w:rsidRDefault="00C26403" w:rsidP="00C26403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  <w:i/>
                <w:color w:val="FF0000"/>
              </w:rPr>
              <w:t xml:space="preserve">Status: </w:t>
            </w:r>
            <w:r w:rsidR="00B0007D">
              <w:rPr>
                <w:rFonts w:ascii="Segoe UI" w:hAnsi="Segoe UI" w:cs="Segoe UI"/>
                <w:b/>
                <w:i/>
                <w:color w:val="FF0000"/>
              </w:rPr>
              <w:t>on hold</w:t>
            </w:r>
          </w:p>
        </w:tc>
        <w:tc>
          <w:tcPr>
            <w:tcW w:w="3041" w:type="dxa"/>
            <w:shd w:val="clear" w:color="auto" w:fill="auto"/>
          </w:tcPr>
          <w:p w14:paraId="3781FEFD" w14:textId="77777777" w:rsidR="00C26403" w:rsidRDefault="00C26403" w:rsidP="00C26403">
            <w:pPr>
              <w:jc w:val="center"/>
              <w:rPr>
                <w:rFonts w:ascii="Segoe UI" w:hAnsi="Segoe UI" w:cs="Segoe UI"/>
              </w:rPr>
            </w:pPr>
          </w:p>
          <w:p w14:paraId="7977029A" w14:textId="2D91775D" w:rsidR="00C26403" w:rsidRDefault="00B0007D" w:rsidP="00C26403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MW</w:t>
            </w:r>
          </w:p>
        </w:tc>
      </w:tr>
      <w:tr w:rsidR="00B0007D" w:rsidRPr="00FD1C90" w14:paraId="7F8E6F83" w14:textId="77777777" w:rsidTr="00B0007D">
        <w:trPr>
          <w:trHeight w:val="515"/>
        </w:trPr>
        <w:tc>
          <w:tcPr>
            <w:tcW w:w="13589" w:type="dxa"/>
            <w:gridSpan w:val="3"/>
            <w:shd w:val="clear" w:color="auto" w:fill="auto"/>
          </w:tcPr>
          <w:p w14:paraId="22E9D49E" w14:textId="1C15423E" w:rsidR="00B0007D" w:rsidRPr="00B0007D" w:rsidRDefault="00B0007D" w:rsidP="00C26403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Actions from the meeting on 27 March 2019</w:t>
            </w:r>
          </w:p>
        </w:tc>
      </w:tr>
      <w:tr w:rsidR="00924856" w:rsidRPr="00FD1C90" w14:paraId="14848966" w14:textId="77777777" w:rsidTr="008A35EB">
        <w:trPr>
          <w:trHeight w:val="1340"/>
        </w:trPr>
        <w:tc>
          <w:tcPr>
            <w:tcW w:w="2197" w:type="dxa"/>
            <w:shd w:val="clear" w:color="auto" w:fill="auto"/>
          </w:tcPr>
          <w:p w14:paraId="5F1D32EB" w14:textId="77777777" w:rsidR="00924856" w:rsidRDefault="00924856" w:rsidP="00924856">
            <w:pPr>
              <w:jc w:val="center"/>
              <w:rPr>
                <w:rFonts w:ascii="Segoe UI" w:hAnsi="Segoe UI" w:cs="Segoe UI"/>
              </w:rPr>
            </w:pPr>
          </w:p>
          <w:p w14:paraId="7E374074" w14:textId="30FF2588" w:rsidR="00924856" w:rsidRDefault="00924856" w:rsidP="00924856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BOD </w:t>
            </w:r>
            <w:r w:rsidR="008E4975">
              <w:rPr>
                <w:rFonts w:ascii="Segoe UI" w:hAnsi="Segoe UI" w:cs="Segoe UI"/>
              </w:rPr>
              <w:t>41</w:t>
            </w:r>
            <w:r>
              <w:rPr>
                <w:rFonts w:ascii="Segoe UI" w:hAnsi="Segoe UI" w:cs="Segoe UI"/>
              </w:rPr>
              <w:t>/19</w:t>
            </w:r>
            <w:r w:rsidR="008E4975">
              <w:rPr>
                <w:rFonts w:ascii="Segoe UI" w:hAnsi="Segoe UI" w:cs="Segoe UI"/>
              </w:rPr>
              <w:t>(d)</w:t>
            </w:r>
          </w:p>
          <w:p w14:paraId="02C958E8" w14:textId="77777777" w:rsidR="00924856" w:rsidRDefault="00924856" w:rsidP="00924856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351" w:type="dxa"/>
          </w:tcPr>
          <w:p w14:paraId="28B08F3D" w14:textId="7215B7BF" w:rsidR="00924856" w:rsidRDefault="00924856" w:rsidP="00924856">
            <w:pPr>
              <w:jc w:val="both"/>
              <w:rPr>
                <w:rFonts w:ascii="Segoe UI" w:hAnsi="Segoe UI" w:cs="Segoe UI"/>
                <w:b/>
              </w:rPr>
            </w:pPr>
            <w:r w:rsidRPr="00DA1C38">
              <w:rPr>
                <w:rFonts w:ascii="Segoe UI" w:hAnsi="Segoe UI" w:cs="Segoe UI"/>
                <w:b/>
              </w:rPr>
              <w:t xml:space="preserve"> </w:t>
            </w:r>
            <w:r w:rsidR="00AC4A0F">
              <w:rPr>
                <w:rFonts w:ascii="Segoe UI" w:hAnsi="Segoe UI" w:cs="Segoe UI"/>
                <w:b/>
              </w:rPr>
              <w:t>Winter Team</w:t>
            </w:r>
          </w:p>
          <w:p w14:paraId="1873DC9F" w14:textId="77777777" w:rsidR="00924856" w:rsidRDefault="00924856" w:rsidP="00924856">
            <w:pPr>
              <w:jc w:val="both"/>
              <w:rPr>
                <w:rFonts w:ascii="Segoe UI" w:hAnsi="Segoe UI" w:cs="Segoe UI"/>
              </w:rPr>
            </w:pPr>
          </w:p>
          <w:p w14:paraId="2FE381DA" w14:textId="338A2789" w:rsidR="00924856" w:rsidRDefault="00AC4A0F" w:rsidP="00924856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The Winter Director and her team to be invited to present at a Board Seminar. </w:t>
            </w:r>
          </w:p>
          <w:p w14:paraId="45F9439D" w14:textId="77777777" w:rsidR="00924856" w:rsidRDefault="00924856" w:rsidP="00924856">
            <w:pPr>
              <w:jc w:val="both"/>
              <w:rPr>
                <w:rFonts w:ascii="Segoe UI" w:hAnsi="Segoe UI" w:cs="Segoe UI"/>
              </w:rPr>
            </w:pPr>
          </w:p>
          <w:p w14:paraId="016473BB" w14:textId="21FE3BA4" w:rsidR="00924856" w:rsidRPr="00027537" w:rsidRDefault="00924856" w:rsidP="00924856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  <w:i/>
                <w:color w:val="FF0000"/>
              </w:rPr>
              <w:t xml:space="preserve">Status: </w:t>
            </w:r>
            <w:r w:rsidR="00027537">
              <w:rPr>
                <w:rFonts w:ascii="Segoe UI" w:hAnsi="Segoe UI" w:cs="Segoe UI"/>
                <w:b/>
                <w:i/>
                <w:color w:val="FF0000"/>
              </w:rPr>
              <w:t xml:space="preserve">in progress – </w:t>
            </w:r>
            <w:r w:rsidR="00027537">
              <w:rPr>
                <w:rFonts w:ascii="Segoe UI" w:hAnsi="Segoe UI" w:cs="Segoe UI"/>
                <w:i/>
                <w:color w:val="FF0000"/>
              </w:rPr>
              <w:t xml:space="preserve">invitation issued for the Seminar in May 2019.  </w:t>
            </w:r>
          </w:p>
        </w:tc>
        <w:tc>
          <w:tcPr>
            <w:tcW w:w="3041" w:type="dxa"/>
            <w:shd w:val="clear" w:color="auto" w:fill="auto"/>
          </w:tcPr>
          <w:p w14:paraId="520E3B55" w14:textId="77777777" w:rsidR="00924856" w:rsidRDefault="00924856" w:rsidP="00924856">
            <w:pPr>
              <w:jc w:val="center"/>
              <w:rPr>
                <w:rFonts w:ascii="Segoe UI" w:hAnsi="Segoe UI" w:cs="Segoe UI"/>
              </w:rPr>
            </w:pPr>
          </w:p>
          <w:p w14:paraId="05B8904D" w14:textId="7DBEE405" w:rsidR="00924856" w:rsidRDefault="00AC4A0F" w:rsidP="00924856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DH/HS</w:t>
            </w:r>
          </w:p>
        </w:tc>
      </w:tr>
      <w:tr w:rsidR="00924856" w:rsidRPr="00FD1C90" w14:paraId="1F61FA33" w14:textId="77777777" w:rsidTr="008A35EB">
        <w:trPr>
          <w:trHeight w:val="1340"/>
        </w:trPr>
        <w:tc>
          <w:tcPr>
            <w:tcW w:w="2197" w:type="dxa"/>
            <w:shd w:val="clear" w:color="auto" w:fill="auto"/>
          </w:tcPr>
          <w:p w14:paraId="31E9673C" w14:textId="77777777" w:rsidR="00924856" w:rsidRDefault="00924856" w:rsidP="00924856">
            <w:pPr>
              <w:jc w:val="center"/>
              <w:rPr>
                <w:rFonts w:ascii="Segoe UI" w:hAnsi="Segoe UI" w:cs="Segoe UI"/>
              </w:rPr>
            </w:pPr>
          </w:p>
          <w:p w14:paraId="622A3752" w14:textId="33CB718B" w:rsidR="00924856" w:rsidRDefault="00924856" w:rsidP="00924856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BOD </w:t>
            </w:r>
            <w:r w:rsidR="00506DD1">
              <w:rPr>
                <w:rFonts w:ascii="Segoe UI" w:hAnsi="Segoe UI" w:cs="Segoe UI"/>
              </w:rPr>
              <w:t>43</w:t>
            </w:r>
            <w:r>
              <w:rPr>
                <w:rFonts w:ascii="Segoe UI" w:hAnsi="Segoe UI" w:cs="Segoe UI"/>
              </w:rPr>
              <w:t>/19</w:t>
            </w:r>
            <w:r w:rsidR="0022284B">
              <w:rPr>
                <w:rFonts w:ascii="Segoe UI" w:hAnsi="Segoe UI" w:cs="Segoe UI"/>
              </w:rPr>
              <w:t xml:space="preserve"> </w:t>
            </w:r>
            <w:r w:rsidR="0022284B">
              <w:rPr>
                <w:rFonts w:ascii="Segoe UI" w:hAnsi="Segoe UI" w:cs="Segoe UI"/>
              </w:rPr>
              <w:br/>
            </w:r>
            <w:r w:rsidR="00A3690F">
              <w:rPr>
                <w:rFonts w:ascii="Segoe UI" w:hAnsi="Segoe UI" w:cs="Segoe UI"/>
              </w:rPr>
              <w:t>(k)</w:t>
            </w:r>
            <w:r w:rsidR="0022284B">
              <w:rPr>
                <w:rFonts w:ascii="Segoe UI" w:hAnsi="Segoe UI" w:cs="Segoe UI"/>
              </w:rPr>
              <w:t xml:space="preserve"> and (o)</w:t>
            </w:r>
          </w:p>
          <w:p w14:paraId="7CF0F90D" w14:textId="77777777" w:rsidR="00924856" w:rsidRDefault="00924856" w:rsidP="00924856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351" w:type="dxa"/>
          </w:tcPr>
          <w:p w14:paraId="08992C6B" w14:textId="73D41037" w:rsidR="00924856" w:rsidRDefault="00924856" w:rsidP="00924856">
            <w:pPr>
              <w:jc w:val="both"/>
              <w:rPr>
                <w:rFonts w:ascii="Segoe UI" w:hAnsi="Segoe UI" w:cs="Segoe UI"/>
                <w:b/>
              </w:rPr>
            </w:pPr>
            <w:r w:rsidRPr="00DA1C38">
              <w:rPr>
                <w:rFonts w:ascii="Segoe UI" w:hAnsi="Segoe UI" w:cs="Segoe UI"/>
                <w:b/>
              </w:rPr>
              <w:t xml:space="preserve"> </w:t>
            </w:r>
            <w:r w:rsidR="00584AB8">
              <w:rPr>
                <w:rFonts w:ascii="Segoe UI" w:hAnsi="Segoe UI" w:cs="Segoe UI"/>
                <w:b/>
              </w:rPr>
              <w:t>Performance reporting – impact of waiting times</w:t>
            </w:r>
          </w:p>
          <w:p w14:paraId="7749C05C" w14:textId="77777777" w:rsidR="00924856" w:rsidRDefault="00924856" w:rsidP="00924856">
            <w:pPr>
              <w:jc w:val="both"/>
              <w:rPr>
                <w:rFonts w:ascii="Segoe UI" w:hAnsi="Segoe UI" w:cs="Segoe UI"/>
              </w:rPr>
            </w:pPr>
          </w:p>
          <w:p w14:paraId="6365922A" w14:textId="31A31710" w:rsidR="00924856" w:rsidRDefault="00584AB8" w:rsidP="00924856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To include or provide reporting on the </w:t>
            </w:r>
            <w:r w:rsidR="00DF63E8">
              <w:rPr>
                <w:rFonts w:ascii="Segoe UI" w:hAnsi="Segoe UI" w:cs="Segoe UI"/>
              </w:rPr>
              <w:t>i</w:t>
            </w:r>
            <w:r w:rsidR="00DF63E8" w:rsidRPr="00DF63E8">
              <w:rPr>
                <w:rFonts w:ascii="Segoe UI" w:hAnsi="Segoe UI" w:cs="Segoe UI"/>
              </w:rPr>
              <w:t xml:space="preserve">mpact on patients of waiting times (including any hidden waiting times if </w:t>
            </w:r>
            <w:proofErr w:type="gramStart"/>
            <w:r w:rsidR="00DF63E8" w:rsidRPr="00DF63E8">
              <w:rPr>
                <w:rFonts w:ascii="Segoe UI" w:hAnsi="Segoe UI" w:cs="Segoe UI"/>
              </w:rPr>
              <w:t>taking into account</w:t>
            </w:r>
            <w:proofErr w:type="gramEnd"/>
            <w:r w:rsidR="00DF63E8" w:rsidRPr="00DF63E8">
              <w:rPr>
                <w:rFonts w:ascii="Segoe UI" w:hAnsi="Segoe UI" w:cs="Segoe UI"/>
              </w:rPr>
              <w:t xml:space="preserve"> progress through a pathway of care, not just focusing upon waiting times to access care or until initial assessment)</w:t>
            </w:r>
          </w:p>
          <w:p w14:paraId="4AA54221" w14:textId="77777777" w:rsidR="00924856" w:rsidRDefault="00924856" w:rsidP="00924856">
            <w:pPr>
              <w:jc w:val="both"/>
              <w:rPr>
                <w:rFonts w:ascii="Segoe UI" w:hAnsi="Segoe UI" w:cs="Segoe UI"/>
              </w:rPr>
            </w:pPr>
          </w:p>
          <w:p w14:paraId="438F6022" w14:textId="24FF37E5" w:rsidR="00924856" w:rsidRPr="00322651" w:rsidRDefault="00924856" w:rsidP="00924856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  <w:i/>
                <w:color w:val="FF0000"/>
              </w:rPr>
              <w:t xml:space="preserve">Status: </w:t>
            </w:r>
            <w:r w:rsidR="00DF63E8">
              <w:rPr>
                <w:rFonts w:ascii="Segoe UI" w:hAnsi="Segoe UI" w:cs="Segoe UI"/>
                <w:b/>
                <w:i/>
                <w:color w:val="FF0000"/>
              </w:rPr>
              <w:t>was included in the call for papers for the April meeting</w:t>
            </w:r>
            <w:r w:rsidR="00322651">
              <w:rPr>
                <w:rFonts w:ascii="Segoe UI" w:hAnsi="Segoe UI" w:cs="Segoe UI"/>
                <w:b/>
                <w:i/>
                <w:color w:val="FF0000"/>
              </w:rPr>
              <w:t xml:space="preserve"> – tbc in meeting</w:t>
            </w:r>
            <w:r w:rsidR="00322651">
              <w:rPr>
                <w:rFonts w:ascii="Segoe UI" w:hAnsi="Segoe UI" w:cs="Segoe UI"/>
                <w:color w:val="FF0000"/>
              </w:rPr>
              <w:t xml:space="preserve"> </w:t>
            </w:r>
          </w:p>
        </w:tc>
        <w:tc>
          <w:tcPr>
            <w:tcW w:w="3041" w:type="dxa"/>
            <w:shd w:val="clear" w:color="auto" w:fill="auto"/>
          </w:tcPr>
          <w:p w14:paraId="6FD00CBB" w14:textId="77777777" w:rsidR="00924856" w:rsidRDefault="00924856" w:rsidP="00924856">
            <w:pPr>
              <w:jc w:val="center"/>
              <w:rPr>
                <w:rFonts w:ascii="Segoe UI" w:hAnsi="Segoe UI" w:cs="Segoe UI"/>
              </w:rPr>
            </w:pPr>
          </w:p>
          <w:p w14:paraId="6E67CE4B" w14:textId="4BA856F0" w:rsidR="00924856" w:rsidRDefault="00322651" w:rsidP="00924856">
            <w:pPr>
              <w:jc w:val="center"/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KRi</w:t>
            </w:r>
            <w:proofErr w:type="spellEnd"/>
            <w:r>
              <w:rPr>
                <w:rFonts w:ascii="Segoe UI" w:hAnsi="Segoe UI" w:cs="Segoe UI"/>
              </w:rPr>
              <w:t>/</w:t>
            </w:r>
            <w:proofErr w:type="spellStart"/>
            <w:r>
              <w:rPr>
                <w:rFonts w:ascii="Segoe UI" w:hAnsi="Segoe UI" w:cs="Segoe UI"/>
              </w:rPr>
              <w:t>MHa</w:t>
            </w:r>
            <w:proofErr w:type="spellEnd"/>
            <w:r>
              <w:rPr>
                <w:rFonts w:ascii="Segoe UI" w:hAnsi="Segoe UI" w:cs="Segoe UI"/>
              </w:rPr>
              <w:t>/MW</w:t>
            </w:r>
          </w:p>
        </w:tc>
      </w:tr>
      <w:tr w:rsidR="00924856" w:rsidRPr="00FD1C90" w14:paraId="02C4C870" w14:textId="77777777" w:rsidTr="008A35EB">
        <w:trPr>
          <w:trHeight w:val="1340"/>
        </w:trPr>
        <w:tc>
          <w:tcPr>
            <w:tcW w:w="2197" w:type="dxa"/>
            <w:shd w:val="clear" w:color="auto" w:fill="auto"/>
          </w:tcPr>
          <w:p w14:paraId="625880FB" w14:textId="77777777" w:rsidR="00924856" w:rsidRDefault="00924856" w:rsidP="00924856">
            <w:pPr>
              <w:jc w:val="center"/>
              <w:rPr>
                <w:rFonts w:ascii="Segoe UI" w:hAnsi="Segoe UI" w:cs="Segoe UI"/>
              </w:rPr>
            </w:pPr>
          </w:p>
          <w:p w14:paraId="78590D20" w14:textId="405FC1E8" w:rsidR="00924856" w:rsidRDefault="00924856" w:rsidP="00924856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BOD </w:t>
            </w:r>
            <w:r w:rsidR="00FA0F17">
              <w:rPr>
                <w:rFonts w:ascii="Segoe UI" w:hAnsi="Segoe UI" w:cs="Segoe UI"/>
              </w:rPr>
              <w:t>44</w:t>
            </w:r>
            <w:r>
              <w:rPr>
                <w:rFonts w:ascii="Segoe UI" w:hAnsi="Segoe UI" w:cs="Segoe UI"/>
              </w:rPr>
              <w:t>/19</w:t>
            </w:r>
            <w:r w:rsidR="005D495D">
              <w:rPr>
                <w:rFonts w:ascii="Segoe UI" w:hAnsi="Segoe UI" w:cs="Segoe UI"/>
              </w:rPr>
              <w:t>(</w:t>
            </w:r>
            <w:r w:rsidR="005B0B6A">
              <w:rPr>
                <w:rFonts w:ascii="Segoe UI" w:hAnsi="Segoe UI" w:cs="Segoe UI"/>
              </w:rPr>
              <w:t>f</w:t>
            </w:r>
            <w:r w:rsidR="005D495D">
              <w:rPr>
                <w:rFonts w:ascii="Segoe UI" w:hAnsi="Segoe UI" w:cs="Segoe UI"/>
              </w:rPr>
              <w:t>)</w:t>
            </w:r>
          </w:p>
          <w:p w14:paraId="71F691B6" w14:textId="77777777" w:rsidR="00924856" w:rsidRDefault="00924856" w:rsidP="00924856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351" w:type="dxa"/>
          </w:tcPr>
          <w:p w14:paraId="0B596CB4" w14:textId="3DE47A00" w:rsidR="00924856" w:rsidRDefault="005D495D" w:rsidP="00924856">
            <w:pPr>
              <w:jc w:val="both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Whistleblowing</w:t>
            </w:r>
          </w:p>
          <w:p w14:paraId="00ABF469" w14:textId="77777777" w:rsidR="00924856" w:rsidRDefault="00924856" w:rsidP="00924856">
            <w:pPr>
              <w:jc w:val="both"/>
              <w:rPr>
                <w:rFonts w:ascii="Segoe UI" w:hAnsi="Segoe UI" w:cs="Segoe UI"/>
              </w:rPr>
            </w:pPr>
          </w:p>
          <w:p w14:paraId="5FCC0A67" w14:textId="06442A6A" w:rsidR="00924856" w:rsidRDefault="005B0B6A" w:rsidP="00924856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The Board meeting in private to consider the relevant whistleblowing cases or processes further. </w:t>
            </w:r>
          </w:p>
          <w:p w14:paraId="31B7FC58" w14:textId="77777777" w:rsidR="00924856" w:rsidRDefault="00924856" w:rsidP="00924856">
            <w:pPr>
              <w:jc w:val="both"/>
              <w:rPr>
                <w:rFonts w:ascii="Segoe UI" w:hAnsi="Segoe UI" w:cs="Segoe UI"/>
              </w:rPr>
            </w:pPr>
          </w:p>
          <w:p w14:paraId="1B40E59D" w14:textId="3BFE6CE4" w:rsidR="00924856" w:rsidRPr="0007607F" w:rsidRDefault="00924856" w:rsidP="00924856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  <w:i/>
                <w:color w:val="FF0000"/>
              </w:rPr>
              <w:t xml:space="preserve">Status: </w:t>
            </w:r>
            <w:r w:rsidR="0007607F">
              <w:rPr>
                <w:rFonts w:ascii="Segoe UI" w:hAnsi="Segoe UI" w:cs="Segoe UI"/>
                <w:b/>
                <w:i/>
                <w:color w:val="FF0000"/>
              </w:rPr>
              <w:t xml:space="preserve">in progress </w:t>
            </w:r>
            <w:r w:rsidR="0007607F">
              <w:rPr>
                <w:rFonts w:ascii="Segoe UI" w:hAnsi="Segoe UI" w:cs="Segoe UI"/>
                <w:i/>
                <w:color w:val="FF0000"/>
              </w:rPr>
              <w:t>– further to discussion at the Board meeting in private on 27 March, the detail of the relevant whistleblowing cases to be brought back to a</w:t>
            </w:r>
            <w:r w:rsidR="00D9184E">
              <w:rPr>
                <w:rFonts w:ascii="Segoe UI" w:hAnsi="Segoe UI" w:cs="Segoe UI"/>
                <w:i/>
                <w:color w:val="FF0000"/>
              </w:rPr>
              <w:t xml:space="preserve"> future Board meeting in private.  </w:t>
            </w:r>
          </w:p>
        </w:tc>
        <w:tc>
          <w:tcPr>
            <w:tcW w:w="3041" w:type="dxa"/>
            <w:shd w:val="clear" w:color="auto" w:fill="auto"/>
          </w:tcPr>
          <w:p w14:paraId="309818FB" w14:textId="77777777" w:rsidR="00924856" w:rsidRDefault="00924856" w:rsidP="00924856">
            <w:pPr>
              <w:jc w:val="center"/>
              <w:rPr>
                <w:rFonts w:ascii="Segoe UI" w:hAnsi="Segoe UI" w:cs="Segoe UI"/>
              </w:rPr>
            </w:pPr>
          </w:p>
          <w:p w14:paraId="23B57135" w14:textId="7827D0B8" w:rsidR="00924856" w:rsidRDefault="00D9184E" w:rsidP="00924856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MME/TB</w:t>
            </w:r>
          </w:p>
        </w:tc>
      </w:tr>
      <w:tr w:rsidR="00924856" w:rsidRPr="00FD1C90" w14:paraId="16AAD3BD" w14:textId="77777777" w:rsidTr="008A35EB">
        <w:trPr>
          <w:trHeight w:val="1340"/>
        </w:trPr>
        <w:tc>
          <w:tcPr>
            <w:tcW w:w="2197" w:type="dxa"/>
            <w:shd w:val="clear" w:color="auto" w:fill="auto"/>
          </w:tcPr>
          <w:p w14:paraId="50446C7A" w14:textId="77777777" w:rsidR="00924856" w:rsidRDefault="00924856" w:rsidP="00924856">
            <w:pPr>
              <w:jc w:val="center"/>
              <w:rPr>
                <w:rFonts w:ascii="Segoe UI" w:hAnsi="Segoe UI" w:cs="Segoe UI"/>
              </w:rPr>
            </w:pPr>
          </w:p>
          <w:p w14:paraId="6C025B03" w14:textId="5D47F949" w:rsidR="00924856" w:rsidRDefault="00924856" w:rsidP="00924856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BOD </w:t>
            </w:r>
            <w:r w:rsidR="00B63567">
              <w:rPr>
                <w:rFonts w:ascii="Segoe UI" w:hAnsi="Segoe UI" w:cs="Segoe UI"/>
              </w:rPr>
              <w:t>45</w:t>
            </w:r>
            <w:r>
              <w:rPr>
                <w:rFonts w:ascii="Segoe UI" w:hAnsi="Segoe UI" w:cs="Segoe UI"/>
              </w:rPr>
              <w:t>/19</w:t>
            </w:r>
          </w:p>
          <w:p w14:paraId="7F1D0677" w14:textId="77777777" w:rsidR="00924856" w:rsidRDefault="00924856" w:rsidP="00924856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351" w:type="dxa"/>
          </w:tcPr>
          <w:p w14:paraId="316A6200" w14:textId="2B69B8E8" w:rsidR="00924856" w:rsidRDefault="00924856" w:rsidP="00924856">
            <w:pPr>
              <w:jc w:val="both"/>
              <w:rPr>
                <w:rFonts w:ascii="Segoe UI" w:hAnsi="Segoe UI" w:cs="Segoe UI"/>
                <w:b/>
              </w:rPr>
            </w:pPr>
            <w:r w:rsidRPr="00DA1C38">
              <w:rPr>
                <w:rFonts w:ascii="Segoe UI" w:hAnsi="Segoe UI" w:cs="Segoe UI"/>
                <w:b/>
              </w:rPr>
              <w:t xml:space="preserve"> </w:t>
            </w:r>
            <w:r w:rsidR="00B63567">
              <w:rPr>
                <w:rFonts w:ascii="Segoe UI" w:hAnsi="Segoe UI" w:cs="Segoe UI"/>
                <w:b/>
              </w:rPr>
              <w:t xml:space="preserve">Inpatient Safer Staffing </w:t>
            </w:r>
            <w:r w:rsidR="00341220">
              <w:rPr>
                <w:rFonts w:ascii="Segoe UI" w:hAnsi="Segoe UI" w:cs="Segoe UI"/>
                <w:b/>
              </w:rPr>
              <w:t>targets</w:t>
            </w:r>
          </w:p>
          <w:p w14:paraId="593E60A8" w14:textId="77777777" w:rsidR="00924856" w:rsidRDefault="00924856" w:rsidP="00924856">
            <w:pPr>
              <w:jc w:val="both"/>
              <w:rPr>
                <w:rFonts w:ascii="Segoe UI" w:hAnsi="Segoe UI" w:cs="Segoe UI"/>
              </w:rPr>
            </w:pPr>
          </w:p>
          <w:p w14:paraId="490EF1E2" w14:textId="32AD0BCB" w:rsidR="00924856" w:rsidRDefault="00AD6020" w:rsidP="00924856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To check and confirm whether the Trust’s targets differed from national targets. </w:t>
            </w:r>
          </w:p>
          <w:p w14:paraId="5D6257AC" w14:textId="77777777" w:rsidR="00924856" w:rsidRDefault="00924856" w:rsidP="00924856">
            <w:pPr>
              <w:jc w:val="both"/>
              <w:rPr>
                <w:rFonts w:ascii="Segoe UI" w:hAnsi="Segoe UI" w:cs="Segoe UI"/>
              </w:rPr>
            </w:pPr>
          </w:p>
          <w:p w14:paraId="178E0E9A" w14:textId="5CD5D6D4" w:rsidR="00924856" w:rsidRPr="00AD6020" w:rsidRDefault="00924856" w:rsidP="00924856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  <w:i/>
                <w:color w:val="FF0000"/>
              </w:rPr>
              <w:t xml:space="preserve">Status: </w:t>
            </w:r>
            <w:r w:rsidR="00AD6020">
              <w:rPr>
                <w:rFonts w:ascii="Segoe UI" w:hAnsi="Segoe UI" w:cs="Segoe UI"/>
                <w:b/>
                <w:i/>
                <w:color w:val="FF0000"/>
              </w:rPr>
              <w:t>tbc in meeting</w:t>
            </w:r>
            <w:r w:rsidR="00AD6020">
              <w:rPr>
                <w:rFonts w:ascii="Segoe UI" w:hAnsi="Segoe UI" w:cs="Segoe UI"/>
                <w:i/>
                <w:color w:val="FF0000"/>
              </w:rPr>
              <w:t xml:space="preserve">. </w:t>
            </w:r>
          </w:p>
        </w:tc>
        <w:tc>
          <w:tcPr>
            <w:tcW w:w="3041" w:type="dxa"/>
            <w:shd w:val="clear" w:color="auto" w:fill="auto"/>
          </w:tcPr>
          <w:p w14:paraId="0A7503C4" w14:textId="77777777" w:rsidR="00924856" w:rsidRDefault="00924856" w:rsidP="00924856">
            <w:pPr>
              <w:jc w:val="center"/>
              <w:rPr>
                <w:rFonts w:ascii="Segoe UI" w:hAnsi="Segoe UI" w:cs="Segoe UI"/>
              </w:rPr>
            </w:pPr>
          </w:p>
          <w:p w14:paraId="3FD2D7BA" w14:textId="62F8115D" w:rsidR="00924856" w:rsidRDefault="00AD6020" w:rsidP="00924856">
            <w:pPr>
              <w:jc w:val="center"/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KRi</w:t>
            </w:r>
            <w:proofErr w:type="spellEnd"/>
          </w:p>
        </w:tc>
      </w:tr>
      <w:tr w:rsidR="00924856" w:rsidRPr="00FD1C90" w14:paraId="4F72ECB6" w14:textId="77777777" w:rsidTr="008A35EB">
        <w:trPr>
          <w:trHeight w:val="1340"/>
        </w:trPr>
        <w:tc>
          <w:tcPr>
            <w:tcW w:w="2197" w:type="dxa"/>
            <w:shd w:val="clear" w:color="auto" w:fill="auto"/>
          </w:tcPr>
          <w:p w14:paraId="0EFDE0B4" w14:textId="77777777" w:rsidR="00924856" w:rsidRDefault="00924856" w:rsidP="00924856">
            <w:pPr>
              <w:jc w:val="center"/>
              <w:rPr>
                <w:rFonts w:ascii="Segoe UI" w:hAnsi="Segoe UI" w:cs="Segoe UI"/>
              </w:rPr>
            </w:pPr>
          </w:p>
          <w:p w14:paraId="3CA21ABB" w14:textId="0D80AC5C" w:rsidR="00924856" w:rsidRDefault="00924856" w:rsidP="00924856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BOD </w:t>
            </w:r>
            <w:r w:rsidR="00CF09CD">
              <w:rPr>
                <w:rFonts w:ascii="Segoe UI" w:hAnsi="Segoe UI" w:cs="Segoe UI"/>
              </w:rPr>
              <w:t>49</w:t>
            </w:r>
            <w:r>
              <w:rPr>
                <w:rFonts w:ascii="Segoe UI" w:hAnsi="Segoe UI" w:cs="Segoe UI"/>
              </w:rPr>
              <w:t>/19</w:t>
            </w:r>
            <w:r w:rsidR="00B103DA">
              <w:rPr>
                <w:rFonts w:ascii="Segoe UI" w:hAnsi="Segoe UI" w:cs="Segoe UI"/>
              </w:rPr>
              <w:t>(c)</w:t>
            </w:r>
          </w:p>
          <w:p w14:paraId="3B3A651A" w14:textId="77777777" w:rsidR="00924856" w:rsidRDefault="00924856" w:rsidP="00924856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351" w:type="dxa"/>
          </w:tcPr>
          <w:p w14:paraId="31E83A65" w14:textId="3693266B" w:rsidR="00924856" w:rsidRDefault="00924856" w:rsidP="00924856">
            <w:pPr>
              <w:jc w:val="both"/>
              <w:rPr>
                <w:rFonts w:ascii="Segoe UI" w:hAnsi="Segoe UI" w:cs="Segoe UI"/>
                <w:b/>
              </w:rPr>
            </w:pPr>
            <w:r w:rsidRPr="00DA1C38">
              <w:rPr>
                <w:rFonts w:ascii="Segoe UI" w:hAnsi="Segoe UI" w:cs="Segoe UI"/>
                <w:b/>
              </w:rPr>
              <w:t xml:space="preserve"> </w:t>
            </w:r>
            <w:r w:rsidR="00B103DA">
              <w:rPr>
                <w:rFonts w:ascii="Segoe UI" w:hAnsi="Segoe UI" w:cs="Segoe UI"/>
                <w:b/>
              </w:rPr>
              <w:t>R&amp;D focus at a future Board Seminar</w:t>
            </w:r>
          </w:p>
          <w:p w14:paraId="351512F4" w14:textId="77777777" w:rsidR="00924856" w:rsidRDefault="00924856" w:rsidP="00924856">
            <w:pPr>
              <w:jc w:val="both"/>
              <w:rPr>
                <w:rFonts w:ascii="Segoe UI" w:hAnsi="Segoe UI" w:cs="Segoe UI"/>
              </w:rPr>
            </w:pPr>
          </w:p>
          <w:p w14:paraId="0484E174" w14:textId="2AD1C45C" w:rsidR="00924856" w:rsidRDefault="0084592D" w:rsidP="00924856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</w:t>
            </w:r>
            <w:r w:rsidRPr="0084592D">
              <w:rPr>
                <w:rFonts w:ascii="Segoe UI" w:hAnsi="Segoe UI" w:cs="Segoe UI"/>
              </w:rPr>
              <w:t xml:space="preserve">he Board noted that it could be useful to spend further Seminar time on: R&amp;D funding flows and processes and the role of participants including the university; protection of NHS Intellectual Property; and links with digital strategy and the Trust’s digital capability (as evidenced through projects such as </w:t>
            </w:r>
            <w:proofErr w:type="spellStart"/>
            <w:r w:rsidRPr="0084592D">
              <w:rPr>
                <w:rFonts w:ascii="Segoe UI" w:hAnsi="Segoe UI" w:cs="Segoe UI"/>
              </w:rPr>
              <w:t>Sleepio</w:t>
            </w:r>
            <w:proofErr w:type="spellEnd"/>
            <w:r>
              <w:rPr>
                <w:rFonts w:ascii="Segoe UI" w:hAnsi="Segoe UI" w:cs="Segoe UI"/>
              </w:rPr>
              <w:t>)</w:t>
            </w:r>
          </w:p>
          <w:p w14:paraId="78C9C533" w14:textId="77777777" w:rsidR="00924856" w:rsidRDefault="00924856" w:rsidP="00924856">
            <w:pPr>
              <w:jc w:val="both"/>
              <w:rPr>
                <w:rFonts w:ascii="Segoe UI" w:hAnsi="Segoe UI" w:cs="Segoe UI"/>
              </w:rPr>
            </w:pPr>
          </w:p>
          <w:p w14:paraId="4A455C0E" w14:textId="7EC70B64" w:rsidR="00924856" w:rsidRPr="00B0043C" w:rsidRDefault="00924856" w:rsidP="00924856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  <w:i/>
                <w:color w:val="FF0000"/>
              </w:rPr>
              <w:t xml:space="preserve">Status: </w:t>
            </w:r>
            <w:r w:rsidR="00B0043C">
              <w:rPr>
                <w:rFonts w:ascii="Segoe UI" w:hAnsi="Segoe UI" w:cs="Segoe UI"/>
                <w:b/>
                <w:i/>
                <w:color w:val="FF0000"/>
              </w:rPr>
              <w:t>on hold for after July 2019</w:t>
            </w:r>
            <w:r w:rsidR="00B0043C">
              <w:rPr>
                <w:rFonts w:ascii="Segoe UI" w:hAnsi="Segoe UI" w:cs="Segoe UI"/>
                <w:i/>
                <w:color w:val="FF0000"/>
              </w:rPr>
              <w:t xml:space="preserve"> – Seminars planned until July 2019 b</w:t>
            </w:r>
            <w:r w:rsidR="00E50D71">
              <w:rPr>
                <w:rFonts w:ascii="Segoe UI" w:hAnsi="Segoe UI" w:cs="Segoe UI"/>
                <w:i/>
                <w:color w:val="FF0000"/>
              </w:rPr>
              <w:t>ut on hold for inclusion thereafter</w:t>
            </w:r>
          </w:p>
        </w:tc>
        <w:tc>
          <w:tcPr>
            <w:tcW w:w="3041" w:type="dxa"/>
            <w:shd w:val="clear" w:color="auto" w:fill="auto"/>
          </w:tcPr>
          <w:p w14:paraId="4B6F8693" w14:textId="77777777" w:rsidR="00924856" w:rsidRDefault="00924856" w:rsidP="00924856">
            <w:pPr>
              <w:jc w:val="center"/>
              <w:rPr>
                <w:rFonts w:ascii="Segoe UI" w:hAnsi="Segoe UI" w:cs="Segoe UI"/>
              </w:rPr>
            </w:pPr>
          </w:p>
          <w:p w14:paraId="61E9551C" w14:textId="4EEEC668" w:rsidR="00924856" w:rsidRDefault="0084592D" w:rsidP="00924856">
            <w:pPr>
              <w:jc w:val="center"/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MHa</w:t>
            </w:r>
            <w:proofErr w:type="spellEnd"/>
            <w:r>
              <w:rPr>
                <w:rFonts w:ascii="Segoe UI" w:hAnsi="Segoe UI" w:cs="Segoe UI"/>
              </w:rPr>
              <w:t>/HS</w:t>
            </w:r>
          </w:p>
        </w:tc>
      </w:tr>
    </w:tbl>
    <w:p w14:paraId="5257C793" w14:textId="77777777" w:rsidR="009177A9" w:rsidRPr="00FD1C90" w:rsidRDefault="009177A9">
      <w:pPr>
        <w:rPr>
          <w:rFonts w:ascii="Segoe UI" w:hAnsi="Segoe UI" w:cs="Segoe UI"/>
        </w:rPr>
      </w:pPr>
      <w:bookmarkStart w:id="0" w:name="_GoBack"/>
      <w:bookmarkEnd w:id="0"/>
    </w:p>
    <w:sectPr w:rsidR="009177A9" w:rsidRPr="00FD1C90" w:rsidSect="008A35EB">
      <w:pgSz w:w="15840" w:h="12240" w:orient="landscape"/>
      <w:pgMar w:top="1361" w:right="1440" w:bottom="136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07816" w14:textId="77777777" w:rsidR="00FE01A5" w:rsidRPr="005C126B" w:rsidRDefault="00FE01A5" w:rsidP="00212DE5">
      <w:pPr>
        <w:pStyle w:val="ListParagraph"/>
      </w:pPr>
      <w:r>
        <w:separator/>
      </w:r>
    </w:p>
  </w:endnote>
  <w:endnote w:type="continuationSeparator" w:id="0">
    <w:p w14:paraId="46D9A538" w14:textId="77777777" w:rsidR="00FE01A5" w:rsidRPr="005C126B" w:rsidRDefault="00FE01A5" w:rsidP="00212DE5">
      <w:pPr>
        <w:pStyle w:val="ListParagrap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7E33E" w14:textId="77777777" w:rsidR="00FE01A5" w:rsidRPr="005C126B" w:rsidRDefault="00FE01A5" w:rsidP="00212DE5">
      <w:pPr>
        <w:pStyle w:val="ListParagraph"/>
      </w:pPr>
      <w:r>
        <w:separator/>
      </w:r>
    </w:p>
  </w:footnote>
  <w:footnote w:type="continuationSeparator" w:id="0">
    <w:p w14:paraId="4DB26ECD" w14:textId="77777777" w:rsidR="00FE01A5" w:rsidRPr="005C126B" w:rsidRDefault="00FE01A5" w:rsidP="00212DE5">
      <w:pPr>
        <w:pStyle w:val="ListParagraph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C7918"/>
    <w:multiLevelType w:val="hybridMultilevel"/>
    <w:tmpl w:val="CCFC9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B5B77"/>
    <w:multiLevelType w:val="hybridMultilevel"/>
    <w:tmpl w:val="69462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21F39"/>
    <w:multiLevelType w:val="hybridMultilevel"/>
    <w:tmpl w:val="E4FE6670"/>
    <w:lvl w:ilvl="0" w:tplc="BEC29FD0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A7F2C"/>
    <w:multiLevelType w:val="hybridMultilevel"/>
    <w:tmpl w:val="2506D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727A8"/>
    <w:multiLevelType w:val="hybridMultilevel"/>
    <w:tmpl w:val="035AD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D3E52"/>
    <w:multiLevelType w:val="hybridMultilevel"/>
    <w:tmpl w:val="10201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C7158"/>
    <w:multiLevelType w:val="hybridMultilevel"/>
    <w:tmpl w:val="0E8A3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735C8"/>
    <w:multiLevelType w:val="hybridMultilevel"/>
    <w:tmpl w:val="09B6C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07E50"/>
    <w:multiLevelType w:val="hybridMultilevel"/>
    <w:tmpl w:val="4258A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F08CC"/>
    <w:multiLevelType w:val="hybridMultilevel"/>
    <w:tmpl w:val="40F6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D3F01"/>
    <w:multiLevelType w:val="hybridMultilevel"/>
    <w:tmpl w:val="BA4C7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4644D"/>
    <w:multiLevelType w:val="hybridMultilevel"/>
    <w:tmpl w:val="55921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86111D"/>
    <w:multiLevelType w:val="hybridMultilevel"/>
    <w:tmpl w:val="91F6E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D606FA"/>
    <w:multiLevelType w:val="hybridMultilevel"/>
    <w:tmpl w:val="CEC88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A00B2D"/>
    <w:multiLevelType w:val="hybridMultilevel"/>
    <w:tmpl w:val="968277E2"/>
    <w:lvl w:ilvl="0" w:tplc="BEC29FD0">
      <w:start w:val="1"/>
      <w:numFmt w:val="lowerRoman"/>
      <w:lvlText w:val="%1."/>
      <w:lvlJc w:val="left"/>
      <w:pPr>
        <w:ind w:left="714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34" w:hanging="360"/>
      </w:pPr>
    </w:lvl>
    <w:lvl w:ilvl="2" w:tplc="0809001B" w:tentative="1">
      <w:start w:val="1"/>
      <w:numFmt w:val="lowerRoman"/>
      <w:lvlText w:val="%3."/>
      <w:lvlJc w:val="right"/>
      <w:pPr>
        <w:ind w:left="2154" w:hanging="180"/>
      </w:pPr>
    </w:lvl>
    <w:lvl w:ilvl="3" w:tplc="0809000F" w:tentative="1">
      <w:start w:val="1"/>
      <w:numFmt w:val="decimal"/>
      <w:lvlText w:val="%4."/>
      <w:lvlJc w:val="left"/>
      <w:pPr>
        <w:ind w:left="2874" w:hanging="360"/>
      </w:pPr>
    </w:lvl>
    <w:lvl w:ilvl="4" w:tplc="08090019" w:tentative="1">
      <w:start w:val="1"/>
      <w:numFmt w:val="lowerLetter"/>
      <w:lvlText w:val="%5."/>
      <w:lvlJc w:val="left"/>
      <w:pPr>
        <w:ind w:left="3594" w:hanging="360"/>
      </w:pPr>
    </w:lvl>
    <w:lvl w:ilvl="5" w:tplc="0809001B" w:tentative="1">
      <w:start w:val="1"/>
      <w:numFmt w:val="lowerRoman"/>
      <w:lvlText w:val="%6."/>
      <w:lvlJc w:val="right"/>
      <w:pPr>
        <w:ind w:left="4314" w:hanging="180"/>
      </w:pPr>
    </w:lvl>
    <w:lvl w:ilvl="6" w:tplc="0809000F" w:tentative="1">
      <w:start w:val="1"/>
      <w:numFmt w:val="decimal"/>
      <w:lvlText w:val="%7."/>
      <w:lvlJc w:val="left"/>
      <w:pPr>
        <w:ind w:left="5034" w:hanging="360"/>
      </w:pPr>
    </w:lvl>
    <w:lvl w:ilvl="7" w:tplc="08090019" w:tentative="1">
      <w:start w:val="1"/>
      <w:numFmt w:val="lowerLetter"/>
      <w:lvlText w:val="%8."/>
      <w:lvlJc w:val="left"/>
      <w:pPr>
        <w:ind w:left="5754" w:hanging="360"/>
      </w:pPr>
    </w:lvl>
    <w:lvl w:ilvl="8" w:tplc="080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5" w15:restartNumberingAfterBreak="0">
    <w:nsid w:val="60C81ECA"/>
    <w:multiLevelType w:val="hybridMultilevel"/>
    <w:tmpl w:val="C6E6E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226B11"/>
    <w:multiLevelType w:val="hybridMultilevel"/>
    <w:tmpl w:val="89A64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B40DD"/>
    <w:multiLevelType w:val="hybridMultilevel"/>
    <w:tmpl w:val="33104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95982"/>
    <w:multiLevelType w:val="hybridMultilevel"/>
    <w:tmpl w:val="41D4F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14030A"/>
    <w:multiLevelType w:val="hybridMultilevel"/>
    <w:tmpl w:val="A61AB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4C71F0"/>
    <w:multiLevelType w:val="hybridMultilevel"/>
    <w:tmpl w:val="B464C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E6283A"/>
    <w:multiLevelType w:val="hybridMultilevel"/>
    <w:tmpl w:val="019AC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EA3CF0"/>
    <w:multiLevelType w:val="hybridMultilevel"/>
    <w:tmpl w:val="23A26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1"/>
  </w:num>
  <w:num w:numId="4">
    <w:abstractNumId w:val="17"/>
  </w:num>
  <w:num w:numId="5">
    <w:abstractNumId w:val="0"/>
  </w:num>
  <w:num w:numId="6">
    <w:abstractNumId w:val="22"/>
  </w:num>
  <w:num w:numId="7">
    <w:abstractNumId w:val="20"/>
  </w:num>
  <w:num w:numId="8">
    <w:abstractNumId w:val="12"/>
  </w:num>
  <w:num w:numId="9">
    <w:abstractNumId w:val="9"/>
  </w:num>
  <w:num w:numId="10">
    <w:abstractNumId w:val="10"/>
  </w:num>
  <w:num w:numId="11">
    <w:abstractNumId w:val="7"/>
  </w:num>
  <w:num w:numId="12">
    <w:abstractNumId w:val="16"/>
  </w:num>
  <w:num w:numId="13">
    <w:abstractNumId w:val="18"/>
  </w:num>
  <w:num w:numId="14">
    <w:abstractNumId w:val="2"/>
  </w:num>
  <w:num w:numId="15">
    <w:abstractNumId w:val="14"/>
  </w:num>
  <w:num w:numId="16">
    <w:abstractNumId w:val="11"/>
  </w:num>
  <w:num w:numId="17">
    <w:abstractNumId w:val="3"/>
  </w:num>
  <w:num w:numId="18">
    <w:abstractNumId w:val="4"/>
  </w:num>
  <w:num w:numId="19">
    <w:abstractNumId w:val="13"/>
  </w:num>
  <w:num w:numId="20">
    <w:abstractNumId w:val="19"/>
  </w:num>
  <w:num w:numId="21">
    <w:abstractNumId w:val="6"/>
  </w:num>
  <w:num w:numId="22">
    <w:abstractNumId w:val="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29DF"/>
    <w:rsid w:val="000062AE"/>
    <w:rsid w:val="00012241"/>
    <w:rsid w:val="00027537"/>
    <w:rsid w:val="00030ADF"/>
    <w:rsid w:val="00034448"/>
    <w:rsid w:val="00037A33"/>
    <w:rsid w:val="0004041C"/>
    <w:rsid w:val="000514E9"/>
    <w:rsid w:val="00053E58"/>
    <w:rsid w:val="0006545B"/>
    <w:rsid w:val="0007607F"/>
    <w:rsid w:val="000B5AE9"/>
    <w:rsid w:val="000D15F2"/>
    <w:rsid w:val="000D2D56"/>
    <w:rsid w:val="000D3DA2"/>
    <w:rsid w:val="000E440A"/>
    <w:rsid w:val="000E4B1A"/>
    <w:rsid w:val="000F35CC"/>
    <w:rsid w:val="00122B21"/>
    <w:rsid w:val="00145560"/>
    <w:rsid w:val="00145E9C"/>
    <w:rsid w:val="0014716D"/>
    <w:rsid w:val="001505ED"/>
    <w:rsid w:val="00156878"/>
    <w:rsid w:val="00167C4D"/>
    <w:rsid w:val="00167E5D"/>
    <w:rsid w:val="001733DE"/>
    <w:rsid w:val="0018657A"/>
    <w:rsid w:val="001868E0"/>
    <w:rsid w:val="001947CA"/>
    <w:rsid w:val="001A3468"/>
    <w:rsid w:val="001B0046"/>
    <w:rsid w:val="001C3B6A"/>
    <w:rsid w:val="001D162D"/>
    <w:rsid w:val="001E7AEE"/>
    <w:rsid w:val="00204F2F"/>
    <w:rsid w:val="00212DE5"/>
    <w:rsid w:val="0022281A"/>
    <w:rsid w:val="0022284B"/>
    <w:rsid w:val="002257D5"/>
    <w:rsid w:val="002321E1"/>
    <w:rsid w:val="00237C49"/>
    <w:rsid w:val="00247189"/>
    <w:rsid w:val="00260E8B"/>
    <w:rsid w:val="002635A4"/>
    <w:rsid w:val="00276C30"/>
    <w:rsid w:val="00277193"/>
    <w:rsid w:val="002840D0"/>
    <w:rsid w:val="002876D8"/>
    <w:rsid w:val="00290C73"/>
    <w:rsid w:val="002A0E0C"/>
    <w:rsid w:val="002A4D20"/>
    <w:rsid w:val="002A7620"/>
    <w:rsid w:val="002B1331"/>
    <w:rsid w:val="002B72CB"/>
    <w:rsid w:val="002D1C97"/>
    <w:rsid w:val="002E2AFC"/>
    <w:rsid w:val="002E720F"/>
    <w:rsid w:val="0030142B"/>
    <w:rsid w:val="0030505D"/>
    <w:rsid w:val="00305C2B"/>
    <w:rsid w:val="0031325A"/>
    <w:rsid w:val="003134EA"/>
    <w:rsid w:val="00320B5C"/>
    <w:rsid w:val="0032147B"/>
    <w:rsid w:val="00322651"/>
    <w:rsid w:val="0032299A"/>
    <w:rsid w:val="00327F31"/>
    <w:rsid w:val="00341220"/>
    <w:rsid w:val="0035418D"/>
    <w:rsid w:val="00387814"/>
    <w:rsid w:val="00392EBA"/>
    <w:rsid w:val="003B4BEA"/>
    <w:rsid w:val="003C456C"/>
    <w:rsid w:val="003E0ECF"/>
    <w:rsid w:val="003F1ED4"/>
    <w:rsid w:val="003F4DD2"/>
    <w:rsid w:val="0040074F"/>
    <w:rsid w:val="0040558D"/>
    <w:rsid w:val="00411B22"/>
    <w:rsid w:val="00417CB8"/>
    <w:rsid w:val="00420AEA"/>
    <w:rsid w:val="0042579F"/>
    <w:rsid w:val="00445872"/>
    <w:rsid w:val="00455888"/>
    <w:rsid w:val="0046692A"/>
    <w:rsid w:val="004753CF"/>
    <w:rsid w:val="00477319"/>
    <w:rsid w:val="00483542"/>
    <w:rsid w:val="00484C10"/>
    <w:rsid w:val="00492813"/>
    <w:rsid w:val="00493960"/>
    <w:rsid w:val="00493AF4"/>
    <w:rsid w:val="004C121D"/>
    <w:rsid w:val="004C753A"/>
    <w:rsid w:val="004D7001"/>
    <w:rsid w:val="004E6D2D"/>
    <w:rsid w:val="00506DD1"/>
    <w:rsid w:val="0052097D"/>
    <w:rsid w:val="00535F16"/>
    <w:rsid w:val="00546B0D"/>
    <w:rsid w:val="00554A9F"/>
    <w:rsid w:val="00555F65"/>
    <w:rsid w:val="00571D50"/>
    <w:rsid w:val="00584AB8"/>
    <w:rsid w:val="00594ACE"/>
    <w:rsid w:val="005963C5"/>
    <w:rsid w:val="005A5BF2"/>
    <w:rsid w:val="005B0B6A"/>
    <w:rsid w:val="005B7096"/>
    <w:rsid w:val="005C0F33"/>
    <w:rsid w:val="005C25BA"/>
    <w:rsid w:val="005C2DA1"/>
    <w:rsid w:val="005C583F"/>
    <w:rsid w:val="005D46B7"/>
    <w:rsid w:val="005D495D"/>
    <w:rsid w:val="005D5CED"/>
    <w:rsid w:val="005E16D7"/>
    <w:rsid w:val="005F2BA0"/>
    <w:rsid w:val="00603BA8"/>
    <w:rsid w:val="00605713"/>
    <w:rsid w:val="00610B66"/>
    <w:rsid w:val="00617EB0"/>
    <w:rsid w:val="00623D0D"/>
    <w:rsid w:val="00626CEA"/>
    <w:rsid w:val="006310D1"/>
    <w:rsid w:val="00632C6B"/>
    <w:rsid w:val="00636BDE"/>
    <w:rsid w:val="0064156E"/>
    <w:rsid w:val="00644155"/>
    <w:rsid w:val="0065113F"/>
    <w:rsid w:val="006554BD"/>
    <w:rsid w:val="00674D44"/>
    <w:rsid w:val="00687342"/>
    <w:rsid w:val="006A0611"/>
    <w:rsid w:val="006A0C26"/>
    <w:rsid w:val="006A1368"/>
    <w:rsid w:val="006B3A17"/>
    <w:rsid w:val="006B5EAA"/>
    <w:rsid w:val="006C087C"/>
    <w:rsid w:val="006D2B06"/>
    <w:rsid w:val="006E2A7D"/>
    <w:rsid w:val="006E3567"/>
    <w:rsid w:val="006F1ADE"/>
    <w:rsid w:val="006F26F7"/>
    <w:rsid w:val="00725440"/>
    <w:rsid w:val="00747587"/>
    <w:rsid w:val="00754D27"/>
    <w:rsid w:val="007604DF"/>
    <w:rsid w:val="00773C3F"/>
    <w:rsid w:val="007A461C"/>
    <w:rsid w:val="007B5565"/>
    <w:rsid w:val="007B712D"/>
    <w:rsid w:val="007D3A00"/>
    <w:rsid w:val="007E13EC"/>
    <w:rsid w:val="007E1DCE"/>
    <w:rsid w:val="007E5D05"/>
    <w:rsid w:val="008115FB"/>
    <w:rsid w:val="008119B8"/>
    <w:rsid w:val="008224A2"/>
    <w:rsid w:val="00827485"/>
    <w:rsid w:val="008371FC"/>
    <w:rsid w:val="008412DD"/>
    <w:rsid w:val="00845135"/>
    <w:rsid w:val="0084592D"/>
    <w:rsid w:val="00872E7B"/>
    <w:rsid w:val="008767ED"/>
    <w:rsid w:val="008838EB"/>
    <w:rsid w:val="00885C0B"/>
    <w:rsid w:val="00895C31"/>
    <w:rsid w:val="008A35EB"/>
    <w:rsid w:val="008B24C9"/>
    <w:rsid w:val="008B3D43"/>
    <w:rsid w:val="008E4975"/>
    <w:rsid w:val="008F3339"/>
    <w:rsid w:val="00906839"/>
    <w:rsid w:val="00906B8F"/>
    <w:rsid w:val="0091424C"/>
    <w:rsid w:val="009177A9"/>
    <w:rsid w:val="00924856"/>
    <w:rsid w:val="009265F5"/>
    <w:rsid w:val="00937E60"/>
    <w:rsid w:val="009443E3"/>
    <w:rsid w:val="0094776F"/>
    <w:rsid w:val="00960907"/>
    <w:rsid w:val="00970088"/>
    <w:rsid w:val="0097068C"/>
    <w:rsid w:val="00971F24"/>
    <w:rsid w:val="0097374E"/>
    <w:rsid w:val="00982588"/>
    <w:rsid w:val="00983DE6"/>
    <w:rsid w:val="009912FA"/>
    <w:rsid w:val="00991836"/>
    <w:rsid w:val="009A01CB"/>
    <w:rsid w:val="009B4EFD"/>
    <w:rsid w:val="009C03A7"/>
    <w:rsid w:val="009C0C76"/>
    <w:rsid w:val="009C1F3D"/>
    <w:rsid w:val="009D32FF"/>
    <w:rsid w:val="009D3ED3"/>
    <w:rsid w:val="009D413A"/>
    <w:rsid w:val="009E24BD"/>
    <w:rsid w:val="009E7995"/>
    <w:rsid w:val="009E7AC6"/>
    <w:rsid w:val="009F1EC8"/>
    <w:rsid w:val="009F5EE4"/>
    <w:rsid w:val="00A06526"/>
    <w:rsid w:val="00A21748"/>
    <w:rsid w:val="00A35BCE"/>
    <w:rsid w:val="00A3666D"/>
    <w:rsid w:val="00A3690F"/>
    <w:rsid w:val="00A55DD9"/>
    <w:rsid w:val="00A57139"/>
    <w:rsid w:val="00A81CA5"/>
    <w:rsid w:val="00A8712C"/>
    <w:rsid w:val="00A968D8"/>
    <w:rsid w:val="00AA0FD5"/>
    <w:rsid w:val="00AA5575"/>
    <w:rsid w:val="00AA6358"/>
    <w:rsid w:val="00AB166C"/>
    <w:rsid w:val="00AB5699"/>
    <w:rsid w:val="00AC2D6B"/>
    <w:rsid w:val="00AC4A0F"/>
    <w:rsid w:val="00AD0BD2"/>
    <w:rsid w:val="00AD26EF"/>
    <w:rsid w:val="00AD4F1E"/>
    <w:rsid w:val="00AD6020"/>
    <w:rsid w:val="00AE0012"/>
    <w:rsid w:val="00AE16D3"/>
    <w:rsid w:val="00AE1BFD"/>
    <w:rsid w:val="00AF27F3"/>
    <w:rsid w:val="00AF4283"/>
    <w:rsid w:val="00AF45AC"/>
    <w:rsid w:val="00B0007D"/>
    <w:rsid w:val="00B0043C"/>
    <w:rsid w:val="00B103DA"/>
    <w:rsid w:val="00B169F9"/>
    <w:rsid w:val="00B173B8"/>
    <w:rsid w:val="00B37888"/>
    <w:rsid w:val="00B37D0F"/>
    <w:rsid w:val="00B4062B"/>
    <w:rsid w:val="00B4669F"/>
    <w:rsid w:val="00B60BA0"/>
    <w:rsid w:val="00B63567"/>
    <w:rsid w:val="00B767B4"/>
    <w:rsid w:val="00B76949"/>
    <w:rsid w:val="00B81880"/>
    <w:rsid w:val="00B82192"/>
    <w:rsid w:val="00BA0891"/>
    <w:rsid w:val="00BA0F69"/>
    <w:rsid w:val="00BD762B"/>
    <w:rsid w:val="00BE4C01"/>
    <w:rsid w:val="00BF0C11"/>
    <w:rsid w:val="00BF1824"/>
    <w:rsid w:val="00BF1C21"/>
    <w:rsid w:val="00BF5910"/>
    <w:rsid w:val="00C03B6F"/>
    <w:rsid w:val="00C0713F"/>
    <w:rsid w:val="00C16EAE"/>
    <w:rsid w:val="00C26403"/>
    <w:rsid w:val="00C45195"/>
    <w:rsid w:val="00C465CC"/>
    <w:rsid w:val="00C47D0F"/>
    <w:rsid w:val="00C50628"/>
    <w:rsid w:val="00C53068"/>
    <w:rsid w:val="00C73597"/>
    <w:rsid w:val="00C7449E"/>
    <w:rsid w:val="00C75474"/>
    <w:rsid w:val="00C821F2"/>
    <w:rsid w:val="00C86758"/>
    <w:rsid w:val="00CB2588"/>
    <w:rsid w:val="00CC2B37"/>
    <w:rsid w:val="00CD7920"/>
    <w:rsid w:val="00CE2914"/>
    <w:rsid w:val="00CF09CD"/>
    <w:rsid w:val="00CF10B2"/>
    <w:rsid w:val="00D06C4B"/>
    <w:rsid w:val="00D16F27"/>
    <w:rsid w:val="00D206C7"/>
    <w:rsid w:val="00D3082C"/>
    <w:rsid w:val="00D421FB"/>
    <w:rsid w:val="00D44629"/>
    <w:rsid w:val="00D81ADD"/>
    <w:rsid w:val="00D9184E"/>
    <w:rsid w:val="00D92BAF"/>
    <w:rsid w:val="00DA1C38"/>
    <w:rsid w:val="00DB7966"/>
    <w:rsid w:val="00DC39A5"/>
    <w:rsid w:val="00DD0A54"/>
    <w:rsid w:val="00DD6482"/>
    <w:rsid w:val="00DF2AFC"/>
    <w:rsid w:val="00DF40DC"/>
    <w:rsid w:val="00DF47B0"/>
    <w:rsid w:val="00DF63E8"/>
    <w:rsid w:val="00E10D4C"/>
    <w:rsid w:val="00E20F77"/>
    <w:rsid w:val="00E25F8F"/>
    <w:rsid w:val="00E4517A"/>
    <w:rsid w:val="00E50D71"/>
    <w:rsid w:val="00E52535"/>
    <w:rsid w:val="00E54A93"/>
    <w:rsid w:val="00E67C48"/>
    <w:rsid w:val="00E87310"/>
    <w:rsid w:val="00E917EE"/>
    <w:rsid w:val="00EB608F"/>
    <w:rsid w:val="00ED7227"/>
    <w:rsid w:val="00EF0E2C"/>
    <w:rsid w:val="00EF167E"/>
    <w:rsid w:val="00EF3A78"/>
    <w:rsid w:val="00F0540C"/>
    <w:rsid w:val="00F06E83"/>
    <w:rsid w:val="00F11562"/>
    <w:rsid w:val="00F229DF"/>
    <w:rsid w:val="00F332CB"/>
    <w:rsid w:val="00F33E1E"/>
    <w:rsid w:val="00F478F8"/>
    <w:rsid w:val="00F5384A"/>
    <w:rsid w:val="00F55F6C"/>
    <w:rsid w:val="00F60192"/>
    <w:rsid w:val="00F730CA"/>
    <w:rsid w:val="00F85B00"/>
    <w:rsid w:val="00FA0F17"/>
    <w:rsid w:val="00FA2C9A"/>
    <w:rsid w:val="00FA4AF3"/>
    <w:rsid w:val="00FA4C7E"/>
    <w:rsid w:val="00FA53D3"/>
    <w:rsid w:val="00FD1C90"/>
    <w:rsid w:val="00FE01A5"/>
    <w:rsid w:val="00FF4611"/>
    <w:rsid w:val="00FF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D7C23"/>
  <w15:chartTrackingRefBased/>
  <w15:docId w15:val="{C4A87DDF-1116-4E16-AB6E-E5E89E6C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5D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C03A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10B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hannah.smith</dc:creator>
  <cp:keywords/>
  <dc:description/>
  <cp:lastModifiedBy>Smith Hannah (RNU) Oxford Health</cp:lastModifiedBy>
  <cp:revision>30</cp:revision>
  <dcterms:created xsi:type="dcterms:W3CDTF">2019-04-23T04:26:00Z</dcterms:created>
  <dcterms:modified xsi:type="dcterms:W3CDTF">2019-04-23T04:47:00Z</dcterms:modified>
</cp:coreProperties>
</file>