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D3316" w14:textId="77777777" w:rsidR="0019325D" w:rsidRDefault="00922B7A" w:rsidP="0019325D">
      <w:pPr>
        <w:pStyle w:val="Header"/>
        <w:tabs>
          <w:tab w:val="clear" w:pos="4513"/>
        </w:tabs>
      </w:pPr>
      <w:r w:rsidRPr="00922B7A">
        <w:rPr>
          <w:noProof/>
        </w:rPr>
        <w:drawing>
          <wp:anchor distT="0" distB="0" distL="114300" distR="114300" simplePos="0" relativeHeight="251658240" behindDoc="0" locked="0" layoutInCell="1" allowOverlap="1" wp14:anchorId="7A5AB3C5" wp14:editId="04AF7804">
            <wp:simplePos x="0" y="0"/>
            <wp:positionH relativeFrom="column">
              <wp:posOffset>1885950</wp:posOffset>
            </wp:positionH>
            <wp:positionV relativeFrom="page">
              <wp:posOffset>371475</wp:posOffset>
            </wp:positionV>
            <wp:extent cx="1428750" cy="607060"/>
            <wp:effectExtent l="0" t="0" r="0" b="2540"/>
            <wp:wrapSquare wrapText="bothSides"/>
            <wp:docPr id="1" name="Picture 1" descr="OMHP_Logo Green"/>
            <wp:cNvGraphicFramePr/>
            <a:graphic xmlns:a="http://schemas.openxmlformats.org/drawingml/2006/main">
              <a:graphicData uri="http://schemas.openxmlformats.org/drawingml/2006/picture">
                <pic:pic xmlns:pic="http://schemas.openxmlformats.org/drawingml/2006/picture">
                  <pic:nvPicPr>
                    <pic:cNvPr id="1" name="Picture 1" descr="OMHP_Logo Green"/>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607060"/>
                    </a:xfrm>
                    <a:prstGeom prst="rect">
                      <a:avLst/>
                    </a:prstGeom>
                    <a:noFill/>
                    <a:ln>
                      <a:noFill/>
                    </a:ln>
                  </pic:spPr>
                </pic:pic>
              </a:graphicData>
            </a:graphic>
          </wp:anchor>
        </w:drawing>
      </w:r>
      <w:r w:rsidRPr="00922B7A">
        <w:rPr>
          <w:noProof/>
        </w:rPr>
        <w:drawing>
          <wp:anchor distT="0" distB="0" distL="114300" distR="114300" simplePos="0" relativeHeight="251666432" behindDoc="0" locked="0" layoutInCell="1" allowOverlap="1" wp14:anchorId="2C67B094" wp14:editId="20EDEF11">
            <wp:simplePos x="0" y="0"/>
            <wp:positionH relativeFrom="column">
              <wp:posOffset>-114300</wp:posOffset>
            </wp:positionH>
            <wp:positionV relativeFrom="page">
              <wp:posOffset>94615</wp:posOffset>
            </wp:positionV>
            <wp:extent cx="1524635" cy="10382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24635" cy="1038225"/>
                    </a:xfrm>
                    <a:prstGeom prst="rect">
                      <a:avLst/>
                    </a:prstGeom>
                  </pic:spPr>
                </pic:pic>
              </a:graphicData>
            </a:graphic>
            <wp14:sizeRelH relativeFrom="margin">
              <wp14:pctWidth>0</wp14:pctWidth>
            </wp14:sizeRelH>
            <wp14:sizeRelV relativeFrom="margin">
              <wp14:pctHeight>0</wp14:pctHeight>
            </wp14:sizeRelV>
          </wp:anchor>
        </w:drawing>
      </w:r>
      <w:r w:rsidRPr="00922B7A">
        <w:rPr>
          <w:noProof/>
        </w:rPr>
        <w:drawing>
          <wp:anchor distT="0" distB="0" distL="114300" distR="114300" simplePos="0" relativeHeight="251650048" behindDoc="1" locked="0" layoutInCell="1" allowOverlap="1" wp14:anchorId="53CD7C86" wp14:editId="0D2F005E">
            <wp:simplePos x="0" y="0"/>
            <wp:positionH relativeFrom="column">
              <wp:posOffset>3924300</wp:posOffset>
            </wp:positionH>
            <wp:positionV relativeFrom="page">
              <wp:posOffset>238125</wp:posOffset>
            </wp:positionV>
            <wp:extent cx="1704975" cy="607060"/>
            <wp:effectExtent l="0" t="0" r="9525" b="2540"/>
            <wp:wrapTight wrapText="bothSides">
              <wp:wrapPolygon edited="0">
                <wp:start x="0" y="0"/>
                <wp:lineTo x="0" y="21013"/>
                <wp:lineTo x="21479" y="21013"/>
                <wp:lineTo x="214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04975" cy="607060"/>
                    </a:xfrm>
                    <a:prstGeom prst="rect">
                      <a:avLst/>
                    </a:prstGeom>
                  </pic:spPr>
                </pic:pic>
              </a:graphicData>
            </a:graphic>
            <wp14:sizeRelH relativeFrom="page">
              <wp14:pctWidth>0</wp14:pctWidth>
            </wp14:sizeRelH>
            <wp14:sizeRelV relativeFrom="page">
              <wp14:pctHeight>0</wp14:pctHeight>
            </wp14:sizeRelV>
          </wp:anchor>
        </w:drawing>
      </w:r>
    </w:p>
    <w:p w14:paraId="723DADCD" w14:textId="77777777" w:rsidR="0019325D" w:rsidRDefault="0019325D" w:rsidP="0019325D">
      <w:pPr>
        <w:pStyle w:val="Header"/>
        <w:tabs>
          <w:tab w:val="clear" w:pos="4513"/>
        </w:tabs>
        <w:jc w:val="right"/>
      </w:pPr>
    </w:p>
    <w:p w14:paraId="4341975F" w14:textId="77777777" w:rsidR="00922B7A" w:rsidRDefault="00922B7A" w:rsidP="0019325D">
      <w:pPr>
        <w:pStyle w:val="Header"/>
        <w:tabs>
          <w:tab w:val="clear" w:pos="4513"/>
        </w:tabs>
        <w:rPr>
          <w:rFonts w:ascii="Arial" w:hAnsi="Arial" w:cs="Arial"/>
          <w:b/>
          <w:sz w:val="28"/>
          <w:szCs w:val="28"/>
        </w:rPr>
      </w:pPr>
    </w:p>
    <w:p w14:paraId="4658E1C4" w14:textId="77777777" w:rsidR="00922B7A" w:rsidRDefault="00922B7A" w:rsidP="0019325D">
      <w:pPr>
        <w:pStyle w:val="Header"/>
        <w:tabs>
          <w:tab w:val="clear" w:pos="4513"/>
        </w:tabs>
        <w:rPr>
          <w:rFonts w:ascii="Arial" w:hAnsi="Arial" w:cs="Arial"/>
          <w:b/>
          <w:sz w:val="28"/>
          <w:szCs w:val="28"/>
        </w:rPr>
      </w:pPr>
    </w:p>
    <w:p w14:paraId="5AD9F644" w14:textId="77777777" w:rsidR="00922B7A" w:rsidRDefault="00922B7A" w:rsidP="0019325D">
      <w:pPr>
        <w:pStyle w:val="Header"/>
        <w:tabs>
          <w:tab w:val="clear" w:pos="4513"/>
        </w:tabs>
        <w:rPr>
          <w:rFonts w:ascii="Arial" w:hAnsi="Arial" w:cs="Arial"/>
          <w:b/>
          <w:sz w:val="28"/>
          <w:szCs w:val="28"/>
        </w:rPr>
      </w:pPr>
    </w:p>
    <w:p w14:paraId="76C97547" w14:textId="77777777" w:rsidR="0019325D" w:rsidRPr="0019325D" w:rsidRDefault="0019325D" w:rsidP="0019325D">
      <w:pPr>
        <w:pStyle w:val="Header"/>
        <w:tabs>
          <w:tab w:val="clear" w:pos="4513"/>
        </w:tabs>
        <w:rPr>
          <w:rFonts w:ascii="Arial" w:hAnsi="Arial" w:cs="Arial"/>
          <w:b/>
          <w:sz w:val="28"/>
          <w:szCs w:val="28"/>
        </w:rPr>
      </w:pPr>
      <w:r w:rsidRPr="0019325D">
        <w:rPr>
          <w:rFonts w:ascii="Arial" w:hAnsi="Arial" w:cs="Arial"/>
          <w:b/>
          <w:sz w:val="28"/>
          <w:szCs w:val="28"/>
        </w:rPr>
        <w:t>About this survey</w:t>
      </w:r>
    </w:p>
    <w:p w14:paraId="29A5182F" w14:textId="77777777" w:rsidR="0019325D" w:rsidRDefault="0019325D" w:rsidP="0019325D">
      <w:pPr>
        <w:pStyle w:val="Header"/>
        <w:tabs>
          <w:tab w:val="clear" w:pos="4513"/>
        </w:tabs>
        <w:rPr>
          <w:rFonts w:ascii="Arial" w:hAnsi="Arial" w:cs="Arial"/>
          <w:sz w:val="24"/>
          <w:szCs w:val="24"/>
        </w:rPr>
      </w:pPr>
      <w:r w:rsidRPr="0019325D">
        <w:rPr>
          <w:rFonts w:ascii="Arial" w:hAnsi="Arial" w:cs="Arial"/>
          <w:sz w:val="24"/>
          <w:szCs w:val="24"/>
        </w:rPr>
        <w:t>The Oxfordshire Mental Health Partnership (OMHP) was set up in consultation with people who experience mental illness and their families and carers. The Partnership has been around since October 2015 and services are designed to provide recovery and well-being support for adults who live with severe mental illness. We are now seeking feedback on how the Partnership has progressed and want to hear from key stakeholders. We are asking for your feedback via this survey. The services providers that form the Oxfordshire Mental Health Partnership (OMHP) are Oxford Health NHS Foundation Trust, Connections, Elmore Community Services, Response and Restore. The survey runs until 30th June 2019.</w:t>
      </w:r>
    </w:p>
    <w:p w14:paraId="3D9D926C" w14:textId="77777777" w:rsidR="0019325D" w:rsidRDefault="0019325D" w:rsidP="0019325D">
      <w:pPr>
        <w:pStyle w:val="Header"/>
        <w:tabs>
          <w:tab w:val="clear" w:pos="4513"/>
        </w:tabs>
        <w:rPr>
          <w:rFonts w:ascii="Arial" w:hAnsi="Arial" w:cs="Arial"/>
          <w:sz w:val="24"/>
          <w:szCs w:val="24"/>
        </w:rPr>
      </w:pPr>
    </w:p>
    <w:p w14:paraId="610720C9" w14:textId="77777777" w:rsidR="0019325D" w:rsidRPr="0019325D" w:rsidRDefault="0019325D" w:rsidP="0019325D">
      <w:pPr>
        <w:pStyle w:val="Header"/>
        <w:tabs>
          <w:tab w:val="clear" w:pos="4513"/>
        </w:tabs>
        <w:rPr>
          <w:rFonts w:ascii="Arial" w:hAnsi="Arial" w:cs="Arial"/>
          <w:b/>
          <w:sz w:val="28"/>
          <w:szCs w:val="28"/>
        </w:rPr>
      </w:pPr>
      <w:r w:rsidRPr="0019325D">
        <w:rPr>
          <w:rFonts w:ascii="Arial" w:hAnsi="Arial" w:cs="Arial"/>
          <w:b/>
          <w:sz w:val="28"/>
          <w:szCs w:val="28"/>
        </w:rPr>
        <w:t>About you</w:t>
      </w:r>
    </w:p>
    <w:p w14:paraId="698199E8" w14:textId="77777777" w:rsidR="0019325D" w:rsidRPr="0019325D" w:rsidRDefault="0019325D" w:rsidP="0019325D">
      <w:pPr>
        <w:pStyle w:val="Header"/>
        <w:jc w:val="both"/>
        <w:rPr>
          <w:rFonts w:ascii="Arial" w:hAnsi="Arial" w:cs="Arial"/>
          <w:b/>
          <w:sz w:val="24"/>
          <w:szCs w:val="24"/>
        </w:rPr>
      </w:pPr>
      <w:r w:rsidRPr="0019325D">
        <w:rPr>
          <w:rFonts w:ascii="Arial" w:hAnsi="Arial" w:cs="Arial"/>
          <w:b/>
          <w:sz w:val="24"/>
          <w:szCs w:val="24"/>
        </w:rPr>
        <w:t>1. Are you?</w:t>
      </w:r>
    </w:p>
    <w:p w14:paraId="2BFA3FC9" w14:textId="77777777" w:rsidR="0019325D" w:rsidRPr="0019325D" w:rsidRDefault="0019325D" w:rsidP="0019325D">
      <w:pPr>
        <w:pStyle w:val="Header"/>
        <w:jc w:val="both"/>
        <w:rPr>
          <w:rFonts w:ascii="Arial" w:hAnsi="Arial" w:cs="Arial"/>
          <w:sz w:val="24"/>
          <w:szCs w:val="24"/>
        </w:rPr>
      </w:pPr>
    </w:p>
    <w:p w14:paraId="3A6DC814" w14:textId="77777777" w:rsidR="0019325D" w:rsidRPr="0019325D" w:rsidRDefault="0019325D" w:rsidP="0019325D">
      <w:pPr>
        <w:pStyle w:val="Header"/>
        <w:numPr>
          <w:ilvl w:val="0"/>
          <w:numId w:val="3"/>
        </w:numPr>
        <w:ind w:left="284" w:hanging="284"/>
        <w:jc w:val="both"/>
        <w:rPr>
          <w:rFonts w:ascii="Arial" w:hAnsi="Arial" w:cs="Arial"/>
          <w:sz w:val="24"/>
          <w:szCs w:val="24"/>
        </w:rPr>
      </w:pPr>
      <w:r w:rsidRPr="0019325D">
        <w:rPr>
          <w:rFonts w:ascii="Arial" w:hAnsi="Arial" w:cs="Arial"/>
          <w:sz w:val="24"/>
          <w:szCs w:val="24"/>
        </w:rPr>
        <w:t>A GP</w:t>
      </w:r>
    </w:p>
    <w:p w14:paraId="20A17ABD" w14:textId="77777777" w:rsidR="0019325D" w:rsidRPr="0019325D" w:rsidRDefault="0019325D" w:rsidP="0019325D">
      <w:pPr>
        <w:pStyle w:val="Header"/>
        <w:numPr>
          <w:ilvl w:val="0"/>
          <w:numId w:val="3"/>
        </w:numPr>
        <w:ind w:left="284" w:hanging="284"/>
        <w:jc w:val="both"/>
        <w:rPr>
          <w:rFonts w:ascii="Arial" w:hAnsi="Arial" w:cs="Arial"/>
          <w:sz w:val="24"/>
          <w:szCs w:val="24"/>
        </w:rPr>
      </w:pPr>
      <w:r w:rsidRPr="0019325D">
        <w:rPr>
          <w:rFonts w:ascii="Arial" w:hAnsi="Arial" w:cs="Arial"/>
          <w:sz w:val="24"/>
          <w:szCs w:val="24"/>
        </w:rPr>
        <w:t>OMHP Oxford Health community AMHT</w:t>
      </w:r>
    </w:p>
    <w:p w14:paraId="6DEE6578" w14:textId="77777777" w:rsidR="0019325D" w:rsidRPr="0019325D" w:rsidRDefault="0019325D" w:rsidP="0019325D">
      <w:pPr>
        <w:pStyle w:val="Header"/>
        <w:numPr>
          <w:ilvl w:val="0"/>
          <w:numId w:val="3"/>
        </w:numPr>
        <w:ind w:left="284" w:hanging="284"/>
        <w:jc w:val="both"/>
        <w:rPr>
          <w:rFonts w:ascii="Arial" w:hAnsi="Arial" w:cs="Arial"/>
          <w:sz w:val="24"/>
          <w:szCs w:val="24"/>
        </w:rPr>
      </w:pPr>
      <w:r w:rsidRPr="0019325D">
        <w:rPr>
          <w:rFonts w:ascii="Arial" w:hAnsi="Arial" w:cs="Arial"/>
          <w:sz w:val="24"/>
          <w:szCs w:val="24"/>
        </w:rPr>
        <w:t>OMHP Oxford Health Inpatient services</w:t>
      </w:r>
    </w:p>
    <w:p w14:paraId="6DB7B15D" w14:textId="77777777" w:rsidR="0019325D" w:rsidRPr="0019325D" w:rsidRDefault="0019325D" w:rsidP="0019325D">
      <w:pPr>
        <w:pStyle w:val="Header"/>
        <w:numPr>
          <w:ilvl w:val="0"/>
          <w:numId w:val="3"/>
        </w:numPr>
        <w:ind w:left="284" w:hanging="284"/>
        <w:jc w:val="both"/>
        <w:rPr>
          <w:rFonts w:ascii="Arial" w:hAnsi="Arial" w:cs="Arial"/>
          <w:sz w:val="24"/>
          <w:szCs w:val="24"/>
        </w:rPr>
      </w:pPr>
      <w:r w:rsidRPr="0019325D">
        <w:rPr>
          <w:rFonts w:ascii="Arial" w:hAnsi="Arial" w:cs="Arial"/>
          <w:sz w:val="24"/>
          <w:szCs w:val="24"/>
        </w:rPr>
        <w:t>OMHP Mind</w:t>
      </w:r>
    </w:p>
    <w:p w14:paraId="3B1C37E5" w14:textId="77777777" w:rsidR="0019325D" w:rsidRPr="0019325D" w:rsidRDefault="0019325D" w:rsidP="0019325D">
      <w:pPr>
        <w:pStyle w:val="Header"/>
        <w:numPr>
          <w:ilvl w:val="0"/>
          <w:numId w:val="3"/>
        </w:numPr>
        <w:ind w:left="284" w:hanging="284"/>
        <w:jc w:val="both"/>
        <w:rPr>
          <w:rFonts w:ascii="Arial" w:hAnsi="Arial" w:cs="Arial"/>
          <w:sz w:val="24"/>
          <w:szCs w:val="24"/>
        </w:rPr>
      </w:pPr>
      <w:r w:rsidRPr="0019325D">
        <w:rPr>
          <w:rFonts w:ascii="Arial" w:hAnsi="Arial" w:cs="Arial"/>
          <w:sz w:val="24"/>
          <w:szCs w:val="24"/>
        </w:rPr>
        <w:t>OMHP Response</w:t>
      </w:r>
    </w:p>
    <w:p w14:paraId="44991073" w14:textId="77777777" w:rsidR="0019325D" w:rsidRPr="0019325D" w:rsidRDefault="0019325D" w:rsidP="0019325D">
      <w:pPr>
        <w:pStyle w:val="Header"/>
        <w:numPr>
          <w:ilvl w:val="0"/>
          <w:numId w:val="3"/>
        </w:numPr>
        <w:ind w:left="284" w:hanging="284"/>
        <w:jc w:val="both"/>
        <w:rPr>
          <w:rFonts w:ascii="Arial" w:hAnsi="Arial" w:cs="Arial"/>
          <w:sz w:val="24"/>
          <w:szCs w:val="24"/>
        </w:rPr>
      </w:pPr>
      <w:r w:rsidRPr="0019325D">
        <w:rPr>
          <w:rFonts w:ascii="Arial" w:hAnsi="Arial" w:cs="Arial"/>
          <w:sz w:val="24"/>
          <w:szCs w:val="24"/>
        </w:rPr>
        <w:t>OMHP Restore</w:t>
      </w:r>
    </w:p>
    <w:p w14:paraId="3F18F7D3" w14:textId="77777777" w:rsidR="0019325D" w:rsidRPr="0019325D" w:rsidRDefault="0019325D" w:rsidP="0019325D">
      <w:pPr>
        <w:pStyle w:val="Header"/>
        <w:numPr>
          <w:ilvl w:val="0"/>
          <w:numId w:val="3"/>
        </w:numPr>
        <w:ind w:left="284" w:hanging="284"/>
        <w:jc w:val="both"/>
        <w:rPr>
          <w:rFonts w:ascii="Arial" w:hAnsi="Arial" w:cs="Arial"/>
          <w:sz w:val="24"/>
          <w:szCs w:val="24"/>
        </w:rPr>
      </w:pPr>
      <w:r w:rsidRPr="0019325D">
        <w:rPr>
          <w:rFonts w:ascii="Arial" w:hAnsi="Arial" w:cs="Arial"/>
          <w:sz w:val="24"/>
          <w:szCs w:val="24"/>
        </w:rPr>
        <w:t>OMHP Elmore</w:t>
      </w:r>
    </w:p>
    <w:p w14:paraId="3BE830A5" w14:textId="77777777" w:rsidR="0019325D" w:rsidRPr="0019325D" w:rsidRDefault="0019325D" w:rsidP="0019325D">
      <w:pPr>
        <w:pStyle w:val="Header"/>
        <w:numPr>
          <w:ilvl w:val="0"/>
          <w:numId w:val="3"/>
        </w:numPr>
        <w:ind w:left="284" w:hanging="284"/>
        <w:jc w:val="both"/>
        <w:rPr>
          <w:rFonts w:ascii="Arial" w:hAnsi="Arial" w:cs="Arial"/>
          <w:sz w:val="24"/>
          <w:szCs w:val="24"/>
        </w:rPr>
      </w:pPr>
      <w:r w:rsidRPr="0019325D">
        <w:rPr>
          <w:rFonts w:ascii="Arial" w:hAnsi="Arial" w:cs="Arial"/>
          <w:sz w:val="24"/>
          <w:szCs w:val="24"/>
        </w:rPr>
        <w:t>OMHP Connections</w:t>
      </w:r>
    </w:p>
    <w:p w14:paraId="559EFF5C" w14:textId="77777777" w:rsidR="0019325D" w:rsidRDefault="0019325D" w:rsidP="0019325D">
      <w:pPr>
        <w:pStyle w:val="Header"/>
        <w:numPr>
          <w:ilvl w:val="0"/>
          <w:numId w:val="3"/>
        </w:numPr>
        <w:ind w:left="284" w:hanging="284"/>
        <w:jc w:val="both"/>
        <w:rPr>
          <w:rFonts w:ascii="Arial" w:hAnsi="Arial" w:cs="Arial"/>
          <w:sz w:val="24"/>
          <w:szCs w:val="24"/>
        </w:rPr>
      </w:pPr>
      <w:r w:rsidRPr="0019325D">
        <w:rPr>
          <w:rFonts w:ascii="Arial" w:hAnsi="Arial" w:cs="Arial"/>
          <w:sz w:val="24"/>
          <w:szCs w:val="24"/>
        </w:rPr>
        <w:t>A staff member from an external agency</w:t>
      </w:r>
    </w:p>
    <w:p w14:paraId="4FB748F5" w14:textId="77777777" w:rsidR="0019325D" w:rsidRDefault="0019325D" w:rsidP="0019325D">
      <w:pPr>
        <w:pStyle w:val="Header"/>
        <w:jc w:val="both"/>
        <w:rPr>
          <w:rFonts w:ascii="Arial" w:hAnsi="Arial" w:cs="Arial"/>
          <w:sz w:val="24"/>
          <w:szCs w:val="24"/>
        </w:rPr>
      </w:pPr>
    </w:p>
    <w:p w14:paraId="4576C55B" w14:textId="77777777" w:rsidR="0019325D" w:rsidRDefault="0019325D" w:rsidP="0019325D">
      <w:pPr>
        <w:pStyle w:val="Header"/>
        <w:jc w:val="both"/>
        <w:rPr>
          <w:rFonts w:ascii="Arial" w:hAnsi="Arial" w:cs="Arial"/>
          <w:sz w:val="24"/>
          <w:szCs w:val="24"/>
        </w:rPr>
      </w:pPr>
      <w:r w:rsidRPr="0019325D">
        <w:rPr>
          <w:rFonts w:ascii="Arial" w:hAnsi="Arial" w:cs="Arial"/>
          <w:noProof/>
          <w:sz w:val="24"/>
          <w:szCs w:val="24"/>
        </w:rPr>
        <mc:AlternateContent>
          <mc:Choice Requires="wps">
            <w:drawing>
              <wp:anchor distT="45720" distB="45720" distL="114300" distR="114300" simplePos="0" relativeHeight="251638784" behindDoc="0" locked="0" layoutInCell="1" allowOverlap="1" wp14:anchorId="171531CA" wp14:editId="2323D346">
                <wp:simplePos x="0" y="0"/>
                <wp:positionH relativeFrom="column">
                  <wp:posOffset>0</wp:posOffset>
                </wp:positionH>
                <wp:positionV relativeFrom="paragraph">
                  <wp:posOffset>309880</wp:posOffset>
                </wp:positionV>
                <wp:extent cx="571500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4350"/>
                        </a:xfrm>
                        <a:prstGeom prst="rect">
                          <a:avLst/>
                        </a:prstGeom>
                        <a:solidFill>
                          <a:srgbClr val="FFFFFF"/>
                        </a:solidFill>
                        <a:ln w="9525">
                          <a:solidFill>
                            <a:srgbClr val="000000"/>
                          </a:solidFill>
                          <a:miter lim="800000"/>
                          <a:headEnd/>
                          <a:tailEnd/>
                        </a:ln>
                      </wps:spPr>
                      <wps:txbx>
                        <w:txbxContent>
                          <w:p w14:paraId="348C9DAA" w14:textId="77777777" w:rsidR="00922B7A" w:rsidRDefault="00922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4pt;width:450pt;height:40.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">
                <v:textbox>
                  <w:txbxContent>
                    <w:p w:rsidR="00922B7A" w:rsidRDefault="00922B7A"/>
                  </w:txbxContent>
                </v:textbox>
                <w10:wrap type="square"/>
              </v:shape>
            </w:pict>
          </mc:Fallback>
        </mc:AlternateContent>
      </w:r>
      <w:r>
        <w:rPr>
          <w:rFonts w:ascii="Arial" w:hAnsi="Arial" w:cs="Arial"/>
          <w:sz w:val="24"/>
          <w:szCs w:val="24"/>
        </w:rPr>
        <w:t>Which agency?</w:t>
      </w:r>
    </w:p>
    <w:p w14:paraId="11895A5A" w14:textId="77777777" w:rsidR="0019325D" w:rsidRDefault="0019325D" w:rsidP="0019325D">
      <w:pPr>
        <w:pStyle w:val="Header"/>
        <w:jc w:val="both"/>
        <w:rPr>
          <w:rFonts w:ascii="Arial" w:hAnsi="Arial" w:cs="Arial"/>
          <w:sz w:val="24"/>
          <w:szCs w:val="24"/>
        </w:rPr>
      </w:pPr>
    </w:p>
    <w:p w14:paraId="5D5BEF22" w14:textId="77777777" w:rsidR="0019325D" w:rsidRPr="0019325D" w:rsidRDefault="0019325D" w:rsidP="0019325D">
      <w:pPr>
        <w:pStyle w:val="Header"/>
        <w:jc w:val="both"/>
        <w:rPr>
          <w:rFonts w:ascii="Arial" w:hAnsi="Arial" w:cs="Arial"/>
          <w:b/>
          <w:sz w:val="24"/>
          <w:szCs w:val="24"/>
        </w:rPr>
      </w:pPr>
      <w:r w:rsidRPr="0019325D">
        <w:rPr>
          <w:rFonts w:ascii="Arial" w:hAnsi="Arial" w:cs="Arial"/>
          <w:b/>
          <w:sz w:val="24"/>
          <w:szCs w:val="24"/>
        </w:rPr>
        <w:t>2. Are the services in the Oxfordshire Mental Health Partnership (OMHP) easy for people who use services to access?</w:t>
      </w:r>
    </w:p>
    <w:p w14:paraId="2AF1CD49" w14:textId="77777777" w:rsidR="0019325D" w:rsidRPr="0019325D" w:rsidRDefault="0019325D" w:rsidP="0019325D">
      <w:pPr>
        <w:pStyle w:val="Header"/>
        <w:numPr>
          <w:ilvl w:val="0"/>
          <w:numId w:val="3"/>
        </w:numPr>
        <w:ind w:left="284" w:hanging="284"/>
        <w:jc w:val="both"/>
        <w:rPr>
          <w:rFonts w:ascii="Arial" w:hAnsi="Arial" w:cs="Arial"/>
          <w:sz w:val="24"/>
          <w:szCs w:val="24"/>
        </w:rPr>
      </w:pPr>
      <w:r w:rsidRPr="0019325D">
        <w:rPr>
          <w:rFonts w:ascii="Arial" w:hAnsi="Arial" w:cs="Arial"/>
          <w:sz w:val="24"/>
          <w:szCs w:val="24"/>
        </w:rPr>
        <w:t>Yes</w:t>
      </w:r>
    </w:p>
    <w:p w14:paraId="195D2C82" w14:textId="77777777" w:rsidR="0019325D" w:rsidRDefault="0019325D" w:rsidP="0019325D">
      <w:pPr>
        <w:pStyle w:val="Header"/>
        <w:numPr>
          <w:ilvl w:val="0"/>
          <w:numId w:val="3"/>
        </w:numPr>
        <w:ind w:left="284" w:hanging="284"/>
        <w:jc w:val="both"/>
        <w:rPr>
          <w:rFonts w:ascii="Arial" w:hAnsi="Arial" w:cs="Arial"/>
          <w:sz w:val="24"/>
          <w:szCs w:val="24"/>
        </w:rPr>
      </w:pPr>
      <w:r w:rsidRPr="0019325D">
        <w:rPr>
          <w:rFonts w:ascii="Arial" w:hAnsi="Arial" w:cs="Arial"/>
          <w:sz w:val="24"/>
          <w:szCs w:val="24"/>
        </w:rPr>
        <w:t>No</w:t>
      </w:r>
    </w:p>
    <w:p w14:paraId="2681398A" w14:textId="77777777" w:rsidR="0019325D" w:rsidRDefault="0019325D" w:rsidP="0019325D">
      <w:pPr>
        <w:pStyle w:val="Header"/>
        <w:jc w:val="both"/>
        <w:rPr>
          <w:rFonts w:ascii="Arial" w:hAnsi="Arial" w:cs="Arial"/>
          <w:sz w:val="24"/>
          <w:szCs w:val="24"/>
        </w:rPr>
      </w:pPr>
    </w:p>
    <w:p w14:paraId="46893375" w14:textId="77777777" w:rsidR="0019325D" w:rsidRDefault="0019325D" w:rsidP="0019325D">
      <w:pPr>
        <w:pStyle w:val="Header"/>
        <w:jc w:val="both"/>
        <w:rPr>
          <w:rFonts w:ascii="Arial" w:hAnsi="Arial" w:cs="Arial"/>
          <w:sz w:val="24"/>
          <w:szCs w:val="24"/>
        </w:rPr>
      </w:pPr>
      <w:r w:rsidRPr="0019325D">
        <w:rPr>
          <w:rFonts w:ascii="Arial" w:hAnsi="Arial" w:cs="Arial"/>
          <w:noProof/>
          <w:sz w:val="24"/>
          <w:szCs w:val="24"/>
        </w:rPr>
        <mc:AlternateContent>
          <mc:Choice Requires="wps">
            <w:drawing>
              <wp:anchor distT="45720" distB="45720" distL="114300" distR="114300" simplePos="0" relativeHeight="251641856" behindDoc="0" locked="0" layoutInCell="1" allowOverlap="1" wp14:anchorId="46EC0EBE" wp14:editId="68FE742D">
                <wp:simplePos x="0" y="0"/>
                <wp:positionH relativeFrom="column">
                  <wp:posOffset>0</wp:posOffset>
                </wp:positionH>
                <wp:positionV relativeFrom="paragraph">
                  <wp:posOffset>226060</wp:posOffset>
                </wp:positionV>
                <wp:extent cx="5715000" cy="13239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23975"/>
                        </a:xfrm>
                        <a:prstGeom prst="rect">
                          <a:avLst/>
                        </a:prstGeom>
                        <a:solidFill>
                          <a:srgbClr val="FFFFFF"/>
                        </a:solidFill>
                        <a:ln w="9525">
                          <a:solidFill>
                            <a:srgbClr val="000000"/>
                          </a:solidFill>
                          <a:miter lim="800000"/>
                          <a:headEnd/>
                          <a:tailEnd/>
                        </a:ln>
                      </wps:spPr>
                      <wps:txbx>
                        <w:txbxContent>
                          <w:p w14:paraId="38DD2AB6" w14:textId="77777777" w:rsidR="00922B7A" w:rsidRDefault="00922B7A" w:rsidP="001932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C0EBE" id="_x0000_s1027" type="#_x0000_t202" style="position:absolute;left:0;text-align:left;margin-left:0;margin-top:17.8pt;width:450pt;height:104.2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">
                <v:textbox>
                  <w:txbxContent>
                    <w:p w:rsidR="00922B7A" w:rsidRDefault="00922B7A" w:rsidP="0019325D"/>
                  </w:txbxContent>
                </v:textbox>
                <w10:wrap type="square"/>
              </v:shape>
            </w:pict>
          </mc:Fallback>
        </mc:AlternateContent>
      </w:r>
      <w:r>
        <w:rPr>
          <w:rFonts w:ascii="Arial" w:hAnsi="Arial" w:cs="Arial"/>
          <w:sz w:val="24"/>
          <w:szCs w:val="24"/>
        </w:rPr>
        <w:t>Comment:</w:t>
      </w:r>
    </w:p>
    <w:p w14:paraId="17BC6D20" w14:textId="77777777" w:rsidR="0019325D" w:rsidRDefault="0019325D" w:rsidP="0019325D">
      <w:pPr>
        <w:pStyle w:val="Header"/>
        <w:jc w:val="both"/>
        <w:rPr>
          <w:rFonts w:ascii="Arial" w:hAnsi="Arial" w:cs="Arial"/>
          <w:sz w:val="24"/>
          <w:szCs w:val="24"/>
        </w:rPr>
      </w:pPr>
    </w:p>
    <w:p w14:paraId="32B31268" w14:textId="77777777" w:rsidR="0019325D" w:rsidRDefault="0019325D" w:rsidP="0019325D">
      <w:pPr>
        <w:pStyle w:val="Header"/>
        <w:jc w:val="both"/>
        <w:rPr>
          <w:rFonts w:ascii="Arial" w:hAnsi="Arial" w:cs="Arial"/>
          <w:sz w:val="24"/>
          <w:szCs w:val="24"/>
        </w:rPr>
      </w:pPr>
    </w:p>
    <w:p w14:paraId="1AD5F8F3" w14:textId="77777777" w:rsidR="00922B7A" w:rsidRDefault="00922B7A" w:rsidP="0019325D">
      <w:pPr>
        <w:pStyle w:val="Header"/>
        <w:jc w:val="both"/>
        <w:rPr>
          <w:rFonts w:ascii="Arial" w:hAnsi="Arial" w:cs="Arial"/>
          <w:b/>
          <w:sz w:val="24"/>
          <w:szCs w:val="24"/>
        </w:rPr>
      </w:pPr>
    </w:p>
    <w:p w14:paraId="1DBC3B9A" w14:textId="77777777" w:rsidR="00922B7A" w:rsidRPr="00922B7A" w:rsidRDefault="00922B7A" w:rsidP="00922B7A">
      <w:pPr>
        <w:pStyle w:val="Header"/>
        <w:jc w:val="both"/>
        <w:rPr>
          <w:rFonts w:ascii="Arial" w:hAnsi="Arial" w:cs="Arial"/>
          <w:b/>
          <w:sz w:val="24"/>
          <w:szCs w:val="24"/>
        </w:rPr>
      </w:pPr>
      <w:r w:rsidRPr="00922B7A">
        <w:rPr>
          <w:rFonts w:ascii="Arial" w:hAnsi="Arial" w:cs="Arial"/>
          <w:b/>
          <w:sz w:val="24"/>
          <w:szCs w:val="24"/>
        </w:rPr>
        <w:t>3. Which part of the partnership did you refer people to?</w:t>
      </w:r>
    </w:p>
    <w:p w14:paraId="594734B2" w14:textId="77777777" w:rsidR="00922B7A" w:rsidRPr="00922B7A" w:rsidRDefault="00922B7A" w:rsidP="00922B7A">
      <w:pPr>
        <w:pStyle w:val="Header"/>
        <w:numPr>
          <w:ilvl w:val="0"/>
          <w:numId w:val="3"/>
        </w:numPr>
        <w:ind w:left="284" w:hanging="284"/>
        <w:jc w:val="both"/>
        <w:rPr>
          <w:rFonts w:ascii="Arial" w:hAnsi="Arial" w:cs="Arial"/>
          <w:sz w:val="24"/>
          <w:szCs w:val="24"/>
        </w:rPr>
      </w:pPr>
      <w:r w:rsidRPr="00922B7A">
        <w:rPr>
          <w:rFonts w:ascii="Arial" w:hAnsi="Arial" w:cs="Arial"/>
          <w:sz w:val="24"/>
          <w:szCs w:val="24"/>
        </w:rPr>
        <w:t>Oxford Health</w:t>
      </w:r>
    </w:p>
    <w:p w14:paraId="1BBD81E2" w14:textId="77777777" w:rsidR="00922B7A" w:rsidRPr="00922B7A" w:rsidRDefault="00922B7A" w:rsidP="00922B7A">
      <w:pPr>
        <w:pStyle w:val="Header"/>
        <w:numPr>
          <w:ilvl w:val="0"/>
          <w:numId w:val="3"/>
        </w:numPr>
        <w:ind w:left="284" w:hanging="284"/>
        <w:jc w:val="both"/>
        <w:rPr>
          <w:rFonts w:ascii="Arial" w:hAnsi="Arial" w:cs="Arial"/>
          <w:sz w:val="24"/>
          <w:szCs w:val="24"/>
        </w:rPr>
      </w:pPr>
      <w:r w:rsidRPr="00922B7A">
        <w:rPr>
          <w:rFonts w:ascii="Arial" w:hAnsi="Arial" w:cs="Arial"/>
          <w:sz w:val="24"/>
          <w:szCs w:val="24"/>
        </w:rPr>
        <w:t>Mind</w:t>
      </w:r>
    </w:p>
    <w:p w14:paraId="502C802F" w14:textId="77777777" w:rsidR="00922B7A" w:rsidRPr="00922B7A" w:rsidRDefault="00922B7A" w:rsidP="00922B7A">
      <w:pPr>
        <w:pStyle w:val="Header"/>
        <w:numPr>
          <w:ilvl w:val="0"/>
          <w:numId w:val="3"/>
        </w:numPr>
        <w:ind w:left="284" w:hanging="284"/>
        <w:jc w:val="both"/>
        <w:rPr>
          <w:rFonts w:ascii="Arial" w:hAnsi="Arial" w:cs="Arial"/>
          <w:sz w:val="24"/>
          <w:szCs w:val="24"/>
        </w:rPr>
      </w:pPr>
      <w:r w:rsidRPr="00922B7A">
        <w:rPr>
          <w:rFonts w:ascii="Arial" w:hAnsi="Arial" w:cs="Arial"/>
          <w:sz w:val="24"/>
          <w:szCs w:val="24"/>
        </w:rPr>
        <w:t>Response</w:t>
      </w:r>
    </w:p>
    <w:p w14:paraId="563E770B" w14:textId="77777777" w:rsidR="00922B7A" w:rsidRPr="00922B7A" w:rsidRDefault="00922B7A" w:rsidP="00922B7A">
      <w:pPr>
        <w:pStyle w:val="Header"/>
        <w:numPr>
          <w:ilvl w:val="0"/>
          <w:numId w:val="3"/>
        </w:numPr>
        <w:ind w:left="284" w:hanging="284"/>
        <w:jc w:val="both"/>
        <w:rPr>
          <w:rFonts w:ascii="Arial" w:hAnsi="Arial" w:cs="Arial"/>
          <w:sz w:val="24"/>
          <w:szCs w:val="24"/>
        </w:rPr>
      </w:pPr>
      <w:r w:rsidRPr="00922B7A">
        <w:rPr>
          <w:rFonts w:ascii="Arial" w:hAnsi="Arial" w:cs="Arial"/>
          <w:sz w:val="24"/>
          <w:szCs w:val="24"/>
        </w:rPr>
        <w:t>Restore</w:t>
      </w:r>
    </w:p>
    <w:p w14:paraId="3569D762" w14:textId="77777777" w:rsidR="00922B7A" w:rsidRPr="00922B7A" w:rsidRDefault="00922B7A" w:rsidP="00922B7A">
      <w:pPr>
        <w:pStyle w:val="Header"/>
        <w:numPr>
          <w:ilvl w:val="0"/>
          <w:numId w:val="3"/>
        </w:numPr>
        <w:ind w:left="284" w:hanging="284"/>
        <w:jc w:val="both"/>
        <w:rPr>
          <w:rFonts w:ascii="Arial" w:hAnsi="Arial" w:cs="Arial"/>
          <w:sz w:val="24"/>
          <w:szCs w:val="24"/>
        </w:rPr>
      </w:pPr>
      <w:r w:rsidRPr="00922B7A">
        <w:rPr>
          <w:rFonts w:ascii="Arial" w:hAnsi="Arial" w:cs="Arial"/>
          <w:sz w:val="24"/>
          <w:szCs w:val="24"/>
        </w:rPr>
        <w:t>Elmore Community Services</w:t>
      </w:r>
    </w:p>
    <w:p w14:paraId="3878A424" w14:textId="77777777" w:rsidR="00922B7A" w:rsidRPr="00922B7A" w:rsidRDefault="00922B7A" w:rsidP="00922B7A">
      <w:pPr>
        <w:pStyle w:val="Header"/>
        <w:numPr>
          <w:ilvl w:val="0"/>
          <w:numId w:val="3"/>
        </w:numPr>
        <w:ind w:left="284" w:hanging="284"/>
        <w:jc w:val="both"/>
        <w:rPr>
          <w:rFonts w:ascii="Arial" w:hAnsi="Arial" w:cs="Arial"/>
          <w:sz w:val="24"/>
          <w:szCs w:val="24"/>
        </w:rPr>
      </w:pPr>
      <w:r w:rsidRPr="00922B7A">
        <w:rPr>
          <w:rFonts w:ascii="Arial" w:hAnsi="Arial" w:cs="Arial"/>
          <w:sz w:val="24"/>
          <w:szCs w:val="24"/>
        </w:rPr>
        <w:t>Connections</w:t>
      </w:r>
    </w:p>
    <w:p w14:paraId="073DD53E" w14:textId="77777777" w:rsidR="0019325D" w:rsidRDefault="0019325D" w:rsidP="0019325D">
      <w:pPr>
        <w:pStyle w:val="Header"/>
        <w:jc w:val="both"/>
        <w:rPr>
          <w:rFonts w:ascii="Arial" w:hAnsi="Arial" w:cs="Arial"/>
          <w:sz w:val="24"/>
          <w:szCs w:val="24"/>
        </w:rPr>
      </w:pPr>
    </w:p>
    <w:p w14:paraId="6A2A6F08" w14:textId="77777777" w:rsidR="00922B7A" w:rsidRDefault="007C5273" w:rsidP="00922B7A">
      <w:pPr>
        <w:rPr>
          <w:b/>
        </w:rPr>
      </w:pPr>
      <w:r w:rsidRPr="00922B7A">
        <w:rPr>
          <w:noProof/>
        </w:rPr>
        <mc:AlternateContent>
          <mc:Choice Requires="wps">
            <w:drawing>
              <wp:anchor distT="45720" distB="45720" distL="114300" distR="114300" simplePos="0" relativeHeight="251685888" behindDoc="0" locked="0" layoutInCell="1" allowOverlap="1" wp14:anchorId="4E2C34E5" wp14:editId="10F60E36">
                <wp:simplePos x="0" y="0"/>
                <wp:positionH relativeFrom="column">
                  <wp:posOffset>0</wp:posOffset>
                </wp:positionH>
                <wp:positionV relativeFrom="paragraph">
                  <wp:posOffset>453390</wp:posOffset>
                </wp:positionV>
                <wp:extent cx="5648325" cy="18669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866900"/>
                        </a:xfrm>
                        <a:prstGeom prst="rect">
                          <a:avLst/>
                        </a:prstGeom>
                        <a:solidFill>
                          <a:srgbClr val="FFFFFF"/>
                        </a:solidFill>
                        <a:ln w="9525">
                          <a:solidFill>
                            <a:srgbClr val="000000"/>
                          </a:solidFill>
                          <a:miter lim="800000"/>
                          <a:headEnd/>
                          <a:tailEnd/>
                        </a:ln>
                      </wps:spPr>
                      <wps:txbx>
                        <w:txbxContent>
                          <w:p w14:paraId="12042212" w14:textId="77777777" w:rsidR="00922B7A" w:rsidRDefault="00922B7A" w:rsidP="00922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C34E5" id="_x0000_s1028" type="#_x0000_t202" style="position:absolute;margin-left:0;margin-top:35.7pt;width:444.75pt;height:14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">
                <v:textbox>
                  <w:txbxContent>
                    <w:p w:rsidR="00922B7A" w:rsidRDefault="00922B7A" w:rsidP="00922B7A"/>
                  </w:txbxContent>
                </v:textbox>
                <w10:wrap type="square"/>
              </v:shape>
            </w:pict>
          </mc:Fallback>
        </mc:AlternateContent>
      </w:r>
      <w:r w:rsidR="00922B7A" w:rsidRPr="00922B7A">
        <w:rPr>
          <w:b/>
        </w:rPr>
        <w:t>4. What is good about the OMHP (for example the communication between agencies, training opportunities, more joined up approach etc.)?</w:t>
      </w:r>
    </w:p>
    <w:p w14:paraId="439BC689" w14:textId="77777777" w:rsidR="00922B7A" w:rsidRDefault="00922B7A" w:rsidP="00922B7A">
      <w:pPr>
        <w:rPr>
          <w:b/>
        </w:rPr>
      </w:pPr>
    </w:p>
    <w:p w14:paraId="4A1C3FE0" w14:textId="77777777" w:rsidR="00922B7A" w:rsidRDefault="007C5273" w:rsidP="00922B7A">
      <w:pPr>
        <w:rPr>
          <w:b/>
        </w:rPr>
      </w:pPr>
      <w:r w:rsidRPr="00922B7A">
        <w:rPr>
          <w:noProof/>
        </w:rPr>
        <mc:AlternateContent>
          <mc:Choice Requires="wps">
            <w:drawing>
              <wp:anchor distT="45720" distB="45720" distL="114300" distR="114300" simplePos="0" relativeHeight="251679744" behindDoc="0" locked="0" layoutInCell="1" allowOverlap="1" wp14:anchorId="122041A8" wp14:editId="7A8382D3">
                <wp:simplePos x="0" y="0"/>
                <wp:positionH relativeFrom="column">
                  <wp:posOffset>0</wp:posOffset>
                </wp:positionH>
                <wp:positionV relativeFrom="paragraph">
                  <wp:posOffset>287020</wp:posOffset>
                </wp:positionV>
                <wp:extent cx="5648325" cy="18669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866900"/>
                        </a:xfrm>
                        <a:prstGeom prst="rect">
                          <a:avLst/>
                        </a:prstGeom>
                        <a:solidFill>
                          <a:srgbClr val="FFFFFF"/>
                        </a:solidFill>
                        <a:ln w="9525">
                          <a:solidFill>
                            <a:srgbClr val="000000"/>
                          </a:solidFill>
                          <a:miter lim="800000"/>
                          <a:headEnd/>
                          <a:tailEnd/>
                        </a:ln>
                      </wps:spPr>
                      <wps:txbx>
                        <w:txbxContent>
                          <w:p w14:paraId="1FE6DF11" w14:textId="77777777" w:rsidR="00922B7A" w:rsidRDefault="00922B7A" w:rsidP="00922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041A8" id="_x0000_s1029" type="#_x0000_t202" style="position:absolute;margin-left:0;margin-top:22.6pt;width:444.75pt;height:14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cDJgIAAE0EAAAOAAAAZHJzL2Uyb0RvYy54bWysVNuO2yAQfa/Uf0C8N3aySZp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">
                <v:textbox>
                  <w:txbxContent>
                    <w:p w:rsidR="00922B7A" w:rsidRDefault="00922B7A" w:rsidP="00922B7A"/>
                  </w:txbxContent>
                </v:textbox>
                <w10:wrap type="square"/>
              </v:shape>
            </w:pict>
          </mc:Fallback>
        </mc:AlternateContent>
      </w:r>
      <w:r w:rsidR="00922B7A" w:rsidRPr="00922B7A">
        <w:rPr>
          <w:b/>
        </w:rPr>
        <w:t>5. What could be better/key issues about the OMHP?</w:t>
      </w:r>
    </w:p>
    <w:p w14:paraId="77086591" w14:textId="77777777" w:rsidR="00922B7A" w:rsidRDefault="00175F9F" w:rsidP="00922B7A">
      <w:pPr>
        <w:rPr>
          <w:b/>
        </w:rPr>
      </w:pPr>
      <w:r w:rsidRPr="00922B7A">
        <w:rPr>
          <w:noProof/>
        </w:rPr>
        <mc:AlternateContent>
          <mc:Choice Requires="wps">
            <w:drawing>
              <wp:anchor distT="45720" distB="45720" distL="114300" distR="114300" simplePos="0" relativeHeight="251674624" behindDoc="0" locked="0" layoutInCell="1" allowOverlap="1" wp14:anchorId="107F6B68" wp14:editId="03483CDE">
                <wp:simplePos x="0" y="0"/>
                <wp:positionH relativeFrom="column">
                  <wp:posOffset>-28575</wp:posOffset>
                </wp:positionH>
                <wp:positionV relativeFrom="paragraph">
                  <wp:posOffset>2487930</wp:posOffset>
                </wp:positionV>
                <wp:extent cx="5648325" cy="18669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866900"/>
                        </a:xfrm>
                        <a:prstGeom prst="rect">
                          <a:avLst/>
                        </a:prstGeom>
                        <a:solidFill>
                          <a:srgbClr val="FFFFFF"/>
                        </a:solidFill>
                        <a:ln w="9525">
                          <a:solidFill>
                            <a:srgbClr val="000000"/>
                          </a:solidFill>
                          <a:miter lim="800000"/>
                          <a:headEnd/>
                          <a:tailEnd/>
                        </a:ln>
                      </wps:spPr>
                      <wps:txbx>
                        <w:txbxContent>
                          <w:p w14:paraId="61F7FF59" w14:textId="77777777" w:rsidR="00922B7A" w:rsidRDefault="00922B7A" w:rsidP="00922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F6B68" id="_x0000_s1030" type="#_x0000_t202" style="position:absolute;margin-left:-2.25pt;margin-top:195.9pt;width:444.75pt;height:14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">
                <v:textbox>
                  <w:txbxContent>
                    <w:p w:rsidR="00922B7A" w:rsidRDefault="00922B7A" w:rsidP="00922B7A"/>
                  </w:txbxContent>
                </v:textbox>
                <w10:wrap type="square"/>
              </v:shape>
            </w:pict>
          </mc:Fallback>
        </mc:AlternateContent>
      </w:r>
      <w:r w:rsidR="00922B7A" w:rsidRPr="00922B7A">
        <w:rPr>
          <w:b/>
        </w:rPr>
        <w:t>6. Have you seen a benefit of the partnership in terms of services working better together? Please explain.</w:t>
      </w:r>
    </w:p>
    <w:p w14:paraId="020BF3FE" w14:textId="77777777" w:rsidR="007C5273" w:rsidRDefault="007C5273" w:rsidP="007C5273">
      <w:pPr>
        <w:rPr>
          <w:b/>
        </w:rPr>
      </w:pPr>
    </w:p>
    <w:p w14:paraId="1F9C1804" w14:textId="77777777" w:rsidR="007C5273" w:rsidRPr="007C5273" w:rsidRDefault="007C5273" w:rsidP="007C5273">
      <w:pPr>
        <w:rPr>
          <w:b/>
        </w:rPr>
      </w:pPr>
      <w:r w:rsidRPr="007C5273">
        <w:rPr>
          <w:b/>
        </w:rPr>
        <w:t>7. Wellbeing and Recovery</w:t>
      </w:r>
    </w:p>
    <w:p w14:paraId="42520289" w14:textId="77777777" w:rsidR="00922B7A" w:rsidRDefault="007C5273" w:rsidP="00922B7A">
      <w:pPr>
        <w:rPr>
          <w:b/>
        </w:rPr>
      </w:pPr>
      <w:r w:rsidRPr="007C5273">
        <w:rPr>
          <w:b/>
        </w:rPr>
        <w:t>Do services have a positive recovery focus?</w:t>
      </w:r>
    </w:p>
    <w:p w14:paraId="5F380B46" w14:textId="77777777" w:rsidR="00922B7A" w:rsidRDefault="007C5273" w:rsidP="00922B7A">
      <w:pPr>
        <w:rPr>
          <w:b/>
        </w:rPr>
      </w:pPr>
      <w:r w:rsidRPr="00922B7A">
        <w:rPr>
          <w:noProof/>
        </w:rPr>
        <mc:AlternateContent>
          <mc:Choice Requires="wps">
            <w:drawing>
              <wp:anchor distT="45720" distB="45720" distL="114300" distR="114300" simplePos="0" relativeHeight="251686912" behindDoc="0" locked="0" layoutInCell="1" allowOverlap="1" wp14:anchorId="237D2C8B" wp14:editId="142294C3">
                <wp:simplePos x="0" y="0"/>
                <wp:positionH relativeFrom="column">
                  <wp:posOffset>0</wp:posOffset>
                </wp:positionH>
                <wp:positionV relativeFrom="paragraph">
                  <wp:posOffset>216535</wp:posOffset>
                </wp:positionV>
                <wp:extent cx="5648325" cy="18669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866900"/>
                        </a:xfrm>
                        <a:prstGeom prst="rect">
                          <a:avLst/>
                        </a:prstGeom>
                        <a:solidFill>
                          <a:srgbClr val="FFFFFF"/>
                        </a:solidFill>
                        <a:ln w="9525">
                          <a:solidFill>
                            <a:srgbClr val="000000"/>
                          </a:solidFill>
                          <a:miter lim="800000"/>
                          <a:headEnd/>
                          <a:tailEnd/>
                        </a:ln>
                      </wps:spPr>
                      <wps:txbx>
                        <w:txbxContent>
                          <w:p w14:paraId="4A6F5972" w14:textId="77777777" w:rsidR="007C5273" w:rsidRDefault="007C5273" w:rsidP="007C5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D2C8B" id="_x0000_s1031" type="#_x0000_t202" style="position:absolute;margin-left:0;margin-top:17.05pt;width:444.75pt;height:14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">
                <v:textbox>
                  <w:txbxContent>
                    <w:p w:rsidR="007C5273" w:rsidRDefault="007C5273" w:rsidP="007C5273"/>
                  </w:txbxContent>
                </v:textbox>
                <w10:wrap type="square"/>
              </v:shape>
            </w:pict>
          </mc:Fallback>
        </mc:AlternateContent>
      </w:r>
    </w:p>
    <w:p w14:paraId="2CC7369E" w14:textId="77777777" w:rsidR="007C5273" w:rsidRPr="007C5273" w:rsidRDefault="007C5273" w:rsidP="007C5273">
      <w:pPr>
        <w:rPr>
          <w:b/>
        </w:rPr>
      </w:pPr>
      <w:r w:rsidRPr="007C5273">
        <w:rPr>
          <w:b/>
        </w:rPr>
        <w:t>8. Are these areas still relevant and important in terms of what people need support with (tick all that apply).</w:t>
      </w:r>
    </w:p>
    <w:p w14:paraId="71871AD2" w14:textId="77777777" w:rsidR="007C5273" w:rsidRPr="007C5273" w:rsidRDefault="007C5273" w:rsidP="007C5273">
      <w:pPr>
        <w:pStyle w:val="Header"/>
        <w:numPr>
          <w:ilvl w:val="0"/>
          <w:numId w:val="3"/>
        </w:numPr>
        <w:ind w:left="284" w:hanging="284"/>
        <w:jc w:val="both"/>
        <w:rPr>
          <w:rFonts w:ascii="Arial" w:hAnsi="Arial" w:cs="Arial"/>
          <w:sz w:val="24"/>
          <w:szCs w:val="24"/>
        </w:rPr>
      </w:pPr>
      <w:r w:rsidRPr="007C5273">
        <w:rPr>
          <w:rFonts w:ascii="Arial" w:hAnsi="Arial" w:cs="Arial"/>
          <w:sz w:val="24"/>
          <w:szCs w:val="24"/>
        </w:rPr>
        <w:t>Improvement or stability in mental health</w:t>
      </w:r>
    </w:p>
    <w:p w14:paraId="671CD8CE" w14:textId="77777777" w:rsidR="007C5273" w:rsidRPr="007C5273" w:rsidRDefault="007C5273" w:rsidP="007C5273">
      <w:pPr>
        <w:pStyle w:val="Header"/>
        <w:numPr>
          <w:ilvl w:val="0"/>
          <w:numId w:val="3"/>
        </w:numPr>
        <w:ind w:left="284" w:hanging="284"/>
        <w:jc w:val="both"/>
        <w:rPr>
          <w:rFonts w:ascii="Arial" w:hAnsi="Arial" w:cs="Arial"/>
          <w:sz w:val="24"/>
          <w:szCs w:val="24"/>
        </w:rPr>
      </w:pPr>
      <w:r w:rsidRPr="007C5273">
        <w:rPr>
          <w:rFonts w:ascii="Arial" w:hAnsi="Arial" w:cs="Arial"/>
          <w:sz w:val="24"/>
          <w:szCs w:val="24"/>
        </w:rPr>
        <w:t>Timely access to services</w:t>
      </w:r>
    </w:p>
    <w:p w14:paraId="58B6540A" w14:textId="77777777" w:rsidR="007C5273" w:rsidRPr="007C5273" w:rsidRDefault="007C5273" w:rsidP="007C5273">
      <w:pPr>
        <w:pStyle w:val="Header"/>
        <w:numPr>
          <w:ilvl w:val="0"/>
          <w:numId w:val="3"/>
        </w:numPr>
        <w:ind w:left="284" w:hanging="284"/>
        <w:jc w:val="both"/>
        <w:rPr>
          <w:rFonts w:ascii="Arial" w:hAnsi="Arial" w:cs="Arial"/>
          <w:sz w:val="24"/>
          <w:szCs w:val="24"/>
        </w:rPr>
      </w:pPr>
      <w:r w:rsidRPr="007C5273">
        <w:rPr>
          <w:rFonts w:ascii="Arial" w:hAnsi="Arial" w:cs="Arial"/>
          <w:sz w:val="24"/>
          <w:szCs w:val="24"/>
        </w:rPr>
        <w:t>Support for the carer and or family member</w:t>
      </w:r>
    </w:p>
    <w:p w14:paraId="65C2F17A" w14:textId="77777777" w:rsidR="007C5273" w:rsidRPr="007C5273" w:rsidRDefault="007C5273" w:rsidP="007C5273">
      <w:pPr>
        <w:pStyle w:val="Header"/>
        <w:numPr>
          <w:ilvl w:val="0"/>
          <w:numId w:val="3"/>
        </w:numPr>
        <w:ind w:left="284" w:hanging="284"/>
        <w:jc w:val="both"/>
        <w:rPr>
          <w:rFonts w:ascii="Arial" w:hAnsi="Arial" w:cs="Arial"/>
          <w:sz w:val="24"/>
          <w:szCs w:val="24"/>
        </w:rPr>
      </w:pPr>
      <w:r w:rsidRPr="007C5273">
        <w:rPr>
          <w:rFonts w:ascii="Arial" w:hAnsi="Arial" w:cs="Arial"/>
          <w:sz w:val="24"/>
          <w:szCs w:val="24"/>
        </w:rPr>
        <w:t>Support with day time activities, groups, physical activities</w:t>
      </w:r>
    </w:p>
    <w:p w14:paraId="02B6BA1A" w14:textId="77777777" w:rsidR="007C5273" w:rsidRPr="007C5273" w:rsidRDefault="007C5273" w:rsidP="007C5273">
      <w:pPr>
        <w:pStyle w:val="Header"/>
        <w:numPr>
          <w:ilvl w:val="0"/>
          <w:numId w:val="3"/>
        </w:numPr>
        <w:ind w:left="284" w:hanging="284"/>
        <w:jc w:val="both"/>
        <w:rPr>
          <w:rFonts w:ascii="Arial" w:hAnsi="Arial" w:cs="Arial"/>
          <w:sz w:val="24"/>
          <w:szCs w:val="24"/>
        </w:rPr>
      </w:pPr>
      <w:r w:rsidRPr="007C5273">
        <w:rPr>
          <w:rFonts w:ascii="Arial" w:hAnsi="Arial" w:cs="Arial"/>
          <w:sz w:val="24"/>
          <w:szCs w:val="24"/>
        </w:rPr>
        <w:t>Support to continue to live in stable accommodation</w:t>
      </w:r>
    </w:p>
    <w:p w14:paraId="370E36B0" w14:textId="77777777" w:rsidR="007C5273" w:rsidRPr="007C5273" w:rsidRDefault="007C5273" w:rsidP="007C5273">
      <w:pPr>
        <w:pStyle w:val="Header"/>
        <w:numPr>
          <w:ilvl w:val="0"/>
          <w:numId w:val="3"/>
        </w:numPr>
        <w:ind w:left="284" w:hanging="284"/>
        <w:jc w:val="both"/>
        <w:rPr>
          <w:rFonts w:ascii="Arial" w:hAnsi="Arial" w:cs="Arial"/>
          <w:sz w:val="24"/>
          <w:szCs w:val="24"/>
        </w:rPr>
      </w:pPr>
      <w:r w:rsidRPr="007C5273">
        <w:rPr>
          <w:rFonts w:ascii="Arial" w:hAnsi="Arial" w:cs="Arial"/>
          <w:sz w:val="24"/>
          <w:szCs w:val="24"/>
        </w:rPr>
        <w:t>Supported to have fewer physical health problems related to their mental health</w:t>
      </w:r>
    </w:p>
    <w:p w14:paraId="3754BD1B" w14:textId="77777777" w:rsidR="007C5273" w:rsidRPr="007C5273" w:rsidRDefault="007C5273" w:rsidP="007C5273">
      <w:pPr>
        <w:pStyle w:val="Header"/>
        <w:numPr>
          <w:ilvl w:val="0"/>
          <w:numId w:val="3"/>
        </w:numPr>
        <w:ind w:left="284" w:hanging="284"/>
        <w:jc w:val="both"/>
        <w:rPr>
          <w:rFonts w:ascii="Arial" w:hAnsi="Arial" w:cs="Arial"/>
          <w:sz w:val="24"/>
          <w:szCs w:val="24"/>
        </w:rPr>
      </w:pPr>
      <w:r w:rsidRPr="007C5273">
        <w:rPr>
          <w:rFonts w:ascii="Arial" w:hAnsi="Arial" w:cs="Arial"/>
          <w:sz w:val="24"/>
          <w:szCs w:val="24"/>
        </w:rPr>
        <w:t>Supported to gain improvement or stability in mental health</w:t>
      </w:r>
    </w:p>
    <w:p w14:paraId="48E78402" w14:textId="77777777" w:rsidR="007C5273" w:rsidRDefault="007C5273" w:rsidP="007C5273">
      <w:pPr>
        <w:pStyle w:val="Header"/>
        <w:jc w:val="both"/>
        <w:rPr>
          <w:rFonts w:ascii="Arial" w:hAnsi="Arial" w:cs="Arial"/>
          <w:sz w:val="24"/>
          <w:szCs w:val="24"/>
        </w:rPr>
      </w:pPr>
    </w:p>
    <w:p w14:paraId="74C01A57" w14:textId="77777777" w:rsidR="00922B7A" w:rsidRPr="007C5273" w:rsidRDefault="007C5273" w:rsidP="007C5273">
      <w:pPr>
        <w:pStyle w:val="Header"/>
        <w:jc w:val="both"/>
        <w:rPr>
          <w:rFonts w:ascii="Arial" w:hAnsi="Arial" w:cs="Arial"/>
          <w:b/>
          <w:sz w:val="24"/>
          <w:szCs w:val="24"/>
        </w:rPr>
      </w:pPr>
      <w:r w:rsidRPr="007C5273">
        <w:rPr>
          <w:rFonts w:ascii="Arial" w:hAnsi="Arial" w:cs="Arial"/>
          <w:b/>
          <w:sz w:val="24"/>
          <w:szCs w:val="24"/>
        </w:rPr>
        <w:t>Is there anything missing from the list above?</w:t>
      </w:r>
    </w:p>
    <w:p w14:paraId="08BF5EBD" w14:textId="77777777" w:rsidR="0019325D" w:rsidRPr="0019325D" w:rsidRDefault="007C5273" w:rsidP="007C5273">
      <w:pPr>
        <w:rPr>
          <w:rFonts w:ascii="Helvetica" w:eastAsia="Times New Roman" w:hAnsi="Helvetica" w:cs="Helvetica"/>
          <w:color w:val="555555"/>
          <w:sz w:val="21"/>
          <w:szCs w:val="21"/>
          <w:lang w:eastAsia="en-GB"/>
        </w:rPr>
      </w:pPr>
      <w:r w:rsidRPr="00922B7A">
        <w:rPr>
          <w:noProof/>
        </w:rPr>
        <mc:AlternateContent>
          <mc:Choice Requires="wps">
            <w:drawing>
              <wp:anchor distT="45720" distB="45720" distL="114300" distR="114300" simplePos="0" relativeHeight="251687936" behindDoc="0" locked="0" layoutInCell="1" allowOverlap="1" wp14:anchorId="20C1F1CA" wp14:editId="4B65924C">
                <wp:simplePos x="0" y="0"/>
                <wp:positionH relativeFrom="column">
                  <wp:posOffset>0</wp:posOffset>
                </wp:positionH>
                <wp:positionV relativeFrom="paragraph">
                  <wp:posOffset>216535</wp:posOffset>
                </wp:positionV>
                <wp:extent cx="5648325" cy="18669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866900"/>
                        </a:xfrm>
                        <a:prstGeom prst="rect">
                          <a:avLst/>
                        </a:prstGeom>
                        <a:solidFill>
                          <a:srgbClr val="FFFFFF"/>
                        </a:solidFill>
                        <a:ln w="9525">
                          <a:solidFill>
                            <a:srgbClr val="000000"/>
                          </a:solidFill>
                          <a:miter lim="800000"/>
                          <a:headEnd/>
                          <a:tailEnd/>
                        </a:ln>
                      </wps:spPr>
                      <wps:txbx>
                        <w:txbxContent>
                          <w:p w14:paraId="48DE39DC" w14:textId="77777777" w:rsidR="007C5273" w:rsidRDefault="007C5273" w:rsidP="007C5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1F1CA" id="_x0000_s1032" type="#_x0000_t202" style="position:absolute;margin-left:0;margin-top:17.05pt;width:444.75pt;height:147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">
                <v:textbox>
                  <w:txbxContent>
                    <w:p w:rsidR="007C5273" w:rsidRDefault="007C5273" w:rsidP="007C5273"/>
                  </w:txbxContent>
                </v:textbox>
                <w10:wrap type="square"/>
              </v:shape>
            </w:pict>
          </mc:Fallback>
        </mc:AlternateContent>
      </w:r>
      <w:r w:rsidRPr="0019325D">
        <w:rPr>
          <w:rFonts w:ascii="Helvetica" w:eastAsia="Times New Roman" w:hAnsi="Helvetica" w:cs="Helvetica"/>
          <w:color w:val="555555"/>
          <w:sz w:val="21"/>
          <w:szCs w:val="21"/>
          <w:lang w:eastAsia="en-GB"/>
        </w:rPr>
        <w:t xml:space="preserve"> </w:t>
      </w:r>
    </w:p>
    <w:p w14:paraId="105E90BB" w14:textId="77777777" w:rsidR="00FD3A85" w:rsidRDefault="00FD3A85"/>
    <w:p w14:paraId="16E30750" w14:textId="77777777" w:rsidR="007C5273" w:rsidRDefault="007C5273" w:rsidP="007C5273">
      <w:pPr>
        <w:rPr>
          <w:rFonts w:eastAsia="Times New Roman"/>
          <w:b/>
          <w:lang w:eastAsia="en-GB"/>
        </w:rPr>
      </w:pPr>
    </w:p>
    <w:p w14:paraId="1E9C5671" w14:textId="77777777" w:rsidR="007C5273" w:rsidRDefault="007C5273" w:rsidP="007C5273">
      <w:pPr>
        <w:rPr>
          <w:rFonts w:eastAsia="Times New Roman"/>
          <w:b/>
          <w:lang w:eastAsia="en-GB"/>
        </w:rPr>
      </w:pPr>
      <w:r>
        <w:rPr>
          <w:rFonts w:eastAsia="Times New Roman"/>
          <w:b/>
          <w:lang w:eastAsia="en-GB"/>
        </w:rPr>
        <w:t>Thank you for taking part in this survey – your views will help to shape our work in the future.</w:t>
      </w:r>
    </w:p>
    <w:p w14:paraId="6EACE060" w14:textId="0886DA37" w:rsidR="007C5273" w:rsidRDefault="007C5273"/>
    <w:p w14:paraId="386E3524" w14:textId="1BFB577D" w:rsidR="00272880" w:rsidRDefault="00272880">
      <w:r>
        <w:t>Please either post the survey to:</w:t>
      </w:r>
    </w:p>
    <w:p w14:paraId="14580C23" w14:textId="10D65743" w:rsidR="00272880" w:rsidRDefault="00272880"/>
    <w:p w14:paraId="09DE4FD4" w14:textId="64E7F317" w:rsidR="00272880" w:rsidRDefault="00272880">
      <w:r w:rsidRPr="00A04CCB">
        <w:t>Adults Strategy, FREEPOST RTRX-GJUL-HXHY, 3</w:t>
      </w:r>
      <w:r w:rsidRPr="00A04CCB">
        <w:rPr>
          <w:vertAlign w:val="superscript"/>
        </w:rPr>
        <w:t>rd</w:t>
      </w:r>
      <w:r w:rsidRPr="00A04CCB">
        <w:t xml:space="preserve"> Floor, County Hall, New Road, OX1 1ND</w:t>
      </w:r>
    </w:p>
    <w:p w14:paraId="3165A75A" w14:textId="23D1F40D" w:rsidR="00272880" w:rsidRDefault="00272880"/>
    <w:p w14:paraId="488C4DB8" w14:textId="2CEC8199" w:rsidR="00272880" w:rsidRPr="00504E43" w:rsidRDefault="00272880">
      <w:r>
        <w:t xml:space="preserve">Or email it to: </w:t>
      </w:r>
      <w:hyperlink r:id="rId8" w:history="1">
        <w:proofErr w:type="spellStart"/>
        <w:r w:rsidR="001A21D0" w:rsidRPr="008A71B8">
          <w:rPr>
            <w:rStyle w:val="Hyperlink"/>
          </w:rPr>
          <w:t>adults.strat</w:t>
        </w:r>
        <w:bookmarkStart w:id="0" w:name="_GoBack"/>
        <w:bookmarkEnd w:id="0"/>
        <w:r w:rsidR="001A21D0" w:rsidRPr="008A71B8">
          <w:rPr>
            <w:rStyle w:val="Hyperlink"/>
          </w:rPr>
          <w:t>egy@oxfordshire.gov.uk</w:t>
        </w:r>
        <w:proofErr w:type="spellEnd"/>
      </w:hyperlink>
    </w:p>
    <w:sectPr w:rsidR="00272880" w:rsidRPr="00504E43" w:rsidSect="00922B7A">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52F3"/>
    <w:multiLevelType w:val="hybridMultilevel"/>
    <w:tmpl w:val="E8221B46"/>
    <w:lvl w:ilvl="0" w:tplc="C44E5C8E">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618E9"/>
    <w:multiLevelType w:val="hybridMultilevel"/>
    <w:tmpl w:val="CB90D1FC"/>
    <w:lvl w:ilvl="0" w:tplc="5D6C78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D65D3"/>
    <w:multiLevelType w:val="hybridMultilevel"/>
    <w:tmpl w:val="3F8EBF60"/>
    <w:lvl w:ilvl="0" w:tplc="64DA909C">
      <w:start w:val="1"/>
      <w:numFmt w:val="bullet"/>
      <w:lvlText w:val=""/>
      <w:lvlJc w:val="left"/>
      <w:pPr>
        <w:ind w:left="720" w:hanging="360"/>
      </w:pPr>
      <w:rPr>
        <w:rFonts w:ascii="Symbol" w:hAnsi="Symbol"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402730"/>
    <w:multiLevelType w:val="multilevel"/>
    <w:tmpl w:val="27601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5D"/>
    <w:rsid w:val="000B4310"/>
    <w:rsid w:val="00175F9F"/>
    <w:rsid w:val="0019325D"/>
    <w:rsid w:val="001A21D0"/>
    <w:rsid w:val="00272880"/>
    <w:rsid w:val="004000D7"/>
    <w:rsid w:val="00504E43"/>
    <w:rsid w:val="007908F4"/>
    <w:rsid w:val="007C5273"/>
    <w:rsid w:val="007E503C"/>
    <w:rsid w:val="00922B7A"/>
    <w:rsid w:val="00E84F42"/>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A7E"/>
  <w15:chartTrackingRefBased/>
  <w15:docId w15:val="{7EFB5010-6A83-4A33-8AEF-09841F2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paragraph" w:styleId="Heading2">
    <w:name w:val="heading 2"/>
    <w:basedOn w:val="Normal"/>
    <w:link w:val="Heading2Char"/>
    <w:uiPriority w:val="9"/>
    <w:qFormat/>
    <w:rsid w:val="0019325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25D"/>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9325D"/>
    <w:rPr>
      <w:rFonts w:asciiTheme="minorHAnsi" w:hAnsiTheme="minorHAnsi" w:cstheme="minorBidi"/>
      <w:sz w:val="22"/>
      <w:szCs w:val="22"/>
    </w:rPr>
  </w:style>
  <w:style w:type="character" w:customStyle="1" w:styleId="Heading2Char">
    <w:name w:val="Heading 2 Char"/>
    <w:basedOn w:val="DefaultParagraphFont"/>
    <w:link w:val="Heading2"/>
    <w:uiPriority w:val="9"/>
    <w:rsid w:val="0019325D"/>
    <w:rPr>
      <w:rFonts w:ascii="Times New Roman" w:eastAsia="Times New Roman" w:hAnsi="Times New Roman" w:cs="Times New Roman"/>
      <w:b/>
      <w:bCs/>
      <w:sz w:val="36"/>
      <w:szCs w:val="36"/>
      <w:lang w:eastAsia="en-GB"/>
    </w:rPr>
  </w:style>
  <w:style w:type="paragraph" w:customStyle="1" w:styleId="page-holder">
    <w:name w:val="page-holder"/>
    <w:basedOn w:val="Normal"/>
    <w:rsid w:val="0019325D"/>
    <w:pPr>
      <w:spacing w:before="100" w:beforeAutospacing="1" w:after="100" w:afterAutospacing="1"/>
    </w:pPr>
    <w:rPr>
      <w:rFonts w:ascii="Times New Roman" w:eastAsia="Times New Roman" w:hAnsi="Times New Roman" w:cs="Times New Roman"/>
      <w:lang w:eastAsia="en-GB"/>
    </w:rPr>
  </w:style>
  <w:style w:type="character" w:customStyle="1" w:styleId="page-title-text">
    <w:name w:val="page-title-text"/>
    <w:basedOn w:val="DefaultParagraphFont"/>
    <w:rsid w:val="0019325D"/>
  </w:style>
  <w:style w:type="character" w:styleId="Hyperlink">
    <w:name w:val="Hyperlink"/>
    <w:basedOn w:val="DefaultParagraphFont"/>
    <w:uiPriority w:val="99"/>
    <w:semiHidden/>
    <w:unhideWhenUsed/>
    <w:rsid w:val="0019325D"/>
    <w:rPr>
      <w:color w:val="0000FF"/>
      <w:u w:val="single"/>
    </w:rPr>
  </w:style>
  <w:style w:type="paragraph" w:customStyle="1" w:styleId="question">
    <w:name w:val="question"/>
    <w:basedOn w:val="Normal"/>
    <w:rsid w:val="0019325D"/>
    <w:pPr>
      <w:spacing w:before="100" w:beforeAutospacing="1" w:after="100" w:afterAutospacing="1"/>
    </w:pPr>
    <w:rPr>
      <w:rFonts w:ascii="Times New Roman" w:eastAsia="Times New Roman" w:hAnsi="Times New Roman" w:cs="Times New Roman"/>
      <w:lang w:eastAsia="en-GB"/>
    </w:rPr>
  </w:style>
  <w:style w:type="character" w:customStyle="1" w:styleId="question-required">
    <w:name w:val="question-required"/>
    <w:basedOn w:val="DefaultParagraphFont"/>
    <w:rsid w:val="0019325D"/>
  </w:style>
  <w:style w:type="character" w:customStyle="1" w:styleId="question-number">
    <w:name w:val="question-number"/>
    <w:basedOn w:val="DefaultParagraphFont"/>
    <w:rsid w:val="0019325D"/>
  </w:style>
  <w:style w:type="character" w:styleId="Strong">
    <w:name w:val="Strong"/>
    <w:basedOn w:val="DefaultParagraphFont"/>
    <w:uiPriority w:val="22"/>
    <w:qFormat/>
    <w:rsid w:val="0019325D"/>
    <w:rPr>
      <w:b/>
      <w:bCs/>
    </w:rPr>
  </w:style>
  <w:style w:type="character" w:customStyle="1" w:styleId="page-number">
    <w:name w:val="page-number"/>
    <w:basedOn w:val="DefaultParagraphFont"/>
    <w:rsid w:val="0019325D"/>
  </w:style>
  <w:style w:type="character" w:customStyle="1" w:styleId="sep">
    <w:name w:val="sep"/>
    <w:basedOn w:val="DefaultParagraphFont"/>
    <w:rsid w:val="0019325D"/>
  </w:style>
  <w:style w:type="paragraph" w:styleId="ListParagraph">
    <w:name w:val="List Paragraph"/>
    <w:basedOn w:val="Normal"/>
    <w:uiPriority w:val="34"/>
    <w:qFormat/>
    <w:rsid w:val="00193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074183">
      <w:bodyDiv w:val="1"/>
      <w:marLeft w:val="0"/>
      <w:marRight w:val="0"/>
      <w:marTop w:val="0"/>
      <w:marBottom w:val="0"/>
      <w:divBdr>
        <w:top w:val="none" w:sz="0" w:space="0" w:color="auto"/>
        <w:left w:val="none" w:sz="0" w:space="0" w:color="auto"/>
        <w:bottom w:val="none" w:sz="0" w:space="0" w:color="auto"/>
        <w:right w:val="none" w:sz="0" w:space="0" w:color="auto"/>
      </w:divBdr>
      <w:divsChild>
        <w:div w:id="1387030845">
          <w:marLeft w:val="0"/>
          <w:marRight w:val="0"/>
          <w:marTop w:val="150"/>
          <w:marBottom w:val="150"/>
          <w:divBdr>
            <w:top w:val="none" w:sz="0" w:space="0" w:color="auto"/>
            <w:left w:val="none" w:sz="0" w:space="0" w:color="auto"/>
            <w:bottom w:val="none" w:sz="0" w:space="0" w:color="auto"/>
            <w:right w:val="none" w:sz="0" w:space="0" w:color="auto"/>
          </w:divBdr>
          <w:divsChild>
            <w:div w:id="1124425610">
              <w:marLeft w:val="0"/>
              <w:marRight w:val="0"/>
              <w:marTop w:val="0"/>
              <w:marBottom w:val="0"/>
              <w:divBdr>
                <w:top w:val="none" w:sz="0" w:space="0" w:color="auto"/>
                <w:left w:val="none" w:sz="0" w:space="0" w:color="auto"/>
                <w:bottom w:val="none" w:sz="0" w:space="0" w:color="auto"/>
                <w:right w:val="none" w:sz="0" w:space="0" w:color="auto"/>
              </w:divBdr>
              <w:divsChild>
                <w:div w:id="1753047016">
                  <w:marLeft w:val="0"/>
                  <w:marRight w:val="0"/>
                  <w:marTop w:val="0"/>
                  <w:marBottom w:val="0"/>
                  <w:divBdr>
                    <w:top w:val="none" w:sz="0" w:space="0" w:color="auto"/>
                    <w:left w:val="none" w:sz="0" w:space="0" w:color="auto"/>
                    <w:bottom w:val="none" w:sz="0" w:space="0" w:color="auto"/>
                    <w:right w:val="none" w:sz="0" w:space="0" w:color="auto"/>
                  </w:divBdr>
                </w:div>
                <w:div w:id="1714957946">
                  <w:marLeft w:val="0"/>
                  <w:marRight w:val="0"/>
                  <w:marTop w:val="0"/>
                  <w:marBottom w:val="0"/>
                  <w:divBdr>
                    <w:top w:val="single" w:sz="18" w:space="8" w:color="BBBBBB"/>
                    <w:left w:val="single" w:sz="6" w:space="9" w:color="AAAAAA"/>
                    <w:bottom w:val="none" w:sz="0" w:space="0" w:color="auto"/>
                    <w:right w:val="single" w:sz="6" w:space="9" w:color="AAAAAA"/>
                  </w:divBdr>
                </w:div>
                <w:div w:id="826021307">
                  <w:marLeft w:val="0"/>
                  <w:marRight w:val="0"/>
                  <w:marTop w:val="0"/>
                  <w:marBottom w:val="0"/>
                  <w:divBdr>
                    <w:top w:val="none" w:sz="0" w:space="0" w:color="auto"/>
                    <w:left w:val="single" w:sz="6" w:space="0" w:color="AAAAAA"/>
                    <w:bottom w:val="single" w:sz="6" w:space="0" w:color="AAAAAA"/>
                    <w:right w:val="single" w:sz="6" w:space="0" w:color="AAAAAA"/>
                  </w:divBdr>
                  <w:divsChild>
                    <w:div w:id="511990115">
                      <w:marLeft w:val="0"/>
                      <w:marRight w:val="0"/>
                      <w:marTop w:val="0"/>
                      <w:marBottom w:val="0"/>
                      <w:divBdr>
                        <w:top w:val="none" w:sz="0" w:space="0" w:color="auto"/>
                        <w:left w:val="none" w:sz="0" w:space="0" w:color="auto"/>
                        <w:bottom w:val="none" w:sz="0" w:space="0" w:color="auto"/>
                        <w:right w:val="none" w:sz="0" w:space="0" w:color="auto"/>
                      </w:divBdr>
                    </w:div>
                    <w:div w:id="1087731509">
                      <w:marLeft w:val="0"/>
                      <w:marRight w:val="0"/>
                      <w:marTop w:val="0"/>
                      <w:marBottom w:val="0"/>
                      <w:divBdr>
                        <w:top w:val="none" w:sz="0" w:space="0" w:color="auto"/>
                        <w:left w:val="none" w:sz="0" w:space="0" w:color="auto"/>
                        <w:bottom w:val="none" w:sz="0" w:space="0" w:color="auto"/>
                        <w:right w:val="none" w:sz="0" w:space="0" w:color="auto"/>
                      </w:divBdr>
                    </w:div>
                    <w:div w:id="857349238">
                      <w:marLeft w:val="0"/>
                      <w:marRight w:val="0"/>
                      <w:marTop w:val="0"/>
                      <w:marBottom w:val="0"/>
                      <w:divBdr>
                        <w:top w:val="none" w:sz="0" w:space="0" w:color="auto"/>
                        <w:left w:val="none" w:sz="0" w:space="0" w:color="auto"/>
                        <w:bottom w:val="none" w:sz="0" w:space="0" w:color="auto"/>
                        <w:right w:val="none" w:sz="0" w:space="0" w:color="auto"/>
                      </w:divBdr>
                      <w:divsChild>
                        <w:div w:id="1639720870">
                          <w:marLeft w:val="0"/>
                          <w:marRight w:val="0"/>
                          <w:marTop w:val="0"/>
                          <w:marBottom w:val="0"/>
                          <w:divBdr>
                            <w:top w:val="none" w:sz="0" w:space="0" w:color="auto"/>
                            <w:left w:val="none" w:sz="0" w:space="0" w:color="auto"/>
                            <w:bottom w:val="none" w:sz="0" w:space="0" w:color="auto"/>
                            <w:right w:val="none" w:sz="0" w:space="0" w:color="auto"/>
                          </w:divBdr>
                        </w:div>
                        <w:div w:id="981537861">
                          <w:marLeft w:val="0"/>
                          <w:marRight w:val="0"/>
                          <w:marTop w:val="0"/>
                          <w:marBottom w:val="0"/>
                          <w:divBdr>
                            <w:top w:val="none" w:sz="0" w:space="0" w:color="auto"/>
                            <w:left w:val="none" w:sz="0" w:space="0" w:color="auto"/>
                            <w:bottom w:val="none" w:sz="0" w:space="0" w:color="auto"/>
                            <w:right w:val="none" w:sz="0" w:space="0" w:color="auto"/>
                          </w:divBdr>
                          <w:divsChild>
                            <w:div w:id="1511868983">
                              <w:marLeft w:val="0"/>
                              <w:marRight w:val="0"/>
                              <w:marTop w:val="0"/>
                              <w:marBottom w:val="0"/>
                              <w:divBdr>
                                <w:top w:val="none" w:sz="0" w:space="0" w:color="auto"/>
                                <w:left w:val="none" w:sz="0" w:space="0" w:color="auto"/>
                                <w:bottom w:val="none" w:sz="0" w:space="0" w:color="auto"/>
                                <w:right w:val="none" w:sz="0" w:space="0" w:color="auto"/>
                              </w:divBdr>
                              <w:divsChild>
                                <w:div w:id="364141933">
                                  <w:marLeft w:val="0"/>
                                  <w:marRight w:val="0"/>
                                  <w:marTop w:val="0"/>
                                  <w:marBottom w:val="0"/>
                                  <w:divBdr>
                                    <w:top w:val="none" w:sz="0" w:space="0" w:color="auto"/>
                                    <w:left w:val="none" w:sz="0" w:space="0" w:color="auto"/>
                                    <w:bottom w:val="none" w:sz="0" w:space="0" w:color="auto"/>
                                    <w:right w:val="none" w:sz="0" w:space="0" w:color="auto"/>
                                  </w:divBdr>
                                </w:div>
                                <w:div w:id="1255824843">
                                  <w:marLeft w:val="0"/>
                                  <w:marRight w:val="0"/>
                                  <w:marTop w:val="0"/>
                                  <w:marBottom w:val="0"/>
                                  <w:divBdr>
                                    <w:top w:val="none" w:sz="0" w:space="0" w:color="auto"/>
                                    <w:left w:val="none" w:sz="0" w:space="0" w:color="auto"/>
                                    <w:bottom w:val="none" w:sz="0" w:space="0" w:color="auto"/>
                                    <w:right w:val="none" w:sz="0" w:space="0" w:color="auto"/>
                                  </w:divBdr>
                                  <w:divsChild>
                                    <w:div w:id="8751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0500">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 w:id="871188920">
          <w:marLeft w:val="0"/>
          <w:marRight w:val="0"/>
          <w:marTop w:val="0"/>
          <w:marBottom w:val="0"/>
          <w:divBdr>
            <w:top w:val="none" w:sz="0" w:space="0" w:color="auto"/>
            <w:left w:val="none" w:sz="0" w:space="0" w:color="auto"/>
            <w:bottom w:val="none" w:sz="0" w:space="0" w:color="auto"/>
            <w:right w:val="none" w:sz="0" w:space="0" w:color="auto"/>
          </w:divBdr>
          <w:divsChild>
            <w:div w:id="2137143346">
              <w:marLeft w:val="0"/>
              <w:marRight w:val="0"/>
              <w:marTop w:val="0"/>
              <w:marBottom w:val="0"/>
              <w:divBdr>
                <w:top w:val="none" w:sz="0" w:space="0" w:color="auto"/>
                <w:left w:val="none" w:sz="0" w:space="0" w:color="auto"/>
                <w:bottom w:val="none" w:sz="0" w:space="0" w:color="auto"/>
                <w:right w:val="none" w:sz="0" w:space="0" w:color="auto"/>
              </w:divBdr>
            </w:div>
            <w:div w:id="1729300048">
              <w:marLeft w:val="0"/>
              <w:marRight w:val="0"/>
              <w:marTop w:val="0"/>
              <w:marBottom w:val="0"/>
              <w:divBdr>
                <w:top w:val="none" w:sz="0" w:space="0" w:color="auto"/>
                <w:left w:val="none" w:sz="0" w:space="0" w:color="auto"/>
                <w:bottom w:val="none" w:sz="0" w:space="0" w:color="auto"/>
                <w:right w:val="none" w:sz="0" w:space="0" w:color="auto"/>
              </w:divBdr>
            </w:div>
          </w:divsChild>
        </w:div>
        <w:div w:id="900167844">
          <w:marLeft w:val="0"/>
          <w:marRight w:val="0"/>
          <w:marTop w:val="150"/>
          <w:marBottom w:val="150"/>
          <w:divBdr>
            <w:top w:val="none" w:sz="0" w:space="0" w:color="auto"/>
            <w:left w:val="none" w:sz="0" w:space="0" w:color="auto"/>
            <w:bottom w:val="none" w:sz="0" w:space="0" w:color="auto"/>
            <w:right w:val="none" w:sz="0" w:space="0" w:color="auto"/>
          </w:divBdr>
          <w:divsChild>
            <w:div w:id="551426311">
              <w:marLeft w:val="0"/>
              <w:marRight w:val="0"/>
              <w:marTop w:val="0"/>
              <w:marBottom w:val="0"/>
              <w:divBdr>
                <w:top w:val="none" w:sz="0" w:space="0" w:color="auto"/>
                <w:left w:val="none" w:sz="0" w:space="0" w:color="auto"/>
                <w:bottom w:val="none" w:sz="0" w:space="0" w:color="auto"/>
                <w:right w:val="none" w:sz="0" w:space="0" w:color="auto"/>
              </w:divBdr>
              <w:divsChild>
                <w:div w:id="851725745">
                  <w:marLeft w:val="0"/>
                  <w:marRight w:val="0"/>
                  <w:marTop w:val="0"/>
                  <w:marBottom w:val="0"/>
                  <w:divBdr>
                    <w:top w:val="none" w:sz="0" w:space="0" w:color="auto"/>
                    <w:left w:val="none" w:sz="0" w:space="0" w:color="auto"/>
                    <w:bottom w:val="none" w:sz="0" w:space="0" w:color="auto"/>
                    <w:right w:val="none" w:sz="0" w:space="0" w:color="auto"/>
                  </w:divBdr>
                </w:div>
                <w:div w:id="57557411">
                  <w:marLeft w:val="0"/>
                  <w:marRight w:val="0"/>
                  <w:marTop w:val="0"/>
                  <w:marBottom w:val="0"/>
                  <w:divBdr>
                    <w:top w:val="none" w:sz="0" w:space="0" w:color="auto"/>
                    <w:left w:val="single" w:sz="6" w:space="0" w:color="AAAAAA"/>
                    <w:bottom w:val="single" w:sz="6" w:space="0" w:color="AAAAAA"/>
                    <w:right w:val="single" w:sz="6" w:space="0" w:color="AAAAAA"/>
                  </w:divBdr>
                  <w:divsChild>
                    <w:div w:id="574901507">
                      <w:marLeft w:val="0"/>
                      <w:marRight w:val="0"/>
                      <w:marTop w:val="0"/>
                      <w:marBottom w:val="0"/>
                      <w:divBdr>
                        <w:top w:val="none" w:sz="0" w:space="0" w:color="auto"/>
                        <w:left w:val="none" w:sz="0" w:space="0" w:color="auto"/>
                        <w:bottom w:val="none" w:sz="0" w:space="0" w:color="auto"/>
                        <w:right w:val="none" w:sz="0" w:space="0" w:color="auto"/>
                      </w:divBdr>
                    </w:div>
                    <w:div w:id="267858412">
                      <w:marLeft w:val="0"/>
                      <w:marRight w:val="0"/>
                      <w:marTop w:val="0"/>
                      <w:marBottom w:val="0"/>
                      <w:divBdr>
                        <w:top w:val="none" w:sz="0" w:space="0" w:color="auto"/>
                        <w:left w:val="none" w:sz="0" w:space="0" w:color="auto"/>
                        <w:bottom w:val="none" w:sz="0" w:space="0" w:color="auto"/>
                        <w:right w:val="none" w:sz="0" w:space="0" w:color="auto"/>
                      </w:divBdr>
                    </w:div>
                    <w:div w:id="1540970698">
                      <w:marLeft w:val="0"/>
                      <w:marRight w:val="0"/>
                      <w:marTop w:val="0"/>
                      <w:marBottom w:val="0"/>
                      <w:divBdr>
                        <w:top w:val="none" w:sz="0" w:space="0" w:color="auto"/>
                        <w:left w:val="none" w:sz="0" w:space="0" w:color="auto"/>
                        <w:bottom w:val="none" w:sz="0" w:space="0" w:color="auto"/>
                        <w:right w:val="none" w:sz="0" w:space="0" w:color="auto"/>
                      </w:divBdr>
                      <w:divsChild>
                        <w:div w:id="1263033801">
                          <w:marLeft w:val="0"/>
                          <w:marRight w:val="0"/>
                          <w:marTop w:val="0"/>
                          <w:marBottom w:val="0"/>
                          <w:divBdr>
                            <w:top w:val="none" w:sz="0" w:space="0" w:color="auto"/>
                            <w:left w:val="none" w:sz="0" w:space="0" w:color="auto"/>
                            <w:bottom w:val="none" w:sz="0" w:space="0" w:color="auto"/>
                            <w:right w:val="none" w:sz="0" w:space="0" w:color="auto"/>
                          </w:divBdr>
                        </w:div>
                        <w:div w:id="1627930414">
                          <w:marLeft w:val="0"/>
                          <w:marRight w:val="0"/>
                          <w:marTop w:val="0"/>
                          <w:marBottom w:val="0"/>
                          <w:divBdr>
                            <w:top w:val="none" w:sz="0" w:space="0" w:color="auto"/>
                            <w:left w:val="none" w:sz="0" w:space="0" w:color="auto"/>
                            <w:bottom w:val="none" w:sz="0" w:space="0" w:color="auto"/>
                            <w:right w:val="none" w:sz="0" w:space="0" w:color="auto"/>
                          </w:divBdr>
                          <w:divsChild>
                            <w:div w:id="718096041">
                              <w:marLeft w:val="0"/>
                              <w:marRight w:val="0"/>
                              <w:marTop w:val="0"/>
                              <w:marBottom w:val="0"/>
                              <w:divBdr>
                                <w:top w:val="none" w:sz="0" w:space="0" w:color="auto"/>
                                <w:left w:val="none" w:sz="0" w:space="0" w:color="auto"/>
                                <w:bottom w:val="none" w:sz="0" w:space="0" w:color="auto"/>
                                <w:right w:val="none" w:sz="0" w:space="0" w:color="auto"/>
                              </w:divBdr>
                              <w:divsChild>
                                <w:div w:id="242641816">
                                  <w:marLeft w:val="0"/>
                                  <w:marRight w:val="0"/>
                                  <w:marTop w:val="0"/>
                                  <w:marBottom w:val="0"/>
                                  <w:divBdr>
                                    <w:top w:val="none" w:sz="0" w:space="0" w:color="auto"/>
                                    <w:left w:val="none" w:sz="0" w:space="0" w:color="auto"/>
                                    <w:bottom w:val="none" w:sz="0" w:space="0" w:color="auto"/>
                                    <w:right w:val="none" w:sz="0" w:space="0" w:color="auto"/>
                                  </w:divBdr>
                                </w:div>
                                <w:div w:id="721371158">
                                  <w:marLeft w:val="0"/>
                                  <w:marRight w:val="0"/>
                                  <w:marTop w:val="0"/>
                                  <w:marBottom w:val="0"/>
                                  <w:divBdr>
                                    <w:top w:val="none" w:sz="0" w:space="0" w:color="auto"/>
                                    <w:left w:val="none" w:sz="0" w:space="0" w:color="auto"/>
                                    <w:bottom w:val="none" w:sz="0" w:space="0" w:color="auto"/>
                                    <w:right w:val="none" w:sz="0" w:space="0" w:color="auto"/>
                                  </w:divBdr>
                                  <w:divsChild>
                                    <w:div w:id="14716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9489">
                      <w:marLeft w:val="0"/>
                      <w:marRight w:val="0"/>
                      <w:marTop w:val="0"/>
                      <w:marBottom w:val="0"/>
                      <w:divBdr>
                        <w:top w:val="none" w:sz="0" w:space="0" w:color="auto"/>
                        <w:left w:val="single" w:sz="6" w:space="0" w:color="DDDDDD"/>
                        <w:bottom w:val="none" w:sz="0" w:space="0" w:color="auto"/>
                        <w:right w:val="none" w:sz="0" w:space="0" w:color="auto"/>
                      </w:divBdr>
                    </w:div>
                    <w:div w:id="15205211">
                      <w:marLeft w:val="0"/>
                      <w:marRight w:val="0"/>
                      <w:marTop w:val="0"/>
                      <w:marBottom w:val="0"/>
                      <w:divBdr>
                        <w:top w:val="none" w:sz="0" w:space="0" w:color="auto"/>
                        <w:left w:val="none" w:sz="0" w:space="0" w:color="auto"/>
                        <w:bottom w:val="none" w:sz="0" w:space="0" w:color="auto"/>
                        <w:right w:val="none" w:sz="0" w:space="0" w:color="auto"/>
                      </w:divBdr>
                    </w:div>
                    <w:div w:id="1281688817">
                      <w:marLeft w:val="0"/>
                      <w:marRight w:val="0"/>
                      <w:marTop w:val="0"/>
                      <w:marBottom w:val="0"/>
                      <w:divBdr>
                        <w:top w:val="none" w:sz="0" w:space="0" w:color="auto"/>
                        <w:left w:val="none" w:sz="0" w:space="0" w:color="auto"/>
                        <w:bottom w:val="none" w:sz="0" w:space="0" w:color="auto"/>
                        <w:right w:val="none" w:sz="0" w:space="0" w:color="auto"/>
                      </w:divBdr>
                    </w:div>
                    <w:div w:id="397169351">
                      <w:marLeft w:val="0"/>
                      <w:marRight w:val="0"/>
                      <w:marTop w:val="0"/>
                      <w:marBottom w:val="0"/>
                      <w:divBdr>
                        <w:top w:val="none" w:sz="0" w:space="0" w:color="auto"/>
                        <w:left w:val="none" w:sz="0" w:space="0" w:color="auto"/>
                        <w:bottom w:val="none" w:sz="0" w:space="0" w:color="auto"/>
                        <w:right w:val="none" w:sz="0" w:space="0" w:color="auto"/>
                      </w:divBdr>
                      <w:divsChild>
                        <w:div w:id="288047427">
                          <w:marLeft w:val="0"/>
                          <w:marRight w:val="0"/>
                          <w:marTop w:val="0"/>
                          <w:marBottom w:val="0"/>
                          <w:divBdr>
                            <w:top w:val="none" w:sz="0" w:space="0" w:color="auto"/>
                            <w:left w:val="none" w:sz="0" w:space="0" w:color="auto"/>
                            <w:bottom w:val="none" w:sz="0" w:space="0" w:color="auto"/>
                            <w:right w:val="none" w:sz="0" w:space="0" w:color="auto"/>
                          </w:divBdr>
                        </w:div>
                        <w:div w:id="1901208038">
                          <w:marLeft w:val="0"/>
                          <w:marRight w:val="0"/>
                          <w:marTop w:val="0"/>
                          <w:marBottom w:val="0"/>
                          <w:divBdr>
                            <w:top w:val="none" w:sz="0" w:space="0" w:color="auto"/>
                            <w:left w:val="none" w:sz="0" w:space="0" w:color="auto"/>
                            <w:bottom w:val="none" w:sz="0" w:space="0" w:color="auto"/>
                            <w:right w:val="none" w:sz="0" w:space="0" w:color="auto"/>
                          </w:divBdr>
                          <w:divsChild>
                            <w:div w:id="606230006">
                              <w:marLeft w:val="0"/>
                              <w:marRight w:val="0"/>
                              <w:marTop w:val="0"/>
                              <w:marBottom w:val="0"/>
                              <w:divBdr>
                                <w:top w:val="none" w:sz="0" w:space="0" w:color="auto"/>
                                <w:left w:val="none" w:sz="0" w:space="0" w:color="auto"/>
                                <w:bottom w:val="none" w:sz="0" w:space="0" w:color="auto"/>
                                <w:right w:val="none" w:sz="0" w:space="0" w:color="auto"/>
                              </w:divBdr>
                              <w:divsChild>
                                <w:div w:id="9924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1751">
                      <w:marLeft w:val="0"/>
                      <w:marRight w:val="0"/>
                      <w:marTop w:val="0"/>
                      <w:marBottom w:val="0"/>
                      <w:divBdr>
                        <w:top w:val="none" w:sz="0" w:space="0" w:color="auto"/>
                        <w:left w:val="single" w:sz="6" w:space="0" w:color="DDDDDD"/>
                        <w:bottom w:val="none" w:sz="0" w:space="0" w:color="auto"/>
                        <w:right w:val="none" w:sz="0" w:space="0" w:color="auto"/>
                      </w:divBdr>
                    </w:div>
                    <w:div w:id="1908495467">
                      <w:marLeft w:val="0"/>
                      <w:marRight w:val="0"/>
                      <w:marTop w:val="0"/>
                      <w:marBottom w:val="0"/>
                      <w:divBdr>
                        <w:top w:val="none" w:sz="0" w:space="0" w:color="auto"/>
                        <w:left w:val="none" w:sz="0" w:space="0" w:color="auto"/>
                        <w:bottom w:val="none" w:sz="0" w:space="0" w:color="auto"/>
                        <w:right w:val="none" w:sz="0" w:space="0" w:color="auto"/>
                      </w:divBdr>
                    </w:div>
                    <w:div w:id="597522224">
                      <w:marLeft w:val="0"/>
                      <w:marRight w:val="0"/>
                      <w:marTop w:val="0"/>
                      <w:marBottom w:val="0"/>
                      <w:divBdr>
                        <w:top w:val="none" w:sz="0" w:space="0" w:color="auto"/>
                        <w:left w:val="none" w:sz="0" w:space="0" w:color="auto"/>
                        <w:bottom w:val="none" w:sz="0" w:space="0" w:color="auto"/>
                        <w:right w:val="none" w:sz="0" w:space="0" w:color="auto"/>
                      </w:divBdr>
                    </w:div>
                    <w:div w:id="1404986045">
                      <w:marLeft w:val="0"/>
                      <w:marRight w:val="0"/>
                      <w:marTop w:val="0"/>
                      <w:marBottom w:val="0"/>
                      <w:divBdr>
                        <w:top w:val="none" w:sz="0" w:space="0" w:color="auto"/>
                        <w:left w:val="none" w:sz="0" w:space="0" w:color="auto"/>
                        <w:bottom w:val="none" w:sz="0" w:space="0" w:color="auto"/>
                        <w:right w:val="none" w:sz="0" w:space="0" w:color="auto"/>
                      </w:divBdr>
                      <w:divsChild>
                        <w:div w:id="145826513">
                          <w:marLeft w:val="0"/>
                          <w:marRight w:val="0"/>
                          <w:marTop w:val="0"/>
                          <w:marBottom w:val="0"/>
                          <w:divBdr>
                            <w:top w:val="none" w:sz="0" w:space="0" w:color="auto"/>
                            <w:left w:val="none" w:sz="0" w:space="0" w:color="auto"/>
                            <w:bottom w:val="none" w:sz="0" w:space="0" w:color="auto"/>
                            <w:right w:val="none" w:sz="0" w:space="0" w:color="auto"/>
                          </w:divBdr>
                        </w:div>
                        <w:div w:id="2039814048">
                          <w:marLeft w:val="0"/>
                          <w:marRight w:val="0"/>
                          <w:marTop w:val="0"/>
                          <w:marBottom w:val="0"/>
                          <w:divBdr>
                            <w:top w:val="none" w:sz="0" w:space="0" w:color="auto"/>
                            <w:left w:val="none" w:sz="0" w:space="0" w:color="auto"/>
                            <w:bottom w:val="none" w:sz="0" w:space="0" w:color="auto"/>
                            <w:right w:val="none" w:sz="0" w:space="0" w:color="auto"/>
                          </w:divBdr>
                          <w:divsChild>
                            <w:div w:id="1763840578">
                              <w:marLeft w:val="0"/>
                              <w:marRight w:val="0"/>
                              <w:marTop w:val="0"/>
                              <w:marBottom w:val="0"/>
                              <w:divBdr>
                                <w:top w:val="none" w:sz="0" w:space="0" w:color="auto"/>
                                <w:left w:val="none" w:sz="0" w:space="0" w:color="auto"/>
                                <w:bottom w:val="none" w:sz="0" w:space="0" w:color="auto"/>
                                <w:right w:val="none" w:sz="0" w:space="0" w:color="auto"/>
                              </w:divBdr>
                              <w:divsChild>
                                <w:div w:id="9403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2784">
                      <w:marLeft w:val="0"/>
                      <w:marRight w:val="0"/>
                      <w:marTop w:val="0"/>
                      <w:marBottom w:val="0"/>
                      <w:divBdr>
                        <w:top w:val="none" w:sz="0" w:space="0" w:color="auto"/>
                        <w:left w:val="single" w:sz="6" w:space="0" w:color="DDDDDD"/>
                        <w:bottom w:val="none" w:sz="0" w:space="0" w:color="auto"/>
                        <w:right w:val="none" w:sz="0" w:space="0" w:color="auto"/>
                      </w:divBdr>
                    </w:div>
                    <w:div w:id="915553282">
                      <w:marLeft w:val="0"/>
                      <w:marRight w:val="0"/>
                      <w:marTop w:val="0"/>
                      <w:marBottom w:val="0"/>
                      <w:divBdr>
                        <w:top w:val="none" w:sz="0" w:space="0" w:color="auto"/>
                        <w:left w:val="none" w:sz="0" w:space="0" w:color="auto"/>
                        <w:bottom w:val="none" w:sz="0" w:space="0" w:color="auto"/>
                        <w:right w:val="none" w:sz="0" w:space="0" w:color="auto"/>
                      </w:divBdr>
                    </w:div>
                    <w:div w:id="649554182">
                      <w:marLeft w:val="0"/>
                      <w:marRight w:val="0"/>
                      <w:marTop w:val="0"/>
                      <w:marBottom w:val="0"/>
                      <w:divBdr>
                        <w:top w:val="none" w:sz="0" w:space="0" w:color="auto"/>
                        <w:left w:val="none" w:sz="0" w:space="0" w:color="auto"/>
                        <w:bottom w:val="none" w:sz="0" w:space="0" w:color="auto"/>
                        <w:right w:val="none" w:sz="0" w:space="0" w:color="auto"/>
                      </w:divBdr>
                    </w:div>
                    <w:div w:id="1239051918">
                      <w:marLeft w:val="0"/>
                      <w:marRight w:val="0"/>
                      <w:marTop w:val="0"/>
                      <w:marBottom w:val="0"/>
                      <w:divBdr>
                        <w:top w:val="none" w:sz="0" w:space="0" w:color="auto"/>
                        <w:left w:val="none" w:sz="0" w:space="0" w:color="auto"/>
                        <w:bottom w:val="none" w:sz="0" w:space="0" w:color="auto"/>
                        <w:right w:val="none" w:sz="0" w:space="0" w:color="auto"/>
                      </w:divBdr>
                      <w:divsChild>
                        <w:div w:id="1101022935">
                          <w:marLeft w:val="0"/>
                          <w:marRight w:val="0"/>
                          <w:marTop w:val="0"/>
                          <w:marBottom w:val="0"/>
                          <w:divBdr>
                            <w:top w:val="none" w:sz="0" w:space="0" w:color="auto"/>
                            <w:left w:val="none" w:sz="0" w:space="0" w:color="auto"/>
                            <w:bottom w:val="none" w:sz="0" w:space="0" w:color="auto"/>
                            <w:right w:val="none" w:sz="0" w:space="0" w:color="auto"/>
                          </w:divBdr>
                        </w:div>
                        <w:div w:id="1621062980">
                          <w:marLeft w:val="0"/>
                          <w:marRight w:val="0"/>
                          <w:marTop w:val="0"/>
                          <w:marBottom w:val="0"/>
                          <w:divBdr>
                            <w:top w:val="none" w:sz="0" w:space="0" w:color="auto"/>
                            <w:left w:val="none" w:sz="0" w:space="0" w:color="auto"/>
                            <w:bottom w:val="none" w:sz="0" w:space="0" w:color="auto"/>
                            <w:right w:val="none" w:sz="0" w:space="0" w:color="auto"/>
                          </w:divBdr>
                          <w:divsChild>
                            <w:div w:id="1445810708">
                              <w:marLeft w:val="0"/>
                              <w:marRight w:val="0"/>
                              <w:marTop w:val="0"/>
                              <w:marBottom w:val="0"/>
                              <w:divBdr>
                                <w:top w:val="none" w:sz="0" w:space="0" w:color="auto"/>
                                <w:left w:val="none" w:sz="0" w:space="0" w:color="auto"/>
                                <w:bottom w:val="none" w:sz="0" w:space="0" w:color="auto"/>
                                <w:right w:val="none" w:sz="0" w:space="0" w:color="auto"/>
                              </w:divBdr>
                              <w:divsChild>
                                <w:div w:id="12720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15855">
                      <w:marLeft w:val="0"/>
                      <w:marRight w:val="0"/>
                      <w:marTop w:val="0"/>
                      <w:marBottom w:val="0"/>
                      <w:divBdr>
                        <w:top w:val="none" w:sz="0" w:space="0" w:color="auto"/>
                        <w:left w:val="single" w:sz="6" w:space="0" w:color="DDDDDD"/>
                        <w:bottom w:val="none" w:sz="0" w:space="0" w:color="auto"/>
                        <w:right w:val="none" w:sz="0" w:space="0" w:color="auto"/>
                      </w:divBdr>
                    </w:div>
                    <w:div w:id="1020277516">
                      <w:marLeft w:val="0"/>
                      <w:marRight w:val="0"/>
                      <w:marTop w:val="0"/>
                      <w:marBottom w:val="0"/>
                      <w:divBdr>
                        <w:top w:val="none" w:sz="0" w:space="0" w:color="auto"/>
                        <w:left w:val="none" w:sz="0" w:space="0" w:color="auto"/>
                        <w:bottom w:val="none" w:sz="0" w:space="0" w:color="auto"/>
                        <w:right w:val="none" w:sz="0" w:space="0" w:color="auto"/>
                      </w:divBdr>
                    </w:div>
                    <w:div w:id="1836456747">
                      <w:marLeft w:val="0"/>
                      <w:marRight w:val="0"/>
                      <w:marTop w:val="0"/>
                      <w:marBottom w:val="0"/>
                      <w:divBdr>
                        <w:top w:val="none" w:sz="0" w:space="0" w:color="auto"/>
                        <w:left w:val="none" w:sz="0" w:space="0" w:color="auto"/>
                        <w:bottom w:val="none" w:sz="0" w:space="0" w:color="auto"/>
                        <w:right w:val="none" w:sz="0" w:space="0" w:color="auto"/>
                      </w:divBdr>
                    </w:div>
                    <w:div w:id="1974289113">
                      <w:marLeft w:val="0"/>
                      <w:marRight w:val="0"/>
                      <w:marTop w:val="0"/>
                      <w:marBottom w:val="0"/>
                      <w:divBdr>
                        <w:top w:val="none" w:sz="0" w:space="0" w:color="auto"/>
                        <w:left w:val="none" w:sz="0" w:space="0" w:color="auto"/>
                        <w:bottom w:val="none" w:sz="0" w:space="0" w:color="auto"/>
                        <w:right w:val="none" w:sz="0" w:space="0" w:color="auto"/>
                      </w:divBdr>
                      <w:divsChild>
                        <w:div w:id="1456869653">
                          <w:marLeft w:val="0"/>
                          <w:marRight w:val="0"/>
                          <w:marTop w:val="0"/>
                          <w:marBottom w:val="0"/>
                          <w:divBdr>
                            <w:top w:val="none" w:sz="0" w:space="0" w:color="auto"/>
                            <w:left w:val="none" w:sz="0" w:space="0" w:color="auto"/>
                            <w:bottom w:val="none" w:sz="0" w:space="0" w:color="auto"/>
                            <w:right w:val="none" w:sz="0" w:space="0" w:color="auto"/>
                          </w:divBdr>
                        </w:div>
                        <w:div w:id="64570406">
                          <w:marLeft w:val="0"/>
                          <w:marRight w:val="0"/>
                          <w:marTop w:val="0"/>
                          <w:marBottom w:val="0"/>
                          <w:divBdr>
                            <w:top w:val="none" w:sz="0" w:space="0" w:color="auto"/>
                            <w:left w:val="none" w:sz="0" w:space="0" w:color="auto"/>
                            <w:bottom w:val="none" w:sz="0" w:space="0" w:color="auto"/>
                            <w:right w:val="none" w:sz="0" w:space="0" w:color="auto"/>
                          </w:divBdr>
                          <w:divsChild>
                            <w:div w:id="1114401389">
                              <w:marLeft w:val="0"/>
                              <w:marRight w:val="0"/>
                              <w:marTop w:val="0"/>
                              <w:marBottom w:val="0"/>
                              <w:divBdr>
                                <w:top w:val="none" w:sz="0" w:space="0" w:color="auto"/>
                                <w:left w:val="none" w:sz="0" w:space="0" w:color="auto"/>
                                <w:bottom w:val="none" w:sz="0" w:space="0" w:color="auto"/>
                                <w:right w:val="none" w:sz="0" w:space="0" w:color="auto"/>
                              </w:divBdr>
                              <w:divsChild>
                                <w:div w:id="16292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652">
                      <w:marLeft w:val="0"/>
                      <w:marRight w:val="0"/>
                      <w:marTop w:val="0"/>
                      <w:marBottom w:val="0"/>
                      <w:divBdr>
                        <w:top w:val="none" w:sz="0" w:space="0" w:color="auto"/>
                        <w:left w:val="single" w:sz="6" w:space="0" w:color="DDDDDD"/>
                        <w:bottom w:val="none" w:sz="0" w:space="0" w:color="auto"/>
                        <w:right w:val="none" w:sz="0" w:space="0" w:color="auto"/>
                      </w:divBdr>
                    </w:div>
                    <w:div w:id="1544059500">
                      <w:marLeft w:val="0"/>
                      <w:marRight w:val="0"/>
                      <w:marTop w:val="0"/>
                      <w:marBottom w:val="0"/>
                      <w:divBdr>
                        <w:top w:val="none" w:sz="0" w:space="0" w:color="auto"/>
                        <w:left w:val="none" w:sz="0" w:space="0" w:color="auto"/>
                        <w:bottom w:val="none" w:sz="0" w:space="0" w:color="auto"/>
                        <w:right w:val="none" w:sz="0" w:space="0" w:color="auto"/>
                      </w:divBdr>
                    </w:div>
                    <w:div w:id="852770491">
                      <w:marLeft w:val="0"/>
                      <w:marRight w:val="0"/>
                      <w:marTop w:val="0"/>
                      <w:marBottom w:val="0"/>
                      <w:divBdr>
                        <w:top w:val="none" w:sz="0" w:space="0" w:color="auto"/>
                        <w:left w:val="none" w:sz="0" w:space="0" w:color="auto"/>
                        <w:bottom w:val="none" w:sz="0" w:space="0" w:color="auto"/>
                        <w:right w:val="none" w:sz="0" w:space="0" w:color="auto"/>
                      </w:divBdr>
                    </w:div>
                    <w:div w:id="695618163">
                      <w:marLeft w:val="0"/>
                      <w:marRight w:val="0"/>
                      <w:marTop w:val="0"/>
                      <w:marBottom w:val="0"/>
                      <w:divBdr>
                        <w:top w:val="none" w:sz="0" w:space="0" w:color="auto"/>
                        <w:left w:val="none" w:sz="0" w:space="0" w:color="auto"/>
                        <w:bottom w:val="none" w:sz="0" w:space="0" w:color="auto"/>
                        <w:right w:val="none" w:sz="0" w:space="0" w:color="auto"/>
                      </w:divBdr>
                      <w:divsChild>
                        <w:div w:id="348222460">
                          <w:marLeft w:val="0"/>
                          <w:marRight w:val="0"/>
                          <w:marTop w:val="0"/>
                          <w:marBottom w:val="0"/>
                          <w:divBdr>
                            <w:top w:val="none" w:sz="0" w:space="0" w:color="auto"/>
                            <w:left w:val="none" w:sz="0" w:space="0" w:color="auto"/>
                            <w:bottom w:val="none" w:sz="0" w:space="0" w:color="auto"/>
                            <w:right w:val="none" w:sz="0" w:space="0" w:color="auto"/>
                          </w:divBdr>
                        </w:div>
                        <w:div w:id="1548684183">
                          <w:marLeft w:val="0"/>
                          <w:marRight w:val="0"/>
                          <w:marTop w:val="0"/>
                          <w:marBottom w:val="0"/>
                          <w:divBdr>
                            <w:top w:val="none" w:sz="0" w:space="0" w:color="auto"/>
                            <w:left w:val="none" w:sz="0" w:space="0" w:color="auto"/>
                            <w:bottom w:val="none" w:sz="0" w:space="0" w:color="auto"/>
                            <w:right w:val="none" w:sz="0" w:space="0" w:color="auto"/>
                          </w:divBdr>
                          <w:divsChild>
                            <w:div w:id="2021277072">
                              <w:marLeft w:val="0"/>
                              <w:marRight w:val="0"/>
                              <w:marTop w:val="0"/>
                              <w:marBottom w:val="0"/>
                              <w:divBdr>
                                <w:top w:val="none" w:sz="0" w:space="0" w:color="auto"/>
                                <w:left w:val="none" w:sz="0" w:space="0" w:color="auto"/>
                                <w:bottom w:val="none" w:sz="0" w:space="0" w:color="auto"/>
                                <w:right w:val="none" w:sz="0" w:space="0" w:color="auto"/>
                              </w:divBdr>
                              <w:divsChild>
                                <w:div w:id="7089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5567">
                      <w:marLeft w:val="0"/>
                      <w:marRight w:val="0"/>
                      <w:marTop w:val="0"/>
                      <w:marBottom w:val="0"/>
                      <w:divBdr>
                        <w:top w:val="none" w:sz="0" w:space="0" w:color="auto"/>
                        <w:left w:val="single" w:sz="6" w:space="0" w:color="DDDDDD"/>
                        <w:bottom w:val="none" w:sz="0" w:space="0" w:color="auto"/>
                        <w:right w:val="none" w:sz="0" w:space="0" w:color="auto"/>
                      </w:divBdr>
                    </w:div>
                    <w:div w:id="1504706806">
                      <w:marLeft w:val="0"/>
                      <w:marRight w:val="0"/>
                      <w:marTop w:val="0"/>
                      <w:marBottom w:val="0"/>
                      <w:divBdr>
                        <w:top w:val="none" w:sz="0" w:space="0" w:color="auto"/>
                        <w:left w:val="none" w:sz="0" w:space="0" w:color="auto"/>
                        <w:bottom w:val="none" w:sz="0" w:space="0" w:color="auto"/>
                        <w:right w:val="none" w:sz="0" w:space="0" w:color="auto"/>
                      </w:divBdr>
                    </w:div>
                    <w:div w:id="1782650613">
                      <w:marLeft w:val="0"/>
                      <w:marRight w:val="0"/>
                      <w:marTop w:val="0"/>
                      <w:marBottom w:val="0"/>
                      <w:divBdr>
                        <w:top w:val="none" w:sz="0" w:space="0" w:color="auto"/>
                        <w:left w:val="none" w:sz="0" w:space="0" w:color="auto"/>
                        <w:bottom w:val="none" w:sz="0" w:space="0" w:color="auto"/>
                        <w:right w:val="none" w:sz="0" w:space="0" w:color="auto"/>
                      </w:divBdr>
                    </w:div>
                    <w:div w:id="1571961033">
                      <w:marLeft w:val="0"/>
                      <w:marRight w:val="0"/>
                      <w:marTop w:val="0"/>
                      <w:marBottom w:val="0"/>
                      <w:divBdr>
                        <w:top w:val="none" w:sz="0" w:space="0" w:color="auto"/>
                        <w:left w:val="none" w:sz="0" w:space="0" w:color="auto"/>
                        <w:bottom w:val="none" w:sz="0" w:space="0" w:color="auto"/>
                        <w:right w:val="none" w:sz="0" w:space="0" w:color="auto"/>
                      </w:divBdr>
                      <w:divsChild>
                        <w:div w:id="1091589690">
                          <w:marLeft w:val="0"/>
                          <w:marRight w:val="0"/>
                          <w:marTop w:val="0"/>
                          <w:marBottom w:val="0"/>
                          <w:divBdr>
                            <w:top w:val="none" w:sz="0" w:space="0" w:color="auto"/>
                            <w:left w:val="none" w:sz="0" w:space="0" w:color="auto"/>
                            <w:bottom w:val="none" w:sz="0" w:space="0" w:color="auto"/>
                            <w:right w:val="none" w:sz="0" w:space="0" w:color="auto"/>
                          </w:divBdr>
                        </w:div>
                        <w:div w:id="1372680879">
                          <w:marLeft w:val="0"/>
                          <w:marRight w:val="0"/>
                          <w:marTop w:val="0"/>
                          <w:marBottom w:val="0"/>
                          <w:divBdr>
                            <w:top w:val="none" w:sz="0" w:space="0" w:color="auto"/>
                            <w:left w:val="none" w:sz="0" w:space="0" w:color="auto"/>
                            <w:bottom w:val="none" w:sz="0" w:space="0" w:color="auto"/>
                            <w:right w:val="none" w:sz="0" w:space="0" w:color="auto"/>
                          </w:divBdr>
                          <w:divsChild>
                            <w:div w:id="1230190978">
                              <w:marLeft w:val="0"/>
                              <w:marRight w:val="0"/>
                              <w:marTop w:val="0"/>
                              <w:marBottom w:val="0"/>
                              <w:divBdr>
                                <w:top w:val="none" w:sz="0" w:space="0" w:color="auto"/>
                                <w:left w:val="none" w:sz="0" w:space="0" w:color="auto"/>
                                <w:bottom w:val="none" w:sz="0" w:space="0" w:color="auto"/>
                                <w:right w:val="none" w:sz="0" w:space="0" w:color="auto"/>
                              </w:divBdr>
                              <w:divsChild>
                                <w:div w:id="377050300">
                                  <w:marLeft w:val="0"/>
                                  <w:marRight w:val="0"/>
                                  <w:marTop w:val="0"/>
                                  <w:marBottom w:val="0"/>
                                  <w:divBdr>
                                    <w:top w:val="none" w:sz="0" w:space="0" w:color="auto"/>
                                    <w:left w:val="none" w:sz="0" w:space="0" w:color="auto"/>
                                    <w:bottom w:val="none" w:sz="0" w:space="0" w:color="auto"/>
                                    <w:right w:val="none" w:sz="0" w:space="0" w:color="auto"/>
                                  </w:divBdr>
                                </w:div>
                                <w:div w:id="606423801">
                                  <w:marLeft w:val="0"/>
                                  <w:marRight w:val="0"/>
                                  <w:marTop w:val="0"/>
                                  <w:marBottom w:val="0"/>
                                  <w:divBdr>
                                    <w:top w:val="none" w:sz="0" w:space="0" w:color="auto"/>
                                    <w:left w:val="none" w:sz="0" w:space="0" w:color="auto"/>
                                    <w:bottom w:val="none" w:sz="0" w:space="0" w:color="auto"/>
                                    <w:right w:val="none" w:sz="0" w:space="0" w:color="auto"/>
                                  </w:divBdr>
                                  <w:divsChild>
                                    <w:div w:id="15750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s.strategy@oxfordshire.gov.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Cacace, Marie - Corporate Services</dc:creator>
  <cp:keywords/>
  <dc:description/>
  <cp:lastModifiedBy>Clarke Anne (RNU) Oxford Health</cp:lastModifiedBy>
  <cp:revision>4</cp:revision>
  <dcterms:created xsi:type="dcterms:W3CDTF">2019-06-06T10:56:00Z</dcterms:created>
  <dcterms:modified xsi:type="dcterms:W3CDTF">2019-06-07T13:42:00Z</dcterms:modified>
</cp:coreProperties>
</file>