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B657A" w14:textId="77777777" w:rsidR="006376FB" w:rsidRPr="006376FB" w:rsidRDefault="006376FB" w:rsidP="006376FB">
      <w:pPr>
        <w:spacing w:after="0" w:line="240" w:lineRule="auto"/>
        <w:ind w:right="17"/>
        <w:jc w:val="center"/>
        <w:rPr>
          <w:rFonts w:ascii="Segoe UI" w:eastAsia="Times New Roman" w:hAnsi="Segoe UI" w:cs="Segoe UI"/>
          <w:b/>
          <w:sz w:val="28"/>
          <w:szCs w:val="28"/>
        </w:rPr>
      </w:pPr>
      <w:r w:rsidRPr="006376FB">
        <w:rPr>
          <w:rFonts w:ascii="Segoe UI" w:eastAsia="Times New Roman" w:hAnsi="Segoe UI" w:cs="Segoe UI"/>
          <w:b/>
          <w:sz w:val="28"/>
          <w:szCs w:val="28"/>
        </w:rPr>
        <w:t xml:space="preserve">Meeting of the Oxford Health NHS Foundation Trust </w:t>
      </w:r>
    </w:p>
    <w:p w14:paraId="6BF0E644" w14:textId="77777777" w:rsidR="006376FB" w:rsidRPr="006376FB" w:rsidRDefault="006376FB" w:rsidP="006376FB">
      <w:pPr>
        <w:spacing w:after="0" w:line="240" w:lineRule="auto"/>
        <w:ind w:right="17"/>
        <w:jc w:val="center"/>
        <w:rPr>
          <w:rFonts w:ascii="Segoe UI" w:eastAsia="Times New Roman" w:hAnsi="Segoe UI" w:cs="Segoe UI"/>
          <w:b/>
          <w:sz w:val="28"/>
          <w:szCs w:val="28"/>
        </w:rPr>
      </w:pPr>
      <w:r w:rsidRPr="006376FB">
        <w:rPr>
          <w:rFonts w:ascii="Segoe UI" w:eastAsia="Times New Roman" w:hAnsi="Segoe UI" w:cs="Segoe UI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5CB24" wp14:editId="316EF5FA">
                <wp:simplePos x="0" y="0"/>
                <wp:positionH relativeFrom="column">
                  <wp:posOffset>5095875</wp:posOffset>
                </wp:positionH>
                <wp:positionV relativeFrom="paragraph">
                  <wp:posOffset>59054</wp:posOffset>
                </wp:positionV>
                <wp:extent cx="1371600" cy="5619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99F028" w14:textId="527FB8CB" w:rsidR="0026034D" w:rsidRPr="00C67BD7" w:rsidRDefault="002E1046" w:rsidP="006376FB">
                            <w:pPr>
                              <w:pStyle w:val="BodyText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BOD</w:t>
                            </w:r>
                            <w:r w:rsidR="0026034D" w:rsidRPr="00C67BD7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6189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6707C7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26034D" w:rsidRPr="00C67BD7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/20</w:t>
                            </w:r>
                            <w:r w:rsidR="0026034D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26034D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26034D" w:rsidRPr="00C67BD7">
                              <w:rPr>
                                <w:rFonts w:ascii="Segoe UI" w:hAnsi="Segoe UI" w:cs="Segoe UI"/>
                              </w:rPr>
                              <w:t xml:space="preserve">(Agenda item: </w:t>
                            </w:r>
                            <w:r w:rsidR="00326189">
                              <w:rPr>
                                <w:rFonts w:ascii="Segoe UI" w:hAnsi="Segoe UI" w:cs="Segoe UI"/>
                              </w:rPr>
                              <w:t>17(a)</w:t>
                            </w:r>
                            <w:bookmarkStart w:id="0" w:name="_GoBack"/>
                            <w:bookmarkEnd w:id="0"/>
                            <w:r w:rsidR="0026034D" w:rsidRPr="00C67BD7">
                              <w:rPr>
                                <w:rFonts w:ascii="Segoe UI" w:hAnsi="Segoe UI" w:cs="Segoe UI"/>
                              </w:rPr>
                              <w:t>)</w:t>
                            </w:r>
                          </w:p>
                          <w:p w14:paraId="349EE827" w14:textId="77777777" w:rsidR="0026034D" w:rsidRDefault="0026034D" w:rsidP="006376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5CB24" id="Rectangle 1" o:spid="_x0000_s1026" style="position:absolute;left:0;text-align:left;margin-left:401.25pt;margin-top:4.65pt;width:108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">
                <v:textbox inset="0,0,0,0">
                  <w:txbxContent>
                    <w:p w14:paraId="2899F028" w14:textId="527FB8CB" w:rsidR="0026034D" w:rsidRPr="00C67BD7" w:rsidRDefault="002E1046" w:rsidP="006376FB">
                      <w:pPr>
                        <w:pStyle w:val="BodyText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BOD</w:t>
                      </w:r>
                      <w:r w:rsidR="0026034D" w:rsidRPr="00C67BD7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26189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3</w:t>
                      </w:r>
                      <w:r w:rsidR="006707C7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6</w:t>
                      </w:r>
                      <w:r w:rsidR="0026034D" w:rsidRPr="00C67BD7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/20</w:t>
                      </w:r>
                      <w:r w:rsidR="0026034D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20</w:t>
                      </w:r>
                      <w:r w:rsidR="0026034D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br/>
                      </w:r>
                      <w:r w:rsidR="0026034D" w:rsidRPr="00C67BD7">
                        <w:rPr>
                          <w:rFonts w:ascii="Segoe UI" w:hAnsi="Segoe UI" w:cs="Segoe UI"/>
                        </w:rPr>
                        <w:t xml:space="preserve">(Agenda item: </w:t>
                      </w:r>
                      <w:r w:rsidR="00326189">
                        <w:rPr>
                          <w:rFonts w:ascii="Segoe UI" w:hAnsi="Segoe UI" w:cs="Segoe UI"/>
                        </w:rPr>
                        <w:t>17(a)</w:t>
                      </w:r>
                      <w:bookmarkStart w:id="1" w:name="_GoBack"/>
                      <w:bookmarkEnd w:id="1"/>
                      <w:r w:rsidR="0026034D" w:rsidRPr="00C67BD7">
                        <w:rPr>
                          <w:rFonts w:ascii="Segoe UI" w:hAnsi="Segoe UI" w:cs="Segoe UI"/>
                        </w:rPr>
                        <w:t>)</w:t>
                      </w:r>
                    </w:p>
                    <w:p w14:paraId="349EE827" w14:textId="77777777" w:rsidR="0026034D" w:rsidRDefault="0026034D" w:rsidP="006376F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376FB">
        <w:rPr>
          <w:rFonts w:ascii="Segoe UI" w:eastAsia="Times New Roman" w:hAnsi="Segoe UI" w:cs="Segoe UI"/>
          <w:b/>
          <w:sz w:val="28"/>
          <w:szCs w:val="28"/>
        </w:rPr>
        <w:t>Quality Committee</w:t>
      </w:r>
    </w:p>
    <w:p w14:paraId="13BE9CBE" w14:textId="77777777" w:rsidR="006376FB" w:rsidRPr="006376FB" w:rsidRDefault="006376FB" w:rsidP="006376FB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val="en-US"/>
        </w:rPr>
      </w:pPr>
    </w:p>
    <w:p w14:paraId="128FD701" w14:textId="77777777" w:rsidR="006376FB" w:rsidRPr="006376FB" w:rsidRDefault="006376FB" w:rsidP="006376FB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val="en-US"/>
        </w:rPr>
      </w:pPr>
      <w:r w:rsidRPr="006376FB">
        <w:rPr>
          <w:rFonts w:ascii="Segoe UI" w:eastAsia="Times New Roman" w:hAnsi="Segoe UI" w:cs="Segoe UI"/>
          <w:b/>
          <w:sz w:val="24"/>
          <w:szCs w:val="24"/>
          <w:lang w:val="en-US"/>
        </w:rPr>
        <w:t xml:space="preserve">Minutes of a meeting held on </w:t>
      </w:r>
    </w:p>
    <w:p w14:paraId="3337FAC2" w14:textId="59344DA5" w:rsidR="006376FB" w:rsidRPr="006376FB" w:rsidRDefault="006376FB" w:rsidP="006376FB">
      <w:pPr>
        <w:tabs>
          <w:tab w:val="left" w:pos="345"/>
          <w:tab w:val="center" w:pos="4323"/>
        </w:tabs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val="en-US"/>
        </w:rPr>
      </w:pPr>
      <w:r w:rsidRPr="006376FB">
        <w:rPr>
          <w:rFonts w:ascii="Segoe UI" w:eastAsia="Times New Roman" w:hAnsi="Segoe UI" w:cs="Segoe UI"/>
          <w:b/>
          <w:sz w:val="24"/>
          <w:szCs w:val="24"/>
          <w:lang w:val="en-US"/>
        </w:rPr>
        <w:t>Wednesday, 1</w:t>
      </w:r>
      <w:r w:rsidR="00EA0DA0">
        <w:rPr>
          <w:rFonts w:ascii="Segoe UI" w:eastAsia="Times New Roman" w:hAnsi="Segoe UI" w:cs="Segoe UI"/>
          <w:b/>
          <w:sz w:val="24"/>
          <w:szCs w:val="24"/>
          <w:lang w:val="en-US"/>
        </w:rPr>
        <w:t>2 February</w:t>
      </w:r>
      <w:r w:rsidRPr="006376FB">
        <w:rPr>
          <w:rFonts w:ascii="Segoe UI" w:eastAsia="Times New Roman" w:hAnsi="Segoe UI" w:cs="Segoe UI"/>
          <w:b/>
          <w:sz w:val="24"/>
          <w:szCs w:val="24"/>
          <w:lang w:val="en-US"/>
        </w:rPr>
        <w:t xml:space="preserve"> at 09:</w:t>
      </w:r>
      <w:r w:rsidR="00A45A38">
        <w:rPr>
          <w:rFonts w:ascii="Segoe UI" w:eastAsia="Times New Roman" w:hAnsi="Segoe UI" w:cs="Segoe UI"/>
          <w:b/>
          <w:sz w:val="24"/>
          <w:szCs w:val="24"/>
          <w:lang w:val="en-US"/>
        </w:rPr>
        <w:t>1</w:t>
      </w:r>
      <w:r w:rsidR="005A566E">
        <w:rPr>
          <w:rFonts w:ascii="Segoe UI" w:eastAsia="Times New Roman" w:hAnsi="Segoe UI" w:cs="Segoe UI"/>
          <w:b/>
          <w:sz w:val="24"/>
          <w:szCs w:val="24"/>
          <w:lang w:val="en-US"/>
        </w:rPr>
        <w:t>5</w:t>
      </w:r>
    </w:p>
    <w:p w14:paraId="059BC391" w14:textId="77777777" w:rsidR="006376FB" w:rsidRPr="006376FB" w:rsidRDefault="006376FB" w:rsidP="006376FB">
      <w:pPr>
        <w:tabs>
          <w:tab w:val="left" w:pos="345"/>
          <w:tab w:val="center" w:pos="4323"/>
        </w:tabs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val="en-US"/>
        </w:rPr>
      </w:pPr>
      <w:r w:rsidRPr="006376FB">
        <w:rPr>
          <w:rFonts w:ascii="Segoe UI" w:eastAsia="Times New Roman" w:hAnsi="Segoe UI" w:cs="Segoe UI"/>
          <w:b/>
          <w:sz w:val="24"/>
          <w:szCs w:val="24"/>
          <w:lang w:val="en-US"/>
        </w:rPr>
        <w:t>in the Conference Room, POWIC Building, Warneford Hospital, Oxford OX3 7JX</w:t>
      </w:r>
    </w:p>
    <w:tbl>
      <w:tblPr>
        <w:tblW w:w="10773" w:type="dxa"/>
        <w:jc w:val="center"/>
        <w:tblLook w:val="0000" w:firstRow="0" w:lastRow="0" w:firstColumn="0" w:lastColumn="0" w:noHBand="0" w:noVBand="0"/>
      </w:tblPr>
      <w:tblGrid>
        <w:gridCol w:w="2268"/>
        <w:gridCol w:w="8505"/>
      </w:tblGrid>
      <w:tr w:rsidR="006376FB" w:rsidRPr="006376FB" w14:paraId="2E882961" w14:textId="77777777" w:rsidTr="005A566E">
        <w:trPr>
          <w:trHeight w:val="269"/>
          <w:jc w:val="center"/>
        </w:trPr>
        <w:tc>
          <w:tcPr>
            <w:tcW w:w="2268" w:type="dxa"/>
          </w:tcPr>
          <w:p w14:paraId="43AA320B" w14:textId="77777777" w:rsidR="006376FB" w:rsidRPr="006376FB" w:rsidRDefault="006376FB" w:rsidP="006376FB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</w:rPr>
            </w:pPr>
            <w:r w:rsidRPr="006376FB">
              <w:rPr>
                <w:rFonts w:ascii="Segoe UI" w:eastAsia="Times New Roman" w:hAnsi="Segoe UI" w:cs="Segoe UI"/>
                <w:b/>
                <w:sz w:val="24"/>
                <w:szCs w:val="24"/>
              </w:rPr>
              <w:t>Present</w:t>
            </w:r>
            <w:r w:rsidRPr="006376FB">
              <w:rPr>
                <w:rFonts w:ascii="Segoe UI" w:eastAsia="Times New Roman" w:hAnsi="Segoe UI" w:cs="Segoe UI"/>
                <w:b/>
                <w:sz w:val="24"/>
                <w:szCs w:val="24"/>
                <w:vertAlign w:val="superscript"/>
              </w:rPr>
              <w:footnoteReference w:id="1"/>
            </w:r>
            <w:r w:rsidRPr="006376FB">
              <w:rPr>
                <w:rFonts w:ascii="Segoe UI" w:eastAsia="Times New Roman" w:hAnsi="Segoe UI" w:cs="Segoe UI"/>
                <w:b/>
                <w:sz w:val="24"/>
                <w:szCs w:val="24"/>
              </w:rPr>
              <w:t>:</w:t>
            </w:r>
          </w:p>
        </w:tc>
        <w:tc>
          <w:tcPr>
            <w:tcW w:w="8505" w:type="dxa"/>
          </w:tcPr>
          <w:p w14:paraId="734EBBD1" w14:textId="77777777" w:rsidR="006376FB" w:rsidRPr="006376FB" w:rsidRDefault="006376FB" w:rsidP="006376FB">
            <w:pPr>
              <w:spacing w:after="0" w:line="240" w:lineRule="auto"/>
              <w:rPr>
                <w:rFonts w:ascii="Segoe UI" w:eastAsia="Times New Roman" w:hAnsi="Segoe UI" w:cs="Segoe UI"/>
                <w:i/>
                <w:sz w:val="24"/>
                <w:szCs w:val="24"/>
              </w:rPr>
            </w:pPr>
          </w:p>
        </w:tc>
      </w:tr>
      <w:tr w:rsidR="006376FB" w:rsidRPr="006376FB" w14:paraId="32F8CCC0" w14:textId="77777777" w:rsidTr="005A566E">
        <w:trPr>
          <w:trHeight w:val="280"/>
          <w:jc w:val="center"/>
        </w:trPr>
        <w:tc>
          <w:tcPr>
            <w:tcW w:w="2268" w:type="dxa"/>
          </w:tcPr>
          <w:p w14:paraId="38A829CF" w14:textId="77777777" w:rsidR="006376FB" w:rsidRPr="006376FB" w:rsidRDefault="006376FB" w:rsidP="006376FB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376FB">
              <w:rPr>
                <w:rFonts w:ascii="Segoe UI" w:eastAsia="Times New Roman" w:hAnsi="Segoe UI" w:cs="Segoe UI"/>
                <w:sz w:val="24"/>
                <w:szCs w:val="24"/>
              </w:rPr>
              <w:t>Jonathan Asbridge</w:t>
            </w:r>
          </w:p>
        </w:tc>
        <w:tc>
          <w:tcPr>
            <w:tcW w:w="8505" w:type="dxa"/>
          </w:tcPr>
          <w:p w14:paraId="2658AD30" w14:textId="77777777" w:rsidR="006376FB" w:rsidRPr="006376FB" w:rsidRDefault="006376FB" w:rsidP="006376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376FB">
              <w:rPr>
                <w:rFonts w:ascii="Segoe UI" w:eastAsia="Times New Roman" w:hAnsi="Segoe UI" w:cs="Segoe UI"/>
                <w:sz w:val="24"/>
                <w:szCs w:val="24"/>
              </w:rPr>
              <w:t>Non-Executive Director (</w:t>
            </w:r>
            <w:proofErr w:type="spellStart"/>
            <w:r w:rsidRPr="006376FB">
              <w:rPr>
                <w:rFonts w:ascii="Segoe UI" w:eastAsia="Times New Roman" w:hAnsi="Segoe UI" w:cs="Segoe UI"/>
                <w:b/>
                <w:sz w:val="24"/>
                <w:szCs w:val="24"/>
              </w:rPr>
              <w:t>JAsb</w:t>
            </w:r>
            <w:proofErr w:type="spellEnd"/>
            <w:r w:rsidRPr="006376FB">
              <w:rPr>
                <w:rFonts w:ascii="Segoe UI" w:eastAsia="Times New Roman" w:hAnsi="Segoe UI" w:cs="Segoe UI"/>
                <w:sz w:val="24"/>
                <w:szCs w:val="24"/>
              </w:rPr>
              <w:t>) (the Chair)</w:t>
            </w:r>
          </w:p>
        </w:tc>
      </w:tr>
      <w:tr w:rsidR="006376FB" w:rsidRPr="006376FB" w14:paraId="364BC952" w14:textId="77777777" w:rsidTr="005A566E">
        <w:trPr>
          <w:trHeight w:val="280"/>
          <w:jc w:val="center"/>
        </w:trPr>
        <w:tc>
          <w:tcPr>
            <w:tcW w:w="2268" w:type="dxa"/>
          </w:tcPr>
          <w:p w14:paraId="0DD3B214" w14:textId="77777777" w:rsidR="006376FB" w:rsidRPr="006376FB" w:rsidRDefault="006376FB" w:rsidP="006376FB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0070C0"/>
                <w:sz w:val="24"/>
                <w:szCs w:val="24"/>
              </w:rPr>
            </w:pPr>
            <w:r w:rsidRPr="006376FB">
              <w:rPr>
                <w:rFonts w:ascii="Segoe UI" w:eastAsia="Times New Roman" w:hAnsi="Segoe UI" w:cs="Segoe UI"/>
                <w:sz w:val="24"/>
                <w:szCs w:val="24"/>
              </w:rPr>
              <w:t>Stuart Bell</w:t>
            </w:r>
          </w:p>
        </w:tc>
        <w:tc>
          <w:tcPr>
            <w:tcW w:w="8505" w:type="dxa"/>
          </w:tcPr>
          <w:p w14:paraId="0D6351F5" w14:textId="7E3D981B" w:rsidR="006376FB" w:rsidRPr="006376FB" w:rsidRDefault="006376FB" w:rsidP="006376FB">
            <w:pPr>
              <w:spacing w:after="0" w:line="240" w:lineRule="auto"/>
              <w:rPr>
                <w:rFonts w:ascii="Segoe UI" w:eastAsia="Times New Roman" w:hAnsi="Segoe UI" w:cs="Segoe UI"/>
                <w:color w:val="0070C0"/>
                <w:sz w:val="24"/>
                <w:szCs w:val="24"/>
              </w:rPr>
            </w:pPr>
            <w:r w:rsidRPr="006376FB">
              <w:rPr>
                <w:rFonts w:ascii="Segoe UI" w:eastAsia="Times New Roman" w:hAnsi="Segoe UI" w:cs="Segoe UI"/>
                <w:sz w:val="24"/>
                <w:szCs w:val="24"/>
              </w:rPr>
              <w:t>Chief Executive (</w:t>
            </w:r>
            <w:r w:rsidRPr="006376FB">
              <w:rPr>
                <w:rFonts w:ascii="Segoe UI" w:eastAsia="Times New Roman" w:hAnsi="Segoe UI" w:cs="Segoe UI"/>
                <w:b/>
                <w:sz w:val="24"/>
                <w:szCs w:val="24"/>
              </w:rPr>
              <w:t>SB</w:t>
            </w:r>
            <w:r w:rsidRPr="006376FB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  <w:r w:rsidR="005B6967" w:rsidRPr="005B6967">
              <w:rPr>
                <w:rFonts w:ascii="Segoe UI" w:eastAsia="Times New Roman" w:hAnsi="Segoe UI" w:cs="Segoe UI"/>
                <w:sz w:val="24"/>
                <w:szCs w:val="24"/>
              </w:rPr>
              <w:t xml:space="preserve"> – </w:t>
            </w:r>
            <w:r w:rsidR="005B6967" w:rsidRPr="008971B6">
              <w:rPr>
                <w:rFonts w:ascii="Segoe UI" w:eastAsia="Times New Roman" w:hAnsi="Segoe UI" w:cs="Segoe UI"/>
                <w:i/>
                <w:iCs/>
                <w:sz w:val="18"/>
                <w:szCs w:val="18"/>
              </w:rPr>
              <w:t>part meeting</w:t>
            </w:r>
          </w:p>
        </w:tc>
      </w:tr>
      <w:tr w:rsidR="006376FB" w:rsidRPr="006376FB" w14:paraId="150A52AF" w14:textId="77777777" w:rsidTr="005A566E">
        <w:trPr>
          <w:trHeight w:val="67"/>
          <w:jc w:val="center"/>
        </w:trPr>
        <w:tc>
          <w:tcPr>
            <w:tcW w:w="2268" w:type="dxa"/>
          </w:tcPr>
          <w:p w14:paraId="147713CD" w14:textId="77777777" w:rsidR="006376FB" w:rsidRPr="006376FB" w:rsidRDefault="006376FB" w:rsidP="006376FB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376FB">
              <w:rPr>
                <w:rFonts w:ascii="Segoe UI" w:eastAsia="Times New Roman" w:hAnsi="Segoe UI" w:cs="Segoe UI"/>
                <w:sz w:val="24"/>
                <w:szCs w:val="24"/>
              </w:rPr>
              <w:t>Marie Crofts</w:t>
            </w:r>
          </w:p>
        </w:tc>
        <w:tc>
          <w:tcPr>
            <w:tcW w:w="8505" w:type="dxa"/>
          </w:tcPr>
          <w:p w14:paraId="373F5E1D" w14:textId="77777777" w:rsidR="006376FB" w:rsidRPr="006376FB" w:rsidRDefault="006376FB" w:rsidP="006376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376FB">
              <w:rPr>
                <w:rFonts w:ascii="Segoe UI" w:eastAsia="Times New Roman" w:hAnsi="Segoe UI" w:cs="Segoe UI"/>
                <w:sz w:val="24"/>
                <w:szCs w:val="24"/>
              </w:rPr>
              <w:t>Chief Nurse (</w:t>
            </w:r>
            <w:r w:rsidRPr="006376FB">
              <w:rPr>
                <w:rFonts w:ascii="Segoe UI" w:eastAsia="Times New Roman" w:hAnsi="Segoe UI" w:cs="Segoe UI"/>
                <w:b/>
                <w:sz w:val="24"/>
                <w:szCs w:val="24"/>
              </w:rPr>
              <w:t>MC</w:t>
            </w:r>
            <w:r w:rsidRPr="006376FB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6376FB" w:rsidRPr="006376FB" w14:paraId="30E42611" w14:textId="77777777" w:rsidTr="005A566E">
        <w:trPr>
          <w:trHeight w:val="67"/>
          <w:jc w:val="center"/>
        </w:trPr>
        <w:tc>
          <w:tcPr>
            <w:tcW w:w="2268" w:type="dxa"/>
          </w:tcPr>
          <w:p w14:paraId="4812B660" w14:textId="77777777" w:rsidR="006376FB" w:rsidRPr="006376FB" w:rsidRDefault="006376FB" w:rsidP="006376FB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376FB">
              <w:rPr>
                <w:rFonts w:ascii="Segoe UI" w:eastAsia="Times New Roman" w:hAnsi="Segoe UI" w:cs="Segoe UI"/>
                <w:sz w:val="24"/>
                <w:szCs w:val="24"/>
              </w:rPr>
              <w:t>Bernard Galton</w:t>
            </w:r>
          </w:p>
        </w:tc>
        <w:tc>
          <w:tcPr>
            <w:tcW w:w="8505" w:type="dxa"/>
          </w:tcPr>
          <w:p w14:paraId="10EB6090" w14:textId="77777777" w:rsidR="006376FB" w:rsidRPr="006376FB" w:rsidRDefault="006376FB" w:rsidP="006376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376FB">
              <w:rPr>
                <w:rFonts w:ascii="Segoe UI" w:eastAsia="Times New Roman" w:hAnsi="Segoe UI" w:cs="Segoe UI"/>
                <w:sz w:val="24"/>
                <w:szCs w:val="24"/>
              </w:rPr>
              <w:t>Non-Executive Director (</w:t>
            </w:r>
            <w:r w:rsidRPr="006376FB">
              <w:rPr>
                <w:rFonts w:ascii="Segoe UI" w:eastAsia="Times New Roman" w:hAnsi="Segoe UI" w:cs="Segoe UI"/>
                <w:b/>
                <w:sz w:val="24"/>
                <w:szCs w:val="24"/>
              </w:rPr>
              <w:t>BG</w:t>
            </w:r>
            <w:r w:rsidRPr="006376FB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6376FB" w:rsidRPr="006376FB" w14:paraId="015A9DE3" w14:textId="77777777" w:rsidTr="005A566E">
        <w:trPr>
          <w:trHeight w:val="67"/>
          <w:jc w:val="center"/>
        </w:trPr>
        <w:tc>
          <w:tcPr>
            <w:tcW w:w="2268" w:type="dxa"/>
          </w:tcPr>
          <w:p w14:paraId="3B952508" w14:textId="77777777" w:rsidR="006376FB" w:rsidRPr="006376FB" w:rsidRDefault="006376FB" w:rsidP="006376FB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376FB">
              <w:rPr>
                <w:rFonts w:ascii="Segoe UI" w:eastAsia="Times New Roman" w:hAnsi="Segoe UI" w:cs="Segoe UI"/>
                <w:sz w:val="24"/>
                <w:szCs w:val="24"/>
              </w:rPr>
              <w:t>Mark Hancock</w:t>
            </w:r>
          </w:p>
        </w:tc>
        <w:tc>
          <w:tcPr>
            <w:tcW w:w="8505" w:type="dxa"/>
          </w:tcPr>
          <w:p w14:paraId="63BA68FD" w14:textId="5407615C" w:rsidR="006376FB" w:rsidRPr="006376FB" w:rsidRDefault="006376FB" w:rsidP="006376F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376FB">
              <w:rPr>
                <w:rFonts w:ascii="Segoe UI" w:eastAsia="Times New Roman" w:hAnsi="Segoe UI" w:cs="Segoe UI"/>
                <w:sz w:val="24"/>
                <w:szCs w:val="24"/>
              </w:rPr>
              <w:t>Medical Director and Vice Chair of the Quality Committee (</w:t>
            </w:r>
            <w:proofErr w:type="spellStart"/>
            <w:r w:rsidRPr="006376FB">
              <w:rPr>
                <w:rFonts w:ascii="Segoe UI" w:eastAsia="Times New Roman" w:hAnsi="Segoe UI" w:cs="Segoe UI"/>
                <w:b/>
                <w:sz w:val="24"/>
                <w:szCs w:val="24"/>
              </w:rPr>
              <w:t>MHa</w:t>
            </w:r>
            <w:proofErr w:type="spellEnd"/>
            <w:r w:rsidRPr="006376FB">
              <w:rPr>
                <w:rFonts w:ascii="Segoe UI" w:eastAsia="Times New Roman" w:hAnsi="Segoe UI" w:cs="Segoe UI"/>
                <w:sz w:val="24"/>
                <w:szCs w:val="24"/>
              </w:rPr>
              <w:t xml:space="preserve">) </w:t>
            </w:r>
            <w:r w:rsidR="000634C1">
              <w:rPr>
                <w:rFonts w:ascii="Segoe UI" w:eastAsia="Times New Roman" w:hAnsi="Segoe UI" w:cs="Segoe UI"/>
                <w:sz w:val="24"/>
                <w:szCs w:val="24"/>
              </w:rPr>
              <w:t>-</w:t>
            </w:r>
            <w:r w:rsidR="003552A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0634C1" w:rsidRPr="003552AB">
              <w:rPr>
                <w:rFonts w:ascii="Segoe UI" w:eastAsia="Times New Roman" w:hAnsi="Segoe UI" w:cs="Segoe UI"/>
                <w:i/>
                <w:iCs/>
                <w:sz w:val="18"/>
                <w:szCs w:val="18"/>
              </w:rPr>
              <w:t>part meeting</w:t>
            </w:r>
          </w:p>
        </w:tc>
      </w:tr>
      <w:tr w:rsidR="009B6F49" w:rsidRPr="006376FB" w14:paraId="2EB5087F" w14:textId="77777777" w:rsidTr="005A566E">
        <w:trPr>
          <w:trHeight w:val="67"/>
          <w:jc w:val="center"/>
        </w:trPr>
        <w:tc>
          <w:tcPr>
            <w:tcW w:w="2268" w:type="dxa"/>
          </w:tcPr>
          <w:p w14:paraId="19625C77" w14:textId="6FDB3EF4" w:rsidR="009B6F49" w:rsidRPr="006376FB" w:rsidRDefault="009B6F49" w:rsidP="006376FB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Mike M</w:t>
            </w:r>
            <w:r w:rsidR="006F041C">
              <w:rPr>
                <w:rFonts w:ascii="Segoe UI" w:eastAsia="Times New Roman" w:hAnsi="Segoe UI" w:cs="Segoe UI"/>
                <w:sz w:val="24"/>
                <w:szCs w:val="24"/>
              </w:rPr>
              <w:t>cEnaney</w:t>
            </w:r>
          </w:p>
        </w:tc>
        <w:tc>
          <w:tcPr>
            <w:tcW w:w="8505" w:type="dxa"/>
          </w:tcPr>
          <w:p w14:paraId="6D81FC32" w14:textId="79D990E6" w:rsidR="009B6F49" w:rsidRPr="0009482C" w:rsidRDefault="006F041C" w:rsidP="006376FB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sz w:val="24"/>
                <w:szCs w:val="24"/>
              </w:rPr>
            </w:pPr>
            <w:r w:rsidRPr="0009482C">
              <w:rPr>
                <w:rFonts w:ascii="Segoe UI" w:eastAsia="Times New Roman" w:hAnsi="Segoe UI" w:cs="Segoe UI"/>
                <w:sz w:val="24"/>
                <w:szCs w:val="24"/>
              </w:rPr>
              <w:t>Director of Finance (</w:t>
            </w:r>
            <w:proofErr w:type="spellStart"/>
            <w:r w:rsidR="0009482C" w:rsidRPr="0009482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DoF</w:t>
            </w:r>
            <w:proofErr w:type="spellEnd"/>
            <w:r w:rsidR="0009482C" w:rsidRPr="0009482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/MME)</w:t>
            </w:r>
            <w:r w:rsidR="0009482C" w:rsidRPr="0009482C">
              <w:rPr>
                <w:rFonts w:ascii="Segoe UI" w:eastAsia="Times New Roman" w:hAnsi="Segoe UI" w:cs="Segoe UI"/>
                <w:sz w:val="24"/>
                <w:szCs w:val="24"/>
              </w:rPr>
              <w:t xml:space="preserve"> - </w:t>
            </w:r>
            <w:r w:rsidR="00757F84" w:rsidRPr="003552AB">
              <w:rPr>
                <w:rFonts w:ascii="Segoe UI" w:eastAsia="Times New Roman" w:hAnsi="Segoe UI" w:cs="Segoe UI"/>
                <w:i/>
                <w:iCs/>
                <w:sz w:val="18"/>
                <w:szCs w:val="18"/>
              </w:rPr>
              <w:t>part meeting</w:t>
            </w:r>
            <w:r w:rsidR="00757F84" w:rsidRPr="003552AB">
              <w:rPr>
                <w:rFonts w:ascii="Segoe UI" w:eastAsia="Times New Roman" w:hAnsi="Segoe UI" w:cs="Segoe U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041015" w:rsidRPr="006376FB" w14:paraId="3D88E7C1" w14:textId="77777777" w:rsidTr="005A566E">
        <w:trPr>
          <w:trHeight w:val="67"/>
          <w:jc w:val="center"/>
        </w:trPr>
        <w:tc>
          <w:tcPr>
            <w:tcW w:w="2268" w:type="dxa"/>
          </w:tcPr>
          <w:p w14:paraId="0AA6A04A" w14:textId="5EFC0D76" w:rsidR="00041015" w:rsidRPr="006376FB" w:rsidRDefault="00041015" w:rsidP="006376FB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FF0000"/>
                <w:sz w:val="24"/>
                <w:szCs w:val="24"/>
              </w:rPr>
            </w:pPr>
            <w:r w:rsidRPr="00041015">
              <w:rPr>
                <w:rFonts w:ascii="Segoe UI" w:eastAsia="Times New Roman" w:hAnsi="Segoe UI" w:cs="Segoe UI"/>
                <w:sz w:val="24"/>
                <w:szCs w:val="24"/>
              </w:rPr>
              <w:t>Debbie Richards</w:t>
            </w:r>
          </w:p>
        </w:tc>
        <w:tc>
          <w:tcPr>
            <w:tcW w:w="8505" w:type="dxa"/>
          </w:tcPr>
          <w:p w14:paraId="355FF6B9" w14:textId="3BF2F38A" w:rsidR="00041015" w:rsidRPr="00E54DFF" w:rsidRDefault="00121C89" w:rsidP="006376FB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FF0000"/>
                <w:sz w:val="18"/>
                <w:szCs w:val="18"/>
              </w:rPr>
            </w:pPr>
            <w:r w:rsidRPr="004E5C7D">
              <w:rPr>
                <w:rFonts w:ascii="Segoe UI" w:eastAsia="Times New Roman" w:hAnsi="Segoe UI" w:cs="Segoe UI"/>
                <w:sz w:val="24"/>
                <w:szCs w:val="24"/>
              </w:rPr>
              <w:t>Managing</w:t>
            </w:r>
            <w:r w:rsidR="00297870" w:rsidRPr="004E5C7D">
              <w:rPr>
                <w:rFonts w:ascii="Segoe UI" w:eastAsia="Times New Roman" w:hAnsi="Segoe UI" w:cs="Segoe UI"/>
                <w:sz w:val="24"/>
                <w:szCs w:val="24"/>
              </w:rPr>
              <w:t xml:space="preserve"> Director of Mental </w:t>
            </w:r>
            <w:r w:rsidR="0054115F" w:rsidRPr="004E5C7D">
              <w:rPr>
                <w:rFonts w:ascii="Segoe UI" w:eastAsia="Times New Roman" w:hAnsi="Segoe UI" w:cs="Segoe UI"/>
                <w:sz w:val="24"/>
                <w:szCs w:val="24"/>
              </w:rPr>
              <w:t>Health</w:t>
            </w:r>
            <w:r w:rsidR="00297870" w:rsidRPr="004E5C7D">
              <w:rPr>
                <w:rFonts w:ascii="Segoe UI" w:eastAsia="Times New Roman" w:hAnsi="Segoe UI" w:cs="Segoe UI"/>
                <w:sz w:val="24"/>
                <w:szCs w:val="24"/>
              </w:rPr>
              <w:t xml:space="preserve"> &amp; Learning Disabilities </w:t>
            </w:r>
            <w:r w:rsidR="003552AB">
              <w:rPr>
                <w:rFonts w:ascii="Segoe UI" w:eastAsia="Times New Roman" w:hAnsi="Segoe UI" w:cs="Segoe UI"/>
                <w:sz w:val="24"/>
                <w:szCs w:val="24"/>
              </w:rPr>
              <w:t>(</w:t>
            </w:r>
            <w:r w:rsidR="003552AB" w:rsidRPr="003552AB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DR</w:t>
            </w:r>
            <w:r w:rsidR="003552AB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  <w:r w:rsidR="00FA7EA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376FB" w:rsidRPr="006376FB" w14:paraId="4DD8EEDB" w14:textId="77777777" w:rsidTr="005A566E">
        <w:trPr>
          <w:trHeight w:val="67"/>
          <w:jc w:val="center"/>
        </w:trPr>
        <w:tc>
          <w:tcPr>
            <w:tcW w:w="2268" w:type="dxa"/>
          </w:tcPr>
          <w:p w14:paraId="7D0E462C" w14:textId="77777777" w:rsidR="006376FB" w:rsidRPr="006376FB" w:rsidRDefault="006376FB" w:rsidP="006376FB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376FB">
              <w:rPr>
                <w:rFonts w:ascii="Segoe UI" w:eastAsia="Times New Roman" w:hAnsi="Segoe UI" w:cs="Segoe UI"/>
                <w:sz w:val="24"/>
                <w:szCs w:val="24"/>
              </w:rPr>
              <w:t>Kerry Rogers</w:t>
            </w:r>
          </w:p>
        </w:tc>
        <w:tc>
          <w:tcPr>
            <w:tcW w:w="8505" w:type="dxa"/>
          </w:tcPr>
          <w:p w14:paraId="27A7078A" w14:textId="4B683E64" w:rsidR="006376FB" w:rsidRPr="006376FB" w:rsidRDefault="006376FB" w:rsidP="006376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376FB">
              <w:rPr>
                <w:rFonts w:ascii="Segoe UI" w:eastAsia="Times New Roman" w:hAnsi="Segoe UI" w:cs="Segoe UI"/>
                <w:sz w:val="24"/>
                <w:szCs w:val="24"/>
              </w:rPr>
              <w:t xml:space="preserve">Director of Corporate Affairs &amp; Company Secretary (the </w:t>
            </w:r>
            <w:proofErr w:type="spellStart"/>
            <w:r w:rsidRPr="006376FB">
              <w:rPr>
                <w:rFonts w:ascii="Segoe UI" w:eastAsia="Times New Roman" w:hAnsi="Segoe UI" w:cs="Segoe UI"/>
                <w:b/>
                <w:sz w:val="24"/>
                <w:szCs w:val="24"/>
              </w:rPr>
              <w:t>DoCA</w:t>
            </w:r>
            <w:proofErr w:type="spellEnd"/>
            <w:r w:rsidRPr="006376FB">
              <w:rPr>
                <w:rFonts w:ascii="Segoe UI" w:eastAsia="Times New Roman" w:hAnsi="Segoe UI" w:cs="Segoe UI"/>
                <w:b/>
                <w:sz w:val="24"/>
                <w:szCs w:val="24"/>
              </w:rPr>
              <w:t>/KR</w:t>
            </w:r>
            <w:r w:rsidRPr="006376FB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  <w:r w:rsidR="006011C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8723A2">
              <w:rPr>
                <w:rFonts w:ascii="Segoe UI" w:eastAsia="Times New Roman" w:hAnsi="Segoe UI" w:cs="Segoe UI"/>
                <w:sz w:val="24"/>
                <w:szCs w:val="24"/>
              </w:rPr>
              <w:t>-</w:t>
            </w:r>
            <w:r w:rsidR="006011C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8723A2" w:rsidRPr="008971B6">
              <w:rPr>
                <w:rFonts w:ascii="Segoe UI" w:eastAsia="Times New Roman" w:hAnsi="Segoe UI" w:cs="Segoe UI"/>
                <w:i/>
                <w:iCs/>
                <w:sz w:val="18"/>
                <w:szCs w:val="18"/>
              </w:rPr>
              <w:t>part meeting</w:t>
            </w:r>
          </w:p>
        </w:tc>
      </w:tr>
      <w:tr w:rsidR="006376FB" w:rsidRPr="006376FB" w14:paraId="2FBB681D" w14:textId="77777777" w:rsidTr="005A566E">
        <w:trPr>
          <w:trHeight w:val="67"/>
          <w:jc w:val="center"/>
        </w:trPr>
        <w:tc>
          <w:tcPr>
            <w:tcW w:w="2268" w:type="dxa"/>
          </w:tcPr>
          <w:p w14:paraId="3DF97B21" w14:textId="77777777" w:rsidR="006376FB" w:rsidRPr="006376FB" w:rsidRDefault="006376FB" w:rsidP="006376FB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376FB">
              <w:rPr>
                <w:rFonts w:ascii="Segoe UI" w:eastAsia="Times New Roman" w:hAnsi="Segoe UI" w:cs="Segoe UI"/>
                <w:sz w:val="24"/>
                <w:szCs w:val="24"/>
              </w:rPr>
              <w:t>Martyn Ward</w:t>
            </w:r>
          </w:p>
        </w:tc>
        <w:tc>
          <w:tcPr>
            <w:tcW w:w="8505" w:type="dxa"/>
          </w:tcPr>
          <w:p w14:paraId="26F5689F" w14:textId="77777777" w:rsidR="006376FB" w:rsidRPr="006376FB" w:rsidRDefault="006376FB" w:rsidP="006376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376FB">
              <w:rPr>
                <w:rFonts w:ascii="Segoe UI" w:eastAsia="Times New Roman" w:hAnsi="Segoe UI" w:cs="Segoe UI"/>
                <w:sz w:val="24"/>
                <w:szCs w:val="24"/>
              </w:rPr>
              <w:t xml:space="preserve">Director of Strategy &amp; Chief Information Officer (the </w:t>
            </w:r>
            <w:r w:rsidRPr="006376FB">
              <w:rPr>
                <w:rFonts w:ascii="Segoe UI" w:eastAsia="Times New Roman" w:hAnsi="Segoe UI" w:cs="Segoe UI"/>
                <w:b/>
                <w:sz w:val="24"/>
                <w:szCs w:val="24"/>
              </w:rPr>
              <w:t>DoS/CIO/MW</w:t>
            </w:r>
            <w:r w:rsidRPr="006376FB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6376FB" w:rsidRPr="006376FB" w14:paraId="6B19887B" w14:textId="77777777" w:rsidTr="005A566E">
        <w:trPr>
          <w:trHeight w:val="67"/>
          <w:jc w:val="center"/>
        </w:trPr>
        <w:tc>
          <w:tcPr>
            <w:tcW w:w="2268" w:type="dxa"/>
          </w:tcPr>
          <w:p w14:paraId="4BD8D901" w14:textId="77777777" w:rsidR="006376FB" w:rsidRPr="006376FB" w:rsidRDefault="006376FB" w:rsidP="006376FB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b/>
                <w:color w:val="0070C0"/>
                <w:sz w:val="24"/>
                <w:szCs w:val="24"/>
              </w:rPr>
            </w:pPr>
            <w:r w:rsidRPr="006376FB">
              <w:rPr>
                <w:rFonts w:ascii="Segoe UI" w:eastAsia="Times New Roman" w:hAnsi="Segoe UI" w:cs="Segoe UI"/>
                <w:b/>
                <w:sz w:val="24"/>
                <w:szCs w:val="24"/>
              </w:rPr>
              <w:t>In attendance</w:t>
            </w:r>
            <w:r w:rsidRPr="006376FB">
              <w:rPr>
                <w:rFonts w:ascii="Segoe UI" w:eastAsia="Times New Roman" w:hAnsi="Segoe UI" w:cs="Segoe UI"/>
                <w:b/>
                <w:sz w:val="24"/>
                <w:szCs w:val="24"/>
                <w:vertAlign w:val="superscript"/>
              </w:rPr>
              <w:footnoteReference w:id="2"/>
            </w:r>
            <w:r w:rsidRPr="006376FB">
              <w:rPr>
                <w:rFonts w:ascii="Segoe UI" w:eastAsia="Times New Roman" w:hAnsi="Segoe UI" w:cs="Segoe UI"/>
                <w:b/>
                <w:sz w:val="24"/>
                <w:szCs w:val="24"/>
              </w:rPr>
              <w:t>:</w:t>
            </w:r>
          </w:p>
        </w:tc>
        <w:tc>
          <w:tcPr>
            <w:tcW w:w="8505" w:type="dxa"/>
          </w:tcPr>
          <w:p w14:paraId="5909E16A" w14:textId="77777777" w:rsidR="006376FB" w:rsidRPr="006376FB" w:rsidRDefault="006376FB" w:rsidP="006376FB">
            <w:pPr>
              <w:spacing w:after="0" w:line="240" w:lineRule="auto"/>
              <w:rPr>
                <w:rFonts w:ascii="Segoe UI" w:eastAsia="Times New Roman" w:hAnsi="Segoe UI" w:cs="Segoe UI"/>
                <w:color w:val="0070C0"/>
                <w:sz w:val="24"/>
                <w:szCs w:val="24"/>
              </w:rPr>
            </w:pPr>
          </w:p>
        </w:tc>
      </w:tr>
      <w:tr w:rsidR="006376FB" w:rsidRPr="006376FB" w14:paraId="6984D123" w14:textId="77777777" w:rsidTr="005A566E">
        <w:trPr>
          <w:trHeight w:val="67"/>
          <w:jc w:val="center"/>
        </w:trPr>
        <w:tc>
          <w:tcPr>
            <w:tcW w:w="2268" w:type="dxa"/>
          </w:tcPr>
          <w:p w14:paraId="3A7D1FE5" w14:textId="77777777" w:rsidR="006376FB" w:rsidRPr="006376FB" w:rsidRDefault="006376FB" w:rsidP="006376FB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376FB">
              <w:rPr>
                <w:rFonts w:ascii="Segoe UI" w:eastAsia="Times New Roman" w:hAnsi="Segoe UI" w:cs="Segoe UI"/>
                <w:sz w:val="24"/>
                <w:szCs w:val="24"/>
              </w:rPr>
              <w:t>Rob Bale</w:t>
            </w:r>
          </w:p>
        </w:tc>
        <w:tc>
          <w:tcPr>
            <w:tcW w:w="8505" w:type="dxa"/>
          </w:tcPr>
          <w:p w14:paraId="6D3D737F" w14:textId="183EA6AC" w:rsidR="006376FB" w:rsidRPr="006376FB" w:rsidRDefault="006376FB" w:rsidP="006376F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376FB">
              <w:rPr>
                <w:rFonts w:ascii="Segoe UI" w:eastAsia="Times New Roman" w:hAnsi="Segoe UI" w:cs="Segoe UI"/>
                <w:sz w:val="24"/>
                <w:szCs w:val="24"/>
              </w:rPr>
              <w:t xml:space="preserve">Clinical Director </w:t>
            </w:r>
            <w:r w:rsidR="009232B6">
              <w:rPr>
                <w:rFonts w:ascii="Segoe UI" w:eastAsia="Times New Roman" w:hAnsi="Segoe UI" w:cs="Segoe UI"/>
                <w:sz w:val="24"/>
                <w:szCs w:val="24"/>
              </w:rPr>
              <w:t>–</w:t>
            </w:r>
            <w:r w:rsidRPr="006376FB">
              <w:rPr>
                <w:rFonts w:ascii="Segoe UI" w:eastAsia="Times New Roman" w:hAnsi="Segoe UI" w:cs="Segoe UI"/>
                <w:sz w:val="24"/>
                <w:szCs w:val="24"/>
              </w:rPr>
              <w:t xml:space="preserve"> Oxfordshire &amp; BSW Mental Health Directorate (</w:t>
            </w:r>
            <w:r w:rsidRPr="006376FB">
              <w:rPr>
                <w:rFonts w:ascii="Segoe UI" w:eastAsia="Times New Roman" w:hAnsi="Segoe UI" w:cs="Segoe UI"/>
                <w:b/>
                <w:sz w:val="24"/>
                <w:szCs w:val="24"/>
              </w:rPr>
              <w:t>RB</w:t>
            </w:r>
            <w:r w:rsidRPr="006376FB">
              <w:rPr>
                <w:rFonts w:ascii="Segoe UI" w:eastAsia="Times New Roman" w:hAnsi="Segoe UI" w:cs="Segoe UI"/>
                <w:sz w:val="24"/>
                <w:szCs w:val="24"/>
              </w:rPr>
              <w:t xml:space="preserve">) </w:t>
            </w:r>
          </w:p>
        </w:tc>
      </w:tr>
      <w:tr w:rsidR="00C549F8" w:rsidRPr="006376FB" w14:paraId="2ED25AC5" w14:textId="77777777" w:rsidTr="005A566E">
        <w:trPr>
          <w:trHeight w:val="67"/>
          <w:jc w:val="center"/>
        </w:trPr>
        <w:tc>
          <w:tcPr>
            <w:tcW w:w="2268" w:type="dxa"/>
          </w:tcPr>
          <w:p w14:paraId="6B6BA476" w14:textId="3BBAA3B3" w:rsidR="00C549F8" w:rsidRPr="006376FB" w:rsidRDefault="00C549F8" w:rsidP="006376FB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Jane B</w:t>
            </w:r>
            <w:r w:rsidR="006137F0">
              <w:rPr>
                <w:rFonts w:ascii="Segoe UI" w:eastAsia="Times New Roman" w:hAnsi="Segoe UI" w:cs="Segoe UI"/>
                <w:sz w:val="24"/>
                <w:szCs w:val="24"/>
              </w:rPr>
              <w:t>e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ll</w:t>
            </w:r>
          </w:p>
        </w:tc>
        <w:tc>
          <w:tcPr>
            <w:tcW w:w="8505" w:type="dxa"/>
          </w:tcPr>
          <w:p w14:paraId="1B91435F" w14:textId="7F495D03" w:rsidR="00C549F8" w:rsidRPr="006376FB" w:rsidRDefault="00FA7EA7" w:rsidP="006376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A7EA7">
              <w:rPr>
                <w:rFonts w:ascii="Segoe UI" w:eastAsia="Times New Roman" w:hAnsi="Segoe UI" w:cs="Segoe UI"/>
                <w:sz w:val="24"/>
                <w:szCs w:val="24"/>
              </w:rPr>
              <w:t>Senior Quality Manager</w:t>
            </w:r>
            <w:r w:rsidR="007C3261">
              <w:rPr>
                <w:rFonts w:ascii="Segoe UI" w:eastAsia="Times New Roman" w:hAnsi="Segoe UI" w:cs="Segoe UI"/>
                <w:sz w:val="24"/>
                <w:szCs w:val="24"/>
              </w:rPr>
              <w:t>,</w:t>
            </w:r>
            <w:r w:rsidRPr="00FA7EA7">
              <w:rPr>
                <w:rFonts w:ascii="Segoe UI" w:eastAsia="Times New Roman" w:hAnsi="Segoe UI" w:cs="Segoe UI"/>
                <w:sz w:val="24"/>
                <w:szCs w:val="24"/>
              </w:rPr>
              <w:t xml:space="preserve"> O</w:t>
            </w:r>
            <w:r w:rsidR="008A5C34">
              <w:rPr>
                <w:rFonts w:ascii="Segoe UI" w:eastAsia="Times New Roman" w:hAnsi="Segoe UI" w:cs="Segoe UI"/>
                <w:sz w:val="24"/>
                <w:szCs w:val="24"/>
              </w:rPr>
              <w:t xml:space="preserve">xfordshire </w:t>
            </w:r>
            <w:r w:rsidRPr="00FA7EA7">
              <w:rPr>
                <w:rFonts w:ascii="Segoe UI" w:eastAsia="Times New Roman" w:hAnsi="Segoe UI" w:cs="Segoe UI"/>
                <w:sz w:val="24"/>
                <w:szCs w:val="24"/>
              </w:rPr>
              <w:t>CCG</w:t>
            </w:r>
            <w:r w:rsidR="00C549F8" w:rsidRPr="00FA7EA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C549F8">
              <w:rPr>
                <w:rFonts w:ascii="Segoe UI" w:eastAsia="Times New Roman" w:hAnsi="Segoe UI" w:cs="Segoe UI"/>
                <w:sz w:val="24"/>
                <w:szCs w:val="24"/>
              </w:rPr>
              <w:t>(</w:t>
            </w:r>
            <w:r w:rsidR="00944898">
              <w:rPr>
                <w:rFonts w:ascii="Segoe UI" w:eastAsia="Times New Roman" w:hAnsi="Segoe UI" w:cs="Segoe UI"/>
                <w:sz w:val="24"/>
                <w:szCs w:val="24"/>
              </w:rPr>
              <w:t>deputising f</w:t>
            </w:r>
            <w:r w:rsidR="00C549F8">
              <w:rPr>
                <w:rFonts w:ascii="Segoe UI" w:eastAsia="Times New Roman" w:hAnsi="Segoe UI" w:cs="Segoe UI"/>
                <w:sz w:val="24"/>
                <w:szCs w:val="24"/>
              </w:rPr>
              <w:t>or Sula W</w:t>
            </w:r>
            <w:r w:rsidR="00AA2580">
              <w:rPr>
                <w:rFonts w:ascii="Segoe UI" w:eastAsia="Times New Roman" w:hAnsi="Segoe UI" w:cs="Segoe UI"/>
                <w:sz w:val="24"/>
                <w:szCs w:val="24"/>
              </w:rPr>
              <w:t>iltshire</w:t>
            </w:r>
            <w:r w:rsidR="00A45A38">
              <w:rPr>
                <w:rFonts w:ascii="Segoe UI" w:eastAsia="Times New Roman" w:hAnsi="Segoe UI" w:cs="Segoe UI"/>
                <w:sz w:val="24"/>
                <w:szCs w:val="24"/>
              </w:rPr>
              <w:t>, Director of Quality &amp; Nursing O</w:t>
            </w:r>
            <w:r w:rsidR="008A5C34">
              <w:rPr>
                <w:rFonts w:ascii="Segoe UI" w:eastAsia="Times New Roman" w:hAnsi="Segoe UI" w:cs="Segoe UI"/>
                <w:sz w:val="24"/>
                <w:szCs w:val="24"/>
              </w:rPr>
              <w:t xml:space="preserve">xfordshire </w:t>
            </w:r>
            <w:r w:rsidR="00A45A38">
              <w:rPr>
                <w:rFonts w:ascii="Segoe UI" w:eastAsia="Times New Roman" w:hAnsi="Segoe UI" w:cs="Segoe UI"/>
                <w:sz w:val="24"/>
                <w:szCs w:val="24"/>
              </w:rPr>
              <w:t>CCG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38177E" w:rsidRPr="006376FB" w14:paraId="6997491E" w14:textId="77777777" w:rsidTr="005A566E">
        <w:trPr>
          <w:trHeight w:val="67"/>
          <w:jc w:val="center"/>
        </w:trPr>
        <w:tc>
          <w:tcPr>
            <w:tcW w:w="2268" w:type="dxa"/>
          </w:tcPr>
          <w:p w14:paraId="4DFB96A4" w14:textId="6D37203E" w:rsidR="0038177E" w:rsidRPr="009232B6" w:rsidRDefault="009232B6" w:rsidP="006376FB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32B6">
              <w:rPr>
                <w:rFonts w:ascii="Segoe UI" w:eastAsia="Times New Roman" w:hAnsi="Segoe UI" w:cs="Segoe UI"/>
                <w:sz w:val="24"/>
                <w:szCs w:val="24"/>
              </w:rPr>
              <w:t>Jo Faulkner</w:t>
            </w:r>
          </w:p>
        </w:tc>
        <w:tc>
          <w:tcPr>
            <w:tcW w:w="8505" w:type="dxa"/>
          </w:tcPr>
          <w:p w14:paraId="47CEF4EF" w14:textId="52230908" w:rsidR="0038177E" w:rsidRPr="009232B6" w:rsidRDefault="009232B6" w:rsidP="006376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232B6">
              <w:rPr>
                <w:rFonts w:ascii="Segoe UI" w:eastAsia="Times New Roman" w:hAnsi="Segoe UI" w:cs="Segoe UI"/>
                <w:sz w:val="24"/>
                <w:szCs w:val="24"/>
              </w:rPr>
              <w:t xml:space="preserve">Head of Forensic </w:t>
            </w:r>
            <w:r w:rsidR="00A93E1C">
              <w:rPr>
                <w:rFonts w:ascii="Segoe UI" w:eastAsia="Times New Roman" w:hAnsi="Segoe UI" w:cs="Segoe UI"/>
                <w:sz w:val="24"/>
                <w:szCs w:val="24"/>
              </w:rPr>
              <w:t>S</w:t>
            </w:r>
            <w:r w:rsidRPr="009232B6">
              <w:rPr>
                <w:rFonts w:ascii="Segoe UI" w:eastAsia="Times New Roman" w:hAnsi="Segoe UI" w:cs="Segoe UI"/>
                <w:sz w:val="24"/>
                <w:szCs w:val="24"/>
              </w:rPr>
              <w:t>ervices</w:t>
            </w:r>
            <w:r w:rsidR="00DE562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5473C" w:rsidRPr="006376FB" w14:paraId="2F667591" w14:textId="77777777" w:rsidTr="005A566E">
        <w:trPr>
          <w:trHeight w:val="67"/>
          <w:jc w:val="center"/>
        </w:trPr>
        <w:tc>
          <w:tcPr>
            <w:tcW w:w="2268" w:type="dxa"/>
          </w:tcPr>
          <w:p w14:paraId="43E54D93" w14:textId="6AC37A2A" w:rsidR="0045473C" w:rsidRPr="006376FB" w:rsidRDefault="0045473C" w:rsidP="006376FB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0070C0"/>
                <w:sz w:val="24"/>
                <w:szCs w:val="24"/>
              </w:rPr>
            </w:pPr>
            <w:r w:rsidRPr="0045473C">
              <w:rPr>
                <w:rFonts w:ascii="Segoe UI" w:eastAsia="Times New Roman" w:hAnsi="Segoe UI" w:cs="Segoe UI"/>
                <w:sz w:val="24"/>
                <w:szCs w:val="24"/>
              </w:rPr>
              <w:t>Rebecca Kelly</w:t>
            </w:r>
          </w:p>
        </w:tc>
        <w:tc>
          <w:tcPr>
            <w:tcW w:w="8505" w:type="dxa"/>
          </w:tcPr>
          <w:p w14:paraId="4EDDD5F8" w14:textId="75021927" w:rsidR="0045473C" w:rsidRPr="00FA7EA7" w:rsidRDefault="00132DCE" w:rsidP="006376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Associate </w:t>
            </w:r>
            <w:r w:rsidR="008254FA" w:rsidRPr="00FA7EA7">
              <w:rPr>
                <w:rFonts w:ascii="Segoe UI" w:eastAsia="Times New Roman" w:hAnsi="Segoe UI" w:cs="Segoe UI"/>
                <w:sz w:val="24"/>
                <w:szCs w:val="24"/>
              </w:rPr>
              <w:t xml:space="preserve">Director 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of </w:t>
            </w:r>
            <w:r w:rsidR="008254FA" w:rsidRPr="00FA7EA7">
              <w:rPr>
                <w:rFonts w:ascii="Segoe UI" w:eastAsia="Times New Roman" w:hAnsi="Segoe UI" w:cs="Segoe UI"/>
                <w:sz w:val="24"/>
                <w:szCs w:val="24"/>
              </w:rPr>
              <w:t>Allied Health Professional</w:t>
            </w:r>
            <w:r w:rsidR="00FA7EA7" w:rsidRPr="00FA7EA7">
              <w:rPr>
                <w:rFonts w:ascii="Segoe UI" w:eastAsia="Times New Roman" w:hAnsi="Segoe UI" w:cs="Segoe UI"/>
                <w:sz w:val="24"/>
                <w:szCs w:val="24"/>
              </w:rPr>
              <w:t>s</w:t>
            </w:r>
          </w:p>
        </w:tc>
      </w:tr>
      <w:tr w:rsidR="00E63EB3" w:rsidRPr="006376FB" w14:paraId="28BCB174" w14:textId="77777777" w:rsidTr="005A566E">
        <w:trPr>
          <w:trHeight w:val="67"/>
          <w:jc w:val="center"/>
        </w:trPr>
        <w:tc>
          <w:tcPr>
            <w:tcW w:w="2268" w:type="dxa"/>
          </w:tcPr>
          <w:p w14:paraId="74A594F7" w14:textId="190EC05B" w:rsidR="00E63EB3" w:rsidRPr="00441306" w:rsidRDefault="00E63EB3" w:rsidP="006376FB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41306">
              <w:rPr>
                <w:rFonts w:ascii="Segoe UI" w:eastAsia="Times New Roman" w:hAnsi="Segoe UI" w:cs="Segoe UI"/>
                <w:sz w:val="24"/>
                <w:szCs w:val="24"/>
              </w:rPr>
              <w:t>V</w:t>
            </w:r>
            <w:r w:rsidR="00D6341E" w:rsidRPr="00441306">
              <w:rPr>
                <w:rFonts w:ascii="Segoe UI" w:eastAsia="Times New Roman" w:hAnsi="Segoe UI" w:cs="Segoe UI"/>
                <w:sz w:val="24"/>
                <w:szCs w:val="24"/>
              </w:rPr>
              <w:t>ivek Khosla</w:t>
            </w:r>
          </w:p>
        </w:tc>
        <w:tc>
          <w:tcPr>
            <w:tcW w:w="8505" w:type="dxa"/>
          </w:tcPr>
          <w:p w14:paraId="0F50C5B0" w14:textId="3E199101" w:rsidR="00E63EB3" w:rsidRPr="00441306" w:rsidRDefault="00D6341E" w:rsidP="006376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376FB">
              <w:rPr>
                <w:rFonts w:ascii="Segoe UI" w:eastAsia="Times New Roman" w:hAnsi="Segoe UI" w:cs="Segoe UI"/>
                <w:sz w:val="24"/>
                <w:szCs w:val="24"/>
              </w:rPr>
              <w:t>Clinical Director - Buckinghamshire Mental Health Directorate)</w:t>
            </w:r>
          </w:p>
        </w:tc>
      </w:tr>
      <w:tr w:rsidR="006376FB" w:rsidRPr="006376FB" w14:paraId="2F13A83F" w14:textId="77777777" w:rsidTr="005A566E">
        <w:trPr>
          <w:trHeight w:val="67"/>
          <w:jc w:val="center"/>
        </w:trPr>
        <w:tc>
          <w:tcPr>
            <w:tcW w:w="2268" w:type="dxa"/>
          </w:tcPr>
          <w:p w14:paraId="15EE16DD" w14:textId="77777777" w:rsidR="006376FB" w:rsidRPr="006376FB" w:rsidRDefault="006376FB" w:rsidP="006376FB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376FB">
              <w:rPr>
                <w:rFonts w:ascii="Segoe UI" w:eastAsia="Times New Roman" w:hAnsi="Segoe UI" w:cs="Segoe UI"/>
                <w:sz w:val="24"/>
                <w:szCs w:val="24"/>
              </w:rPr>
              <w:t>Pete McGrane</w:t>
            </w:r>
          </w:p>
        </w:tc>
        <w:tc>
          <w:tcPr>
            <w:tcW w:w="8505" w:type="dxa"/>
          </w:tcPr>
          <w:p w14:paraId="69EFC98A" w14:textId="216600BE" w:rsidR="006376FB" w:rsidRPr="006376FB" w:rsidRDefault="006376FB" w:rsidP="006376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376FB">
              <w:rPr>
                <w:rFonts w:ascii="Segoe UI" w:eastAsia="Times New Roman" w:hAnsi="Segoe UI" w:cs="Segoe UI"/>
                <w:sz w:val="24"/>
                <w:szCs w:val="24"/>
              </w:rPr>
              <w:t>Clinical Director - Community Services Directorate (</w:t>
            </w:r>
            <w:proofErr w:type="spellStart"/>
            <w:r w:rsidRPr="006376FB">
              <w:rPr>
                <w:rFonts w:ascii="Segoe UI" w:eastAsia="Times New Roman" w:hAnsi="Segoe UI" w:cs="Segoe UI"/>
                <w:b/>
                <w:sz w:val="24"/>
                <w:szCs w:val="24"/>
              </w:rPr>
              <w:t>PMcG</w:t>
            </w:r>
            <w:proofErr w:type="spellEnd"/>
            <w:r w:rsidRPr="006376FB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6376FB" w:rsidRPr="006376FB" w14:paraId="156E8E46" w14:textId="77777777" w:rsidTr="005A566E">
        <w:trPr>
          <w:trHeight w:val="67"/>
          <w:jc w:val="center"/>
        </w:trPr>
        <w:tc>
          <w:tcPr>
            <w:tcW w:w="2268" w:type="dxa"/>
          </w:tcPr>
          <w:p w14:paraId="202A4F0E" w14:textId="77777777" w:rsidR="006376FB" w:rsidRPr="006376FB" w:rsidRDefault="006376FB" w:rsidP="006376FB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376FB">
              <w:rPr>
                <w:rFonts w:ascii="Segoe UI" w:eastAsia="Times New Roman" w:hAnsi="Segoe UI" w:cs="Segoe UI"/>
                <w:sz w:val="24"/>
                <w:szCs w:val="24"/>
              </w:rPr>
              <w:t>Neil McLaughlin</w:t>
            </w:r>
          </w:p>
        </w:tc>
        <w:tc>
          <w:tcPr>
            <w:tcW w:w="8505" w:type="dxa"/>
          </w:tcPr>
          <w:p w14:paraId="1227A195" w14:textId="77777777" w:rsidR="006376FB" w:rsidRPr="006376FB" w:rsidRDefault="006376FB" w:rsidP="006376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376FB">
              <w:rPr>
                <w:rFonts w:ascii="Segoe UI" w:eastAsia="Times New Roman" w:hAnsi="Segoe UI" w:cs="Segoe UI"/>
                <w:sz w:val="24"/>
                <w:szCs w:val="24"/>
              </w:rPr>
              <w:t>Trust Solicitor &amp; Risk Manager (</w:t>
            </w:r>
            <w:proofErr w:type="spellStart"/>
            <w:r w:rsidRPr="006376FB">
              <w:rPr>
                <w:rFonts w:ascii="Segoe UI" w:eastAsia="Times New Roman" w:hAnsi="Segoe UI" w:cs="Segoe UI"/>
                <w:b/>
                <w:sz w:val="24"/>
                <w:szCs w:val="24"/>
              </w:rPr>
              <w:t>NMcL</w:t>
            </w:r>
            <w:proofErr w:type="spellEnd"/>
            <w:r w:rsidRPr="006376FB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2A3001" w:rsidRPr="006376FB" w14:paraId="74CF571A" w14:textId="77777777" w:rsidTr="005A566E">
        <w:trPr>
          <w:trHeight w:val="67"/>
          <w:jc w:val="center"/>
        </w:trPr>
        <w:tc>
          <w:tcPr>
            <w:tcW w:w="2268" w:type="dxa"/>
          </w:tcPr>
          <w:p w14:paraId="70BB92FD" w14:textId="0211770B" w:rsidR="002A3001" w:rsidRPr="006376FB" w:rsidRDefault="002A3001" w:rsidP="006376FB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Susan Parker</w:t>
            </w:r>
          </w:p>
        </w:tc>
        <w:tc>
          <w:tcPr>
            <w:tcW w:w="8505" w:type="dxa"/>
          </w:tcPr>
          <w:p w14:paraId="6702E31A" w14:textId="1FD1213A" w:rsidR="002A3001" w:rsidRPr="006376FB" w:rsidRDefault="00A45A38" w:rsidP="006376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5A38">
              <w:rPr>
                <w:rFonts w:ascii="Segoe UI" w:eastAsia="Times New Roman" w:hAnsi="Segoe UI" w:cs="Segoe UI"/>
                <w:sz w:val="24"/>
                <w:szCs w:val="24"/>
              </w:rPr>
              <w:t>Dental Nurse Team Manager</w:t>
            </w:r>
            <w:r w:rsidR="002A3001" w:rsidRPr="00A45A3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854B0E">
              <w:rPr>
                <w:rFonts w:ascii="Segoe UI" w:eastAsia="Times New Roman" w:hAnsi="Segoe UI" w:cs="Segoe UI"/>
                <w:sz w:val="24"/>
                <w:szCs w:val="24"/>
              </w:rPr>
              <w:t>(</w:t>
            </w:r>
            <w:r w:rsidR="00944898">
              <w:rPr>
                <w:rFonts w:ascii="Segoe UI" w:eastAsia="Times New Roman" w:hAnsi="Segoe UI" w:cs="Segoe UI"/>
                <w:sz w:val="24"/>
                <w:szCs w:val="24"/>
              </w:rPr>
              <w:t>deputising</w:t>
            </w:r>
            <w:r w:rsidR="009D1321">
              <w:rPr>
                <w:rFonts w:ascii="Segoe UI" w:eastAsia="Times New Roman" w:hAnsi="Segoe UI" w:cs="Segoe UI"/>
                <w:sz w:val="24"/>
                <w:szCs w:val="24"/>
              </w:rPr>
              <w:t xml:space="preserve"> for Rosalind Mitchell</w:t>
            </w:r>
            <w:r w:rsidR="00854B0E">
              <w:rPr>
                <w:rFonts w:ascii="Segoe UI" w:eastAsia="Times New Roman" w:hAnsi="Segoe UI" w:cs="Segoe UI"/>
                <w:sz w:val="24"/>
                <w:szCs w:val="24"/>
              </w:rPr>
              <w:t>,</w:t>
            </w:r>
            <w:r w:rsidR="009D1321" w:rsidRPr="006376FB">
              <w:rPr>
                <w:rFonts w:ascii="Segoe UI" w:eastAsia="Times New Roman" w:hAnsi="Segoe UI" w:cs="Segoe UI"/>
                <w:color w:val="0070C0"/>
                <w:sz w:val="24"/>
                <w:szCs w:val="24"/>
              </w:rPr>
              <w:t xml:space="preserve"> </w:t>
            </w:r>
            <w:r w:rsidR="009D1321" w:rsidRPr="006376FB">
              <w:rPr>
                <w:rFonts w:ascii="Segoe UI" w:eastAsia="Times New Roman" w:hAnsi="Segoe UI" w:cs="Segoe UI"/>
                <w:sz w:val="24"/>
                <w:szCs w:val="24"/>
              </w:rPr>
              <w:t>Clinical Director &amp; Associate Medical Director - Dental Services</w:t>
            </w:r>
            <w:r w:rsidR="00854B0E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6376FB" w:rsidRPr="006376FB" w14:paraId="7D57BF4E" w14:textId="77777777" w:rsidTr="005A566E">
        <w:trPr>
          <w:trHeight w:val="67"/>
          <w:jc w:val="center"/>
        </w:trPr>
        <w:tc>
          <w:tcPr>
            <w:tcW w:w="2268" w:type="dxa"/>
          </w:tcPr>
          <w:p w14:paraId="56D574D7" w14:textId="77777777" w:rsidR="006376FB" w:rsidRPr="006376FB" w:rsidRDefault="006376FB" w:rsidP="006376FB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376FB">
              <w:rPr>
                <w:rFonts w:ascii="Segoe UI" w:eastAsia="Times New Roman" w:hAnsi="Segoe UI" w:cs="Segoe UI"/>
                <w:sz w:val="24"/>
                <w:szCs w:val="24"/>
              </w:rPr>
              <w:t>Kirsten Prance</w:t>
            </w:r>
          </w:p>
        </w:tc>
        <w:tc>
          <w:tcPr>
            <w:tcW w:w="8505" w:type="dxa"/>
          </w:tcPr>
          <w:p w14:paraId="55F0436E" w14:textId="13FE0944" w:rsidR="006376FB" w:rsidRPr="006376FB" w:rsidRDefault="006376FB" w:rsidP="006376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376FB">
              <w:rPr>
                <w:rFonts w:ascii="Segoe UI" w:eastAsia="Times New Roman" w:hAnsi="Segoe UI" w:cs="Segoe UI"/>
                <w:sz w:val="24"/>
                <w:szCs w:val="24"/>
              </w:rPr>
              <w:t>Associate Clinical Director - Learning Disabilities (</w:t>
            </w:r>
            <w:r w:rsidRPr="006376FB">
              <w:rPr>
                <w:rFonts w:ascii="Segoe UI" w:eastAsia="Times New Roman" w:hAnsi="Segoe UI" w:cs="Segoe UI"/>
                <w:b/>
                <w:sz w:val="24"/>
                <w:szCs w:val="24"/>
              </w:rPr>
              <w:t>KP</w:t>
            </w:r>
            <w:r w:rsidRPr="006376FB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  <w:r w:rsidR="00A45A38">
              <w:rPr>
                <w:rFonts w:ascii="Segoe UI" w:eastAsia="Times New Roman" w:hAnsi="Segoe UI" w:cs="Segoe UI"/>
                <w:sz w:val="24"/>
                <w:szCs w:val="24"/>
              </w:rPr>
              <w:t xml:space="preserve"> -</w:t>
            </w:r>
            <w:r w:rsidR="00A45A38" w:rsidRPr="003552AB">
              <w:rPr>
                <w:rFonts w:ascii="Segoe UI" w:eastAsia="Times New Roman" w:hAnsi="Segoe UI" w:cs="Segoe UI"/>
                <w:i/>
                <w:iCs/>
                <w:sz w:val="18"/>
                <w:szCs w:val="18"/>
              </w:rPr>
              <w:t xml:space="preserve"> part meeting</w:t>
            </w:r>
            <w:r w:rsidR="0082487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376FB" w:rsidRPr="006376FB" w14:paraId="7F7F058E" w14:textId="77777777" w:rsidTr="005A566E">
        <w:trPr>
          <w:trHeight w:val="67"/>
          <w:jc w:val="center"/>
        </w:trPr>
        <w:tc>
          <w:tcPr>
            <w:tcW w:w="2268" w:type="dxa"/>
          </w:tcPr>
          <w:p w14:paraId="2A530634" w14:textId="77777777" w:rsidR="006376FB" w:rsidRPr="006376FB" w:rsidRDefault="006376FB" w:rsidP="006376FB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376FB">
              <w:rPr>
                <w:rFonts w:ascii="Segoe UI" w:eastAsia="Times New Roman" w:hAnsi="Segoe UI" w:cs="Segoe UI"/>
                <w:sz w:val="24"/>
                <w:szCs w:val="24"/>
              </w:rPr>
              <w:t>Hannah Smith</w:t>
            </w:r>
          </w:p>
        </w:tc>
        <w:tc>
          <w:tcPr>
            <w:tcW w:w="8505" w:type="dxa"/>
          </w:tcPr>
          <w:p w14:paraId="4E21BDE6" w14:textId="2B64DE2F" w:rsidR="006376FB" w:rsidRPr="006376FB" w:rsidRDefault="006376FB" w:rsidP="006376FB">
            <w:pPr>
              <w:spacing w:after="0" w:line="240" w:lineRule="auto"/>
              <w:rPr>
                <w:rFonts w:ascii="Segoe UI" w:eastAsia="Times New Roman" w:hAnsi="Segoe UI" w:cs="Segoe UI"/>
                <w:i/>
                <w:sz w:val="24"/>
                <w:szCs w:val="24"/>
              </w:rPr>
            </w:pPr>
            <w:r w:rsidRPr="006376FB">
              <w:rPr>
                <w:rFonts w:ascii="Segoe UI" w:eastAsia="Times New Roman" w:hAnsi="Segoe UI" w:cs="Segoe UI"/>
                <w:sz w:val="24"/>
                <w:szCs w:val="24"/>
              </w:rPr>
              <w:t xml:space="preserve">Assistant Trust Secretary (the </w:t>
            </w:r>
            <w:r w:rsidRPr="006376FB">
              <w:rPr>
                <w:rFonts w:ascii="Segoe UI" w:eastAsia="Times New Roman" w:hAnsi="Segoe UI" w:cs="Segoe UI"/>
                <w:b/>
                <w:sz w:val="24"/>
                <w:szCs w:val="24"/>
              </w:rPr>
              <w:t>ATS/HS</w:t>
            </w:r>
            <w:r w:rsidRPr="006376FB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6376FB" w:rsidRPr="006376FB" w14:paraId="0FF395A9" w14:textId="77777777" w:rsidTr="005A566E">
        <w:trPr>
          <w:trHeight w:val="67"/>
          <w:jc w:val="center"/>
        </w:trPr>
        <w:tc>
          <w:tcPr>
            <w:tcW w:w="2268" w:type="dxa"/>
          </w:tcPr>
          <w:p w14:paraId="47051318" w14:textId="77777777" w:rsidR="006376FB" w:rsidRPr="006376FB" w:rsidRDefault="006376FB" w:rsidP="006376FB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376FB">
              <w:rPr>
                <w:rFonts w:ascii="Segoe UI" w:eastAsia="Times New Roman" w:hAnsi="Segoe UI" w:cs="Segoe UI"/>
                <w:sz w:val="24"/>
                <w:szCs w:val="24"/>
              </w:rPr>
              <w:t>Susan Wall</w:t>
            </w:r>
          </w:p>
        </w:tc>
        <w:tc>
          <w:tcPr>
            <w:tcW w:w="8505" w:type="dxa"/>
          </w:tcPr>
          <w:p w14:paraId="28BA58F6" w14:textId="77777777" w:rsidR="006376FB" w:rsidRPr="006376FB" w:rsidRDefault="006376FB" w:rsidP="006376F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376FB">
              <w:rPr>
                <w:rFonts w:ascii="Segoe UI" w:eastAsia="Times New Roman" w:hAnsi="Segoe UI" w:cs="Segoe UI"/>
                <w:sz w:val="24"/>
                <w:szCs w:val="24"/>
              </w:rPr>
              <w:t>Corporate Governance Officer (Minutes) (</w:t>
            </w:r>
            <w:r w:rsidRPr="006376FB">
              <w:rPr>
                <w:rFonts w:ascii="Segoe UI" w:eastAsia="Times New Roman" w:hAnsi="Segoe UI" w:cs="Segoe UI"/>
                <w:b/>
                <w:sz w:val="24"/>
                <w:szCs w:val="24"/>
              </w:rPr>
              <w:t>SMW</w:t>
            </w:r>
            <w:r w:rsidRPr="006376FB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</w:tbl>
    <w:p w14:paraId="6F19AB3C" w14:textId="77777777" w:rsidR="006376FB" w:rsidRDefault="006376FB"/>
    <w:p w14:paraId="761C4C0C" w14:textId="77777777" w:rsidR="006376FB" w:rsidRDefault="006376FB"/>
    <w:p w14:paraId="7B793CB9" w14:textId="54009C62" w:rsidR="00EF6C7D" w:rsidRDefault="00EF6C7D">
      <w:r>
        <w:br w:type="page"/>
      </w:r>
    </w:p>
    <w:p w14:paraId="367C2F26" w14:textId="77777777" w:rsidR="004E019C" w:rsidRDefault="004E019C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30"/>
        <w:gridCol w:w="7589"/>
        <w:gridCol w:w="1215"/>
      </w:tblGrid>
      <w:tr w:rsidR="00D32823" w:rsidRPr="00280AC9" w14:paraId="4E1E1FF5" w14:textId="77777777" w:rsidTr="008D0DF1">
        <w:tc>
          <w:tcPr>
            <w:tcW w:w="846" w:type="dxa"/>
          </w:tcPr>
          <w:p w14:paraId="2EDAA080" w14:textId="77777777" w:rsidR="00D32823" w:rsidRPr="00426508" w:rsidRDefault="00AD54F6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26508">
              <w:rPr>
                <w:rFonts w:ascii="Segoe UI" w:hAnsi="Segoe UI" w:cs="Segoe UI"/>
                <w:b/>
                <w:bCs/>
                <w:sz w:val="24"/>
                <w:szCs w:val="24"/>
              </w:rPr>
              <w:t>1.</w:t>
            </w:r>
          </w:p>
          <w:p w14:paraId="441138B0" w14:textId="77777777" w:rsidR="008A5C34" w:rsidRDefault="008A5C3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1E2F889" w14:textId="45A6107E" w:rsidR="008A5C34" w:rsidRDefault="008A5C34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0ED37C55" w14:textId="62557216" w:rsidR="008A5C34" w:rsidRDefault="008A5C3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306B274" w14:textId="32F8B44E" w:rsidR="008A5C34" w:rsidRDefault="008A5C3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A29D59B" w14:textId="01F44772" w:rsidR="008A5C34" w:rsidRDefault="008A5C3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365935E" w14:textId="3AD34469" w:rsidR="008A5C34" w:rsidRDefault="008A5C3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5F430A8" w14:textId="13FB85EF" w:rsidR="008A5C34" w:rsidRDefault="008A5C3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34DE0B1" w14:textId="4DB1A8FD" w:rsidR="008A5C34" w:rsidRDefault="008A5C3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91CB313" w14:textId="0ABEC0F9" w:rsidR="008A5C34" w:rsidRDefault="008A5C34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52FDD923" w14:textId="77777777" w:rsidR="008A5C34" w:rsidRDefault="008A5C3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59614CF" w14:textId="7C2CE891" w:rsidR="008A5C34" w:rsidRPr="00280AC9" w:rsidRDefault="008A5C3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796" w:type="dxa"/>
          </w:tcPr>
          <w:p w14:paraId="3E45DDA7" w14:textId="54953ECA" w:rsidR="00D32823" w:rsidRPr="00280AC9" w:rsidRDefault="00263EA2" w:rsidP="00EF6C7D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b/>
                <w:bCs/>
                <w:sz w:val="24"/>
                <w:szCs w:val="24"/>
              </w:rPr>
              <w:t>Apologies for Absence</w:t>
            </w:r>
          </w:p>
          <w:p w14:paraId="3B476221" w14:textId="4F148644" w:rsidR="00263EA2" w:rsidRPr="00280AC9" w:rsidRDefault="00263EA2" w:rsidP="00EF6C7D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16FBE29" w14:textId="52C3D4CA" w:rsidR="00E421DE" w:rsidRPr="00280AC9" w:rsidRDefault="006C30C6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>Apologies for absence were received from the following Committee members</w:t>
            </w:r>
            <w:r w:rsidR="00B0661D" w:rsidRPr="00280AC9">
              <w:rPr>
                <w:rFonts w:ascii="Segoe UI" w:hAnsi="Segoe UI" w:cs="Segoe UI"/>
                <w:sz w:val="24"/>
                <w:szCs w:val="24"/>
              </w:rPr>
              <w:t xml:space="preserve"> (deputies </w:t>
            </w:r>
            <w:r w:rsidR="00617EDE" w:rsidRPr="00280AC9">
              <w:rPr>
                <w:rFonts w:ascii="Segoe UI" w:hAnsi="Segoe UI" w:cs="Segoe UI"/>
                <w:sz w:val="24"/>
                <w:szCs w:val="24"/>
              </w:rPr>
              <w:t xml:space="preserve">of committee members </w:t>
            </w:r>
            <w:r w:rsidR="00B0661D" w:rsidRPr="00280AC9">
              <w:rPr>
                <w:rFonts w:ascii="Segoe UI" w:hAnsi="Segoe UI" w:cs="Segoe UI"/>
                <w:sz w:val="24"/>
                <w:szCs w:val="24"/>
              </w:rPr>
              <w:t>count towards the quor</w:t>
            </w:r>
            <w:r w:rsidR="00617EDE" w:rsidRPr="00280AC9">
              <w:rPr>
                <w:rFonts w:ascii="Segoe UI" w:hAnsi="Segoe UI" w:cs="Segoe UI"/>
                <w:sz w:val="24"/>
                <w:szCs w:val="24"/>
              </w:rPr>
              <w:t>u</w:t>
            </w:r>
            <w:r w:rsidR="00B0661D" w:rsidRPr="00280AC9">
              <w:rPr>
                <w:rFonts w:ascii="Segoe UI" w:hAnsi="Segoe UI" w:cs="Segoe UI"/>
                <w:sz w:val="24"/>
                <w:szCs w:val="24"/>
              </w:rPr>
              <w:t>m and attendance rates):</w:t>
            </w:r>
          </w:p>
          <w:p w14:paraId="1FB871D2" w14:textId="7E6DCDC1" w:rsidR="00B0661D" w:rsidRPr="008A5C34" w:rsidRDefault="00B0661D" w:rsidP="00EF6C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A5C34">
              <w:rPr>
                <w:rFonts w:ascii="Segoe UI" w:hAnsi="Segoe UI" w:cs="Segoe UI"/>
                <w:sz w:val="24"/>
                <w:szCs w:val="24"/>
              </w:rPr>
              <w:t>Tim Boylin, Director of HR</w:t>
            </w:r>
          </w:p>
          <w:p w14:paraId="557B69CF" w14:textId="77E23576" w:rsidR="0041746B" w:rsidRPr="008A5C34" w:rsidRDefault="0041746B" w:rsidP="00EF6C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A5C34">
              <w:rPr>
                <w:rFonts w:ascii="Segoe UI" w:hAnsi="Segoe UI" w:cs="Segoe UI"/>
                <w:sz w:val="24"/>
                <w:szCs w:val="24"/>
              </w:rPr>
              <w:t>Aroop Mozumder, Non-Executive Director</w:t>
            </w:r>
          </w:p>
          <w:p w14:paraId="6F6277CB" w14:textId="61EB760E" w:rsidR="0041746B" w:rsidRPr="008A5C34" w:rsidRDefault="00E5706C" w:rsidP="00EF6C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A5C34">
              <w:rPr>
                <w:rFonts w:ascii="Segoe UI" w:hAnsi="Segoe UI" w:cs="Segoe UI"/>
                <w:sz w:val="24"/>
                <w:szCs w:val="24"/>
              </w:rPr>
              <w:t>David Walker, Trust Chair</w:t>
            </w:r>
          </w:p>
          <w:p w14:paraId="211CEE39" w14:textId="77777777" w:rsidR="00E5706C" w:rsidRPr="00280AC9" w:rsidRDefault="00E5706C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C1478C6" w14:textId="2A59A652" w:rsidR="00263EA2" w:rsidRPr="00280AC9" w:rsidRDefault="00D12C4F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>Apologies for absence were noted from the following regular attendees:</w:t>
            </w:r>
          </w:p>
          <w:p w14:paraId="4C4E5049" w14:textId="6E0F0877" w:rsidR="002B6313" w:rsidRPr="008A5C34" w:rsidRDefault="002B6313" w:rsidP="00EF6C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A5C34">
              <w:rPr>
                <w:rFonts w:ascii="Segoe UI" w:hAnsi="Segoe UI" w:cs="Segoe UI"/>
                <w:sz w:val="24"/>
                <w:szCs w:val="24"/>
              </w:rPr>
              <w:t>Jilly Bailey, Associate Clinical Director, OHI</w:t>
            </w:r>
          </w:p>
          <w:p w14:paraId="51C4BCD5" w14:textId="55BFB772" w:rsidR="00AF5D52" w:rsidRPr="008A5C34" w:rsidRDefault="00AF5D52" w:rsidP="00EF6C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A5C34">
              <w:rPr>
                <w:rFonts w:ascii="Segoe UI" w:hAnsi="Segoe UI" w:cs="Segoe UI"/>
                <w:sz w:val="24"/>
                <w:szCs w:val="24"/>
              </w:rPr>
              <w:t>Rami El-Shi</w:t>
            </w:r>
            <w:r w:rsidR="00E05B7E" w:rsidRPr="008A5C34">
              <w:rPr>
                <w:rFonts w:ascii="Segoe UI" w:hAnsi="Segoe UI" w:cs="Segoe UI"/>
                <w:sz w:val="24"/>
                <w:szCs w:val="24"/>
              </w:rPr>
              <w:t>rbiny, Clinical Director – Forensic Services (being deputised by Jo Faulk</w:t>
            </w:r>
            <w:r w:rsidR="00F174A1" w:rsidRPr="008A5C34">
              <w:rPr>
                <w:rFonts w:ascii="Segoe UI" w:hAnsi="Segoe UI" w:cs="Segoe UI"/>
                <w:sz w:val="24"/>
                <w:szCs w:val="24"/>
              </w:rPr>
              <w:t>ner, Head of Forensic Services</w:t>
            </w:r>
            <w:r w:rsidR="008A5C34" w:rsidRPr="008A5C34">
              <w:rPr>
                <w:rFonts w:ascii="Segoe UI" w:hAnsi="Segoe UI" w:cs="Segoe UI"/>
                <w:sz w:val="24"/>
                <w:szCs w:val="24"/>
              </w:rPr>
              <w:t>)</w:t>
            </w:r>
          </w:p>
          <w:p w14:paraId="5EFE5E83" w14:textId="7F9269EF" w:rsidR="002B6313" w:rsidRPr="008A5C34" w:rsidRDefault="002B6313" w:rsidP="00EF6C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A5C34">
              <w:rPr>
                <w:rFonts w:ascii="Segoe UI" w:hAnsi="Segoe UI" w:cs="Segoe UI"/>
                <w:sz w:val="24"/>
                <w:szCs w:val="24"/>
              </w:rPr>
              <w:t>Jane Kershaw, Head of Quality Governance</w:t>
            </w:r>
          </w:p>
          <w:p w14:paraId="2EF6F74D" w14:textId="2A061024" w:rsidR="000B10D5" w:rsidRPr="008A5C34" w:rsidRDefault="000B10D5" w:rsidP="00EF6C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A5C34">
              <w:rPr>
                <w:rFonts w:ascii="Segoe UI" w:hAnsi="Segoe UI" w:cs="Segoe UI"/>
                <w:sz w:val="24"/>
                <w:szCs w:val="24"/>
              </w:rPr>
              <w:t>Kate Riddle</w:t>
            </w:r>
            <w:r w:rsidR="00EB23D0" w:rsidRPr="008A5C34">
              <w:rPr>
                <w:rFonts w:ascii="Segoe UI" w:hAnsi="Segoe UI" w:cs="Segoe UI"/>
                <w:sz w:val="24"/>
                <w:szCs w:val="24"/>
              </w:rPr>
              <w:t>,</w:t>
            </w:r>
            <w:r w:rsidR="008A5C34" w:rsidRPr="008A5C34">
              <w:rPr>
                <w:rFonts w:ascii="Segoe UI" w:hAnsi="Segoe UI" w:cs="Segoe UI"/>
                <w:sz w:val="24"/>
                <w:szCs w:val="24"/>
              </w:rPr>
              <w:t xml:space="preserve"> Deputy Director of Nursing</w:t>
            </w:r>
          </w:p>
          <w:p w14:paraId="1590A34A" w14:textId="7ADEB3B0" w:rsidR="00526F5D" w:rsidRDefault="00526F5D" w:rsidP="00EF6C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A5C34">
              <w:rPr>
                <w:rFonts w:ascii="Segoe UI" w:hAnsi="Segoe UI" w:cs="Segoe UI"/>
                <w:sz w:val="24"/>
                <w:szCs w:val="24"/>
              </w:rPr>
              <w:t>Sula Wiltshire, Director of Quality, Oxfordshire CCG</w:t>
            </w:r>
            <w:r w:rsidR="008A5C34" w:rsidRPr="008A5C34">
              <w:rPr>
                <w:rFonts w:ascii="Segoe UI" w:hAnsi="Segoe UI" w:cs="Segoe UI"/>
                <w:sz w:val="24"/>
                <w:szCs w:val="24"/>
              </w:rPr>
              <w:t xml:space="preserve"> (being deputised by Jane Bell, Senior Quality Manager, Oxfordshire CCG)</w:t>
            </w:r>
          </w:p>
          <w:p w14:paraId="4CA05BE6" w14:textId="7A0172C2" w:rsidR="00C061C8" w:rsidRPr="008A5C34" w:rsidRDefault="008A0CD5" w:rsidP="00EF6C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Claire Dalley, Director of Estates</w:t>
            </w:r>
          </w:p>
          <w:p w14:paraId="19A93327" w14:textId="0D8DD77E" w:rsidR="002466D4" w:rsidRPr="00280AC9" w:rsidRDefault="002466D4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1C0CA7" w14:textId="317C1C44" w:rsidR="00D32823" w:rsidRPr="00280AC9" w:rsidRDefault="00AD54F6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b/>
                <w:bCs/>
                <w:sz w:val="24"/>
                <w:szCs w:val="24"/>
              </w:rPr>
              <w:t>Action</w:t>
            </w:r>
          </w:p>
        </w:tc>
      </w:tr>
      <w:tr w:rsidR="00D32823" w:rsidRPr="00280AC9" w14:paraId="353B7B3F" w14:textId="77777777" w:rsidTr="008D0DF1">
        <w:tc>
          <w:tcPr>
            <w:tcW w:w="846" w:type="dxa"/>
          </w:tcPr>
          <w:p w14:paraId="3CD72201" w14:textId="77777777" w:rsidR="00D32823" w:rsidRDefault="00457961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b/>
                <w:bCs/>
                <w:sz w:val="24"/>
                <w:szCs w:val="24"/>
              </w:rPr>
              <w:t>2.</w:t>
            </w:r>
          </w:p>
          <w:p w14:paraId="5113EE1E" w14:textId="77777777" w:rsidR="001E5649" w:rsidRDefault="001E5649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6072D23" w14:textId="77777777" w:rsidR="001E5649" w:rsidRDefault="001E5649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9FA3C40" w14:textId="77777777" w:rsidR="001E5649" w:rsidRDefault="001E5649" w:rsidP="00280AC9">
            <w:pPr>
              <w:rPr>
                <w:rFonts w:ascii="Segoe UI" w:hAnsi="Segoe UI" w:cs="Segoe UI"/>
                <w:sz w:val="24"/>
                <w:szCs w:val="24"/>
              </w:rPr>
            </w:pPr>
            <w:r w:rsidRPr="001E5649"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2C52A918" w14:textId="77777777" w:rsidR="001E5649" w:rsidRDefault="001E5649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7AB690D" w14:textId="77777777" w:rsidR="001E5649" w:rsidRDefault="001E5649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8559078" w14:textId="77777777" w:rsidR="001E5649" w:rsidRDefault="001E5649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230052E" w14:textId="77777777" w:rsidR="001E5649" w:rsidRDefault="001E5649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922C0B9" w14:textId="77777777" w:rsidR="001E5649" w:rsidRDefault="001E5649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3FCD5A4" w14:textId="77777777" w:rsidR="001E5649" w:rsidRDefault="001E5649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9CA0956" w14:textId="12252738" w:rsidR="001E5649" w:rsidRDefault="001E5649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17419456" w14:textId="77777777" w:rsidR="001E5649" w:rsidRDefault="001E5649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9EDE77F" w14:textId="365E48AA" w:rsidR="001E5649" w:rsidRDefault="001E5649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5A1679DF" w14:textId="2B4E513B" w:rsidR="007D4D21" w:rsidRDefault="007D4D2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68F0984" w14:textId="77777777" w:rsidR="007D4D21" w:rsidRDefault="007D4D2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2007DED" w14:textId="5D7C5956" w:rsidR="001E5649" w:rsidRDefault="001E5649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D8B3094" w14:textId="20425226" w:rsidR="007D4D21" w:rsidRDefault="007D4D2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B563E1E" w14:textId="66C27A82" w:rsidR="005A566E" w:rsidRDefault="005A566E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DE2CC61" w14:textId="77777777" w:rsidR="00426508" w:rsidRDefault="0042650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695BAC1" w14:textId="77777777" w:rsidR="005A566E" w:rsidRDefault="005A566E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E2CF8BE" w14:textId="77777777" w:rsidR="00426508" w:rsidRDefault="0042650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231B21A" w14:textId="77777777" w:rsidR="00426508" w:rsidRDefault="0042650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D492964" w14:textId="6E4F45B2" w:rsidR="007D4D21" w:rsidRDefault="007D4D21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</w:t>
            </w:r>
          </w:p>
          <w:p w14:paraId="2E6A659F" w14:textId="42C949FF" w:rsidR="007D4D21" w:rsidRDefault="007D4D2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F288F2F" w14:textId="1209C5DC" w:rsidR="007D4D21" w:rsidRDefault="007D4D2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BF83CDA" w14:textId="1D4325F4" w:rsidR="007D4D21" w:rsidRDefault="007D4D2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413C24E" w14:textId="637F8D3C" w:rsidR="007D4D21" w:rsidRDefault="007D4D2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DCFB42F" w14:textId="573EE836" w:rsidR="007D4D21" w:rsidRDefault="007D4D2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35F4CB7" w14:textId="77777777" w:rsidR="006B06C5" w:rsidRDefault="006B06C5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A016D52" w14:textId="77777777" w:rsidR="0095496B" w:rsidRDefault="0095496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2DA04DA" w14:textId="4833F999" w:rsidR="007D4D21" w:rsidRDefault="00C43EFD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</w:t>
            </w:r>
          </w:p>
          <w:p w14:paraId="0CFB2AE4" w14:textId="1AA92B2C" w:rsidR="006520E2" w:rsidRDefault="006520E2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6E9EF41" w14:textId="378C7A43" w:rsidR="006520E2" w:rsidRDefault="006520E2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33B3A87" w14:textId="32410CE2" w:rsidR="006520E2" w:rsidRDefault="006520E2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4980AA7" w14:textId="77777777" w:rsidR="006520E2" w:rsidRDefault="006520E2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6C2757C" w14:textId="77777777" w:rsidR="00C43EFD" w:rsidRDefault="00C43EF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0A3B5CD" w14:textId="357322A0" w:rsidR="00C43EFD" w:rsidRDefault="00C43EF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D0414DE" w14:textId="40A139BA" w:rsidR="00C43EFD" w:rsidRDefault="00C43EF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4306D70" w14:textId="50E3257F" w:rsidR="00C43EFD" w:rsidRDefault="00C43EF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52261BD" w14:textId="77777777" w:rsidR="00C43EFD" w:rsidRDefault="00C43EF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0D9307F" w14:textId="672641B7" w:rsidR="007D4D21" w:rsidRDefault="007D4D2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1B3F18E" w14:textId="2F46B9E4" w:rsidR="007D4D21" w:rsidRDefault="007D4D2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756297C" w14:textId="5FA913FF" w:rsidR="007D4D21" w:rsidRDefault="007D4D21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</w:t>
            </w:r>
          </w:p>
          <w:p w14:paraId="747107A8" w14:textId="2F3FB90F" w:rsidR="009607DA" w:rsidRDefault="009607D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AAB4632" w14:textId="57B0CC85" w:rsidR="009607DA" w:rsidRDefault="009607D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4A2FAC9" w14:textId="6B7BBD25" w:rsidR="009607DA" w:rsidRDefault="009607D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5142344" w14:textId="70998DB0" w:rsidR="009607DA" w:rsidRDefault="009607D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DDD9CA9" w14:textId="49CFE5D2" w:rsidR="009607DA" w:rsidRDefault="009607D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7B08EBE" w14:textId="5B60E69D" w:rsidR="009607DA" w:rsidRDefault="009607D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382AB40" w14:textId="76F0BC38" w:rsidR="009607DA" w:rsidRDefault="009607D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6FE6B5A" w14:textId="696920DA" w:rsidR="009607DA" w:rsidRDefault="009607D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89B18EF" w14:textId="5D93E91F" w:rsidR="009607DA" w:rsidRDefault="009607DA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</w:t>
            </w:r>
          </w:p>
          <w:p w14:paraId="14B2D751" w14:textId="77777777" w:rsidR="009607DA" w:rsidRDefault="009607D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B774824" w14:textId="77777777" w:rsidR="007D4D21" w:rsidRDefault="007D4D2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6A2B3CF" w14:textId="77777777" w:rsidR="001E5649" w:rsidRDefault="001E5649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C1D20E0" w14:textId="77777777" w:rsidR="001E5649" w:rsidRDefault="001E5649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2800C96" w14:textId="77777777" w:rsidR="003329A1" w:rsidRDefault="003329A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4996EEC" w14:textId="77777777" w:rsidR="003329A1" w:rsidRDefault="003329A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72205C0" w14:textId="401D085D" w:rsidR="003329A1" w:rsidRDefault="003329A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4D6B466" w14:textId="2BD37403" w:rsidR="000862D2" w:rsidRDefault="000862D2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A167173" w14:textId="7A0B4B39" w:rsidR="000862D2" w:rsidRDefault="000862D2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E51D2FA" w14:textId="77777777" w:rsidR="000862D2" w:rsidRDefault="000862D2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3AA01EC" w14:textId="77777777" w:rsidR="003329A1" w:rsidRDefault="003329A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0529454" w14:textId="77777777" w:rsidR="003329A1" w:rsidRDefault="003329A1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lastRenderedPageBreak/>
              <w:t>h</w:t>
            </w:r>
          </w:p>
          <w:p w14:paraId="74BCEA2B" w14:textId="31EBDB8E" w:rsidR="003329A1" w:rsidRPr="001E5649" w:rsidRDefault="003329A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796" w:type="dxa"/>
          </w:tcPr>
          <w:p w14:paraId="4628727C" w14:textId="2971377B" w:rsidR="00D32823" w:rsidRPr="00280AC9" w:rsidRDefault="00D7744C" w:rsidP="00EF6C7D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Minutes of the Qu</w:t>
            </w:r>
            <w:r w:rsidR="008A5C34">
              <w:rPr>
                <w:rFonts w:ascii="Segoe UI" w:hAnsi="Segoe UI" w:cs="Segoe UI"/>
                <w:b/>
                <w:bCs/>
                <w:sz w:val="24"/>
                <w:szCs w:val="24"/>
              </w:rPr>
              <w:t>al</w:t>
            </w:r>
            <w:r w:rsidRPr="00280AC9">
              <w:rPr>
                <w:rFonts w:ascii="Segoe UI" w:hAnsi="Segoe UI" w:cs="Segoe UI"/>
                <w:b/>
                <w:bCs/>
                <w:sz w:val="24"/>
                <w:szCs w:val="24"/>
              </w:rPr>
              <w:t>ity Committee</w:t>
            </w:r>
            <w:r w:rsidR="00C45298" w:rsidRPr="00280AC9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on 13 November 2019 and Matters Arising</w:t>
            </w:r>
            <w:r w:rsidR="00CD3091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and Notes from the Away Day on 14 January 2020</w:t>
            </w:r>
          </w:p>
          <w:p w14:paraId="6AFE4DE7" w14:textId="77777777" w:rsidR="00C45298" w:rsidRPr="00280AC9" w:rsidRDefault="00C45298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96BC719" w14:textId="557D8936" w:rsidR="002C378E" w:rsidRDefault="005D28D4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280B68" w:rsidRPr="00280AC9">
              <w:rPr>
                <w:rFonts w:ascii="Segoe UI" w:hAnsi="Segoe UI" w:cs="Segoe UI"/>
                <w:sz w:val="24"/>
                <w:szCs w:val="24"/>
              </w:rPr>
              <w:t xml:space="preserve">Minutes at paper </w:t>
            </w:r>
            <w:r w:rsidR="00222A60" w:rsidRPr="00280AC9">
              <w:rPr>
                <w:rFonts w:ascii="Segoe UI" w:hAnsi="Segoe UI" w:cs="Segoe UI"/>
                <w:sz w:val="24"/>
                <w:szCs w:val="24"/>
              </w:rPr>
              <w:t>QC 01</w:t>
            </w:r>
            <w:r w:rsidR="00D97C27">
              <w:rPr>
                <w:rFonts w:ascii="Segoe UI" w:hAnsi="Segoe UI" w:cs="Segoe UI"/>
                <w:sz w:val="24"/>
                <w:szCs w:val="24"/>
              </w:rPr>
              <w:t>(</w:t>
            </w:r>
            <w:proofErr w:type="spellStart"/>
            <w:r w:rsidR="00D97C27"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  <w:r w:rsidR="00D97C27">
              <w:rPr>
                <w:rFonts w:ascii="Segoe UI" w:hAnsi="Segoe UI" w:cs="Segoe UI"/>
                <w:sz w:val="24"/>
                <w:szCs w:val="24"/>
              </w:rPr>
              <w:t>)</w:t>
            </w:r>
            <w:r w:rsidR="00222A60" w:rsidRPr="00280AC9">
              <w:rPr>
                <w:rFonts w:ascii="Segoe UI" w:hAnsi="Segoe UI" w:cs="Segoe UI"/>
                <w:sz w:val="24"/>
                <w:szCs w:val="24"/>
              </w:rPr>
              <w:t>/2020 were approved as a true and accurate record</w:t>
            </w:r>
            <w:r w:rsidR="001E5649">
              <w:rPr>
                <w:rFonts w:ascii="Segoe UI" w:hAnsi="Segoe UI" w:cs="Segoe UI"/>
                <w:sz w:val="24"/>
                <w:szCs w:val="24"/>
              </w:rPr>
              <w:t xml:space="preserve"> subject to </w:t>
            </w:r>
            <w:r w:rsidR="00761554">
              <w:rPr>
                <w:rFonts w:ascii="Segoe UI" w:hAnsi="Segoe UI" w:cs="Segoe UI"/>
                <w:sz w:val="24"/>
                <w:szCs w:val="24"/>
              </w:rPr>
              <w:t>amending</w:t>
            </w:r>
            <w:r w:rsidR="001E564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61554">
              <w:rPr>
                <w:rFonts w:ascii="Segoe UI" w:hAnsi="Segoe UI" w:cs="Segoe UI"/>
                <w:sz w:val="24"/>
                <w:szCs w:val="24"/>
              </w:rPr>
              <w:t xml:space="preserve">the second sentence of </w:t>
            </w:r>
            <w:r w:rsidR="001E5649">
              <w:rPr>
                <w:rFonts w:ascii="Segoe UI" w:hAnsi="Segoe UI" w:cs="Segoe UI"/>
                <w:sz w:val="24"/>
                <w:szCs w:val="24"/>
              </w:rPr>
              <w:t>item 3</w:t>
            </w:r>
            <w:r w:rsidR="003329A1">
              <w:rPr>
                <w:rFonts w:ascii="Segoe UI" w:hAnsi="Segoe UI" w:cs="Segoe UI"/>
                <w:sz w:val="24"/>
                <w:szCs w:val="24"/>
              </w:rPr>
              <w:t>(</w:t>
            </w:r>
            <w:r w:rsidR="001E5649">
              <w:rPr>
                <w:rFonts w:ascii="Segoe UI" w:hAnsi="Segoe UI" w:cs="Segoe UI"/>
                <w:sz w:val="24"/>
                <w:szCs w:val="24"/>
              </w:rPr>
              <w:t>f</w:t>
            </w:r>
            <w:r w:rsidR="003329A1">
              <w:rPr>
                <w:rFonts w:ascii="Segoe UI" w:hAnsi="Segoe UI" w:cs="Segoe UI"/>
                <w:sz w:val="24"/>
                <w:szCs w:val="24"/>
              </w:rPr>
              <w:t>)</w:t>
            </w:r>
            <w:r w:rsidR="001E564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61554">
              <w:rPr>
                <w:rFonts w:ascii="Segoe UI" w:hAnsi="Segoe UI" w:cs="Segoe UI"/>
                <w:sz w:val="24"/>
                <w:szCs w:val="24"/>
              </w:rPr>
              <w:t xml:space="preserve">in relation to pressure ulcer effectiveness to read “The Chief Nurse explained that it was an operational area which </w:t>
            </w:r>
            <w:r w:rsidR="00761554" w:rsidRPr="00582CDD">
              <w:rPr>
                <w:rFonts w:ascii="Segoe UI" w:hAnsi="Segoe UI" w:cs="Segoe UI"/>
                <w:i/>
                <w:iCs/>
                <w:sz w:val="24"/>
                <w:szCs w:val="24"/>
              </w:rPr>
              <w:t xml:space="preserve">could </w:t>
            </w:r>
            <w:r w:rsidR="00761554">
              <w:rPr>
                <w:rFonts w:ascii="Segoe UI" w:hAnsi="Segoe UI" w:cs="Segoe UI"/>
                <w:sz w:val="24"/>
                <w:szCs w:val="24"/>
              </w:rPr>
              <w:t xml:space="preserve">be included in a quality dashboard or </w:t>
            </w:r>
            <w:r w:rsidR="004B6E85">
              <w:rPr>
                <w:rFonts w:ascii="Segoe UI" w:hAnsi="Segoe UI" w:cs="Segoe UI"/>
                <w:sz w:val="24"/>
                <w:szCs w:val="24"/>
              </w:rPr>
              <w:t>the Trust’s Online Business Intelligence (TOBI) tool</w:t>
            </w:r>
            <w:r w:rsidR="00582CDD">
              <w:rPr>
                <w:rFonts w:ascii="Segoe UI" w:hAnsi="Segoe UI" w:cs="Segoe UI"/>
                <w:sz w:val="24"/>
                <w:szCs w:val="24"/>
              </w:rPr>
              <w:t xml:space="preserve"> but this was still subject to development”.  </w:t>
            </w:r>
          </w:p>
          <w:p w14:paraId="28C2281C" w14:textId="77777777" w:rsidR="00C327A9" w:rsidRPr="00280AC9" w:rsidRDefault="00C327A9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3A4039D" w14:textId="48BDD346" w:rsidR="00E52316" w:rsidRPr="005A566E" w:rsidRDefault="001F5BC8" w:rsidP="00EF6C7D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A566E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The </w:t>
            </w:r>
            <w:r w:rsidR="00CD3091">
              <w:rPr>
                <w:rFonts w:ascii="Segoe UI" w:hAnsi="Segoe UI" w:cs="Segoe UI"/>
                <w:b/>
                <w:bCs/>
                <w:sz w:val="24"/>
                <w:szCs w:val="24"/>
              </w:rPr>
              <w:t>C</w:t>
            </w:r>
            <w:r w:rsidRPr="005A566E">
              <w:rPr>
                <w:rFonts w:ascii="Segoe UI" w:hAnsi="Segoe UI" w:cs="Segoe UI"/>
                <w:b/>
                <w:bCs/>
                <w:sz w:val="24"/>
                <w:szCs w:val="24"/>
              </w:rPr>
              <w:t>ommittee noted the</w:t>
            </w:r>
            <w:r w:rsidR="00C327A9" w:rsidRPr="005A566E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="001E5649" w:rsidRPr="005A566E">
              <w:rPr>
                <w:rFonts w:ascii="Segoe UI" w:hAnsi="Segoe UI" w:cs="Segoe UI"/>
                <w:b/>
                <w:bCs/>
                <w:sz w:val="24"/>
                <w:szCs w:val="24"/>
              </w:rPr>
              <w:t>minutes</w:t>
            </w:r>
            <w:r w:rsidR="00C327A9" w:rsidRPr="005A566E">
              <w:rPr>
                <w:rFonts w:ascii="Segoe UI" w:hAnsi="Segoe UI" w:cs="Segoe UI"/>
                <w:b/>
                <w:bCs/>
                <w:sz w:val="24"/>
                <w:szCs w:val="24"/>
              </w:rPr>
              <w:t>.</w:t>
            </w:r>
            <w:r w:rsidRPr="005A566E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</w:p>
          <w:p w14:paraId="6E370BF7" w14:textId="77777777" w:rsidR="007D4D21" w:rsidRPr="00280AC9" w:rsidRDefault="007D4D21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01B5157" w14:textId="777A8076" w:rsidR="007D4D21" w:rsidRDefault="007D4D21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 xml:space="preserve">The Chair </w:t>
            </w:r>
            <w:r w:rsidR="005A566E">
              <w:rPr>
                <w:rFonts w:ascii="Segoe UI" w:hAnsi="Segoe UI" w:cs="Segoe UI"/>
                <w:sz w:val="24"/>
                <w:szCs w:val="24"/>
              </w:rPr>
              <w:t xml:space="preserve">informed </w:t>
            </w:r>
            <w:r w:rsidRPr="00280AC9">
              <w:rPr>
                <w:rFonts w:ascii="Segoe UI" w:hAnsi="Segoe UI" w:cs="Segoe UI"/>
                <w:sz w:val="24"/>
                <w:szCs w:val="24"/>
              </w:rPr>
              <w:t xml:space="preserve">the Committee </w:t>
            </w:r>
            <w:r w:rsidR="00167F26">
              <w:rPr>
                <w:rFonts w:ascii="Segoe UI" w:hAnsi="Segoe UI" w:cs="Segoe UI"/>
                <w:sz w:val="24"/>
                <w:szCs w:val="24"/>
              </w:rPr>
              <w:t xml:space="preserve">that </w:t>
            </w:r>
            <w:r w:rsidR="0095496B">
              <w:rPr>
                <w:rFonts w:ascii="Segoe UI" w:hAnsi="Segoe UI" w:cs="Segoe UI"/>
                <w:sz w:val="24"/>
                <w:szCs w:val="24"/>
              </w:rPr>
              <w:t>p</w:t>
            </w:r>
            <w:r w:rsidRPr="00280AC9">
              <w:rPr>
                <w:rFonts w:ascii="Segoe UI" w:hAnsi="Segoe UI" w:cs="Segoe UI"/>
                <w:sz w:val="24"/>
                <w:szCs w:val="24"/>
              </w:rPr>
              <w:t xml:space="preserve">aper QC 01(iii)/2020, Notes </w:t>
            </w:r>
            <w:r w:rsidR="005A566E">
              <w:rPr>
                <w:rFonts w:ascii="Segoe UI" w:hAnsi="Segoe UI" w:cs="Segoe UI"/>
                <w:sz w:val="24"/>
                <w:szCs w:val="24"/>
              </w:rPr>
              <w:t xml:space="preserve">from </w:t>
            </w:r>
            <w:r w:rsidRPr="00280AC9">
              <w:rPr>
                <w:rFonts w:ascii="Segoe UI" w:hAnsi="Segoe UI" w:cs="Segoe UI"/>
                <w:sz w:val="24"/>
                <w:szCs w:val="24"/>
              </w:rPr>
              <w:t xml:space="preserve">the Quality Improvement </w:t>
            </w:r>
            <w:r w:rsidR="00167F26">
              <w:rPr>
                <w:rFonts w:ascii="Segoe UI" w:hAnsi="Segoe UI" w:cs="Segoe UI"/>
                <w:sz w:val="24"/>
                <w:szCs w:val="24"/>
              </w:rPr>
              <w:t>A</w:t>
            </w:r>
            <w:r w:rsidRPr="00280AC9">
              <w:rPr>
                <w:rFonts w:ascii="Segoe UI" w:hAnsi="Segoe UI" w:cs="Segoe UI"/>
                <w:sz w:val="24"/>
                <w:szCs w:val="24"/>
              </w:rPr>
              <w:t xml:space="preserve">way </w:t>
            </w:r>
            <w:r w:rsidR="00167F26">
              <w:rPr>
                <w:rFonts w:ascii="Segoe UI" w:hAnsi="Segoe UI" w:cs="Segoe UI"/>
                <w:sz w:val="24"/>
                <w:szCs w:val="24"/>
              </w:rPr>
              <w:t>D</w:t>
            </w:r>
            <w:r w:rsidRPr="00280AC9">
              <w:rPr>
                <w:rFonts w:ascii="Segoe UI" w:hAnsi="Segoe UI" w:cs="Segoe UI"/>
                <w:sz w:val="24"/>
                <w:szCs w:val="24"/>
              </w:rPr>
              <w:t>ay 14 January 2020 would be</w:t>
            </w:r>
            <w:r w:rsidR="005A566E">
              <w:rPr>
                <w:rFonts w:ascii="Segoe UI" w:hAnsi="Segoe UI" w:cs="Segoe UI"/>
                <w:sz w:val="24"/>
                <w:szCs w:val="24"/>
              </w:rPr>
              <w:t xml:space="preserve"> incorporated into discussions to engender alternative ways of working at items 11, 12,</w:t>
            </w:r>
            <w:r w:rsidR="0095496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A566E">
              <w:rPr>
                <w:rFonts w:ascii="Segoe UI" w:hAnsi="Segoe UI" w:cs="Segoe UI"/>
                <w:sz w:val="24"/>
                <w:szCs w:val="24"/>
              </w:rPr>
              <w:t>14</w:t>
            </w:r>
            <w:r w:rsidR="00426508">
              <w:rPr>
                <w:rFonts w:ascii="Segoe UI" w:hAnsi="Segoe UI" w:cs="Segoe UI"/>
                <w:sz w:val="24"/>
                <w:szCs w:val="24"/>
              </w:rPr>
              <w:t>,</w:t>
            </w:r>
            <w:r w:rsidR="005A566E">
              <w:rPr>
                <w:rFonts w:ascii="Segoe UI" w:hAnsi="Segoe UI" w:cs="Segoe UI"/>
                <w:sz w:val="24"/>
                <w:szCs w:val="24"/>
              </w:rPr>
              <w:t xml:space="preserve"> and 16 below. </w:t>
            </w:r>
          </w:p>
          <w:p w14:paraId="6D345184" w14:textId="0B2827D2" w:rsidR="006C605B" w:rsidRPr="00280AC9" w:rsidRDefault="006C605B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A957F1A" w14:textId="77777777" w:rsidR="00426508" w:rsidRDefault="00426508" w:rsidP="00EF6C7D">
            <w:pPr>
              <w:jc w:val="both"/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</w:pPr>
          </w:p>
          <w:p w14:paraId="58B11E76" w14:textId="77777777" w:rsidR="00426508" w:rsidRDefault="00426508" w:rsidP="00EF6C7D">
            <w:pPr>
              <w:jc w:val="both"/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</w:pPr>
          </w:p>
          <w:p w14:paraId="4843A94B" w14:textId="77777777" w:rsidR="00426508" w:rsidRDefault="00426508" w:rsidP="00EF6C7D">
            <w:pPr>
              <w:jc w:val="both"/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</w:pPr>
          </w:p>
          <w:p w14:paraId="5CDCA458" w14:textId="1DEA802B" w:rsidR="00632822" w:rsidRPr="00280AC9" w:rsidRDefault="00B17F9F" w:rsidP="00EF6C7D">
            <w:pPr>
              <w:jc w:val="both"/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  <w:lastRenderedPageBreak/>
              <w:t>Matters Arising</w:t>
            </w:r>
          </w:p>
          <w:p w14:paraId="48582BB3" w14:textId="79914891" w:rsidR="000249D4" w:rsidRDefault="000249D4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599DB02" w14:textId="0A7DE1AB" w:rsidR="000249D4" w:rsidRDefault="000249D4" w:rsidP="00EF6C7D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249D4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Item </w:t>
            </w:r>
            <w:r w:rsidR="0066603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2(b) from 13 November 2019 and </w:t>
            </w:r>
            <w:r w:rsidRPr="000249D4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9(c) from 11 September 2019 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–</w:t>
            </w:r>
            <w:r w:rsidRPr="000249D4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Resuscitation</w:t>
            </w:r>
          </w:p>
          <w:p w14:paraId="1477F8F0" w14:textId="5F412CFB" w:rsidR="001E5649" w:rsidRPr="007D4D21" w:rsidRDefault="000249D4" w:rsidP="00EF6C7D">
            <w:pPr>
              <w:jc w:val="both"/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</w:pPr>
            <w:r w:rsidRPr="007D4D21">
              <w:rPr>
                <w:rFonts w:ascii="Segoe UI" w:hAnsi="Segoe UI" w:cs="Segoe UI"/>
                <w:bCs/>
                <w:iCs/>
                <w:sz w:val="24"/>
                <w:szCs w:val="24"/>
              </w:rPr>
              <w:t>The Chief Nurse confirmed a draft review of resuscitation training had been completed by Helen Green</w:t>
            </w:r>
            <w:r w:rsidR="0095496B">
              <w:rPr>
                <w:rFonts w:ascii="Segoe UI" w:hAnsi="Segoe UI" w:cs="Segoe UI"/>
                <w:bCs/>
                <w:iCs/>
                <w:sz w:val="24"/>
                <w:szCs w:val="24"/>
              </w:rPr>
              <w:t>, Director of Education and Development,</w:t>
            </w:r>
            <w:r w:rsidRPr="007D4D21">
              <w:rPr>
                <w:rFonts w:ascii="Segoe UI" w:hAnsi="Segoe UI" w:cs="Segoe UI"/>
                <w:bCs/>
                <w:iCs/>
                <w:sz w:val="24"/>
                <w:szCs w:val="24"/>
              </w:rPr>
              <w:t xml:space="preserve"> and would be presented at the next Resus Committee. </w:t>
            </w:r>
            <w:r w:rsidR="00135CE7">
              <w:rPr>
                <w:rFonts w:ascii="Segoe UI" w:hAnsi="Segoe UI" w:cs="Segoe UI"/>
                <w:bCs/>
                <w:iCs/>
                <w:sz w:val="24"/>
                <w:szCs w:val="24"/>
              </w:rPr>
              <w:t>R</w:t>
            </w:r>
            <w:r w:rsidR="007D4D21" w:rsidRPr="007D4D21">
              <w:rPr>
                <w:rFonts w:ascii="Segoe UI" w:hAnsi="Segoe UI" w:cs="Segoe UI"/>
                <w:bCs/>
                <w:iCs/>
                <w:sz w:val="24"/>
                <w:szCs w:val="24"/>
              </w:rPr>
              <w:t>equire</w:t>
            </w:r>
            <w:r w:rsidR="00135CE7">
              <w:rPr>
                <w:rFonts w:ascii="Segoe UI" w:hAnsi="Segoe UI" w:cs="Segoe UI"/>
                <w:bCs/>
                <w:iCs/>
                <w:sz w:val="24"/>
                <w:szCs w:val="24"/>
              </w:rPr>
              <w:t>ments</w:t>
            </w:r>
            <w:r w:rsidR="007D4D21" w:rsidRPr="007D4D21">
              <w:rPr>
                <w:rFonts w:ascii="Segoe UI" w:hAnsi="Segoe UI" w:cs="Segoe UI"/>
                <w:bCs/>
                <w:iCs/>
                <w:sz w:val="24"/>
                <w:szCs w:val="24"/>
              </w:rPr>
              <w:t xml:space="preserve"> in relation to resuscitation equipment audits to be </w:t>
            </w:r>
            <w:r w:rsidR="007D4D21" w:rsidRPr="007D4D21">
              <w:rPr>
                <w:rFonts w:ascii="Segoe UI" w:hAnsi="Segoe UI" w:cs="Segoe UI"/>
                <w:sz w:val="24"/>
                <w:szCs w:val="24"/>
              </w:rPr>
              <w:t>discussed at item 15.</w:t>
            </w:r>
          </w:p>
          <w:p w14:paraId="537CF1B7" w14:textId="77777777" w:rsidR="000249D4" w:rsidRDefault="000249D4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99024CE" w14:textId="22F2E90F" w:rsidR="002B46E2" w:rsidRPr="009607DA" w:rsidRDefault="00B31F90" w:rsidP="00EF6C7D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607DA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Item </w:t>
            </w:r>
            <w:r w:rsidR="00D945B7">
              <w:rPr>
                <w:rFonts w:ascii="Segoe UI" w:hAnsi="Segoe UI" w:cs="Segoe UI"/>
                <w:b/>
                <w:bCs/>
                <w:sz w:val="24"/>
                <w:szCs w:val="24"/>
              </w:rPr>
              <w:t>2(c) and 16(c)</w:t>
            </w:r>
            <w:r w:rsidRPr="009607DA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– risks to amend on the Trust Risk Register</w:t>
            </w:r>
          </w:p>
          <w:p w14:paraId="5F79CB16" w14:textId="7687FDB0" w:rsidR="00B31F90" w:rsidRDefault="00B31F90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Neil McLaughlin noted that this action had been partially completed but that the following remained to progress:</w:t>
            </w:r>
          </w:p>
          <w:p w14:paraId="5A1C4F95" w14:textId="034BB65B" w:rsidR="00B31F90" w:rsidRDefault="00B31F90" w:rsidP="000862D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B31F90">
              <w:rPr>
                <w:rFonts w:ascii="Segoe UI" w:hAnsi="Segoe UI" w:cs="Segoe UI"/>
                <w:sz w:val="24"/>
                <w:szCs w:val="24"/>
              </w:rPr>
              <w:t>Lowering the risk rating on TRR 1.19 (NRS Contract)</w:t>
            </w:r>
            <w:r w:rsidR="003039F7">
              <w:rPr>
                <w:rFonts w:ascii="Segoe UI" w:hAnsi="Segoe UI" w:cs="Segoe UI"/>
                <w:sz w:val="24"/>
                <w:szCs w:val="24"/>
              </w:rPr>
              <w:t xml:space="preserve"> - </w:t>
            </w:r>
            <w:r w:rsidRPr="00B31F90">
              <w:rPr>
                <w:rFonts w:ascii="Segoe UI" w:hAnsi="Segoe UI" w:cs="Segoe UI"/>
                <w:sz w:val="24"/>
                <w:szCs w:val="24"/>
              </w:rPr>
              <w:t xml:space="preserve">reduced from extreme </w:t>
            </w:r>
            <w:proofErr w:type="spellStart"/>
            <w:r w:rsidRPr="00B31F90">
              <w:rPr>
                <w:rFonts w:ascii="Segoe UI" w:hAnsi="Segoe UI" w:cs="Segoe UI"/>
                <w:sz w:val="24"/>
                <w:szCs w:val="24"/>
              </w:rPr>
              <w:t>to</w:t>
            </w:r>
            <w:proofErr w:type="spellEnd"/>
            <w:r w:rsidRPr="00B31F90">
              <w:rPr>
                <w:rFonts w:ascii="Segoe UI" w:hAnsi="Segoe UI" w:cs="Segoe UI"/>
                <w:sz w:val="24"/>
                <w:szCs w:val="24"/>
              </w:rPr>
              <w:t xml:space="preserve"> high in February 2020</w:t>
            </w:r>
            <w:r w:rsidR="003039F7">
              <w:rPr>
                <w:rFonts w:ascii="Segoe UI" w:hAnsi="Segoe UI" w:cs="Segoe UI"/>
                <w:sz w:val="24"/>
                <w:szCs w:val="24"/>
              </w:rPr>
              <w:t>;</w:t>
            </w:r>
          </w:p>
          <w:p w14:paraId="1C88ADAA" w14:textId="3CDD251E" w:rsidR="00B31F90" w:rsidRDefault="00B31F90" w:rsidP="000862D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TRR 2.16 (visibility of waiting lists across services) </w:t>
            </w:r>
            <w:r w:rsidR="003039F7">
              <w:rPr>
                <w:rFonts w:ascii="Segoe UI" w:hAnsi="Segoe UI" w:cs="Segoe UI"/>
                <w:sz w:val="24"/>
                <w:szCs w:val="24"/>
              </w:rPr>
              <w:t xml:space="preserve">- </w:t>
            </w:r>
            <w:r w:rsidR="00E74E90">
              <w:rPr>
                <w:rFonts w:ascii="Segoe UI" w:hAnsi="Segoe UI" w:cs="Segoe UI"/>
                <w:sz w:val="24"/>
                <w:szCs w:val="24"/>
              </w:rPr>
              <w:t>being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put forward as a risk to be discussed at Oxon BSW and Bucks Mental Health DQG in February or March 2020 in completing development of risks</w:t>
            </w:r>
            <w:r w:rsidR="000862D2">
              <w:rPr>
                <w:rFonts w:ascii="Segoe UI" w:hAnsi="Segoe UI" w:cs="Segoe UI"/>
                <w:sz w:val="24"/>
                <w:szCs w:val="24"/>
              </w:rPr>
              <w:t>;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and</w:t>
            </w:r>
          </w:p>
          <w:p w14:paraId="084FB9CB" w14:textId="5B86CF40" w:rsidR="007C222A" w:rsidRPr="00B31F90" w:rsidRDefault="007C222A" w:rsidP="000862D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TRR 2.18 (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CareNotes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implementation/functionality in community hospitals: </w:t>
            </w:r>
            <w:r w:rsidR="00787754">
              <w:rPr>
                <w:rFonts w:ascii="Segoe UI" w:hAnsi="Segoe UI" w:cs="Segoe UI"/>
                <w:sz w:val="24"/>
                <w:szCs w:val="24"/>
              </w:rPr>
              <w:t>to be discussed at item 18 below.</w:t>
            </w:r>
          </w:p>
          <w:p w14:paraId="194EA89F" w14:textId="77777777" w:rsidR="00E7559E" w:rsidRPr="00280AC9" w:rsidRDefault="00E7559E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643976E" w14:textId="601F64CE" w:rsidR="00664E74" w:rsidRPr="00AB794A" w:rsidRDefault="00AB794A" w:rsidP="00EF6C7D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B794A">
              <w:rPr>
                <w:rFonts w:ascii="Segoe UI" w:hAnsi="Segoe UI" w:cs="Segoe UI"/>
                <w:b/>
                <w:bCs/>
                <w:sz w:val="24"/>
                <w:szCs w:val="24"/>
              </w:rPr>
              <w:t>Item 12(b)</w:t>
            </w:r>
            <w:r w:rsidR="0058506E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Pr="00AB794A">
              <w:rPr>
                <w:rFonts w:ascii="Segoe UI" w:hAnsi="Segoe UI" w:cs="Segoe UI"/>
                <w:b/>
                <w:bCs/>
                <w:sz w:val="24"/>
                <w:szCs w:val="24"/>
              </w:rPr>
              <w:t>– Disclosure and Barring Service (DBS) checks – delayed/outstanding</w:t>
            </w:r>
          </w:p>
          <w:p w14:paraId="4EC49597" w14:textId="01BD0E35" w:rsidR="003E64A9" w:rsidRPr="00AB794A" w:rsidRDefault="00AB794A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It was confirmed DBS checks for new staff were taking place and the delay in DBS checks w</w:t>
            </w:r>
            <w:r w:rsidR="00443DC6">
              <w:rPr>
                <w:rFonts w:ascii="Segoe UI" w:hAnsi="Segoe UI" w:cs="Segoe UI"/>
                <w:sz w:val="24"/>
                <w:szCs w:val="24"/>
              </w:rPr>
              <w:t>as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linked to existing staff 3 yearly checks. The Committee confirmed this would be managed by the new People, Leadership and </w:t>
            </w:r>
            <w:r w:rsidR="0095496B">
              <w:rPr>
                <w:rFonts w:ascii="Segoe UI" w:hAnsi="Segoe UI" w:cs="Segoe UI"/>
                <w:sz w:val="24"/>
                <w:szCs w:val="24"/>
              </w:rPr>
              <w:t>C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ulture </w:t>
            </w:r>
            <w:r w:rsidR="00D206B0">
              <w:rPr>
                <w:rFonts w:ascii="Segoe UI" w:hAnsi="Segoe UI" w:cs="Segoe UI"/>
                <w:sz w:val="24"/>
                <w:szCs w:val="24"/>
              </w:rPr>
              <w:t>(</w:t>
            </w:r>
            <w:r w:rsidR="00D206B0">
              <w:rPr>
                <w:rFonts w:ascii="Segoe UI" w:hAnsi="Segoe UI" w:cs="Segoe UI"/>
                <w:b/>
                <w:bCs/>
                <w:sz w:val="24"/>
                <w:szCs w:val="24"/>
              </w:rPr>
              <w:t>PLC</w:t>
            </w:r>
            <w:r w:rsidR="00D206B0">
              <w:rPr>
                <w:rFonts w:ascii="Segoe UI" w:hAnsi="Segoe UI" w:cs="Segoe UI"/>
                <w:sz w:val="24"/>
                <w:szCs w:val="24"/>
              </w:rPr>
              <w:t>)</w:t>
            </w:r>
            <w:r w:rsidR="00D206B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Committee with oversight by the Quality Committee </w:t>
            </w:r>
            <w:r w:rsidR="00C25D70">
              <w:rPr>
                <w:rFonts w:ascii="Segoe UI" w:hAnsi="Segoe UI" w:cs="Segoe UI"/>
                <w:sz w:val="24"/>
                <w:szCs w:val="24"/>
              </w:rPr>
              <w:t>through Bernard Galton’s joint membership of the</w:t>
            </w:r>
            <w:r w:rsidR="00D206B0">
              <w:rPr>
                <w:rFonts w:ascii="Segoe UI" w:hAnsi="Segoe UI" w:cs="Segoe UI"/>
                <w:sz w:val="24"/>
                <w:szCs w:val="24"/>
              </w:rPr>
              <w:t xml:space="preserve"> PLC Committee</w:t>
            </w:r>
            <w:r w:rsidR="00443DC6">
              <w:rPr>
                <w:rFonts w:ascii="Segoe UI" w:hAnsi="Segoe UI" w:cs="Segoe UI"/>
                <w:sz w:val="24"/>
                <w:szCs w:val="24"/>
              </w:rPr>
              <w:t xml:space="preserve"> (as PLC Committee Chair)</w:t>
            </w:r>
            <w:r w:rsidR="00D206B0">
              <w:rPr>
                <w:rFonts w:ascii="Segoe UI" w:hAnsi="Segoe UI" w:cs="Segoe UI"/>
                <w:sz w:val="24"/>
                <w:szCs w:val="24"/>
              </w:rPr>
              <w:t xml:space="preserve"> and</w:t>
            </w:r>
            <w:r w:rsidR="003329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206B0">
              <w:rPr>
                <w:rFonts w:ascii="Segoe UI" w:hAnsi="Segoe UI" w:cs="Segoe UI"/>
                <w:sz w:val="24"/>
                <w:szCs w:val="24"/>
              </w:rPr>
              <w:t>this</w:t>
            </w:r>
            <w:r w:rsidR="003329A1">
              <w:rPr>
                <w:rFonts w:ascii="Segoe UI" w:hAnsi="Segoe UI" w:cs="Segoe UI"/>
                <w:sz w:val="24"/>
                <w:szCs w:val="24"/>
              </w:rPr>
              <w:t xml:space="preserve"> Committee.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2B3F9917" w14:textId="77777777" w:rsidR="005015EF" w:rsidRPr="00280AC9" w:rsidRDefault="005015EF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83E2337" w14:textId="53A31AE4" w:rsidR="00F44CB6" w:rsidRPr="003329A1" w:rsidRDefault="00F44CB6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329A1">
              <w:rPr>
                <w:rFonts w:ascii="Segoe UI" w:hAnsi="Segoe UI" w:cs="Segoe UI"/>
                <w:sz w:val="24"/>
                <w:szCs w:val="24"/>
              </w:rPr>
              <w:t>The Committee noted that the following actions were on hold to be progressed:</w:t>
            </w:r>
          </w:p>
          <w:p w14:paraId="32AACD5A" w14:textId="0AE5B36A" w:rsidR="000862D2" w:rsidRPr="000862D2" w:rsidRDefault="000862D2" w:rsidP="000862D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2(d)</w:t>
            </w:r>
            <w:r w:rsidRPr="00AF60D4">
              <w:rPr>
                <w:rFonts w:ascii="Segoe UI" w:hAnsi="Segoe UI" w:cs="Segoe UI"/>
                <w:sz w:val="24"/>
                <w:szCs w:val="24"/>
              </w:rPr>
              <w:t xml:space="preserve"> Stroke Rehabilitation Unit (closure of investigation) - deferred to the May Quality Committee due to staff sickness</w:t>
            </w:r>
            <w:r>
              <w:rPr>
                <w:rFonts w:ascii="Segoe UI" w:hAnsi="Segoe UI" w:cs="Segoe UI"/>
                <w:sz w:val="24"/>
                <w:szCs w:val="24"/>
              </w:rPr>
              <w:t>;</w:t>
            </w:r>
          </w:p>
          <w:p w14:paraId="7573F8AB" w14:textId="5B359BE7" w:rsidR="00B9685A" w:rsidRPr="00EF6E9F" w:rsidRDefault="00B9685A" w:rsidP="000862D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EF6E9F">
              <w:rPr>
                <w:rFonts w:ascii="Segoe UI" w:hAnsi="Segoe UI" w:cs="Segoe UI"/>
                <w:sz w:val="24"/>
                <w:szCs w:val="24"/>
              </w:rPr>
              <w:t>17(c) Health Visiting Service</w:t>
            </w:r>
            <w:r w:rsidR="00E7050C">
              <w:rPr>
                <w:rFonts w:ascii="Segoe UI" w:hAnsi="Segoe UI" w:cs="Segoe UI"/>
                <w:sz w:val="24"/>
                <w:szCs w:val="24"/>
              </w:rPr>
              <w:t>: to schedule</w:t>
            </w:r>
            <w:r w:rsidR="00B341FF">
              <w:rPr>
                <w:rFonts w:ascii="Segoe UI" w:hAnsi="Segoe UI" w:cs="Segoe UI"/>
                <w:sz w:val="24"/>
                <w:szCs w:val="24"/>
              </w:rPr>
              <w:t xml:space="preserve"> a presentation to include highlights and concerns</w:t>
            </w:r>
            <w:r w:rsidR="00AE7DB1">
              <w:rPr>
                <w:rFonts w:ascii="Segoe UI" w:hAnsi="Segoe UI" w:cs="Segoe UI"/>
                <w:sz w:val="24"/>
                <w:szCs w:val="24"/>
              </w:rPr>
              <w:t>;</w:t>
            </w:r>
          </w:p>
          <w:p w14:paraId="65A5BFC3" w14:textId="6E6C002C" w:rsidR="0057254E" w:rsidRDefault="00025F10" w:rsidP="000862D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3(d)</w:t>
            </w:r>
            <w:r w:rsidR="00F50059">
              <w:rPr>
                <w:rFonts w:ascii="Segoe UI" w:hAnsi="Segoe UI" w:cs="Segoe UI"/>
                <w:sz w:val="24"/>
                <w:szCs w:val="24"/>
              </w:rPr>
              <w:t xml:space="preserve"> from 10 July 2019 – Clinical Audit update, </w:t>
            </w:r>
            <w:r w:rsidR="00A47A4E" w:rsidRPr="00A47A4E">
              <w:rPr>
                <w:rFonts w:ascii="Segoe UI" w:hAnsi="Segoe UI" w:cs="Segoe UI"/>
                <w:sz w:val="24"/>
                <w:szCs w:val="24"/>
              </w:rPr>
              <w:t>especially in relation to physical health monitoring</w:t>
            </w:r>
            <w:r w:rsidR="00A47A4E">
              <w:rPr>
                <w:rFonts w:ascii="Segoe UI" w:hAnsi="Segoe UI" w:cs="Segoe UI"/>
                <w:sz w:val="24"/>
                <w:szCs w:val="24"/>
              </w:rPr>
              <w:t>,</w:t>
            </w:r>
            <w:r w:rsidR="00A47A4E" w:rsidRPr="00A47A4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50059">
              <w:rPr>
                <w:rFonts w:ascii="Segoe UI" w:hAnsi="Segoe UI" w:cs="Segoe UI"/>
                <w:sz w:val="24"/>
                <w:szCs w:val="24"/>
              </w:rPr>
              <w:t>on hold</w:t>
            </w:r>
            <w:r w:rsidR="00A81751">
              <w:rPr>
                <w:rFonts w:ascii="Segoe UI" w:hAnsi="Segoe UI" w:cs="Segoe UI"/>
                <w:sz w:val="24"/>
                <w:szCs w:val="24"/>
              </w:rPr>
              <w:t>; and</w:t>
            </w:r>
          </w:p>
          <w:p w14:paraId="20071C32" w14:textId="404F7A84" w:rsidR="00A81751" w:rsidRPr="00AF60D4" w:rsidRDefault="00A81751" w:rsidP="000862D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A81751">
              <w:rPr>
                <w:rFonts w:ascii="Segoe UI" w:hAnsi="Segoe UI" w:cs="Segoe UI"/>
                <w:sz w:val="24"/>
                <w:szCs w:val="24"/>
              </w:rPr>
              <w:t xml:space="preserve">12(d) from 12 September 2018 - Complaints review panel – </w:t>
            </w:r>
            <w:proofErr w:type="spellStart"/>
            <w:r w:rsidRPr="00A81751">
              <w:rPr>
                <w:rFonts w:ascii="Segoe UI" w:hAnsi="Segoe UI" w:cs="Segoe UI"/>
                <w:sz w:val="24"/>
                <w:szCs w:val="24"/>
              </w:rPr>
              <w:t>JAsb</w:t>
            </w:r>
            <w:proofErr w:type="spellEnd"/>
            <w:r w:rsidRPr="00A81751">
              <w:rPr>
                <w:rFonts w:ascii="Segoe UI" w:hAnsi="Segoe UI" w:cs="Segoe UI"/>
                <w:sz w:val="24"/>
                <w:szCs w:val="24"/>
              </w:rPr>
              <w:t xml:space="preserve"> to attend a complaints Review Panel</w:t>
            </w:r>
            <w:r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12D4DD75" w14:textId="77777777" w:rsidR="001A4ED9" w:rsidRPr="00144CB8" w:rsidRDefault="001A4ED9" w:rsidP="00EF6C7D">
            <w:pPr>
              <w:pStyle w:val="ListParagraph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978F451" w14:textId="71BBA3C5" w:rsidR="00F44CB6" w:rsidRPr="003329A1" w:rsidRDefault="00F44CB6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329A1">
              <w:rPr>
                <w:rFonts w:ascii="Segoe UI" w:hAnsi="Segoe UI" w:cs="Segoe UI"/>
                <w:sz w:val="24"/>
                <w:szCs w:val="24"/>
              </w:rPr>
              <w:lastRenderedPageBreak/>
              <w:t>The Committee noted that the remaining actions from the Summary of Actions had been completed or were on the agenda for the meeting:</w:t>
            </w:r>
          </w:p>
          <w:p w14:paraId="4686A1B8" w14:textId="6DA8A543" w:rsidR="00413460" w:rsidRPr="0095496B" w:rsidRDefault="00E260D6" w:rsidP="000862D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2(b) </w:t>
            </w:r>
            <w:r w:rsidR="0016780B" w:rsidRPr="0095496B">
              <w:rPr>
                <w:rFonts w:ascii="Segoe UI" w:hAnsi="Segoe UI" w:cs="Segoe UI"/>
                <w:sz w:val="24"/>
                <w:szCs w:val="24"/>
              </w:rPr>
              <w:t>Resuscitation – Coroners letter</w:t>
            </w:r>
            <w:r w:rsidR="001963F2" w:rsidRPr="0095496B">
              <w:rPr>
                <w:rFonts w:ascii="Segoe UI" w:hAnsi="Segoe UI" w:cs="Segoe UI"/>
                <w:sz w:val="24"/>
                <w:szCs w:val="24"/>
              </w:rPr>
              <w:t xml:space="preserve"> from 13 November 2019</w:t>
            </w:r>
            <w:r w:rsidR="000B49FC" w:rsidRPr="0095496B">
              <w:rPr>
                <w:rFonts w:ascii="Segoe UI" w:hAnsi="Segoe UI" w:cs="Segoe UI"/>
                <w:sz w:val="24"/>
                <w:szCs w:val="24"/>
              </w:rPr>
              <w:t xml:space="preserve"> – Chair confirmed </w:t>
            </w:r>
            <w:r w:rsidR="00D143A0">
              <w:rPr>
                <w:rFonts w:ascii="Segoe UI" w:hAnsi="Segoe UI" w:cs="Segoe UI"/>
                <w:sz w:val="24"/>
                <w:szCs w:val="24"/>
              </w:rPr>
              <w:t xml:space="preserve">with Neil McLaughlin </w:t>
            </w:r>
            <w:r w:rsidR="00827635">
              <w:rPr>
                <w:rFonts w:ascii="Segoe UI" w:hAnsi="Segoe UI" w:cs="Segoe UI"/>
                <w:sz w:val="24"/>
                <w:szCs w:val="24"/>
              </w:rPr>
              <w:t xml:space="preserve">that if </w:t>
            </w:r>
            <w:r w:rsidR="000B49FC" w:rsidRPr="0095496B">
              <w:rPr>
                <w:rFonts w:ascii="Segoe UI" w:hAnsi="Segoe UI" w:cs="Segoe UI"/>
                <w:sz w:val="24"/>
                <w:szCs w:val="24"/>
              </w:rPr>
              <w:t xml:space="preserve">Coroners letter </w:t>
            </w:r>
            <w:r w:rsidR="00827635">
              <w:rPr>
                <w:rFonts w:ascii="Segoe UI" w:hAnsi="Segoe UI" w:cs="Segoe UI"/>
                <w:sz w:val="24"/>
                <w:szCs w:val="24"/>
              </w:rPr>
              <w:t>received</w:t>
            </w:r>
            <w:r w:rsidR="006B54C6">
              <w:rPr>
                <w:rFonts w:ascii="Segoe UI" w:hAnsi="Segoe UI" w:cs="Segoe UI"/>
                <w:sz w:val="24"/>
                <w:szCs w:val="24"/>
              </w:rPr>
              <w:t xml:space="preserve"> highlighting resuscitation matters</w:t>
            </w:r>
            <w:r w:rsidR="00827635">
              <w:rPr>
                <w:rFonts w:ascii="Segoe UI" w:hAnsi="Segoe UI" w:cs="Segoe UI"/>
                <w:sz w:val="24"/>
                <w:szCs w:val="24"/>
              </w:rPr>
              <w:t>, it would</w:t>
            </w:r>
            <w:r w:rsidR="000B49FC" w:rsidRPr="0095496B">
              <w:rPr>
                <w:rFonts w:ascii="Segoe UI" w:hAnsi="Segoe UI" w:cs="Segoe UI"/>
                <w:sz w:val="24"/>
                <w:szCs w:val="24"/>
              </w:rPr>
              <w:t xml:space="preserve"> be provided to </w:t>
            </w:r>
            <w:r w:rsidR="00D143A0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0B49FC" w:rsidRPr="0095496B">
              <w:rPr>
                <w:rFonts w:ascii="Segoe UI" w:hAnsi="Segoe UI" w:cs="Segoe UI"/>
                <w:sz w:val="24"/>
                <w:szCs w:val="24"/>
              </w:rPr>
              <w:t>Committee</w:t>
            </w:r>
            <w:r w:rsidR="00AB14D9">
              <w:rPr>
                <w:rFonts w:ascii="Segoe UI" w:hAnsi="Segoe UI" w:cs="Segoe UI"/>
                <w:sz w:val="24"/>
                <w:szCs w:val="24"/>
              </w:rPr>
              <w:t>;</w:t>
            </w:r>
            <w:r w:rsidR="00BB4520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</w:p>
          <w:p w14:paraId="1B427953" w14:textId="024346F4" w:rsidR="00F44CB6" w:rsidRDefault="00F44CB6" w:rsidP="000862D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F44CB6">
              <w:rPr>
                <w:rFonts w:ascii="Segoe UI" w:hAnsi="Segoe UI" w:cs="Segoe UI"/>
                <w:sz w:val="24"/>
                <w:szCs w:val="24"/>
              </w:rPr>
              <w:t>6(e ) Shared care patient records – Learning disabilities</w:t>
            </w:r>
            <w:r>
              <w:rPr>
                <w:rFonts w:ascii="Segoe UI" w:hAnsi="Segoe UI" w:cs="Segoe UI"/>
                <w:sz w:val="24"/>
                <w:szCs w:val="24"/>
              </w:rPr>
              <w:t>;</w:t>
            </w:r>
            <w:r w:rsidRPr="00F44CB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37B0521A" w14:textId="5D80FAE7" w:rsidR="00F44CB6" w:rsidRPr="00F44CB6" w:rsidRDefault="00F44CB6" w:rsidP="000862D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F44CB6">
              <w:rPr>
                <w:rFonts w:ascii="Segoe UI" w:hAnsi="Segoe UI" w:cs="Segoe UI"/>
                <w:sz w:val="24"/>
                <w:szCs w:val="24"/>
              </w:rPr>
              <w:t>7</w:t>
            </w:r>
            <w:r>
              <w:rPr>
                <w:rFonts w:ascii="Segoe UI" w:hAnsi="Segoe UI" w:cs="Segoe UI"/>
                <w:sz w:val="24"/>
                <w:szCs w:val="24"/>
              </w:rPr>
              <w:t>(</w:t>
            </w:r>
            <w:r w:rsidRPr="00F44CB6">
              <w:rPr>
                <w:rFonts w:ascii="Segoe UI" w:hAnsi="Segoe UI" w:cs="Segoe UI"/>
                <w:sz w:val="24"/>
                <w:szCs w:val="24"/>
              </w:rPr>
              <w:t>c</w:t>
            </w:r>
            <w:r>
              <w:rPr>
                <w:rFonts w:ascii="Segoe UI" w:hAnsi="Segoe UI" w:cs="Segoe UI"/>
                <w:sz w:val="24"/>
                <w:szCs w:val="24"/>
              </w:rPr>
              <w:t>)</w:t>
            </w:r>
            <w:r w:rsidRPr="00F44CB6">
              <w:rPr>
                <w:rFonts w:ascii="Segoe UI" w:hAnsi="Segoe UI" w:cs="Segoe UI"/>
                <w:sz w:val="24"/>
                <w:szCs w:val="24"/>
              </w:rPr>
              <w:t xml:space="preserve"> Lone workers – device and software trial in January 2020</w:t>
            </w:r>
            <w:r w:rsidR="00374497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4054B5">
              <w:rPr>
                <w:rFonts w:ascii="Segoe UI" w:hAnsi="Segoe UI" w:cs="Segoe UI"/>
                <w:sz w:val="24"/>
                <w:szCs w:val="24"/>
              </w:rPr>
              <w:t>–</w:t>
            </w:r>
            <w:r w:rsidR="00374497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4054B5">
              <w:rPr>
                <w:rFonts w:ascii="Segoe UI" w:hAnsi="Segoe UI" w:cs="Segoe UI"/>
                <w:sz w:val="24"/>
                <w:szCs w:val="24"/>
              </w:rPr>
              <w:t>The DoS/CIO confirmed</w:t>
            </w:r>
            <w:r w:rsidR="00547C30">
              <w:rPr>
                <w:rFonts w:ascii="Segoe UI" w:hAnsi="Segoe UI" w:cs="Segoe UI"/>
                <w:sz w:val="24"/>
                <w:szCs w:val="24"/>
              </w:rPr>
              <w:t xml:space="preserve"> action completed</w:t>
            </w:r>
            <w:r>
              <w:rPr>
                <w:rFonts w:ascii="Segoe UI" w:hAnsi="Segoe UI" w:cs="Segoe UI"/>
                <w:sz w:val="24"/>
                <w:szCs w:val="24"/>
              </w:rPr>
              <w:t>;</w:t>
            </w:r>
          </w:p>
          <w:p w14:paraId="1ACD8B9F" w14:textId="291E209D" w:rsidR="00F44CB6" w:rsidRDefault="00F44CB6" w:rsidP="000862D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547C30">
              <w:rPr>
                <w:rFonts w:ascii="Segoe UI" w:hAnsi="Segoe UI" w:cs="Segoe UI"/>
                <w:sz w:val="24"/>
                <w:szCs w:val="24"/>
              </w:rPr>
              <w:t>7(d) HR representation at Quality Committee meetings</w:t>
            </w:r>
            <w:r w:rsidR="00E34D6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50777">
              <w:rPr>
                <w:rFonts w:ascii="Segoe UI" w:hAnsi="Segoe UI" w:cs="Segoe UI"/>
                <w:sz w:val="24"/>
                <w:szCs w:val="24"/>
              </w:rPr>
              <w:t xml:space="preserve">– the Chair </w:t>
            </w:r>
            <w:r w:rsidR="00547C30" w:rsidRPr="00547C30">
              <w:rPr>
                <w:rFonts w:ascii="Segoe UI" w:hAnsi="Segoe UI" w:cs="Segoe UI"/>
                <w:sz w:val="24"/>
                <w:szCs w:val="24"/>
              </w:rPr>
              <w:t>confirmed</w:t>
            </w:r>
            <w:r w:rsidR="00250777">
              <w:rPr>
                <w:rFonts w:ascii="Segoe UI" w:hAnsi="Segoe UI" w:cs="Segoe UI"/>
                <w:sz w:val="24"/>
                <w:szCs w:val="24"/>
              </w:rPr>
              <w:t xml:space="preserve"> he had escalated this mat</w:t>
            </w:r>
            <w:r w:rsidR="00A63F6D">
              <w:rPr>
                <w:rFonts w:ascii="Segoe UI" w:hAnsi="Segoe UI" w:cs="Segoe UI"/>
                <w:sz w:val="24"/>
                <w:szCs w:val="24"/>
              </w:rPr>
              <w:t>ter</w:t>
            </w:r>
            <w:r w:rsidR="00D37509">
              <w:rPr>
                <w:rFonts w:ascii="Segoe UI" w:hAnsi="Segoe UI" w:cs="Segoe UI"/>
                <w:sz w:val="24"/>
                <w:szCs w:val="24"/>
              </w:rPr>
              <w:t xml:space="preserve"> and it was noted that Bernard Galton was a joint member of both the PLC Committee and this Committee</w:t>
            </w:r>
            <w:r w:rsidR="00547C30" w:rsidRPr="00547C30">
              <w:rPr>
                <w:rFonts w:ascii="Segoe UI" w:hAnsi="Segoe UI" w:cs="Segoe UI"/>
                <w:sz w:val="24"/>
                <w:szCs w:val="24"/>
              </w:rPr>
              <w:t>;</w:t>
            </w:r>
            <w:r w:rsidRPr="00547C30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121C9DB2" w14:textId="4A18B2C8" w:rsidR="00FA5E11" w:rsidRPr="00FA5E11" w:rsidRDefault="00FA5E11" w:rsidP="000862D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FA5E11">
              <w:rPr>
                <w:rFonts w:ascii="Segoe UI" w:hAnsi="Segoe UI" w:cs="Segoe UI"/>
                <w:sz w:val="24"/>
                <w:szCs w:val="24"/>
              </w:rPr>
              <w:t>8</w:t>
            </w:r>
            <w:r w:rsidR="0095496B">
              <w:rPr>
                <w:rFonts w:ascii="Segoe UI" w:hAnsi="Segoe UI" w:cs="Segoe UI"/>
                <w:sz w:val="24"/>
                <w:szCs w:val="24"/>
              </w:rPr>
              <w:t>(</w:t>
            </w:r>
            <w:r w:rsidRPr="00FA5E11">
              <w:rPr>
                <w:rFonts w:ascii="Segoe UI" w:hAnsi="Segoe UI" w:cs="Segoe UI"/>
                <w:sz w:val="24"/>
                <w:szCs w:val="24"/>
              </w:rPr>
              <w:t>c</w:t>
            </w:r>
            <w:r w:rsidR="0095496B">
              <w:rPr>
                <w:rFonts w:ascii="Segoe UI" w:hAnsi="Segoe UI" w:cs="Segoe UI"/>
                <w:sz w:val="24"/>
                <w:szCs w:val="24"/>
              </w:rPr>
              <w:t>)</w:t>
            </w:r>
            <w:r w:rsidRPr="00FA5E11">
              <w:rPr>
                <w:rFonts w:ascii="Segoe UI" w:hAnsi="Segoe UI" w:cs="Segoe UI"/>
                <w:sz w:val="24"/>
                <w:szCs w:val="24"/>
              </w:rPr>
              <w:t xml:space="preserve"> Uploading of emails to patient records in </w:t>
            </w:r>
            <w:proofErr w:type="spellStart"/>
            <w:r w:rsidRPr="00FA5E11">
              <w:rPr>
                <w:rFonts w:ascii="Segoe UI" w:hAnsi="Segoe UI" w:cs="Segoe UI"/>
                <w:sz w:val="24"/>
                <w:szCs w:val="24"/>
              </w:rPr>
              <w:t>CareNotes</w:t>
            </w:r>
            <w:proofErr w:type="spellEnd"/>
            <w:r w:rsidR="00071BE9">
              <w:rPr>
                <w:rFonts w:ascii="Segoe UI" w:hAnsi="Segoe UI" w:cs="Segoe UI"/>
                <w:sz w:val="24"/>
                <w:szCs w:val="24"/>
              </w:rPr>
              <w:t>:</w:t>
            </w:r>
            <w:r w:rsidR="00F003F4">
              <w:rPr>
                <w:rFonts w:ascii="Segoe UI" w:hAnsi="Segoe UI" w:cs="Segoe UI"/>
                <w:sz w:val="24"/>
                <w:szCs w:val="24"/>
              </w:rPr>
              <w:t xml:space="preserve"> action completed as </w:t>
            </w:r>
            <w:r w:rsidRPr="00FA5E11">
              <w:rPr>
                <w:rFonts w:ascii="Segoe UI" w:hAnsi="Segoe UI" w:cs="Segoe UI"/>
                <w:sz w:val="24"/>
                <w:szCs w:val="24"/>
              </w:rPr>
              <w:t>can be done manually at present</w:t>
            </w:r>
            <w:r w:rsidR="004222E9">
              <w:rPr>
                <w:rFonts w:ascii="Segoe UI" w:hAnsi="Segoe UI" w:cs="Segoe UI"/>
                <w:sz w:val="24"/>
                <w:szCs w:val="24"/>
              </w:rPr>
              <w:t>;</w:t>
            </w:r>
          </w:p>
          <w:p w14:paraId="21FEEE85" w14:textId="6505100E" w:rsidR="00FA5E11" w:rsidRDefault="00EC76BF" w:rsidP="000862D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9</w:t>
            </w:r>
            <w:r w:rsidR="004222E9">
              <w:rPr>
                <w:rFonts w:ascii="Segoe UI" w:hAnsi="Segoe UI" w:cs="Segoe UI"/>
                <w:sz w:val="24"/>
                <w:szCs w:val="24"/>
              </w:rPr>
              <w:t>(b) Quality Account update;</w:t>
            </w:r>
          </w:p>
          <w:p w14:paraId="2916C472" w14:textId="0FEFC8E8" w:rsidR="00C57367" w:rsidRPr="00C57367" w:rsidRDefault="00C57367" w:rsidP="000862D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57367">
              <w:rPr>
                <w:rFonts w:ascii="Segoe UI" w:hAnsi="Segoe UI" w:cs="Segoe UI"/>
                <w:sz w:val="24"/>
                <w:szCs w:val="24"/>
              </w:rPr>
              <w:t>12(c)  NHS Patient Strategy</w:t>
            </w:r>
            <w:r w:rsidR="00AB0A1A">
              <w:rPr>
                <w:rFonts w:ascii="Segoe UI" w:hAnsi="Segoe UI" w:cs="Segoe UI"/>
                <w:sz w:val="24"/>
                <w:szCs w:val="24"/>
              </w:rPr>
              <w:t>;</w:t>
            </w:r>
            <w:r w:rsidR="00AB14D9">
              <w:rPr>
                <w:rFonts w:ascii="Segoe UI" w:hAnsi="Segoe UI" w:cs="Segoe UI"/>
                <w:sz w:val="24"/>
                <w:szCs w:val="24"/>
              </w:rPr>
              <w:t xml:space="preserve"> and</w:t>
            </w:r>
            <w:r w:rsidRPr="00C57367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128B4D16" w14:textId="48B92A41" w:rsidR="00E31700" w:rsidRPr="00E31700" w:rsidRDefault="00E31700" w:rsidP="000862D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E31700">
              <w:rPr>
                <w:rFonts w:ascii="Segoe UI" w:hAnsi="Segoe UI" w:cs="Segoe UI"/>
                <w:sz w:val="24"/>
                <w:szCs w:val="24"/>
              </w:rPr>
              <w:t>4(f) Quality Committee focused session/time-out on the theme of Quality Improvement</w:t>
            </w:r>
            <w:r w:rsidR="00AB14D9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112466E9" w14:textId="77777777" w:rsidR="008B74E8" w:rsidRPr="00280AC9" w:rsidRDefault="008B74E8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E70709B" w14:textId="573C2696" w:rsidR="00C27EE6" w:rsidRPr="00280AC9" w:rsidRDefault="00C36BAB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36BAB">
              <w:rPr>
                <w:rFonts w:ascii="Segoe UI" w:hAnsi="Segoe UI" w:cs="Segoe UI"/>
                <w:i/>
                <w:iCs/>
                <w:sz w:val="24"/>
                <w:szCs w:val="24"/>
              </w:rPr>
              <w:t xml:space="preserve">The CEO </w:t>
            </w:r>
            <w:r w:rsidR="003329A1">
              <w:rPr>
                <w:rFonts w:ascii="Segoe UI" w:hAnsi="Segoe UI" w:cs="Segoe UI"/>
                <w:i/>
                <w:iCs/>
                <w:sz w:val="24"/>
                <w:szCs w:val="24"/>
              </w:rPr>
              <w:t xml:space="preserve">and </w:t>
            </w:r>
            <w:r w:rsidR="000862D2">
              <w:rPr>
                <w:rFonts w:ascii="Segoe UI" w:hAnsi="Segoe UI" w:cs="Segoe UI"/>
                <w:i/>
                <w:iCs/>
                <w:sz w:val="24"/>
                <w:szCs w:val="24"/>
              </w:rPr>
              <w:t>t</w:t>
            </w:r>
            <w:r w:rsidRPr="00C36BAB">
              <w:rPr>
                <w:rFonts w:ascii="Segoe UI" w:hAnsi="Segoe UI" w:cs="Segoe UI"/>
                <w:i/>
                <w:iCs/>
                <w:sz w:val="24"/>
                <w:szCs w:val="24"/>
              </w:rPr>
              <w:t>he Director of Corporate Affairs &amp; Company Secretary joined the meeting</w:t>
            </w:r>
          </w:p>
        </w:tc>
        <w:tc>
          <w:tcPr>
            <w:tcW w:w="992" w:type="dxa"/>
          </w:tcPr>
          <w:p w14:paraId="088A8D50" w14:textId="77777777" w:rsidR="00D32823" w:rsidRDefault="00D32823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FBC1D90" w14:textId="77777777" w:rsidR="00352EBF" w:rsidRDefault="00352EBF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1DC26A7" w14:textId="77777777" w:rsidR="00352EBF" w:rsidRDefault="00352EBF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C1F2487" w14:textId="77777777" w:rsidR="00352EBF" w:rsidRDefault="00352EBF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6F9BF6B" w14:textId="77777777" w:rsidR="00352EBF" w:rsidRDefault="00352EBF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E2C07AE" w14:textId="77777777" w:rsidR="00352EBF" w:rsidRDefault="00352EBF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CF1BBCD" w14:textId="77777777" w:rsidR="00352EBF" w:rsidRDefault="00352EBF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CBAAF06" w14:textId="77777777" w:rsidR="00352EBF" w:rsidRDefault="00352EBF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03DEB5A" w14:textId="77777777" w:rsidR="00352EBF" w:rsidRDefault="00352EBF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B701976" w14:textId="77777777" w:rsidR="00352EBF" w:rsidRDefault="00352EBF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55792ED" w14:textId="77777777" w:rsidR="00352EBF" w:rsidRDefault="00352EBF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1D40013" w14:textId="77777777" w:rsidR="00352EBF" w:rsidRDefault="00352EBF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52AB24F" w14:textId="77777777" w:rsidR="00352EBF" w:rsidRDefault="00352EBF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28A6AE0" w14:textId="77777777" w:rsidR="00352EBF" w:rsidRDefault="00352EBF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7861D55" w14:textId="77777777" w:rsidR="00352EBF" w:rsidRDefault="00352EBF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8B3A979" w14:textId="77777777" w:rsidR="00352EBF" w:rsidRDefault="00352EBF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D35D2C8" w14:textId="77777777" w:rsidR="00352EBF" w:rsidRDefault="00352EBF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0BB2810" w14:textId="77777777" w:rsidR="00352EBF" w:rsidRDefault="00352EBF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C2210CB" w14:textId="77777777" w:rsidR="00352EBF" w:rsidRDefault="00352EBF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0F020F4" w14:textId="77777777" w:rsidR="00352EBF" w:rsidRDefault="00352EBF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1CA43C5" w14:textId="77777777" w:rsidR="00426508" w:rsidRDefault="00426508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F198056" w14:textId="77777777" w:rsidR="00426508" w:rsidRDefault="00426508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4E5F5D4" w14:textId="77777777" w:rsidR="00426508" w:rsidRDefault="00426508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F2C3570" w14:textId="77777777" w:rsidR="00426508" w:rsidRDefault="00426508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6999142" w14:textId="77777777" w:rsidR="00352EBF" w:rsidRDefault="00352EBF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946145C" w14:textId="77777777" w:rsidR="00AB0A1A" w:rsidRDefault="00AB0A1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558CE32" w14:textId="77777777" w:rsidR="00AB0A1A" w:rsidRDefault="00AB0A1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E672A79" w14:textId="778A73C5" w:rsidR="00AB0A1A" w:rsidRDefault="00AB0A1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588552A" w14:textId="2A37E4D5" w:rsidR="00426508" w:rsidRDefault="0042650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D52782D" w14:textId="1FD9240D" w:rsidR="00426508" w:rsidRDefault="0042650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848C80F" w14:textId="4B2FD046" w:rsidR="00426508" w:rsidRDefault="0042650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455EBB2" w14:textId="6F3FAC1B" w:rsidR="00426508" w:rsidRDefault="0042650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8BA7A98" w14:textId="0A20C9DC" w:rsidR="00426508" w:rsidRPr="00426508" w:rsidRDefault="00426508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proofErr w:type="spellStart"/>
            <w:r w:rsidRPr="00426508">
              <w:rPr>
                <w:rFonts w:ascii="Segoe UI" w:hAnsi="Segoe UI" w:cs="Segoe UI"/>
                <w:b/>
                <w:bCs/>
                <w:sz w:val="24"/>
                <w:szCs w:val="24"/>
              </w:rPr>
              <w:t>NMcL</w:t>
            </w:r>
            <w:proofErr w:type="spellEnd"/>
          </w:p>
          <w:p w14:paraId="0A831162" w14:textId="77777777" w:rsidR="00AB0A1A" w:rsidRDefault="00AB0A1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A662734" w14:textId="77777777" w:rsidR="00AB0A1A" w:rsidRDefault="00AB0A1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DC40457" w14:textId="77777777" w:rsidR="00AB0A1A" w:rsidRDefault="00AB0A1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F2EE9C6" w14:textId="77777777" w:rsidR="00AB0A1A" w:rsidRDefault="00AB0A1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D03E6F3" w14:textId="77777777" w:rsidR="00AB0A1A" w:rsidRDefault="00AB0A1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B54C3F5" w14:textId="77777777" w:rsidR="00AB0A1A" w:rsidRDefault="00AB0A1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A69854C" w14:textId="77777777" w:rsidR="00AB0A1A" w:rsidRDefault="00AB0A1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0CFE0B8" w14:textId="77777777" w:rsidR="00AB0A1A" w:rsidRDefault="00AB0A1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1F14436" w14:textId="77777777" w:rsidR="00AB0A1A" w:rsidRDefault="00AB0A1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52CDC99" w14:textId="77777777" w:rsidR="00AB0A1A" w:rsidRDefault="00AB0A1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ECE6867" w14:textId="77777777" w:rsidR="00AB0A1A" w:rsidRDefault="00AB0A1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931F045" w14:textId="77777777" w:rsidR="00AB0A1A" w:rsidRDefault="00AB0A1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79AB30D" w14:textId="77777777" w:rsidR="00AB0A1A" w:rsidRDefault="00AB0A1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E50E283" w14:textId="77777777" w:rsidR="00AB0A1A" w:rsidRDefault="00AB0A1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66E3DD6" w14:textId="77777777" w:rsidR="00AB0A1A" w:rsidRDefault="00AB0A1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90FBCBD" w14:textId="77777777" w:rsidR="00AB0A1A" w:rsidRDefault="00AB0A1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58FAEFD" w14:textId="77777777" w:rsidR="00AB0A1A" w:rsidRDefault="00AB0A1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A9C9CE4" w14:textId="1BC87DD2" w:rsidR="00AB0A1A" w:rsidRPr="00280AC9" w:rsidRDefault="00AB0A1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32823" w:rsidRPr="00280AC9" w14:paraId="170C8136" w14:textId="77777777" w:rsidTr="008D0DF1">
        <w:tc>
          <w:tcPr>
            <w:tcW w:w="846" w:type="dxa"/>
          </w:tcPr>
          <w:p w14:paraId="4EA27C96" w14:textId="77777777" w:rsidR="00D32823" w:rsidRDefault="00CE6FB9" w:rsidP="00280AC9">
            <w:pPr>
              <w:rPr>
                <w:rFonts w:ascii="Segoe UI" w:hAnsi="Segoe UI" w:cs="Segoe UI"/>
                <w:sz w:val="24"/>
                <w:szCs w:val="24"/>
              </w:rPr>
            </w:pPr>
            <w:r w:rsidRPr="003329A1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3</w:t>
            </w:r>
            <w:r w:rsidR="003329A1">
              <w:rPr>
                <w:rFonts w:ascii="Segoe UI" w:hAnsi="Segoe UI" w:cs="Segoe UI"/>
                <w:b/>
                <w:bCs/>
                <w:sz w:val="24"/>
                <w:szCs w:val="24"/>
              </w:rPr>
              <w:t>.</w:t>
            </w:r>
          </w:p>
          <w:p w14:paraId="6D7DA36D" w14:textId="77777777" w:rsidR="009D2211" w:rsidRDefault="009D221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D494460" w14:textId="77777777" w:rsidR="009D2211" w:rsidRDefault="009D2211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013F27B1" w14:textId="77777777" w:rsidR="009D2211" w:rsidRDefault="009D221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C0D914F" w14:textId="77777777" w:rsidR="009D2211" w:rsidRDefault="009D221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AEFCD1B" w14:textId="77777777" w:rsidR="0095496B" w:rsidRDefault="0095496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55E5070" w14:textId="77777777" w:rsidR="009D2211" w:rsidRDefault="009D2211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7D64F7E4" w14:textId="77777777" w:rsidR="009D2211" w:rsidRDefault="009D221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6111108" w14:textId="77777777" w:rsidR="009D2211" w:rsidRDefault="009D221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E9AE19B" w14:textId="7C9C3582" w:rsidR="009D2211" w:rsidRDefault="009D221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FBDBEFB" w14:textId="77777777" w:rsidR="0095496B" w:rsidRDefault="0095496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01CD925" w14:textId="77777777" w:rsidR="009D2211" w:rsidRDefault="009D221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0C38963" w14:textId="77777777" w:rsidR="009D2211" w:rsidRDefault="009D2211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7D896CE0" w14:textId="77777777" w:rsidR="009D2211" w:rsidRDefault="009D221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C32EF95" w14:textId="77777777" w:rsidR="009D2211" w:rsidRDefault="009D221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616CB59" w14:textId="77777777" w:rsidR="009D2211" w:rsidRDefault="009D221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431028D" w14:textId="77777777" w:rsidR="009D2211" w:rsidRDefault="009D221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9AEC680" w14:textId="77777777" w:rsidR="009D2211" w:rsidRDefault="009D2211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</w:t>
            </w:r>
          </w:p>
          <w:p w14:paraId="45F3DE01" w14:textId="75877C0C" w:rsidR="009D2211" w:rsidRPr="009D2211" w:rsidRDefault="009D221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796" w:type="dxa"/>
          </w:tcPr>
          <w:p w14:paraId="500D42A8" w14:textId="77777777" w:rsidR="00626FB1" w:rsidRPr="00280AC9" w:rsidRDefault="007E2041" w:rsidP="00EF6C7D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b/>
                <w:bCs/>
                <w:sz w:val="24"/>
                <w:szCs w:val="24"/>
              </w:rPr>
              <w:t>Information Management Group highlight and escalation report</w:t>
            </w:r>
          </w:p>
          <w:p w14:paraId="7E55E492" w14:textId="77777777" w:rsidR="002C448D" w:rsidRPr="00280AC9" w:rsidRDefault="002C448D" w:rsidP="00EF6C7D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B4285C1" w14:textId="01A3C71F" w:rsidR="003D33AF" w:rsidRPr="00280AC9" w:rsidRDefault="00790F2A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proofErr w:type="spellStart"/>
            <w:r w:rsidRPr="00280AC9">
              <w:rPr>
                <w:rFonts w:ascii="Segoe UI" w:hAnsi="Segoe UI" w:cs="Segoe UI"/>
                <w:sz w:val="24"/>
                <w:szCs w:val="24"/>
              </w:rPr>
              <w:t>DoF</w:t>
            </w:r>
            <w:proofErr w:type="spellEnd"/>
            <w:r w:rsidRPr="00280AC9">
              <w:rPr>
                <w:rFonts w:ascii="Segoe UI" w:hAnsi="Segoe UI" w:cs="Segoe UI"/>
                <w:sz w:val="24"/>
                <w:szCs w:val="24"/>
              </w:rPr>
              <w:t xml:space="preserve"> reported on paper </w:t>
            </w:r>
            <w:r w:rsidR="00032046" w:rsidRPr="00280AC9">
              <w:rPr>
                <w:rFonts w:ascii="Segoe UI" w:hAnsi="Segoe UI" w:cs="Segoe UI"/>
                <w:sz w:val="24"/>
                <w:szCs w:val="24"/>
              </w:rPr>
              <w:t xml:space="preserve">QC 02/2020 </w:t>
            </w:r>
            <w:r w:rsidR="00C842CA" w:rsidRPr="00280AC9">
              <w:rPr>
                <w:rFonts w:ascii="Segoe UI" w:hAnsi="Segoe UI" w:cs="Segoe UI"/>
                <w:sz w:val="24"/>
                <w:szCs w:val="24"/>
              </w:rPr>
              <w:t xml:space="preserve">a summary of discussions held at the </w:t>
            </w:r>
            <w:r w:rsidR="00957A6E" w:rsidRPr="00280AC9">
              <w:rPr>
                <w:rFonts w:ascii="Segoe UI" w:hAnsi="Segoe UI" w:cs="Segoe UI"/>
                <w:sz w:val="24"/>
                <w:szCs w:val="24"/>
              </w:rPr>
              <w:t xml:space="preserve">Information Management Group meeting 17 December 2019 </w:t>
            </w:r>
            <w:r w:rsidR="009D2211">
              <w:rPr>
                <w:rFonts w:ascii="Segoe UI" w:hAnsi="Segoe UI" w:cs="Segoe UI"/>
                <w:sz w:val="24"/>
                <w:szCs w:val="24"/>
              </w:rPr>
              <w:t>where</w:t>
            </w:r>
            <w:r w:rsidR="00957A6E" w:rsidRPr="00280AC9">
              <w:rPr>
                <w:rFonts w:ascii="Segoe UI" w:hAnsi="Segoe UI" w:cs="Segoe UI"/>
                <w:sz w:val="24"/>
                <w:szCs w:val="24"/>
              </w:rPr>
              <w:t xml:space="preserve"> it was noted </w:t>
            </w:r>
            <w:r w:rsidR="004A7562" w:rsidRPr="00280AC9">
              <w:rPr>
                <w:rFonts w:ascii="Segoe UI" w:hAnsi="Segoe UI" w:cs="Segoe UI"/>
                <w:sz w:val="24"/>
                <w:szCs w:val="24"/>
              </w:rPr>
              <w:t>standard reporting was</w:t>
            </w:r>
            <w:r w:rsidR="004E09AA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C2B97" w:rsidRPr="00280AC9">
              <w:rPr>
                <w:rFonts w:ascii="Segoe UI" w:hAnsi="Segoe UI" w:cs="Segoe UI"/>
                <w:sz w:val="24"/>
                <w:szCs w:val="24"/>
              </w:rPr>
              <w:t>being managed efficiently</w:t>
            </w:r>
            <w:r w:rsidR="00A62D21" w:rsidRPr="00280AC9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4A1DA9B2" w14:textId="38F7446F" w:rsidR="003D33AF" w:rsidRPr="00280AC9" w:rsidRDefault="003D33AF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1092F91" w14:textId="36754281" w:rsidR="00A62D21" w:rsidRPr="00280AC9" w:rsidRDefault="00481499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proofErr w:type="spellStart"/>
            <w:r w:rsidRPr="00280AC9">
              <w:rPr>
                <w:rFonts w:ascii="Segoe UI" w:hAnsi="Segoe UI" w:cs="Segoe UI"/>
                <w:sz w:val="24"/>
                <w:szCs w:val="24"/>
              </w:rPr>
              <w:t>DoF</w:t>
            </w:r>
            <w:proofErr w:type="spellEnd"/>
            <w:r w:rsidRPr="00280AC9">
              <w:rPr>
                <w:rFonts w:ascii="Segoe UI" w:hAnsi="Segoe UI" w:cs="Segoe UI"/>
                <w:sz w:val="24"/>
                <w:szCs w:val="24"/>
              </w:rPr>
              <w:t xml:space="preserve"> highlighted area</w:t>
            </w:r>
            <w:r w:rsidR="00E24147" w:rsidRPr="00280AC9">
              <w:rPr>
                <w:rFonts w:ascii="Segoe UI" w:hAnsi="Segoe UI" w:cs="Segoe UI"/>
                <w:sz w:val="24"/>
                <w:szCs w:val="24"/>
              </w:rPr>
              <w:t>s</w:t>
            </w:r>
            <w:r w:rsidRPr="00280AC9">
              <w:rPr>
                <w:rFonts w:ascii="Segoe UI" w:hAnsi="Segoe UI" w:cs="Segoe UI"/>
                <w:sz w:val="24"/>
                <w:szCs w:val="24"/>
              </w:rPr>
              <w:t xml:space="preserve"> for improvement </w:t>
            </w:r>
            <w:r w:rsidR="00E24147" w:rsidRPr="00280AC9">
              <w:rPr>
                <w:rFonts w:ascii="Segoe UI" w:hAnsi="Segoe UI" w:cs="Segoe UI"/>
                <w:sz w:val="24"/>
                <w:szCs w:val="24"/>
              </w:rPr>
              <w:t xml:space="preserve">being </w:t>
            </w:r>
            <w:r w:rsidRPr="00280AC9">
              <w:rPr>
                <w:rFonts w:ascii="Segoe UI" w:hAnsi="Segoe UI" w:cs="Segoe UI"/>
                <w:sz w:val="24"/>
                <w:szCs w:val="24"/>
              </w:rPr>
              <w:t>patient</w:t>
            </w:r>
            <w:r w:rsidR="00E24147" w:rsidRPr="00280AC9">
              <w:rPr>
                <w:rFonts w:ascii="Segoe UI" w:hAnsi="Segoe UI" w:cs="Segoe UI"/>
                <w:sz w:val="24"/>
                <w:szCs w:val="24"/>
              </w:rPr>
              <w:t xml:space="preserve"> participation </w:t>
            </w:r>
            <w:r w:rsidR="00240383" w:rsidRPr="00280AC9">
              <w:rPr>
                <w:rFonts w:ascii="Segoe UI" w:hAnsi="Segoe UI" w:cs="Segoe UI"/>
                <w:sz w:val="24"/>
                <w:szCs w:val="24"/>
              </w:rPr>
              <w:t xml:space="preserve">in care planning </w:t>
            </w:r>
            <w:r w:rsidR="00D35FA9" w:rsidRPr="00280AC9">
              <w:rPr>
                <w:rFonts w:ascii="Segoe UI" w:hAnsi="Segoe UI" w:cs="Segoe UI"/>
                <w:sz w:val="24"/>
                <w:szCs w:val="24"/>
              </w:rPr>
              <w:t xml:space="preserve">and care plans in general requiring </w:t>
            </w:r>
            <w:r w:rsidR="00E24147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AD28A0" w:rsidRPr="00280AC9">
              <w:rPr>
                <w:rFonts w:ascii="Segoe UI" w:hAnsi="Segoe UI" w:cs="Segoe UI"/>
                <w:sz w:val="24"/>
                <w:szCs w:val="24"/>
              </w:rPr>
              <w:t xml:space="preserve">more completeness of information </w:t>
            </w:r>
            <w:r w:rsidR="009B32F7" w:rsidRPr="00280AC9">
              <w:rPr>
                <w:rFonts w:ascii="Segoe UI" w:hAnsi="Segoe UI" w:cs="Segoe UI"/>
                <w:sz w:val="24"/>
                <w:szCs w:val="24"/>
              </w:rPr>
              <w:t xml:space="preserve">from a governance perspective. He cited the transition of electronic records into </w:t>
            </w:r>
            <w:r w:rsidR="00A3587B" w:rsidRPr="00280AC9">
              <w:rPr>
                <w:rFonts w:ascii="Segoe UI" w:hAnsi="Segoe UI" w:cs="Segoe UI"/>
                <w:sz w:val="24"/>
                <w:szCs w:val="24"/>
              </w:rPr>
              <w:t xml:space="preserve">community services </w:t>
            </w:r>
            <w:r w:rsidR="009D2211" w:rsidRPr="00280AC9">
              <w:rPr>
                <w:rFonts w:ascii="Segoe UI" w:hAnsi="Segoe UI" w:cs="Segoe UI"/>
                <w:sz w:val="24"/>
                <w:szCs w:val="24"/>
              </w:rPr>
              <w:t>impe</w:t>
            </w:r>
            <w:r w:rsidR="009D2211">
              <w:rPr>
                <w:rFonts w:ascii="Segoe UI" w:hAnsi="Segoe UI" w:cs="Segoe UI"/>
                <w:sz w:val="24"/>
                <w:szCs w:val="24"/>
              </w:rPr>
              <w:t>d</w:t>
            </w:r>
            <w:r w:rsidR="009D2211" w:rsidRPr="00280AC9">
              <w:rPr>
                <w:rFonts w:ascii="Segoe UI" w:hAnsi="Segoe UI" w:cs="Segoe UI"/>
                <w:sz w:val="24"/>
                <w:szCs w:val="24"/>
              </w:rPr>
              <w:t>ing</w:t>
            </w:r>
            <w:r w:rsidR="000C7928" w:rsidRPr="00280AC9">
              <w:rPr>
                <w:rFonts w:ascii="Segoe UI" w:hAnsi="Segoe UI" w:cs="Segoe UI"/>
                <w:sz w:val="24"/>
                <w:szCs w:val="24"/>
              </w:rPr>
              <w:t xml:space="preserve"> progress</w:t>
            </w:r>
            <w:r w:rsidR="009D2211">
              <w:rPr>
                <w:rFonts w:ascii="Segoe UI" w:hAnsi="Segoe UI" w:cs="Segoe UI"/>
                <w:sz w:val="24"/>
                <w:szCs w:val="24"/>
              </w:rPr>
              <w:t>, however</w:t>
            </w:r>
            <w:r w:rsidR="000C7928" w:rsidRPr="00280AC9">
              <w:rPr>
                <w:rFonts w:ascii="Segoe UI" w:hAnsi="Segoe UI" w:cs="Segoe UI"/>
                <w:sz w:val="24"/>
                <w:szCs w:val="24"/>
              </w:rPr>
              <w:t xml:space="preserve"> there was a team working to resolve </w:t>
            </w:r>
            <w:r w:rsidR="002F79AB" w:rsidRPr="00280AC9">
              <w:rPr>
                <w:rFonts w:ascii="Segoe UI" w:hAnsi="Segoe UI" w:cs="Segoe UI"/>
                <w:sz w:val="24"/>
                <w:szCs w:val="24"/>
              </w:rPr>
              <w:t>the issues.</w:t>
            </w:r>
          </w:p>
          <w:p w14:paraId="3CA65205" w14:textId="53A555F1" w:rsidR="00E24147" w:rsidRPr="00280AC9" w:rsidRDefault="00E24147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0C485D1" w14:textId="1C7C0B02" w:rsidR="002C448D" w:rsidRPr="00280AC9" w:rsidRDefault="007579DD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>The Committee note</w:t>
            </w:r>
            <w:r w:rsidR="00797D72" w:rsidRPr="00280AC9">
              <w:rPr>
                <w:rFonts w:ascii="Segoe UI" w:hAnsi="Segoe UI" w:cs="Segoe UI"/>
                <w:sz w:val="24"/>
                <w:szCs w:val="24"/>
              </w:rPr>
              <w:t>d</w:t>
            </w:r>
            <w:r w:rsidRPr="00280AC9">
              <w:rPr>
                <w:rFonts w:ascii="Segoe UI" w:hAnsi="Segoe UI" w:cs="Segoe UI"/>
                <w:sz w:val="24"/>
                <w:szCs w:val="24"/>
              </w:rPr>
              <w:t xml:space="preserve"> that </w:t>
            </w:r>
            <w:r w:rsidR="00797D72" w:rsidRPr="00280AC9">
              <w:rPr>
                <w:rFonts w:ascii="Segoe UI" w:hAnsi="Segoe UI" w:cs="Segoe UI"/>
                <w:sz w:val="24"/>
                <w:szCs w:val="24"/>
              </w:rPr>
              <w:t xml:space="preserve">staff </w:t>
            </w:r>
            <w:r w:rsidRPr="00280AC9">
              <w:rPr>
                <w:rFonts w:ascii="Segoe UI" w:hAnsi="Segoe UI" w:cs="Segoe UI"/>
                <w:sz w:val="24"/>
                <w:szCs w:val="24"/>
              </w:rPr>
              <w:t xml:space="preserve">training adherence </w:t>
            </w:r>
            <w:r w:rsidR="00797D72" w:rsidRPr="00280AC9">
              <w:rPr>
                <w:rFonts w:ascii="Segoe UI" w:hAnsi="Segoe UI" w:cs="Segoe UI"/>
                <w:sz w:val="24"/>
                <w:szCs w:val="24"/>
              </w:rPr>
              <w:t xml:space="preserve"> is required to be at 95% by the 31 March 2020 and this</w:t>
            </w:r>
            <w:r w:rsidR="00657684" w:rsidRPr="00280AC9">
              <w:rPr>
                <w:rFonts w:ascii="Segoe UI" w:hAnsi="Segoe UI" w:cs="Segoe UI"/>
                <w:sz w:val="24"/>
                <w:szCs w:val="24"/>
              </w:rPr>
              <w:t xml:space="preserve"> is a level to be maintained on-going to demonstrate due diligence</w:t>
            </w:r>
            <w:r w:rsidR="00A41792" w:rsidRPr="00280AC9">
              <w:rPr>
                <w:rFonts w:ascii="Segoe UI" w:hAnsi="Segoe UI" w:cs="Segoe UI"/>
                <w:sz w:val="24"/>
                <w:szCs w:val="24"/>
              </w:rPr>
              <w:t>. It was</w:t>
            </w:r>
            <w:r w:rsidR="003F313B" w:rsidRPr="00280AC9">
              <w:rPr>
                <w:rFonts w:ascii="Segoe UI" w:hAnsi="Segoe UI" w:cs="Segoe UI"/>
                <w:sz w:val="24"/>
                <w:szCs w:val="24"/>
              </w:rPr>
              <w:t xml:space="preserve"> stated that </w:t>
            </w:r>
            <w:r w:rsidR="004038FF" w:rsidRPr="00280AC9">
              <w:rPr>
                <w:rFonts w:ascii="Segoe UI" w:hAnsi="Segoe UI" w:cs="Segoe UI"/>
                <w:sz w:val="24"/>
                <w:szCs w:val="24"/>
              </w:rPr>
              <w:t>training could be passported</w:t>
            </w:r>
            <w:r w:rsidR="00F624B0" w:rsidRPr="00280AC9">
              <w:rPr>
                <w:rFonts w:ascii="Segoe UI" w:hAnsi="Segoe UI" w:cs="Segoe UI"/>
                <w:sz w:val="24"/>
                <w:szCs w:val="24"/>
              </w:rPr>
              <w:t xml:space="preserve"> from other </w:t>
            </w:r>
            <w:r w:rsidR="00D36B1E">
              <w:rPr>
                <w:rFonts w:ascii="Segoe UI" w:hAnsi="Segoe UI" w:cs="Segoe UI"/>
                <w:sz w:val="24"/>
                <w:szCs w:val="24"/>
              </w:rPr>
              <w:t>t</w:t>
            </w:r>
            <w:r w:rsidR="00F624B0" w:rsidRPr="00280AC9">
              <w:rPr>
                <w:rFonts w:ascii="Segoe UI" w:hAnsi="Segoe UI" w:cs="Segoe UI"/>
                <w:sz w:val="24"/>
                <w:szCs w:val="24"/>
              </w:rPr>
              <w:t>rusts where appropriate.</w:t>
            </w:r>
          </w:p>
          <w:p w14:paraId="28B6A127" w14:textId="77777777" w:rsidR="00F624B0" w:rsidRPr="00280AC9" w:rsidRDefault="00F624B0" w:rsidP="00EF6C7D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2B03C81" w14:textId="13918180" w:rsidR="00972A15" w:rsidRDefault="00972A15" w:rsidP="00EF6C7D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The </w:t>
            </w:r>
            <w:r w:rsidR="00D36B1E">
              <w:rPr>
                <w:rFonts w:ascii="Segoe UI" w:hAnsi="Segoe UI" w:cs="Segoe UI"/>
                <w:b/>
                <w:bCs/>
                <w:sz w:val="24"/>
                <w:szCs w:val="24"/>
              </w:rPr>
              <w:t>C</w:t>
            </w:r>
            <w:r w:rsidRPr="00280AC9">
              <w:rPr>
                <w:rFonts w:ascii="Segoe UI" w:hAnsi="Segoe UI" w:cs="Segoe UI"/>
                <w:b/>
                <w:bCs/>
                <w:sz w:val="24"/>
                <w:szCs w:val="24"/>
              </w:rPr>
              <w:t>ommittee noted the report</w:t>
            </w:r>
            <w:r w:rsidR="003329A1">
              <w:rPr>
                <w:rFonts w:ascii="Segoe UI" w:hAnsi="Segoe UI" w:cs="Segoe UI"/>
                <w:b/>
                <w:bCs/>
                <w:sz w:val="24"/>
                <w:szCs w:val="24"/>
              </w:rPr>
              <w:t>.</w:t>
            </w:r>
          </w:p>
          <w:p w14:paraId="5021B8E8" w14:textId="38BF78F8" w:rsidR="00D36B1E" w:rsidRDefault="00D36B1E" w:rsidP="00EF6C7D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4909005" w14:textId="77777777" w:rsidR="00D36B1E" w:rsidRPr="00280AC9" w:rsidRDefault="00D36B1E" w:rsidP="00EF6C7D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7989618" w14:textId="2AE73385" w:rsidR="00A42C60" w:rsidRPr="00280AC9" w:rsidRDefault="00A42C60" w:rsidP="00EF6C7D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3C2E65D" w14:textId="77777777" w:rsidR="00D32823" w:rsidRPr="00280AC9" w:rsidRDefault="00D32823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32823" w:rsidRPr="00280AC9" w14:paraId="11F4C286" w14:textId="77777777" w:rsidTr="008D0DF1">
        <w:tc>
          <w:tcPr>
            <w:tcW w:w="846" w:type="dxa"/>
          </w:tcPr>
          <w:p w14:paraId="3FF46045" w14:textId="77777777" w:rsidR="00D32823" w:rsidRDefault="00256A1A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D2211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4</w:t>
            </w:r>
            <w:r w:rsidR="009D2211">
              <w:rPr>
                <w:rFonts w:ascii="Segoe UI" w:hAnsi="Segoe UI" w:cs="Segoe UI"/>
                <w:b/>
                <w:bCs/>
                <w:sz w:val="24"/>
                <w:szCs w:val="24"/>
              </w:rPr>
              <w:t>.</w:t>
            </w:r>
          </w:p>
          <w:p w14:paraId="22EC0371" w14:textId="77777777" w:rsidR="0056610A" w:rsidRDefault="0056610A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9791266" w14:textId="77777777" w:rsidR="0056610A" w:rsidRDefault="0056610A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6F069ECE" w14:textId="77777777" w:rsidR="0056610A" w:rsidRDefault="0056610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B302223" w14:textId="77777777" w:rsidR="0056610A" w:rsidRDefault="0056610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40656D8" w14:textId="77777777" w:rsidR="0056610A" w:rsidRDefault="0056610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28C9804" w14:textId="77777777" w:rsidR="0056610A" w:rsidRDefault="0056610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309E986" w14:textId="77777777" w:rsidR="0056610A" w:rsidRDefault="0056610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066D2F6" w14:textId="77777777" w:rsidR="0056610A" w:rsidRDefault="0056610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5B6F88E" w14:textId="77777777" w:rsidR="0056610A" w:rsidRDefault="0056610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0638531" w14:textId="77777777" w:rsidR="0056610A" w:rsidRDefault="0056610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1C04DD0" w14:textId="30493D80" w:rsidR="0056610A" w:rsidRDefault="0056610A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55C5BF2B" w14:textId="44F99213" w:rsidR="0056610A" w:rsidRPr="0056610A" w:rsidRDefault="0056610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796" w:type="dxa"/>
          </w:tcPr>
          <w:p w14:paraId="75A4E8DD" w14:textId="0A9A3D63" w:rsidR="00E04131" w:rsidRPr="00280AC9" w:rsidRDefault="00E04131" w:rsidP="00EF6C7D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b/>
                <w:bCs/>
                <w:sz w:val="24"/>
                <w:szCs w:val="24"/>
              </w:rPr>
              <w:t>Oxford Pharmacy Store</w:t>
            </w:r>
            <w:r w:rsidR="00982399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(OPS)</w:t>
            </w:r>
            <w:r w:rsidRPr="00280AC9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update on quality assurance</w:t>
            </w:r>
          </w:p>
          <w:p w14:paraId="0A4A2D66" w14:textId="5ABC500F" w:rsidR="00285DF7" w:rsidRPr="00280AC9" w:rsidRDefault="00285DF7" w:rsidP="00EF6C7D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2A51CC4" w14:textId="4498750C" w:rsidR="00025E40" w:rsidRPr="00280AC9" w:rsidRDefault="0080686A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proofErr w:type="spellStart"/>
            <w:r w:rsidRPr="00280AC9">
              <w:rPr>
                <w:rFonts w:ascii="Segoe UI" w:hAnsi="Segoe UI" w:cs="Segoe UI"/>
                <w:sz w:val="24"/>
                <w:szCs w:val="24"/>
              </w:rPr>
              <w:t>DoF</w:t>
            </w:r>
            <w:proofErr w:type="spellEnd"/>
            <w:r w:rsidRPr="00280AC9">
              <w:rPr>
                <w:rFonts w:ascii="Segoe UI" w:hAnsi="Segoe UI" w:cs="Segoe UI"/>
                <w:sz w:val="24"/>
                <w:szCs w:val="24"/>
              </w:rPr>
              <w:t xml:space="preserve"> gave an oral update to the Committee. He stated</w:t>
            </w:r>
            <w:r w:rsidR="00F21E28" w:rsidRPr="00280AC9">
              <w:rPr>
                <w:rFonts w:ascii="Segoe UI" w:hAnsi="Segoe UI" w:cs="Segoe UI"/>
                <w:sz w:val="24"/>
                <w:szCs w:val="24"/>
              </w:rPr>
              <w:t xml:space="preserve"> financial and commercial </w:t>
            </w:r>
            <w:r w:rsidR="00D57C85">
              <w:rPr>
                <w:rFonts w:ascii="Segoe UI" w:hAnsi="Segoe UI" w:cs="Segoe UI"/>
                <w:sz w:val="24"/>
                <w:szCs w:val="24"/>
              </w:rPr>
              <w:t>reporting</w:t>
            </w:r>
            <w:r w:rsidR="00F21E28" w:rsidRPr="00280AC9">
              <w:rPr>
                <w:rFonts w:ascii="Segoe UI" w:hAnsi="Segoe UI" w:cs="Segoe UI"/>
                <w:sz w:val="24"/>
                <w:szCs w:val="24"/>
              </w:rPr>
              <w:t xml:space="preserve"> was </w:t>
            </w:r>
            <w:r w:rsidR="009D2211">
              <w:rPr>
                <w:rFonts w:ascii="Segoe UI" w:hAnsi="Segoe UI" w:cs="Segoe UI"/>
                <w:sz w:val="24"/>
                <w:szCs w:val="24"/>
              </w:rPr>
              <w:t xml:space="preserve">being </w:t>
            </w:r>
            <w:r w:rsidR="00F21E28" w:rsidRPr="00280AC9">
              <w:rPr>
                <w:rFonts w:ascii="Segoe UI" w:hAnsi="Segoe UI" w:cs="Segoe UI"/>
                <w:sz w:val="24"/>
                <w:szCs w:val="24"/>
              </w:rPr>
              <w:t>directed to the Finance and Information Committee</w:t>
            </w:r>
            <w:r w:rsidR="009D2211">
              <w:rPr>
                <w:rFonts w:ascii="Segoe UI" w:hAnsi="Segoe UI" w:cs="Segoe UI"/>
                <w:sz w:val="24"/>
                <w:szCs w:val="24"/>
              </w:rPr>
              <w:t xml:space="preserve">. He told the Committee </w:t>
            </w:r>
            <w:r w:rsidR="00982399">
              <w:rPr>
                <w:rFonts w:ascii="Segoe UI" w:hAnsi="Segoe UI" w:cs="Segoe UI"/>
                <w:sz w:val="24"/>
                <w:szCs w:val="24"/>
              </w:rPr>
              <w:t>that OPS</w:t>
            </w:r>
            <w:r w:rsidR="00E059B8" w:rsidRPr="00280AC9">
              <w:rPr>
                <w:rFonts w:ascii="Segoe UI" w:hAnsi="Segoe UI" w:cs="Segoe UI"/>
                <w:sz w:val="24"/>
                <w:szCs w:val="24"/>
              </w:rPr>
              <w:t xml:space="preserve"> was</w:t>
            </w:r>
            <w:r w:rsidR="00306E66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46D22">
              <w:rPr>
                <w:rFonts w:ascii="Segoe UI" w:hAnsi="Segoe UI" w:cs="Segoe UI"/>
                <w:sz w:val="24"/>
                <w:szCs w:val="24"/>
              </w:rPr>
              <w:t xml:space="preserve">developing quality-focused reporting </w:t>
            </w:r>
            <w:r w:rsidR="006234C2" w:rsidRPr="00280AC9">
              <w:rPr>
                <w:rFonts w:ascii="Segoe UI" w:hAnsi="Segoe UI" w:cs="Segoe UI"/>
                <w:sz w:val="24"/>
                <w:szCs w:val="24"/>
              </w:rPr>
              <w:t xml:space="preserve">in line with </w:t>
            </w:r>
            <w:r w:rsidR="009D2211">
              <w:rPr>
                <w:rFonts w:ascii="Segoe UI" w:hAnsi="Segoe UI" w:cs="Segoe UI"/>
                <w:sz w:val="24"/>
                <w:szCs w:val="24"/>
              </w:rPr>
              <w:t>Medicine and Healthcare Products Regulatory Agency (</w:t>
            </w:r>
            <w:r w:rsidR="006234C2" w:rsidRPr="0095496B">
              <w:rPr>
                <w:rFonts w:ascii="Segoe UI" w:hAnsi="Segoe UI" w:cs="Segoe UI"/>
                <w:b/>
                <w:bCs/>
                <w:sz w:val="24"/>
                <w:szCs w:val="24"/>
              </w:rPr>
              <w:t>MHRA</w:t>
            </w:r>
            <w:r w:rsidR="009D2211">
              <w:rPr>
                <w:rFonts w:ascii="Segoe UI" w:hAnsi="Segoe UI" w:cs="Segoe UI"/>
                <w:sz w:val="24"/>
                <w:szCs w:val="24"/>
              </w:rPr>
              <w:t>) a</w:t>
            </w:r>
            <w:r w:rsidR="006234C2" w:rsidRPr="00280AC9">
              <w:rPr>
                <w:rFonts w:ascii="Segoe UI" w:hAnsi="Segoe UI" w:cs="Segoe UI"/>
                <w:sz w:val="24"/>
                <w:szCs w:val="24"/>
              </w:rPr>
              <w:t xml:space="preserve">nd </w:t>
            </w:r>
            <w:r w:rsidR="009D2211">
              <w:rPr>
                <w:rFonts w:ascii="Segoe UI" w:hAnsi="Segoe UI" w:cs="Segoe UI"/>
                <w:sz w:val="24"/>
                <w:szCs w:val="24"/>
              </w:rPr>
              <w:t>Good Distribution Practice (</w:t>
            </w:r>
            <w:r w:rsidR="009D2211" w:rsidRPr="0095496B">
              <w:rPr>
                <w:rFonts w:ascii="Segoe UI" w:hAnsi="Segoe UI" w:cs="Segoe UI"/>
                <w:b/>
                <w:bCs/>
                <w:sz w:val="24"/>
                <w:szCs w:val="24"/>
              </w:rPr>
              <w:t>GDP</w:t>
            </w:r>
            <w:r w:rsidR="009D2211">
              <w:rPr>
                <w:rFonts w:ascii="Segoe UI" w:hAnsi="Segoe UI" w:cs="Segoe UI"/>
                <w:sz w:val="24"/>
                <w:szCs w:val="24"/>
              </w:rPr>
              <w:t xml:space="preserve">) </w:t>
            </w:r>
            <w:r w:rsidR="00072F97" w:rsidRPr="00280AC9">
              <w:rPr>
                <w:rFonts w:ascii="Segoe UI" w:hAnsi="Segoe UI" w:cs="Segoe UI"/>
                <w:sz w:val="24"/>
                <w:szCs w:val="24"/>
              </w:rPr>
              <w:t xml:space="preserve">to </w:t>
            </w:r>
            <w:r w:rsidR="00D57C85">
              <w:rPr>
                <w:rFonts w:ascii="Segoe UI" w:hAnsi="Segoe UI" w:cs="Segoe UI"/>
                <w:sz w:val="24"/>
                <w:szCs w:val="24"/>
              </w:rPr>
              <w:t>cover</w:t>
            </w:r>
            <w:r w:rsidR="0007180D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41F0C" w:rsidRPr="00280AC9">
              <w:rPr>
                <w:rFonts w:ascii="Segoe UI" w:hAnsi="Segoe UI" w:cs="Segoe UI"/>
                <w:sz w:val="24"/>
                <w:szCs w:val="24"/>
              </w:rPr>
              <w:t xml:space="preserve">pharmacy </w:t>
            </w:r>
            <w:r w:rsidR="0007180D" w:rsidRPr="00280AC9">
              <w:rPr>
                <w:rFonts w:ascii="Segoe UI" w:hAnsi="Segoe UI" w:cs="Segoe UI"/>
                <w:sz w:val="24"/>
                <w:szCs w:val="24"/>
              </w:rPr>
              <w:t xml:space="preserve">compliance and regulations. The </w:t>
            </w:r>
            <w:proofErr w:type="spellStart"/>
            <w:r w:rsidR="0007180D" w:rsidRPr="00280AC9">
              <w:rPr>
                <w:rFonts w:ascii="Segoe UI" w:hAnsi="Segoe UI" w:cs="Segoe UI"/>
                <w:sz w:val="24"/>
                <w:szCs w:val="24"/>
              </w:rPr>
              <w:t>DoF</w:t>
            </w:r>
            <w:proofErr w:type="spellEnd"/>
            <w:r w:rsidR="0007180D" w:rsidRPr="00280AC9">
              <w:rPr>
                <w:rFonts w:ascii="Segoe UI" w:hAnsi="Segoe UI" w:cs="Segoe UI"/>
                <w:sz w:val="24"/>
                <w:szCs w:val="24"/>
              </w:rPr>
              <w:t xml:space="preserve"> confirmed </w:t>
            </w:r>
            <w:r w:rsidR="00D57C85">
              <w:rPr>
                <w:rFonts w:ascii="Segoe UI" w:hAnsi="Segoe UI" w:cs="Segoe UI"/>
                <w:sz w:val="24"/>
                <w:szCs w:val="24"/>
              </w:rPr>
              <w:t>that this OPS quality reporting would be provided to the</w:t>
            </w:r>
            <w:r w:rsidR="0007180D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C85D8D">
              <w:rPr>
                <w:rFonts w:ascii="Segoe UI" w:hAnsi="Segoe UI" w:cs="Segoe UI"/>
                <w:sz w:val="24"/>
                <w:szCs w:val="24"/>
              </w:rPr>
              <w:t xml:space="preserve">next </w:t>
            </w:r>
            <w:r w:rsidR="0007180D" w:rsidRPr="00280AC9">
              <w:rPr>
                <w:rFonts w:ascii="Segoe UI" w:hAnsi="Segoe UI" w:cs="Segoe UI"/>
                <w:sz w:val="24"/>
                <w:szCs w:val="24"/>
              </w:rPr>
              <w:t>Quality Committee</w:t>
            </w:r>
            <w:r w:rsidR="00C85D8D">
              <w:rPr>
                <w:rFonts w:ascii="Segoe UI" w:hAnsi="Segoe UI" w:cs="Segoe UI"/>
                <w:sz w:val="24"/>
                <w:szCs w:val="24"/>
              </w:rPr>
              <w:t xml:space="preserve"> meeting</w:t>
            </w:r>
            <w:r w:rsidR="00D57C85"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</w:p>
          <w:p w14:paraId="048BD4C1" w14:textId="77777777" w:rsidR="00C12B13" w:rsidRPr="00280AC9" w:rsidRDefault="00C12B13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E43CA90" w14:textId="51AF62AF" w:rsidR="00285DF7" w:rsidRPr="00280AC9" w:rsidRDefault="00541F0C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D2211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The </w:t>
            </w:r>
            <w:r w:rsidR="004D4C5E">
              <w:rPr>
                <w:rFonts w:ascii="Segoe UI" w:hAnsi="Segoe UI" w:cs="Segoe UI"/>
                <w:b/>
                <w:bCs/>
                <w:sz w:val="24"/>
                <w:szCs w:val="24"/>
              </w:rPr>
              <w:t>C</w:t>
            </w:r>
            <w:r w:rsidRPr="009D2211">
              <w:rPr>
                <w:rFonts w:ascii="Segoe UI" w:hAnsi="Segoe UI" w:cs="Segoe UI"/>
                <w:b/>
                <w:bCs/>
                <w:sz w:val="24"/>
                <w:szCs w:val="24"/>
              </w:rPr>
              <w:t>ommittee noted the oral update.</w:t>
            </w:r>
          </w:p>
        </w:tc>
        <w:tc>
          <w:tcPr>
            <w:tcW w:w="992" w:type="dxa"/>
          </w:tcPr>
          <w:p w14:paraId="1116167D" w14:textId="77777777" w:rsidR="00D32823" w:rsidRPr="00280AC9" w:rsidRDefault="00D32823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3BF43E9" w14:textId="77777777" w:rsidR="009F69BA" w:rsidRPr="00280AC9" w:rsidRDefault="009F69B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6312A56" w14:textId="7BCE9C65" w:rsidR="009F69BA" w:rsidRDefault="009F69B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052C7A0" w14:textId="77777777" w:rsidR="0056610A" w:rsidRPr="00280AC9" w:rsidRDefault="0056610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D236EBE" w14:textId="77777777" w:rsidR="00D57C85" w:rsidRDefault="00D57C85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108F5A6" w14:textId="77777777" w:rsidR="00D57C85" w:rsidRDefault="00D57C85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4DFBF11" w14:textId="77777777" w:rsidR="00D57C85" w:rsidRDefault="00D57C85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F455B82" w14:textId="77777777" w:rsidR="00D57C85" w:rsidRDefault="00D57C85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9BEA60B" w14:textId="46B1D501" w:rsidR="009F69BA" w:rsidRPr="009D2211" w:rsidRDefault="009F69BA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D2211">
              <w:rPr>
                <w:rFonts w:ascii="Segoe UI" w:hAnsi="Segoe UI" w:cs="Segoe UI"/>
                <w:b/>
                <w:bCs/>
                <w:sz w:val="24"/>
                <w:szCs w:val="24"/>
              </w:rPr>
              <w:t>MME</w:t>
            </w:r>
          </w:p>
        </w:tc>
      </w:tr>
      <w:tr w:rsidR="00D32823" w:rsidRPr="00280AC9" w14:paraId="14E82B6F" w14:textId="77777777" w:rsidTr="008D0DF1">
        <w:tc>
          <w:tcPr>
            <w:tcW w:w="846" w:type="dxa"/>
          </w:tcPr>
          <w:p w14:paraId="11800961" w14:textId="77777777" w:rsidR="00D32823" w:rsidRDefault="0056610A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5.</w:t>
            </w:r>
          </w:p>
          <w:p w14:paraId="7B68CC68" w14:textId="77777777" w:rsidR="00D077F1" w:rsidRDefault="00D077F1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91B735E" w14:textId="77777777" w:rsidR="00D077F1" w:rsidRDefault="00D077F1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57CF09F" w14:textId="77777777" w:rsidR="00D077F1" w:rsidRDefault="00D077F1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54B536E5" w14:textId="77777777" w:rsidR="00D077F1" w:rsidRDefault="00D077F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FEED2A2" w14:textId="77777777" w:rsidR="00D077F1" w:rsidRDefault="00D077F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91C7A8F" w14:textId="77777777" w:rsidR="00D077F1" w:rsidRDefault="00D077F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6ACA609" w14:textId="77777777" w:rsidR="00D077F1" w:rsidRDefault="00D077F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89A4456" w14:textId="77777777" w:rsidR="00D077F1" w:rsidRDefault="00D077F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6272BAC" w14:textId="77777777" w:rsidR="00D077F1" w:rsidRDefault="00D077F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904FD73" w14:textId="77777777" w:rsidR="00D077F1" w:rsidRDefault="00D077F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7DD2BC7" w14:textId="77777777" w:rsidR="00D077F1" w:rsidRDefault="00D077F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7A5FE7E" w14:textId="61A12774" w:rsidR="00D077F1" w:rsidRDefault="00D077F1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7E736960" w14:textId="2C9E78B8" w:rsidR="00116E60" w:rsidRDefault="00116E60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689F399" w14:textId="05531CBC" w:rsidR="00116E60" w:rsidRDefault="00116E60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0821E34" w14:textId="7ACD9CC9" w:rsidR="00116E60" w:rsidRDefault="00116E60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D04BA70" w14:textId="7971386B" w:rsidR="00116E60" w:rsidRDefault="00116E60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78E69FE" w14:textId="7D84F855" w:rsidR="00116E60" w:rsidRDefault="00116E60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137C485" w14:textId="113D3F1D" w:rsidR="00116E60" w:rsidRDefault="00116E60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5AAE471" w14:textId="0EF3E57F" w:rsidR="00226F8A" w:rsidRDefault="00226F8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DB7F468" w14:textId="55280742" w:rsidR="009B33D7" w:rsidRDefault="009B33D7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BAB41C5" w14:textId="77777777" w:rsidR="009B33D7" w:rsidRDefault="009B33D7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0F41AB9" w14:textId="7FB1F1F0" w:rsidR="00226F8A" w:rsidRDefault="00226F8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89B7002" w14:textId="258F0803" w:rsidR="00226F8A" w:rsidRDefault="00226F8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B3329FC" w14:textId="77777777" w:rsidR="00494DD3" w:rsidRDefault="00494DD3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3E2B158" w14:textId="4ABA43DA" w:rsidR="00116E60" w:rsidRDefault="00116E60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C32B3D2" w14:textId="38294259" w:rsidR="00116E60" w:rsidRDefault="00154D92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1A8FB838" w14:textId="169AF777" w:rsidR="00116E60" w:rsidRDefault="00116E60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2144FC5" w14:textId="7045139A" w:rsidR="00116E60" w:rsidRDefault="00116E60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50DEF63" w14:textId="6480B666" w:rsidR="00116E60" w:rsidRDefault="00116E60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E6A9A9E" w14:textId="7E7F2E31" w:rsidR="00116E60" w:rsidRDefault="00116E60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lastRenderedPageBreak/>
              <w:t>d</w:t>
            </w:r>
          </w:p>
          <w:p w14:paraId="701C059C" w14:textId="7E101C97" w:rsidR="00116E60" w:rsidRDefault="00116E60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B25D4DA" w14:textId="05637CC0" w:rsidR="00116E60" w:rsidRDefault="00116E60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4B58526" w14:textId="52C1F3DF" w:rsidR="00116E60" w:rsidRDefault="00116E60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5B58F85" w14:textId="32E6E4A4" w:rsidR="00116E60" w:rsidRDefault="00116E60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</w:t>
            </w:r>
          </w:p>
          <w:p w14:paraId="5EDE4935" w14:textId="10AB6A19" w:rsidR="00D40534" w:rsidRDefault="00D4053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B11ED84" w14:textId="19D1AFC8" w:rsidR="00D40534" w:rsidRDefault="00D4053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C51426E" w14:textId="746E4755" w:rsidR="00D40534" w:rsidRDefault="00D4053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5B36BC2" w14:textId="0F39D044" w:rsidR="00D40534" w:rsidRDefault="00D4053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7F76B90" w14:textId="29E64942" w:rsidR="00D40534" w:rsidRDefault="00D4053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2952992" w14:textId="2F68692F" w:rsidR="00D40534" w:rsidRDefault="00D4053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397EAD2" w14:textId="0618545B" w:rsidR="00D40534" w:rsidRDefault="00D4053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E68E745" w14:textId="497D3575" w:rsidR="00D40534" w:rsidRDefault="00D4053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AF14FEE" w14:textId="68BC67FA" w:rsidR="00D40534" w:rsidRDefault="00D40534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</w:t>
            </w:r>
          </w:p>
          <w:p w14:paraId="164780AB" w14:textId="77777777" w:rsidR="00116E60" w:rsidRDefault="00116E60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941EA0B" w14:textId="77777777" w:rsidR="00116E60" w:rsidRDefault="00116E60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D082189" w14:textId="77777777" w:rsidR="00D077F1" w:rsidRDefault="00D077F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0FCCB4C" w14:textId="2FF84434" w:rsidR="00D077F1" w:rsidRDefault="00D077F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25D585A" w14:textId="32137041" w:rsidR="00D40534" w:rsidRDefault="00D4053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EC6353F" w14:textId="04F57E3E" w:rsidR="00D40534" w:rsidRDefault="00D4053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32BC922" w14:textId="6232A9EC" w:rsidR="00D40534" w:rsidRDefault="00D40534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</w:t>
            </w:r>
          </w:p>
          <w:p w14:paraId="4CADB47A" w14:textId="3EF17BD2" w:rsidR="00D40534" w:rsidRDefault="00D4053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127F66A" w14:textId="05251328" w:rsidR="00D40534" w:rsidRDefault="00D4053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A5CA66A" w14:textId="36B6349D" w:rsidR="00D40534" w:rsidRDefault="00D4053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70D2FC0" w14:textId="1FED7B85" w:rsidR="00072DCA" w:rsidRDefault="00072DC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4A85B94" w14:textId="77777777" w:rsidR="00072DCA" w:rsidRDefault="00072DC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33933F3" w14:textId="148ABCCF" w:rsidR="00D40534" w:rsidRDefault="00D4053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97A0846" w14:textId="075CCC76" w:rsidR="00D40534" w:rsidRDefault="00D40534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h</w:t>
            </w:r>
          </w:p>
          <w:p w14:paraId="75D74FF0" w14:textId="69B1042E" w:rsidR="00D077F1" w:rsidRPr="00D077F1" w:rsidRDefault="00D077F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C4FA0CA" w14:textId="7E705BA1" w:rsidR="00512FF6" w:rsidRPr="00280AC9" w:rsidRDefault="00512FF6" w:rsidP="00EF6C7D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Presentation from the Safety quality sub-committee and highlight and escalation report</w:t>
            </w:r>
          </w:p>
          <w:p w14:paraId="58BEADF2" w14:textId="0755DB0E" w:rsidR="001F5F0D" w:rsidRPr="00280AC9" w:rsidRDefault="001F5F0D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A1EC635" w14:textId="648D2C41" w:rsidR="00D077F1" w:rsidRDefault="00344803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3A2A70">
              <w:rPr>
                <w:rFonts w:ascii="Segoe UI" w:hAnsi="Segoe UI" w:cs="Segoe UI"/>
                <w:sz w:val="24"/>
                <w:szCs w:val="24"/>
              </w:rPr>
              <w:t>C</w:t>
            </w:r>
            <w:r w:rsidRPr="00280AC9">
              <w:rPr>
                <w:rFonts w:ascii="Segoe UI" w:hAnsi="Segoe UI" w:cs="Segoe UI"/>
                <w:sz w:val="24"/>
                <w:szCs w:val="24"/>
              </w:rPr>
              <w:t>hief Nurse reported on paper QC 03(</w:t>
            </w:r>
            <w:proofErr w:type="spellStart"/>
            <w:r w:rsidRPr="00280AC9"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  <w:r w:rsidRPr="00280AC9">
              <w:rPr>
                <w:rFonts w:ascii="Segoe UI" w:hAnsi="Segoe UI" w:cs="Segoe UI"/>
                <w:sz w:val="24"/>
                <w:szCs w:val="24"/>
              </w:rPr>
              <w:t>)/2020</w:t>
            </w:r>
            <w:r w:rsidR="00CD0A85">
              <w:rPr>
                <w:rFonts w:ascii="Segoe UI" w:hAnsi="Segoe UI" w:cs="Segoe UI"/>
                <w:sz w:val="24"/>
                <w:szCs w:val="24"/>
              </w:rPr>
              <w:t xml:space="preserve">, the Safety </w:t>
            </w:r>
            <w:r w:rsidR="001D7F2D" w:rsidRPr="00280AC9">
              <w:rPr>
                <w:rFonts w:ascii="Segoe UI" w:hAnsi="Segoe UI" w:cs="Segoe UI"/>
                <w:sz w:val="24"/>
                <w:szCs w:val="24"/>
              </w:rPr>
              <w:t>Quality Sub-Committee</w:t>
            </w:r>
            <w:r w:rsidR="00CD0A85">
              <w:rPr>
                <w:rFonts w:ascii="Segoe UI" w:hAnsi="Segoe UI" w:cs="Segoe UI"/>
                <w:sz w:val="24"/>
                <w:szCs w:val="24"/>
              </w:rPr>
              <w:t xml:space="preserve">’s </w:t>
            </w:r>
            <w:r w:rsidR="00FA3117" w:rsidRPr="00280AC9">
              <w:rPr>
                <w:rFonts w:ascii="Segoe UI" w:hAnsi="Segoe UI" w:cs="Segoe UI"/>
                <w:sz w:val="24"/>
                <w:szCs w:val="24"/>
              </w:rPr>
              <w:t>h</w:t>
            </w:r>
            <w:r w:rsidR="001D7F2D" w:rsidRPr="00280AC9">
              <w:rPr>
                <w:rFonts w:ascii="Segoe UI" w:hAnsi="Segoe UI" w:cs="Segoe UI"/>
                <w:sz w:val="24"/>
                <w:szCs w:val="24"/>
              </w:rPr>
              <w:t>ighlight and escalation report</w:t>
            </w:r>
            <w:r w:rsidR="00A84AF5" w:rsidRPr="00280AC9">
              <w:rPr>
                <w:rFonts w:ascii="Segoe UI" w:hAnsi="Segoe UI" w:cs="Segoe UI"/>
                <w:sz w:val="24"/>
                <w:szCs w:val="24"/>
              </w:rPr>
              <w:t>.</w:t>
            </w:r>
            <w:r w:rsidR="003A166F" w:rsidRPr="00280AC9">
              <w:rPr>
                <w:rFonts w:ascii="Segoe UI" w:hAnsi="Segoe UI" w:cs="Segoe UI"/>
                <w:sz w:val="24"/>
                <w:szCs w:val="24"/>
              </w:rPr>
              <w:t xml:space="preserve">  She informed the</w:t>
            </w:r>
            <w:r w:rsidR="00001600" w:rsidRPr="00280AC9">
              <w:rPr>
                <w:rFonts w:ascii="Segoe UI" w:hAnsi="Segoe UI" w:cs="Segoe UI"/>
                <w:sz w:val="24"/>
                <w:szCs w:val="24"/>
              </w:rPr>
              <w:t xml:space="preserve"> Committee </w:t>
            </w:r>
            <w:r w:rsidR="009C2F6B" w:rsidRPr="00280AC9">
              <w:rPr>
                <w:rFonts w:ascii="Segoe UI" w:hAnsi="Segoe UI" w:cs="Segoe UI"/>
                <w:sz w:val="24"/>
                <w:szCs w:val="24"/>
              </w:rPr>
              <w:t xml:space="preserve">there had been </w:t>
            </w:r>
            <w:r w:rsidR="00BA409C" w:rsidRPr="00280AC9">
              <w:rPr>
                <w:rFonts w:ascii="Segoe UI" w:hAnsi="Segoe UI" w:cs="Segoe UI"/>
                <w:sz w:val="24"/>
                <w:szCs w:val="24"/>
              </w:rPr>
              <w:t xml:space="preserve"> twenty percent points increase </w:t>
            </w:r>
            <w:r w:rsidR="001755FE" w:rsidRPr="00280AC9">
              <w:rPr>
                <w:rFonts w:ascii="Segoe UI" w:hAnsi="Segoe UI" w:cs="Segoe UI"/>
                <w:sz w:val="24"/>
                <w:szCs w:val="24"/>
              </w:rPr>
              <w:t>in</w:t>
            </w:r>
            <w:r w:rsidR="008F4B24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ED016C" w:rsidRPr="00280AC9">
              <w:rPr>
                <w:rFonts w:ascii="Segoe UI" w:hAnsi="Segoe UI" w:cs="Segoe UI"/>
                <w:sz w:val="24"/>
                <w:szCs w:val="24"/>
              </w:rPr>
              <w:t xml:space="preserve">uptake of flu vaccine </w:t>
            </w:r>
            <w:r w:rsidR="0056610A">
              <w:rPr>
                <w:rFonts w:ascii="Segoe UI" w:hAnsi="Segoe UI" w:cs="Segoe UI"/>
                <w:sz w:val="24"/>
                <w:szCs w:val="24"/>
              </w:rPr>
              <w:t>in</w:t>
            </w:r>
            <w:r w:rsidR="00ED016C" w:rsidRPr="00280AC9">
              <w:rPr>
                <w:rFonts w:ascii="Segoe UI" w:hAnsi="Segoe UI" w:cs="Segoe UI"/>
                <w:sz w:val="24"/>
                <w:szCs w:val="24"/>
              </w:rPr>
              <w:t xml:space="preserve"> frontline staff</w:t>
            </w:r>
            <w:r w:rsidR="0056610A">
              <w:rPr>
                <w:rFonts w:ascii="Segoe UI" w:hAnsi="Segoe UI" w:cs="Segoe UI"/>
                <w:sz w:val="24"/>
                <w:szCs w:val="24"/>
              </w:rPr>
              <w:t xml:space="preserve"> for this year</w:t>
            </w:r>
            <w:r w:rsidR="00A07C2F" w:rsidRPr="00280AC9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D077F1">
              <w:rPr>
                <w:rFonts w:ascii="Segoe UI" w:hAnsi="Segoe UI" w:cs="Segoe UI"/>
                <w:sz w:val="24"/>
                <w:szCs w:val="24"/>
              </w:rPr>
              <w:t>The Chief Nurse stated</w:t>
            </w:r>
            <w:r w:rsidR="00CB74CC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E352D" w:rsidRPr="00280AC9">
              <w:rPr>
                <w:rFonts w:ascii="Segoe UI" w:hAnsi="Segoe UI" w:cs="Segoe UI"/>
                <w:sz w:val="24"/>
                <w:szCs w:val="24"/>
              </w:rPr>
              <w:t xml:space="preserve">staff </w:t>
            </w:r>
            <w:r w:rsidR="00CB74CC" w:rsidRPr="00280AC9">
              <w:rPr>
                <w:rFonts w:ascii="Segoe UI" w:hAnsi="Segoe UI" w:cs="Segoe UI"/>
                <w:sz w:val="24"/>
                <w:szCs w:val="24"/>
              </w:rPr>
              <w:t xml:space="preserve">training for Infection Prevention </w:t>
            </w:r>
            <w:r w:rsidR="00CD61A4">
              <w:rPr>
                <w:rFonts w:ascii="Segoe UI" w:hAnsi="Segoe UI" w:cs="Segoe UI"/>
                <w:sz w:val="24"/>
                <w:szCs w:val="24"/>
              </w:rPr>
              <w:t xml:space="preserve">&amp; </w:t>
            </w:r>
            <w:r w:rsidR="00CB74CC" w:rsidRPr="00280AC9">
              <w:rPr>
                <w:rFonts w:ascii="Segoe UI" w:hAnsi="Segoe UI" w:cs="Segoe UI"/>
                <w:sz w:val="24"/>
                <w:szCs w:val="24"/>
              </w:rPr>
              <w:t>Control (</w:t>
            </w:r>
            <w:r w:rsidR="00CB74CC" w:rsidRPr="0095496B">
              <w:rPr>
                <w:rFonts w:ascii="Segoe UI" w:hAnsi="Segoe UI" w:cs="Segoe UI"/>
                <w:b/>
                <w:bCs/>
                <w:sz w:val="24"/>
                <w:szCs w:val="24"/>
              </w:rPr>
              <w:t>IPC</w:t>
            </w:r>
            <w:r w:rsidR="00CB74CC" w:rsidRPr="00280AC9">
              <w:rPr>
                <w:rFonts w:ascii="Segoe UI" w:hAnsi="Segoe UI" w:cs="Segoe UI"/>
                <w:sz w:val="24"/>
                <w:szCs w:val="24"/>
              </w:rPr>
              <w:t xml:space="preserve">) </w:t>
            </w:r>
            <w:r w:rsidR="001755FE" w:rsidRPr="00280AC9">
              <w:rPr>
                <w:rFonts w:ascii="Segoe UI" w:hAnsi="Segoe UI" w:cs="Segoe UI"/>
                <w:sz w:val="24"/>
                <w:szCs w:val="24"/>
              </w:rPr>
              <w:t>was currently below</w:t>
            </w:r>
            <w:r w:rsidR="00A07C2F" w:rsidRPr="00280AC9">
              <w:rPr>
                <w:rFonts w:ascii="Segoe UI" w:hAnsi="Segoe UI" w:cs="Segoe UI"/>
                <w:sz w:val="24"/>
                <w:szCs w:val="24"/>
              </w:rPr>
              <w:t xml:space="preserve"> the Trust </w:t>
            </w:r>
            <w:r w:rsidR="00D077F1">
              <w:rPr>
                <w:rFonts w:ascii="Segoe UI" w:hAnsi="Segoe UI" w:cs="Segoe UI"/>
                <w:sz w:val="24"/>
                <w:szCs w:val="24"/>
              </w:rPr>
              <w:t>target and had been identified as staff requiring to complete updates. This gap was currently being escalated for staff to complete updates.</w:t>
            </w:r>
          </w:p>
          <w:p w14:paraId="1AF02F4B" w14:textId="249C0445" w:rsidR="00755FAD" w:rsidRPr="00280AC9" w:rsidRDefault="00755FAD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4553038" w14:textId="340E5992" w:rsidR="006C6EB5" w:rsidRPr="00280AC9" w:rsidRDefault="001911E7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FE1362" w:rsidRPr="00280AC9">
              <w:rPr>
                <w:rFonts w:ascii="Segoe UI" w:hAnsi="Segoe UI" w:cs="Segoe UI"/>
                <w:sz w:val="24"/>
                <w:szCs w:val="24"/>
              </w:rPr>
              <w:t>Chief Nurse informed the Committee a Health and Safety Executive</w:t>
            </w:r>
            <w:r w:rsidR="00C60CBC">
              <w:rPr>
                <w:rFonts w:ascii="Segoe UI" w:hAnsi="Segoe UI" w:cs="Segoe UI"/>
                <w:sz w:val="24"/>
                <w:szCs w:val="24"/>
              </w:rPr>
              <w:t xml:space="preserve"> (</w:t>
            </w:r>
            <w:r w:rsidR="00C60CBC">
              <w:rPr>
                <w:rFonts w:ascii="Segoe UI" w:hAnsi="Segoe UI" w:cs="Segoe UI"/>
                <w:b/>
                <w:bCs/>
                <w:sz w:val="24"/>
                <w:szCs w:val="24"/>
              </w:rPr>
              <w:t>HSE</w:t>
            </w:r>
            <w:r w:rsidR="00C60CBC">
              <w:rPr>
                <w:rFonts w:ascii="Segoe UI" w:hAnsi="Segoe UI" w:cs="Segoe UI"/>
                <w:sz w:val="24"/>
                <w:szCs w:val="24"/>
              </w:rPr>
              <w:t>)</w:t>
            </w:r>
            <w:r w:rsidR="00FE1362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5496B">
              <w:rPr>
                <w:rFonts w:ascii="Segoe UI" w:hAnsi="Segoe UI" w:cs="Segoe UI"/>
                <w:sz w:val="24"/>
                <w:szCs w:val="24"/>
              </w:rPr>
              <w:t>N</w:t>
            </w:r>
            <w:r w:rsidR="00FE1362" w:rsidRPr="00280AC9">
              <w:rPr>
                <w:rFonts w:ascii="Segoe UI" w:hAnsi="Segoe UI" w:cs="Segoe UI"/>
                <w:sz w:val="24"/>
                <w:szCs w:val="24"/>
              </w:rPr>
              <w:t xml:space="preserve">ational </w:t>
            </w:r>
            <w:r w:rsidR="0095496B">
              <w:rPr>
                <w:rFonts w:ascii="Segoe UI" w:hAnsi="Segoe UI" w:cs="Segoe UI"/>
                <w:sz w:val="24"/>
                <w:szCs w:val="24"/>
              </w:rPr>
              <w:t>O</w:t>
            </w:r>
            <w:r w:rsidR="00FE1362" w:rsidRPr="00280AC9">
              <w:rPr>
                <w:rFonts w:ascii="Segoe UI" w:hAnsi="Segoe UI" w:cs="Segoe UI"/>
                <w:sz w:val="24"/>
                <w:szCs w:val="24"/>
              </w:rPr>
              <w:t>verview</w:t>
            </w:r>
            <w:r w:rsidR="00884DAE" w:rsidRPr="00280AC9">
              <w:rPr>
                <w:rFonts w:ascii="Segoe UI" w:hAnsi="Segoe UI" w:cs="Segoe UI"/>
                <w:sz w:val="24"/>
                <w:szCs w:val="24"/>
              </w:rPr>
              <w:t xml:space="preserve"> had taken place on a selection of NHS </w:t>
            </w:r>
            <w:r w:rsidR="00CD61A4">
              <w:rPr>
                <w:rFonts w:ascii="Segoe UI" w:hAnsi="Segoe UI" w:cs="Segoe UI"/>
                <w:sz w:val="24"/>
                <w:szCs w:val="24"/>
              </w:rPr>
              <w:t>t</w:t>
            </w:r>
            <w:r w:rsidR="00884DAE" w:rsidRPr="00280AC9">
              <w:rPr>
                <w:rFonts w:ascii="Segoe UI" w:hAnsi="Segoe UI" w:cs="Segoe UI"/>
                <w:sz w:val="24"/>
                <w:szCs w:val="24"/>
              </w:rPr>
              <w:t>rusts</w:t>
            </w:r>
            <w:r w:rsidR="00C27DA9" w:rsidRPr="00280AC9">
              <w:rPr>
                <w:rFonts w:ascii="Segoe UI" w:hAnsi="Segoe UI" w:cs="Segoe UI"/>
                <w:sz w:val="24"/>
                <w:szCs w:val="24"/>
              </w:rPr>
              <w:t xml:space="preserve">. She </w:t>
            </w:r>
            <w:r w:rsidR="00D077F1">
              <w:rPr>
                <w:rFonts w:ascii="Segoe UI" w:hAnsi="Segoe UI" w:cs="Segoe UI"/>
                <w:sz w:val="24"/>
                <w:szCs w:val="24"/>
              </w:rPr>
              <w:t>stated</w:t>
            </w:r>
            <w:r w:rsidR="00BA291B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67A6B" w:rsidRPr="00280AC9">
              <w:rPr>
                <w:rFonts w:ascii="Segoe UI" w:hAnsi="Segoe UI" w:cs="Segoe UI"/>
                <w:sz w:val="24"/>
                <w:szCs w:val="24"/>
              </w:rPr>
              <w:t xml:space="preserve">areas highlighted </w:t>
            </w:r>
            <w:r w:rsidR="00D077F1">
              <w:rPr>
                <w:rFonts w:ascii="Segoe UI" w:hAnsi="Segoe UI" w:cs="Segoe UI"/>
                <w:sz w:val="24"/>
                <w:szCs w:val="24"/>
              </w:rPr>
              <w:t>from</w:t>
            </w:r>
            <w:r w:rsidR="00767A6B" w:rsidRPr="00280AC9">
              <w:rPr>
                <w:rFonts w:ascii="Segoe UI" w:hAnsi="Segoe UI" w:cs="Segoe UI"/>
                <w:sz w:val="24"/>
                <w:szCs w:val="24"/>
              </w:rPr>
              <w:t xml:space="preserve"> this report </w:t>
            </w:r>
            <w:r w:rsidR="00BA291B" w:rsidRPr="00280AC9">
              <w:rPr>
                <w:rFonts w:ascii="Segoe UI" w:hAnsi="Segoe UI" w:cs="Segoe UI"/>
                <w:sz w:val="24"/>
                <w:szCs w:val="24"/>
              </w:rPr>
              <w:t xml:space="preserve">were being used </w:t>
            </w:r>
            <w:r w:rsidR="00767A6B" w:rsidRPr="00280AC9">
              <w:rPr>
                <w:rFonts w:ascii="Segoe UI" w:hAnsi="Segoe UI" w:cs="Segoe UI"/>
                <w:sz w:val="24"/>
                <w:szCs w:val="24"/>
              </w:rPr>
              <w:t>to inform</w:t>
            </w:r>
            <w:r w:rsidR="00B364B9" w:rsidRPr="00280AC9">
              <w:rPr>
                <w:rFonts w:ascii="Segoe UI" w:hAnsi="Segoe UI" w:cs="Segoe UI"/>
                <w:sz w:val="24"/>
                <w:szCs w:val="24"/>
              </w:rPr>
              <w:t xml:space="preserve"> and undertake </w:t>
            </w:r>
            <w:r w:rsidR="00BA291B" w:rsidRPr="00280AC9">
              <w:rPr>
                <w:rFonts w:ascii="Segoe UI" w:hAnsi="Segoe UI" w:cs="Segoe UI"/>
                <w:sz w:val="24"/>
                <w:szCs w:val="24"/>
              </w:rPr>
              <w:t xml:space="preserve">a </w:t>
            </w:r>
            <w:r w:rsidR="00B364B9" w:rsidRPr="00280AC9">
              <w:rPr>
                <w:rFonts w:ascii="Segoe UI" w:hAnsi="Segoe UI" w:cs="Segoe UI"/>
                <w:sz w:val="24"/>
                <w:szCs w:val="24"/>
              </w:rPr>
              <w:t>gap analysis</w:t>
            </w:r>
            <w:r w:rsidR="00BA291B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077F1">
              <w:rPr>
                <w:rFonts w:ascii="Segoe UI" w:hAnsi="Segoe UI" w:cs="Segoe UI"/>
                <w:sz w:val="24"/>
                <w:szCs w:val="24"/>
              </w:rPr>
              <w:t>in</w:t>
            </w:r>
            <w:r w:rsidR="00D90FA8" w:rsidRPr="00280AC9">
              <w:rPr>
                <w:rFonts w:ascii="Segoe UI" w:hAnsi="Segoe UI" w:cs="Segoe UI"/>
                <w:sz w:val="24"/>
                <w:szCs w:val="24"/>
              </w:rPr>
              <w:t xml:space="preserve"> health and safety in </w:t>
            </w:r>
            <w:r w:rsidR="00D077F1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D90FA8" w:rsidRPr="00280AC9">
              <w:rPr>
                <w:rFonts w:ascii="Segoe UI" w:hAnsi="Segoe UI" w:cs="Segoe UI"/>
                <w:sz w:val="24"/>
                <w:szCs w:val="24"/>
              </w:rPr>
              <w:t xml:space="preserve">Trust.  She </w:t>
            </w:r>
            <w:r w:rsidR="00650921" w:rsidRPr="00280AC9">
              <w:rPr>
                <w:rFonts w:ascii="Segoe UI" w:hAnsi="Segoe UI" w:cs="Segoe UI"/>
                <w:sz w:val="24"/>
                <w:szCs w:val="24"/>
              </w:rPr>
              <w:t>s</w:t>
            </w:r>
            <w:r w:rsidR="00D077F1">
              <w:rPr>
                <w:rFonts w:ascii="Segoe UI" w:hAnsi="Segoe UI" w:cs="Segoe UI"/>
                <w:sz w:val="24"/>
                <w:szCs w:val="24"/>
              </w:rPr>
              <w:t>tated</w:t>
            </w:r>
            <w:r w:rsidR="00650921" w:rsidRPr="00280AC9">
              <w:rPr>
                <w:rFonts w:ascii="Segoe UI" w:hAnsi="Segoe UI" w:cs="Segoe UI"/>
                <w:sz w:val="24"/>
                <w:szCs w:val="24"/>
              </w:rPr>
              <w:t xml:space="preserve"> an update paper would be presented to the Executive at the end of February </w:t>
            </w:r>
            <w:r w:rsidR="00D077F1">
              <w:rPr>
                <w:rFonts w:ascii="Segoe UI" w:hAnsi="Segoe UI" w:cs="Segoe UI"/>
                <w:sz w:val="24"/>
                <w:szCs w:val="24"/>
              </w:rPr>
              <w:t xml:space="preserve">2020 </w:t>
            </w:r>
            <w:r w:rsidR="00650921" w:rsidRPr="00280AC9">
              <w:rPr>
                <w:rFonts w:ascii="Segoe UI" w:hAnsi="Segoe UI" w:cs="Segoe UI"/>
                <w:sz w:val="24"/>
                <w:szCs w:val="24"/>
              </w:rPr>
              <w:t>and</w:t>
            </w:r>
            <w:r w:rsidR="00BA477D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C16B4">
              <w:rPr>
                <w:rFonts w:ascii="Segoe UI" w:hAnsi="Segoe UI" w:cs="Segoe UI"/>
                <w:sz w:val="24"/>
                <w:szCs w:val="24"/>
              </w:rPr>
              <w:t>then presented to the</w:t>
            </w:r>
            <w:r w:rsidR="00BA477D" w:rsidRPr="00280AC9">
              <w:rPr>
                <w:rFonts w:ascii="Segoe UI" w:hAnsi="Segoe UI" w:cs="Segoe UI"/>
                <w:sz w:val="24"/>
                <w:szCs w:val="24"/>
              </w:rPr>
              <w:t xml:space="preserve"> Quality Committee.</w:t>
            </w:r>
            <w:r w:rsidR="00C60CBC">
              <w:rPr>
                <w:rFonts w:ascii="Segoe UI" w:hAnsi="Segoe UI" w:cs="Segoe UI"/>
                <w:sz w:val="24"/>
                <w:szCs w:val="24"/>
              </w:rPr>
              <w:t xml:space="preserve">  The Managing Director of Mental Health &amp; Learning Disabilities added that the HSE notice had also been considered by the Operational Management Team and </w:t>
            </w:r>
            <w:r w:rsidR="00226F8A">
              <w:rPr>
                <w:rFonts w:ascii="Segoe UI" w:hAnsi="Segoe UI" w:cs="Segoe UI"/>
                <w:sz w:val="24"/>
                <w:szCs w:val="24"/>
              </w:rPr>
              <w:t xml:space="preserve">would be cascaded to senior management teams and fed down into clinical areas.  </w:t>
            </w:r>
            <w:r w:rsidR="009B33D7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417083">
              <w:rPr>
                <w:rFonts w:ascii="Segoe UI" w:hAnsi="Segoe UI" w:cs="Segoe UI"/>
                <w:sz w:val="24"/>
                <w:szCs w:val="24"/>
              </w:rPr>
              <w:t>The Director of Corporate Affairs &amp; Company Secretary</w:t>
            </w:r>
            <w:r w:rsidR="009B33D7">
              <w:rPr>
                <w:rFonts w:ascii="Segoe UI" w:hAnsi="Segoe UI" w:cs="Segoe UI"/>
                <w:sz w:val="24"/>
                <w:szCs w:val="24"/>
              </w:rPr>
              <w:t xml:space="preserve"> added that the Board would also receive HSE training through a Board Seminar which was currently being scheduled</w:t>
            </w:r>
            <w:r w:rsidR="00417083">
              <w:rPr>
                <w:rFonts w:ascii="Segoe UI" w:hAnsi="Segoe UI" w:cs="Segoe UI"/>
                <w:sz w:val="24"/>
                <w:szCs w:val="24"/>
              </w:rPr>
              <w:t xml:space="preserve">, in liaison with Jane Kershaw and </w:t>
            </w:r>
            <w:r w:rsidR="00494DD3">
              <w:rPr>
                <w:rFonts w:ascii="Segoe UI" w:hAnsi="Segoe UI" w:cs="Segoe UI"/>
                <w:sz w:val="24"/>
                <w:szCs w:val="24"/>
              </w:rPr>
              <w:t xml:space="preserve">an external provider. </w:t>
            </w:r>
            <w:r w:rsidR="009B33D7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03196B86" w14:textId="77777777" w:rsidR="00102E97" w:rsidRPr="00280AC9" w:rsidRDefault="00102E97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B5AA58B" w14:textId="77C4BEBB" w:rsidR="00D077F1" w:rsidRPr="00280AC9" w:rsidRDefault="00D077F1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Chief Nurse informed the Committee a </w:t>
            </w:r>
            <w:r w:rsidR="00116E60">
              <w:rPr>
                <w:rFonts w:ascii="Segoe UI" w:hAnsi="Segoe UI" w:cs="Segoe UI"/>
                <w:sz w:val="24"/>
                <w:szCs w:val="24"/>
              </w:rPr>
              <w:t>workshop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in collaboration with partners </w:t>
            </w:r>
            <w:r w:rsidR="00154D92">
              <w:rPr>
                <w:rFonts w:ascii="Segoe UI" w:hAnsi="Segoe UI" w:cs="Segoe UI"/>
                <w:sz w:val="24"/>
                <w:szCs w:val="24"/>
              </w:rPr>
              <w:t xml:space="preserve">was being scheduled </w:t>
            </w:r>
            <w:r>
              <w:rPr>
                <w:rFonts w:ascii="Segoe UI" w:hAnsi="Segoe UI" w:cs="Segoe UI"/>
                <w:sz w:val="24"/>
                <w:szCs w:val="24"/>
              </w:rPr>
              <w:t>to operationally ensure the safety of staff</w:t>
            </w:r>
            <w:r w:rsidR="00116E60">
              <w:rPr>
                <w:rFonts w:ascii="Segoe UI" w:hAnsi="Segoe UI" w:cs="Segoe UI"/>
                <w:sz w:val="24"/>
                <w:szCs w:val="24"/>
              </w:rPr>
              <w:t xml:space="preserve"> in addressing issues of racial abuse, aggression and violence towards staff members</w:t>
            </w:r>
            <w:r w:rsidR="00154D92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131B3754" w14:textId="1C42244B" w:rsidR="00FC3E60" w:rsidRPr="00280AC9" w:rsidRDefault="00F838C7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lastRenderedPageBreak/>
              <w:t>The Chief Nurse highlighted</w:t>
            </w:r>
            <w:r w:rsidR="00CD361A" w:rsidRPr="00280AC9">
              <w:rPr>
                <w:rFonts w:ascii="Segoe UI" w:hAnsi="Segoe UI" w:cs="Segoe UI"/>
                <w:sz w:val="24"/>
                <w:szCs w:val="24"/>
              </w:rPr>
              <w:t xml:space="preserve"> some wards were </w:t>
            </w:r>
            <w:r w:rsidR="008230F7" w:rsidRPr="00280AC9">
              <w:rPr>
                <w:rFonts w:ascii="Segoe UI" w:hAnsi="Segoe UI" w:cs="Segoe UI"/>
                <w:sz w:val="24"/>
                <w:szCs w:val="24"/>
              </w:rPr>
              <w:t>overdue</w:t>
            </w:r>
            <w:r w:rsidR="00CD361A" w:rsidRPr="00280AC9">
              <w:rPr>
                <w:rFonts w:ascii="Segoe UI" w:hAnsi="Segoe UI" w:cs="Segoe UI"/>
                <w:sz w:val="24"/>
                <w:szCs w:val="24"/>
              </w:rPr>
              <w:t xml:space="preserve"> their </w:t>
            </w:r>
            <w:r w:rsidR="005F4E29" w:rsidRPr="00280AC9">
              <w:rPr>
                <w:rFonts w:ascii="Segoe UI" w:hAnsi="Segoe UI" w:cs="Segoe UI"/>
                <w:sz w:val="24"/>
                <w:szCs w:val="24"/>
              </w:rPr>
              <w:t xml:space="preserve">6 monthly </w:t>
            </w:r>
            <w:r w:rsidR="00CD361A" w:rsidRPr="00280AC9">
              <w:rPr>
                <w:rFonts w:ascii="Segoe UI" w:hAnsi="Segoe UI" w:cs="Segoe UI"/>
                <w:sz w:val="24"/>
                <w:szCs w:val="24"/>
              </w:rPr>
              <w:t>fire drill</w:t>
            </w:r>
            <w:r w:rsidR="00116E60">
              <w:rPr>
                <w:rFonts w:ascii="Segoe UI" w:hAnsi="Segoe UI" w:cs="Segoe UI"/>
                <w:sz w:val="24"/>
                <w:szCs w:val="24"/>
              </w:rPr>
              <w:t>,</w:t>
            </w:r>
            <w:r w:rsidR="003C751E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F4E29" w:rsidRPr="00280AC9">
              <w:rPr>
                <w:rFonts w:ascii="Segoe UI" w:hAnsi="Segoe UI" w:cs="Segoe UI"/>
                <w:sz w:val="24"/>
                <w:szCs w:val="24"/>
              </w:rPr>
              <w:t xml:space="preserve">and </w:t>
            </w:r>
            <w:r w:rsidR="00D81C4E" w:rsidRPr="00280AC9">
              <w:rPr>
                <w:rFonts w:ascii="Segoe UI" w:hAnsi="Segoe UI" w:cs="Segoe UI"/>
                <w:sz w:val="24"/>
                <w:szCs w:val="24"/>
              </w:rPr>
              <w:t xml:space="preserve">in line with Fire Safety </w:t>
            </w:r>
            <w:r w:rsidR="00154D92">
              <w:rPr>
                <w:rFonts w:ascii="Segoe UI" w:hAnsi="Segoe UI" w:cs="Segoe UI"/>
                <w:sz w:val="24"/>
                <w:szCs w:val="24"/>
              </w:rPr>
              <w:t>I</w:t>
            </w:r>
            <w:r w:rsidR="00D81C4E" w:rsidRPr="00280AC9">
              <w:rPr>
                <w:rFonts w:ascii="Segoe UI" w:hAnsi="Segoe UI" w:cs="Segoe UI"/>
                <w:sz w:val="24"/>
                <w:szCs w:val="24"/>
              </w:rPr>
              <w:t>ns</w:t>
            </w:r>
            <w:r w:rsidR="00D36B36" w:rsidRPr="00280AC9">
              <w:rPr>
                <w:rFonts w:ascii="Segoe UI" w:hAnsi="Segoe UI" w:cs="Segoe UI"/>
                <w:sz w:val="24"/>
                <w:szCs w:val="24"/>
              </w:rPr>
              <w:t>pections</w:t>
            </w:r>
            <w:r w:rsidR="00116E60">
              <w:rPr>
                <w:rFonts w:ascii="Segoe UI" w:hAnsi="Segoe UI" w:cs="Segoe UI"/>
                <w:sz w:val="24"/>
                <w:szCs w:val="24"/>
              </w:rPr>
              <w:t>,</w:t>
            </w:r>
            <w:r w:rsidR="00D36B36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F4E29" w:rsidRPr="00280AC9">
              <w:rPr>
                <w:rFonts w:ascii="Segoe UI" w:hAnsi="Segoe UI" w:cs="Segoe UI"/>
                <w:sz w:val="24"/>
                <w:szCs w:val="24"/>
              </w:rPr>
              <w:t xml:space="preserve">this had been escalated </w:t>
            </w:r>
            <w:r w:rsidR="00A9442B" w:rsidRPr="00280AC9">
              <w:rPr>
                <w:rFonts w:ascii="Segoe UI" w:hAnsi="Segoe UI" w:cs="Segoe UI"/>
                <w:sz w:val="24"/>
                <w:szCs w:val="24"/>
              </w:rPr>
              <w:t>to Service Directors for completion.</w:t>
            </w:r>
          </w:p>
          <w:p w14:paraId="5417E29E" w14:textId="686CDD31" w:rsidR="00FC3E60" w:rsidRPr="00280AC9" w:rsidRDefault="00FC3E60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9A9CAAF" w14:textId="48BEEE77" w:rsidR="0033233C" w:rsidRPr="00280AC9" w:rsidRDefault="00DD405C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>The Chief Nurse</w:t>
            </w:r>
            <w:r w:rsidR="009B2E04" w:rsidRPr="00280AC9">
              <w:rPr>
                <w:rFonts w:ascii="Segoe UI" w:hAnsi="Segoe UI" w:cs="Segoe UI"/>
                <w:sz w:val="24"/>
                <w:szCs w:val="24"/>
              </w:rPr>
              <w:t xml:space="preserve"> highlighted a safeguardin</w:t>
            </w:r>
            <w:r w:rsidR="00260166" w:rsidRPr="00280AC9">
              <w:rPr>
                <w:rFonts w:ascii="Segoe UI" w:hAnsi="Segoe UI" w:cs="Segoe UI"/>
                <w:sz w:val="24"/>
                <w:szCs w:val="24"/>
              </w:rPr>
              <w:t>g</w:t>
            </w:r>
            <w:r w:rsidR="009B2E04" w:rsidRPr="00280AC9">
              <w:rPr>
                <w:rFonts w:ascii="Segoe UI" w:hAnsi="Segoe UI" w:cs="Segoe UI"/>
                <w:sz w:val="24"/>
                <w:szCs w:val="24"/>
              </w:rPr>
              <w:t>, “Must do,” from the 2019 CQC inspection</w:t>
            </w:r>
            <w:r w:rsidR="00260166" w:rsidRPr="00280AC9">
              <w:rPr>
                <w:rFonts w:ascii="Segoe UI" w:hAnsi="Segoe UI" w:cs="Segoe UI"/>
                <w:sz w:val="24"/>
                <w:szCs w:val="24"/>
              </w:rPr>
              <w:t xml:space="preserve"> of safeguarding for those</w:t>
            </w:r>
            <w:r w:rsidR="009A6870" w:rsidRPr="00280AC9">
              <w:rPr>
                <w:rFonts w:ascii="Segoe UI" w:hAnsi="Segoe UI" w:cs="Segoe UI"/>
                <w:sz w:val="24"/>
                <w:szCs w:val="24"/>
              </w:rPr>
              <w:t xml:space="preserve"> working in seclusion </w:t>
            </w:r>
            <w:r w:rsidR="00BE7501" w:rsidRPr="00280AC9">
              <w:rPr>
                <w:rFonts w:ascii="Segoe UI" w:hAnsi="Segoe UI" w:cs="Segoe UI"/>
                <w:sz w:val="24"/>
                <w:szCs w:val="24"/>
              </w:rPr>
              <w:t xml:space="preserve">and restrictive practices </w:t>
            </w:r>
            <w:r w:rsidR="00C3329B" w:rsidRPr="00280AC9">
              <w:rPr>
                <w:rFonts w:ascii="Segoe UI" w:hAnsi="Segoe UI" w:cs="Segoe UI"/>
                <w:sz w:val="24"/>
                <w:szCs w:val="24"/>
              </w:rPr>
              <w:t xml:space="preserve">She added that </w:t>
            </w:r>
            <w:r w:rsidR="00B94C87" w:rsidRPr="00280AC9">
              <w:rPr>
                <w:rFonts w:ascii="Segoe UI" w:hAnsi="Segoe UI" w:cs="Segoe UI"/>
                <w:sz w:val="24"/>
                <w:szCs w:val="24"/>
              </w:rPr>
              <w:t>a new Positive and Safe sub-committee had been set up to ensure standardised practice</w:t>
            </w:r>
            <w:r w:rsidR="00E70396" w:rsidRPr="00280AC9">
              <w:rPr>
                <w:rFonts w:ascii="Segoe UI" w:hAnsi="Segoe UI" w:cs="Segoe UI"/>
                <w:sz w:val="24"/>
                <w:szCs w:val="24"/>
              </w:rPr>
              <w:t xml:space="preserve"> across the Trust and </w:t>
            </w:r>
            <w:r w:rsidR="00D40534">
              <w:rPr>
                <w:rFonts w:ascii="Segoe UI" w:hAnsi="Segoe UI" w:cs="Segoe UI"/>
                <w:sz w:val="24"/>
                <w:szCs w:val="24"/>
              </w:rPr>
              <w:t xml:space="preserve">would </w:t>
            </w:r>
            <w:r w:rsidR="00E70396" w:rsidRPr="00280AC9">
              <w:rPr>
                <w:rFonts w:ascii="Segoe UI" w:hAnsi="Segoe UI" w:cs="Segoe UI"/>
                <w:sz w:val="24"/>
                <w:szCs w:val="24"/>
              </w:rPr>
              <w:t>incorporate</w:t>
            </w:r>
            <w:r w:rsidR="00D4053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E65921" w:rsidRPr="00280AC9">
              <w:rPr>
                <w:rFonts w:ascii="Segoe UI" w:hAnsi="Segoe UI" w:cs="Segoe UI"/>
                <w:sz w:val="24"/>
                <w:szCs w:val="24"/>
              </w:rPr>
              <w:t xml:space="preserve">new, </w:t>
            </w:r>
            <w:r w:rsidR="00154D92">
              <w:rPr>
                <w:rFonts w:ascii="Segoe UI" w:hAnsi="Segoe UI" w:cs="Segoe UI"/>
                <w:sz w:val="24"/>
                <w:szCs w:val="24"/>
              </w:rPr>
              <w:t>Prevent Policy</w:t>
            </w:r>
            <w:r w:rsidR="00E65921" w:rsidRPr="00280AC9">
              <w:rPr>
                <w:rFonts w:ascii="Segoe UI" w:hAnsi="Segoe UI" w:cs="Segoe UI"/>
                <w:sz w:val="24"/>
                <w:szCs w:val="24"/>
              </w:rPr>
              <w:t xml:space="preserve"> and legislation.</w:t>
            </w:r>
            <w:r w:rsidR="0033233C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7742F" w:rsidRPr="00280AC9">
              <w:rPr>
                <w:rFonts w:ascii="Segoe UI" w:hAnsi="Segoe UI" w:cs="Segoe UI"/>
                <w:sz w:val="24"/>
                <w:szCs w:val="24"/>
              </w:rPr>
              <w:t>She confirmed the Positive and Safe sub-committee would be triangulating</w:t>
            </w:r>
            <w:r w:rsidR="00B22CCF" w:rsidRPr="00280AC9">
              <w:rPr>
                <w:rFonts w:ascii="Segoe UI" w:hAnsi="Segoe UI" w:cs="Segoe UI"/>
                <w:sz w:val="24"/>
                <w:szCs w:val="24"/>
              </w:rPr>
              <w:t xml:space="preserve"> information</w:t>
            </w:r>
            <w:r w:rsidR="00FB3B33" w:rsidRPr="00280AC9">
              <w:rPr>
                <w:rFonts w:ascii="Segoe UI" w:hAnsi="Segoe UI" w:cs="Segoe UI"/>
                <w:sz w:val="24"/>
                <w:szCs w:val="24"/>
              </w:rPr>
              <w:t xml:space="preserve"> in</w:t>
            </w:r>
            <w:r w:rsidR="00A714EF" w:rsidRPr="00280AC9">
              <w:rPr>
                <w:rFonts w:ascii="Segoe UI" w:hAnsi="Segoe UI" w:cs="Segoe UI"/>
                <w:sz w:val="24"/>
                <w:szCs w:val="24"/>
              </w:rPr>
              <w:t xml:space="preserve"> generating any links between</w:t>
            </w:r>
            <w:r w:rsidR="0033743C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CE37D5" w:rsidRPr="00280AC9">
              <w:rPr>
                <w:rFonts w:ascii="Segoe UI" w:hAnsi="Segoe UI" w:cs="Segoe UI"/>
                <w:sz w:val="24"/>
                <w:szCs w:val="24"/>
              </w:rPr>
              <w:t>restrictive practices, sedation</w:t>
            </w:r>
            <w:r w:rsidR="00787977" w:rsidRPr="00280AC9">
              <w:rPr>
                <w:rFonts w:ascii="Segoe UI" w:hAnsi="Segoe UI" w:cs="Segoe UI"/>
                <w:sz w:val="24"/>
                <w:szCs w:val="24"/>
              </w:rPr>
              <w:t xml:space="preserve"> and patient health.</w:t>
            </w:r>
          </w:p>
          <w:p w14:paraId="4D38C22B" w14:textId="00F8AC80" w:rsidR="0033233C" w:rsidRPr="00280AC9" w:rsidRDefault="0033233C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EFE6804" w14:textId="274CC68B" w:rsidR="00C21E03" w:rsidRPr="00280AC9" w:rsidRDefault="00C21E03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>T</w:t>
            </w:r>
            <w:r w:rsidR="000A03CF" w:rsidRPr="00280AC9">
              <w:rPr>
                <w:rFonts w:ascii="Segoe UI" w:hAnsi="Segoe UI" w:cs="Segoe UI"/>
                <w:sz w:val="24"/>
                <w:szCs w:val="24"/>
              </w:rPr>
              <w:t xml:space="preserve">he Chief Nurse </w:t>
            </w:r>
            <w:r w:rsidR="004A66CF" w:rsidRPr="00280AC9">
              <w:rPr>
                <w:rFonts w:ascii="Segoe UI" w:hAnsi="Segoe UI" w:cs="Segoe UI"/>
                <w:sz w:val="24"/>
                <w:szCs w:val="24"/>
              </w:rPr>
              <w:t xml:space="preserve">informed the Committee of the decision by the </w:t>
            </w:r>
            <w:r w:rsidR="00D40534">
              <w:rPr>
                <w:rFonts w:ascii="Segoe UI" w:hAnsi="Segoe UI" w:cs="Segoe UI"/>
                <w:sz w:val="24"/>
                <w:szCs w:val="24"/>
              </w:rPr>
              <w:t>Safety s</w:t>
            </w:r>
            <w:r w:rsidR="004A66CF" w:rsidRPr="00280AC9">
              <w:rPr>
                <w:rFonts w:ascii="Segoe UI" w:hAnsi="Segoe UI" w:cs="Segoe UI"/>
                <w:sz w:val="24"/>
                <w:szCs w:val="24"/>
              </w:rPr>
              <w:t>ub-committee to</w:t>
            </w:r>
            <w:r w:rsidR="001C265F" w:rsidRPr="00280AC9">
              <w:rPr>
                <w:rFonts w:ascii="Segoe UI" w:hAnsi="Segoe UI" w:cs="Segoe UI"/>
                <w:sz w:val="24"/>
                <w:szCs w:val="24"/>
              </w:rPr>
              <w:t xml:space="preserve"> discontinue </w:t>
            </w:r>
            <w:r w:rsidR="000A03CF" w:rsidRPr="00280AC9">
              <w:rPr>
                <w:rFonts w:ascii="Segoe UI" w:hAnsi="Segoe UI" w:cs="Segoe UI"/>
                <w:sz w:val="24"/>
                <w:szCs w:val="24"/>
              </w:rPr>
              <w:t>th</w:t>
            </w:r>
            <w:r w:rsidR="00174474" w:rsidRPr="00280AC9">
              <w:rPr>
                <w:rFonts w:ascii="Segoe UI" w:hAnsi="Segoe UI" w:cs="Segoe UI"/>
                <w:sz w:val="24"/>
                <w:szCs w:val="24"/>
              </w:rPr>
              <w:t>e Mental Health Safety T</w:t>
            </w:r>
            <w:r w:rsidR="001C265F" w:rsidRPr="00280AC9">
              <w:rPr>
                <w:rFonts w:ascii="Segoe UI" w:hAnsi="Segoe UI" w:cs="Segoe UI"/>
                <w:sz w:val="24"/>
                <w:szCs w:val="24"/>
              </w:rPr>
              <w:t>h</w:t>
            </w:r>
            <w:r w:rsidR="00174474" w:rsidRPr="00280AC9">
              <w:rPr>
                <w:rFonts w:ascii="Segoe UI" w:hAnsi="Segoe UI" w:cs="Segoe UI"/>
                <w:sz w:val="24"/>
                <w:szCs w:val="24"/>
              </w:rPr>
              <w:t xml:space="preserve">ermometer </w:t>
            </w:r>
            <w:r w:rsidR="00154D92">
              <w:rPr>
                <w:rFonts w:ascii="Segoe UI" w:hAnsi="Segoe UI" w:cs="Segoe UI"/>
                <w:sz w:val="24"/>
                <w:szCs w:val="24"/>
              </w:rPr>
              <w:t>T</w:t>
            </w:r>
            <w:r w:rsidR="00F7221D" w:rsidRPr="00280AC9">
              <w:rPr>
                <w:rFonts w:ascii="Segoe UI" w:hAnsi="Segoe UI" w:cs="Segoe UI"/>
                <w:sz w:val="24"/>
                <w:szCs w:val="24"/>
              </w:rPr>
              <w:t xml:space="preserve">ool </w:t>
            </w:r>
            <w:r w:rsidR="00174474" w:rsidRPr="00280AC9">
              <w:rPr>
                <w:rFonts w:ascii="Segoe UI" w:hAnsi="Segoe UI" w:cs="Segoe UI"/>
                <w:sz w:val="24"/>
                <w:szCs w:val="24"/>
              </w:rPr>
              <w:t xml:space="preserve">report </w:t>
            </w:r>
            <w:r w:rsidR="001C265F" w:rsidRPr="00280AC9">
              <w:rPr>
                <w:rFonts w:ascii="Segoe UI" w:hAnsi="Segoe UI" w:cs="Segoe UI"/>
                <w:sz w:val="24"/>
                <w:szCs w:val="24"/>
              </w:rPr>
              <w:t xml:space="preserve">as it </w:t>
            </w:r>
            <w:r w:rsidR="00174474" w:rsidRPr="00280AC9">
              <w:rPr>
                <w:rFonts w:ascii="Segoe UI" w:hAnsi="Segoe UI" w:cs="Segoe UI"/>
                <w:sz w:val="24"/>
                <w:szCs w:val="24"/>
              </w:rPr>
              <w:t xml:space="preserve">was no longer </w:t>
            </w:r>
            <w:r w:rsidR="001C265F" w:rsidRPr="00280AC9">
              <w:rPr>
                <w:rFonts w:ascii="Segoe UI" w:hAnsi="Segoe UI" w:cs="Segoe UI"/>
                <w:sz w:val="24"/>
                <w:szCs w:val="24"/>
              </w:rPr>
              <w:t>useful in identifying risks</w:t>
            </w:r>
            <w:r w:rsidR="002A064C" w:rsidRPr="00280AC9">
              <w:rPr>
                <w:rFonts w:ascii="Segoe UI" w:hAnsi="Segoe UI" w:cs="Segoe UI"/>
                <w:sz w:val="24"/>
                <w:szCs w:val="24"/>
              </w:rPr>
              <w:t xml:space="preserve"> and no longer relevant as all aspects of </w:t>
            </w:r>
            <w:r w:rsidR="005D0C81" w:rsidRPr="00280AC9">
              <w:rPr>
                <w:rFonts w:ascii="Segoe UI" w:hAnsi="Segoe UI" w:cs="Segoe UI"/>
                <w:sz w:val="24"/>
                <w:szCs w:val="24"/>
              </w:rPr>
              <w:t>the safety thermometer were gathered in other reports and there was no national requirement to continue</w:t>
            </w:r>
            <w:r w:rsidR="00F7221D" w:rsidRPr="00280AC9">
              <w:rPr>
                <w:rFonts w:ascii="Segoe UI" w:hAnsi="Segoe UI" w:cs="Segoe UI"/>
                <w:sz w:val="24"/>
                <w:szCs w:val="24"/>
              </w:rPr>
              <w:t xml:space="preserve"> using the tool.</w:t>
            </w:r>
          </w:p>
          <w:p w14:paraId="162F647B" w14:textId="77777777" w:rsidR="0033233C" w:rsidRPr="00280AC9" w:rsidRDefault="0033233C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BBEC8BB" w14:textId="5AFB76C0" w:rsidR="003452FC" w:rsidRPr="00280AC9" w:rsidRDefault="00D12EC4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 xml:space="preserve">The Chief Nurse </w:t>
            </w:r>
            <w:r w:rsidR="000C4F66" w:rsidRPr="00280AC9">
              <w:rPr>
                <w:rFonts w:ascii="Segoe UI" w:hAnsi="Segoe UI" w:cs="Segoe UI"/>
                <w:sz w:val="24"/>
                <w:szCs w:val="24"/>
              </w:rPr>
              <w:t>clarified</w:t>
            </w:r>
            <w:r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40534">
              <w:rPr>
                <w:rFonts w:ascii="Segoe UI" w:hAnsi="Segoe UI" w:cs="Segoe UI"/>
                <w:sz w:val="24"/>
                <w:szCs w:val="24"/>
              </w:rPr>
              <w:t xml:space="preserve">for assurance </w:t>
            </w:r>
            <w:r w:rsidR="000C4F66" w:rsidRPr="00280AC9">
              <w:rPr>
                <w:rFonts w:ascii="Segoe UI" w:hAnsi="Segoe UI" w:cs="Segoe UI"/>
                <w:sz w:val="24"/>
                <w:szCs w:val="24"/>
              </w:rPr>
              <w:t>to</w:t>
            </w:r>
            <w:r w:rsidR="0097235B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280AC9">
              <w:rPr>
                <w:rFonts w:ascii="Segoe UI" w:hAnsi="Segoe UI" w:cs="Segoe UI"/>
                <w:sz w:val="24"/>
                <w:szCs w:val="24"/>
              </w:rPr>
              <w:t xml:space="preserve">the Committee </w:t>
            </w:r>
            <w:r w:rsidR="00D40534">
              <w:rPr>
                <w:rFonts w:ascii="Segoe UI" w:hAnsi="Segoe UI" w:cs="Segoe UI"/>
                <w:sz w:val="24"/>
                <w:szCs w:val="24"/>
              </w:rPr>
              <w:t xml:space="preserve">that all staff </w:t>
            </w:r>
            <w:r w:rsidR="005B044F">
              <w:rPr>
                <w:rFonts w:ascii="Segoe UI" w:hAnsi="Segoe UI" w:cs="Segoe UI"/>
                <w:sz w:val="24"/>
                <w:szCs w:val="24"/>
              </w:rPr>
              <w:t xml:space="preserve">had safeguarding </w:t>
            </w:r>
            <w:r w:rsidR="00072DCA">
              <w:rPr>
                <w:rFonts w:ascii="Segoe UI" w:hAnsi="Segoe UI" w:cs="Segoe UI"/>
                <w:sz w:val="24"/>
                <w:szCs w:val="24"/>
              </w:rPr>
              <w:t>training,</w:t>
            </w:r>
            <w:r w:rsidR="005B044F">
              <w:rPr>
                <w:rFonts w:ascii="Segoe UI" w:hAnsi="Segoe UI" w:cs="Segoe UI"/>
                <w:sz w:val="24"/>
                <w:szCs w:val="24"/>
              </w:rPr>
              <w:t xml:space="preserve"> so the issue was overdue training not that they had not received any training. This was in relation </w:t>
            </w:r>
            <w:r w:rsidR="00D4053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B044F">
              <w:rPr>
                <w:rFonts w:ascii="Segoe UI" w:hAnsi="Segoe UI" w:cs="Segoe UI"/>
                <w:sz w:val="24"/>
                <w:szCs w:val="24"/>
              </w:rPr>
              <w:t xml:space="preserve">to </w:t>
            </w:r>
            <w:r w:rsidR="00111A47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83C77">
              <w:rPr>
                <w:rFonts w:ascii="Segoe UI" w:hAnsi="Segoe UI" w:cs="Segoe UI"/>
                <w:sz w:val="24"/>
                <w:szCs w:val="24"/>
              </w:rPr>
              <w:t xml:space="preserve">where </w:t>
            </w:r>
            <w:r w:rsidR="00111A47" w:rsidRPr="00280AC9">
              <w:rPr>
                <w:rFonts w:ascii="Segoe UI" w:hAnsi="Segoe UI" w:cs="Segoe UI"/>
                <w:sz w:val="24"/>
                <w:szCs w:val="24"/>
              </w:rPr>
              <w:t xml:space="preserve">the Trust  </w:t>
            </w:r>
            <w:r w:rsidR="00083C77">
              <w:rPr>
                <w:rFonts w:ascii="Segoe UI" w:hAnsi="Segoe UI" w:cs="Segoe UI"/>
                <w:sz w:val="24"/>
                <w:szCs w:val="24"/>
              </w:rPr>
              <w:t xml:space="preserve">was </w:t>
            </w:r>
            <w:r w:rsidR="00111A47" w:rsidRPr="00280AC9">
              <w:rPr>
                <w:rFonts w:ascii="Segoe UI" w:hAnsi="Segoe UI" w:cs="Segoe UI"/>
                <w:sz w:val="24"/>
                <w:szCs w:val="24"/>
              </w:rPr>
              <w:t xml:space="preserve">currently </w:t>
            </w:r>
            <w:r w:rsidR="00D40534">
              <w:rPr>
                <w:rFonts w:ascii="Segoe UI" w:hAnsi="Segoe UI" w:cs="Segoe UI"/>
                <w:sz w:val="24"/>
                <w:szCs w:val="24"/>
              </w:rPr>
              <w:t>show</w:t>
            </w:r>
            <w:r w:rsidR="00083C77">
              <w:rPr>
                <w:rFonts w:ascii="Segoe UI" w:hAnsi="Segoe UI" w:cs="Segoe UI"/>
                <w:sz w:val="24"/>
                <w:szCs w:val="24"/>
              </w:rPr>
              <w:t>n</w:t>
            </w:r>
            <w:r w:rsidR="00D4053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11A47" w:rsidRPr="00280AC9">
              <w:rPr>
                <w:rFonts w:ascii="Segoe UI" w:hAnsi="Segoe UI" w:cs="Segoe UI"/>
                <w:sz w:val="24"/>
                <w:szCs w:val="24"/>
              </w:rPr>
              <w:t xml:space="preserve">below  target  </w:t>
            </w:r>
            <w:r w:rsidR="00E069CF" w:rsidRPr="00280AC9">
              <w:rPr>
                <w:rFonts w:ascii="Segoe UI" w:hAnsi="Segoe UI" w:cs="Segoe UI"/>
                <w:sz w:val="24"/>
                <w:szCs w:val="24"/>
              </w:rPr>
              <w:t xml:space="preserve">for </w:t>
            </w:r>
            <w:r w:rsidR="00026236" w:rsidRPr="00280AC9">
              <w:rPr>
                <w:rFonts w:ascii="Segoe UI" w:hAnsi="Segoe UI" w:cs="Segoe UI"/>
                <w:sz w:val="24"/>
                <w:szCs w:val="24"/>
              </w:rPr>
              <w:t>Safeguarding</w:t>
            </w:r>
            <w:r w:rsidR="007A127A" w:rsidRPr="00280AC9">
              <w:rPr>
                <w:rFonts w:ascii="Segoe UI" w:hAnsi="Segoe UI" w:cs="Segoe UI"/>
                <w:sz w:val="24"/>
                <w:szCs w:val="24"/>
              </w:rPr>
              <w:t xml:space="preserve"> Children Level 3</w:t>
            </w:r>
            <w:r w:rsidR="00D40534">
              <w:rPr>
                <w:rFonts w:ascii="Segoe UI" w:hAnsi="Segoe UI" w:cs="Segoe UI"/>
                <w:sz w:val="24"/>
                <w:szCs w:val="24"/>
              </w:rPr>
              <w:t>. The below target figure referred to staff needing to complete refreshers and updates.</w:t>
            </w:r>
            <w:r w:rsidR="0097235B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144D9337" w14:textId="77777777" w:rsidR="001F5F0D" w:rsidRPr="00280AC9" w:rsidRDefault="001F5F0D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022B268" w14:textId="6A2F57FB" w:rsidR="00D32823" w:rsidRPr="00D40534" w:rsidRDefault="00E931D9" w:rsidP="00EF6C7D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40534">
              <w:rPr>
                <w:rFonts w:ascii="Segoe UI" w:hAnsi="Segoe UI" w:cs="Segoe UI"/>
                <w:b/>
                <w:bCs/>
                <w:sz w:val="24"/>
                <w:szCs w:val="24"/>
              </w:rPr>
              <w:t>The Committee noted the report.</w:t>
            </w:r>
          </w:p>
        </w:tc>
        <w:tc>
          <w:tcPr>
            <w:tcW w:w="992" w:type="dxa"/>
          </w:tcPr>
          <w:p w14:paraId="24CE9C85" w14:textId="77777777" w:rsidR="00D32823" w:rsidRPr="00280AC9" w:rsidRDefault="00D32823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6CAF74F" w14:textId="77777777" w:rsidR="00BA477D" w:rsidRPr="00280AC9" w:rsidRDefault="00BA477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1723B84" w14:textId="77777777" w:rsidR="00BA477D" w:rsidRPr="00280AC9" w:rsidRDefault="00BA477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A399847" w14:textId="77777777" w:rsidR="00BA477D" w:rsidRPr="00280AC9" w:rsidRDefault="00BA477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97CD69B" w14:textId="77777777" w:rsidR="00BA477D" w:rsidRPr="00280AC9" w:rsidRDefault="00BA477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C2D0AAF" w14:textId="77777777" w:rsidR="00BA477D" w:rsidRPr="00280AC9" w:rsidRDefault="00BA477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1264D09" w14:textId="4E519D1E" w:rsidR="00BA477D" w:rsidRPr="00D077F1" w:rsidRDefault="00BA477D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D748BF3" w14:textId="77777777" w:rsidR="00BA477D" w:rsidRPr="00280AC9" w:rsidRDefault="00BA477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A775B5C" w14:textId="77777777" w:rsidR="00BA477D" w:rsidRPr="00280AC9" w:rsidRDefault="00BA477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F8B8C2A" w14:textId="77777777" w:rsidR="00BA477D" w:rsidRPr="00280AC9" w:rsidRDefault="00BA477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595A318" w14:textId="77777777" w:rsidR="00BA477D" w:rsidRPr="00280AC9" w:rsidRDefault="00BA477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83517A1" w14:textId="77777777" w:rsidR="00BA477D" w:rsidRPr="00280AC9" w:rsidRDefault="00BA477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5CC1588" w14:textId="77777777" w:rsidR="00BA477D" w:rsidRPr="00280AC9" w:rsidRDefault="00BA477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1D95CED" w14:textId="77777777" w:rsidR="00BA477D" w:rsidRPr="00280AC9" w:rsidRDefault="00BA477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0599222" w14:textId="77777777" w:rsidR="006C16B4" w:rsidRDefault="006C16B4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8C3849E" w14:textId="77777777" w:rsidR="006C16B4" w:rsidRDefault="006C16B4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D8EB48B" w14:textId="77777777" w:rsidR="006C16B4" w:rsidRDefault="006C16B4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E232250" w14:textId="7FC39742" w:rsidR="00BA477D" w:rsidRPr="00D077F1" w:rsidRDefault="00BA477D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077F1">
              <w:rPr>
                <w:rFonts w:ascii="Segoe UI" w:hAnsi="Segoe UI" w:cs="Segoe UI"/>
                <w:b/>
                <w:bCs/>
                <w:sz w:val="24"/>
                <w:szCs w:val="24"/>
              </w:rPr>
              <w:t>MC</w:t>
            </w:r>
          </w:p>
        </w:tc>
      </w:tr>
      <w:tr w:rsidR="00C0111A" w:rsidRPr="00280AC9" w14:paraId="1B30D85C" w14:textId="77777777" w:rsidTr="008D0DF1">
        <w:tc>
          <w:tcPr>
            <w:tcW w:w="846" w:type="dxa"/>
          </w:tcPr>
          <w:p w14:paraId="7421A08D" w14:textId="25C3DFDD" w:rsidR="00C0111A" w:rsidRDefault="00C0111A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A6E40">
              <w:rPr>
                <w:rFonts w:ascii="Segoe UI" w:hAnsi="Segoe UI" w:cs="Segoe UI"/>
                <w:b/>
                <w:bCs/>
                <w:sz w:val="24"/>
                <w:szCs w:val="24"/>
              </w:rPr>
              <w:t>6</w:t>
            </w:r>
            <w:r w:rsidR="00BA6E40">
              <w:rPr>
                <w:rFonts w:ascii="Segoe UI" w:hAnsi="Segoe UI" w:cs="Segoe UI"/>
                <w:b/>
                <w:bCs/>
                <w:sz w:val="24"/>
                <w:szCs w:val="24"/>
              </w:rPr>
              <w:t>.</w:t>
            </w:r>
          </w:p>
          <w:p w14:paraId="666FDA14" w14:textId="6C0E2554" w:rsidR="00BA6E40" w:rsidRDefault="00BA6E40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70C8FC4" w14:textId="75157D46" w:rsidR="00BA6E40" w:rsidRDefault="00BA6E40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5473D9F8" w14:textId="7B7DDC87" w:rsidR="0068472C" w:rsidRDefault="0068472C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682144A" w14:textId="67512E6D" w:rsidR="0068472C" w:rsidRDefault="0068472C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06EF9BE" w14:textId="2C6FC850" w:rsidR="0068472C" w:rsidRDefault="0068472C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7647A2E" w14:textId="44B01DBD" w:rsidR="0068472C" w:rsidRDefault="0068472C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371AC22" w14:textId="2AE57157" w:rsidR="0068472C" w:rsidRDefault="0068472C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F39DA0B" w14:textId="296E9DC2" w:rsidR="0068472C" w:rsidRDefault="0068472C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3A6D314" w14:textId="01FC5134" w:rsidR="0068472C" w:rsidRDefault="0068472C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7C3EE70" w14:textId="429F2185" w:rsidR="0068472C" w:rsidRDefault="0068472C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3EDC301" w14:textId="135EC872" w:rsidR="0068472C" w:rsidRDefault="0068472C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63C710A" w14:textId="47C96C3E" w:rsidR="0068472C" w:rsidRDefault="0068472C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54A57AC" w14:textId="60123075" w:rsidR="0068472C" w:rsidRDefault="0068472C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FDB25F4" w14:textId="4794BB5B" w:rsidR="0068472C" w:rsidRDefault="0068472C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lastRenderedPageBreak/>
              <w:t>b</w:t>
            </w:r>
          </w:p>
          <w:p w14:paraId="2FE47E08" w14:textId="6BC3C8ED" w:rsidR="0068472C" w:rsidRDefault="0068472C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1002C00" w14:textId="0EA4D83D" w:rsidR="0068472C" w:rsidRDefault="0068472C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50866A3" w14:textId="0E566A30" w:rsidR="0068472C" w:rsidRDefault="0068472C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434674A" w14:textId="096B5009" w:rsidR="0068472C" w:rsidRDefault="0068472C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4EA2E0D" w14:textId="56F59F2F" w:rsidR="0068472C" w:rsidRDefault="0068472C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7E8AEA9" w14:textId="0C7FF8F8" w:rsidR="0068472C" w:rsidRDefault="0068472C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47EFEA3" w14:textId="77777777" w:rsidR="00154D92" w:rsidRDefault="00154D92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5D66809" w14:textId="1467068E" w:rsidR="00C0111A" w:rsidRPr="00280AC9" w:rsidRDefault="0068472C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6303E698" w14:textId="49192CBF" w:rsidR="00C0111A" w:rsidRPr="00280AC9" w:rsidRDefault="00C0111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09FDF79" w14:textId="61F123AC" w:rsidR="001F6A43" w:rsidRPr="00280AC9" w:rsidRDefault="001F6A43" w:rsidP="00EF6C7D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National Patient Safety Strategy</w:t>
            </w:r>
          </w:p>
          <w:p w14:paraId="7AF267F4" w14:textId="7C0CF190" w:rsidR="00D956A6" w:rsidRPr="00280AC9" w:rsidRDefault="00D956A6" w:rsidP="00EF6C7D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79C2DE1" w14:textId="0E0F7936" w:rsidR="003D63D4" w:rsidRPr="00280AC9" w:rsidRDefault="003D63D4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 xml:space="preserve">The Chief Nurse </w:t>
            </w:r>
            <w:r w:rsidR="00FB6E0F" w:rsidRPr="00280AC9">
              <w:rPr>
                <w:rFonts w:ascii="Segoe UI" w:hAnsi="Segoe UI" w:cs="Segoe UI"/>
                <w:sz w:val="24"/>
                <w:szCs w:val="24"/>
              </w:rPr>
              <w:t>presented</w:t>
            </w:r>
            <w:r w:rsidR="000F327E" w:rsidRPr="00280AC9">
              <w:rPr>
                <w:rFonts w:ascii="Segoe UI" w:hAnsi="Segoe UI" w:cs="Segoe UI"/>
                <w:sz w:val="24"/>
                <w:szCs w:val="24"/>
              </w:rPr>
              <w:t xml:space="preserve"> QC</w:t>
            </w:r>
            <w:r w:rsidR="00770125" w:rsidRPr="00280AC9">
              <w:rPr>
                <w:rFonts w:ascii="Segoe UI" w:hAnsi="Segoe UI" w:cs="Segoe UI"/>
                <w:sz w:val="24"/>
                <w:szCs w:val="24"/>
              </w:rPr>
              <w:t xml:space="preserve"> 03(iii)/2020 National Patient Safety Strategy</w:t>
            </w:r>
            <w:r w:rsidR="005F1AE2" w:rsidRPr="00280AC9">
              <w:rPr>
                <w:rFonts w:ascii="Segoe UI" w:hAnsi="Segoe UI" w:cs="Segoe UI"/>
                <w:sz w:val="24"/>
                <w:szCs w:val="24"/>
              </w:rPr>
              <w:t xml:space="preserve"> Vision </w:t>
            </w:r>
            <w:r w:rsidR="00BA6E40">
              <w:rPr>
                <w:rFonts w:ascii="Segoe UI" w:hAnsi="Segoe UI" w:cs="Segoe UI"/>
                <w:sz w:val="24"/>
                <w:szCs w:val="24"/>
              </w:rPr>
              <w:t xml:space="preserve">for the </w:t>
            </w:r>
            <w:r w:rsidR="005F1AE2" w:rsidRPr="00280AC9">
              <w:rPr>
                <w:rFonts w:ascii="Segoe UI" w:hAnsi="Segoe UI" w:cs="Segoe UI"/>
                <w:sz w:val="24"/>
                <w:szCs w:val="24"/>
              </w:rPr>
              <w:t>NHS to continually improve patient safety and the role of a safety culture to deliver it</w:t>
            </w:r>
            <w:r w:rsidR="00AC6C60" w:rsidRPr="00280AC9">
              <w:rPr>
                <w:rFonts w:ascii="Segoe UI" w:hAnsi="Segoe UI" w:cs="Segoe UI"/>
                <w:sz w:val="24"/>
                <w:szCs w:val="24"/>
              </w:rPr>
              <w:t>. S</w:t>
            </w:r>
            <w:r w:rsidR="00382AB5" w:rsidRPr="00280AC9">
              <w:rPr>
                <w:rFonts w:ascii="Segoe UI" w:hAnsi="Segoe UI" w:cs="Segoe UI"/>
                <w:sz w:val="24"/>
                <w:szCs w:val="24"/>
              </w:rPr>
              <w:t xml:space="preserve">he emphasised </w:t>
            </w:r>
            <w:r w:rsidR="00272E86" w:rsidRPr="00280AC9">
              <w:rPr>
                <w:rFonts w:ascii="Segoe UI" w:hAnsi="Segoe UI" w:cs="Segoe UI"/>
                <w:sz w:val="24"/>
                <w:szCs w:val="24"/>
              </w:rPr>
              <w:t xml:space="preserve">the vision </w:t>
            </w:r>
            <w:r w:rsidR="0068472C">
              <w:rPr>
                <w:rFonts w:ascii="Segoe UI" w:hAnsi="Segoe UI" w:cs="Segoe UI"/>
                <w:sz w:val="24"/>
                <w:szCs w:val="24"/>
              </w:rPr>
              <w:t>being</w:t>
            </w:r>
            <w:r w:rsidR="00272E86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54D92">
              <w:rPr>
                <w:rFonts w:ascii="Segoe UI" w:hAnsi="Segoe UI" w:cs="Segoe UI"/>
                <w:sz w:val="24"/>
                <w:szCs w:val="24"/>
              </w:rPr>
              <w:t xml:space="preserve">in </w:t>
            </w:r>
            <w:r w:rsidR="00272E86" w:rsidRPr="00280AC9">
              <w:rPr>
                <w:rFonts w:ascii="Segoe UI" w:hAnsi="Segoe UI" w:cs="Segoe UI"/>
                <w:sz w:val="24"/>
                <w:szCs w:val="24"/>
              </w:rPr>
              <w:t>improving patient safety through building a compassionate and kind culture</w:t>
            </w:r>
            <w:r w:rsidR="00AC6C60" w:rsidRPr="00280AC9">
              <w:rPr>
                <w:rFonts w:ascii="Segoe UI" w:hAnsi="Segoe UI" w:cs="Segoe UI"/>
                <w:sz w:val="24"/>
                <w:szCs w:val="24"/>
              </w:rPr>
              <w:t xml:space="preserve"> compris</w:t>
            </w:r>
            <w:r w:rsidR="00BA6E40">
              <w:rPr>
                <w:rFonts w:ascii="Segoe UI" w:hAnsi="Segoe UI" w:cs="Segoe UI"/>
                <w:sz w:val="24"/>
                <w:szCs w:val="24"/>
              </w:rPr>
              <w:t>ing</w:t>
            </w:r>
            <w:r w:rsidR="00AC6C60" w:rsidRPr="00280AC9">
              <w:rPr>
                <w:rFonts w:ascii="Segoe UI" w:hAnsi="Segoe UI" w:cs="Segoe UI"/>
                <w:sz w:val="24"/>
                <w:szCs w:val="24"/>
              </w:rPr>
              <w:t xml:space="preserve"> three </w:t>
            </w:r>
            <w:r w:rsidR="00DF67FD" w:rsidRPr="00280AC9">
              <w:rPr>
                <w:rFonts w:ascii="Segoe UI" w:hAnsi="Segoe UI" w:cs="Segoe UI"/>
                <w:sz w:val="24"/>
                <w:szCs w:val="24"/>
              </w:rPr>
              <w:t xml:space="preserve">key </w:t>
            </w:r>
            <w:r w:rsidR="00AC6C60" w:rsidRPr="00280AC9">
              <w:rPr>
                <w:rFonts w:ascii="Segoe UI" w:hAnsi="Segoe UI" w:cs="Segoe UI"/>
                <w:sz w:val="24"/>
                <w:szCs w:val="24"/>
              </w:rPr>
              <w:t>strategic objectives</w:t>
            </w:r>
            <w:r w:rsidR="00DF67FD" w:rsidRPr="00280AC9">
              <w:rPr>
                <w:rFonts w:ascii="Segoe UI" w:hAnsi="Segoe UI" w:cs="Segoe UI"/>
                <w:sz w:val="24"/>
                <w:szCs w:val="24"/>
              </w:rPr>
              <w:t>: Insight – improv</w:t>
            </w:r>
            <w:r w:rsidR="00BA6E40">
              <w:rPr>
                <w:rFonts w:ascii="Segoe UI" w:hAnsi="Segoe UI" w:cs="Segoe UI"/>
                <w:sz w:val="24"/>
                <w:szCs w:val="24"/>
              </w:rPr>
              <w:t>ing</w:t>
            </w:r>
            <w:r w:rsidR="00D22AD5" w:rsidRPr="00280AC9">
              <w:rPr>
                <w:rFonts w:ascii="Segoe UI" w:hAnsi="Segoe UI" w:cs="Segoe UI"/>
                <w:sz w:val="24"/>
                <w:szCs w:val="24"/>
              </w:rPr>
              <w:t xml:space="preserve"> understanding of safety; Involvement – </w:t>
            </w:r>
            <w:r w:rsidR="0068472C" w:rsidRPr="00280AC9">
              <w:rPr>
                <w:rFonts w:ascii="Segoe UI" w:hAnsi="Segoe UI" w:cs="Segoe UI"/>
                <w:sz w:val="24"/>
                <w:szCs w:val="24"/>
              </w:rPr>
              <w:t>Equip</w:t>
            </w:r>
            <w:r w:rsidR="0068472C">
              <w:rPr>
                <w:rFonts w:ascii="Segoe UI" w:hAnsi="Segoe UI" w:cs="Segoe UI"/>
                <w:sz w:val="24"/>
                <w:szCs w:val="24"/>
              </w:rPr>
              <w:t>ping</w:t>
            </w:r>
            <w:r w:rsidR="00D22AD5" w:rsidRPr="00280AC9">
              <w:rPr>
                <w:rFonts w:ascii="Segoe UI" w:hAnsi="Segoe UI" w:cs="Segoe UI"/>
                <w:sz w:val="24"/>
                <w:szCs w:val="24"/>
              </w:rPr>
              <w:t xml:space="preserve"> patients and staff with the skills and opportunities </w:t>
            </w:r>
            <w:r w:rsidR="0068472C">
              <w:rPr>
                <w:rFonts w:ascii="Segoe UI" w:hAnsi="Segoe UI" w:cs="Segoe UI"/>
                <w:sz w:val="24"/>
                <w:szCs w:val="24"/>
              </w:rPr>
              <w:t>in</w:t>
            </w:r>
            <w:r w:rsidR="00D22AD5" w:rsidRPr="00280AC9">
              <w:rPr>
                <w:rFonts w:ascii="Segoe UI" w:hAnsi="Segoe UI" w:cs="Segoe UI"/>
                <w:sz w:val="24"/>
                <w:szCs w:val="24"/>
              </w:rPr>
              <w:t xml:space="preserve"> improv</w:t>
            </w:r>
            <w:r w:rsidR="0068472C">
              <w:rPr>
                <w:rFonts w:ascii="Segoe UI" w:hAnsi="Segoe UI" w:cs="Segoe UI"/>
                <w:sz w:val="24"/>
                <w:szCs w:val="24"/>
              </w:rPr>
              <w:t xml:space="preserve">ing </w:t>
            </w:r>
            <w:r w:rsidR="00D22AD5" w:rsidRPr="00280AC9">
              <w:rPr>
                <w:rFonts w:ascii="Segoe UI" w:hAnsi="Segoe UI" w:cs="Segoe UI"/>
                <w:sz w:val="24"/>
                <w:szCs w:val="24"/>
              </w:rPr>
              <w:t>patient safety throughout the system</w:t>
            </w:r>
            <w:r w:rsidR="00154D92">
              <w:rPr>
                <w:rFonts w:ascii="Segoe UI" w:hAnsi="Segoe UI" w:cs="Segoe UI"/>
                <w:sz w:val="24"/>
                <w:szCs w:val="24"/>
              </w:rPr>
              <w:t>,</w:t>
            </w:r>
            <w:r w:rsidR="006E0521" w:rsidRPr="00280AC9">
              <w:rPr>
                <w:rFonts w:ascii="Segoe UI" w:hAnsi="Segoe UI" w:cs="Segoe UI"/>
                <w:sz w:val="24"/>
                <w:szCs w:val="24"/>
              </w:rPr>
              <w:t xml:space="preserve"> and Improvement – Design and support programmes </w:t>
            </w:r>
            <w:r w:rsidR="0068472C">
              <w:rPr>
                <w:rFonts w:ascii="Segoe UI" w:hAnsi="Segoe UI" w:cs="Segoe UI"/>
                <w:sz w:val="24"/>
                <w:szCs w:val="24"/>
              </w:rPr>
              <w:t xml:space="preserve">in </w:t>
            </w:r>
            <w:r w:rsidR="006E0521" w:rsidRPr="00280AC9">
              <w:rPr>
                <w:rFonts w:ascii="Segoe UI" w:hAnsi="Segoe UI" w:cs="Segoe UI"/>
                <w:sz w:val="24"/>
                <w:szCs w:val="24"/>
              </w:rPr>
              <w:t>deliver</w:t>
            </w:r>
            <w:r w:rsidR="0068472C">
              <w:rPr>
                <w:rFonts w:ascii="Segoe UI" w:hAnsi="Segoe UI" w:cs="Segoe UI"/>
                <w:sz w:val="24"/>
                <w:szCs w:val="24"/>
              </w:rPr>
              <w:t>ing</w:t>
            </w:r>
            <w:r w:rsidR="006E0521" w:rsidRPr="00280AC9">
              <w:rPr>
                <w:rFonts w:ascii="Segoe UI" w:hAnsi="Segoe UI" w:cs="Segoe UI"/>
                <w:sz w:val="24"/>
                <w:szCs w:val="24"/>
              </w:rPr>
              <w:t xml:space="preserve"> effective and sustainable change in safety.</w:t>
            </w:r>
            <w:r w:rsidR="00444880" w:rsidRPr="00280AC9">
              <w:rPr>
                <w:rFonts w:ascii="Segoe UI" w:hAnsi="Segoe UI" w:cs="Segoe UI"/>
                <w:sz w:val="24"/>
                <w:szCs w:val="24"/>
              </w:rPr>
              <w:t xml:space="preserve"> She described it </w:t>
            </w:r>
            <w:r w:rsidR="0068472C">
              <w:rPr>
                <w:rFonts w:ascii="Segoe UI" w:hAnsi="Segoe UI" w:cs="Segoe UI"/>
                <w:sz w:val="24"/>
                <w:szCs w:val="24"/>
              </w:rPr>
              <w:t xml:space="preserve">being </w:t>
            </w:r>
            <w:r w:rsidR="00444880" w:rsidRPr="00280AC9">
              <w:rPr>
                <w:rFonts w:ascii="Segoe UI" w:hAnsi="Segoe UI" w:cs="Segoe UI"/>
                <w:sz w:val="24"/>
                <w:szCs w:val="24"/>
              </w:rPr>
              <w:t xml:space="preserve">a </w:t>
            </w:r>
            <w:r w:rsidR="006D6082" w:rsidRPr="00280AC9">
              <w:rPr>
                <w:rFonts w:ascii="Segoe UI" w:hAnsi="Segoe UI" w:cs="Segoe UI"/>
                <w:sz w:val="24"/>
                <w:szCs w:val="24"/>
              </w:rPr>
              <w:t xml:space="preserve">major change in focus </w:t>
            </w:r>
            <w:r w:rsidR="0068472C">
              <w:rPr>
                <w:rFonts w:ascii="Segoe UI" w:hAnsi="Segoe UI" w:cs="Segoe UI"/>
                <w:sz w:val="24"/>
                <w:szCs w:val="24"/>
              </w:rPr>
              <w:t>moving t</w:t>
            </w:r>
            <w:r w:rsidR="006D6082" w:rsidRPr="00280AC9">
              <w:rPr>
                <w:rFonts w:ascii="Segoe UI" w:hAnsi="Segoe UI" w:cs="Segoe UI"/>
                <w:sz w:val="24"/>
                <w:szCs w:val="24"/>
              </w:rPr>
              <w:t xml:space="preserve">o a </w:t>
            </w:r>
            <w:r w:rsidR="00444880" w:rsidRPr="00280AC9">
              <w:rPr>
                <w:rFonts w:ascii="Segoe UI" w:hAnsi="Segoe UI" w:cs="Segoe UI"/>
                <w:sz w:val="24"/>
                <w:szCs w:val="24"/>
              </w:rPr>
              <w:t>systems</w:t>
            </w:r>
            <w:r w:rsidR="006D6082" w:rsidRPr="00280AC9">
              <w:rPr>
                <w:rFonts w:ascii="Segoe UI" w:hAnsi="Segoe UI" w:cs="Segoe UI"/>
                <w:sz w:val="24"/>
                <w:szCs w:val="24"/>
              </w:rPr>
              <w:t xml:space="preserve"> and solutions approach</w:t>
            </w:r>
            <w:r w:rsidR="00534202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8472C">
              <w:rPr>
                <w:rFonts w:ascii="Segoe UI" w:hAnsi="Segoe UI" w:cs="Segoe UI"/>
                <w:sz w:val="24"/>
                <w:szCs w:val="24"/>
              </w:rPr>
              <w:t>with</w:t>
            </w:r>
            <w:r w:rsidR="00534202" w:rsidRPr="00280AC9">
              <w:rPr>
                <w:rFonts w:ascii="Segoe UI" w:hAnsi="Segoe UI" w:cs="Segoe UI"/>
                <w:sz w:val="24"/>
                <w:szCs w:val="24"/>
              </w:rPr>
              <w:t xml:space="preserve"> consultations </w:t>
            </w:r>
            <w:r w:rsidR="0068472C">
              <w:rPr>
                <w:rFonts w:ascii="Segoe UI" w:hAnsi="Segoe UI" w:cs="Segoe UI"/>
                <w:sz w:val="24"/>
                <w:szCs w:val="24"/>
              </w:rPr>
              <w:t>being</w:t>
            </w:r>
            <w:r w:rsidR="00534202" w:rsidRPr="00280AC9">
              <w:rPr>
                <w:rFonts w:ascii="Segoe UI" w:hAnsi="Segoe UI" w:cs="Segoe UI"/>
                <w:sz w:val="24"/>
                <w:szCs w:val="24"/>
              </w:rPr>
              <w:t xml:space="preserve"> on-going.</w:t>
            </w:r>
          </w:p>
          <w:p w14:paraId="2BD0B990" w14:textId="016B9345" w:rsidR="009070B4" w:rsidRPr="00280AC9" w:rsidRDefault="009070B4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6FD7C42" w14:textId="1469532B" w:rsidR="009070B4" w:rsidRDefault="00522298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lastRenderedPageBreak/>
              <w:t xml:space="preserve">The Committee discussed the shift </w:t>
            </w:r>
            <w:r w:rsidR="00A45B28" w:rsidRPr="00280AC9">
              <w:rPr>
                <w:rFonts w:ascii="Segoe UI" w:hAnsi="Segoe UI" w:cs="Segoe UI"/>
                <w:sz w:val="24"/>
                <w:szCs w:val="24"/>
              </w:rPr>
              <w:t xml:space="preserve">from a Root </w:t>
            </w:r>
            <w:r w:rsidR="00DC531F">
              <w:rPr>
                <w:rFonts w:ascii="Segoe UI" w:hAnsi="Segoe UI" w:cs="Segoe UI"/>
                <w:sz w:val="24"/>
                <w:szCs w:val="24"/>
              </w:rPr>
              <w:t xml:space="preserve">Cause </w:t>
            </w:r>
            <w:r w:rsidR="002426F1" w:rsidRPr="00280AC9">
              <w:rPr>
                <w:rFonts w:ascii="Segoe UI" w:hAnsi="Segoe UI" w:cs="Segoe UI"/>
                <w:sz w:val="24"/>
                <w:szCs w:val="24"/>
              </w:rPr>
              <w:t>Analysis</w:t>
            </w:r>
            <w:r w:rsidR="00A45B28" w:rsidRPr="00280AC9">
              <w:rPr>
                <w:rFonts w:ascii="Segoe UI" w:hAnsi="Segoe UI" w:cs="Segoe UI"/>
                <w:sz w:val="24"/>
                <w:szCs w:val="24"/>
              </w:rPr>
              <w:t xml:space="preserve"> (</w:t>
            </w:r>
            <w:r w:rsidR="00A45B28" w:rsidRPr="00154D92">
              <w:rPr>
                <w:rFonts w:ascii="Segoe UI" w:hAnsi="Segoe UI" w:cs="Segoe UI"/>
                <w:b/>
                <w:bCs/>
                <w:sz w:val="24"/>
                <w:szCs w:val="24"/>
              </w:rPr>
              <w:t>RCA</w:t>
            </w:r>
            <w:r w:rsidR="00A45B28" w:rsidRPr="00280AC9">
              <w:rPr>
                <w:rFonts w:ascii="Segoe UI" w:hAnsi="Segoe UI" w:cs="Segoe UI"/>
                <w:sz w:val="24"/>
                <w:szCs w:val="24"/>
              </w:rPr>
              <w:t xml:space="preserve">) </w:t>
            </w:r>
            <w:r w:rsidR="00DC531F">
              <w:rPr>
                <w:rFonts w:ascii="Segoe UI" w:hAnsi="Segoe UI" w:cs="Segoe UI"/>
                <w:sz w:val="24"/>
                <w:szCs w:val="24"/>
              </w:rPr>
              <w:t xml:space="preserve">approach </w:t>
            </w:r>
            <w:r w:rsidRPr="00280AC9">
              <w:rPr>
                <w:rFonts w:ascii="Segoe UI" w:hAnsi="Segoe UI" w:cs="Segoe UI"/>
                <w:sz w:val="24"/>
                <w:szCs w:val="24"/>
              </w:rPr>
              <w:t xml:space="preserve">to a </w:t>
            </w:r>
            <w:r w:rsidR="00C93FEB" w:rsidRPr="00280AC9">
              <w:rPr>
                <w:rFonts w:ascii="Segoe UI" w:hAnsi="Segoe UI" w:cs="Segoe UI"/>
                <w:sz w:val="24"/>
                <w:szCs w:val="24"/>
              </w:rPr>
              <w:t xml:space="preserve">more </w:t>
            </w:r>
            <w:r w:rsidRPr="00280AC9">
              <w:rPr>
                <w:rFonts w:ascii="Segoe UI" w:hAnsi="Segoe UI" w:cs="Segoe UI"/>
                <w:sz w:val="24"/>
                <w:szCs w:val="24"/>
              </w:rPr>
              <w:t>systems and solutions approach</w:t>
            </w:r>
            <w:r w:rsidR="00A45B28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54D92">
              <w:rPr>
                <w:rFonts w:ascii="Segoe UI" w:hAnsi="Segoe UI" w:cs="Segoe UI"/>
                <w:sz w:val="24"/>
                <w:szCs w:val="24"/>
              </w:rPr>
              <w:t>with</w:t>
            </w:r>
            <w:r w:rsidR="00A45B28" w:rsidRPr="00280AC9">
              <w:rPr>
                <w:rFonts w:ascii="Segoe UI" w:hAnsi="Segoe UI" w:cs="Segoe UI"/>
                <w:sz w:val="24"/>
                <w:szCs w:val="24"/>
              </w:rPr>
              <w:t xml:space="preserve"> the</w:t>
            </w:r>
            <w:r w:rsidR="00FF2763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426F1" w:rsidRPr="00280AC9">
              <w:rPr>
                <w:rFonts w:ascii="Segoe UI" w:hAnsi="Segoe UI" w:cs="Segoe UI"/>
                <w:sz w:val="24"/>
                <w:szCs w:val="24"/>
              </w:rPr>
              <w:t xml:space="preserve">consensus </w:t>
            </w:r>
            <w:r w:rsidR="00FF2763" w:rsidRPr="00280AC9">
              <w:rPr>
                <w:rFonts w:ascii="Segoe UI" w:hAnsi="Segoe UI" w:cs="Segoe UI"/>
                <w:sz w:val="24"/>
                <w:szCs w:val="24"/>
              </w:rPr>
              <w:t xml:space="preserve">of the Committee </w:t>
            </w:r>
            <w:r w:rsidR="00154D92">
              <w:rPr>
                <w:rFonts w:ascii="Segoe UI" w:hAnsi="Segoe UI" w:cs="Segoe UI"/>
                <w:sz w:val="24"/>
                <w:szCs w:val="24"/>
              </w:rPr>
              <w:t>seeing</w:t>
            </w:r>
            <w:r w:rsidR="00C46036" w:rsidRPr="00280AC9">
              <w:rPr>
                <w:rFonts w:ascii="Segoe UI" w:hAnsi="Segoe UI" w:cs="Segoe UI"/>
                <w:sz w:val="24"/>
                <w:szCs w:val="24"/>
              </w:rPr>
              <w:t xml:space="preserve"> the </w:t>
            </w:r>
            <w:r w:rsidR="00FF2763" w:rsidRPr="00280AC9">
              <w:rPr>
                <w:rFonts w:ascii="Segoe UI" w:hAnsi="Segoe UI" w:cs="Segoe UI"/>
                <w:sz w:val="24"/>
                <w:szCs w:val="24"/>
              </w:rPr>
              <w:t xml:space="preserve">new approach </w:t>
            </w:r>
            <w:r w:rsidR="00154D92">
              <w:rPr>
                <w:rFonts w:ascii="Segoe UI" w:hAnsi="Segoe UI" w:cs="Segoe UI"/>
                <w:sz w:val="24"/>
                <w:szCs w:val="24"/>
              </w:rPr>
              <w:t>being</w:t>
            </w:r>
            <w:r w:rsidR="002426F1" w:rsidRPr="00280AC9">
              <w:rPr>
                <w:rFonts w:ascii="Segoe UI" w:hAnsi="Segoe UI" w:cs="Segoe UI"/>
                <w:sz w:val="24"/>
                <w:szCs w:val="24"/>
              </w:rPr>
              <w:t xml:space="preserve"> a positive move</w:t>
            </w:r>
            <w:r w:rsidR="00895A36" w:rsidRPr="00280AC9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68472C">
              <w:rPr>
                <w:rFonts w:ascii="Segoe UI" w:hAnsi="Segoe UI" w:cs="Segoe UI"/>
                <w:sz w:val="24"/>
                <w:szCs w:val="24"/>
              </w:rPr>
              <w:t xml:space="preserve">The Committee </w:t>
            </w:r>
            <w:r w:rsidR="00895A36" w:rsidRPr="00280AC9">
              <w:rPr>
                <w:rFonts w:ascii="Segoe UI" w:hAnsi="Segoe UI" w:cs="Segoe UI"/>
                <w:sz w:val="24"/>
                <w:szCs w:val="24"/>
              </w:rPr>
              <w:t>noted the</w:t>
            </w:r>
            <w:r w:rsidR="007C1B2D" w:rsidRPr="00280AC9">
              <w:rPr>
                <w:rFonts w:ascii="Segoe UI" w:hAnsi="Segoe UI" w:cs="Segoe UI"/>
                <w:sz w:val="24"/>
                <w:szCs w:val="24"/>
              </w:rPr>
              <w:t xml:space="preserve"> systems and solutions approach would bring new ways of looking</w:t>
            </w:r>
            <w:r w:rsidR="00217A3D" w:rsidRPr="00280AC9">
              <w:rPr>
                <w:rFonts w:ascii="Segoe UI" w:hAnsi="Segoe UI" w:cs="Segoe UI"/>
                <w:sz w:val="24"/>
                <w:szCs w:val="24"/>
              </w:rPr>
              <w:t xml:space="preserve"> at </w:t>
            </w:r>
            <w:r w:rsidR="00154D92">
              <w:rPr>
                <w:rFonts w:ascii="Segoe UI" w:hAnsi="Segoe UI" w:cs="Segoe UI"/>
                <w:sz w:val="24"/>
                <w:szCs w:val="24"/>
              </w:rPr>
              <w:t>S</w:t>
            </w:r>
            <w:r w:rsidR="00217A3D" w:rsidRPr="00280AC9">
              <w:rPr>
                <w:rFonts w:ascii="Segoe UI" w:hAnsi="Segoe UI" w:cs="Segoe UI"/>
                <w:sz w:val="24"/>
                <w:szCs w:val="24"/>
              </w:rPr>
              <w:t xml:space="preserve">erious </w:t>
            </w:r>
            <w:r w:rsidR="00154D92">
              <w:rPr>
                <w:rFonts w:ascii="Segoe UI" w:hAnsi="Segoe UI" w:cs="Segoe UI"/>
                <w:sz w:val="24"/>
                <w:szCs w:val="24"/>
              </w:rPr>
              <w:t>I</w:t>
            </w:r>
            <w:r w:rsidR="00217A3D" w:rsidRPr="00280AC9">
              <w:rPr>
                <w:rFonts w:ascii="Segoe UI" w:hAnsi="Segoe UI" w:cs="Segoe UI"/>
                <w:sz w:val="24"/>
                <w:szCs w:val="24"/>
              </w:rPr>
              <w:t>ncidents</w:t>
            </w:r>
            <w:r w:rsidR="00154D92">
              <w:rPr>
                <w:rFonts w:ascii="Segoe UI" w:hAnsi="Segoe UI" w:cs="Segoe UI"/>
                <w:sz w:val="24"/>
                <w:szCs w:val="24"/>
              </w:rPr>
              <w:t xml:space="preserve"> (</w:t>
            </w:r>
            <w:r w:rsidR="00154D92" w:rsidRPr="00154D92">
              <w:rPr>
                <w:rFonts w:ascii="Segoe UI" w:hAnsi="Segoe UI" w:cs="Segoe UI"/>
                <w:b/>
                <w:bCs/>
                <w:sz w:val="24"/>
                <w:szCs w:val="24"/>
              </w:rPr>
              <w:t>SIs</w:t>
            </w:r>
            <w:r w:rsidR="00154D92">
              <w:rPr>
                <w:rFonts w:ascii="Segoe UI" w:hAnsi="Segoe UI" w:cs="Segoe UI"/>
                <w:sz w:val="24"/>
                <w:szCs w:val="24"/>
              </w:rPr>
              <w:t>)</w:t>
            </w:r>
            <w:r w:rsidR="002D28CB" w:rsidRPr="00280AC9">
              <w:rPr>
                <w:rFonts w:ascii="Segoe UI" w:hAnsi="Segoe UI" w:cs="Segoe UI"/>
                <w:sz w:val="24"/>
                <w:szCs w:val="24"/>
              </w:rPr>
              <w:t>, gathering</w:t>
            </w:r>
            <w:r w:rsidR="00217A3D" w:rsidRPr="00280AC9">
              <w:rPr>
                <w:rFonts w:ascii="Segoe UI" w:hAnsi="Segoe UI" w:cs="Segoe UI"/>
                <w:sz w:val="24"/>
                <w:szCs w:val="24"/>
              </w:rPr>
              <w:t xml:space="preserve"> and </w:t>
            </w:r>
            <w:r w:rsidR="002D28CB" w:rsidRPr="00280AC9">
              <w:rPr>
                <w:rFonts w:ascii="Segoe UI" w:hAnsi="Segoe UI" w:cs="Segoe UI"/>
                <w:sz w:val="24"/>
                <w:szCs w:val="24"/>
              </w:rPr>
              <w:t xml:space="preserve">analysing </w:t>
            </w:r>
            <w:r w:rsidR="00217A3D" w:rsidRPr="00280AC9">
              <w:rPr>
                <w:rFonts w:ascii="Segoe UI" w:hAnsi="Segoe UI" w:cs="Segoe UI"/>
                <w:sz w:val="24"/>
                <w:szCs w:val="24"/>
              </w:rPr>
              <w:t>information</w:t>
            </w:r>
            <w:r w:rsidR="009016BE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8472C">
              <w:rPr>
                <w:rFonts w:ascii="Segoe UI" w:hAnsi="Segoe UI" w:cs="Segoe UI"/>
                <w:sz w:val="24"/>
                <w:szCs w:val="24"/>
              </w:rPr>
              <w:t>leading</w:t>
            </w:r>
            <w:r w:rsidR="00B47816" w:rsidRPr="00280AC9">
              <w:rPr>
                <w:rFonts w:ascii="Segoe UI" w:hAnsi="Segoe UI" w:cs="Segoe UI"/>
                <w:sz w:val="24"/>
                <w:szCs w:val="24"/>
              </w:rPr>
              <w:t xml:space="preserve"> to</w:t>
            </w:r>
            <w:r w:rsidR="009016BE" w:rsidRPr="00280AC9">
              <w:rPr>
                <w:rFonts w:ascii="Segoe UI" w:hAnsi="Segoe UI" w:cs="Segoe UI"/>
                <w:sz w:val="24"/>
                <w:szCs w:val="24"/>
              </w:rPr>
              <w:t xml:space="preserve"> new ways of thinking</w:t>
            </w:r>
            <w:r w:rsidR="00B47816" w:rsidRPr="00280AC9">
              <w:rPr>
                <w:rFonts w:ascii="Segoe UI" w:hAnsi="Segoe UI" w:cs="Segoe UI"/>
                <w:sz w:val="24"/>
                <w:szCs w:val="24"/>
              </w:rPr>
              <w:t xml:space="preserve"> as a collective into investigations.</w:t>
            </w:r>
          </w:p>
          <w:p w14:paraId="3907EC40" w14:textId="7FFF2BD0" w:rsidR="0068472C" w:rsidRDefault="0068472C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50077BF" w14:textId="36FB8410" w:rsidR="00B34533" w:rsidRDefault="0068472C" w:rsidP="00EF6C7D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8472C">
              <w:rPr>
                <w:rFonts w:ascii="Segoe UI" w:hAnsi="Segoe UI" w:cs="Segoe UI"/>
                <w:b/>
                <w:bCs/>
                <w:sz w:val="24"/>
                <w:szCs w:val="24"/>
              </w:rPr>
              <w:t>The Committee noted the presentation.</w:t>
            </w:r>
          </w:p>
          <w:p w14:paraId="27B25187" w14:textId="304CD9A2" w:rsidR="001F6A43" w:rsidRPr="00280AC9" w:rsidRDefault="001F6A43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EE68A1" w14:textId="77777777" w:rsidR="00C0111A" w:rsidRPr="00280AC9" w:rsidRDefault="00C0111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F6193" w:rsidRPr="00280AC9" w14:paraId="759F4DA3" w14:textId="77777777" w:rsidTr="008D0DF1">
        <w:tc>
          <w:tcPr>
            <w:tcW w:w="846" w:type="dxa"/>
          </w:tcPr>
          <w:p w14:paraId="69C5FCF5" w14:textId="77777777" w:rsidR="009F6193" w:rsidRDefault="008B6441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8472C">
              <w:rPr>
                <w:rFonts w:ascii="Segoe UI" w:hAnsi="Segoe UI" w:cs="Segoe UI"/>
                <w:b/>
                <w:bCs/>
                <w:sz w:val="24"/>
                <w:szCs w:val="24"/>
              </w:rPr>
              <w:t>7</w:t>
            </w:r>
            <w:r w:rsidR="0068472C">
              <w:rPr>
                <w:rFonts w:ascii="Segoe UI" w:hAnsi="Segoe UI" w:cs="Segoe UI"/>
                <w:b/>
                <w:bCs/>
                <w:sz w:val="24"/>
                <w:szCs w:val="24"/>
              </w:rPr>
              <w:t>.</w:t>
            </w:r>
          </w:p>
          <w:p w14:paraId="13E21293" w14:textId="77777777" w:rsidR="0068472C" w:rsidRDefault="0068472C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AE98102" w14:textId="77777777" w:rsidR="0068472C" w:rsidRDefault="0068472C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7CD201ED" w14:textId="77777777" w:rsidR="0068472C" w:rsidRDefault="0068472C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94C402A" w14:textId="77777777" w:rsidR="0068472C" w:rsidRDefault="0068472C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240A5C0" w14:textId="77777777" w:rsidR="0068472C" w:rsidRDefault="0068472C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00A56013" w14:textId="77777777" w:rsidR="0068472C" w:rsidRDefault="0068472C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7F3FA66" w14:textId="77777777" w:rsidR="0068472C" w:rsidRDefault="0068472C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EDC4311" w14:textId="77777777" w:rsidR="0068472C" w:rsidRDefault="0068472C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413EF0F3" w14:textId="77777777" w:rsidR="0068472C" w:rsidRDefault="0068472C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C5C0393" w14:textId="77777777" w:rsidR="0068472C" w:rsidRDefault="0068472C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07298AB" w14:textId="77777777" w:rsidR="0068472C" w:rsidRDefault="0068472C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6312BA3" w14:textId="77777777" w:rsidR="0068472C" w:rsidRDefault="0068472C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7B26700" w14:textId="77777777" w:rsidR="0068472C" w:rsidRDefault="0068472C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4304FEB" w14:textId="77777777" w:rsidR="0068472C" w:rsidRDefault="0068472C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</w:t>
            </w:r>
          </w:p>
          <w:p w14:paraId="326FEFF5" w14:textId="49C1A052" w:rsidR="0068472C" w:rsidRPr="0068472C" w:rsidRDefault="0068472C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796" w:type="dxa"/>
          </w:tcPr>
          <w:p w14:paraId="4E834F30" w14:textId="66662FD9" w:rsidR="004A3C09" w:rsidRPr="00280AC9" w:rsidRDefault="00651FAE" w:rsidP="00EF6C7D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b/>
                <w:bCs/>
                <w:sz w:val="24"/>
                <w:szCs w:val="24"/>
              </w:rPr>
              <w:t>Safety of the Physical Estate report</w:t>
            </w:r>
          </w:p>
          <w:p w14:paraId="79467903" w14:textId="1F9D587C" w:rsidR="00651FAE" w:rsidRPr="00280AC9" w:rsidRDefault="00651FAE" w:rsidP="00EF6C7D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2585234" w14:textId="732AD98B" w:rsidR="00651FAE" w:rsidRPr="00280AC9" w:rsidRDefault="007F0EF0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 xml:space="preserve">The Chief Nurse </w:t>
            </w:r>
            <w:r w:rsidR="00DC531F">
              <w:rPr>
                <w:rFonts w:ascii="Segoe UI" w:hAnsi="Segoe UI" w:cs="Segoe UI"/>
                <w:sz w:val="24"/>
                <w:szCs w:val="24"/>
              </w:rPr>
              <w:t>presented</w:t>
            </w:r>
            <w:r w:rsidRPr="00280AC9">
              <w:rPr>
                <w:rFonts w:ascii="Segoe UI" w:hAnsi="Segoe UI" w:cs="Segoe UI"/>
                <w:sz w:val="24"/>
                <w:szCs w:val="24"/>
              </w:rPr>
              <w:t xml:space="preserve"> paper</w:t>
            </w:r>
            <w:r w:rsidR="00616C68" w:rsidRPr="00280AC9">
              <w:rPr>
                <w:rFonts w:ascii="Segoe UI" w:hAnsi="Segoe UI" w:cs="Segoe UI"/>
                <w:sz w:val="24"/>
                <w:szCs w:val="24"/>
              </w:rPr>
              <w:t xml:space="preserve"> QC 03</w:t>
            </w:r>
            <w:r w:rsidR="00995F63">
              <w:rPr>
                <w:rFonts w:ascii="Segoe UI" w:hAnsi="Segoe UI" w:cs="Segoe UI"/>
                <w:sz w:val="24"/>
                <w:szCs w:val="24"/>
              </w:rPr>
              <w:t>(ii)</w:t>
            </w:r>
            <w:r w:rsidR="00616C68" w:rsidRPr="00280AC9">
              <w:rPr>
                <w:rFonts w:ascii="Segoe UI" w:hAnsi="Segoe UI" w:cs="Segoe UI"/>
                <w:sz w:val="24"/>
                <w:szCs w:val="24"/>
              </w:rPr>
              <w:t>/2020 Safety of the Physical Estate report.</w:t>
            </w:r>
          </w:p>
          <w:p w14:paraId="301E05FF" w14:textId="0AD8E4A1" w:rsidR="00091324" w:rsidRPr="00280AC9" w:rsidRDefault="00091324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DC79D10" w14:textId="2FBC30F0" w:rsidR="00091324" w:rsidRPr="00280AC9" w:rsidRDefault="00091324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 xml:space="preserve">The Committee noted the </w:t>
            </w:r>
            <w:r w:rsidR="001F6009" w:rsidRPr="00280AC9">
              <w:rPr>
                <w:rFonts w:ascii="Segoe UI" w:hAnsi="Segoe UI" w:cs="Segoe UI"/>
                <w:sz w:val="24"/>
                <w:szCs w:val="24"/>
              </w:rPr>
              <w:t>significant improvement</w:t>
            </w:r>
            <w:r w:rsidR="0010108F" w:rsidRPr="00280AC9">
              <w:rPr>
                <w:rFonts w:ascii="Segoe UI" w:hAnsi="Segoe UI" w:cs="Segoe UI"/>
                <w:sz w:val="24"/>
                <w:szCs w:val="24"/>
              </w:rPr>
              <w:t xml:space="preserve"> in reduction of risks from 2014 to </w:t>
            </w:r>
            <w:r w:rsidR="004B76E0" w:rsidRPr="00280AC9">
              <w:rPr>
                <w:rFonts w:ascii="Segoe UI" w:hAnsi="Segoe UI" w:cs="Segoe UI"/>
                <w:sz w:val="24"/>
                <w:szCs w:val="24"/>
              </w:rPr>
              <w:t>2019.</w:t>
            </w:r>
          </w:p>
          <w:p w14:paraId="61AE30FD" w14:textId="729A56E3" w:rsidR="004B76E0" w:rsidRPr="00280AC9" w:rsidRDefault="004B76E0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5E8935F" w14:textId="3D972E08" w:rsidR="004A3C09" w:rsidRPr="00280AC9" w:rsidRDefault="004B76E0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>Kate Riddle</w:t>
            </w:r>
            <w:r w:rsidR="003641CA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362D2" w:rsidRPr="00280AC9">
              <w:rPr>
                <w:rFonts w:ascii="Segoe UI" w:hAnsi="Segoe UI" w:cs="Segoe UI"/>
                <w:sz w:val="24"/>
                <w:szCs w:val="24"/>
              </w:rPr>
              <w:t>enquired to know more about the,</w:t>
            </w:r>
            <w:r w:rsidR="008177F0" w:rsidRPr="00280AC9">
              <w:rPr>
                <w:rFonts w:ascii="Segoe UI" w:hAnsi="Segoe UI" w:cs="Segoe UI"/>
                <w:sz w:val="24"/>
                <w:szCs w:val="24"/>
              </w:rPr>
              <w:t xml:space="preserve"> “</w:t>
            </w:r>
            <w:r w:rsidR="0048751E" w:rsidRPr="00280AC9">
              <w:rPr>
                <w:rFonts w:ascii="Segoe UI" w:hAnsi="Segoe UI" w:cs="Segoe UI"/>
                <w:sz w:val="24"/>
                <w:szCs w:val="24"/>
              </w:rPr>
              <w:t>extreme</w:t>
            </w:r>
            <w:r w:rsidR="008177F0" w:rsidRPr="00280AC9">
              <w:rPr>
                <w:rFonts w:ascii="Segoe UI" w:hAnsi="Segoe UI" w:cs="Segoe UI"/>
                <w:sz w:val="24"/>
                <w:szCs w:val="24"/>
              </w:rPr>
              <w:t>,”</w:t>
            </w:r>
            <w:r w:rsidR="0048751E" w:rsidRPr="00280AC9">
              <w:rPr>
                <w:rFonts w:ascii="Segoe UI" w:hAnsi="Segoe UI" w:cs="Segoe UI"/>
                <w:sz w:val="24"/>
                <w:szCs w:val="24"/>
              </w:rPr>
              <w:t xml:space="preserve"> risk rating </w:t>
            </w:r>
            <w:r w:rsidR="00BC29D0" w:rsidRPr="00280AC9">
              <w:rPr>
                <w:rFonts w:ascii="Segoe UI" w:hAnsi="Segoe UI" w:cs="Segoe UI"/>
                <w:sz w:val="24"/>
                <w:szCs w:val="24"/>
              </w:rPr>
              <w:t>against seven projects</w:t>
            </w:r>
            <w:r w:rsidR="008177F0" w:rsidRPr="00280AC9">
              <w:rPr>
                <w:rFonts w:ascii="Segoe UI" w:hAnsi="Segoe UI" w:cs="Segoe UI"/>
                <w:sz w:val="24"/>
                <w:szCs w:val="24"/>
              </w:rPr>
              <w:t xml:space="preserve"> and the Chair </w:t>
            </w:r>
            <w:r w:rsidR="00855F86" w:rsidRPr="00280AC9">
              <w:rPr>
                <w:rFonts w:ascii="Segoe UI" w:hAnsi="Segoe UI" w:cs="Segoe UI"/>
                <w:sz w:val="24"/>
                <w:szCs w:val="24"/>
              </w:rPr>
              <w:t>noted, in the absence of the Director of Estates being able to be at the meeting,</w:t>
            </w:r>
            <w:r w:rsidR="008177F0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A6323" w:rsidRPr="00280AC9">
              <w:rPr>
                <w:rFonts w:ascii="Segoe UI" w:hAnsi="Segoe UI" w:cs="Segoe UI"/>
                <w:sz w:val="24"/>
                <w:szCs w:val="24"/>
              </w:rPr>
              <w:t xml:space="preserve">an update be obtained </w:t>
            </w:r>
            <w:r w:rsidR="00855F86" w:rsidRPr="00280AC9">
              <w:rPr>
                <w:rFonts w:ascii="Segoe UI" w:hAnsi="Segoe UI" w:cs="Segoe UI"/>
                <w:sz w:val="24"/>
                <w:szCs w:val="24"/>
              </w:rPr>
              <w:t xml:space="preserve">from her </w:t>
            </w:r>
            <w:r w:rsidR="008A6323" w:rsidRPr="00280AC9">
              <w:rPr>
                <w:rFonts w:ascii="Segoe UI" w:hAnsi="Segoe UI" w:cs="Segoe UI"/>
                <w:sz w:val="24"/>
                <w:szCs w:val="24"/>
              </w:rPr>
              <w:t xml:space="preserve">on these items </w:t>
            </w:r>
            <w:r w:rsidR="00A71FEC" w:rsidRPr="00280AC9">
              <w:rPr>
                <w:rFonts w:ascii="Segoe UI" w:hAnsi="Segoe UI" w:cs="Segoe UI"/>
                <w:sz w:val="24"/>
                <w:szCs w:val="24"/>
              </w:rPr>
              <w:t>and to be circulated following the Committee.</w:t>
            </w:r>
          </w:p>
          <w:p w14:paraId="005EFC20" w14:textId="77777777" w:rsidR="004A3C09" w:rsidRPr="00280AC9" w:rsidRDefault="004A3C09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175901B" w14:textId="77777777" w:rsidR="00335728" w:rsidRDefault="00335728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8472C">
              <w:rPr>
                <w:rFonts w:ascii="Segoe UI" w:hAnsi="Segoe UI" w:cs="Segoe UI"/>
                <w:b/>
                <w:bCs/>
                <w:sz w:val="24"/>
                <w:szCs w:val="24"/>
              </w:rPr>
              <w:t>The Committee noted the report.</w:t>
            </w:r>
            <w:r w:rsidR="00DC531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</w:p>
          <w:p w14:paraId="0B554593" w14:textId="7D577936" w:rsidR="00DC531F" w:rsidRPr="00DC531F" w:rsidRDefault="00DC531F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E2595B" w14:textId="77777777" w:rsidR="009F6193" w:rsidRDefault="009F6193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29E2487" w14:textId="77777777" w:rsidR="0068472C" w:rsidRDefault="0068472C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6B8DC81" w14:textId="77777777" w:rsidR="0068472C" w:rsidRDefault="0068472C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F5D5E2B" w14:textId="77777777" w:rsidR="0068472C" w:rsidRDefault="0068472C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1CBECF3" w14:textId="77777777" w:rsidR="0068472C" w:rsidRDefault="0068472C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5EE9601" w14:textId="77777777" w:rsidR="0068472C" w:rsidRDefault="0068472C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0FF83AC" w14:textId="77777777" w:rsidR="0068472C" w:rsidRDefault="0068472C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A451EB5" w14:textId="77777777" w:rsidR="0068472C" w:rsidRDefault="0068472C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1CD1319" w14:textId="77777777" w:rsidR="0068472C" w:rsidRDefault="0068472C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306671A" w14:textId="77777777" w:rsidR="0068472C" w:rsidRDefault="0068472C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AE1BA81" w14:textId="06A09ACE" w:rsidR="0068472C" w:rsidRPr="0068472C" w:rsidRDefault="0068472C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8472C">
              <w:rPr>
                <w:rFonts w:ascii="Segoe UI" w:hAnsi="Segoe UI" w:cs="Segoe UI"/>
                <w:b/>
                <w:bCs/>
                <w:sz w:val="24"/>
                <w:szCs w:val="24"/>
              </w:rPr>
              <w:t>CD</w:t>
            </w:r>
          </w:p>
          <w:p w14:paraId="2A9481F1" w14:textId="77777777" w:rsidR="0068472C" w:rsidRDefault="0068472C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DC55BC7" w14:textId="77777777" w:rsidR="0068472C" w:rsidRDefault="0068472C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0AF5010" w14:textId="77777777" w:rsidR="0068472C" w:rsidRDefault="0068472C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15ADB63" w14:textId="675E88B4" w:rsidR="0068472C" w:rsidRPr="00280AC9" w:rsidRDefault="0068472C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55F86" w:rsidRPr="00280AC9" w14:paraId="58F2B731" w14:textId="77777777" w:rsidTr="008D0DF1">
        <w:tc>
          <w:tcPr>
            <w:tcW w:w="846" w:type="dxa"/>
          </w:tcPr>
          <w:p w14:paraId="7020A7A7" w14:textId="1A1F76BA" w:rsidR="007A365B" w:rsidRDefault="00D81E92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81E92">
              <w:rPr>
                <w:rFonts w:ascii="Segoe UI" w:hAnsi="Segoe UI" w:cs="Segoe UI"/>
                <w:b/>
                <w:bCs/>
                <w:sz w:val="24"/>
                <w:szCs w:val="24"/>
              </w:rPr>
              <w:t>8.</w:t>
            </w:r>
          </w:p>
          <w:p w14:paraId="441A8307" w14:textId="48218BFE" w:rsidR="00D81E92" w:rsidRDefault="00D81E92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A04710E" w14:textId="27720180" w:rsidR="00D81E92" w:rsidRDefault="00D81E92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0BA59A3" w14:textId="58D7753C" w:rsidR="00D81E92" w:rsidRDefault="00D81E92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5CB95590" w14:textId="4D145C30" w:rsidR="00D81E92" w:rsidRDefault="00D81E92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1218657" w14:textId="1E2B7679" w:rsidR="00D81E92" w:rsidRDefault="00D81E92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46CC2A6" w14:textId="5B7400BE" w:rsidR="00D81E92" w:rsidRDefault="00D81E92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C4D59D6" w14:textId="12E138B2" w:rsidR="00D81E92" w:rsidRDefault="00D81E92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548B1FE" w14:textId="77777777" w:rsidR="002605ED" w:rsidRDefault="002605E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82F3D3A" w14:textId="574CA4C6" w:rsidR="00D81E92" w:rsidRDefault="00D81E92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87DDECA" w14:textId="760F2975" w:rsidR="00497F65" w:rsidRDefault="00497F65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3EB6597A" w14:textId="74938458" w:rsidR="00497F65" w:rsidRDefault="00497F65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A491ACE" w14:textId="41962DF9" w:rsidR="00497F65" w:rsidRDefault="00497F65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96E7AD4" w14:textId="5E6AFAE5" w:rsidR="00497F65" w:rsidRDefault="00497F65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92801E7" w14:textId="3CE2030C" w:rsidR="00497F65" w:rsidRDefault="00497F65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459BC9F0" w14:textId="049EC938" w:rsidR="00497F65" w:rsidRDefault="00497F65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A9A1254" w14:textId="63BE0811" w:rsidR="00497F65" w:rsidRDefault="00497F65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ECA6BC3" w14:textId="7A8F5EF9" w:rsidR="00497F65" w:rsidRDefault="00497F65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lastRenderedPageBreak/>
              <w:t>d</w:t>
            </w:r>
          </w:p>
          <w:p w14:paraId="693B6712" w14:textId="26EE1E0B" w:rsidR="002605ED" w:rsidRDefault="002605E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803532E" w14:textId="77777777" w:rsidR="002605ED" w:rsidRDefault="002605E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4C90DF4" w14:textId="0028F674" w:rsidR="00497F65" w:rsidRDefault="00497F65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EEBC987" w14:textId="79CE3ACB" w:rsidR="00497F65" w:rsidRDefault="00497F65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7B26BAA" w14:textId="12D94495" w:rsidR="00072DCA" w:rsidRDefault="00072DC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428CA4B" w14:textId="77777777" w:rsidR="00072DCA" w:rsidRDefault="00072DC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ED67A1D" w14:textId="409A7B6E" w:rsidR="00497F65" w:rsidRDefault="00497F65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</w:t>
            </w:r>
          </w:p>
          <w:p w14:paraId="017DF837" w14:textId="21ABB5B9" w:rsidR="00497F65" w:rsidRDefault="00497F65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36750E6" w14:textId="3D976777" w:rsidR="00553576" w:rsidRDefault="00553576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46906E3" w14:textId="7C3A1751" w:rsidR="00553576" w:rsidRDefault="00553576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B9D6B25" w14:textId="412459DC" w:rsidR="00553576" w:rsidRDefault="00553576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A982A95" w14:textId="2AA671EB" w:rsidR="00553576" w:rsidRDefault="00553576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E6D0B67" w14:textId="485B4FC0" w:rsidR="00553576" w:rsidRDefault="00553576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20F50B7" w14:textId="50985FC3" w:rsidR="00553576" w:rsidRDefault="00553576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09E893F" w14:textId="5D03DB59" w:rsidR="00553576" w:rsidRDefault="00553576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802DEA4" w14:textId="212421CE" w:rsidR="00553576" w:rsidRDefault="00553576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231A8CB" w14:textId="462515C3" w:rsidR="00553576" w:rsidRDefault="00553576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7C0C584" w14:textId="5966241B" w:rsidR="00553576" w:rsidRDefault="00553576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E8400C4" w14:textId="28DB8F28" w:rsidR="00553576" w:rsidRDefault="00553576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A0FC1DC" w14:textId="198CBD9C" w:rsidR="00C02D26" w:rsidRDefault="00C02D26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752D559" w14:textId="4FCFA2B4" w:rsidR="00C02D26" w:rsidRDefault="00C02D26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BA1B864" w14:textId="26DB0C2F" w:rsidR="00C02D26" w:rsidRDefault="00C02D26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C6F3B38" w14:textId="123FAC83" w:rsidR="00DE3C17" w:rsidRDefault="00DE3C17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7BE69D3" w14:textId="6EEE8F1A" w:rsidR="00553576" w:rsidRDefault="00553576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0F4D546" w14:textId="5BA6CFF2" w:rsidR="00553576" w:rsidRDefault="00553576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93E5AA2" w14:textId="0EF7AF64" w:rsidR="00553576" w:rsidRDefault="00553576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</w:t>
            </w:r>
          </w:p>
          <w:p w14:paraId="4F1038EA" w14:textId="3C643B94" w:rsidR="00553576" w:rsidRDefault="00553576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C4E7D0C" w14:textId="1A201EDC" w:rsidR="00553576" w:rsidRDefault="00553576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D4CAE2B" w14:textId="1BE561A3" w:rsidR="00553576" w:rsidRDefault="00553576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9DF5B25" w14:textId="18B8655F" w:rsidR="00072DCA" w:rsidRDefault="00072DC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515B990" w14:textId="77777777" w:rsidR="00072DCA" w:rsidRDefault="00072DC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103D9FB" w14:textId="0BCE1075" w:rsidR="00553576" w:rsidRDefault="00553576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B5A1AAA" w14:textId="714792B4" w:rsidR="00553576" w:rsidRDefault="00553576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</w:t>
            </w:r>
          </w:p>
          <w:p w14:paraId="61D3E565" w14:textId="19144403" w:rsidR="00553576" w:rsidRDefault="00553576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981E548" w14:textId="4745CBDB" w:rsidR="00553576" w:rsidRDefault="00553576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BAA5C16" w14:textId="319B956E" w:rsidR="00553576" w:rsidRDefault="00553576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8C063D8" w14:textId="47C328DD" w:rsidR="00553576" w:rsidRDefault="00553576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503867F" w14:textId="506CEEB4" w:rsidR="00553576" w:rsidRDefault="00553576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h</w:t>
            </w:r>
          </w:p>
          <w:p w14:paraId="7E0E5D75" w14:textId="08244B31" w:rsidR="00553576" w:rsidRDefault="00553576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36549AD" w14:textId="0FC85881" w:rsidR="00553576" w:rsidRDefault="00553576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3F7FAA6" w14:textId="2B57651C" w:rsidR="00553576" w:rsidRDefault="00553576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2CE9C7E" w14:textId="45640D26" w:rsidR="00553576" w:rsidRDefault="00553576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A593A28" w14:textId="77777777" w:rsidR="002605ED" w:rsidRDefault="002605E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570A64E" w14:textId="43741F60" w:rsidR="00AC7CAA" w:rsidRPr="00CA2B0D" w:rsidRDefault="00553576" w:rsidP="00280AC9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7796" w:type="dxa"/>
          </w:tcPr>
          <w:p w14:paraId="584189E3" w14:textId="507284DF" w:rsidR="00855F86" w:rsidRPr="00CA2B0D" w:rsidRDefault="007E7AF9" w:rsidP="00EF6C7D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A2B0D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 xml:space="preserve">Oxfordshire, </w:t>
            </w:r>
            <w:proofErr w:type="spellStart"/>
            <w:r w:rsidRPr="00CA2B0D">
              <w:rPr>
                <w:rFonts w:ascii="Segoe UI" w:hAnsi="Segoe UI" w:cs="Segoe UI"/>
                <w:b/>
                <w:bCs/>
                <w:sz w:val="24"/>
                <w:szCs w:val="24"/>
              </w:rPr>
              <w:t>BaNES</w:t>
            </w:r>
            <w:proofErr w:type="spellEnd"/>
            <w:r w:rsidRPr="00CA2B0D">
              <w:rPr>
                <w:rFonts w:ascii="Segoe UI" w:hAnsi="Segoe UI" w:cs="Segoe UI"/>
                <w:b/>
                <w:bCs/>
                <w:sz w:val="24"/>
                <w:szCs w:val="24"/>
              </w:rPr>
              <w:t>, Swindon and Wil</w:t>
            </w:r>
            <w:r w:rsidR="00CA2B0D" w:rsidRPr="00CA2B0D">
              <w:rPr>
                <w:rFonts w:ascii="Segoe UI" w:hAnsi="Segoe UI" w:cs="Segoe UI"/>
                <w:b/>
                <w:bCs/>
                <w:sz w:val="24"/>
                <w:szCs w:val="24"/>
              </w:rPr>
              <w:t>t</w:t>
            </w:r>
            <w:r w:rsidRPr="00CA2B0D">
              <w:rPr>
                <w:rFonts w:ascii="Segoe UI" w:hAnsi="Segoe UI" w:cs="Segoe UI"/>
                <w:b/>
                <w:bCs/>
                <w:sz w:val="24"/>
                <w:szCs w:val="24"/>
              </w:rPr>
              <w:t>shire Mental Health Directorate</w:t>
            </w:r>
            <w:r w:rsidR="00103C8B" w:rsidRPr="00CA2B0D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– annual quality report</w:t>
            </w:r>
          </w:p>
          <w:p w14:paraId="47A8D883" w14:textId="33870437" w:rsidR="00103C8B" w:rsidRPr="00280AC9" w:rsidRDefault="00103C8B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DB977AA" w14:textId="0A5E7905" w:rsidR="00103C8B" w:rsidRPr="00280AC9" w:rsidRDefault="00103C8B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>Rob Bale reported on paper QC 04/2020</w:t>
            </w:r>
            <w:r w:rsidR="000026F0" w:rsidRPr="00280AC9">
              <w:rPr>
                <w:rFonts w:ascii="Segoe UI" w:hAnsi="Segoe UI" w:cs="Segoe UI"/>
                <w:sz w:val="24"/>
                <w:szCs w:val="24"/>
              </w:rPr>
              <w:t>,</w:t>
            </w:r>
            <w:r w:rsidR="00AC4B80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54D92">
              <w:rPr>
                <w:rFonts w:ascii="Segoe UI" w:hAnsi="Segoe UI" w:cs="Segoe UI"/>
                <w:sz w:val="24"/>
                <w:szCs w:val="24"/>
              </w:rPr>
              <w:t>A</w:t>
            </w:r>
            <w:r w:rsidR="00AC4B80" w:rsidRPr="00280AC9">
              <w:rPr>
                <w:rFonts w:ascii="Segoe UI" w:hAnsi="Segoe UI" w:cs="Segoe UI"/>
                <w:sz w:val="24"/>
                <w:szCs w:val="24"/>
              </w:rPr>
              <w:t xml:space="preserve">nnual </w:t>
            </w:r>
            <w:r w:rsidR="00154D92">
              <w:rPr>
                <w:rFonts w:ascii="Segoe UI" w:hAnsi="Segoe UI" w:cs="Segoe UI"/>
                <w:sz w:val="24"/>
                <w:szCs w:val="24"/>
              </w:rPr>
              <w:t>Q</w:t>
            </w:r>
            <w:r w:rsidR="00AC4B80" w:rsidRPr="00280AC9">
              <w:rPr>
                <w:rFonts w:ascii="Segoe UI" w:hAnsi="Segoe UI" w:cs="Segoe UI"/>
                <w:sz w:val="24"/>
                <w:szCs w:val="24"/>
              </w:rPr>
              <w:t xml:space="preserve">uality </w:t>
            </w:r>
            <w:r w:rsidR="00154D92">
              <w:rPr>
                <w:rFonts w:ascii="Segoe UI" w:hAnsi="Segoe UI" w:cs="Segoe UI"/>
                <w:sz w:val="24"/>
                <w:szCs w:val="24"/>
              </w:rPr>
              <w:t>R</w:t>
            </w:r>
            <w:r w:rsidR="00AC4B80" w:rsidRPr="00280AC9">
              <w:rPr>
                <w:rFonts w:ascii="Segoe UI" w:hAnsi="Segoe UI" w:cs="Segoe UI"/>
                <w:sz w:val="24"/>
                <w:szCs w:val="24"/>
              </w:rPr>
              <w:t xml:space="preserve">eport </w:t>
            </w:r>
            <w:r w:rsidR="00D37DC2">
              <w:rPr>
                <w:rFonts w:ascii="Segoe UI" w:hAnsi="Segoe UI" w:cs="Segoe UI"/>
                <w:sz w:val="24"/>
                <w:szCs w:val="24"/>
              </w:rPr>
              <w:t xml:space="preserve">for Oxfordshire, </w:t>
            </w:r>
            <w:proofErr w:type="spellStart"/>
            <w:r w:rsidR="00D37DC2">
              <w:rPr>
                <w:rFonts w:ascii="Segoe UI" w:hAnsi="Segoe UI" w:cs="Segoe UI"/>
                <w:sz w:val="24"/>
                <w:szCs w:val="24"/>
              </w:rPr>
              <w:t>BaNES</w:t>
            </w:r>
            <w:proofErr w:type="spellEnd"/>
            <w:r w:rsidR="00D37DC2">
              <w:rPr>
                <w:rFonts w:ascii="Segoe UI" w:hAnsi="Segoe UI" w:cs="Segoe UI"/>
                <w:sz w:val="24"/>
                <w:szCs w:val="24"/>
              </w:rPr>
              <w:t>, Swindon and Wiltshire Mental Health Directorate</w:t>
            </w:r>
            <w:r w:rsidR="000F65B6">
              <w:rPr>
                <w:rFonts w:ascii="Segoe UI" w:hAnsi="Segoe UI" w:cs="Segoe UI"/>
                <w:sz w:val="24"/>
                <w:szCs w:val="24"/>
              </w:rPr>
              <w:t>.</w:t>
            </w:r>
            <w:r w:rsidR="001A661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97C16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F65B6">
              <w:rPr>
                <w:rFonts w:ascii="Segoe UI" w:hAnsi="Segoe UI" w:cs="Segoe UI"/>
                <w:sz w:val="24"/>
                <w:szCs w:val="24"/>
              </w:rPr>
              <w:t xml:space="preserve">He </w:t>
            </w:r>
            <w:r w:rsidR="00597C16" w:rsidRPr="00280AC9">
              <w:rPr>
                <w:rFonts w:ascii="Segoe UI" w:hAnsi="Segoe UI" w:cs="Segoe UI"/>
                <w:sz w:val="24"/>
                <w:szCs w:val="24"/>
              </w:rPr>
              <w:t>outlin</w:t>
            </w:r>
            <w:r w:rsidR="000F65B6">
              <w:rPr>
                <w:rFonts w:ascii="Segoe UI" w:hAnsi="Segoe UI" w:cs="Segoe UI"/>
                <w:sz w:val="24"/>
                <w:szCs w:val="24"/>
              </w:rPr>
              <w:t xml:space="preserve">ed that </w:t>
            </w:r>
            <w:r w:rsidR="00597C16" w:rsidRPr="00280AC9">
              <w:rPr>
                <w:rFonts w:ascii="Segoe UI" w:hAnsi="Segoe UI" w:cs="Segoe UI"/>
                <w:sz w:val="24"/>
                <w:szCs w:val="24"/>
              </w:rPr>
              <w:t xml:space="preserve">a key </w:t>
            </w:r>
            <w:r w:rsidR="000026F0" w:rsidRPr="00280AC9">
              <w:rPr>
                <w:rFonts w:ascii="Segoe UI" w:hAnsi="Segoe UI" w:cs="Segoe UI"/>
                <w:sz w:val="24"/>
                <w:szCs w:val="24"/>
              </w:rPr>
              <w:t>issue</w:t>
            </w:r>
            <w:r w:rsidR="00597C16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F65B6">
              <w:rPr>
                <w:rFonts w:ascii="Segoe UI" w:hAnsi="Segoe UI" w:cs="Segoe UI"/>
                <w:sz w:val="24"/>
                <w:szCs w:val="24"/>
              </w:rPr>
              <w:t>was</w:t>
            </w:r>
            <w:r w:rsidR="00597C16" w:rsidRPr="00280AC9">
              <w:rPr>
                <w:rFonts w:ascii="Segoe UI" w:hAnsi="Segoe UI" w:cs="Segoe UI"/>
                <w:sz w:val="24"/>
                <w:szCs w:val="24"/>
              </w:rPr>
              <w:t xml:space="preserve"> attract</w:t>
            </w:r>
            <w:r w:rsidR="00AC7CAA">
              <w:rPr>
                <w:rFonts w:ascii="Segoe UI" w:hAnsi="Segoe UI" w:cs="Segoe UI"/>
                <w:sz w:val="24"/>
                <w:szCs w:val="24"/>
              </w:rPr>
              <w:t>ing</w:t>
            </w:r>
            <w:r w:rsidR="008F5158" w:rsidRPr="00280AC9">
              <w:rPr>
                <w:rFonts w:ascii="Segoe UI" w:hAnsi="Segoe UI" w:cs="Segoe UI"/>
                <w:sz w:val="24"/>
                <w:szCs w:val="24"/>
              </w:rPr>
              <w:t xml:space="preserve"> and </w:t>
            </w:r>
            <w:r w:rsidR="00597C16" w:rsidRPr="00280AC9">
              <w:rPr>
                <w:rFonts w:ascii="Segoe UI" w:hAnsi="Segoe UI" w:cs="Segoe UI"/>
                <w:sz w:val="24"/>
                <w:szCs w:val="24"/>
              </w:rPr>
              <w:t>retain</w:t>
            </w:r>
            <w:r w:rsidR="002605ED">
              <w:rPr>
                <w:rFonts w:ascii="Segoe UI" w:hAnsi="Segoe UI" w:cs="Segoe UI"/>
                <w:sz w:val="24"/>
                <w:szCs w:val="24"/>
              </w:rPr>
              <w:t>ing</w:t>
            </w:r>
            <w:r w:rsidR="008F5158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621B3" w:rsidRPr="00280AC9">
              <w:rPr>
                <w:rFonts w:ascii="Segoe UI" w:hAnsi="Segoe UI" w:cs="Segoe UI"/>
                <w:sz w:val="24"/>
                <w:szCs w:val="24"/>
              </w:rPr>
              <w:t xml:space="preserve">staff </w:t>
            </w:r>
            <w:r w:rsidR="008F5158" w:rsidRPr="00280AC9">
              <w:rPr>
                <w:rFonts w:ascii="Segoe UI" w:hAnsi="Segoe UI" w:cs="Segoe UI"/>
                <w:sz w:val="24"/>
                <w:szCs w:val="24"/>
              </w:rPr>
              <w:t>across all staff groups</w:t>
            </w:r>
            <w:r w:rsidR="00AC7CAA">
              <w:rPr>
                <w:rFonts w:ascii="Segoe UI" w:hAnsi="Segoe UI" w:cs="Segoe UI"/>
                <w:sz w:val="24"/>
                <w:szCs w:val="24"/>
              </w:rPr>
              <w:t>. He stated work was taking place with</w:t>
            </w:r>
            <w:r w:rsidR="00A840AD" w:rsidRPr="00280AC9">
              <w:rPr>
                <w:rFonts w:ascii="Segoe UI" w:hAnsi="Segoe UI" w:cs="Segoe UI"/>
                <w:sz w:val="24"/>
                <w:szCs w:val="24"/>
              </w:rPr>
              <w:t xml:space="preserve"> recruitment partners </w:t>
            </w:r>
            <w:r w:rsidR="00AC7CAA">
              <w:rPr>
                <w:rFonts w:ascii="Segoe UI" w:hAnsi="Segoe UI" w:cs="Segoe UI"/>
                <w:sz w:val="24"/>
                <w:szCs w:val="24"/>
              </w:rPr>
              <w:t>in</w:t>
            </w:r>
            <w:r w:rsidR="00A840AD" w:rsidRPr="00280AC9">
              <w:rPr>
                <w:rFonts w:ascii="Segoe UI" w:hAnsi="Segoe UI" w:cs="Segoe UI"/>
                <w:sz w:val="24"/>
                <w:szCs w:val="24"/>
              </w:rPr>
              <w:t xml:space="preserve"> improv</w:t>
            </w:r>
            <w:r w:rsidR="00AC7CAA">
              <w:rPr>
                <w:rFonts w:ascii="Segoe UI" w:hAnsi="Segoe UI" w:cs="Segoe UI"/>
                <w:sz w:val="24"/>
                <w:szCs w:val="24"/>
              </w:rPr>
              <w:t>ing</w:t>
            </w:r>
            <w:r w:rsidR="00A840AD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AF5BA9" w:rsidRPr="00280AC9">
              <w:rPr>
                <w:rFonts w:ascii="Segoe UI" w:hAnsi="Segoe UI" w:cs="Segoe UI"/>
                <w:sz w:val="24"/>
                <w:szCs w:val="24"/>
              </w:rPr>
              <w:t xml:space="preserve">targeting </w:t>
            </w:r>
            <w:r w:rsidR="00BB5282" w:rsidRPr="00280AC9">
              <w:rPr>
                <w:rFonts w:ascii="Segoe UI" w:hAnsi="Segoe UI" w:cs="Segoe UI"/>
                <w:sz w:val="24"/>
                <w:szCs w:val="24"/>
              </w:rPr>
              <w:t xml:space="preserve">for </w:t>
            </w:r>
            <w:r w:rsidR="002605ED">
              <w:rPr>
                <w:rFonts w:ascii="Segoe UI" w:hAnsi="Segoe UI" w:cs="Segoe UI"/>
                <w:sz w:val="24"/>
                <w:szCs w:val="24"/>
              </w:rPr>
              <w:t xml:space="preserve">specific </w:t>
            </w:r>
            <w:r w:rsidR="00AF5BA9" w:rsidRPr="00280AC9">
              <w:rPr>
                <w:rFonts w:ascii="Segoe UI" w:hAnsi="Segoe UI" w:cs="Segoe UI"/>
                <w:sz w:val="24"/>
                <w:szCs w:val="24"/>
              </w:rPr>
              <w:t>roles and the approach applied.</w:t>
            </w:r>
          </w:p>
          <w:p w14:paraId="3AEFFA79" w14:textId="2368C7A8" w:rsidR="00D621B3" w:rsidRPr="00280AC9" w:rsidRDefault="00D621B3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5C032DB" w14:textId="398ACBBA" w:rsidR="00D621B3" w:rsidRPr="00280AC9" w:rsidRDefault="00D621B3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 xml:space="preserve">Rob Bale </w:t>
            </w:r>
            <w:r w:rsidR="00543D0E" w:rsidRPr="00280AC9">
              <w:rPr>
                <w:rFonts w:ascii="Segoe UI" w:hAnsi="Segoe UI" w:cs="Segoe UI"/>
                <w:sz w:val="24"/>
                <w:szCs w:val="24"/>
              </w:rPr>
              <w:t>reported the drive to reduce inappropriate Out of Area Placements</w:t>
            </w:r>
            <w:r w:rsidR="000E38DB" w:rsidRPr="00280AC9">
              <w:rPr>
                <w:rFonts w:ascii="Segoe UI" w:hAnsi="Segoe UI" w:cs="Segoe UI"/>
                <w:sz w:val="24"/>
                <w:szCs w:val="24"/>
              </w:rPr>
              <w:t xml:space="preserve"> (</w:t>
            </w:r>
            <w:r w:rsidR="000E38DB" w:rsidRPr="002605ED">
              <w:rPr>
                <w:rFonts w:ascii="Segoe UI" w:hAnsi="Segoe UI" w:cs="Segoe UI"/>
                <w:b/>
                <w:bCs/>
                <w:sz w:val="24"/>
                <w:szCs w:val="24"/>
              </w:rPr>
              <w:t>OAPs</w:t>
            </w:r>
            <w:r w:rsidR="000E38DB" w:rsidRPr="00280AC9">
              <w:rPr>
                <w:rFonts w:ascii="Segoe UI" w:hAnsi="Segoe UI" w:cs="Segoe UI"/>
                <w:sz w:val="24"/>
                <w:szCs w:val="24"/>
              </w:rPr>
              <w:t xml:space="preserve">) had been successful </w:t>
            </w:r>
            <w:r w:rsidR="00AC7CAA">
              <w:rPr>
                <w:rFonts w:ascii="Segoe UI" w:hAnsi="Segoe UI" w:cs="Segoe UI"/>
                <w:sz w:val="24"/>
                <w:szCs w:val="24"/>
              </w:rPr>
              <w:t>with</w:t>
            </w:r>
            <w:r w:rsidR="000E38DB" w:rsidRPr="00280AC9">
              <w:rPr>
                <w:rFonts w:ascii="Segoe UI" w:hAnsi="Segoe UI" w:cs="Segoe UI"/>
                <w:sz w:val="24"/>
                <w:szCs w:val="24"/>
              </w:rPr>
              <w:t xml:space="preserve"> a reduction</w:t>
            </w:r>
            <w:r w:rsidR="00AC7CAA">
              <w:rPr>
                <w:rFonts w:ascii="Segoe UI" w:hAnsi="Segoe UI" w:cs="Segoe UI"/>
                <w:sz w:val="24"/>
                <w:szCs w:val="24"/>
              </w:rPr>
              <w:t xml:space="preserve"> being</w:t>
            </w:r>
            <w:r w:rsidR="000E38DB" w:rsidRPr="00280AC9">
              <w:rPr>
                <w:rFonts w:ascii="Segoe UI" w:hAnsi="Segoe UI" w:cs="Segoe UI"/>
                <w:sz w:val="24"/>
                <w:szCs w:val="24"/>
              </w:rPr>
              <w:t xml:space="preserve"> seen </w:t>
            </w:r>
            <w:r w:rsidR="00AC7CAA">
              <w:rPr>
                <w:rFonts w:ascii="Segoe UI" w:hAnsi="Segoe UI" w:cs="Segoe UI"/>
                <w:sz w:val="24"/>
                <w:szCs w:val="24"/>
              </w:rPr>
              <w:t xml:space="preserve">together with </w:t>
            </w:r>
            <w:r w:rsidR="000E38DB" w:rsidRPr="00280AC9">
              <w:rPr>
                <w:rFonts w:ascii="Segoe UI" w:hAnsi="Segoe UI" w:cs="Segoe UI"/>
                <w:sz w:val="24"/>
                <w:szCs w:val="24"/>
              </w:rPr>
              <w:t xml:space="preserve">the changes </w:t>
            </w:r>
            <w:r w:rsidR="00AC7CAA">
              <w:rPr>
                <w:rFonts w:ascii="Segoe UI" w:hAnsi="Segoe UI" w:cs="Segoe UI"/>
                <w:sz w:val="24"/>
                <w:szCs w:val="24"/>
              </w:rPr>
              <w:t>being</w:t>
            </w:r>
            <w:r w:rsidR="000E38DB" w:rsidRPr="00280AC9">
              <w:rPr>
                <w:rFonts w:ascii="Segoe UI" w:hAnsi="Segoe UI" w:cs="Segoe UI"/>
                <w:sz w:val="24"/>
                <w:szCs w:val="24"/>
              </w:rPr>
              <w:t xml:space="preserve"> embedd</w:t>
            </w:r>
            <w:r w:rsidR="00AC7CAA">
              <w:rPr>
                <w:rFonts w:ascii="Segoe UI" w:hAnsi="Segoe UI" w:cs="Segoe UI"/>
                <w:sz w:val="24"/>
                <w:szCs w:val="24"/>
              </w:rPr>
              <w:t>ed</w:t>
            </w:r>
            <w:r w:rsidR="000E38DB" w:rsidRPr="00280AC9">
              <w:rPr>
                <w:rFonts w:ascii="Segoe UI" w:hAnsi="Segoe UI" w:cs="Segoe UI"/>
                <w:sz w:val="24"/>
                <w:szCs w:val="24"/>
              </w:rPr>
              <w:t xml:space="preserve"> in the clinical </w:t>
            </w:r>
            <w:r w:rsidR="00CF170C" w:rsidRPr="00280AC9">
              <w:rPr>
                <w:rFonts w:ascii="Segoe UI" w:hAnsi="Segoe UI" w:cs="Segoe UI"/>
                <w:sz w:val="24"/>
                <w:szCs w:val="24"/>
              </w:rPr>
              <w:t>arena.</w:t>
            </w:r>
          </w:p>
          <w:p w14:paraId="5795591B" w14:textId="3F2ADF4D" w:rsidR="00855F86" w:rsidRPr="00280AC9" w:rsidRDefault="00855F86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BFE9FDB" w14:textId="4C24286D" w:rsidR="00BE031B" w:rsidRPr="00280AC9" w:rsidRDefault="00224D06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>Rob Bale infor</w:t>
            </w:r>
            <w:r w:rsidR="005A5DF2" w:rsidRPr="00280AC9">
              <w:rPr>
                <w:rFonts w:ascii="Segoe UI" w:hAnsi="Segoe UI" w:cs="Segoe UI"/>
                <w:sz w:val="24"/>
                <w:szCs w:val="24"/>
              </w:rPr>
              <w:t>med the Committee the demand and capacity work across the Adult Mental Health Teams (</w:t>
            </w:r>
            <w:r w:rsidR="005A5DF2" w:rsidRPr="002605ED">
              <w:rPr>
                <w:rFonts w:ascii="Segoe UI" w:hAnsi="Segoe UI" w:cs="Segoe UI"/>
                <w:b/>
                <w:bCs/>
                <w:sz w:val="24"/>
                <w:szCs w:val="24"/>
              </w:rPr>
              <w:t>AMHT</w:t>
            </w:r>
            <w:r w:rsidR="005A5DF2" w:rsidRPr="00280AC9">
              <w:rPr>
                <w:rFonts w:ascii="Segoe UI" w:hAnsi="Segoe UI" w:cs="Segoe UI"/>
                <w:sz w:val="24"/>
                <w:szCs w:val="24"/>
              </w:rPr>
              <w:t>)</w:t>
            </w:r>
            <w:r w:rsidR="00083E04" w:rsidRPr="00280AC9">
              <w:rPr>
                <w:rFonts w:ascii="Segoe UI" w:hAnsi="Segoe UI" w:cs="Segoe UI"/>
                <w:sz w:val="24"/>
                <w:szCs w:val="24"/>
              </w:rPr>
              <w:t xml:space="preserve"> was nearing completion </w:t>
            </w:r>
            <w:r w:rsidR="00AC7CAA">
              <w:rPr>
                <w:rFonts w:ascii="Segoe UI" w:hAnsi="Segoe UI" w:cs="Segoe UI"/>
                <w:sz w:val="24"/>
                <w:szCs w:val="24"/>
              </w:rPr>
              <w:t xml:space="preserve">with </w:t>
            </w:r>
            <w:r w:rsidR="00083E04" w:rsidRPr="00280AC9">
              <w:rPr>
                <w:rFonts w:ascii="Segoe UI" w:hAnsi="Segoe UI" w:cs="Segoe UI"/>
                <w:sz w:val="24"/>
                <w:szCs w:val="24"/>
              </w:rPr>
              <w:t xml:space="preserve">draft findings </w:t>
            </w:r>
            <w:r w:rsidR="00FF2ADA" w:rsidRPr="00280AC9">
              <w:rPr>
                <w:rFonts w:ascii="Segoe UI" w:hAnsi="Segoe UI" w:cs="Segoe UI"/>
                <w:sz w:val="24"/>
                <w:szCs w:val="24"/>
              </w:rPr>
              <w:t>identify</w:t>
            </w:r>
            <w:r w:rsidR="00FF2ADA">
              <w:rPr>
                <w:rFonts w:ascii="Segoe UI" w:hAnsi="Segoe UI" w:cs="Segoe UI"/>
                <w:sz w:val="24"/>
                <w:szCs w:val="24"/>
              </w:rPr>
              <w:t>ing</w:t>
            </w:r>
            <w:r w:rsidR="00083E04" w:rsidRPr="00280AC9">
              <w:rPr>
                <w:rFonts w:ascii="Segoe UI" w:hAnsi="Segoe UI" w:cs="Segoe UI"/>
                <w:sz w:val="24"/>
                <w:szCs w:val="24"/>
              </w:rPr>
              <w:t xml:space="preserve"> a 24%</w:t>
            </w:r>
            <w:r w:rsidR="00227BB0" w:rsidRPr="00280AC9">
              <w:rPr>
                <w:rFonts w:ascii="Segoe UI" w:hAnsi="Segoe UI" w:cs="Segoe UI"/>
                <w:sz w:val="24"/>
                <w:szCs w:val="24"/>
              </w:rPr>
              <w:t xml:space="preserve"> capacity gap</w:t>
            </w:r>
            <w:r w:rsidR="00AC7CAA"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  <w:r w:rsidR="00AC7CAA">
              <w:rPr>
                <w:rFonts w:ascii="Segoe UI" w:hAnsi="Segoe UI" w:cs="Segoe UI"/>
                <w:sz w:val="24"/>
                <w:szCs w:val="24"/>
              </w:rPr>
              <w:lastRenderedPageBreak/>
              <w:t>F</w:t>
            </w:r>
            <w:r w:rsidR="000E70BD" w:rsidRPr="00280AC9">
              <w:rPr>
                <w:rFonts w:ascii="Segoe UI" w:hAnsi="Segoe UI" w:cs="Segoe UI"/>
                <w:sz w:val="24"/>
                <w:szCs w:val="24"/>
              </w:rPr>
              <w:t xml:space="preserve">indings </w:t>
            </w:r>
            <w:r w:rsidR="003A2B1D" w:rsidRPr="00280AC9">
              <w:rPr>
                <w:rFonts w:ascii="Segoe UI" w:hAnsi="Segoe UI" w:cs="Segoe UI"/>
                <w:sz w:val="24"/>
                <w:szCs w:val="24"/>
              </w:rPr>
              <w:t xml:space="preserve">were </w:t>
            </w:r>
            <w:r w:rsidR="000E70BD" w:rsidRPr="00280AC9">
              <w:rPr>
                <w:rFonts w:ascii="Segoe UI" w:hAnsi="Segoe UI" w:cs="Segoe UI"/>
                <w:sz w:val="24"/>
                <w:szCs w:val="24"/>
              </w:rPr>
              <w:t>being</w:t>
            </w:r>
            <w:r w:rsidR="003A2B1D" w:rsidRPr="00280AC9">
              <w:rPr>
                <w:rFonts w:ascii="Segoe UI" w:hAnsi="Segoe UI" w:cs="Segoe UI"/>
                <w:sz w:val="24"/>
                <w:szCs w:val="24"/>
              </w:rPr>
              <w:t xml:space="preserve"> benchmark</w:t>
            </w:r>
            <w:r w:rsidR="000E70BD" w:rsidRPr="00280AC9">
              <w:rPr>
                <w:rFonts w:ascii="Segoe UI" w:hAnsi="Segoe UI" w:cs="Segoe UI"/>
                <w:sz w:val="24"/>
                <w:szCs w:val="24"/>
              </w:rPr>
              <w:t xml:space="preserve">ed </w:t>
            </w:r>
            <w:r w:rsidR="00AC7CAA">
              <w:rPr>
                <w:rFonts w:ascii="Segoe UI" w:hAnsi="Segoe UI" w:cs="Segoe UI"/>
                <w:sz w:val="24"/>
                <w:szCs w:val="24"/>
              </w:rPr>
              <w:t>with</w:t>
            </w:r>
            <w:r w:rsidR="000E70BD" w:rsidRPr="00280AC9">
              <w:rPr>
                <w:rFonts w:ascii="Segoe UI" w:hAnsi="Segoe UI" w:cs="Segoe UI"/>
                <w:sz w:val="24"/>
                <w:szCs w:val="24"/>
              </w:rPr>
              <w:t xml:space="preserve"> solutions </w:t>
            </w:r>
            <w:r w:rsidR="00AC7CAA">
              <w:rPr>
                <w:rFonts w:ascii="Segoe UI" w:hAnsi="Segoe UI" w:cs="Segoe UI"/>
                <w:sz w:val="24"/>
                <w:szCs w:val="24"/>
              </w:rPr>
              <w:t xml:space="preserve">being </w:t>
            </w:r>
            <w:r w:rsidR="000E70BD" w:rsidRPr="00280AC9">
              <w:rPr>
                <w:rFonts w:ascii="Segoe UI" w:hAnsi="Segoe UI" w:cs="Segoe UI"/>
                <w:sz w:val="24"/>
                <w:szCs w:val="24"/>
              </w:rPr>
              <w:t>sought</w:t>
            </w:r>
            <w:r w:rsidR="007A4769" w:rsidRPr="00280AC9">
              <w:rPr>
                <w:rFonts w:ascii="Segoe UI" w:hAnsi="Segoe UI" w:cs="Segoe UI"/>
                <w:sz w:val="24"/>
                <w:szCs w:val="24"/>
              </w:rPr>
              <w:t xml:space="preserve">, however these would be </w:t>
            </w:r>
            <w:r w:rsidR="00AC7CAA" w:rsidRPr="00280AC9">
              <w:rPr>
                <w:rFonts w:ascii="Segoe UI" w:hAnsi="Segoe UI" w:cs="Segoe UI"/>
                <w:sz w:val="24"/>
                <w:szCs w:val="24"/>
              </w:rPr>
              <w:t>dependent</w:t>
            </w:r>
            <w:r w:rsidR="00294B9E" w:rsidRPr="00280AC9">
              <w:rPr>
                <w:rFonts w:ascii="Segoe UI" w:hAnsi="Segoe UI" w:cs="Segoe UI"/>
                <w:sz w:val="24"/>
                <w:szCs w:val="24"/>
              </w:rPr>
              <w:t xml:space="preserve"> on </w:t>
            </w:r>
            <w:r w:rsidR="00AC7CAA">
              <w:rPr>
                <w:rFonts w:ascii="Segoe UI" w:hAnsi="Segoe UI" w:cs="Segoe UI"/>
                <w:sz w:val="24"/>
                <w:szCs w:val="24"/>
              </w:rPr>
              <w:t xml:space="preserve">available </w:t>
            </w:r>
            <w:r w:rsidR="00294B9E" w:rsidRPr="00280AC9">
              <w:rPr>
                <w:rFonts w:ascii="Segoe UI" w:hAnsi="Segoe UI" w:cs="Segoe UI"/>
                <w:sz w:val="24"/>
                <w:szCs w:val="24"/>
              </w:rPr>
              <w:t>resources.</w:t>
            </w:r>
          </w:p>
          <w:p w14:paraId="6831D0DA" w14:textId="58637514" w:rsidR="001119BF" w:rsidRPr="00280AC9" w:rsidRDefault="00AC7CAA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Rob Bale stated</w:t>
            </w:r>
            <w:r w:rsidR="007B7050" w:rsidRPr="00280AC9">
              <w:rPr>
                <w:rFonts w:ascii="Segoe UI" w:hAnsi="Segoe UI" w:cs="Segoe UI"/>
                <w:sz w:val="24"/>
                <w:szCs w:val="24"/>
              </w:rPr>
              <w:t xml:space="preserve"> challenges for </w:t>
            </w:r>
            <w:r w:rsidR="002605ED">
              <w:rPr>
                <w:rFonts w:ascii="Segoe UI" w:hAnsi="Segoe UI" w:cs="Segoe UI"/>
                <w:sz w:val="24"/>
                <w:szCs w:val="24"/>
              </w:rPr>
              <w:t>Child and Adolescent Mental Health Services (</w:t>
            </w:r>
            <w:r w:rsidR="007B7050" w:rsidRPr="002605ED">
              <w:rPr>
                <w:rFonts w:ascii="Segoe UI" w:hAnsi="Segoe UI" w:cs="Segoe UI"/>
                <w:b/>
                <w:bCs/>
                <w:sz w:val="24"/>
                <w:szCs w:val="24"/>
              </w:rPr>
              <w:t>CAMHS</w:t>
            </w:r>
            <w:r w:rsidR="002605ED">
              <w:rPr>
                <w:rFonts w:ascii="Segoe UI" w:hAnsi="Segoe UI" w:cs="Segoe UI"/>
                <w:sz w:val="24"/>
                <w:szCs w:val="24"/>
              </w:rPr>
              <w:t>)</w:t>
            </w:r>
            <w:r w:rsidR="007B7050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F6E12" w:rsidRPr="00280AC9">
              <w:rPr>
                <w:rFonts w:ascii="Segoe UI" w:hAnsi="Segoe UI" w:cs="Segoe UI"/>
                <w:sz w:val="24"/>
                <w:szCs w:val="24"/>
              </w:rPr>
              <w:t>continue with a rise in demand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for services</w:t>
            </w:r>
            <w:r w:rsidR="00B2704F" w:rsidRPr="00280AC9">
              <w:rPr>
                <w:rFonts w:ascii="Segoe UI" w:hAnsi="Segoe UI" w:cs="Segoe UI"/>
                <w:sz w:val="24"/>
                <w:szCs w:val="24"/>
              </w:rPr>
              <w:t xml:space="preserve"> and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that </w:t>
            </w:r>
            <w:r w:rsidR="00B2704F" w:rsidRPr="00280AC9">
              <w:rPr>
                <w:rFonts w:ascii="Segoe UI" w:hAnsi="Segoe UI" w:cs="Segoe UI"/>
                <w:sz w:val="24"/>
                <w:szCs w:val="24"/>
              </w:rPr>
              <w:t>the on-going demand and capacity</w:t>
            </w:r>
            <w:r w:rsidR="0043437A" w:rsidRPr="00280AC9">
              <w:rPr>
                <w:rFonts w:ascii="Segoe UI" w:hAnsi="Segoe UI" w:cs="Segoe UI"/>
                <w:sz w:val="24"/>
                <w:szCs w:val="24"/>
              </w:rPr>
              <w:t xml:space="preserve"> modelling </w:t>
            </w:r>
            <w:r>
              <w:rPr>
                <w:rFonts w:ascii="Segoe UI" w:hAnsi="Segoe UI" w:cs="Segoe UI"/>
                <w:sz w:val="24"/>
                <w:szCs w:val="24"/>
              </w:rPr>
              <w:t>was planned</w:t>
            </w:r>
            <w:r w:rsidR="0043437A" w:rsidRPr="00280AC9">
              <w:rPr>
                <w:rFonts w:ascii="Segoe UI" w:hAnsi="Segoe UI" w:cs="Segoe UI"/>
                <w:sz w:val="24"/>
                <w:szCs w:val="24"/>
              </w:rPr>
              <w:t xml:space="preserve"> to be completed by March 2020.</w:t>
            </w:r>
          </w:p>
          <w:p w14:paraId="5BF7CC36" w14:textId="4C6214A6" w:rsidR="005C730B" w:rsidRPr="00280AC9" w:rsidRDefault="005C730B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59BDE08" w14:textId="7A624416" w:rsidR="00B046BF" w:rsidRPr="00280AC9" w:rsidRDefault="00C07071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>Rob Bale highlighted to the Committee the</w:t>
            </w:r>
            <w:r w:rsidR="0022092D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AC7CAA">
              <w:rPr>
                <w:rFonts w:ascii="Segoe UI" w:hAnsi="Segoe UI" w:cs="Segoe UI"/>
                <w:sz w:val="24"/>
                <w:szCs w:val="24"/>
              </w:rPr>
              <w:t>challenges</w:t>
            </w:r>
            <w:r w:rsidR="009501A8" w:rsidRPr="00280AC9">
              <w:rPr>
                <w:rFonts w:ascii="Segoe UI" w:hAnsi="Segoe UI" w:cs="Segoe UI"/>
                <w:sz w:val="24"/>
                <w:szCs w:val="24"/>
              </w:rPr>
              <w:t xml:space="preserve"> the Eating Disorder (</w:t>
            </w:r>
            <w:r w:rsidR="009501A8" w:rsidRPr="002605ED">
              <w:rPr>
                <w:rFonts w:ascii="Segoe UI" w:hAnsi="Segoe UI" w:cs="Segoe UI"/>
                <w:b/>
                <w:bCs/>
                <w:sz w:val="24"/>
                <w:szCs w:val="24"/>
              </w:rPr>
              <w:t>ED</w:t>
            </w:r>
            <w:r w:rsidR="009501A8" w:rsidRPr="00280AC9">
              <w:rPr>
                <w:rFonts w:ascii="Segoe UI" w:hAnsi="Segoe UI" w:cs="Segoe UI"/>
                <w:sz w:val="24"/>
                <w:szCs w:val="24"/>
              </w:rPr>
              <w:t xml:space="preserve">) service </w:t>
            </w:r>
            <w:r w:rsidR="00AC7CAA">
              <w:rPr>
                <w:rFonts w:ascii="Segoe UI" w:hAnsi="Segoe UI" w:cs="Segoe UI"/>
                <w:sz w:val="24"/>
                <w:szCs w:val="24"/>
              </w:rPr>
              <w:t>w</w:t>
            </w:r>
            <w:r w:rsidR="00763300">
              <w:rPr>
                <w:rFonts w:ascii="Segoe UI" w:hAnsi="Segoe UI" w:cs="Segoe UI"/>
                <w:sz w:val="24"/>
                <w:szCs w:val="24"/>
              </w:rPr>
              <w:t>as</w:t>
            </w:r>
            <w:r w:rsidR="009501A8" w:rsidRPr="00280AC9">
              <w:rPr>
                <w:rFonts w:ascii="Segoe UI" w:hAnsi="Segoe UI" w:cs="Segoe UI"/>
                <w:sz w:val="24"/>
                <w:szCs w:val="24"/>
              </w:rPr>
              <w:t xml:space="preserve"> experiencing due to</w:t>
            </w:r>
            <w:r w:rsidR="001B39B2" w:rsidRPr="00280AC9">
              <w:rPr>
                <w:rFonts w:ascii="Segoe UI" w:hAnsi="Segoe UI" w:cs="Segoe UI"/>
                <w:sz w:val="24"/>
                <w:szCs w:val="24"/>
              </w:rPr>
              <w:t xml:space="preserve"> historic lack of investment</w:t>
            </w:r>
            <w:r w:rsidR="00016114">
              <w:t xml:space="preserve"> </w:t>
            </w:r>
            <w:r w:rsidR="00016114" w:rsidRPr="00016114">
              <w:rPr>
                <w:rFonts w:ascii="Segoe UI" w:hAnsi="Segoe UI" w:cs="Segoe UI"/>
                <w:sz w:val="24"/>
                <w:szCs w:val="24"/>
              </w:rPr>
              <w:t xml:space="preserve">in </w:t>
            </w:r>
            <w:r w:rsidR="00016114">
              <w:rPr>
                <w:rFonts w:ascii="Segoe UI" w:hAnsi="Segoe UI" w:cs="Segoe UI"/>
                <w:sz w:val="24"/>
                <w:szCs w:val="24"/>
              </w:rPr>
              <w:t>A</w:t>
            </w:r>
            <w:r w:rsidR="00016114" w:rsidRPr="00016114">
              <w:rPr>
                <w:rFonts w:ascii="Segoe UI" w:hAnsi="Segoe UI" w:cs="Segoe UI"/>
                <w:sz w:val="24"/>
                <w:szCs w:val="24"/>
              </w:rPr>
              <w:t xml:space="preserve">dult </w:t>
            </w:r>
            <w:r w:rsidR="00016114">
              <w:rPr>
                <w:rFonts w:ascii="Segoe UI" w:hAnsi="Segoe UI" w:cs="Segoe UI"/>
                <w:sz w:val="24"/>
                <w:szCs w:val="24"/>
              </w:rPr>
              <w:t>C</w:t>
            </w:r>
            <w:r w:rsidR="00016114" w:rsidRPr="00016114">
              <w:rPr>
                <w:rFonts w:ascii="Segoe UI" w:hAnsi="Segoe UI" w:cs="Segoe UI"/>
                <w:sz w:val="24"/>
                <w:szCs w:val="24"/>
              </w:rPr>
              <w:t>ommunity ED services in the last five years in Oxfordshire</w:t>
            </w:r>
            <w:r w:rsidR="001B39B2" w:rsidRPr="00280AC9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01611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62FF4" w:rsidRPr="00280AC9">
              <w:rPr>
                <w:rFonts w:ascii="Segoe UI" w:hAnsi="Segoe UI" w:cs="Segoe UI"/>
                <w:sz w:val="24"/>
                <w:szCs w:val="24"/>
              </w:rPr>
              <w:t xml:space="preserve">He </w:t>
            </w:r>
            <w:r w:rsidR="008349E2" w:rsidRPr="00280AC9">
              <w:rPr>
                <w:rFonts w:ascii="Segoe UI" w:hAnsi="Segoe UI" w:cs="Segoe UI"/>
                <w:sz w:val="24"/>
                <w:szCs w:val="24"/>
              </w:rPr>
              <w:t xml:space="preserve">stated there was a 4 month urgent referral wait for ED patients </w:t>
            </w:r>
            <w:r w:rsidR="00AC7CAA">
              <w:rPr>
                <w:rFonts w:ascii="Segoe UI" w:hAnsi="Segoe UI" w:cs="Segoe UI"/>
                <w:sz w:val="24"/>
                <w:szCs w:val="24"/>
              </w:rPr>
              <w:t>with</w:t>
            </w:r>
            <w:r w:rsidR="008349E2" w:rsidRPr="00280AC9">
              <w:rPr>
                <w:rFonts w:ascii="Segoe UI" w:hAnsi="Segoe UI" w:cs="Segoe UI"/>
                <w:sz w:val="24"/>
                <w:szCs w:val="24"/>
              </w:rPr>
              <w:t xml:space="preserve"> these patients </w:t>
            </w:r>
            <w:r w:rsidR="00AC7CAA">
              <w:rPr>
                <w:rFonts w:ascii="Segoe UI" w:hAnsi="Segoe UI" w:cs="Segoe UI"/>
                <w:sz w:val="24"/>
                <w:szCs w:val="24"/>
              </w:rPr>
              <w:t>being</w:t>
            </w:r>
            <w:r w:rsidR="00B279E0" w:rsidRPr="00280AC9">
              <w:rPr>
                <w:rFonts w:ascii="Segoe UI" w:hAnsi="Segoe UI" w:cs="Segoe UI"/>
                <w:sz w:val="24"/>
                <w:szCs w:val="24"/>
              </w:rPr>
              <w:t xml:space="preserve"> of high clinical risk.</w:t>
            </w:r>
            <w:r w:rsidR="007A365B">
              <w:rPr>
                <w:rFonts w:ascii="Segoe UI" w:hAnsi="Segoe UI" w:cs="Segoe UI"/>
                <w:sz w:val="24"/>
                <w:szCs w:val="24"/>
              </w:rPr>
              <w:t xml:space="preserve"> The Managing Director of Mental Health and Learning Disabilities informed the Committee</w:t>
            </w:r>
            <w:r w:rsidR="00B279E0" w:rsidRPr="00280AC9">
              <w:rPr>
                <w:rFonts w:ascii="Segoe UI" w:hAnsi="Segoe UI" w:cs="Segoe UI"/>
                <w:sz w:val="24"/>
                <w:szCs w:val="24"/>
              </w:rPr>
              <w:t xml:space="preserve"> she had </w:t>
            </w:r>
            <w:r w:rsidR="00E026D1" w:rsidRPr="00280AC9">
              <w:rPr>
                <w:rFonts w:ascii="Segoe UI" w:hAnsi="Segoe UI" w:cs="Segoe UI"/>
                <w:sz w:val="24"/>
                <w:szCs w:val="24"/>
              </w:rPr>
              <w:t xml:space="preserve">requested additional funding from the CCG </w:t>
            </w:r>
            <w:r w:rsidR="009C5C8C" w:rsidRPr="00280AC9">
              <w:rPr>
                <w:rFonts w:ascii="Segoe UI" w:hAnsi="Segoe UI" w:cs="Segoe UI"/>
                <w:sz w:val="24"/>
                <w:szCs w:val="24"/>
              </w:rPr>
              <w:t xml:space="preserve">for Q4 </w:t>
            </w:r>
            <w:r w:rsidR="00E026D1" w:rsidRPr="00280AC9">
              <w:rPr>
                <w:rFonts w:ascii="Segoe UI" w:hAnsi="Segoe UI" w:cs="Segoe UI"/>
                <w:sz w:val="24"/>
                <w:szCs w:val="24"/>
              </w:rPr>
              <w:t>which had been declined</w:t>
            </w:r>
            <w:r w:rsidR="002E4531" w:rsidRPr="00280AC9">
              <w:rPr>
                <w:rFonts w:ascii="Segoe UI" w:hAnsi="Segoe UI" w:cs="Segoe UI"/>
                <w:sz w:val="24"/>
                <w:szCs w:val="24"/>
              </w:rPr>
              <w:t>.</w:t>
            </w:r>
            <w:r w:rsidR="006C0053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D6F58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AE1D3C" w:rsidRPr="00280AC9">
              <w:rPr>
                <w:rFonts w:ascii="Segoe UI" w:hAnsi="Segoe UI" w:cs="Segoe UI"/>
                <w:sz w:val="24"/>
                <w:szCs w:val="24"/>
              </w:rPr>
              <w:t xml:space="preserve">She stressed the compound effect of this on an already underfunded service added to clinical waiting times and poor staff morale. </w:t>
            </w:r>
            <w:r w:rsidR="004E5EE1" w:rsidRPr="00280AC9">
              <w:rPr>
                <w:rFonts w:ascii="Segoe UI" w:hAnsi="Segoe UI" w:cs="Segoe UI"/>
                <w:sz w:val="24"/>
                <w:szCs w:val="24"/>
              </w:rPr>
              <w:t>Rob Bale added a</w:t>
            </w:r>
            <w:r w:rsidR="000A0628" w:rsidRPr="00280AC9">
              <w:rPr>
                <w:rFonts w:ascii="Segoe UI" w:hAnsi="Segoe UI" w:cs="Segoe UI"/>
                <w:sz w:val="24"/>
                <w:szCs w:val="24"/>
              </w:rPr>
              <w:t xml:space="preserve"> quality report was being undertaken </w:t>
            </w:r>
            <w:r w:rsidR="00792721" w:rsidRPr="00280AC9">
              <w:rPr>
                <w:rFonts w:ascii="Segoe UI" w:hAnsi="Segoe UI" w:cs="Segoe UI"/>
                <w:sz w:val="24"/>
                <w:szCs w:val="24"/>
              </w:rPr>
              <w:t xml:space="preserve">in measuring </w:t>
            </w:r>
            <w:r w:rsidR="007A365B">
              <w:rPr>
                <w:rFonts w:ascii="Segoe UI" w:hAnsi="Segoe UI" w:cs="Segoe UI"/>
                <w:sz w:val="24"/>
                <w:szCs w:val="24"/>
              </w:rPr>
              <w:t xml:space="preserve">a </w:t>
            </w:r>
            <w:r w:rsidR="00792721" w:rsidRPr="00280AC9">
              <w:rPr>
                <w:rFonts w:ascii="Segoe UI" w:hAnsi="Segoe UI" w:cs="Segoe UI"/>
                <w:sz w:val="24"/>
                <w:szCs w:val="24"/>
              </w:rPr>
              <w:t xml:space="preserve">harm review risk in relation to extended waiting times. </w:t>
            </w:r>
            <w:r w:rsidR="008533C4" w:rsidRPr="00280AC9">
              <w:rPr>
                <w:rFonts w:ascii="Segoe UI" w:hAnsi="Segoe UI" w:cs="Segoe UI"/>
                <w:sz w:val="24"/>
                <w:szCs w:val="24"/>
              </w:rPr>
              <w:t xml:space="preserve">The Chair </w:t>
            </w:r>
            <w:r w:rsidR="00823653">
              <w:rPr>
                <w:rFonts w:ascii="Segoe UI" w:hAnsi="Segoe UI" w:cs="Segoe UI"/>
                <w:sz w:val="24"/>
                <w:szCs w:val="24"/>
              </w:rPr>
              <w:t xml:space="preserve">noted that this was already included on the Directorate Risk Register but </w:t>
            </w:r>
            <w:r w:rsidR="008533C4" w:rsidRPr="00280AC9">
              <w:rPr>
                <w:rFonts w:ascii="Segoe UI" w:hAnsi="Segoe UI" w:cs="Segoe UI"/>
                <w:sz w:val="24"/>
                <w:szCs w:val="24"/>
              </w:rPr>
              <w:t xml:space="preserve">stated </w:t>
            </w:r>
            <w:r w:rsidR="00823653">
              <w:rPr>
                <w:rFonts w:ascii="Segoe UI" w:hAnsi="Segoe UI" w:cs="Segoe UI"/>
                <w:sz w:val="24"/>
                <w:szCs w:val="24"/>
              </w:rPr>
              <w:t xml:space="preserve">that </w:t>
            </w:r>
            <w:r w:rsidR="008533C4" w:rsidRPr="00280AC9">
              <w:rPr>
                <w:rFonts w:ascii="Segoe UI" w:hAnsi="Segoe UI" w:cs="Segoe UI"/>
                <w:sz w:val="24"/>
                <w:szCs w:val="24"/>
              </w:rPr>
              <w:t xml:space="preserve">he would </w:t>
            </w:r>
            <w:r w:rsidR="00823653">
              <w:rPr>
                <w:rFonts w:ascii="Segoe UI" w:hAnsi="Segoe UI" w:cs="Segoe UI"/>
                <w:sz w:val="24"/>
                <w:szCs w:val="24"/>
              </w:rPr>
              <w:t xml:space="preserve">also </w:t>
            </w:r>
            <w:r w:rsidR="00C65B93">
              <w:rPr>
                <w:rFonts w:ascii="Segoe UI" w:hAnsi="Segoe UI" w:cs="Segoe UI"/>
                <w:sz w:val="24"/>
                <w:szCs w:val="24"/>
              </w:rPr>
              <w:t xml:space="preserve">escalate </w:t>
            </w:r>
            <w:r w:rsidR="008533C4" w:rsidRPr="00280AC9">
              <w:rPr>
                <w:rFonts w:ascii="Segoe UI" w:hAnsi="Segoe UI" w:cs="Segoe UI"/>
                <w:sz w:val="24"/>
                <w:szCs w:val="24"/>
              </w:rPr>
              <w:t xml:space="preserve">this </w:t>
            </w:r>
            <w:r w:rsidR="00C65B93">
              <w:rPr>
                <w:rFonts w:ascii="Segoe UI" w:hAnsi="Segoe UI" w:cs="Segoe UI"/>
                <w:sz w:val="24"/>
                <w:szCs w:val="24"/>
              </w:rPr>
              <w:t>to</w:t>
            </w:r>
            <w:r w:rsidR="008533C4" w:rsidRPr="00280AC9">
              <w:rPr>
                <w:rFonts w:ascii="Segoe UI" w:hAnsi="Segoe UI" w:cs="Segoe UI"/>
                <w:sz w:val="24"/>
                <w:szCs w:val="24"/>
              </w:rPr>
              <w:t xml:space="preserve"> the Board</w:t>
            </w:r>
            <w:r w:rsidR="00E85AA9">
              <w:rPr>
                <w:rFonts w:ascii="Segoe UI" w:hAnsi="Segoe UI" w:cs="Segoe UI"/>
                <w:sz w:val="24"/>
                <w:szCs w:val="24"/>
              </w:rPr>
              <w:t xml:space="preserve"> for wider awareness</w:t>
            </w:r>
            <w:r w:rsidR="00C41AD3" w:rsidRPr="00280AC9">
              <w:rPr>
                <w:rFonts w:ascii="Segoe UI" w:hAnsi="Segoe UI" w:cs="Segoe UI"/>
                <w:sz w:val="24"/>
                <w:szCs w:val="24"/>
              </w:rPr>
              <w:t>.</w:t>
            </w:r>
            <w:r w:rsidR="00E37372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4A3A5D">
              <w:rPr>
                <w:rFonts w:ascii="Segoe UI" w:hAnsi="Segoe UI" w:cs="Segoe UI"/>
                <w:sz w:val="24"/>
                <w:szCs w:val="24"/>
              </w:rPr>
              <w:t xml:space="preserve"> He also requested a more detailed report/update on the </w:t>
            </w:r>
            <w:r w:rsidR="00C02D26">
              <w:rPr>
                <w:rFonts w:ascii="Segoe UI" w:hAnsi="Segoe UI" w:cs="Segoe UI"/>
                <w:sz w:val="24"/>
                <w:szCs w:val="24"/>
              </w:rPr>
              <w:t xml:space="preserve">potential impact upon patient safety of the </w:t>
            </w:r>
            <w:r w:rsidR="00927FBE">
              <w:rPr>
                <w:rFonts w:ascii="Segoe UI" w:hAnsi="Segoe UI" w:cs="Segoe UI"/>
                <w:sz w:val="24"/>
                <w:szCs w:val="24"/>
              </w:rPr>
              <w:t xml:space="preserve">historic </w:t>
            </w:r>
            <w:r w:rsidR="00C02D26">
              <w:rPr>
                <w:rFonts w:ascii="Segoe UI" w:hAnsi="Segoe UI" w:cs="Segoe UI"/>
                <w:sz w:val="24"/>
                <w:szCs w:val="24"/>
              </w:rPr>
              <w:t>lack of investment in ED service</w:t>
            </w:r>
            <w:r w:rsidR="00927FBE">
              <w:rPr>
                <w:rFonts w:ascii="Segoe UI" w:hAnsi="Segoe UI" w:cs="Segoe UI"/>
                <w:sz w:val="24"/>
                <w:szCs w:val="24"/>
              </w:rPr>
              <w:t>s in Oxfordshire</w:t>
            </w:r>
            <w:r w:rsidR="00DE3C17">
              <w:rPr>
                <w:rFonts w:ascii="Segoe UI" w:hAnsi="Segoe UI" w:cs="Segoe UI"/>
                <w:sz w:val="24"/>
                <w:szCs w:val="24"/>
              </w:rPr>
              <w:t xml:space="preserve">, noting that this could be useful for the CCG/the CCG representative on this Committee to also consider.  </w:t>
            </w:r>
            <w:r w:rsidR="00927FBE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</w:p>
          <w:p w14:paraId="4DADD787" w14:textId="213222B2" w:rsidR="000E70BD" w:rsidRPr="00280AC9" w:rsidRDefault="000E70BD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5C5BD43" w14:textId="62F3D513" w:rsidR="00EF6F1A" w:rsidRPr="00280AC9" w:rsidRDefault="00C36BAB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36BAB">
              <w:rPr>
                <w:rFonts w:ascii="Segoe UI" w:hAnsi="Segoe UI" w:cs="Segoe UI"/>
                <w:i/>
                <w:iCs/>
                <w:sz w:val="24"/>
                <w:szCs w:val="24"/>
              </w:rPr>
              <w:t>The CEO</w:t>
            </w:r>
            <w:r w:rsidR="003552AB">
              <w:rPr>
                <w:rFonts w:ascii="Segoe UI" w:hAnsi="Segoe UI" w:cs="Segoe UI"/>
                <w:i/>
                <w:iCs/>
                <w:sz w:val="24"/>
                <w:szCs w:val="24"/>
              </w:rPr>
              <w:t>, Medical Director</w:t>
            </w:r>
            <w:r w:rsidR="00FA7EA7">
              <w:rPr>
                <w:rFonts w:ascii="Segoe UI" w:hAnsi="Segoe UI" w:cs="Segoe UI"/>
                <w:i/>
                <w:iCs/>
                <w:sz w:val="24"/>
                <w:szCs w:val="24"/>
              </w:rPr>
              <w:t>,</w:t>
            </w:r>
            <w:r w:rsidR="003552AB">
              <w:rPr>
                <w:rFonts w:ascii="Segoe UI" w:hAnsi="Segoe UI" w:cs="Segoe UI"/>
                <w:i/>
                <w:iCs/>
                <w:sz w:val="24"/>
                <w:szCs w:val="24"/>
              </w:rPr>
              <w:t xml:space="preserve"> </w:t>
            </w:r>
            <w:r w:rsidR="00FA7EA7">
              <w:rPr>
                <w:rFonts w:ascii="Segoe UI" w:hAnsi="Segoe UI" w:cs="Segoe UI"/>
                <w:i/>
                <w:iCs/>
                <w:sz w:val="24"/>
                <w:szCs w:val="24"/>
              </w:rPr>
              <w:t xml:space="preserve">and </w:t>
            </w:r>
            <w:r w:rsidR="003552AB">
              <w:rPr>
                <w:rFonts w:ascii="Segoe UI" w:hAnsi="Segoe UI" w:cs="Segoe UI"/>
                <w:i/>
                <w:iCs/>
                <w:sz w:val="24"/>
                <w:szCs w:val="24"/>
              </w:rPr>
              <w:t>Director of Finance</w:t>
            </w:r>
            <w:r w:rsidR="00FA7EA7">
              <w:rPr>
                <w:rFonts w:ascii="Segoe UI" w:hAnsi="Segoe UI" w:cs="Segoe UI"/>
                <w:i/>
                <w:iCs/>
                <w:sz w:val="24"/>
                <w:szCs w:val="24"/>
              </w:rPr>
              <w:t xml:space="preserve"> </w:t>
            </w:r>
            <w:r w:rsidRPr="00C36BAB">
              <w:rPr>
                <w:rFonts w:ascii="Segoe UI" w:hAnsi="Segoe UI" w:cs="Segoe UI"/>
                <w:i/>
                <w:iCs/>
                <w:sz w:val="24"/>
                <w:szCs w:val="24"/>
              </w:rPr>
              <w:t>left the meeting</w:t>
            </w:r>
            <w:r w:rsidR="00FA7EA7">
              <w:rPr>
                <w:rFonts w:ascii="Segoe UI" w:hAnsi="Segoe UI" w:cs="Segoe UI"/>
                <w:i/>
                <w:iCs/>
                <w:sz w:val="24"/>
                <w:szCs w:val="24"/>
              </w:rPr>
              <w:t>.</w:t>
            </w:r>
            <w:r w:rsidR="003F6192" w:rsidRPr="00C36BAB">
              <w:rPr>
                <w:rFonts w:ascii="Segoe UI" w:hAnsi="Segoe UI" w:cs="Segoe UI"/>
                <w:i/>
                <w:iCs/>
                <w:sz w:val="24"/>
                <w:szCs w:val="24"/>
              </w:rPr>
              <w:t xml:space="preserve"> Kirsten Prance joined the meeting</w:t>
            </w:r>
            <w:r w:rsidR="003F6192" w:rsidRPr="00280AC9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37CF25B5" w14:textId="138EAD9D" w:rsidR="00D65FCA" w:rsidRPr="00280AC9" w:rsidRDefault="00152B93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The Chief Nurse sought reassurance before the new Crisis Resolution and Home Treatment Team (</w:t>
            </w:r>
            <w:r w:rsidRPr="002605ED">
              <w:rPr>
                <w:rFonts w:ascii="Segoe UI" w:hAnsi="Segoe UI" w:cs="Segoe UI"/>
                <w:b/>
                <w:bCs/>
                <w:sz w:val="24"/>
                <w:szCs w:val="24"/>
              </w:rPr>
              <w:t>CHRT</w:t>
            </w:r>
            <w:r>
              <w:rPr>
                <w:rFonts w:ascii="Segoe UI" w:hAnsi="Segoe UI" w:cs="Segoe UI"/>
                <w:sz w:val="24"/>
                <w:szCs w:val="24"/>
              </w:rPr>
              <w:t>)</w:t>
            </w:r>
            <w:r w:rsidR="009B4309">
              <w:rPr>
                <w:rFonts w:ascii="Segoe UI" w:hAnsi="Segoe UI" w:cs="Segoe UI"/>
                <w:sz w:val="24"/>
                <w:szCs w:val="24"/>
              </w:rPr>
              <w:t xml:space="preserve"> went live</w:t>
            </w:r>
            <w:r w:rsidR="006058EB">
              <w:rPr>
                <w:rFonts w:ascii="Segoe UI" w:hAnsi="Segoe UI" w:cs="Segoe UI"/>
                <w:sz w:val="24"/>
                <w:szCs w:val="24"/>
              </w:rPr>
              <w:t xml:space="preserve"> that</w:t>
            </w:r>
            <w:r w:rsidR="009B4309">
              <w:rPr>
                <w:rFonts w:ascii="Segoe UI" w:hAnsi="Segoe UI" w:cs="Segoe UI"/>
                <w:sz w:val="24"/>
                <w:szCs w:val="24"/>
              </w:rPr>
              <w:t xml:space="preserve"> there would be adequate staffing levels so as not to rely heavily on agency staff.  Rob Bale stated new staff were being recr</w:t>
            </w:r>
            <w:r w:rsidR="006058EB">
              <w:rPr>
                <w:rFonts w:ascii="Segoe UI" w:hAnsi="Segoe UI" w:cs="Segoe UI"/>
                <w:sz w:val="24"/>
                <w:szCs w:val="24"/>
              </w:rPr>
              <w:t>uited</w:t>
            </w:r>
            <w:r w:rsidR="00890ED2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55392FC0" w14:textId="1142BACB" w:rsidR="00876998" w:rsidRPr="00280AC9" w:rsidRDefault="00876998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518C961" w14:textId="3D926787" w:rsidR="00564ABF" w:rsidRPr="00280AC9" w:rsidRDefault="00890ED2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BD2B82" w:rsidRPr="00BD2B82">
              <w:rPr>
                <w:rFonts w:ascii="Segoe UI" w:hAnsi="Segoe UI" w:cs="Segoe UI"/>
                <w:sz w:val="24"/>
                <w:szCs w:val="24"/>
              </w:rPr>
              <w:t xml:space="preserve">Managing Director of Mental Health and Learning Disabilities </w:t>
            </w:r>
            <w:r w:rsidR="00404877" w:rsidRPr="00280AC9">
              <w:rPr>
                <w:rFonts w:ascii="Segoe UI" w:hAnsi="Segoe UI" w:cs="Segoe UI"/>
                <w:sz w:val="24"/>
                <w:szCs w:val="24"/>
              </w:rPr>
              <w:t xml:space="preserve">enquired </w:t>
            </w:r>
            <w:r w:rsidR="00367301" w:rsidRPr="00280AC9">
              <w:rPr>
                <w:rFonts w:ascii="Segoe UI" w:hAnsi="Segoe UI" w:cs="Segoe UI"/>
                <w:sz w:val="24"/>
                <w:szCs w:val="24"/>
              </w:rPr>
              <w:t>what</w:t>
            </w:r>
            <w:r w:rsidR="0059495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67301" w:rsidRPr="00280AC9">
              <w:rPr>
                <w:rFonts w:ascii="Segoe UI" w:hAnsi="Segoe UI" w:cs="Segoe UI"/>
                <w:sz w:val="24"/>
                <w:szCs w:val="24"/>
              </w:rPr>
              <w:t xml:space="preserve">oversight mechanism </w:t>
            </w:r>
            <w:r w:rsidR="00DE66E2">
              <w:rPr>
                <w:rFonts w:ascii="Segoe UI" w:hAnsi="Segoe UI" w:cs="Segoe UI"/>
                <w:sz w:val="24"/>
                <w:szCs w:val="24"/>
              </w:rPr>
              <w:t xml:space="preserve">took </w:t>
            </w:r>
            <w:r w:rsidR="002C188A">
              <w:rPr>
                <w:rFonts w:ascii="Segoe UI" w:hAnsi="Segoe UI" w:cs="Segoe UI"/>
                <w:sz w:val="24"/>
                <w:szCs w:val="24"/>
              </w:rPr>
              <w:t xml:space="preserve">place </w:t>
            </w:r>
            <w:r w:rsidR="00DE66E2">
              <w:rPr>
                <w:rFonts w:ascii="Segoe UI" w:hAnsi="Segoe UI" w:cs="Segoe UI"/>
                <w:sz w:val="24"/>
                <w:szCs w:val="24"/>
              </w:rPr>
              <w:t>before</w:t>
            </w:r>
            <w:r w:rsidR="00367301" w:rsidRPr="00280AC9">
              <w:rPr>
                <w:rFonts w:ascii="Segoe UI" w:hAnsi="Segoe UI" w:cs="Segoe UI"/>
                <w:sz w:val="24"/>
                <w:szCs w:val="24"/>
              </w:rPr>
              <w:t xml:space="preserve"> new</w:t>
            </w:r>
            <w:r w:rsidR="00404877" w:rsidRPr="00280AC9">
              <w:rPr>
                <w:rFonts w:ascii="Segoe UI" w:hAnsi="Segoe UI" w:cs="Segoe UI"/>
                <w:sz w:val="24"/>
                <w:szCs w:val="24"/>
              </w:rPr>
              <w:t xml:space="preserve"> services/models </w:t>
            </w:r>
            <w:r w:rsidR="00DE66E2">
              <w:rPr>
                <w:rFonts w:ascii="Segoe UI" w:hAnsi="Segoe UI" w:cs="Segoe UI"/>
                <w:sz w:val="24"/>
                <w:szCs w:val="24"/>
              </w:rPr>
              <w:t xml:space="preserve">were </w:t>
            </w:r>
            <w:r w:rsidR="00404877" w:rsidRPr="00280AC9">
              <w:rPr>
                <w:rFonts w:ascii="Segoe UI" w:hAnsi="Segoe UI" w:cs="Segoe UI"/>
                <w:sz w:val="24"/>
                <w:szCs w:val="24"/>
              </w:rPr>
              <w:t>clinically signed off</w:t>
            </w:r>
            <w:r w:rsidR="00CB3EC4" w:rsidRPr="00280AC9"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  <w:r w:rsidR="0021559B" w:rsidRPr="00280AC9">
              <w:rPr>
                <w:rFonts w:ascii="Segoe UI" w:hAnsi="Segoe UI" w:cs="Segoe UI"/>
                <w:sz w:val="24"/>
                <w:szCs w:val="24"/>
              </w:rPr>
              <w:t xml:space="preserve">The Committee </w:t>
            </w:r>
            <w:r w:rsidR="00DE66E2">
              <w:rPr>
                <w:rFonts w:ascii="Segoe UI" w:hAnsi="Segoe UI" w:cs="Segoe UI"/>
                <w:sz w:val="24"/>
                <w:szCs w:val="24"/>
              </w:rPr>
              <w:t xml:space="preserve">discussed and </w:t>
            </w:r>
            <w:r w:rsidR="0021559B" w:rsidRPr="00280AC9">
              <w:rPr>
                <w:rFonts w:ascii="Segoe UI" w:hAnsi="Segoe UI" w:cs="Segoe UI"/>
                <w:sz w:val="24"/>
                <w:szCs w:val="24"/>
              </w:rPr>
              <w:t xml:space="preserve">confirmed </w:t>
            </w:r>
            <w:r w:rsidR="00047297" w:rsidRPr="00280AC9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DE66E2">
              <w:rPr>
                <w:rFonts w:ascii="Segoe UI" w:hAnsi="Segoe UI" w:cs="Segoe UI"/>
                <w:sz w:val="24"/>
                <w:szCs w:val="24"/>
              </w:rPr>
              <w:t>C</w:t>
            </w:r>
            <w:r w:rsidR="00CB3EC4" w:rsidRPr="00280AC9">
              <w:rPr>
                <w:rFonts w:ascii="Segoe UI" w:hAnsi="Segoe UI" w:cs="Segoe UI"/>
                <w:sz w:val="24"/>
                <w:szCs w:val="24"/>
              </w:rPr>
              <w:t xml:space="preserve">linical </w:t>
            </w:r>
            <w:r w:rsidR="00DE66E2">
              <w:rPr>
                <w:rFonts w:ascii="Segoe UI" w:hAnsi="Segoe UI" w:cs="Segoe UI"/>
                <w:sz w:val="24"/>
                <w:szCs w:val="24"/>
              </w:rPr>
              <w:t>A</w:t>
            </w:r>
            <w:r w:rsidR="00CB3EC4" w:rsidRPr="00280AC9">
              <w:rPr>
                <w:rFonts w:ascii="Segoe UI" w:hAnsi="Segoe UI" w:cs="Segoe UI"/>
                <w:sz w:val="24"/>
                <w:szCs w:val="24"/>
              </w:rPr>
              <w:t xml:space="preserve">dvisory </w:t>
            </w:r>
            <w:r w:rsidR="00DE66E2">
              <w:rPr>
                <w:rFonts w:ascii="Segoe UI" w:hAnsi="Segoe UI" w:cs="Segoe UI"/>
                <w:sz w:val="24"/>
                <w:szCs w:val="24"/>
              </w:rPr>
              <w:t>B</w:t>
            </w:r>
            <w:r w:rsidR="00CB3EC4" w:rsidRPr="00280AC9">
              <w:rPr>
                <w:rFonts w:ascii="Segoe UI" w:hAnsi="Segoe UI" w:cs="Segoe UI"/>
                <w:sz w:val="24"/>
                <w:szCs w:val="24"/>
              </w:rPr>
              <w:t xml:space="preserve">oard </w:t>
            </w:r>
            <w:r w:rsidR="00047297" w:rsidRPr="00280AC9">
              <w:rPr>
                <w:rFonts w:ascii="Segoe UI" w:hAnsi="Segoe UI" w:cs="Segoe UI"/>
                <w:sz w:val="24"/>
                <w:szCs w:val="24"/>
              </w:rPr>
              <w:t xml:space="preserve">would </w:t>
            </w:r>
            <w:r w:rsidR="00C47818" w:rsidRPr="00280AC9">
              <w:rPr>
                <w:rFonts w:ascii="Segoe UI" w:hAnsi="Segoe UI" w:cs="Segoe UI"/>
                <w:sz w:val="24"/>
                <w:szCs w:val="24"/>
              </w:rPr>
              <w:t>provide governanc</w:t>
            </w:r>
            <w:r w:rsidR="0077056C">
              <w:rPr>
                <w:rFonts w:ascii="Segoe UI" w:hAnsi="Segoe UI" w:cs="Segoe UI"/>
                <w:sz w:val="24"/>
                <w:szCs w:val="24"/>
              </w:rPr>
              <w:t>e.</w:t>
            </w:r>
          </w:p>
          <w:p w14:paraId="22536AD8" w14:textId="7536A70C" w:rsidR="008671C8" w:rsidRPr="00280AC9" w:rsidRDefault="008671C8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CB37B9B" w14:textId="0C0455EE" w:rsidR="008671C8" w:rsidRPr="00280AC9" w:rsidRDefault="008671C8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 xml:space="preserve">The Chair </w:t>
            </w:r>
            <w:r w:rsidR="002843A3">
              <w:rPr>
                <w:rFonts w:ascii="Segoe UI" w:hAnsi="Segoe UI" w:cs="Segoe UI"/>
                <w:sz w:val="24"/>
                <w:szCs w:val="24"/>
              </w:rPr>
              <w:t xml:space="preserve">gave recognition </w:t>
            </w:r>
            <w:r w:rsidR="00726D3A">
              <w:rPr>
                <w:rFonts w:ascii="Segoe UI" w:hAnsi="Segoe UI" w:cs="Segoe UI"/>
                <w:sz w:val="24"/>
                <w:szCs w:val="24"/>
              </w:rPr>
              <w:t xml:space="preserve">to </w:t>
            </w:r>
            <w:r w:rsidR="003F0AFB">
              <w:rPr>
                <w:rFonts w:ascii="Segoe UI" w:hAnsi="Segoe UI" w:cs="Segoe UI"/>
                <w:sz w:val="24"/>
                <w:szCs w:val="24"/>
              </w:rPr>
              <w:t xml:space="preserve">the author, </w:t>
            </w:r>
            <w:r w:rsidR="00726D3A">
              <w:rPr>
                <w:rFonts w:ascii="Segoe UI" w:hAnsi="Segoe UI" w:cs="Segoe UI"/>
                <w:sz w:val="24"/>
                <w:szCs w:val="24"/>
              </w:rPr>
              <w:t xml:space="preserve">Natalie Cleveland, Head of Nursing, Oxfordshire, BANES, Swindon and </w:t>
            </w:r>
            <w:r w:rsidR="007C0501">
              <w:rPr>
                <w:rFonts w:ascii="Segoe UI" w:hAnsi="Segoe UI" w:cs="Segoe UI"/>
                <w:sz w:val="24"/>
                <w:szCs w:val="24"/>
              </w:rPr>
              <w:t>Wiltshire</w:t>
            </w:r>
            <w:r w:rsidR="00726D3A">
              <w:rPr>
                <w:rFonts w:ascii="Segoe UI" w:hAnsi="Segoe UI" w:cs="Segoe UI"/>
                <w:sz w:val="24"/>
                <w:szCs w:val="24"/>
              </w:rPr>
              <w:t xml:space="preserve"> Mental Health Dire</w:t>
            </w:r>
            <w:r w:rsidR="002E6291">
              <w:rPr>
                <w:rFonts w:ascii="Segoe UI" w:hAnsi="Segoe UI" w:cs="Segoe UI"/>
                <w:sz w:val="24"/>
                <w:szCs w:val="24"/>
              </w:rPr>
              <w:t xml:space="preserve">ctorate for an informative report and to </w:t>
            </w:r>
            <w:r w:rsidR="002605ED">
              <w:rPr>
                <w:rFonts w:ascii="Segoe UI" w:hAnsi="Segoe UI" w:cs="Segoe UI"/>
                <w:sz w:val="24"/>
                <w:szCs w:val="24"/>
              </w:rPr>
              <w:t>Karen Lascelles, Nurse Consultant for the Adult Directorate Management Team</w:t>
            </w:r>
            <w:r w:rsidR="007C0501" w:rsidRPr="007C0501">
              <w:rPr>
                <w:rFonts w:ascii="Segoe UI" w:hAnsi="Segoe UI" w:cs="Segoe UI"/>
                <w:color w:val="FF0000"/>
                <w:sz w:val="24"/>
                <w:szCs w:val="24"/>
              </w:rPr>
              <w:t xml:space="preserve"> </w:t>
            </w:r>
            <w:r w:rsidR="007C0501">
              <w:rPr>
                <w:rFonts w:ascii="Segoe UI" w:hAnsi="Segoe UI" w:cs="Segoe UI"/>
                <w:sz w:val="24"/>
                <w:szCs w:val="24"/>
              </w:rPr>
              <w:t xml:space="preserve">for her continued diligence </w:t>
            </w:r>
            <w:r w:rsidR="002605ED">
              <w:rPr>
                <w:rFonts w:ascii="Segoe UI" w:hAnsi="Segoe UI" w:cs="Segoe UI"/>
                <w:sz w:val="24"/>
                <w:szCs w:val="24"/>
              </w:rPr>
              <w:t>in</w:t>
            </w:r>
            <w:r w:rsidR="007C0501">
              <w:rPr>
                <w:rFonts w:ascii="Segoe UI" w:hAnsi="Segoe UI" w:cs="Segoe UI"/>
                <w:sz w:val="24"/>
                <w:szCs w:val="24"/>
              </w:rPr>
              <w:t xml:space="preserve"> work with the night team.</w:t>
            </w:r>
          </w:p>
          <w:p w14:paraId="0FD7D975" w14:textId="66BE0750" w:rsidR="00A2589D" w:rsidRPr="00280AC9" w:rsidRDefault="00A2589D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DA8ECB4" w14:textId="6EDF2BEE" w:rsidR="00855F86" w:rsidRPr="00D85538" w:rsidRDefault="00A2589D" w:rsidP="00EF6C7D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7C0501">
              <w:rPr>
                <w:rFonts w:ascii="Segoe UI" w:hAnsi="Segoe UI" w:cs="Segoe UI"/>
                <w:b/>
                <w:bCs/>
                <w:sz w:val="24"/>
                <w:szCs w:val="24"/>
              </w:rPr>
              <w:t>The Committee noted the report.</w:t>
            </w:r>
          </w:p>
        </w:tc>
        <w:tc>
          <w:tcPr>
            <w:tcW w:w="992" w:type="dxa"/>
          </w:tcPr>
          <w:p w14:paraId="636117E2" w14:textId="77777777" w:rsidR="00855F86" w:rsidRDefault="00855F86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DB3BDBB" w14:textId="77777777" w:rsidR="007A365B" w:rsidRDefault="007A365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512FF94" w14:textId="77777777" w:rsidR="007A365B" w:rsidRDefault="007A365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F6AB315" w14:textId="77777777" w:rsidR="007A365B" w:rsidRDefault="007A365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BAAD2CD" w14:textId="77777777" w:rsidR="007A365B" w:rsidRDefault="007A365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8DB170B" w14:textId="77777777" w:rsidR="007A365B" w:rsidRDefault="007A365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F7F8121" w14:textId="77777777" w:rsidR="007A365B" w:rsidRDefault="007A365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D13CD3F" w14:textId="77777777" w:rsidR="007A365B" w:rsidRDefault="007A365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5341E7D" w14:textId="77777777" w:rsidR="007A365B" w:rsidRDefault="007A365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4B13B19" w14:textId="77777777" w:rsidR="007A365B" w:rsidRDefault="007A365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4AE6CB3" w14:textId="77777777" w:rsidR="007A365B" w:rsidRDefault="007A365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083F8B5" w14:textId="77777777" w:rsidR="007A365B" w:rsidRDefault="007A365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F054E92" w14:textId="77777777" w:rsidR="007A365B" w:rsidRDefault="007A365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839419D" w14:textId="77777777" w:rsidR="007A365B" w:rsidRDefault="007A365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7DDFD4D" w14:textId="77777777" w:rsidR="007A365B" w:rsidRDefault="007A365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A12E817" w14:textId="77777777" w:rsidR="007A365B" w:rsidRDefault="007A365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2650876" w14:textId="77777777" w:rsidR="007A365B" w:rsidRDefault="007A365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53ED96B" w14:textId="77777777" w:rsidR="007A365B" w:rsidRDefault="007A365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A71CAC6" w14:textId="77777777" w:rsidR="007A365B" w:rsidRDefault="007A365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0F76EBA" w14:textId="77777777" w:rsidR="007A365B" w:rsidRDefault="007A365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482E4B2" w14:textId="77777777" w:rsidR="007A365B" w:rsidRDefault="007A365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0AF4A91" w14:textId="77777777" w:rsidR="007A365B" w:rsidRDefault="007A365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4249E05" w14:textId="77777777" w:rsidR="007A365B" w:rsidRDefault="007A365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D94B454" w14:textId="77777777" w:rsidR="007A365B" w:rsidRDefault="007A365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57E5CB0" w14:textId="3646578F" w:rsidR="007A365B" w:rsidRDefault="007A365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399E2CA" w14:textId="77777777" w:rsidR="007A365B" w:rsidRDefault="007A365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2686103" w14:textId="77777777" w:rsidR="007A365B" w:rsidRDefault="007A365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8DB8120" w14:textId="77777777" w:rsidR="002605ED" w:rsidRDefault="002605ED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C621187" w14:textId="77777777" w:rsidR="002605ED" w:rsidRDefault="002605ED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FE4F3AE" w14:textId="77777777" w:rsidR="002605ED" w:rsidRDefault="002605ED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524DC6E" w14:textId="77777777" w:rsidR="002605ED" w:rsidRDefault="002605ED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B981FEF" w14:textId="77777777" w:rsidR="00C65B93" w:rsidRDefault="00C65B93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5AD1C15" w14:textId="77777777" w:rsidR="00C65B93" w:rsidRDefault="00C65B93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6738B5D" w14:textId="77777777" w:rsidR="00C65B93" w:rsidRDefault="00C65B93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CA9065E" w14:textId="77777777" w:rsidR="00C65B93" w:rsidRDefault="00C65B93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C515494" w14:textId="77777777" w:rsidR="003E29B0" w:rsidRDefault="003E29B0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C50B048" w14:textId="77777777" w:rsidR="003E29B0" w:rsidRDefault="003E29B0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48DA4A9" w14:textId="37268889" w:rsidR="007A365B" w:rsidRPr="007A365B" w:rsidRDefault="007A365B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7A365B">
              <w:rPr>
                <w:rFonts w:ascii="Segoe UI" w:hAnsi="Segoe UI" w:cs="Segoe UI"/>
                <w:b/>
                <w:bCs/>
                <w:sz w:val="24"/>
                <w:szCs w:val="24"/>
              </w:rPr>
              <w:t>RB/</w:t>
            </w:r>
            <w:proofErr w:type="spellStart"/>
            <w:r w:rsidRPr="007A365B">
              <w:rPr>
                <w:rFonts w:ascii="Segoe UI" w:hAnsi="Segoe UI" w:cs="Segoe UI"/>
                <w:b/>
                <w:bCs/>
                <w:sz w:val="24"/>
                <w:szCs w:val="24"/>
              </w:rPr>
              <w:t>JAsb</w:t>
            </w:r>
            <w:proofErr w:type="spellEnd"/>
          </w:p>
        </w:tc>
      </w:tr>
      <w:tr w:rsidR="0023690F" w:rsidRPr="00280AC9" w14:paraId="56ABFCF8" w14:textId="77777777" w:rsidTr="008D0DF1">
        <w:tc>
          <w:tcPr>
            <w:tcW w:w="846" w:type="dxa"/>
          </w:tcPr>
          <w:p w14:paraId="07B98B4C" w14:textId="77777777" w:rsidR="0023690F" w:rsidRDefault="00F60A9C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60A9C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9.</w:t>
            </w:r>
          </w:p>
          <w:p w14:paraId="45E6CE6B" w14:textId="77777777" w:rsidR="004F2788" w:rsidRDefault="004F2788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A51E18B" w14:textId="77777777" w:rsidR="004F2788" w:rsidRDefault="004F2788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10013167" w14:textId="77777777" w:rsidR="00570108" w:rsidRDefault="0057010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C0E8D8F" w14:textId="77777777" w:rsidR="00570108" w:rsidRDefault="00570108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03DD59FD" w14:textId="2558D5CB" w:rsidR="00570108" w:rsidRPr="004F2788" w:rsidRDefault="0057010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796" w:type="dxa"/>
          </w:tcPr>
          <w:p w14:paraId="65F0F56C" w14:textId="7B418B2A" w:rsidR="008C39DC" w:rsidRPr="00F60A9C" w:rsidRDefault="008C39DC" w:rsidP="00EF6C7D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60A9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Oxfordshire </w:t>
            </w:r>
            <w:r w:rsidR="00F60A9C" w:rsidRPr="00F60A9C">
              <w:rPr>
                <w:rFonts w:ascii="Segoe UI" w:hAnsi="Segoe UI" w:cs="Segoe UI"/>
                <w:b/>
                <w:bCs/>
                <w:sz w:val="24"/>
                <w:szCs w:val="24"/>
              </w:rPr>
              <w:t>Community</w:t>
            </w:r>
            <w:r w:rsidRPr="00F60A9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Services Stroke Rehabilitation</w:t>
            </w:r>
          </w:p>
          <w:p w14:paraId="7E22EB26" w14:textId="77777777" w:rsidR="008C39DC" w:rsidRPr="00280AC9" w:rsidRDefault="008C39DC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3444019" w14:textId="6F29D727" w:rsidR="008C39DC" w:rsidRDefault="004F2788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The presentation did not take place due to staff sickness.</w:t>
            </w:r>
          </w:p>
          <w:p w14:paraId="332FE61C" w14:textId="4F9B8C39" w:rsidR="008C167A" w:rsidRDefault="008C167A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D5F4E8F" w14:textId="35EAB7BE" w:rsidR="008C167A" w:rsidRDefault="008C167A" w:rsidP="00EF6C7D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704CA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The Committee noted the </w:t>
            </w:r>
            <w:r w:rsidR="001704CA" w:rsidRPr="001704CA">
              <w:rPr>
                <w:rFonts w:ascii="Segoe UI" w:hAnsi="Segoe UI" w:cs="Segoe UI"/>
                <w:b/>
                <w:bCs/>
                <w:sz w:val="24"/>
                <w:szCs w:val="24"/>
              </w:rPr>
              <w:t>report to be deferred to May Quality Committee.</w:t>
            </w:r>
          </w:p>
          <w:p w14:paraId="5DD1E100" w14:textId="01DF015F" w:rsidR="00F60A9C" w:rsidRPr="00280AC9" w:rsidRDefault="00F60A9C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B1AFA4" w14:textId="77777777" w:rsidR="0023690F" w:rsidRPr="00280AC9" w:rsidRDefault="0023690F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3016B" w:rsidRPr="00280AC9" w14:paraId="17541A14" w14:textId="77777777" w:rsidTr="008D0DF1">
        <w:tc>
          <w:tcPr>
            <w:tcW w:w="846" w:type="dxa"/>
          </w:tcPr>
          <w:p w14:paraId="70416517" w14:textId="534508FC" w:rsidR="0043016B" w:rsidRDefault="00570108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70108">
              <w:rPr>
                <w:rFonts w:ascii="Segoe UI" w:hAnsi="Segoe UI" w:cs="Segoe UI"/>
                <w:b/>
                <w:bCs/>
                <w:sz w:val="24"/>
                <w:szCs w:val="24"/>
              </w:rPr>
              <w:t>10.</w:t>
            </w:r>
          </w:p>
          <w:p w14:paraId="1A768936" w14:textId="507A920A" w:rsidR="005F6666" w:rsidRDefault="005F6666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2ACF157" w14:textId="1FB379E3" w:rsidR="005F6666" w:rsidRDefault="005F6666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E7AFA42" w14:textId="76BEBE8B" w:rsidR="005F6666" w:rsidRDefault="005F6666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0EA0D95A" w14:textId="4BBF191A" w:rsidR="005F6666" w:rsidRDefault="005F6666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D32D841" w14:textId="229F1F57" w:rsidR="005F6666" w:rsidRDefault="005F6666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D820B78" w14:textId="10FEE3A5" w:rsidR="005F6666" w:rsidRDefault="005F6666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D6FFDBF" w14:textId="6C6642D4" w:rsidR="005F6666" w:rsidRDefault="005F6666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A1EB2EE" w14:textId="38D411A5" w:rsidR="005F6666" w:rsidRDefault="005F6666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3AB5C07B" w14:textId="69A60AD8" w:rsidR="005F6666" w:rsidRDefault="005F6666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1FAEA58" w14:textId="31FCFEB2" w:rsidR="005F6666" w:rsidRDefault="005F6666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1C3CC81" w14:textId="77777777" w:rsidR="005F6666" w:rsidRPr="005F6666" w:rsidRDefault="005F6666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C771EB7" w14:textId="18DE605B" w:rsidR="00722A9C" w:rsidRDefault="00722A9C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6234513" w14:textId="321D9E5A" w:rsidR="00B41B6B" w:rsidRDefault="00B41B6B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F9EC1C3" w14:textId="2C5CC36B" w:rsidR="00B41B6B" w:rsidRPr="00B41B6B" w:rsidRDefault="00B41B6B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396A3D49" w14:textId="6F88DADE" w:rsidR="0022529F" w:rsidRPr="00280AC9" w:rsidRDefault="0022529F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796" w:type="dxa"/>
          </w:tcPr>
          <w:p w14:paraId="6DC9B125" w14:textId="77777777" w:rsidR="0022529F" w:rsidRPr="004A049B" w:rsidRDefault="0022529F" w:rsidP="00EF6C7D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A049B">
              <w:rPr>
                <w:rFonts w:ascii="Segoe UI" w:hAnsi="Segoe UI" w:cs="Segoe UI"/>
                <w:b/>
                <w:bCs/>
                <w:sz w:val="24"/>
                <w:szCs w:val="24"/>
              </w:rPr>
              <w:t>Care Quality Commission inspection/actions update report (Improving Care: 5 Questions highlight and escalation)</w:t>
            </w:r>
          </w:p>
          <w:p w14:paraId="58094C3E" w14:textId="77777777" w:rsidR="0022529F" w:rsidRPr="00280AC9" w:rsidRDefault="0022529F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9AB74A4" w14:textId="107EE2DD" w:rsidR="004D23F6" w:rsidRPr="00280AC9" w:rsidRDefault="006630CA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>The Chief Nurse reported on paper QC 05/2020</w:t>
            </w:r>
            <w:r w:rsidR="000D09A7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14FA0">
              <w:rPr>
                <w:rFonts w:ascii="Segoe UI" w:hAnsi="Segoe UI" w:cs="Segoe UI"/>
                <w:sz w:val="24"/>
                <w:szCs w:val="24"/>
              </w:rPr>
              <w:t>Improving Care: 5 (</w:t>
            </w:r>
            <w:r w:rsidR="00914FA0" w:rsidRPr="001704CA">
              <w:rPr>
                <w:rFonts w:ascii="Segoe UI" w:hAnsi="Segoe UI" w:cs="Segoe UI"/>
                <w:b/>
                <w:bCs/>
                <w:sz w:val="24"/>
                <w:szCs w:val="24"/>
              </w:rPr>
              <w:t>IC5</w:t>
            </w:r>
            <w:r w:rsidR="00914FA0">
              <w:rPr>
                <w:rFonts w:ascii="Segoe UI" w:hAnsi="Segoe UI" w:cs="Segoe UI"/>
                <w:sz w:val="24"/>
                <w:szCs w:val="24"/>
              </w:rPr>
              <w:t>) highlight and escalation report</w:t>
            </w:r>
            <w:r w:rsidR="00F84074">
              <w:rPr>
                <w:rFonts w:ascii="Segoe UI" w:hAnsi="Segoe UI" w:cs="Segoe UI"/>
                <w:sz w:val="24"/>
                <w:szCs w:val="24"/>
              </w:rPr>
              <w:t xml:space="preserve"> stating </w:t>
            </w:r>
            <w:r w:rsidR="001D3F83" w:rsidRPr="00280AC9">
              <w:rPr>
                <w:rFonts w:ascii="Segoe UI" w:hAnsi="Segoe UI" w:cs="Segoe UI"/>
                <w:sz w:val="24"/>
                <w:szCs w:val="24"/>
              </w:rPr>
              <w:t xml:space="preserve">action plans </w:t>
            </w:r>
            <w:r w:rsidR="008853FA" w:rsidRPr="00280AC9">
              <w:rPr>
                <w:rFonts w:ascii="Segoe UI" w:hAnsi="Segoe UI" w:cs="Segoe UI"/>
                <w:sz w:val="24"/>
                <w:szCs w:val="24"/>
              </w:rPr>
              <w:t xml:space="preserve">had been completed and submitted </w:t>
            </w:r>
            <w:r w:rsidR="004D23F6" w:rsidRPr="00280AC9">
              <w:rPr>
                <w:rFonts w:ascii="Segoe UI" w:hAnsi="Segoe UI" w:cs="Segoe UI"/>
                <w:sz w:val="24"/>
                <w:szCs w:val="24"/>
              </w:rPr>
              <w:t xml:space="preserve">to the CQC </w:t>
            </w:r>
            <w:r w:rsidR="008853FA" w:rsidRPr="00280AC9">
              <w:rPr>
                <w:rFonts w:ascii="Segoe UI" w:hAnsi="Segoe UI" w:cs="Segoe UI"/>
                <w:sz w:val="24"/>
                <w:szCs w:val="24"/>
              </w:rPr>
              <w:t>by 31 January 2020 on all</w:t>
            </w:r>
            <w:r w:rsidR="004D23F6" w:rsidRPr="00280AC9">
              <w:rPr>
                <w:rFonts w:ascii="Segoe UI" w:hAnsi="Segoe UI" w:cs="Segoe UI"/>
                <w:sz w:val="24"/>
                <w:szCs w:val="24"/>
              </w:rPr>
              <w:t xml:space="preserve"> issues identified in the CQC report.</w:t>
            </w:r>
          </w:p>
          <w:p w14:paraId="376E94E1" w14:textId="4803CAF4" w:rsidR="004D23F6" w:rsidRPr="00280AC9" w:rsidRDefault="004D23F6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48DD95E" w14:textId="3F8E652F" w:rsidR="005C7DD6" w:rsidRPr="00280AC9" w:rsidRDefault="005C7DD6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 xml:space="preserve">The Chief Nurse stated </w:t>
            </w:r>
            <w:r w:rsidR="00F14B37" w:rsidRPr="00280AC9">
              <w:rPr>
                <w:rFonts w:ascii="Segoe UI" w:hAnsi="Segoe UI" w:cs="Segoe UI"/>
                <w:sz w:val="24"/>
                <w:szCs w:val="24"/>
              </w:rPr>
              <w:t xml:space="preserve">a quality </w:t>
            </w:r>
            <w:r w:rsidR="00F16873" w:rsidRPr="00280AC9">
              <w:rPr>
                <w:rFonts w:ascii="Segoe UI" w:hAnsi="Segoe UI" w:cs="Segoe UI"/>
                <w:sz w:val="24"/>
                <w:szCs w:val="24"/>
              </w:rPr>
              <w:t xml:space="preserve">improvement approach </w:t>
            </w:r>
            <w:r w:rsidR="00AB60C8" w:rsidRPr="00280AC9">
              <w:rPr>
                <w:rFonts w:ascii="Segoe UI" w:hAnsi="Segoe UI" w:cs="Segoe UI"/>
                <w:sz w:val="24"/>
                <w:szCs w:val="24"/>
              </w:rPr>
              <w:t>was in place</w:t>
            </w:r>
            <w:r w:rsidR="001A5679" w:rsidRPr="00280AC9">
              <w:rPr>
                <w:rFonts w:ascii="Segoe UI" w:hAnsi="Segoe UI" w:cs="Segoe UI"/>
                <w:sz w:val="24"/>
                <w:szCs w:val="24"/>
              </w:rPr>
              <w:t xml:space="preserve"> with issues</w:t>
            </w:r>
            <w:r w:rsidR="00AB60C8" w:rsidRPr="00280AC9">
              <w:rPr>
                <w:rFonts w:ascii="Segoe UI" w:hAnsi="Segoe UI" w:cs="Segoe UI"/>
                <w:sz w:val="24"/>
                <w:szCs w:val="24"/>
              </w:rPr>
              <w:t xml:space="preserve"> being </w:t>
            </w:r>
            <w:r w:rsidR="00F16873" w:rsidRPr="00280AC9">
              <w:rPr>
                <w:rFonts w:ascii="Segoe UI" w:hAnsi="Segoe UI" w:cs="Segoe UI"/>
                <w:sz w:val="24"/>
                <w:szCs w:val="24"/>
              </w:rPr>
              <w:t>reviewed</w:t>
            </w:r>
            <w:r w:rsidR="00AB60C8" w:rsidRPr="00280AC9">
              <w:rPr>
                <w:rFonts w:ascii="Segoe UI" w:hAnsi="Segoe UI" w:cs="Segoe UI"/>
                <w:sz w:val="24"/>
                <w:szCs w:val="24"/>
              </w:rPr>
              <w:t xml:space="preserve"> monthly at</w:t>
            </w:r>
            <w:r w:rsidR="007E3DDB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84074">
              <w:rPr>
                <w:rFonts w:ascii="Segoe UI" w:hAnsi="Segoe UI" w:cs="Segoe UI"/>
                <w:sz w:val="24"/>
                <w:szCs w:val="24"/>
              </w:rPr>
              <w:t>IC5</w:t>
            </w:r>
            <w:r w:rsidR="0001696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46144" w:rsidRPr="00280AC9">
              <w:rPr>
                <w:rFonts w:ascii="Segoe UI" w:hAnsi="Segoe UI" w:cs="Segoe UI"/>
                <w:sz w:val="24"/>
                <w:szCs w:val="24"/>
              </w:rPr>
              <w:t>meetings</w:t>
            </w:r>
            <w:r w:rsidR="006773E0" w:rsidRPr="00280AC9">
              <w:rPr>
                <w:rFonts w:ascii="Segoe UI" w:hAnsi="Segoe UI" w:cs="Segoe UI"/>
                <w:sz w:val="24"/>
                <w:szCs w:val="24"/>
              </w:rPr>
              <w:t xml:space="preserve"> with representatives from each </w:t>
            </w:r>
            <w:r w:rsidR="00016968">
              <w:rPr>
                <w:rFonts w:ascii="Segoe UI" w:hAnsi="Segoe UI" w:cs="Segoe UI"/>
                <w:sz w:val="24"/>
                <w:szCs w:val="24"/>
              </w:rPr>
              <w:t>C</w:t>
            </w:r>
            <w:r w:rsidR="006773E0" w:rsidRPr="00280AC9">
              <w:rPr>
                <w:rFonts w:ascii="Segoe UI" w:hAnsi="Segoe UI" w:cs="Segoe UI"/>
                <w:sz w:val="24"/>
                <w:szCs w:val="24"/>
              </w:rPr>
              <w:t xml:space="preserve">linical </w:t>
            </w:r>
            <w:r w:rsidR="00016968">
              <w:rPr>
                <w:rFonts w:ascii="Segoe UI" w:hAnsi="Segoe UI" w:cs="Segoe UI"/>
                <w:sz w:val="24"/>
                <w:szCs w:val="24"/>
              </w:rPr>
              <w:t>D</w:t>
            </w:r>
            <w:r w:rsidR="006773E0" w:rsidRPr="00280AC9">
              <w:rPr>
                <w:rFonts w:ascii="Segoe UI" w:hAnsi="Segoe UI" w:cs="Segoe UI"/>
                <w:sz w:val="24"/>
                <w:szCs w:val="24"/>
              </w:rPr>
              <w:t xml:space="preserve">irectorate and </w:t>
            </w:r>
            <w:r w:rsidR="00016968">
              <w:rPr>
                <w:rFonts w:ascii="Segoe UI" w:hAnsi="Segoe UI" w:cs="Segoe UI"/>
                <w:sz w:val="24"/>
                <w:szCs w:val="24"/>
              </w:rPr>
              <w:t>C</w:t>
            </w:r>
            <w:r w:rsidR="006773E0" w:rsidRPr="00280AC9">
              <w:rPr>
                <w:rFonts w:ascii="Segoe UI" w:hAnsi="Segoe UI" w:cs="Segoe UI"/>
                <w:sz w:val="24"/>
                <w:szCs w:val="24"/>
              </w:rPr>
              <w:t xml:space="preserve">orporate </w:t>
            </w:r>
            <w:r w:rsidR="00016968">
              <w:rPr>
                <w:rFonts w:ascii="Segoe UI" w:hAnsi="Segoe UI" w:cs="Segoe UI"/>
                <w:sz w:val="24"/>
                <w:szCs w:val="24"/>
              </w:rPr>
              <w:t>S</w:t>
            </w:r>
            <w:r w:rsidR="006773E0" w:rsidRPr="00280AC9">
              <w:rPr>
                <w:rFonts w:ascii="Segoe UI" w:hAnsi="Segoe UI" w:cs="Segoe UI"/>
                <w:sz w:val="24"/>
                <w:szCs w:val="24"/>
              </w:rPr>
              <w:t xml:space="preserve">ervices. </w:t>
            </w:r>
            <w:r w:rsidR="003766E5">
              <w:rPr>
                <w:rFonts w:ascii="Segoe UI" w:hAnsi="Segoe UI" w:cs="Segoe UI"/>
                <w:sz w:val="24"/>
                <w:szCs w:val="24"/>
              </w:rPr>
              <w:t xml:space="preserve">Following the recent engagement </w:t>
            </w:r>
            <w:r w:rsidR="0054115F">
              <w:rPr>
                <w:rFonts w:ascii="Segoe UI" w:hAnsi="Segoe UI" w:cs="Segoe UI"/>
                <w:sz w:val="24"/>
                <w:szCs w:val="24"/>
              </w:rPr>
              <w:t>day,</w:t>
            </w:r>
            <w:r w:rsidR="003766E5">
              <w:rPr>
                <w:rFonts w:ascii="Segoe UI" w:hAnsi="Segoe UI" w:cs="Segoe UI"/>
                <w:sz w:val="24"/>
                <w:szCs w:val="24"/>
              </w:rPr>
              <w:t xml:space="preserve"> the </w:t>
            </w:r>
            <w:r w:rsidR="00710696" w:rsidRPr="00280AC9">
              <w:rPr>
                <w:rFonts w:ascii="Segoe UI" w:hAnsi="Segoe UI" w:cs="Segoe UI"/>
                <w:sz w:val="24"/>
                <w:szCs w:val="24"/>
              </w:rPr>
              <w:t>CQC were satisfied with the approach</w:t>
            </w:r>
            <w:r w:rsidR="00B37E66" w:rsidRPr="00280AC9">
              <w:rPr>
                <w:rFonts w:ascii="Segoe UI" w:hAnsi="Segoe UI" w:cs="Segoe UI"/>
                <w:sz w:val="24"/>
                <w:szCs w:val="24"/>
              </w:rPr>
              <w:t xml:space="preserve"> the Trust w</w:t>
            </w:r>
            <w:r w:rsidR="003F6192">
              <w:rPr>
                <w:rFonts w:ascii="Segoe UI" w:hAnsi="Segoe UI" w:cs="Segoe UI"/>
                <w:sz w:val="24"/>
                <w:szCs w:val="24"/>
              </w:rPr>
              <w:t>as</w:t>
            </w:r>
            <w:r w:rsidR="00B37E66" w:rsidRPr="00280AC9">
              <w:rPr>
                <w:rFonts w:ascii="Segoe UI" w:hAnsi="Segoe UI" w:cs="Segoe UI"/>
                <w:sz w:val="24"/>
                <w:szCs w:val="24"/>
              </w:rPr>
              <w:t xml:space="preserve"> taking </w:t>
            </w:r>
            <w:r w:rsidR="001704CA">
              <w:rPr>
                <w:rFonts w:ascii="Segoe UI" w:hAnsi="Segoe UI" w:cs="Segoe UI"/>
                <w:sz w:val="24"/>
                <w:szCs w:val="24"/>
              </w:rPr>
              <w:t xml:space="preserve">in </w:t>
            </w:r>
            <w:r w:rsidR="00E13718">
              <w:rPr>
                <w:rFonts w:ascii="Segoe UI" w:hAnsi="Segoe UI" w:cs="Segoe UI"/>
                <w:sz w:val="24"/>
                <w:szCs w:val="24"/>
              </w:rPr>
              <w:t>resolving</w:t>
            </w:r>
            <w:r w:rsidR="00B37E66" w:rsidRPr="00280AC9">
              <w:rPr>
                <w:rFonts w:ascii="Segoe UI" w:hAnsi="Segoe UI" w:cs="Segoe UI"/>
                <w:sz w:val="24"/>
                <w:szCs w:val="24"/>
              </w:rPr>
              <w:t xml:space="preserve"> issues.</w:t>
            </w:r>
          </w:p>
          <w:p w14:paraId="5814256C" w14:textId="77777777" w:rsidR="0022529F" w:rsidRPr="00280AC9" w:rsidRDefault="0022529F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BBDF203" w14:textId="4D9F407E" w:rsidR="003F6192" w:rsidRPr="003F6192" w:rsidRDefault="00A403DD" w:rsidP="003F6192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F6666">
              <w:rPr>
                <w:rFonts w:ascii="Segoe UI" w:hAnsi="Segoe UI" w:cs="Segoe UI"/>
                <w:b/>
                <w:bCs/>
                <w:sz w:val="24"/>
                <w:szCs w:val="24"/>
              </w:rPr>
              <w:t>The Committee noted the report.</w:t>
            </w:r>
          </w:p>
        </w:tc>
        <w:tc>
          <w:tcPr>
            <w:tcW w:w="992" w:type="dxa"/>
          </w:tcPr>
          <w:p w14:paraId="00FA246D" w14:textId="77777777" w:rsidR="0043016B" w:rsidRPr="00280AC9" w:rsidRDefault="0043016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403DD" w:rsidRPr="00280AC9" w14:paraId="193998C1" w14:textId="77777777" w:rsidTr="008D0DF1">
        <w:tc>
          <w:tcPr>
            <w:tcW w:w="846" w:type="dxa"/>
          </w:tcPr>
          <w:p w14:paraId="6C115B41" w14:textId="77777777" w:rsidR="00A403DD" w:rsidRDefault="00463F88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63F88">
              <w:rPr>
                <w:rFonts w:ascii="Segoe UI" w:hAnsi="Segoe UI" w:cs="Segoe UI"/>
                <w:b/>
                <w:bCs/>
                <w:sz w:val="24"/>
                <w:szCs w:val="24"/>
              </w:rPr>
              <w:t>11.</w:t>
            </w:r>
          </w:p>
          <w:p w14:paraId="7A9B2514" w14:textId="77777777" w:rsidR="00751ABB" w:rsidRDefault="00751ABB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BFC1842" w14:textId="5E0B9975" w:rsidR="00751ABB" w:rsidRDefault="00751ABB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7E0B04D4" w14:textId="07C5255E" w:rsidR="00065F6F" w:rsidRDefault="00065F6F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1372D70" w14:textId="2CD6F48F" w:rsidR="00065F6F" w:rsidRDefault="00065F6F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D70E7BE" w14:textId="7F773D09" w:rsidR="00065F6F" w:rsidRDefault="00065F6F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C6D7A62" w14:textId="0C329B40" w:rsidR="00065F6F" w:rsidRDefault="00065F6F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0C7AA0B3" w14:textId="57739A37" w:rsidR="00CA5498" w:rsidRDefault="00CA549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8F009C0" w14:textId="7BB2AF16" w:rsidR="00CA5498" w:rsidRDefault="00CA549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0F3E2DF" w14:textId="77532C7F" w:rsidR="00CA5498" w:rsidRDefault="00CA549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CDEF9C6" w14:textId="212101AA" w:rsidR="00CA5498" w:rsidRDefault="00CA549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A499D58" w14:textId="4525F07E" w:rsidR="00CA5498" w:rsidRDefault="00CA549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B87DC1A" w14:textId="0613B27B" w:rsidR="00CA5498" w:rsidRDefault="00CA549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23E47B8" w14:textId="5A5AF747" w:rsidR="00CA5498" w:rsidRDefault="00CA5498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6ECD4F68" w14:textId="556C4935" w:rsidR="00936F44" w:rsidRDefault="00936F4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6415CFB" w14:textId="0498E427" w:rsidR="00936F44" w:rsidRDefault="00936F4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8754CE9" w14:textId="47146EF2" w:rsidR="00936F44" w:rsidRDefault="00936F4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5F10DC1" w14:textId="3BA9AF22" w:rsidR="00936F44" w:rsidRDefault="00936F4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7B0754D" w14:textId="479115E4" w:rsidR="00936F44" w:rsidRDefault="00936F4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4019CAE" w14:textId="6CE4724F" w:rsidR="00936F44" w:rsidRDefault="00936F4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3023C42" w14:textId="57CE77AF" w:rsidR="00936F44" w:rsidRDefault="00936F4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6D247E5" w14:textId="6C1CF56E" w:rsidR="00936F44" w:rsidRDefault="00936F4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E00639D" w14:textId="5FFA522E" w:rsidR="00936F44" w:rsidRDefault="00936F4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12F87E1" w14:textId="377C7C0F" w:rsidR="00936F44" w:rsidRDefault="00936F4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DB02391" w14:textId="29513C88" w:rsidR="00936F44" w:rsidRDefault="00936F4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C8BF27E" w14:textId="0FE29163" w:rsidR="00936F44" w:rsidRDefault="00936F4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1F02CA1" w14:textId="75ECCFA9" w:rsidR="00936F44" w:rsidRDefault="00936F4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8E788ED" w14:textId="057CA054" w:rsidR="00936F44" w:rsidRDefault="00936F4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91F5AC9" w14:textId="62EA8132" w:rsidR="00936F44" w:rsidRDefault="00936F4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0D48F25" w14:textId="4F267CBF" w:rsidR="00936F44" w:rsidRDefault="00936F44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</w:t>
            </w:r>
          </w:p>
          <w:p w14:paraId="0DB9739A" w14:textId="77777777" w:rsidR="00CA5498" w:rsidRDefault="00CA549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FCDE0EF" w14:textId="183B2531" w:rsidR="00C804DC" w:rsidRDefault="00C804DC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00E7FB9" w14:textId="3746BB84" w:rsidR="00C804DC" w:rsidRDefault="00C804DC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F949297" w14:textId="71C88A50" w:rsidR="00C804DC" w:rsidRDefault="00C804DC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56F08A3" w14:textId="64F2018F" w:rsidR="00C804DC" w:rsidRDefault="00C804DC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590F4D8" w14:textId="250DBDF7" w:rsidR="008F56A9" w:rsidRDefault="008F56A9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B3D68C0" w14:textId="1DE8542F" w:rsidR="008F56A9" w:rsidRDefault="008F56A9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E6A7D26" w14:textId="20A1183A" w:rsidR="008F56A9" w:rsidRDefault="008F56A9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</w:t>
            </w:r>
          </w:p>
          <w:p w14:paraId="5F2B2B61" w14:textId="04BC327C" w:rsidR="000F72FD" w:rsidRDefault="000F72F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2E9840E" w14:textId="137BF218" w:rsidR="000F72FD" w:rsidRDefault="000F72F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5033081" w14:textId="366877AA" w:rsidR="000F72FD" w:rsidRDefault="000F72F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0C39471" w14:textId="4A228B2B" w:rsidR="000F72FD" w:rsidRDefault="000F72F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A41BB7A" w14:textId="36C1FC68" w:rsidR="000F72FD" w:rsidRDefault="000F72F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AFCE764" w14:textId="6345B75A" w:rsidR="000F72FD" w:rsidRDefault="000F72F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497D13D" w14:textId="4F42C6F5" w:rsidR="000F72FD" w:rsidRDefault="000F72F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FD78EE0" w14:textId="1B911A78" w:rsidR="000F72FD" w:rsidRDefault="000F72F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8B12112" w14:textId="2E4E8136" w:rsidR="000F72FD" w:rsidRDefault="000F72F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4BFCE02" w14:textId="1D4EF0F4" w:rsidR="000F72FD" w:rsidRDefault="000F72F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87E8C64" w14:textId="29DCCAAC" w:rsidR="000F72FD" w:rsidRDefault="000F72F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A1CCADE" w14:textId="5D24CA3E" w:rsidR="000F72FD" w:rsidRDefault="00C2041F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</w:t>
            </w:r>
          </w:p>
          <w:p w14:paraId="676F8D2E" w14:textId="3D8803B0" w:rsidR="00C5411A" w:rsidRDefault="00C5411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60258F2" w14:textId="431B05DE" w:rsidR="00C5411A" w:rsidRDefault="00C5411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EBCFA33" w14:textId="32D76D97" w:rsidR="00C5411A" w:rsidRDefault="00C5411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D940576" w14:textId="02A23DE9" w:rsidR="00C5411A" w:rsidRDefault="00C5411A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52DD668" w14:textId="17A9C55E" w:rsidR="00C5411A" w:rsidRDefault="00C5411A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</w:t>
            </w:r>
          </w:p>
          <w:p w14:paraId="670564BD" w14:textId="54F68C56" w:rsidR="001F3B98" w:rsidRDefault="001F3B9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172ABBE" w14:textId="77334C18" w:rsidR="001F3B98" w:rsidRDefault="001F3B9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5FB3E24" w14:textId="128BA3A7" w:rsidR="001F3B98" w:rsidRDefault="001F3B9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211F677" w14:textId="562900EE" w:rsidR="001F3B98" w:rsidRDefault="001F3B9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E159229" w14:textId="1C9517B9" w:rsidR="001F3B98" w:rsidRDefault="001F3B9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2F8A62F" w14:textId="0F242AFC" w:rsidR="001F3B98" w:rsidRDefault="001F3B98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h</w:t>
            </w:r>
          </w:p>
          <w:p w14:paraId="132BEDFD" w14:textId="77777777" w:rsidR="00C2041F" w:rsidRDefault="00C2041F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60B9882" w14:textId="10ACB082" w:rsidR="00751ABB" w:rsidRPr="00751ABB" w:rsidRDefault="00751AB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796" w:type="dxa"/>
          </w:tcPr>
          <w:p w14:paraId="50C2E085" w14:textId="73C52ACD" w:rsidR="0065451E" w:rsidRPr="00F6537D" w:rsidRDefault="0065451E" w:rsidP="00EF6C7D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6537D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 xml:space="preserve">Learning Disabilities &amp; Autism – </w:t>
            </w:r>
            <w:r w:rsidR="001704CA">
              <w:rPr>
                <w:rFonts w:ascii="Segoe UI" w:hAnsi="Segoe UI" w:cs="Segoe UI"/>
                <w:b/>
                <w:bCs/>
                <w:sz w:val="24"/>
                <w:szCs w:val="24"/>
              </w:rPr>
              <w:t>H</w:t>
            </w:r>
            <w:r w:rsidRPr="00F6537D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ealthcare </w:t>
            </w:r>
            <w:r w:rsidR="00F11991" w:rsidRPr="00F6537D">
              <w:rPr>
                <w:rFonts w:ascii="Segoe UI" w:hAnsi="Segoe UI" w:cs="Segoe UI"/>
                <w:b/>
                <w:bCs/>
                <w:sz w:val="24"/>
                <w:szCs w:val="24"/>
              </w:rPr>
              <w:t>access</w:t>
            </w:r>
            <w:r w:rsidRPr="00F6537D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progress report</w:t>
            </w:r>
          </w:p>
          <w:p w14:paraId="6655A8AB" w14:textId="7F348A80" w:rsidR="0065451E" w:rsidRPr="00280AC9" w:rsidRDefault="0065451E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DB23D4C" w14:textId="6CB0EB2C" w:rsidR="0065451E" w:rsidRPr="00280AC9" w:rsidRDefault="00A97CF9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>K</w:t>
            </w:r>
            <w:r w:rsidR="007910ED" w:rsidRPr="00280AC9">
              <w:rPr>
                <w:rFonts w:ascii="Segoe UI" w:hAnsi="Segoe UI" w:cs="Segoe UI"/>
                <w:sz w:val="24"/>
                <w:szCs w:val="24"/>
              </w:rPr>
              <w:t>irsten Prance reported on paper QC 06/2020 Healthcare access for people with learning disabilities</w:t>
            </w:r>
            <w:r w:rsidR="006752DC" w:rsidRPr="00280AC9">
              <w:rPr>
                <w:rFonts w:ascii="Segoe UI" w:hAnsi="Segoe UI" w:cs="Segoe UI"/>
                <w:sz w:val="24"/>
                <w:szCs w:val="24"/>
              </w:rPr>
              <w:t xml:space="preserve"> and autism</w:t>
            </w:r>
            <w:r w:rsidR="00AF551C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325F3">
              <w:rPr>
                <w:rFonts w:ascii="Segoe UI" w:hAnsi="Segoe UI" w:cs="Segoe UI"/>
                <w:sz w:val="24"/>
                <w:szCs w:val="24"/>
              </w:rPr>
              <w:t>being</w:t>
            </w:r>
            <w:r w:rsidR="00623B6C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AF551C" w:rsidRPr="00280AC9">
              <w:rPr>
                <w:rFonts w:ascii="Segoe UI" w:hAnsi="Segoe UI" w:cs="Segoe UI"/>
                <w:sz w:val="24"/>
                <w:szCs w:val="24"/>
              </w:rPr>
              <w:t xml:space="preserve">a requirement </w:t>
            </w:r>
            <w:r w:rsidR="00ED214C" w:rsidRPr="00280AC9">
              <w:rPr>
                <w:rFonts w:ascii="Segoe UI" w:hAnsi="Segoe UI" w:cs="Segoe UI"/>
                <w:sz w:val="24"/>
                <w:szCs w:val="24"/>
              </w:rPr>
              <w:t xml:space="preserve">for all </w:t>
            </w:r>
            <w:r w:rsidR="00735169">
              <w:rPr>
                <w:rFonts w:ascii="Segoe UI" w:hAnsi="Segoe UI" w:cs="Segoe UI"/>
                <w:sz w:val="24"/>
                <w:szCs w:val="24"/>
              </w:rPr>
              <w:t>t</w:t>
            </w:r>
            <w:r w:rsidR="00ED214C" w:rsidRPr="00280AC9">
              <w:rPr>
                <w:rFonts w:ascii="Segoe UI" w:hAnsi="Segoe UI" w:cs="Segoe UI"/>
                <w:sz w:val="24"/>
                <w:szCs w:val="24"/>
              </w:rPr>
              <w:t xml:space="preserve">rusts </w:t>
            </w:r>
            <w:r w:rsidR="00556EFA" w:rsidRPr="00280AC9">
              <w:rPr>
                <w:rFonts w:ascii="Segoe UI" w:hAnsi="Segoe UI" w:cs="Segoe UI"/>
                <w:sz w:val="24"/>
                <w:szCs w:val="24"/>
              </w:rPr>
              <w:t>initiated by</w:t>
            </w:r>
            <w:r w:rsidR="00ED214C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AF551C" w:rsidRPr="00280AC9">
              <w:rPr>
                <w:rFonts w:ascii="Segoe UI" w:hAnsi="Segoe UI" w:cs="Segoe UI"/>
                <w:sz w:val="24"/>
                <w:szCs w:val="24"/>
              </w:rPr>
              <w:t xml:space="preserve">NHS Provider </w:t>
            </w:r>
            <w:r w:rsidR="00556EFA" w:rsidRPr="00280AC9">
              <w:rPr>
                <w:rFonts w:ascii="Segoe UI" w:hAnsi="Segoe UI" w:cs="Segoe UI"/>
                <w:sz w:val="24"/>
                <w:szCs w:val="24"/>
              </w:rPr>
              <w:t>Improvement standards</w:t>
            </w:r>
            <w:r w:rsidR="001704CA">
              <w:rPr>
                <w:rFonts w:ascii="Segoe UI" w:hAnsi="Segoe UI" w:cs="Segoe UI"/>
                <w:sz w:val="24"/>
                <w:szCs w:val="24"/>
              </w:rPr>
              <w:t xml:space="preserve"> (</w:t>
            </w:r>
            <w:r w:rsidR="001704CA" w:rsidRPr="001704CA">
              <w:rPr>
                <w:rFonts w:ascii="Segoe UI" w:hAnsi="Segoe UI" w:cs="Segoe UI"/>
                <w:b/>
                <w:bCs/>
                <w:sz w:val="24"/>
                <w:szCs w:val="24"/>
              </w:rPr>
              <w:t>NHSI</w:t>
            </w:r>
            <w:r w:rsidR="001704CA">
              <w:rPr>
                <w:rFonts w:ascii="Segoe UI" w:hAnsi="Segoe UI" w:cs="Segoe UI"/>
                <w:sz w:val="24"/>
                <w:szCs w:val="24"/>
              </w:rPr>
              <w:t>)</w:t>
            </w:r>
            <w:r w:rsidR="00556EFA" w:rsidRPr="00280AC9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2F4AFE28" w14:textId="6B050724" w:rsidR="00556EFA" w:rsidRPr="00280AC9" w:rsidRDefault="00556EFA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62DF1BB" w14:textId="78616AD7" w:rsidR="00AA65B2" w:rsidRPr="00280AC9" w:rsidRDefault="00C804DC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Kirsten Prance highlighted t</w:t>
            </w:r>
            <w:r w:rsidR="00ED1AE3" w:rsidRPr="00280AC9">
              <w:rPr>
                <w:rFonts w:ascii="Segoe UI" w:hAnsi="Segoe UI" w:cs="Segoe UI"/>
                <w:sz w:val="24"/>
                <w:szCs w:val="24"/>
              </w:rPr>
              <w:t xml:space="preserve">he four standards </w:t>
            </w:r>
            <w:r w:rsidR="00AA65B2" w:rsidRPr="00280AC9">
              <w:rPr>
                <w:rFonts w:ascii="Segoe UI" w:hAnsi="Segoe UI" w:cs="Segoe UI"/>
                <w:sz w:val="24"/>
                <w:szCs w:val="24"/>
              </w:rPr>
              <w:t xml:space="preserve">required </w:t>
            </w:r>
            <w:r w:rsidR="001704CA">
              <w:rPr>
                <w:rFonts w:ascii="Segoe UI" w:hAnsi="Segoe UI" w:cs="Segoe UI"/>
                <w:sz w:val="24"/>
                <w:szCs w:val="24"/>
              </w:rPr>
              <w:t>for reporting</w:t>
            </w:r>
            <w:r w:rsidR="00243BCC">
              <w:rPr>
                <w:rFonts w:ascii="Segoe UI" w:hAnsi="Segoe UI" w:cs="Segoe UI"/>
                <w:sz w:val="24"/>
                <w:szCs w:val="24"/>
              </w:rPr>
              <w:t xml:space="preserve"> being:</w:t>
            </w:r>
            <w:r w:rsidR="00AA65B2" w:rsidRPr="00280AC9">
              <w:rPr>
                <w:rFonts w:ascii="Segoe UI" w:hAnsi="Segoe UI" w:cs="Segoe UI"/>
                <w:sz w:val="24"/>
                <w:szCs w:val="24"/>
              </w:rPr>
              <w:t xml:space="preserve"> Respecting and protecting rights; Inclusion and engagement; Workforce</w:t>
            </w:r>
            <w:r w:rsidR="00243BCC">
              <w:rPr>
                <w:rFonts w:ascii="Segoe UI" w:hAnsi="Segoe UI" w:cs="Segoe UI"/>
                <w:sz w:val="24"/>
                <w:szCs w:val="24"/>
              </w:rPr>
              <w:t>,</w:t>
            </w:r>
            <w:r w:rsidR="00AA65B2" w:rsidRPr="00280AC9">
              <w:rPr>
                <w:rFonts w:ascii="Segoe UI" w:hAnsi="Segoe UI" w:cs="Segoe UI"/>
                <w:sz w:val="24"/>
                <w:szCs w:val="24"/>
              </w:rPr>
              <w:t xml:space="preserve"> and </w:t>
            </w:r>
            <w:r w:rsidR="00243BCC" w:rsidRPr="00280AC9">
              <w:rPr>
                <w:rFonts w:ascii="Segoe UI" w:hAnsi="Segoe UI" w:cs="Segoe UI"/>
                <w:sz w:val="24"/>
                <w:szCs w:val="24"/>
              </w:rPr>
              <w:t>Specialist</w:t>
            </w:r>
            <w:r w:rsidR="00AA65B2" w:rsidRPr="00280AC9">
              <w:rPr>
                <w:rFonts w:ascii="Segoe UI" w:hAnsi="Segoe UI" w:cs="Segoe UI"/>
                <w:sz w:val="24"/>
                <w:szCs w:val="24"/>
              </w:rPr>
              <w:t xml:space="preserve"> learning disability services.</w:t>
            </w:r>
            <w:r w:rsidR="00E642CA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E036F" w:rsidRPr="00280AC9">
              <w:rPr>
                <w:rFonts w:ascii="Segoe UI" w:hAnsi="Segoe UI" w:cs="Segoe UI"/>
                <w:sz w:val="24"/>
                <w:szCs w:val="24"/>
              </w:rPr>
              <w:t xml:space="preserve">The Chair </w:t>
            </w:r>
            <w:r w:rsidR="00E642CA">
              <w:rPr>
                <w:rFonts w:ascii="Segoe UI" w:hAnsi="Segoe UI" w:cs="Segoe UI"/>
                <w:sz w:val="24"/>
                <w:szCs w:val="24"/>
              </w:rPr>
              <w:t>noted</w:t>
            </w:r>
            <w:r w:rsidR="0079085A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E642CA">
              <w:rPr>
                <w:rFonts w:ascii="Segoe UI" w:hAnsi="Segoe UI" w:cs="Segoe UI"/>
                <w:sz w:val="24"/>
                <w:szCs w:val="24"/>
              </w:rPr>
              <w:t>p</w:t>
            </w:r>
            <w:r w:rsidR="000453F3">
              <w:rPr>
                <w:rFonts w:ascii="Segoe UI" w:hAnsi="Segoe UI" w:cs="Segoe UI"/>
                <w:sz w:val="24"/>
                <w:szCs w:val="24"/>
              </w:rPr>
              <w:t>eo</w:t>
            </w:r>
            <w:r w:rsidR="000453F3" w:rsidRPr="00280AC9">
              <w:rPr>
                <w:rFonts w:ascii="Segoe UI" w:hAnsi="Segoe UI" w:cs="Segoe UI"/>
                <w:sz w:val="24"/>
                <w:szCs w:val="24"/>
              </w:rPr>
              <w:t>ple</w:t>
            </w:r>
            <w:r w:rsidR="00546536" w:rsidRPr="00280AC9">
              <w:rPr>
                <w:rFonts w:ascii="Segoe UI" w:hAnsi="Segoe UI" w:cs="Segoe UI"/>
                <w:sz w:val="24"/>
                <w:szCs w:val="24"/>
              </w:rPr>
              <w:t xml:space="preserve"> with learning disabilities and autism were featured in both </w:t>
            </w:r>
            <w:r w:rsidR="0079085A" w:rsidRPr="00280AC9">
              <w:rPr>
                <w:rFonts w:ascii="Segoe UI" w:hAnsi="Segoe UI" w:cs="Segoe UI"/>
                <w:sz w:val="24"/>
                <w:szCs w:val="24"/>
              </w:rPr>
              <w:t>the Trust</w:t>
            </w:r>
            <w:r w:rsidR="00E87930">
              <w:rPr>
                <w:rFonts w:ascii="Segoe UI" w:hAnsi="Segoe UI" w:cs="Segoe UI"/>
                <w:sz w:val="24"/>
                <w:szCs w:val="24"/>
              </w:rPr>
              <w:t>’</w:t>
            </w:r>
            <w:r w:rsidR="0079085A" w:rsidRPr="00280AC9">
              <w:rPr>
                <w:rFonts w:ascii="Segoe UI" w:hAnsi="Segoe UI" w:cs="Segoe UI"/>
                <w:sz w:val="24"/>
                <w:szCs w:val="24"/>
              </w:rPr>
              <w:t xml:space="preserve">s Long Term Plan and </w:t>
            </w:r>
            <w:r w:rsidR="007A5280">
              <w:rPr>
                <w:rFonts w:ascii="Segoe UI" w:hAnsi="Segoe UI" w:cs="Segoe UI"/>
                <w:sz w:val="24"/>
                <w:szCs w:val="24"/>
              </w:rPr>
              <w:t>in</w:t>
            </w:r>
            <w:r w:rsidR="00546536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A5280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79085A" w:rsidRPr="00280AC9">
              <w:rPr>
                <w:rFonts w:ascii="Segoe UI" w:hAnsi="Segoe UI" w:cs="Segoe UI"/>
                <w:sz w:val="24"/>
                <w:szCs w:val="24"/>
              </w:rPr>
              <w:t>BOB ICS</w:t>
            </w:r>
            <w:r w:rsidR="00521FC9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A5280">
              <w:rPr>
                <w:rFonts w:ascii="Segoe UI" w:hAnsi="Segoe UI" w:cs="Segoe UI"/>
                <w:sz w:val="24"/>
                <w:szCs w:val="24"/>
              </w:rPr>
              <w:t>plan</w:t>
            </w:r>
            <w:r w:rsidR="00343556">
              <w:rPr>
                <w:rFonts w:ascii="Segoe UI" w:hAnsi="Segoe UI" w:cs="Segoe UI"/>
                <w:sz w:val="24"/>
                <w:szCs w:val="24"/>
              </w:rPr>
              <w:t xml:space="preserve"> that </w:t>
            </w:r>
            <w:r w:rsidR="00124B28">
              <w:rPr>
                <w:rFonts w:ascii="Segoe UI" w:hAnsi="Segoe UI" w:cs="Segoe UI"/>
                <w:sz w:val="24"/>
                <w:szCs w:val="24"/>
              </w:rPr>
              <w:t>utilise</w:t>
            </w:r>
            <w:r w:rsidR="001704CA">
              <w:rPr>
                <w:rFonts w:ascii="Segoe UI" w:hAnsi="Segoe UI" w:cs="Segoe UI"/>
                <w:sz w:val="24"/>
                <w:szCs w:val="24"/>
              </w:rPr>
              <w:t>d</w:t>
            </w:r>
            <w:r w:rsidR="00124B28">
              <w:rPr>
                <w:rFonts w:ascii="Segoe UI" w:hAnsi="Segoe UI" w:cs="Segoe UI"/>
                <w:sz w:val="24"/>
                <w:szCs w:val="24"/>
              </w:rPr>
              <w:t xml:space="preserve"> the Improvement Provider Framework </w:t>
            </w:r>
            <w:r w:rsidR="00C37BEF">
              <w:rPr>
                <w:rFonts w:ascii="Segoe UI" w:hAnsi="Segoe UI" w:cs="Segoe UI"/>
                <w:sz w:val="24"/>
                <w:szCs w:val="24"/>
              </w:rPr>
              <w:t>for structure.</w:t>
            </w:r>
          </w:p>
          <w:p w14:paraId="679751AB" w14:textId="0F6DCAA9" w:rsidR="00AD3078" w:rsidRPr="00280AC9" w:rsidRDefault="00AD3078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14BB90A" w14:textId="5717B742" w:rsidR="00C35079" w:rsidRDefault="00E87930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E87930">
              <w:rPr>
                <w:rFonts w:ascii="Segoe UI" w:hAnsi="Segoe UI" w:cs="Segoe UI"/>
                <w:sz w:val="24"/>
                <w:szCs w:val="24"/>
              </w:rPr>
              <w:t xml:space="preserve">The Managing Director of Mental Health and Learning Disabilities </w:t>
            </w:r>
            <w:r w:rsidR="008C01FB" w:rsidRPr="00280AC9">
              <w:rPr>
                <w:rFonts w:ascii="Segoe UI" w:hAnsi="Segoe UI" w:cs="Segoe UI"/>
                <w:sz w:val="24"/>
                <w:szCs w:val="24"/>
              </w:rPr>
              <w:t>stated it was an informative report</w:t>
            </w:r>
            <w:r w:rsidR="002C7A0A" w:rsidRPr="00280AC9">
              <w:rPr>
                <w:rFonts w:ascii="Segoe UI" w:hAnsi="Segoe UI" w:cs="Segoe UI"/>
                <w:sz w:val="24"/>
                <w:szCs w:val="24"/>
              </w:rPr>
              <w:t>, however</w:t>
            </w:r>
            <w:r w:rsidR="006A55A9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CA5498">
              <w:rPr>
                <w:rFonts w:ascii="Segoe UI" w:hAnsi="Segoe UI" w:cs="Segoe UI"/>
                <w:sz w:val="24"/>
                <w:szCs w:val="24"/>
              </w:rPr>
              <w:t xml:space="preserve">she felt </w:t>
            </w:r>
            <w:r w:rsidR="006A55A9" w:rsidRPr="00280AC9">
              <w:rPr>
                <w:rFonts w:ascii="Segoe UI" w:hAnsi="Segoe UI" w:cs="Segoe UI"/>
                <w:sz w:val="24"/>
                <w:szCs w:val="24"/>
              </w:rPr>
              <w:t>there</w:t>
            </w:r>
            <w:r w:rsidR="008C01FB" w:rsidRPr="00280AC9">
              <w:rPr>
                <w:rFonts w:ascii="Segoe UI" w:hAnsi="Segoe UI" w:cs="Segoe UI"/>
                <w:sz w:val="24"/>
                <w:szCs w:val="24"/>
              </w:rPr>
              <w:t xml:space="preserve"> was </w:t>
            </w:r>
            <w:r w:rsidR="006A55A9" w:rsidRPr="00280AC9">
              <w:rPr>
                <w:rFonts w:ascii="Segoe UI" w:hAnsi="Segoe UI" w:cs="Segoe UI"/>
                <w:sz w:val="24"/>
                <w:szCs w:val="24"/>
              </w:rPr>
              <w:t xml:space="preserve">insufficient information </w:t>
            </w:r>
            <w:r w:rsidR="008C01FB" w:rsidRPr="00280AC9">
              <w:rPr>
                <w:rFonts w:ascii="Segoe UI" w:hAnsi="Segoe UI" w:cs="Segoe UI"/>
                <w:sz w:val="24"/>
                <w:szCs w:val="24"/>
              </w:rPr>
              <w:t xml:space="preserve">to ascertain how </w:t>
            </w:r>
            <w:r w:rsidR="0032605A">
              <w:rPr>
                <w:rFonts w:ascii="Segoe UI" w:hAnsi="Segoe UI" w:cs="Segoe UI"/>
                <w:sz w:val="24"/>
                <w:szCs w:val="24"/>
              </w:rPr>
              <w:t xml:space="preserve">well </w:t>
            </w:r>
            <w:r w:rsidR="008C01FB" w:rsidRPr="00280AC9">
              <w:rPr>
                <w:rFonts w:ascii="Segoe UI" w:hAnsi="Segoe UI" w:cs="Segoe UI"/>
                <w:sz w:val="24"/>
                <w:szCs w:val="24"/>
              </w:rPr>
              <w:t>the Trust</w:t>
            </w:r>
            <w:r w:rsidR="002C7A0A" w:rsidRPr="00280AC9">
              <w:rPr>
                <w:rFonts w:ascii="Segoe UI" w:hAnsi="Segoe UI" w:cs="Segoe UI"/>
                <w:sz w:val="24"/>
                <w:szCs w:val="24"/>
              </w:rPr>
              <w:t xml:space="preserve"> was doing against actions</w:t>
            </w:r>
            <w:r w:rsidR="009B56B6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77A09">
              <w:rPr>
                <w:rFonts w:ascii="Segoe UI" w:hAnsi="Segoe UI" w:cs="Segoe UI"/>
                <w:sz w:val="24"/>
                <w:szCs w:val="24"/>
              </w:rPr>
              <w:t>together with</w:t>
            </w:r>
            <w:r w:rsidR="009B56B6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329B9">
              <w:rPr>
                <w:rFonts w:ascii="Segoe UI" w:hAnsi="Segoe UI" w:cs="Segoe UI"/>
                <w:sz w:val="24"/>
                <w:szCs w:val="24"/>
              </w:rPr>
              <w:t xml:space="preserve">a </w:t>
            </w:r>
            <w:r w:rsidR="009B56B6" w:rsidRPr="00280AC9">
              <w:rPr>
                <w:rFonts w:ascii="Segoe UI" w:hAnsi="Segoe UI" w:cs="Segoe UI"/>
                <w:sz w:val="24"/>
                <w:szCs w:val="24"/>
              </w:rPr>
              <w:t xml:space="preserve">wider </w:t>
            </w:r>
            <w:r w:rsidR="00005C7C" w:rsidRPr="00280AC9">
              <w:rPr>
                <w:rFonts w:ascii="Segoe UI" w:hAnsi="Segoe UI" w:cs="Segoe UI"/>
                <w:sz w:val="24"/>
                <w:szCs w:val="24"/>
              </w:rPr>
              <w:t>overview</w:t>
            </w:r>
            <w:r w:rsidR="002C7A0A" w:rsidRPr="00280AC9">
              <w:rPr>
                <w:rFonts w:ascii="Segoe UI" w:hAnsi="Segoe UI" w:cs="Segoe UI"/>
                <w:sz w:val="24"/>
                <w:szCs w:val="24"/>
              </w:rPr>
              <w:t>.</w:t>
            </w:r>
            <w:r w:rsidR="003B15AC" w:rsidRPr="00280AC9">
              <w:rPr>
                <w:rFonts w:ascii="Segoe UI" w:hAnsi="Segoe UI" w:cs="Segoe UI"/>
                <w:sz w:val="24"/>
                <w:szCs w:val="24"/>
              </w:rPr>
              <w:t xml:space="preserve"> Kirsten Prance </w:t>
            </w:r>
            <w:r w:rsidR="00777A09" w:rsidRPr="00280AC9">
              <w:rPr>
                <w:rFonts w:ascii="Segoe UI" w:hAnsi="Segoe UI" w:cs="Segoe UI"/>
                <w:sz w:val="24"/>
                <w:szCs w:val="24"/>
              </w:rPr>
              <w:t>repl</w:t>
            </w:r>
            <w:r w:rsidR="00777A09">
              <w:rPr>
                <w:rFonts w:ascii="Segoe UI" w:hAnsi="Segoe UI" w:cs="Segoe UI"/>
                <w:sz w:val="24"/>
                <w:szCs w:val="24"/>
              </w:rPr>
              <w:t>ied</w:t>
            </w:r>
            <w:r w:rsidR="006329B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B56B6" w:rsidRPr="00280AC9">
              <w:rPr>
                <w:rFonts w:ascii="Segoe UI" w:hAnsi="Segoe UI" w:cs="Segoe UI"/>
                <w:sz w:val="24"/>
                <w:szCs w:val="24"/>
              </w:rPr>
              <w:t>it was challenging</w:t>
            </w:r>
            <w:r w:rsidR="00487D2F">
              <w:rPr>
                <w:rFonts w:ascii="Segoe UI" w:hAnsi="Segoe UI" w:cs="Segoe UI"/>
                <w:sz w:val="24"/>
                <w:szCs w:val="24"/>
              </w:rPr>
              <w:t>,</w:t>
            </w:r>
            <w:r w:rsidR="009B56B6" w:rsidRPr="00280AC9">
              <w:rPr>
                <w:rFonts w:ascii="Segoe UI" w:hAnsi="Segoe UI" w:cs="Segoe UI"/>
                <w:sz w:val="24"/>
                <w:szCs w:val="24"/>
              </w:rPr>
              <w:t xml:space="preserve"> as</w:t>
            </w:r>
            <w:r w:rsidR="005E1C8A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87028" w:rsidRPr="00280AC9">
              <w:rPr>
                <w:rFonts w:ascii="Segoe UI" w:hAnsi="Segoe UI" w:cs="Segoe UI"/>
                <w:sz w:val="24"/>
                <w:szCs w:val="24"/>
              </w:rPr>
              <w:t xml:space="preserve">information and bench marking nationally </w:t>
            </w:r>
            <w:r w:rsidR="001E00F2" w:rsidRPr="00280AC9">
              <w:rPr>
                <w:rFonts w:ascii="Segoe UI" w:hAnsi="Segoe UI" w:cs="Segoe UI"/>
                <w:sz w:val="24"/>
                <w:szCs w:val="24"/>
              </w:rPr>
              <w:t xml:space="preserve">were </w:t>
            </w:r>
            <w:r w:rsidR="001E00F2" w:rsidRPr="00280AC9">
              <w:rPr>
                <w:rFonts w:ascii="Segoe UI" w:hAnsi="Segoe UI" w:cs="Segoe UI"/>
                <w:sz w:val="24"/>
                <w:szCs w:val="24"/>
              </w:rPr>
              <w:lastRenderedPageBreak/>
              <w:t xml:space="preserve">still </w:t>
            </w:r>
            <w:r w:rsidR="006329B9">
              <w:rPr>
                <w:rFonts w:ascii="Segoe UI" w:hAnsi="Segoe UI" w:cs="Segoe UI"/>
                <w:sz w:val="24"/>
                <w:szCs w:val="24"/>
              </w:rPr>
              <w:t xml:space="preserve">being </w:t>
            </w:r>
            <w:r w:rsidR="001E00F2" w:rsidRPr="00280AC9">
              <w:rPr>
                <w:rFonts w:ascii="Segoe UI" w:hAnsi="Segoe UI" w:cs="Segoe UI"/>
                <w:sz w:val="24"/>
                <w:szCs w:val="24"/>
              </w:rPr>
              <w:t>develop</w:t>
            </w:r>
            <w:r w:rsidR="006329B9">
              <w:rPr>
                <w:rFonts w:ascii="Segoe UI" w:hAnsi="Segoe UI" w:cs="Segoe UI"/>
                <w:sz w:val="24"/>
                <w:szCs w:val="24"/>
              </w:rPr>
              <w:t>ed</w:t>
            </w:r>
            <w:r w:rsidR="001E00F2" w:rsidRPr="00280AC9">
              <w:rPr>
                <w:rFonts w:ascii="Segoe UI" w:hAnsi="Segoe UI" w:cs="Segoe UI"/>
                <w:sz w:val="24"/>
                <w:szCs w:val="24"/>
              </w:rPr>
              <w:t xml:space="preserve"> across the system for</w:t>
            </w:r>
            <w:r w:rsidR="0027651B" w:rsidRPr="00280AC9">
              <w:rPr>
                <w:rFonts w:ascii="Segoe UI" w:hAnsi="Segoe UI" w:cs="Segoe UI"/>
                <w:sz w:val="24"/>
                <w:szCs w:val="24"/>
              </w:rPr>
              <w:t xml:space="preserve"> th</w:t>
            </w:r>
            <w:r w:rsidR="00777A09">
              <w:rPr>
                <w:rFonts w:ascii="Segoe UI" w:hAnsi="Segoe UI" w:cs="Segoe UI"/>
                <w:sz w:val="24"/>
                <w:szCs w:val="24"/>
              </w:rPr>
              <w:t>e</w:t>
            </w:r>
            <w:r w:rsidR="0027651B" w:rsidRPr="00280AC9">
              <w:rPr>
                <w:rFonts w:ascii="Segoe UI" w:hAnsi="Segoe UI" w:cs="Segoe UI"/>
                <w:sz w:val="24"/>
                <w:szCs w:val="24"/>
              </w:rPr>
              <w:t xml:space="preserve"> data set.</w:t>
            </w:r>
            <w:r w:rsidR="000A0B8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7651B" w:rsidRPr="00280AC9">
              <w:rPr>
                <w:rFonts w:ascii="Segoe UI" w:hAnsi="Segoe UI" w:cs="Segoe UI"/>
                <w:sz w:val="24"/>
                <w:szCs w:val="24"/>
              </w:rPr>
              <w:t>The Chief Nurse</w:t>
            </w:r>
            <w:r w:rsidR="000A37BA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A0B84">
              <w:rPr>
                <w:rFonts w:ascii="Segoe UI" w:hAnsi="Segoe UI" w:cs="Segoe UI"/>
                <w:sz w:val="24"/>
                <w:szCs w:val="24"/>
              </w:rPr>
              <w:t>added her</w:t>
            </w:r>
            <w:r w:rsidR="000A37BA" w:rsidRPr="00280AC9">
              <w:rPr>
                <w:rFonts w:ascii="Segoe UI" w:hAnsi="Segoe UI" w:cs="Segoe UI"/>
                <w:sz w:val="24"/>
                <w:szCs w:val="24"/>
              </w:rPr>
              <w:t xml:space="preserve"> concern </w:t>
            </w:r>
            <w:r w:rsidR="000A0B84">
              <w:rPr>
                <w:rFonts w:ascii="Segoe UI" w:hAnsi="Segoe UI" w:cs="Segoe UI"/>
                <w:sz w:val="24"/>
                <w:szCs w:val="24"/>
              </w:rPr>
              <w:t>in</w:t>
            </w:r>
            <w:r w:rsidR="007857D4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82643" w:rsidRPr="00280AC9">
              <w:rPr>
                <w:rFonts w:ascii="Segoe UI" w:hAnsi="Segoe UI" w:cs="Segoe UI"/>
                <w:sz w:val="24"/>
                <w:szCs w:val="24"/>
              </w:rPr>
              <w:t xml:space="preserve">how </w:t>
            </w:r>
            <w:r w:rsidR="00E928DF" w:rsidRPr="00280AC9">
              <w:rPr>
                <w:rFonts w:ascii="Segoe UI" w:hAnsi="Segoe UI" w:cs="Segoe UI"/>
                <w:sz w:val="24"/>
                <w:szCs w:val="24"/>
              </w:rPr>
              <w:t>community services and mental health services</w:t>
            </w:r>
            <w:r w:rsidR="00CD6B90" w:rsidRPr="00280AC9">
              <w:rPr>
                <w:rFonts w:ascii="Segoe UI" w:hAnsi="Segoe UI" w:cs="Segoe UI"/>
                <w:sz w:val="24"/>
                <w:szCs w:val="24"/>
              </w:rPr>
              <w:t xml:space="preserve"> were</w:t>
            </w:r>
            <w:r w:rsidR="00C73F4B" w:rsidRPr="00280AC9">
              <w:rPr>
                <w:rFonts w:ascii="Segoe UI" w:hAnsi="Segoe UI" w:cs="Segoe UI"/>
                <w:sz w:val="24"/>
                <w:szCs w:val="24"/>
              </w:rPr>
              <w:t xml:space="preserve"> being monitored</w:t>
            </w:r>
            <w:r w:rsidR="000A0B84">
              <w:rPr>
                <w:rFonts w:ascii="Segoe UI" w:hAnsi="Segoe UI" w:cs="Segoe UI"/>
                <w:sz w:val="24"/>
                <w:szCs w:val="24"/>
              </w:rPr>
              <w:t>,</w:t>
            </w:r>
            <w:r w:rsidR="00C73F4B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927D7" w:rsidRPr="00280AC9">
              <w:rPr>
                <w:rFonts w:ascii="Segoe UI" w:hAnsi="Segoe UI" w:cs="Segoe UI"/>
                <w:sz w:val="24"/>
                <w:szCs w:val="24"/>
              </w:rPr>
              <w:t xml:space="preserve">as these </w:t>
            </w:r>
            <w:r w:rsidR="002239DD" w:rsidRPr="00280AC9">
              <w:rPr>
                <w:rFonts w:ascii="Segoe UI" w:hAnsi="Segoe UI" w:cs="Segoe UI"/>
                <w:sz w:val="24"/>
                <w:szCs w:val="24"/>
              </w:rPr>
              <w:t xml:space="preserve">services </w:t>
            </w:r>
            <w:r w:rsidR="005F396A" w:rsidRPr="00280AC9">
              <w:rPr>
                <w:rFonts w:ascii="Segoe UI" w:hAnsi="Segoe UI" w:cs="Segoe UI"/>
                <w:sz w:val="24"/>
                <w:szCs w:val="24"/>
              </w:rPr>
              <w:t xml:space="preserve">formed part of healthcare access as </w:t>
            </w:r>
            <w:r w:rsidR="008F6914" w:rsidRPr="00280AC9">
              <w:rPr>
                <w:rFonts w:ascii="Segoe UI" w:hAnsi="Segoe UI" w:cs="Segoe UI"/>
                <w:sz w:val="24"/>
                <w:szCs w:val="24"/>
              </w:rPr>
              <w:t>well as</w:t>
            </w:r>
            <w:r w:rsidR="00CD6B90" w:rsidRPr="00280AC9">
              <w:rPr>
                <w:rFonts w:ascii="Segoe UI" w:hAnsi="Segoe UI" w:cs="Segoe UI"/>
                <w:sz w:val="24"/>
                <w:szCs w:val="24"/>
              </w:rPr>
              <w:t xml:space="preserve"> learning disability and </w:t>
            </w:r>
            <w:r w:rsidR="00EF4F82" w:rsidRPr="00280AC9">
              <w:rPr>
                <w:rFonts w:ascii="Segoe UI" w:hAnsi="Segoe UI" w:cs="Segoe UI"/>
                <w:sz w:val="24"/>
                <w:szCs w:val="24"/>
              </w:rPr>
              <w:t>autism</w:t>
            </w:r>
            <w:r w:rsidR="00C73F4B" w:rsidRPr="00280AC9">
              <w:rPr>
                <w:rFonts w:ascii="Segoe UI" w:hAnsi="Segoe UI" w:cs="Segoe UI"/>
                <w:sz w:val="24"/>
                <w:szCs w:val="24"/>
              </w:rPr>
              <w:t>.</w:t>
            </w:r>
            <w:r w:rsidR="00EF4F82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437B2C" w:rsidRPr="00280AC9">
              <w:rPr>
                <w:rFonts w:ascii="Segoe UI" w:hAnsi="Segoe UI" w:cs="Segoe UI"/>
                <w:sz w:val="24"/>
                <w:szCs w:val="24"/>
              </w:rPr>
              <w:t xml:space="preserve">The Committee discussed how to progress quality assurance </w:t>
            </w:r>
            <w:r w:rsidR="009B1F13" w:rsidRPr="00280AC9">
              <w:rPr>
                <w:rFonts w:ascii="Segoe UI" w:hAnsi="Segoe UI" w:cs="Segoe UI"/>
                <w:sz w:val="24"/>
                <w:szCs w:val="24"/>
              </w:rPr>
              <w:t>an</w:t>
            </w:r>
            <w:r w:rsidR="00D27F80" w:rsidRPr="00280AC9">
              <w:rPr>
                <w:rFonts w:ascii="Segoe UI" w:hAnsi="Segoe UI" w:cs="Segoe UI"/>
                <w:sz w:val="24"/>
                <w:szCs w:val="24"/>
              </w:rPr>
              <w:t xml:space="preserve">d </w:t>
            </w:r>
            <w:r w:rsidR="00632D4F">
              <w:rPr>
                <w:rFonts w:ascii="Segoe UI" w:hAnsi="Segoe UI" w:cs="Segoe UI"/>
                <w:sz w:val="24"/>
                <w:szCs w:val="24"/>
              </w:rPr>
              <w:t>agreed</w:t>
            </w:r>
            <w:r w:rsidR="00331C09" w:rsidRPr="00280AC9">
              <w:rPr>
                <w:rFonts w:ascii="Segoe UI" w:hAnsi="Segoe UI" w:cs="Segoe UI"/>
                <w:sz w:val="24"/>
                <w:szCs w:val="24"/>
              </w:rPr>
              <w:t xml:space="preserve"> for </w:t>
            </w:r>
            <w:r w:rsidR="00632D4F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331C09" w:rsidRPr="00280AC9">
              <w:rPr>
                <w:rFonts w:ascii="Segoe UI" w:hAnsi="Segoe UI" w:cs="Segoe UI"/>
                <w:sz w:val="24"/>
                <w:szCs w:val="24"/>
              </w:rPr>
              <w:t xml:space="preserve">next Quality Committee </w:t>
            </w:r>
            <w:r w:rsidR="002C53AB">
              <w:rPr>
                <w:rFonts w:ascii="Segoe UI" w:hAnsi="Segoe UI" w:cs="Segoe UI"/>
                <w:sz w:val="24"/>
                <w:szCs w:val="24"/>
              </w:rPr>
              <w:t>that</w:t>
            </w:r>
            <w:r w:rsidR="00331C09" w:rsidRPr="00280AC9">
              <w:rPr>
                <w:rFonts w:ascii="Segoe UI" w:hAnsi="Segoe UI" w:cs="Segoe UI"/>
                <w:sz w:val="24"/>
                <w:szCs w:val="24"/>
              </w:rPr>
              <w:t xml:space="preserve"> other Directorates</w:t>
            </w:r>
            <w:r w:rsidR="00BE0AE4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C53AB">
              <w:rPr>
                <w:rFonts w:ascii="Segoe UI" w:hAnsi="Segoe UI" w:cs="Segoe UI"/>
                <w:sz w:val="24"/>
                <w:szCs w:val="24"/>
              </w:rPr>
              <w:t xml:space="preserve">should provide updates </w:t>
            </w:r>
            <w:r w:rsidR="004941CD" w:rsidRPr="00280AC9">
              <w:rPr>
                <w:rFonts w:ascii="Segoe UI" w:hAnsi="Segoe UI" w:cs="Segoe UI"/>
                <w:sz w:val="24"/>
                <w:szCs w:val="24"/>
              </w:rPr>
              <w:t>to cover complianc</w:t>
            </w:r>
            <w:r w:rsidR="003340D5">
              <w:rPr>
                <w:rFonts w:ascii="Segoe UI" w:hAnsi="Segoe UI" w:cs="Segoe UI"/>
                <w:sz w:val="24"/>
                <w:szCs w:val="24"/>
              </w:rPr>
              <w:t>e</w:t>
            </w:r>
            <w:r w:rsidR="004941CD" w:rsidRPr="00280AC9">
              <w:rPr>
                <w:rFonts w:ascii="Segoe UI" w:hAnsi="Segoe UI" w:cs="Segoe UI"/>
                <w:sz w:val="24"/>
                <w:szCs w:val="24"/>
              </w:rPr>
              <w:t xml:space="preserve"> and adjustments </w:t>
            </w:r>
            <w:r w:rsidR="003340D5">
              <w:rPr>
                <w:rFonts w:ascii="Segoe UI" w:hAnsi="Segoe UI" w:cs="Segoe UI"/>
                <w:sz w:val="24"/>
                <w:szCs w:val="24"/>
              </w:rPr>
              <w:t xml:space="preserve">made in relation to </w:t>
            </w:r>
            <w:r w:rsidR="004941CD" w:rsidRPr="00280AC9">
              <w:rPr>
                <w:rFonts w:ascii="Segoe UI" w:hAnsi="Segoe UI" w:cs="Segoe UI"/>
                <w:sz w:val="24"/>
                <w:szCs w:val="24"/>
              </w:rPr>
              <w:t>Learning D</w:t>
            </w:r>
            <w:r w:rsidR="003340D5">
              <w:rPr>
                <w:rFonts w:ascii="Segoe UI" w:hAnsi="Segoe UI" w:cs="Segoe UI"/>
                <w:sz w:val="24"/>
                <w:szCs w:val="24"/>
              </w:rPr>
              <w:t>isabilities</w:t>
            </w:r>
            <w:r w:rsidR="004941CD" w:rsidRPr="00280AC9">
              <w:rPr>
                <w:rFonts w:ascii="Segoe UI" w:hAnsi="Segoe UI" w:cs="Segoe UI"/>
                <w:sz w:val="24"/>
                <w:szCs w:val="24"/>
              </w:rPr>
              <w:t xml:space="preserve"> and </w:t>
            </w:r>
            <w:r w:rsidR="003340D5">
              <w:rPr>
                <w:rFonts w:ascii="Segoe UI" w:hAnsi="Segoe UI" w:cs="Segoe UI"/>
                <w:sz w:val="24"/>
                <w:szCs w:val="24"/>
              </w:rPr>
              <w:t>A</w:t>
            </w:r>
            <w:r w:rsidR="004941CD" w:rsidRPr="00280AC9">
              <w:rPr>
                <w:rFonts w:ascii="Segoe UI" w:hAnsi="Segoe UI" w:cs="Segoe UI"/>
                <w:sz w:val="24"/>
                <w:szCs w:val="24"/>
              </w:rPr>
              <w:t>utism.</w:t>
            </w:r>
            <w:r w:rsidR="00BB619F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C53AB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</w:p>
          <w:p w14:paraId="7DA1252A" w14:textId="77777777" w:rsidR="00C35079" w:rsidRDefault="00C35079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7AA695F" w14:textId="5282B0E7" w:rsidR="00F95649" w:rsidRPr="00C36BAB" w:rsidRDefault="00C36BAB" w:rsidP="00EF6C7D">
            <w:pPr>
              <w:jc w:val="both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C36BAB">
              <w:rPr>
                <w:rFonts w:ascii="Segoe UI" w:hAnsi="Segoe UI" w:cs="Segoe UI"/>
                <w:i/>
                <w:iCs/>
                <w:sz w:val="24"/>
                <w:szCs w:val="24"/>
              </w:rPr>
              <w:t>The CEO</w:t>
            </w:r>
            <w:r w:rsidR="00846198">
              <w:rPr>
                <w:rFonts w:ascii="Segoe UI" w:hAnsi="Segoe UI" w:cs="Segoe UI"/>
                <w:i/>
                <w:iCs/>
                <w:sz w:val="24"/>
                <w:szCs w:val="24"/>
              </w:rPr>
              <w:t xml:space="preserve"> </w:t>
            </w:r>
            <w:r w:rsidRPr="00C36BAB">
              <w:rPr>
                <w:rFonts w:ascii="Segoe UI" w:hAnsi="Segoe UI" w:cs="Segoe UI"/>
                <w:i/>
                <w:iCs/>
                <w:sz w:val="24"/>
                <w:szCs w:val="24"/>
              </w:rPr>
              <w:t>joined the meeting</w:t>
            </w:r>
            <w:r w:rsidR="00F95649" w:rsidRPr="00C36BAB">
              <w:rPr>
                <w:rFonts w:ascii="Segoe UI" w:hAnsi="Segoe UI" w:cs="Segoe UI"/>
                <w:i/>
                <w:iCs/>
                <w:sz w:val="24"/>
                <w:szCs w:val="24"/>
              </w:rPr>
              <w:t>.</w:t>
            </w:r>
          </w:p>
          <w:p w14:paraId="549D27FD" w14:textId="77777777" w:rsidR="00BB619F" w:rsidRPr="00280AC9" w:rsidRDefault="00BB619F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92D43FF" w14:textId="5298DAD7" w:rsidR="003026AC" w:rsidRPr="00280AC9" w:rsidRDefault="00E26814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 xml:space="preserve">The Committee </w:t>
            </w:r>
            <w:r w:rsidR="003F28A6" w:rsidRPr="00280AC9">
              <w:rPr>
                <w:rFonts w:ascii="Segoe UI" w:hAnsi="Segoe UI" w:cs="Segoe UI"/>
                <w:sz w:val="24"/>
                <w:szCs w:val="24"/>
              </w:rPr>
              <w:t xml:space="preserve">discussed the on-going historical issue of tracking and flagging </w:t>
            </w:r>
            <w:r w:rsidR="00A61631" w:rsidRPr="00280AC9">
              <w:rPr>
                <w:rFonts w:ascii="Segoe UI" w:hAnsi="Segoe UI" w:cs="Segoe UI"/>
                <w:sz w:val="24"/>
                <w:szCs w:val="24"/>
              </w:rPr>
              <w:t xml:space="preserve">people with learning disabilities on </w:t>
            </w:r>
            <w:r w:rsidR="00E06B1A" w:rsidRPr="00280AC9">
              <w:rPr>
                <w:rFonts w:ascii="Segoe UI" w:hAnsi="Segoe UI" w:cs="Segoe UI"/>
                <w:sz w:val="24"/>
                <w:szCs w:val="24"/>
              </w:rPr>
              <w:t>the Trust’s electronic system and across other</w:t>
            </w:r>
            <w:r w:rsidR="00C0415A" w:rsidRPr="00280AC9">
              <w:rPr>
                <w:rFonts w:ascii="Segoe UI" w:hAnsi="Segoe UI" w:cs="Segoe UI"/>
                <w:sz w:val="24"/>
                <w:szCs w:val="24"/>
              </w:rPr>
              <w:t xml:space="preserve"> systems. </w:t>
            </w:r>
            <w:r w:rsidR="008B5DE4" w:rsidRPr="00280AC9">
              <w:rPr>
                <w:rFonts w:ascii="Segoe UI" w:hAnsi="Segoe UI" w:cs="Segoe UI"/>
                <w:sz w:val="24"/>
                <w:szCs w:val="24"/>
              </w:rPr>
              <w:t xml:space="preserve">It was noted </w:t>
            </w:r>
            <w:r w:rsidR="00262FDB" w:rsidRPr="00280AC9">
              <w:rPr>
                <w:rFonts w:ascii="Segoe UI" w:hAnsi="Segoe UI" w:cs="Segoe UI"/>
                <w:sz w:val="24"/>
                <w:szCs w:val="24"/>
              </w:rPr>
              <w:t>improve</w:t>
            </w:r>
            <w:r w:rsidR="001F00AB">
              <w:rPr>
                <w:rFonts w:ascii="Segoe UI" w:hAnsi="Segoe UI" w:cs="Segoe UI"/>
                <w:sz w:val="24"/>
                <w:szCs w:val="24"/>
              </w:rPr>
              <w:t>ments to</w:t>
            </w:r>
            <w:r w:rsidR="00262FDB" w:rsidRPr="00280AC9">
              <w:rPr>
                <w:rFonts w:ascii="Segoe UI" w:hAnsi="Segoe UI" w:cs="Segoe UI"/>
                <w:sz w:val="24"/>
                <w:szCs w:val="24"/>
              </w:rPr>
              <w:t xml:space="preserve"> internal system </w:t>
            </w:r>
            <w:r w:rsidR="00F05002" w:rsidRPr="00280AC9">
              <w:rPr>
                <w:rFonts w:ascii="Segoe UI" w:hAnsi="Segoe UI" w:cs="Segoe UI"/>
                <w:sz w:val="24"/>
                <w:szCs w:val="24"/>
              </w:rPr>
              <w:t xml:space="preserve">services </w:t>
            </w:r>
            <w:r w:rsidR="001F00AB">
              <w:rPr>
                <w:rFonts w:ascii="Segoe UI" w:hAnsi="Segoe UI" w:cs="Segoe UI"/>
                <w:sz w:val="24"/>
                <w:szCs w:val="24"/>
              </w:rPr>
              <w:t xml:space="preserve">were required </w:t>
            </w:r>
            <w:r w:rsidR="00262FDB" w:rsidRPr="00280AC9">
              <w:rPr>
                <w:rFonts w:ascii="Segoe UI" w:hAnsi="Segoe UI" w:cs="Segoe UI"/>
                <w:sz w:val="24"/>
                <w:szCs w:val="24"/>
              </w:rPr>
              <w:t xml:space="preserve">before </w:t>
            </w:r>
            <w:r w:rsidR="00F05002" w:rsidRPr="00280AC9">
              <w:rPr>
                <w:rFonts w:ascii="Segoe UI" w:hAnsi="Segoe UI" w:cs="Segoe UI"/>
                <w:sz w:val="24"/>
                <w:szCs w:val="24"/>
              </w:rPr>
              <w:t xml:space="preserve">cascading </w:t>
            </w:r>
            <w:r w:rsidR="00C23FB4" w:rsidRPr="00280AC9">
              <w:rPr>
                <w:rFonts w:ascii="Segoe UI" w:hAnsi="Segoe UI" w:cs="Segoe UI"/>
                <w:sz w:val="24"/>
                <w:szCs w:val="24"/>
              </w:rPr>
              <w:t xml:space="preserve">learnings </w:t>
            </w:r>
            <w:r w:rsidR="00F05002" w:rsidRPr="00280AC9">
              <w:rPr>
                <w:rFonts w:ascii="Segoe UI" w:hAnsi="Segoe UI" w:cs="Segoe UI"/>
                <w:sz w:val="24"/>
                <w:szCs w:val="24"/>
              </w:rPr>
              <w:t xml:space="preserve">out </w:t>
            </w:r>
            <w:r w:rsidR="00C23FB4" w:rsidRPr="00280AC9">
              <w:rPr>
                <w:rFonts w:ascii="Segoe UI" w:hAnsi="Segoe UI" w:cs="Segoe UI"/>
                <w:sz w:val="24"/>
                <w:szCs w:val="24"/>
              </w:rPr>
              <w:t xml:space="preserve">across </w:t>
            </w:r>
            <w:r w:rsidR="00CF3555" w:rsidRPr="00280AC9">
              <w:rPr>
                <w:rFonts w:ascii="Segoe UI" w:hAnsi="Segoe UI" w:cs="Segoe UI"/>
                <w:sz w:val="24"/>
                <w:szCs w:val="24"/>
              </w:rPr>
              <w:t xml:space="preserve">services and areas. </w:t>
            </w:r>
            <w:r w:rsidR="00032204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71C16">
              <w:rPr>
                <w:rFonts w:ascii="Segoe UI" w:hAnsi="Segoe UI" w:cs="Segoe UI"/>
                <w:sz w:val="24"/>
                <w:szCs w:val="24"/>
              </w:rPr>
              <w:t xml:space="preserve">Kirsten Prance to meet with </w:t>
            </w:r>
            <w:r w:rsidR="00032204" w:rsidRPr="00280AC9">
              <w:rPr>
                <w:rFonts w:ascii="Segoe UI" w:hAnsi="Segoe UI" w:cs="Segoe UI"/>
                <w:sz w:val="24"/>
                <w:szCs w:val="24"/>
              </w:rPr>
              <w:t>Vivek K</w:t>
            </w:r>
            <w:r w:rsidR="006A2A5C">
              <w:rPr>
                <w:rFonts w:ascii="Segoe UI" w:hAnsi="Segoe UI" w:cs="Segoe UI"/>
                <w:sz w:val="24"/>
                <w:szCs w:val="24"/>
              </w:rPr>
              <w:t>hosla, Clinical Director</w:t>
            </w:r>
            <w:r w:rsidR="009F5D88">
              <w:rPr>
                <w:rFonts w:ascii="Segoe UI" w:hAnsi="Segoe UI" w:cs="Segoe UI"/>
                <w:sz w:val="24"/>
                <w:szCs w:val="24"/>
              </w:rPr>
              <w:t>, Buckinghamshire Mental Health Directorate</w:t>
            </w:r>
            <w:r w:rsidR="00AC1F36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F56A9">
              <w:rPr>
                <w:rFonts w:ascii="Segoe UI" w:hAnsi="Segoe UI" w:cs="Segoe UI"/>
                <w:sz w:val="24"/>
                <w:szCs w:val="24"/>
              </w:rPr>
              <w:t xml:space="preserve">to </w:t>
            </w:r>
            <w:r w:rsidR="00C2259E" w:rsidRPr="00280AC9">
              <w:rPr>
                <w:rFonts w:ascii="Segoe UI" w:hAnsi="Segoe UI" w:cs="Segoe UI"/>
                <w:sz w:val="24"/>
                <w:szCs w:val="24"/>
              </w:rPr>
              <w:t>look at relationship to access.</w:t>
            </w:r>
          </w:p>
          <w:p w14:paraId="77E15D1B" w14:textId="77777777" w:rsidR="000E4647" w:rsidRPr="00280AC9" w:rsidRDefault="000E4647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CF9BFE1" w14:textId="3AB1B640" w:rsidR="00C83242" w:rsidRPr="00280AC9" w:rsidRDefault="002F2029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 xml:space="preserve">The CEO </w:t>
            </w:r>
            <w:r w:rsidR="002C53AB">
              <w:rPr>
                <w:rFonts w:ascii="Segoe UI" w:hAnsi="Segoe UI" w:cs="Segoe UI"/>
                <w:sz w:val="24"/>
                <w:szCs w:val="24"/>
              </w:rPr>
              <w:t>provided an update further to</w:t>
            </w:r>
            <w:r w:rsidRPr="00280AC9">
              <w:rPr>
                <w:rFonts w:ascii="Segoe UI" w:hAnsi="Segoe UI" w:cs="Segoe UI"/>
                <w:sz w:val="24"/>
                <w:szCs w:val="24"/>
              </w:rPr>
              <w:t xml:space="preserve"> his attendance at a SE Regional Meeting. He</w:t>
            </w:r>
            <w:r w:rsidR="00CF27A2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467702">
              <w:rPr>
                <w:rFonts w:ascii="Segoe UI" w:hAnsi="Segoe UI" w:cs="Segoe UI"/>
                <w:sz w:val="24"/>
                <w:szCs w:val="24"/>
              </w:rPr>
              <w:t>said</w:t>
            </w:r>
            <w:r w:rsidR="00953446">
              <w:rPr>
                <w:rFonts w:ascii="Segoe UI" w:hAnsi="Segoe UI" w:cs="Segoe UI"/>
                <w:sz w:val="24"/>
                <w:szCs w:val="24"/>
              </w:rPr>
              <w:t xml:space="preserve"> potential</w:t>
            </w:r>
            <w:r w:rsidR="00CF27A2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76D1E">
              <w:rPr>
                <w:rFonts w:ascii="Segoe UI" w:hAnsi="Segoe UI" w:cs="Segoe UI"/>
                <w:sz w:val="24"/>
                <w:szCs w:val="24"/>
              </w:rPr>
              <w:t>risk had been</w:t>
            </w:r>
            <w:r w:rsidR="00D3018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76D1E">
              <w:rPr>
                <w:rFonts w:ascii="Segoe UI" w:hAnsi="Segoe UI" w:cs="Segoe UI"/>
                <w:sz w:val="24"/>
                <w:szCs w:val="24"/>
              </w:rPr>
              <w:t xml:space="preserve">considered </w:t>
            </w:r>
            <w:r w:rsidR="000F44AF" w:rsidRPr="00280AC9">
              <w:rPr>
                <w:rFonts w:ascii="Segoe UI" w:hAnsi="Segoe UI" w:cs="Segoe UI"/>
                <w:sz w:val="24"/>
                <w:szCs w:val="24"/>
              </w:rPr>
              <w:t xml:space="preserve">in looking at Learning Disability and </w:t>
            </w:r>
            <w:r w:rsidR="00BE3493" w:rsidRPr="00280AC9">
              <w:rPr>
                <w:rFonts w:ascii="Segoe UI" w:hAnsi="Segoe UI" w:cs="Segoe UI"/>
                <w:sz w:val="24"/>
                <w:szCs w:val="24"/>
              </w:rPr>
              <w:t>Autism</w:t>
            </w:r>
            <w:r w:rsidR="000F44AF" w:rsidRPr="00280AC9">
              <w:rPr>
                <w:rFonts w:ascii="Segoe UI" w:hAnsi="Segoe UI" w:cs="Segoe UI"/>
                <w:sz w:val="24"/>
                <w:szCs w:val="24"/>
              </w:rPr>
              <w:t xml:space="preserve"> as a </w:t>
            </w:r>
            <w:r w:rsidR="00D30186">
              <w:rPr>
                <w:rFonts w:ascii="Segoe UI" w:hAnsi="Segoe UI" w:cs="Segoe UI"/>
                <w:sz w:val="24"/>
                <w:szCs w:val="24"/>
              </w:rPr>
              <w:t xml:space="preserve">separate </w:t>
            </w:r>
            <w:r w:rsidR="002C53AB">
              <w:rPr>
                <w:rFonts w:ascii="Segoe UI" w:hAnsi="Segoe UI" w:cs="Segoe UI"/>
                <w:sz w:val="24"/>
                <w:szCs w:val="24"/>
              </w:rPr>
              <w:t>category</w:t>
            </w:r>
            <w:r w:rsidR="001F3E70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91E00">
              <w:rPr>
                <w:rFonts w:ascii="Segoe UI" w:hAnsi="Segoe UI" w:cs="Segoe UI"/>
                <w:sz w:val="24"/>
                <w:szCs w:val="24"/>
              </w:rPr>
              <w:t>in</w:t>
            </w:r>
            <w:r w:rsidR="00E77FC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5101A">
              <w:rPr>
                <w:rFonts w:ascii="Segoe UI" w:hAnsi="Segoe UI" w:cs="Segoe UI"/>
                <w:sz w:val="24"/>
                <w:szCs w:val="24"/>
              </w:rPr>
              <w:t xml:space="preserve">relation to </w:t>
            </w:r>
            <w:r w:rsidR="00EE74A9" w:rsidRPr="00280AC9">
              <w:rPr>
                <w:rFonts w:ascii="Segoe UI" w:hAnsi="Segoe UI" w:cs="Segoe UI"/>
                <w:sz w:val="24"/>
                <w:szCs w:val="24"/>
              </w:rPr>
              <w:t>a high functioning</w:t>
            </w:r>
            <w:r w:rsidR="00A34823" w:rsidRPr="00280AC9">
              <w:rPr>
                <w:rFonts w:ascii="Segoe UI" w:hAnsi="Segoe UI" w:cs="Segoe UI"/>
                <w:sz w:val="24"/>
                <w:szCs w:val="24"/>
              </w:rPr>
              <w:t xml:space="preserve"> person with </w:t>
            </w:r>
            <w:r w:rsidR="00BE3493" w:rsidRPr="00280AC9">
              <w:rPr>
                <w:rFonts w:ascii="Segoe UI" w:hAnsi="Segoe UI" w:cs="Segoe UI"/>
                <w:sz w:val="24"/>
                <w:szCs w:val="24"/>
              </w:rPr>
              <w:t>Autism</w:t>
            </w:r>
            <w:r w:rsidR="00D5101A">
              <w:rPr>
                <w:rFonts w:ascii="Segoe UI" w:hAnsi="Segoe UI" w:cs="Segoe UI"/>
                <w:sz w:val="24"/>
                <w:szCs w:val="24"/>
              </w:rPr>
              <w:t>.</w:t>
            </w:r>
            <w:r w:rsidR="00030386">
              <w:rPr>
                <w:rFonts w:ascii="Segoe UI" w:hAnsi="Segoe UI" w:cs="Segoe UI"/>
                <w:sz w:val="24"/>
                <w:szCs w:val="24"/>
              </w:rPr>
              <w:t xml:space="preserve"> In this scenario the person </w:t>
            </w:r>
            <w:r w:rsidR="00A34823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E3493">
              <w:rPr>
                <w:rFonts w:ascii="Segoe UI" w:hAnsi="Segoe UI" w:cs="Segoe UI"/>
                <w:sz w:val="24"/>
                <w:szCs w:val="24"/>
              </w:rPr>
              <w:t xml:space="preserve">could </w:t>
            </w:r>
            <w:r w:rsidR="00E77FC4">
              <w:rPr>
                <w:rFonts w:ascii="Segoe UI" w:hAnsi="Segoe UI" w:cs="Segoe UI"/>
                <w:sz w:val="24"/>
                <w:szCs w:val="24"/>
              </w:rPr>
              <w:t>experience</w:t>
            </w:r>
            <w:r w:rsidR="00A34823" w:rsidRPr="00280AC9">
              <w:rPr>
                <w:rFonts w:ascii="Segoe UI" w:hAnsi="Segoe UI" w:cs="Segoe UI"/>
                <w:sz w:val="24"/>
                <w:szCs w:val="24"/>
              </w:rPr>
              <w:t xml:space="preserve"> a psychiatric </w:t>
            </w:r>
            <w:r w:rsidR="00756D2C" w:rsidRPr="00280AC9">
              <w:rPr>
                <w:rFonts w:ascii="Segoe UI" w:hAnsi="Segoe UI" w:cs="Segoe UI"/>
                <w:sz w:val="24"/>
                <w:szCs w:val="24"/>
              </w:rPr>
              <w:t>admission</w:t>
            </w:r>
            <w:r w:rsidR="00D4698F">
              <w:rPr>
                <w:rFonts w:ascii="Segoe UI" w:hAnsi="Segoe UI" w:cs="Segoe UI"/>
                <w:sz w:val="24"/>
                <w:szCs w:val="24"/>
              </w:rPr>
              <w:t xml:space="preserve"> and </w:t>
            </w:r>
            <w:r w:rsidR="00207793">
              <w:rPr>
                <w:rFonts w:ascii="Segoe UI" w:hAnsi="Segoe UI" w:cs="Segoe UI"/>
                <w:sz w:val="24"/>
                <w:szCs w:val="24"/>
              </w:rPr>
              <w:t>recover</w:t>
            </w:r>
            <w:r w:rsidR="00D4698F">
              <w:rPr>
                <w:rFonts w:ascii="Segoe UI" w:hAnsi="Segoe UI" w:cs="Segoe UI"/>
                <w:sz w:val="24"/>
                <w:szCs w:val="24"/>
              </w:rPr>
              <w:t xml:space="preserve">, this being </w:t>
            </w:r>
            <w:r w:rsidR="005311EB" w:rsidRPr="00280AC9">
              <w:rPr>
                <w:rFonts w:ascii="Segoe UI" w:hAnsi="Segoe UI" w:cs="Segoe UI"/>
                <w:sz w:val="24"/>
                <w:szCs w:val="24"/>
              </w:rPr>
              <w:t xml:space="preserve">a </w:t>
            </w:r>
            <w:r w:rsidR="002F52D9">
              <w:rPr>
                <w:rFonts w:ascii="Segoe UI" w:hAnsi="Segoe UI" w:cs="Segoe UI"/>
                <w:sz w:val="24"/>
                <w:szCs w:val="24"/>
              </w:rPr>
              <w:t>temporary</w:t>
            </w:r>
            <w:r w:rsidR="005311EB" w:rsidRPr="00280AC9">
              <w:rPr>
                <w:rFonts w:ascii="Segoe UI" w:hAnsi="Segoe UI" w:cs="Segoe UI"/>
                <w:sz w:val="24"/>
                <w:szCs w:val="24"/>
              </w:rPr>
              <w:t xml:space="preserve"> scenario</w:t>
            </w:r>
            <w:r w:rsidR="00D4698F">
              <w:rPr>
                <w:rFonts w:ascii="Segoe UI" w:hAnsi="Segoe UI" w:cs="Segoe UI"/>
                <w:sz w:val="24"/>
                <w:szCs w:val="24"/>
              </w:rPr>
              <w:t xml:space="preserve"> and one </w:t>
            </w:r>
            <w:r w:rsidR="003E293E">
              <w:rPr>
                <w:rFonts w:ascii="Segoe UI" w:hAnsi="Segoe UI" w:cs="Segoe UI"/>
                <w:sz w:val="24"/>
                <w:szCs w:val="24"/>
              </w:rPr>
              <w:t>which is not</w:t>
            </w:r>
            <w:r w:rsidR="000A0BFA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311EB" w:rsidRPr="00280AC9">
              <w:rPr>
                <w:rFonts w:ascii="Segoe UI" w:hAnsi="Segoe UI" w:cs="Segoe UI"/>
                <w:sz w:val="24"/>
                <w:szCs w:val="24"/>
              </w:rPr>
              <w:t xml:space="preserve">being accounted for </w:t>
            </w:r>
            <w:r w:rsidR="000A0BFA" w:rsidRPr="00280AC9">
              <w:rPr>
                <w:rFonts w:ascii="Segoe UI" w:hAnsi="Segoe UI" w:cs="Segoe UI"/>
                <w:sz w:val="24"/>
                <w:szCs w:val="24"/>
              </w:rPr>
              <w:t>nationally</w:t>
            </w:r>
            <w:r w:rsidR="005311EB" w:rsidRPr="00280AC9">
              <w:rPr>
                <w:rFonts w:ascii="Segoe UI" w:hAnsi="Segoe UI" w:cs="Segoe UI"/>
                <w:sz w:val="24"/>
                <w:szCs w:val="24"/>
              </w:rPr>
              <w:t>.</w:t>
            </w:r>
            <w:r w:rsidR="002D5540" w:rsidRPr="00280AC9">
              <w:rPr>
                <w:rFonts w:ascii="Segoe UI" w:hAnsi="Segoe UI" w:cs="Segoe UI"/>
                <w:sz w:val="24"/>
                <w:szCs w:val="24"/>
              </w:rPr>
              <w:t xml:space="preserve"> He </w:t>
            </w:r>
            <w:r w:rsidR="00526EBF">
              <w:rPr>
                <w:rFonts w:ascii="Segoe UI" w:hAnsi="Segoe UI" w:cs="Segoe UI"/>
                <w:sz w:val="24"/>
                <w:szCs w:val="24"/>
              </w:rPr>
              <w:t xml:space="preserve">added </w:t>
            </w:r>
            <w:r w:rsidR="00F90F08">
              <w:rPr>
                <w:rFonts w:ascii="Segoe UI" w:hAnsi="Segoe UI" w:cs="Segoe UI"/>
                <w:sz w:val="24"/>
                <w:szCs w:val="24"/>
              </w:rPr>
              <w:t xml:space="preserve">it was suggested </w:t>
            </w:r>
            <w:r w:rsidR="00526EBF">
              <w:rPr>
                <w:rFonts w:ascii="Segoe UI" w:hAnsi="Segoe UI" w:cs="Segoe UI"/>
                <w:sz w:val="24"/>
                <w:szCs w:val="24"/>
              </w:rPr>
              <w:t xml:space="preserve">there was </w:t>
            </w:r>
            <w:r w:rsidR="00AE4649">
              <w:rPr>
                <w:rFonts w:ascii="Segoe UI" w:hAnsi="Segoe UI" w:cs="Segoe UI"/>
                <w:sz w:val="24"/>
                <w:szCs w:val="24"/>
              </w:rPr>
              <w:t>evidence to suggest t</w:t>
            </w:r>
            <w:r w:rsidR="00F90F08">
              <w:rPr>
                <w:rFonts w:ascii="Segoe UI" w:hAnsi="Segoe UI" w:cs="Segoe UI"/>
                <w:sz w:val="24"/>
                <w:szCs w:val="24"/>
              </w:rPr>
              <w:t>hat a high proportion of young people, up to 70%, being assessed into CAMHS had autism in the background.</w:t>
            </w:r>
            <w:r w:rsidR="007E3782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36583" w:rsidRPr="00280AC9">
              <w:rPr>
                <w:rFonts w:ascii="Segoe UI" w:hAnsi="Segoe UI" w:cs="Segoe UI"/>
                <w:sz w:val="24"/>
                <w:szCs w:val="24"/>
              </w:rPr>
              <w:t xml:space="preserve">The CEO stated both these factors </w:t>
            </w:r>
            <w:r w:rsidR="00290BF4" w:rsidRPr="00280AC9">
              <w:rPr>
                <w:rFonts w:ascii="Segoe UI" w:hAnsi="Segoe UI" w:cs="Segoe UI"/>
                <w:sz w:val="24"/>
                <w:szCs w:val="24"/>
              </w:rPr>
              <w:t xml:space="preserve">presented challenges and </w:t>
            </w:r>
            <w:r w:rsidR="006A60AB" w:rsidRPr="00280AC9">
              <w:rPr>
                <w:rFonts w:ascii="Segoe UI" w:hAnsi="Segoe UI" w:cs="Segoe UI"/>
                <w:sz w:val="24"/>
                <w:szCs w:val="24"/>
              </w:rPr>
              <w:t>may require changes in assessments, processes and care pathways.</w:t>
            </w:r>
          </w:p>
          <w:p w14:paraId="6A2BC6CD" w14:textId="77777777" w:rsidR="00C83242" w:rsidRPr="00280AC9" w:rsidRDefault="00C83242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B6FE89A" w14:textId="7A95F5A3" w:rsidR="00AD3078" w:rsidRPr="00280AC9" w:rsidRDefault="00702292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>Rob Bale informed the Committee there were challenges with</w:t>
            </w:r>
            <w:r w:rsidR="006B1F6F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C141A" w:rsidRPr="00280AC9">
              <w:rPr>
                <w:rFonts w:ascii="Segoe UI" w:hAnsi="Segoe UI" w:cs="Segoe UI"/>
                <w:sz w:val="24"/>
                <w:szCs w:val="24"/>
              </w:rPr>
              <w:t xml:space="preserve">limited </w:t>
            </w:r>
            <w:r w:rsidR="006B1F6F" w:rsidRPr="00280AC9">
              <w:rPr>
                <w:rFonts w:ascii="Segoe UI" w:hAnsi="Segoe UI" w:cs="Segoe UI"/>
                <w:sz w:val="24"/>
                <w:szCs w:val="24"/>
              </w:rPr>
              <w:t xml:space="preserve">commissioning across the area </w:t>
            </w:r>
            <w:r w:rsidR="005C141A" w:rsidRPr="00280AC9">
              <w:rPr>
                <w:rFonts w:ascii="Segoe UI" w:hAnsi="Segoe UI" w:cs="Segoe UI"/>
                <w:sz w:val="24"/>
                <w:szCs w:val="24"/>
              </w:rPr>
              <w:t>in funding for adults (over 18</w:t>
            </w:r>
            <w:r w:rsidR="00D06243">
              <w:rPr>
                <w:rFonts w:ascii="Segoe UI" w:hAnsi="Segoe UI" w:cs="Segoe UI"/>
                <w:sz w:val="24"/>
                <w:szCs w:val="24"/>
              </w:rPr>
              <w:t>)</w:t>
            </w:r>
            <w:r w:rsidR="005C141A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AF581B" w:rsidRPr="00280AC9">
              <w:rPr>
                <w:rFonts w:ascii="Segoe UI" w:hAnsi="Segoe UI" w:cs="Segoe UI"/>
                <w:sz w:val="24"/>
                <w:szCs w:val="24"/>
              </w:rPr>
              <w:t xml:space="preserve">in </w:t>
            </w:r>
            <w:r w:rsidR="001B040D" w:rsidRPr="00280AC9">
              <w:rPr>
                <w:rFonts w:ascii="Segoe UI" w:hAnsi="Segoe UI" w:cs="Segoe UI"/>
                <w:sz w:val="24"/>
                <w:szCs w:val="24"/>
              </w:rPr>
              <w:t>Learning Disabilit</w:t>
            </w:r>
            <w:r w:rsidR="00074246">
              <w:rPr>
                <w:rFonts w:ascii="Segoe UI" w:hAnsi="Segoe UI" w:cs="Segoe UI"/>
                <w:sz w:val="24"/>
                <w:szCs w:val="24"/>
              </w:rPr>
              <w:t>ies</w:t>
            </w:r>
            <w:r w:rsidR="001B040D" w:rsidRPr="00280AC9">
              <w:rPr>
                <w:rFonts w:ascii="Segoe UI" w:hAnsi="Segoe UI" w:cs="Segoe UI"/>
                <w:sz w:val="24"/>
                <w:szCs w:val="24"/>
              </w:rPr>
              <w:t xml:space="preserve"> and Aut</w:t>
            </w:r>
            <w:r w:rsidR="00D06243">
              <w:rPr>
                <w:rFonts w:ascii="Segoe UI" w:hAnsi="Segoe UI" w:cs="Segoe UI"/>
                <w:sz w:val="24"/>
                <w:szCs w:val="24"/>
              </w:rPr>
              <w:t>is</w:t>
            </w:r>
            <w:r w:rsidR="001B040D" w:rsidRPr="00280AC9">
              <w:rPr>
                <w:rFonts w:ascii="Segoe UI" w:hAnsi="Segoe UI" w:cs="Segoe UI"/>
                <w:sz w:val="24"/>
                <w:szCs w:val="24"/>
              </w:rPr>
              <w:t>m</w:t>
            </w:r>
            <w:r w:rsidR="00AF581B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C5411A">
              <w:rPr>
                <w:rFonts w:ascii="Segoe UI" w:hAnsi="Segoe UI" w:cs="Segoe UI"/>
                <w:sz w:val="24"/>
                <w:szCs w:val="24"/>
              </w:rPr>
              <w:t>generating</w:t>
            </w:r>
            <w:r w:rsidR="00883A0F" w:rsidRPr="00280AC9">
              <w:rPr>
                <w:rFonts w:ascii="Segoe UI" w:hAnsi="Segoe UI" w:cs="Segoe UI"/>
                <w:sz w:val="24"/>
                <w:szCs w:val="24"/>
              </w:rPr>
              <w:t xml:space="preserve"> a commissioning gap in providing support in underfunded posts.</w:t>
            </w:r>
          </w:p>
          <w:p w14:paraId="56375862" w14:textId="244698E5" w:rsidR="008C6E55" w:rsidRPr="00280AC9" w:rsidRDefault="008C6E55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364553E" w14:textId="2AFFD171" w:rsidR="008C6E55" w:rsidRPr="00280AC9" w:rsidRDefault="008C6E55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 xml:space="preserve">The Chair </w:t>
            </w:r>
            <w:r w:rsidR="00D16453" w:rsidRPr="00280AC9">
              <w:rPr>
                <w:rFonts w:ascii="Segoe UI" w:hAnsi="Segoe UI" w:cs="Segoe UI"/>
                <w:sz w:val="24"/>
                <w:szCs w:val="24"/>
              </w:rPr>
              <w:t>stated</w:t>
            </w:r>
            <w:r w:rsidR="00B07C71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74425" w:rsidRPr="00280AC9">
              <w:rPr>
                <w:rFonts w:ascii="Segoe UI" w:hAnsi="Segoe UI" w:cs="Segoe UI"/>
                <w:sz w:val="24"/>
                <w:szCs w:val="24"/>
              </w:rPr>
              <w:t xml:space="preserve">in the progression of quality assurance </w:t>
            </w:r>
            <w:r w:rsidR="00B225B8" w:rsidRPr="00280AC9">
              <w:rPr>
                <w:rFonts w:ascii="Segoe UI" w:hAnsi="Segoe UI" w:cs="Segoe UI"/>
                <w:sz w:val="24"/>
                <w:szCs w:val="24"/>
              </w:rPr>
              <w:t xml:space="preserve">for </w:t>
            </w:r>
            <w:r w:rsidR="00583458" w:rsidRPr="00280AC9">
              <w:rPr>
                <w:rFonts w:ascii="Segoe UI" w:hAnsi="Segoe UI" w:cs="Segoe UI"/>
                <w:sz w:val="24"/>
                <w:szCs w:val="24"/>
              </w:rPr>
              <w:t xml:space="preserve">the Committee </w:t>
            </w:r>
            <w:r w:rsidR="003B7AA3">
              <w:rPr>
                <w:rFonts w:ascii="Segoe UI" w:hAnsi="Segoe UI" w:cs="Segoe UI"/>
                <w:sz w:val="24"/>
                <w:szCs w:val="24"/>
              </w:rPr>
              <w:t>for</w:t>
            </w:r>
            <w:r w:rsidR="001B3343" w:rsidRPr="00280AC9">
              <w:rPr>
                <w:rFonts w:ascii="Segoe UI" w:hAnsi="Segoe UI" w:cs="Segoe UI"/>
                <w:sz w:val="24"/>
                <w:szCs w:val="24"/>
              </w:rPr>
              <w:t xml:space="preserve"> a paper </w:t>
            </w:r>
            <w:r w:rsidR="003B7AA3">
              <w:rPr>
                <w:rFonts w:ascii="Segoe UI" w:hAnsi="Segoe UI" w:cs="Segoe UI"/>
                <w:sz w:val="24"/>
                <w:szCs w:val="24"/>
              </w:rPr>
              <w:t xml:space="preserve">to be submitted </w:t>
            </w:r>
            <w:r w:rsidR="00074246">
              <w:rPr>
                <w:rFonts w:ascii="Segoe UI" w:hAnsi="Segoe UI" w:cs="Segoe UI"/>
                <w:sz w:val="24"/>
                <w:szCs w:val="24"/>
              </w:rPr>
              <w:t>to the next</w:t>
            </w:r>
            <w:r w:rsidR="001B3343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B7AA3">
              <w:rPr>
                <w:rFonts w:ascii="Segoe UI" w:hAnsi="Segoe UI" w:cs="Segoe UI"/>
                <w:sz w:val="24"/>
                <w:szCs w:val="24"/>
              </w:rPr>
              <w:t>Q</w:t>
            </w:r>
            <w:r w:rsidR="001B3343" w:rsidRPr="00280AC9">
              <w:rPr>
                <w:rFonts w:ascii="Segoe UI" w:hAnsi="Segoe UI" w:cs="Segoe UI"/>
                <w:sz w:val="24"/>
                <w:szCs w:val="24"/>
              </w:rPr>
              <w:t xml:space="preserve">uality </w:t>
            </w:r>
            <w:r w:rsidR="003B7AA3">
              <w:rPr>
                <w:rFonts w:ascii="Segoe UI" w:hAnsi="Segoe UI" w:cs="Segoe UI"/>
                <w:sz w:val="24"/>
                <w:szCs w:val="24"/>
              </w:rPr>
              <w:t>C</w:t>
            </w:r>
            <w:r w:rsidR="001B3343" w:rsidRPr="00280AC9">
              <w:rPr>
                <w:rFonts w:ascii="Segoe UI" w:hAnsi="Segoe UI" w:cs="Segoe UI"/>
                <w:sz w:val="24"/>
                <w:szCs w:val="24"/>
              </w:rPr>
              <w:t xml:space="preserve">ommittee </w:t>
            </w:r>
            <w:r w:rsidR="00074246">
              <w:rPr>
                <w:rFonts w:ascii="Segoe UI" w:hAnsi="Segoe UI" w:cs="Segoe UI"/>
                <w:sz w:val="24"/>
                <w:szCs w:val="24"/>
              </w:rPr>
              <w:t>o</w:t>
            </w:r>
            <w:r w:rsidR="001B3343" w:rsidRPr="00280AC9">
              <w:rPr>
                <w:rFonts w:ascii="Segoe UI" w:hAnsi="Segoe UI" w:cs="Segoe UI"/>
                <w:sz w:val="24"/>
                <w:szCs w:val="24"/>
              </w:rPr>
              <w:t xml:space="preserve">n how effective </w:t>
            </w:r>
            <w:r w:rsidR="00F35F46" w:rsidRPr="00280AC9">
              <w:rPr>
                <w:rFonts w:ascii="Segoe UI" w:hAnsi="Segoe UI" w:cs="Segoe UI"/>
                <w:sz w:val="24"/>
                <w:szCs w:val="24"/>
              </w:rPr>
              <w:t>the Trust</w:t>
            </w:r>
            <w:r w:rsidR="00074246">
              <w:rPr>
                <w:rFonts w:ascii="Segoe UI" w:hAnsi="Segoe UI" w:cs="Segoe UI"/>
                <w:sz w:val="24"/>
                <w:szCs w:val="24"/>
              </w:rPr>
              <w:t>’</w:t>
            </w:r>
            <w:r w:rsidR="00F35F46" w:rsidRPr="00280AC9">
              <w:rPr>
                <w:rFonts w:ascii="Segoe UI" w:hAnsi="Segoe UI" w:cs="Segoe UI"/>
                <w:sz w:val="24"/>
                <w:szCs w:val="24"/>
              </w:rPr>
              <w:t xml:space="preserve">s care of people </w:t>
            </w:r>
            <w:r w:rsidR="00784C09">
              <w:rPr>
                <w:rFonts w:ascii="Segoe UI" w:hAnsi="Segoe UI" w:cs="Segoe UI"/>
                <w:sz w:val="24"/>
                <w:szCs w:val="24"/>
              </w:rPr>
              <w:t>with</w:t>
            </w:r>
            <w:r w:rsidR="00F35F46" w:rsidRPr="00280AC9">
              <w:rPr>
                <w:rFonts w:ascii="Segoe UI" w:hAnsi="Segoe UI" w:cs="Segoe UI"/>
                <w:sz w:val="24"/>
                <w:szCs w:val="24"/>
              </w:rPr>
              <w:t xml:space="preserve"> Learning Disability </w:t>
            </w:r>
            <w:r w:rsidR="00784C09">
              <w:rPr>
                <w:rFonts w:ascii="Segoe UI" w:hAnsi="Segoe UI" w:cs="Segoe UI"/>
                <w:sz w:val="24"/>
                <w:szCs w:val="24"/>
              </w:rPr>
              <w:t>or</w:t>
            </w:r>
            <w:r w:rsidR="00F35F46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B7AA3" w:rsidRPr="00280AC9">
              <w:rPr>
                <w:rFonts w:ascii="Segoe UI" w:hAnsi="Segoe UI" w:cs="Segoe UI"/>
                <w:sz w:val="24"/>
                <w:szCs w:val="24"/>
              </w:rPr>
              <w:t>Autism</w:t>
            </w:r>
            <w:r w:rsidR="00F35F46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84C09">
              <w:rPr>
                <w:rFonts w:ascii="Segoe UI" w:hAnsi="Segoe UI" w:cs="Segoe UI"/>
                <w:sz w:val="24"/>
                <w:szCs w:val="24"/>
              </w:rPr>
              <w:t>wa</w:t>
            </w:r>
            <w:r w:rsidR="00F42DAA" w:rsidRPr="00280AC9">
              <w:rPr>
                <w:rFonts w:ascii="Segoe UI" w:hAnsi="Segoe UI" w:cs="Segoe UI"/>
                <w:sz w:val="24"/>
                <w:szCs w:val="24"/>
              </w:rPr>
              <w:t xml:space="preserve">s </w:t>
            </w:r>
            <w:r w:rsidR="001F3B98">
              <w:rPr>
                <w:rFonts w:ascii="Segoe UI" w:hAnsi="Segoe UI" w:cs="Segoe UI"/>
                <w:sz w:val="24"/>
                <w:szCs w:val="24"/>
              </w:rPr>
              <w:t xml:space="preserve">and </w:t>
            </w:r>
            <w:r w:rsidR="00784C09">
              <w:rPr>
                <w:rFonts w:ascii="Segoe UI" w:hAnsi="Segoe UI" w:cs="Segoe UI"/>
                <w:sz w:val="24"/>
                <w:szCs w:val="24"/>
              </w:rPr>
              <w:t xml:space="preserve">to </w:t>
            </w:r>
            <w:r w:rsidR="00F42DAA" w:rsidRPr="00280AC9">
              <w:rPr>
                <w:rFonts w:ascii="Segoe UI" w:hAnsi="Segoe UI" w:cs="Segoe UI"/>
                <w:sz w:val="24"/>
                <w:szCs w:val="24"/>
              </w:rPr>
              <w:t>highlight</w:t>
            </w:r>
            <w:r w:rsidR="00547973" w:rsidRPr="00280AC9">
              <w:rPr>
                <w:rFonts w:ascii="Segoe UI" w:hAnsi="Segoe UI" w:cs="Segoe UI"/>
                <w:sz w:val="24"/>
                <w:szCs w:val="24"/>
              </w:rPr>
              <w:t xml:space="preserve"> how the Trust </w:t>
            </w:r>
            <w:r w:rsidR="00784C09">
              <w:rPr>
                <w:rFonts w:ascii="Segoe UI" w:hAnsi="Segoe UI" w:cs="Segoe UI"/>
                <w:sz w:val="24"/>
                <w:szCs w:val="24"/>
              </w:rPr>
              <w:t>wa</w:t>
            </w:r>
            <w:r w:rsidR="00547973" w:rsidRPr="00280AC9">
              <w:rPr>
                <w:rFonts w:ascii="Segoe UI" w:hAnsi="Segoe UI" w:cs="Segoe UI"/>
                <w:sz w:val="24"/>
                <w:szCs w:val="24"/>
              </w:rPr>
              <w:t>s responding to different needs and analysis of</w:t>
            </w:r>
            <w:r w:rsidR="00F42DAA" w:rsidRPr="00280AC9">
              <w:rPr>
                <w:rFonts w:ascii="Segoe UI" w:hAnsi="Segoe UI" w:cs="Segoe UI"/>
                <w:sz w:val="24"/>
                <w:szCs w:val="24"/>
              </w:rPr>
              <w:t xml:space="preserve"> any gaps</w:t>
            </w:r>
            <w:r w:rsidR="0082215F" w:rsidRPr="00280AC9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7F8ABB00" w14:textId="72E5B4B0" w:rsidR="007248A6" w:rsidRPr="00280AC9" w:rsidRDefault="007248A6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151B78D" w14:textId="303FB905" w:rsidR="00346E12" w:rsidRPr="001F3B98" w:rsidRDefault="001F3B98" w:rsidP="00EF6C7D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F3B98">
              <w:rPr>
                <w:rFonts w:ascii="Segoe UI" w:hAnsi="Segoe UI" w:cs="Segoe UI"/>
                <w:b/>
                <w:bCs/>
                <w:sz w:val="24"/>
                <w:szCs w:val="24"/>
              </w:rPr>
              <w:t>The Committee noted the report.</w:t>
            </w:r>
          </w:p>
          <w:p w14:paraId="21F2545D" w14:textId="77777777" w:rsidR="00AD3078" w:rsidRPr="00280AC9" w:rsidRDefault="00AD3078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5E68738" w14:textId="51D64402" w:rsidR="00EF7401" w:rsidRPr="00280AC9" w:rsidRDefault="003365AB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A45A38">
              <w:rPr>
                <w:rFonts w:ascii="Segoe UI" w:hAnsi="Segoe UI" w:cs="Segoe UI"/>
                <w:i/>
                <w:iCs/>
                <w:sz w:val="24"/>
                <w:szCs w:val="24"/>
              </w:rPr>
              <w:t>Kirsten Prance left the meeting</w:t>
            </w:r>
            <w:r w:rsidR="001F59F3">
              <w:rPr>
                <w:rFonts w:ascii="Segoe UI" w:hAnsi="Segoe UI" w:cs="Segoe UI"/>
                <w:i/>
                <w:iCs/>
                <w:sz w:val="24"/>
                <w:szCs w:val="24"/>
              </w:rPr>
              <w:t xml:space="preserve">.  The meeting took </w:t>
            </w:r>
            <w:r w:rsidR="00411032">
              <w:rPr>
                <w:rFonts w:ascii="Segoe UI" w:hAnsi="Segoe UI" w:cs="Segoe UI"/>
                <w:i/>
                <w:iCs/>
                <w:sz w:val="24"/>
                <w:szCs w:val="24"/>
              </w:rPr>
              <w:t xml:space="preserve">a </w:t>
            </w:r>
            <w:r w:rsidR="001F59F3">
              <w:rPr>
                <w:rFonts w:ascii="Segoe UI" w:hAnsi="Segoe UI" w:cs="Segoe UI"/>
                <w:i/>
                <w:iCs/>
                <w:sz w:val="24"/>
                <w:szCs w:val="24"/>
              </w:rPr>
              <w:t>break 10:52-11:00.</w:t>
            </w:r>
          </w:p>
        </w:tc>
        <w:tc>
          <w:tcPr>
            <w:tcW w:w="992" w:type="dxa"/>
          </w:tcPr>
          <w:p w14:paraId="21BBDBC2" w14:textId="77777777" w:rsidR="00A403DD" w:rsidRPr="00280AC9" w:rsidRDefault="00A403D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F4B407E" w14:textId="77777777" w:rsidR="00C2259E" w:rsidRPr="00280AC9" w:rsidRDefault="00C2259E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CA59D7E" w14:textId="77777777" w:rsidR="00C2259E" w:rsidRPr="00280AC9" w:rsidRDefault="00C2259E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E818DB0" w14:textId="77777777" w:rsidR="00C2259E" w:rsidRPr="00280AC9" w:rsidRDefault="00C2259E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321D6F7" w14:textId="77777777" w:rsidR="00C2259E" w:rsidRPr="00280AC9" w:rsidRDefault="00C2259E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81C8116" w14:textId="77777777" w:rsidR="00C2259E" w:rsidRPr="00280AC9" w:rsidRDefault="00C2259E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63ED218" w14:textId="77777777" w:rsidR="00C2259E" w:rsidRPr="00280AC9" w:rsidRDefault="00C2259E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AEB2316" w14:textId="77777777" w:rsidR="00C2259E" w:rsidRPr="00280AC9" w:rsidRDefault="00C2259E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0846BF3" w14:textId="77777777" w:rsidR="00C2259E" w:rsidRPr="00280AC9" w:rsidRDefault="00C2259E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0BA7162" w14:textId="77777777" w:rsidR="00C2259E" w:rsidRPr="00280AC9" w:rsidRDefault="00C2259E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124A025" w14:textId="77777777" w:rsidR="00C2259E" w:rsidRPr="00280AC9" w:rsidRDefault="00C2259E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CA2E173" w14:textId="77777777" w:rsidR="00C2259E" w:rsidRPr="00280AC9" w:rsidRDefault="00C2259E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483A7DA" w14:textId="77777777" w:rsidR="00C2259E" w:rsidRPr="00280AC9" w:rsidRDefault="00C2259E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06F386E" w14:textId="77777777" w:rsidR="00C2259E" w:rsidRPr="00280AC9" w:rsidRDefault="00C2259E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81FC58C" w14:textId="77777777" w:rsidR="00C2259E" w:rsidRPr="00280AC9" w:rsidRDefault="00C2259E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9C872AA" w14:textId="77777777" w:rsidR="00C2259E" w:rsidRPr="00280AC9" w:rsidRDefault="00C2259E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6F7E2C0" w14:textId="77777777" w:rsidR="00C2259E" w:rsidRPr="00280AC9" w:rsidRDefault="00C2259E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1816E92" w14:textId="77777777" w:rsidR="00C2259E" w:rsidRPr="00280AC9" w:rsidRDefault="00C2259E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8F92A8D" w14:textId="77777777" w:rsidR="00C2259E" w:rsidRPr="00280AC9" w:rsidRDefault="00C2259E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BF36B05" w14:textId="77777777" w:rsidR="00C2259E" w:rsidRPr="00280AC9" w:rsidRDefault="00C2259E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CF193FA" w14:textId="77777777" w:rsidR="0032605A" w:rsidRDefault="0032605A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D201509" w14:textId="77777777" w:rsidR="0032605A" w:rsidRDefault="0032605A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F2D0AC0" w14:textId="4E86EBE2" w:rsidR="00C2259E" w:rsidRPr="00EF7401" w:rsidRDefault="00EF7401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F7401">
              <w:rPr>
                <w:rFonts w:ascii="Segoe UI" w:hAnsi="Segoe UI" w:cs="Segoe UI"/>
                <w:b/>
                <w:bCs/>
                <w:sz w:val="24"/>
                <w:szCs w:val="24"/>
              </w:rPr>
              <w:t>KP</w:t>
            </w:r>
            <w:r w:rsidR="002C53AB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and clinical directors</w:t>
            </w:r>
          </w:p>
          <w:p w14:paraId="55874774" w14:textId="77777777" w:rsidR="00C2259E" w:rsidRPr="00280AC9" w:rsidRDefault="00C2259E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0C58609" w14:textId="77777777" w:rsidR="00C2259E" w:rsidRPr="00280AC9" w:rsidRDefault="00C2259E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7593841" w14:textId="77777777" w:rsidR="00C2259E" w:rsidRPr="00280AC9" w:rsidRDefault="00C2259E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B1604CD" w14:textId="77777777" w:rsidR="00C2259E" w:rsidRPr="00280AC9" w:rsidRDefault="00C2259E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151EE31" w14:textId="77777777" w:rsidR="00C2259E" w:rsidRPr="00280AC9" w:rsidRDefault="00C2259E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B9C8FF0" w14:textId="77777777" w:rsidR="00C2259E" w:rsidRPr="00280AC9" w:rsidRDefault="00C2259E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18DF86D" w14:textId="77777777" w:rsidR="00C2259E" w:rsidRPr="00280AC9" w:rsidRDefault="00C2259E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4FFBD52" w14:textId="77777777" w:rsidR="007746EB" w:rsidRPr="00280AC9" w:rsidRDefault="007746E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2A086FB" w14:textId="0616301A" w:rsidR="007746EB" w:rsidRDefault="007746EB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F56A9">
              <w:rPr>
                <w:rFonts w:ascii="Segoe UI" w:hAnsi="Segoe UI" w:cs="Segoe UI"/>
                <w:b/>
                <w:bCs/>
                <w:sz w:val="24"/>
                <w:szCs w:val="24"/>
              </w:rPr>
              <w:t>KP/VK</w:t>
            </w:r>
            <w:r w:rsidR="00DA658F">
              <w:rPr>
                <w:rFonts w:ascii="Segoe UI" w:hAnsi="Segoe UI" w:cs="Segoe UI"/>
                <w:b/>
                <w:bCs/>
                <w:sz w:val="24"/>
                <w:szCs w:val="24"/>
              </w:rPr>
              <w:t>/</w:t>
            </w:r>
          </w:p>
          <w:p w14:paraId="1C3FF61E" w14:textId="6FBBF79D" w:rsidR="00DA658F" w:rsidRDefault="00DA658F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MW</w:t>
            </w:r>
          </w:p>
          <w:p w14:paraId="250A3F9D" w14:textId="77777777" w:rsidR="00EF7401" w:rsidRDefault="00EF7401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3988109" w14:textId="77777777" w:rsidR="00EF7401" w:rsidRDefault="00EF7401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CCFA407" w14:textId="77777777" w:rsidR="00EF7401" w:rsidRDefault="00EF7401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40C2E6E" w14:textId="77777777" w:rsidR="00EF7401" w:rsidRDefault="00EF7401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01C64EF" w14:textId="77777777" w:rsidR="00EF7401" w:rsidRDefault="00EF7401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CB0171E" w14:textId="77777777" w:rsidR="00EF7401" w:rsidRDefault="00EF7401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7E4FBD1" w14:textId="77777777" w:rsidR="00EF7401" w:rsidRDefault="00EF7401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B9C1ACE" w14:textId="13C2B494" w:rsidR="00EF7401" w:rsidRDefault="00EF7401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F96440B" w14:textId="32BD2F44" w:rsidR="00EF7401" w:rsidRDefault="00EF7401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ECB124E" w14:textId="6F8A0290" w:rsidR="00EF7401" w:rsidRDefault="00EF7401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C91526A" w14:textId="0E1368FA" w:rsidR="00EF7401" w:rsidRDefault="00EF7401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9AF08B4" w14:textId="6AED989C" w:rsidR="00EF7401" w:rsidRDefault="00EF7401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80493DB" w14:textId="22A903B7" w:rsidR="00EF7401" w:rsidRDefault="00EF7401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9003E13" w14:textId="295A3A64" w:rsidR="00EF7401" w:rsidRDefault="00EF7401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57EDFDB" w14:textId="6F5E79A5" w:rsidR="00EF7401" w:rsidRDefault="00EF7401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66DABC6" w14:textId="08639616" w:rsidR="00EF7401" w:rsidRDefault="00EF7401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F818495" w14:textId="56C849FB" w:rsidR="00EF7401" w:rsidRDefault="00EF7401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CCAF3C7" w14:textId="70F71213" w:rsidR="00EF7401" w:rsidRDefault="00EF7401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17D5B9C" w14:textId="5130617D" w:rsidR="00EF7401" w:rsidRDefault="00EF7401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FEA440A" w14:textId="59413DB9" w:rsidR="00EF7401" w:rsidRDefault="00EF7401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6E9D96B" w14:textId="4446B756" w:rsidR="00EF7401" w:rsidRDefault="00EF7401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7DE60F0" w14:textId="107106D0" w:rsidR="00EF7401" w:rsidRPr="008F56A9" w:rsidRDefault="00EF7401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KP/DR</w:t>
            </w:r>
          </w:p>
        </w:tc>
      </w:tr>
      <w:tr w:rsidR="0082215F" w:rsidRPr="00280AC9" w14:paraId="459E0886" w14:textId="77777777" w:rsidTr="008D0DF1">
        <w:tc>
          <w:tcPr>
            <w:tcW w:w="846" w:type="dxa"/>
          </w:tcPr>
          <w:p w14:paraId="5C8F508B" w14:textId="77777777" w:rsidR="0082215F" w:rsidRDefault="004C7E5B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C7E5B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12.</w:t>
            </w:r>
          </w:p>
          <w:p w14:paraId="44223132" w14:textId="77777777" w:rsidR="00797079" w:rsidRDefault="00797079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B06B45F" w14:textId="77777777" w:rsidR="00797079" w:rsidRDefault="00797079" w:rsidP="00280AC9">
            <w:pPr>
              <w:rPr>
                <w:rFonts w:ascii="Segoe UI" w:hAnsi="Segoe UI" w:cs="Segoe UI"/>
                <w:sz w:val="24"/>
                <w:szCs w:val="24"/>
              </w:rPr>
            </w:pPr>
            <w:r w:rsidRPr="00A93A70"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31B2B0FB" w14:textId="77777777" w:rsidR="00793170" w:rsidRDefault="00793170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6B7377D" w14:textId="77777777" w:rsidR="00793170" w:rsidRDefault="00793170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6766C30" w14:textId="77777777" w:rsidR="00793170" w:rsidRDefault="00793170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56F5EA3" w14:textId="77777777" w:rsidR="00793170" w:rsidRDefault="00793170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0C38F33" w14:textId="77777777" w:rsidR="00793170" w:rsidRDefault="00793170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11AFCFD" w14:textId="77777777" w:rsidR="00793170" w:rsidRDefault="00793170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F9315CD" w14:textId="77777777" w:rsidR="00777279" w:rsidRDefault="00777279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4C873E77" w14:textId="77777777" w:rsidR="00364E3F" w:rsidRDefault="00364E3F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5D6D1AF" w14:textId="77777777" w:rsidR="00364E3F" w:rsidRDefault="00364E3F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0C48371" w14:textId="77777777" w:rsidR="00364E3F" w:rsidRDefault="00364E3F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AC415BE" w14:textId="77777777" w:rsidR="00364E3F" w:rsidRDefault="00364E3F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76414DA" w14:textId="77777777" w:rsidR="00364E3F" w:rsidRDefault="00364E3F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04F993B" w14:textId="33A07CF2" w:rsidR="00364E3F" w:rsidRDefault="00364E3F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2EE625B5" w14:textId="5544E96B" w:rsidR="000650EE" w:rsidRDefault="000650EE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FBB9E56" w14:textId="6BB63BBB" w:rsidR="000650EE" w:rsidRDefault="000650EE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91E63C1" w14:textId="2DE5AF77" w:rsidR="000650EE" w:rsidRDefault="000650EE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F894597" w14:textId="430FB299" w:rsidR="000650EE" w:rsidRDefault="000650EE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</w:t>
            </w:r>
          </w:p>
          <w:p w14:paraId="4C4367C1" w14:textId="50F03E97" w:rsidR="004C6913" w:rsidRDefault="004C6913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B9DFAC7" w14:textId="66AA688D" w:rsidR="004C6913" w:rsidRDefault="004C6913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279D545" w14:textId="06F78F10" w:rsidR="004C6913" w:rsidRDefault="004C6913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23807DE" w14:textId="1A92AC30" w:rsidR="004C6913" w:rsidRDefault="004C6913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7E46D6E" w14:textId="6146CD15" w:rsidR="004C6913" w:rsidRDefault="004C6913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4367A57" w14:textId="69004208" w:rsidR="004C6913" w:rsidRDefault="004C6913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9F2126F" w14:textId="66BA0AE2" w:rsidR="004C6913" w:rsidRDefault="004C6913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A4062C9" w14:textId="631A74F6" w:rsidR="004C6913" w:rsidRDefault="004C6913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EED0C14" w14:textId="23089C02" w:rsidR="004C6913" w:rsidRDefault="004C6913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</w:t>
            </w:r>
          </w:p>
          <w:p w14:paraId="1C55AC81" w14:textId="1DC7980C" w:rsidR="005044FB" w:rsidRDefault="005044F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D20CD45" w14:textId="3E6F796D" w:rsidR="005044FB" w:rsidRDefault="005044F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5922EA0" w14:textId="64139CC5" w:rsidR="005044FB" w:rsidRDefault="005044F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F7219F1" w14:textId="375A0D5D" w:rsidR="005044FB" w:rsidRDefault="005044F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4BF8852" w14:textId="12DD7BF9" w:rsidR="005044FB" w:rsidRDefault="005044F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5E9AC30" w14:textId="007F9824" w:rsidR="005044FB" w:rsidRDefault="005044F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15466E6" w14:textId="15C5B6F7" w:rsidR="005044FB" w:rsidRDefault="005044FB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</w:t>
            </w:r>
          </w:p>
          <w:p w14:paraId="5D08E0E5" w14:textId="38A88FC0" w:rsidR="00707268" w:rsidRDefault="0070726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59F9B6E" w14:textId="471AAD44" w:rsidR="00707268" w:rsidRDefault="0070726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575EF87" w14:textId="70190284" w:rsidR="00707268" w:rsidRDefault="00707268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</w:t>
            </w:r>
          </w:p>
          <w:p w14:paraId="3946255B" w14:textId="727E3F4E" w:rsidR="00364E3F" w:rsidRPr="00A93A70" w:rsidRDefault="00364E3F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796" w:type="dxa"/>
          </w:tcPr>
          <w:p w14:paraId="781C990C" w14:textId="21B4DB3A" w:rsidR="00B55A00" w:rsidRPr="00797079" w:rsidRDefault="00B55A00" w:rsidP="00EF6C7D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797079">
              <w:rPr>
                <w:rFonts w:ascii="Segoe UI" w:hAnsi="Segoe UI" w:cs="Segoe UI"/>
                <w:b/>
                <w:bCs/>
                <w:sz w:val="24"/>
                <w:szCs w:val="24"/>
              </w:rPr>
              <w:t>Quality Account objectives – update report</w:t>
            </w:r>
          </w:p>
          <w:p w14:paraId="5F6EEE42" w14:textId="3DB75143" w:rsidR="00197FA2" w:rsidRPr="00280AC9" w:rsidRDefault="00197FA2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CB557C6" w14:textId="7F009863" w:rsidR="00197FA2" w:rsidRPr="00280AC9" w:rsidRDefault="00197FA2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>The Chief Nurse reported on p</w:t>
            </w:r>
            <w:r w:rsidR="00AD1626" w:rsidRPr="00280AC9">
              <w:rPr>
                <w:rFonts w:ascii="Segoe UI" w:hAnsi="Segoe UI" w:cs="Segoe UI"/>
                <w:sz w:val="24"/>
                <w:szCs w:val="24"/>
              </w:rPr>
              <w:t>aper QC 07</w:t>
            </w:r>
            <w:r w:rsidR="005820A9">
              <w:rPr>
                <w:rFonts w:ascii="Segoe UI" w:hAnsi="Segoe UI" w:cs="Segoe UI"/>
                <w:sz w:val="24"/>
                <w:szCs w:val="24"/>
              </w:rPr>
              <w:t>(</w:t>
            </w:r>
            <w:proofErr w:type="spellStart"/>
            <w:r w:rsidR="005820A9"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  <w:r w:rsidR="005820A9">
              <w:rPr>
                <w:rFonts w:ascii="Segoe UI" w:hAnsi="Segoe UI" w:cs="Segoe UI"/>
                <w:sz w:val="24"/>
                <w:szCs w:val="24"/>
              </w:rPr>
              <w:t>)</w:t>
            </w:r>
            <w:r w:rsidR="00A658DB">
              <w:rPr>
                <w:rFonts w:ascii="Segoe UI" w:hAnsi="Segoe UI" w:cs="Segoe UI"/>
                <w:sz w:val="24"/>
                <w:szCs w:val="24"/>
              </w:rPr>
              <w:t>-(ii)</w:t>
            </w:r>
            <w:r w:rsidR="00AD1626" w:rsidRPr="00280AC9">
              <w:rPr>
                <w:rFonts w:ascii="Segoe UI" w:hAnsi="Segoe UI" w:cs="Segoe UI"/>
                <w:sz w:val="24"/>
                <w:szCs w:val="24"/>
              </w:rPr>
              <w:t>/2020</w:t>
            </w:r>
            <w:r w:rsidR="00341810">
              <w:rPr>
                <w:rFonts w:ascii="Segoe UI" w:hAnsi="Segoe UI" w:cs="Segoe UI"/>
                <w:sz w:val="24"/>
                <w:szCs w:val="24"/>
              </w:rPr>
              <w:t xml:space="preserve">, the </w:t>
            </w:r>
            <w:r w:rsidR="00AD1626" w:rsidRPr="00280AC9">
              <w:rPr>
                <w:rFonts w:ascii="Segoe UI" w:hAnsi="Segoe UI" w:cs="Segoe UI"/>
                <w:sz w:val="24"/>
                <w:szCs w:val="24"/>
              </w:rPr>
              <w:t>Quality Improvement Plan for 2019/20 Quality Account objectives.</w:t>
            </w:r>
            <w:r w:rsidR="00D5439B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456EAB" w:rsidRPr="00280AC9">
              <w:rPr>
                <w:rFonts w:ascii="Segoe UI" w:hAnsi="Segoe UI" w:cs="Segoe UI"/>
                <w:sz w:val="24"/>
                <w:szCs w:val="24"/>
              </w:rPr>
              <w:t>She</w:t>
            </w:r>
            <w:r w:rsidR="005830F8" w:rsidRPr="00280AC9">
              <w:rPr>
                <w:rFonts w:ascii="Segoe UI" w:hAnsi="Segoe UI" w:cs="Segoe UI"/>
                <w:sz w:val="24"/>
                <w:szCs w:val="24"/>
              </w:rPr>
              <w:t xml:space="preserve"> emphasised the importance of </w:t>
            </w:r>
            <w:r w:rsidR="000A4734" w:rsidRPr="00280AC9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9E24CA">
              <w:rPr>
                <w:rFonts w:ascii="Segoe UI" w:hAnsi="Segoe UI" w:cs="Segoe UI"/>
                <w:sz w:val="24"/>
                <w:szCs w:val="24"/>
              </w:rPr>
              <w:t>Q</w:t>
            </w:r>
            <w:r w:rsidR="000A4734" w:rsidRPr="00280AC9">
              <w:rPr>
                <w:rFonts w:ascii="Segoe UI" w:hAnsi="Segoe UI" w:cs="Segoe UI"/>
                <w:sz w:val="24"/>
                <w:szCs w:val="24"/>
              </w:rPr>
              <w:t xml:space="preserve">uality </w:t>
            </w:r>
            <w:r w:rsidR="00EF7401">
              <w:rPr>
                <w:rFonts w:ascii="Segoe UI" w:hAnsi="Segoe UI" w:cs="Segoe UI"/>
                <w:sz w:val="24"/>
                <w:szCs w:val="24"/>
              </w:rPr>
              <w:t>A</w:t>
            </w:r>
            <w:r w:rsidR="000A4734" w:rsidRPr="00280AC9">
              <w:rPr>
                <w:rFonts w:ascii="Segoe UI" w:hAnsi="Segoe UI" w:cs="Segoe UI"/>
                <w:sz w:val="24"/>
                <w:szCs w:val="24"/>
              </w:rPr>
              <w:t xml:space="preserve">ccount and </w:t>
            </w:r>
            <w:r w:rsidR="00EF7401">
              <w:rPr>
                <w:rFonts w:ascii="Segoe UI" w:hAnsi="Segoe UI" w:cs="Segoe UI"/>
                <w:sz w:val="24"/>
                <w:szCs w:val="24"/>
              </w:rPr>
              <w:t>Q</w:t>
            </w:r>
            <w:r w:rsidR="000A4734" w:rsidRPr="00280AC9">
              <w:rPr>
                <w:rFonts w:ascii="Segoe UI" w:hAnsi="Segoe UI" w:cs="Segoe UI"/>
                <w:sz w:val="24"/>
                <w:szCs w:val="24"/>
              </w:rPr>
              <w:t xml:space="preserve">uality </w:t>
            </w:r>
            <w:r w:rsidR="00EF7401">
              <w:rPr>
                <w:rFonts w:ascii="Segoe UI" w:hAnsi="Segoe UI" w:cs="Segoe UI"/>
                <w:sz w:val="24"/>
                <w:szCs w:val="24"/>
              </w:rPr>
              <w:t>I</w:t>
            </w:r>
            <w:r w:rsidR="000A4734" w:rsidRPr="00280AC9">
              <w:rPr>
                <w:rFonts w:ascii="Segoe UI" w:hAnsi="Segoe UI" w:cs="Segoe UI"/>
                <w:sz w:val="24"/>
                <w:szCs w:val="24"/>
              </w:rPr>
              <w:t xml:space="preserve">ndicators </w:t>
            </w:r>
            <w:r w:rsidR="005830F8" w:rsidRPr="00280AC9">
              <w:rPr>
                <w:rFonts w:ascii="Segoe UI" w:hAnsi="Segoe UI" w:cs="Segoe UI"/>
                <w:sz w:val="24"/>
                <w:szCs w:val="24"/>
              </w:rPr>
              <w:t>being an embedded part of</w:t>
            </w:r>
            <w:r w:rsidR="00964785" w:rsidRPr="00280AC9">
              <w:rPr>
                <w:rFonts w:ascii="Segoe UI" w:hAnsi="Segoe UI" w:cs="Segoe UI"/>
                <w:sz w:val="24"/>
                <w:szCs w:val="24"/>
              </w:rPr>
              <w:t xml:space="preserve"> the Trust</w:t>
            </w:r>
            <w:r w:rsidR="00341810">
              <w:rPr>
                <w:rFonts w:ascii="Segoe UI" w:hAnsi="Segoe UI" w:cs="Segoe UI"/>
                <w:sz w:val="24"/>
                <w:szCs w:val="24"/>
              </w:rPr>
              <w:t>’</w:t>
            </w:r>
            <w:r w:rsidR="00964785" w:rsidRPr="00280AC9">
              <w:rPr>
                <w:rFonts w:ascii="Segoe UI" w:hAnsi="Segoe UI" w:cs="Segoe UI"/>
                <w:sz w:val="24"/>
                <w:szCs w:val="24"/>
              </w:rPr>
              <w:t>s quality approach</w:t>
            </w:r>
            <w:r w:rsidR="006F2574" w:rsidRPr="00280AC9">
              <w:rPr>
                <w:rFonts w:ascii="Segoe UI" w:hAnsi="Segoe UI" w:cs="Segoe UI"/>
                <w:sz w:val="24"/>
                <w:szCs w:val="24"/>
              </w:rPr>
              <w:t xml:space="preserve"> and being mindful to work in collaboration with</w:t>
            </w:r>
            <w:r w:rsidR="00793170">
              <w:rPr>
                <w:rFonts w:ascii="Segoe UI" w:hAnsi="Segoe UI" w:cs="Segoe UI"/>
                <w:sz w:val="24"/>
                <w:szCs w:val="24"/>
              </w:rPr>
              <w:t>,</w:t>
            </w:r>
            <w:r w:rsidR="006F2574" w:rsidRPr="00280AC9">
              <w:rPr>
                <w:rFonts w:ascii="Segoe UI" w:hAnsi="Segoe UI" w:cs="Segoe UI"/>
                <w:sz w:val="24"/>
                <w:szCs w:val="24"/>
              </w:rPr>
              <w:t xml:space="preserve"> rather than duplicate</w:t>
            </w:r>
            <w:r w:rsidR="00341810">
              <w:rPr>
                <w:rFonts w:ascii="Segoe UI" w:hAnsi="Segoe UI" w:cs="Segoe UI"/>
                <w:sz w:val="24"/>
                <w:szCs w:val="24"/>
              </w:rPr>
              <w:t>,</w:t>
            </w:r>
            <w:r w:rsidR="006F2574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CC4C10" w:rsidRPr="00280AC9">
              <w:rPr>
                <w:rFonts w:ascii="Segoe UI" w:hAnsi="Segoe UI" w:cs="Segoe UI"/>
                <w:sz w:val="24"/>
                <w:szCs w:val="24"/>
              </w:rPr>
              <w:t>objectives falling across other committees.</w:t>
            </w:r>
            <w:r w:rsidR="00964785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3447ADAC" w14:textId="77777777" w:rsidR="00B55A00" w:rsidRPr="00280AC9" w:rsidRDefault="00B55A00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DA61E37" w14:textId="127FCF44" w:rsidR="00891D94" w:rsidRPr="00280AC9" w:rsidRDefault="002735A4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The Chief Nurse referenced a</w:t>
            </w:r>
            <w:r w:rsidR="00213EEA">
              <w:rPr>
                <w:rFonts w:ascii="Segoe UI" w:hAnsi="Segoe UI" w:cs="Segoe UI"/>
                <w:sz w:val="24"/>
                <w:szCs w:val="24"/>
              </w:rPr>
              <w:t xml:space="preserve"> Trust</w:t>
            </w:r>
            <w:r w:rsidR="00317FF5">
              <w:rPr>
                <w:rFonts w:ascii="Segoe UI" w:hAnsi="Segoe UI" w:cs="Segoe UI"/>
                <w:sz w:val="24"/>
                <w:szCs w:val="24"/>
              </w:rPr>
              <w:t>-</w:t>
            </w:r>
            <w:r w:rsidR="00213EEA">
              <w:rPr>
                <w:rFonts w:ascii="Segoe UI" w:hAnsi="Segoe UI" w:cs="Segoe UI"/>
                <w:sz w:val="24"/>
                <w:szCs w:val="24"/>
              </w:rPr>
              <w:t>wide focus on staff psychological</w:t>
            </w:r>
            <w:r w:rsidR="00C823D2">
              <w:rPr>
                <w:rFonts w:ascii="Segoe UI" w:hAnsi="Segoe UI" w:cs="Segoe UI"/>
                <w:sz w:val="24"/>
                <w:szCs w:val="24"/>
              </w:rPr>
              <w:t xml:space="preserve"> wellbeing </w:t>
            </w:r>
            <w:r w:rsidR="000C4B2C">
              <w:rPr>
                <w:rFonts w:ascii="Segoe UI" w:hAnsi="Segoe UI" w:cs="Segoe UI"/>
                <w:sz w:val="24"/>
                <w:szCs w:val="24"/>
              </w:rPr>
              <w:t xml:space="preserve">and retention </w:t>
            </w:r>
            <w:r w:rsidR="00C823D2">
              <w:rPr>
                <w:rFonts w:ascii="Segoe UI" w:hAnsi="Segoe UI" w:cs="Segoe UI"/>
                <w:sz w:val="24"/>
                <w:szCs w:val="24"/>
              </w:rPr>
              <w:t>had recently commenced</w:t>
            </w:r>
            <w:r w:rsidR="0066179A">
              <w:rPr>
                <w:rFonts w:ascii="Segoe UI" w:hAnsi="Segoe UI" w:cs="Segoe UI"/>
                <w:sz w:val="24"/>
                <w:szCs w:val="24"/>
              </w:rPr>
              <w:t xml:space="preserve"> incorporating restorative just culture.</w:t>
            </w:r>
            <w:r w:rsidR="00895DD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17FF5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95DDE">
              <w:rPr>
                <w:rFonts w:ascii="Segoe UI" w:hAnsi="Segoe UI" w:cs="Segoe UI"/>
                <w:sz w:val="24"/>
                <w:szCs w:val="24"/>
              </w:rPr>
              <w:t xml:space="preserve">She added </w:t>
            </w:r>
            <w:r w:rsidR="009835A3">
              <w:rPr>
                <w:rFonts w:ascii="Segoe UI" w:hAnsi="Segoe UI" w:cs="Segoe UI"/>
                <w:sz w:val="24"/>
                <w:szCs w:val="24"/>
              </w:rPr>
              <w:t>detailed work was being undertaken</w:t>
            </w:r>
            <w:r w:rsidR="00D154FF" w:rsidRPr="00280AC9">
              <w:rPr>
                <w:rFonts w:ascii="Segoe UI" w:hAnsi="Segoe UI" w:cs="Segoe UI"/>
                <w:sz w:val="24"/>
                <w:szCs w:val="24"/>
              </w:rPr>
              <w:t xml:space="preserve"> on staff recruitment which would be filtered through to the </w:t>
            </w:r>
            <w:r w:rsidR="00DB2242" w:rsidRPr="00280AC9">
              <w:rPr>
                <w:rFonts w:ascii="Segoe UI" w:hAnsi="Segoe UI" w:cs="Segoe UI"/>
                <w:sz w:val="24"/>
                <w:szCs w:val="24"/>
              </w:rPr>
              <w:t>new People, Culture and Leadership Committee.</w:t>
            </w:r>
          </w:p>
          <w:p w14:paraId="6126A5C4" w14:textId="22B24CD0" w:rsidR="00392C3B" w:rsidRPr="00280AC9" w:rsidRDefault="00392C3B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D397DAA" w14:textId="07BF9BE0" w:rsidR="00392C3B" w:rsidRPr="00280AC9" w:rsidRDefault="00392C3B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>The Chief Nurse</w:t>
            </w:r>
            <w:r w:rsidR="00C120F2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650EE">
              <w:rPr>
                <w:rFonts w:ascii="Segoe UI" w:hAnsi="Segoe UI" w:cs="Segoe UI"/>
                <w:sz w:val="24"/>
                <w:szCs w:val="24"/>
              </w:rPr>
              <w:t>s</w:t>
            </w:r>
            <w:r w:rsidR="00C120F2" w:rsidRPr="00280AC9">
              <w:rPr>
                <w:rFonts w:ascii="Segoe UI" w:hAnsi="Segoe UI" w:cs="Segoe UI"/>
                <w:sz w:val="24"/>
                <w:szCs w:val="24"/>
              </w:rPr>
              <w:t xml:space="preserve">tated the </w:t>
            </w:r>
            <w:r w:rsidR="00EF7401">
              <w:rPr>
                <w:rFonts w:ascii="Segoe UI" w:hAnsi="Segoe UI" w:cs="Segoe UI"/>
                <w:sz w:val="24"/>
                <w:szCs w:val="24"/>
              </w:rPr>
              <w:t>C</w:t>
            </w:r>
            <w:r w:rsidR="00C120F2" w:rsidRPr="00280AC9">
              <w:rPr>
                <w:rFonts w:ascii="Segoe UI" w:hAnsi="Segoe UI" w:cs="Segoe UI"/>
                <w:sz w:val="24"/>
                <w:szCs w:val="24"/>
              </w:rPr>
              <w:t>are</w:t>
            </w:r>
            <w:r w:rsidR="005B044F">
              <w:rPr>
                <w:rFonts w:ascii="Segoe UI" w:hAnsi="Segoe UI" w:cs="Segoe UI"/>
                <w:sz w:val="24"/>
                <w:szCs w:val="24"/>
              </w:rPr>
              <w:t>rs</w:t>
            </w:r>
            <w:r w:rsidR="00C120F2" w:rsidRPr="00280AC9">
              <w:rPr>
                <w:rFonts w:ascii="Segoe UI" w:hAnsi="Segoe UI" w:cs="Segoe UI"/>
                <w:sz w:val="24"/>
                <w:szCs w:val="24"/>
              </w:rPr>
              <w:t xml:space="preserve"> and </w:t>
            </w:r>
            <w:r w:rsidR="00EF7401">
              <w:rPr>
                <w:rFonts w:ascii="Segoe UI" w:hAnsi="Segoe UI" w:cs="Segoe UI"/>
                <w:sz w:val="24"/>
                <w:szCs w:val="24"/>
              </w:rPr>
              <w:t>F</w:t>
            </w:r>
            <w:r w:rsidR="00C120F2" w:rsidRPr="00280AC9">
              <w:rPr>
                <w:rFonts w:ascii="Segoe UI" w:hAnsi="Segoe UI" w:cs="Segoe UI"/>
                <w:sz w:val="24"/>
                <w:szCs w:val="24"/>
              </w:rPr>
              <w:t xml:space="preserve">amily </w:t>
            </w:r>
            <w:r w:rsidR="00EF7401">
              <w:rPr>
                <w:rFonts w:ascii="Segoe UI" w:hAnsi="Segoe UI" w:cs="Segoe UI"/>
                <w:sz w:val="24"/>
                <w:szCs w:val="24"/>
              </w:rPr>
              <w:t>S</w:t>
            </w:r>
            <w:r w:rsidR="00C120F2" w:rsidRPr="00280AC9">
              <w:rPr>
                <w:rFonts w:ascii="Segoe UI" w:hAnsi="Segoe UI" w:cs="Segoe UI"/>
                <w:sz w:val="24"/>
                <w:szCs w:val="24"/>
              </w:rPr>
              <w:t>trategy workplan was being revised</w:t>
            </w:r>
            <w:r w:rsidR="003F7D1E" w:rsidRPr="00280AC9">
              <w:rPr>
                <w:rFonts w:ascii="Segoe UI" w:hAnsi="Segoe UI" w:cs="Segoe UI"/>
                <w:sz w:val="24"/>
                <w:szCs w:val="24"/>
              </w:rPr>
              <w:t xml:space="preserve"> to better recognise the needs of careers. This was a </w:t>
            </w:r>
            <w:r w:rsidR="002C5501">
              <w:rPr>
                <w:rFonts w:ascii="Segoe UI" w:hAnsi="Segoe UI" w:cs="Segoe UI"/>
                <w:sz w:val="24"/>
                <w:szCs w:val="24"/>
              </w:rPr>
              <w:t>T</w:t>
            </w:r>
            <w:r w:rsidR="003F7D1E" w:rsidRPr="00280AC9">
              <w:rPr>
                <w:rFonts w:ascii="Segoe UI" w:hAnsi="Segoe UI" w:cs="Segoe UI"/>
                <w:sz w:val="24"/>
                <w:szCs w:val="24"/>
              </w:rPr>
              <w:t>rust</w:t>
            </w:r>
            <w:r w:rsidR="002C5501">
              <w:rPr>
                <w:rFonts w:ascii="Segoe UI" w:hAnsi="Segoe UI" w:cs="Segoe UI"/>
                <w:sz w:val="24"/>
                <w:szCs w:val="24"/>
              </w:rPr>
              <w:t>-</w:t>
            </w:r>
            <w:r w:rsidR="003F7D1E" w:rsidRPr="00280AC9">
              <w:rPr>
                <w:rFonts w:ascii="Segoe UI" w:hAnsi="Segoe UI" w:cs="Segoe UI"/>
                <w:sz w:val="24"/>
                <w:szCs w:val="24"/>
              </w:rPr>
              <w:t>wide</w:t>
            </w:r>
            <w:r w:rsidR="000B2139" w:rsidRPr="00280AC9">
              <w:rPr>
                <w:rFonts w:ascii="Segoe UI" w:hAnsi="Segoe UI" w:cs="Segoe UI"/>
                <w:sz w:val="24"/>
                <w:szCs w:val="24"/>
              </w:rPr>
              <w:t xml:space="preserve">  piece of work in</w:t>
            </w:r>
            <w:r w:rsidR="000650EE">
              <w:rPr>
                <w:rFonts w:ascii="Segoe UI" w:hAnsi="Segoe UI" w:cs="Segoe UI"/>
                <w:sz w:val="24"/>
                <w:szCs w:val="24"/>
              </w:rPr>
              <w:t>volv</w:t>
            </w:r>
            <w:r w:rsidR="000B2139" w:rsidRPr="00280AC9">
              <w:rPr>
                <w:rFonts w:ascii="Segoe UI" w:hAnsi="Segoe UI" w:cs="Segoe UI"/>
                <w:sz w:val="24"/>
                <w:szCs w:val="24"/>
              </w:rPr>
              <w:t>ing focus groups.</w:t>
            </w:r>
          </w:p>
          <w:p w14:paraId="214A2981" w14:textId="77777777" w:rsidR="008742C7" w:rsidRPr="00280AC9" w:rsidRDefault="008742C7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70FB115" w14:textId="49E2270F" w:rsidR="00744C59" w:rsidRPr="00280AC9" w:rsidRDefault="006D5FA4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 xml:space="preserve">The Chair enquired if </w:t>
            </w:r>
            <w:r w:rsidR="0078284E" w:rsidRPr="00280AC9">
              <w:rPr>
                <w:rFonts w:ascii="Segoe UI" w:hAnsi="Segoe UI" w:cs="Segoe UI"/>
                <w:sz w:val="24"/>
                <w:szCs w:val="24"/>
              </w:rPr>
              <w:t xml:space="preserve">the Quality </w:t>
            </w:r>
            <w:r w:rsidR="00213E90">
              <w:rPr>
                <w:rFonts w:ascii="Segoe UI" w:hAnsi="Segoe UI" w:cs="Segoe UI"/>
                <w:sz w:val="24"/>
                <w:szCs w:val="24"/>
              </w:rPr>
              <w:t>A</w:t>
            </w:r>
            <w:r w:rsidR="0078284E" w:rsidRPr="00280AC9">
              <w:rPr>
                <w:rFonts w:ascii="Segoe UI" w:hAnsi="Segoe UI" w:cs="Segoe UI"/>
                <w:sz w:val="24"/>
                <w:szCs w:val="24"/>
              </w:rPr>
              <w:t>ccount was required strategically</w:t>
            </w:r>
            <w:r w:rsidR="002C5501"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  <w:r w:rsidR="005611AF">
              <w:rPr>
                <w:rFonts w:ascii="Segoe UI" w:hAnsi="Segoe UI" w:cs="Segoe UI"/>
                <w:sz w:val="24"/>
                <w:szCs w:val="24"/>
              </w:rPr>
              <w:t>The Director of Corporate Affairs and Company Secretary</w:t>
            </w:r>
            <w:r w:rsidR="007E7458" w:rsidRPr="00280AC9">
              <w:rPr>
                <w:rFonts w:ascii="Segoe UI" w:hAnsi="Segoe UI" w:cs="Segoe UI"/>
                <w:sz w:val="24"/>
                <w:szCs w:val="24"/>
              </w:rPr>
              <w:t xml:space="preserve"> confirmed the Quality Account </w:t>
            </w:r>
            <w:r w:rsidRPr="00280AC9">
              <w:rPr>
                <w:rFonts w:ascii="Segoe UI" w:hAnsi="Segoe UI" w:cs="Segoe UI"/>
                <w:sz w:val="24"/>
                <w:szCs w:val="24"/>
              </w:rPr>
              <w:t xml:space="preserve">formed part of the </w:t>
            </w:r>
            <w:r w:rsidR="005611AF">
              <w:rPr>
                <w:rFonts w:ascii="Segoe UI" w:hAnsi="Segoe UI" w:cs="Segoe UI"/>
                <w:sz w:val="24"/>
                <w:szCs w:val="24"/>
              </w:rPr>
              <w:t>Trust</w:t>
            </w:r>
            <w:r w:rsidR="002C5501">
              <w:rPr>
                <w:rFonts w:ascii="Segoe UI" w:hAnsi="Segoe UI" w:cs="Segoe UI"/>
                <w:sz w:val="24"/>
                <w:szCs w:val="24"/>
              </w:rPr>
              <w:t>’s</w:t>
            </w:r>
            <w:r w:rsidR="00DE726A">
              <w:rPr>
                <w:rFonts w:ascii="Segoe UI" w:hAnsi="Segoe UI" w:cs="Segoe UI"/>
                <w:sz w:val="24"/>
                <w:szCs w:val="24"/>
              </w:rPr>
              <w:t xml:space="preserve"> A</w:t>
            </w:r>
            <w:r w:rsidRPr="00280AC9">
              <w:rPr>
                <w:rFonts w:ascii="Segoe UI" w:hAnsi="Segoe UI" w:cs="Segoe UI"/>
                <w:sz w:val="24"/>
                <w:szCs w:val="24"/>
              </w:rPr>
              <w:t xml:space="preserve">nnual </w:t>
            </w:r>
            <w:r w:rsidR="00DE726A">
              <w:rPr>
                <w:rFonts w:ascii="Segoe UI" w:hAnsi="Segoe UI" w:cs="Segoe UI"/>
                <w:sz w:val="24"/>
                <w:szCs w:val="24"/>
              </w:rPr>
              <w:t>R</w:t>
            </w:r>
            <w:r w:rsidRPr="00280AC9">
              <w:rPr>
                <w:rFonts w:ascii="Segoe UI" w:hAnsi="Segoe UI" w:cs="Segoe UI"/>
                <w:sz w:val="24"/>
                <w:szCs w:val="24"/>
              </w:rPr>
              <w:t>eport.</w:t>
            </w:r>
            <w:r w:rsidR="00D81E70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44C59" w:rsidRPr="00280AC9">
              <w:rPr>
                <w:rFonts w:ascii="Segoe UI" w:hAnsi="Segoe UI" w:cs="Segoe UI"/>
                <w:sz w:val="24"/>
                <w:szCs w:val="24"/>
              </w:rPr>
              <w:t xml:space="preserve">The CEO added there was </w:t>
            </w:r>
            <w:r w:rsidR="00C26593" w:rsidRPr="00280AC9">
              <w:rPr>
                <w:rFonts w:ascii="Segoe UI" w:hAnsi="Segoe UI" w:cs="Segoe UI"/>
                <w:sz w:val="24"/>
                <w:szCs w:val="24"/>
              </w:rPr>
              <w:t>an ambition and drive across</w:t>
            </w:r>
            <w:r w:rsidR="007C5C06">
              <w:rPr>
                <w:rFonts w:ascii="Segoe UI" w:hAnsi="Segoe UI" w:cs="Segoe UI"/>
                <w:sz w:val="24"/>
                <w:szCs w:val="24"/>
              </w:rPr>
              <w:t xml:space="preserve"> the</w:t>
            </w:r>
            <w:r w:rsidR="00C26593" w:rsidRPr="00280AC9">
              <w:rPr>
                <w:rFonts w:ascii="Segoe UI" w:hAnsi="Segoe UI" w:cs="Segoe UI"/>
                <w:sz w:val="24"/>
                <w:szCs w:val="24"/>
              </w:rPr>
              <w:t xml:space="preserve"> BOB ICS in </w:t>
            </w:r>
            <w:r w:rsidR="00915024">
              <w:rPr>
                <w:rFonts w:ascii="Segoe UI" w:hAnsi="Segoe UI" w:cs="Segoe UI"/>
                <w:sz w:val="24"/>
                <w:szCs w:val="24"/>
              </w:rPr>
              <w:t xml:space="preserve">significantly </w:t>
            </w:r>
            <w:r w:rsidR="00C26593" w:rsidRPr="00280AC9">
              <w:rPr>
                <w:rFonts w:ascii="Segoe UI" w:hAnsi="Segoe UI" w:cs="Segoe UI"/>
                <w:sz w:val="24"/>
                <w:szCs w:val="24"/>
              </w:rPr>
              <w:t>reducing</w:t>
            </w:r>
            <w:r w:rsidR="00A042F0" w:rsidRPr="00280AC9">
              <w:rPr>
                <w:rFonts w:ascii="Segoe UI" w:hAnsi="Segoe UI" w:cs="Segoe UI"/>
                <w:sz w:val="24"/>
                <w:szCs w:val="24"/>
              </w:rPr>
              <w:t xml:space="preserve"> data collected</w:t>
            </w:r>
            <w:r w:rsidR="00B20554" w:rsidRPr="00280AC9">
              <w:rPr>
                <w:rFonts w:ascii="Segoe UI" w:hAnsi="Segoe UI" w:cs="Segoe UI"/>
                <w:sz w:val="24"/>
                <w:szCs w:val="24"/>
              </w:rPr>
              <w:t>, by 80</w:t>
            </w:r>
            <w:r w:rsidR="006B2E7A" w:rsidRPr="00280AC9">
              <w:rPr>
                <w:rFonts w:ascii="Segoe UI" w:hAnsi="Segoe UI" w:cs="Segoe UI"/>
                <w:sz w:val="24"/>
                <w:szCs w:val="24"/>
              </w:rPr>
              <w:t>%</w:t>
            </w:r>
            <w:r w:rsidR="00915024">
              <w:rPr>
                <w:rFonts w:ascii="Segoe UI" w:hAnsi="Segoe UI" w:cs="Segoe UI"/>
                <w:sz w:val="24"/>
                <w:szCs w:val="24"/>
              </w:rPr>
              <w:t>. He state</w:t>
            </w:r>
            <w:r w:rsidR="00EF7401">
              <w:rPr>
                <w:rFonts w:ascii="Segoe UI" w:hAnsi="Segoe UI" w:cs="Segoe UI"/>
                <w:sz w:val="24"/>
                <w:szCs w:val="24"/>
              </w:rPr>
              <w:t>d</w:t>
            </w:r>
            <w:r w:rsidR="008B7033" w:rsidRPr="00280AC9">
              <w:rPr>
                <w:rFonts w:ascii="Segoe UI" w:hAnsi="Segoe UI" w:cs="Segoe UI"/>
                <w:sz w:val="24"/>
                <w:szCs w:val="24"/>
              </w:rPr>
              <w:t xml:space="preserve"> he was leading this work for the next few months</w:t>
            </w:r>
            <w:r w:rsidR="00915024">
              <w:rPr>
                <w:rFonts w:ascii="Segoe UI" w:hAnsi="Segoe UI" w:cs="Segoe UI"/>
                <w:sz w:val="24"/>
                <w:szCs w:val="24"/>
              </w:rPr>
              <w:t xml:space="preserve"> and the</w:t>
            </w:r>
            <w:r w:rsidR="00D35268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F1648" w:rsidRPr="00280AC9">
              <w:rPr>
                <w:rFonts w:ascii="Segoe UI" w:hAnsi="Segoe UI" w:cs="Segoe UI"/>
                <w:sz w:val="24"/>
                <w:szCs w:val="24"/>
              </w:rPr>
              <w:t xml:space="preserve">focus </w:t>
            </w:r>
            <w:r w:rsidR="003D0373" w:rsidRPr="00280AC9">
              <w:rPr>
                <w:rFonts w:ascii="Segoe UI" w:hAnsi="Segoe UI" w:cs="Segoe UI"/>
                <w:sz w:val="24"/>
                <w:szCs w:val="24"/>
              </w:rPr>
              <w:t>would be</w:t>
            </w:r>
            <w:r w:rsidR="00D35268" w:rsidRPr="00280AC9">
              <w:rPr>
                <w:rFonts w:ascii="Segoe UI" w:hAnsi="Segoe UI" w:cs="Segoe UI"/>
                <w:sz w:val="24"/>
                <w:szCs w:val="24"/>
              </w:rPr>
              <w:t xml:space="preserve"> establishing </w:t>
            </w:r>
            <w:r w:rsidR="00DF1648" w:rsidRPr="00280AC9">
              <w:rPr>
                <w:rFonts w:ascii="Segoe UI" w:hAnsi="Segoe UI" w:cs="Segoe UI"/>
                <w:sz w:val="24"/>
                <w:szCs w:val="24"/>
              </w:rPr>
              <w:t>an integrated care system</w:t>
            </w:r>
            <w:r w:rsidR="00D35268" w:rsidRPr="00280AC9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="003C0F05" w:rsidRPr="00280AC9">
              <w:rPr>
                <w:rFonts w:ascii="Segoe UI" w:hAnsi="Segoe UI" w:cs="Segoe UI"/>
                <w:sz w:val="24"/>
                <w:szCs w:val="24"/>
              </w:rPr>
              <w:t xml:space="preserve">to </w:t>
            </w:r>
            <w:r w:rsidR="00A8024F" w:rsidRPr="00280AC9">
              <w:rPr>
                <w:rFonts w:ascii="Segoe UI" w:hAnsi="Segoe UI" w:cs="Segoe UI"/>
                <w:sz w:val="24"/>
                <w:szCs w:val="24"/>
              </w:rPr>
              <w:t xml:space="preserve">challenge duplication </w:t>
            </w:r>
            <w:r w:rsidR="00020C36" w:rsidRPr="00280AC9">
              <w:rPr>
                <w:rFonts w:ascii="Segoe UI" w:hAnsi="Segoe UI" w:cs="Segoe UI"/>
                <w:sz w:val="24"/>
                <w:szCs w:val="24"/>
              </w:rPr>
              <w:t xml:space="preserve">in order to </w:t>
            </w:r>
            <w:r w:rsidR="003C0F05" w:rsidRPr="00280AC9">
              <w:rPr>
                <w:rFonts w:ascii="Segoe UI" w:hAnsi="Segoe UI" w:cs="Segoe UI"/>
                <w:sz w:val="24"/>
                <w:szCs w:val="24"/>
              </w:rPr>
              <w:t xml:space="preserve">streamline information </w:t>
            </w:r>
            <w:r w:rsidR="00172E7F" w:rsidRPr="00280AC9">
              <w:rPr>
                <w:rFonts w:ascii="Segoe UI" w:hAnsi="Segoe UI" w:cs="Segoe UI"/>
                <w:sz w:val="24"/>
                <w:szCs w:val="24"/>
              </w:rPr>
              <w:t>to what is required</w:t>
            </w:r>
            <w:r w:rsidR="00AA745D" w:rsidRPr="00280AC9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16B4B254" w14:textId="77777777" w:rsidR="008B7033" w:rsidRPr="00280AC9" w:rsidRDefault="008B7033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F6CFCFB" w14:textId="0F22CB69" w:rsidR="00C84983" w:rsidRPr="00280AC9" w:rsidRDefault="00AA745D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 xml:space="preserve">The Chair </w:t>
            </w:r>
            <w:r w:rsidR="00A12F74" w:rsidRPr="00280AC9">
              <w:rPr>
                <w:rFonts w:ascii="Segoe UI" w:hAnsi="Segoe UI" w:cs="Segoe UI"/>
                <w:sz w:val="24"/>
                <w:szCs w:val="24"/>
              </w:rPr>
              <w:t>reflected</w:t>
            </w:r>
            <w:r w:rsidR="008265D3" w:rsidRPr="00280AC9">
              <w:rPr>
                <w:rFonts w:ascii="Segoe UI" w:hAnsi="Segoe UI" w:cs="Segoe UI"/>
                <w:sz w:val="24"/>
                <w:szCs w:val="24"/>
              </w:rPr>
              <w:t xml:space="preserve"> it would be important </w:t>
            </w:r>
            <w:r w:rsidR="006468CF" w:rsidRPr="00280AC9">
              <w:rPr>
                <w:rFonts w:ascii="Segoe UI" w:hAnsi="Segoe UI" w:cs="Segoe UI"/>
                <w:sz w:val="24"/>
                <w:szCs w:val="24"/>
              </w:rPr>
              <w:t xml:space="preserve">for the Trust </w:t>
            </w:r>
            <w:r w:rsidR="008265D3" w:rsidRPr="00280AC9">
              <w:rPr>
                <w:rFonts w:ascii="Segoe UI" w:hAnsi="Segoe UI" w:cs="Segoe UI"/>
                <w:sz w:val="24"/>
                <w:szCs w:val="24"/>
              </w:rPr>
              <w:t xml:space="preserve">to be as innovative as </w:t>
            </w:r>
            <w:r w:rsidR="006468CF" w:rsidRPr="00280AC9">
              <w:rPr>
                <w:rFonts w:ascii="Segoe UI" w:hAnsi="Segoe UI" w:cs="Segoe UI"/>
                <w:sz w:val="24"/>
                <w:szCs w:val="24"/>
              </w:rPr>
              <w:t xml:space="preserve">it could be with </w:t>
            </w:r>
            <w:r w:rsidR="004B2D8D" w:rsidRPr="00280AC9">
              <w:rPr>
                <w:rFonts w:ascii="Segoe UI" w:hAnsi="Segoe UI" w:cs="Segoe UI"/>
                <w:sz w:val="24"/>
                <w:szCs w:val="24"/>
              </w:rPr>
              <w:t xml:space="preserve">setting </w:t>
            </w:r>
            <w:r w:rsidR="009F5DDA" w:rsidRPr="00280AC9">
              <w:rPr>
                <w:rFonts w:ascii="Segoe UI" w:hAnsi="Segoe UI" w:cs="Segoe UI"/>
                <w:sz w:val="24"/>
                <w:szCs w:val="24"/>
              </w:rPr>
              <w:t xml:space="preserve">quality objectives </w:t>
            </w:r>
            <w:r w:rsidR="004B2D8D" w:rsidRPr="00280AC9">
              <w:rPr>
                <w:rFonts w:ascii="Segoe UI" w:hAnsi="Segoe UI" w:cs="Segoe UI"/>
                <w:sz w:val="24"/>
                <w:szCs w:val="24"/>
              </w:rPr>
              <w:t xml:space="preserve">for 2021 </w:t>
            </w:r>
            <w:r w:rsidR="009F5DDA" w:rsidRPr="00280AC9">
              <w:rPr>
                <w:rFonts w:ascii="Segoe UI" w:hAnsi="Segoe UI" w:cs="Segoe UI"/>
                <w:sz w:val="24"/>
                <w:szCs w:val="24"/>
              </w:rPr>
              <w:t>whilst</w:t>
            </w:r>
            <w:r w:rsidR="00553A55" w:rsidRPr="00280AC9">
              <w:rPr>
                <w:rFonts w:ascii="Segoe UI" w:hAnsi="Segoe UI" w:cs="Segoe UI"/>
                <w:sz w:val="24"/>
                <w:szCs w:val="24"/>
              </w:rPr>
              <w:t xml:space="preserve"> keeping within reporting guidelines</w:t>
            </w:r>
            <w:r w:rsidR="004B2D8D" w:rsidRPr="00280AC9">
              <w:rPr>
                <w:rFonts w:ascii="Segoe UI" w:hAnsi="Segoe UI" w:cs="Segoe UI"/>
                <w:sz w:val="24"/>
                <w:szCs w:val="24"/>
              </w:rPr>
              <w:t xml:space="preserve"> and taking onboard</w:t>
            </w:r>
            <w:r w:rsidR="00B20554" w:rsidRPr="00280AC9">
              <w:rPr>
                <w:rFonts w:ascii="Segoe UI" w:hAnsi="Segoe UI" w:cs="Segoe UI"/>
                <w:sz w:val="24"/>
                <w:szCs w:val="24"/>
              </w:rPr>
              <w:t xml:space="preserve"> the information from the CEO in reducing</w:t>
            </w:r>
            <w:r w:rsidR="006B2E7A" w:rsidRPr="00280AC9">
              <w:rPr>
                <w:rFonts w:ascii="Segoe UI" w:hAnsi="Segoe UI" w:cs="Segoe UI"/>
                <w:sz w:val="24"/>
                <w:szCs w:val="24"/>
              </w:rPr>
              <w:t xml:space="preserve"> data collection </w:t>
            </w:r>
            <w:r w:rsidR="00F97442">
              <w:rPr>
                <w:rFonts w:ascii="Segoe UI" w:hAnsi="Segoe UI" w:cs="Segoe UI"/>
                <w:sz w:val="24"/>
                <w:szCs w:val="24"/>
              </w:rPr>
              <w:t>whilst maintaining a shared</w:t>
            </w:r>
            <w:r w:rsidR="002E5434" w:rsidRPr="00280AC9">
              <w:rPr>
                <w:rFonts w:ascii="Segoe UI" w:hAnsi="Segoe UI" w:cs="Segoe UI"/>
                <w:sz w:val="24"/>
                <w:szCs w:val="24"/>
              </w:rPr>
              <w:t xml:space="preserve"> quality strategy in support of </w:t>
            </w:r>
            <w:r w:rsidR="006B2E7A" w:rsidRPr="00280AC9">
              <w:rPr>
                <w:rFonts w:ascii="Segoe UI" w:hAnsi="Segoe UI" w:cs="Segoe UI"/>
                <w:sz w:val="24"/>
                <w:szCs w:val="24"/>
              </w:rPr>
              <w:t>integrated</w:t>
            </w:r>
            <w:r w:rsidR="00176F5F" w:rsidRPr="00280AC9">
              <w:rPr>
                <w:rFonts w:ascii="Segoe UI" w:hAnsi="Segoe UI" w:cs="Segoe UI"/>
                <w:sz w:val="24"/>
                <w:szCs w:val="24"/>
              </w:rPr>
              <w:t xml:space="preserve"> care systems. </w:t>
            </w:r>
          </w:p>
          <w:p w14:paraId="6FCC3D2F" w14:textId="09543734" w:rsidR="00C7302C" w:rsidRPr="00280AC9" w:rsidRDefault="00C7302C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ED67491" w14:textId="528B1FF7" w:rsidR="00C7302C" w:rsidRPr="00280AC9" w:rsidRDefault="00C7302C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 xml:space="preserve">The Chair acknowledged the work of Jane Kershaw and others </w:t>
            </w:r>
            <w:r w:rsidR="00A20E27" w:rsidRPr="00280AC9">
              <w:rPr>
                <w:rFonts w:ascii="Segoe UI" w:hAnsi="Segoe UI" w:cs="Segoe UI"/>
                <w:sz w:val="24"/>
                <w:szCs w:val="24"/>
              </w:rPr>
              <w:t>in producing the Quality Account.</w:t>
            </w:r>
          </w:p>
          <w:p w14:paraId="4F21CF33" w14:textId="5F16A4ED" w:rsidR="00A20E27" w:rsidRPr="00280AC9" w:rsidRDefault="00A20E27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2C20A4B" w14:textId="1EF0AC2F" w:rsidR="00A20E27" w:rsidRDefault="00A20E27" w:rsidP="00EF6C7D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707268">
              <w:rPr>
                <w:rFonts w:ascii="Segoe UI" w:hAnsi="Segoe UI" w:cs="Segoe UI"/>
                <w:b/>
                <w:bCs/>
                <w:sz w:val="24"/>
                <w:szCs w:val="24"/>
              </w:rPr>
              <w:t>The Committee noted the report.</w:t>
            </w:r>
          </w:p>
          <w:p w14:paraId="14D93F10" w14:textId="77777777" w:rsidR="0082215F" w:rsidRDefault="0082215F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FCFBB05" w14:textId="77777777" w:rsidR="007C5C06" w:rsidRDefault="007C5C06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2064EFC" w14:textId="77777777" w:rsidR="007C5C06" w:rsidRDefault="007C5C06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313F098" w14:textId="0F469672" w:rsidR="007C5C06" w:rsidRPr="00280AC9" w:rsidRDefault="007C5C06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01DD92" w14:textId="77777777" w:rsidR="0082215F" w:rsidRPr="00280AC9" w:rsidRDefault="0082215F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9391B" w:rsidRPr="00280AC9" w14:paraId="0E6F62E3" w14:textId="77777777" w:rsidTr="008D0DF1">
        <w:tc>
          <w:tcPr>
            <w:tcW w:w="846" w:type="dxa"/>
          </w:tcPr>
          <w:p w14:paraId="5B936901" w14:textId="68479B70" w:rsidR="00E9391B" w:rsidRDefault="001C7BDF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C7BDF">
              <w:rPr>
                <w:rFonts w:ascii="Segoe UI" w:hAnsi="Segoe UI" w:cs="Segoe UI"/>
                <w:b/>
                <w:bCs/>
                <w:sz w:val="24"/>
                <w:szCs w:val="24"/>
              </w:rPr>
              <w:t>13.</w:t>
            </w:r>
          </w:p>
          <w:p w14:paraId="73D89678" w14:textId="77777777" w:rsidR="00B4066E" w:rsidRDefault="00B4066E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6DD904B" w14:textId="77777777" w:rsidR="00B4066E" w:rsidRDefault="00B4066E" w:rsidP="00280AC9">
            <w:pPr>
              <w:rPr>
                <w:rFonts w:ascii="Segoe UI" w:hAnsi="Segoe UI" w:cs="Segoe UI"/>
                <w:sz w:val="24"/>
                <w:szCs w:val="24"/>
              </w:rPr>
            </w:pPr>
            <w:r w:rsidRPr="00B4066E"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7BAEDD9D" w14:textId="77777777" w:rsidR="00D6678D" w:rsidRDefault="00D6678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8C77F5E" w14:textId="0B1007EC" w:rsidR="00D6678D" w:rsidRDefault="00D6678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10CADBF" w14:textId="77777777" w:rsidR="00216DFC" w:rsidRDefault="00216DFC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9D19262" w14:textId="77777777" w:rsidR="00D6678D" w:rsidRDefault="00D6678D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6CA64F9D" w14:textId="6E2C7000" w:rsidR="00D6678D" w:rsidRPr="00B4066E" w:rsidRDefault="00D6678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796" w:type="dxa"/>
          </w:tcPr>
          <w:p w14:paraId="3FF7CE25" w14:textId="2AC0B9F8" w:rsidR="005F68A0" w:rsidRPr="00B4066E" w:rsidRDefault="00F23983" w:rsidP="00EF6C7D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4066E">
              <w:rPr>
                <w:rFonts w:ascii="Segoe UI" w:hAnsi="Segoe UI" w:cs="Segoe UI"/>
                <w:b/>
                <w:bCs/>
                <w:sz w:val="24"/>
                <w:szCs w:val="24"/>
              </w:rPr>
              <w:t>Centre for Oxford Healthcare Improvement (OHI) progress report</w:t>
            </w:r>
          </w:p>
          <w:p w14:paraId="3EAB326A" w14:textId="48B9E5BF" w:rsidR="0014053D" w:rsidRPr="00280AC9" w:rsidRDefault="0014053D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EAFB70A" w14:textId="415699F0" w:rsidR="0014053D" w:rsidRPr="00280AC9" w:rsidRDefault="0014053D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>The Chief Nurse reported on paper QC 08/2020 Oxford Healthcare Improvement</w:t>
            </w:r>
            <w:r w:rsidR="00463331" w:rsidRPr="00280AC9">
              <w:rPr>
                <w:rFonts w:ascii="Segoe UI" w:hAnsi="Segoe UI" w:cs="Segoe UI"/>
                <w:sz w:val="24"/>
                <w:szCs w:val="24"/>
              </w:rPr>
              <w:t xml:space="preserve"> including</w:t>
            </w:r>
            <w:r w:rsidR="00EF7401">
              <w:rPr>
                <w:rFonts w:ascii="Segoe UI" w:hAnsi="Segoe UI" w:cs="Segoe UI"/>
                <w:sz w:val="24"/>
                <w:szCs w:val="24"/>
              </w:rPr>
              <w:t xml:space="preserve">: </w:t>
            </w:r>
            <w:r w:rsidR="00216DFC">
              <w:rPr>
                <w:rFonts w:ascii="Segoe UI" w:hAnsi="Segoe UI" w:cs="Segoe UI"/>
                <w:sz w:val="24"/>
                <w:szCs w:val="24"/>
              </w:rPr>
              <w:t>t</w:t>
            </w:r>
            <w:r w:rsidR="00463331" w:rsidRPr="00280AC9">
              <w:rPr>
                <w:rFonts w:ascii="Segoe UI" w:hAnsi="Segoe UI" w:cs="Segoe UI"/>
                <w:sz w:val="24"/>
                <w:szCs w:val="24"/>
              </w:rPr>
              <w:t>he capability building approach</w:t>
            </w:r>
            <w:r w:rsidR="00EF7401">
              <w:rPr>
                <w:rFonts w:ascii="Segoe UI" w:hAnsi="Segoe UI" w:cs="Segoe UI"/>
                <w:sz w:val="24"/>
                <w:szCs w:val="24"/>
              </w:rPr>
              <w:t xml:space="preserve">; </w:t>
            </w:r>
            <w:r w:rsidR="00216DFC">
              <w:rPr>
                <w:rFonts w:ascii="Segoe UI" w:hAnsi="Segoe UI" w:cs="Segoe UI"/>
                <w:sz w:val="24"/>
                <w:szCs w:val="24"/>
              </w:rPr>
              <w:t>p</w:t>
            </w:r>
            <w:r w:rsidR="00463331" w:rsidRPr="00280AC9">
              <w:rPr>
                <w:rFonts w:ascii="Segoe UI" w:hAnsi="Segoe UI" w:cs="Segoe UI"/>
                <w:sz w:val="24"/>
                <w:szCs w:val="24"/>
              </w:rPr>
              <w:t>rojects</w:t>
            </w:r>
            <w:r w:rsidR="00EF7401">
              <w:rPr>
                <w:rFonts w:ascii="Segoe UI" w:hAnsi="Segoe UI" w:cs="Segoe UI"/>
                <w:sz w:val="24"/>
                <w:szCs w:val="24"/>
              </w:rPr>
              <w:t xml:space="preserve">; </w:t>
            </w:r>
            <w:r w:rsidR="00216DFC">
              <w:rPr>
                <w:rFonts w:ascii="Segoe UI" w:hAnsi="Segoe UI" w:cs="Segoe UI"/>
                <w:sz w:val="24"/>
                <w:szCs w:val="24"/>
              </w:rPr>
              <w:t>c</w:t>
            </w:r>
            <w:r w:rsidR="00463331" w:rsidRPr="00280AC9">
              <w:rPr>
                <w:rFonts w:ascii="Segoe UI" w:hAnsi="Segoe UI" w:cs="Segoe UI"/>
                <w:sz w:val="24"/>
                <w:szCs w:val="24"/>
              </w:rPr>
              <w:t>ollaborations</w:t>
            </w:r>
            <w:r w:rsidR="00EF7401">
              <w:rPr>
                <w:rFonts w:ascii="Segoe UI" w:hAnsi="Segoe UI" w:cs="Segoe UI"/>
                <w:sz w:val="24"/>
                <w:szCs w:val="24"/>
              </w:rPr>
              <w:t xml:space="preserve">; </w:t>
            </w:r>
            <w:r w:rsidR="00216DFC">
              <w:rPr>
                <w:rFonts w:ascii="Segoe UI" w:hAnsi="Segoe UI" w:cs="Segoe UI"/>
                <w:sz w:val="24"/>
                <w:szCs w:val="24"/>
              </w:rPr>
              <w:t>p</w:t>
            </w:r>
            <w:r w:rsidR="00463331" w:rsidRPr="00280AC9">
              <w:rPr>
                <w:rFonts w:ascii="Segoe UI" w:hAnsi="Segoe UI" w:cs="Segoe UI"/>
                <w:sz w:val="24"/>
                <w:szCs w:val="24"/>
              </w:rPr>
              <w:t>roject highlights</w:t>
            </w:r>
            <w:r w:rsidR="00392388">
              <w:rPr>
                <w:rFonts w:ascii="Segoe UI" w:hAnsi="Segoe UI" w:cs="Segoe UI"/>
                <w:sz w:val="24"/>
                <w:szCs w:val="24"/>
              </w:rPr>
              <w:t>,</w:t>
            </w:r>
            <w:r w:rsidR="00463331" w:rsidRPr="00280AC9">
              <w:rPr>
                <w:rFonts w:ascii="Segoe UI" w:hAnsi="Segoe UI" w:cs="Segoe UI"/>
                <w:sz w:val="24"/>
                <w:szCs w:val="24"/>
              </w:rPr>
              <w:t xml:space="preserve"> and </w:t>
            </w:r>
            <w:r w:rsidR="00216DFC">
              <w:rPr>
                <w:rFonts w:ascii="Segoe UI" w:hAnsi="Segoe UI" w:cs="Segoe UI"/>
                <w:sz w:val="24"/>
                <w:szCs w:val="24"/>
              </w:rPr>
              <w:t>g</w:t>
            </w:r>
            <w:r w:rsidR="00463331" w:rsidRPr="00280AC9">
              <w:rPr>
                <w:rFonts w:ascii="Segoe UI" w:hAnsi="Segoe UI" w:cs="Segoe UI"/>
                <w:sz w:val="24"/>
                <w:szCs w:val="24"/>
              </w:rPr>
              <w:t>overnance.</w:t>
            </w:r>
          </w:p>
          <w:p w14:paraId="73291D0E" w14:textId="0B4C94CE" w:rsidR="00761DF0" w:rsidRPr="00280AC9" w:rsidRDefault="00761DF0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3F559E9" w14:textId="16E85A44" w:rsidR="00761DF0" w:rsidRPr="00D6678D" w:rsidRDefault="00761DF0" w:rsidP="00EF6C7D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6678D">
              <w:rPr>
                <w:rFonts w:ascii="Segoe UI" w:hAnsi="Segoe UI" w:cs="Segoe UI"/>
                <w:b/>
                <w:bCs/>
                <w:sz w:val="24"/>
                <w:szCs w:val="24"/>
              </w:rPr>
              <w:t>The Committee noted the report.</w:t>
            </w:r>
          </w:p>
          <w:p w14:paraId="43492D0D" w14:textId="22931BB5" w:rsidR="000E2374" w:rsidRPr="00280AC9" w:rsidRDefault="000E2374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521EAB" w14:textId="77777777" w:rsidR="00E9391B" w:rsidRPr="00280AC9" w:rsidRDefault="00E9391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64559" w:rsidRPr="00280AC9" w14:paraId="7024B843" w14:textId="77777777" w:rsidTr="008D0DF1">
        <w:tc>
          <w:tcPr>
            <w:tcW w:w="846" w:type="dxa"/>
          </w:tcPr>
          <w:p w14:paraId="525F0A93" w14:textId="77777777" w:rsidR="00B64559" w:rsidRDefault="00D6678D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6678D">
              <w:rPr>
                <w:rFonts w:ascii="Segoe UI" w:hAnsi="Segoe UI" w:cs="Segoe UI"/>
                <w:b/>
                <w:bCs/>
                <w:sz w:val="24"/>
                <w:szCs w:val="24"/>
              </w:rPr>
              <w:t>14.</w:t>
            </w:r>
          </w:p>
          <w:p w14:paraId="7392B763" w14:textId="77777777" w:rsidR="00EA5D6F" w:rsidRDefault="00EA5D6F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2684284" w14:textId="0645690C" w:rsidR="00EA5D6F" w:rsidRDefault="006E7DA6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2FDB9D92" w14:textId="1738A3F6" w:rsidR="00A80F48" w:rsidRDefault="00A80F4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2F6D780" w14:textId="02B6401E" w:rsidR="00A80F48" w:rsidRDefault="00A80F4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4CBB30E" w14:textId="55A0FFEB" w:rsidR="00A80F48" w:rsidRDefault="00A80F4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C86C06D" w14:textId="77429F2E" w:rsidR="00A80F48" w:rsidRDefault="00A80F48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51E1B1F4" w14:textId="5A74BC6C" w:rsidR="008C3FCE" w:rsidRDefault="008C3FCE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B6D72D2" w14:textId="40DAB83B" w:rsidR="008C3FCE" w:rsidRDefault="008C3FCE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1DA9663" w14:textId="59C81D78" w:rsidR="008C3FCE" w:rsidRDefault="008C3FCE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D1F65B3" w14:textId="688D6D73" w:rsidR="008C3FCE" w:rsidRDefault="008C3FCE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4ACC480" w14:textId="42FB0F4F" w:rsidR="008C3FCE" w:rsidRDefault="008C3FCE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4871501" w14:textId="3D3D8FE5" w:rsidR="008C3FCE" w:rsidRDefault="008C3FCE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0E43FA8" w14:textId="686FE05F" w:rsidR="008C3FCE" w:rsidRDefault="008C3FCE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26FF81BE" w14:textId="671E7A2D" w:rsidR="00E4755E" w:rsidRDefault="00E4755E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7420444" w14:textId="5AAA581A" w:rsidR="00E4755E" w:rsidRDefault="00E4755E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402CE83" w14:textId="0AB9551B" w:rsidR="00E4755E" w:rsidRDefault="00E4755E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302944D" w14:textId="14FFF6E3" w:rsidR="00E4755E" w:rsidRDefault="00E4755E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AAF1CB0" w14:textId="6AEC5B95" w:rsidR="00E4755E" w:rsidRDefault="00E4755E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882668F" w14:textId="0DA52025" w:rsidR="00E4755E" w:rsidRDefault="00E4755E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2CED4A8" w14:textId="23C0E0C3" w:rsidR="00E4755E" w:rsidRDefault="00E4755E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8CF7138" w14:textId="39D9C981" w:rsidR="00E4755E" w:rsidRDefault="00E4755E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</w:t>
            </w:r>
          </w:p>
          <w:p w14:paraId="731435B9" w14:textId="695DEE92" w:rsidR="00B66792" w:rsidRDefault="00B66792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3963453" w14:textId="44623376" w:rsidR="00B66792" w:rsidRDefault="00B66792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65D1182" w14:textId="3B756153" w:rsidR="00B66792" w:rsidRDefault="00B66792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123705D" w14:textId="679A7700" w:rsidR="00B66792" w:rsidRDefault="00B66792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BD42553" w14:textId="3CC2D9FC" w:rsidR="00B66792" w:rsidRDefault="00B66792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</w:t>
            </w:r>
          </w:p>
          <w:p w14:paraId="1A3173E3" w14:textId="76378F0C" w:rsidR="007945B7" w:rsidRDefault="007945B7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C77B96B" w14:textId="281113AA" w:rsidR="007945B7" w:rsidRDefault="007945B7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22C39C6" w14:textId="65B132AD" w:rsidR="007945B7" w:rsidRDefault="007945B7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9F1F734" w14:textId="32A5765C" w:rsidR="007945B7" w:rsidRDefault="007945B7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0BA738D" w14:textId="5BEFB0AD" w:rsidR="007945B7" w:rsidRDefault="007945B7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559CF7E" w14:textId="3179C4CE" w:rsidR="007945B7" w:rsidRDefault="007945B7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77FD6DF" w14:textId="6E630027" w:rsidR="007945B7" w:rsidRDefault="007945B7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709BB85" w14:textId="7B6BD81F" w:rsidR="007945B7" w:rsidRDefault="007945B7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786A86A" w14:textId="33F7CC5D" w:rsidR="007945B7" w:rsidRDefault="007945B7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467EE2B" w14:textId="6228AE0D" w:rsidR="007945B7" w:rsidRDefault="007945B7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E76D576" w14:textId="310AF1C0" w:rsidR="007945B7" w:rsidRDefault="007945B7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</w:t>
            </w:r>
          </w:p>
          <w:p w14:paraId="0BE92CBE" w14:textId="0B662E46" w:rsidR="008134C9" w:rsidRDefault="008134C9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A09DE36" w14:textId="179EB2F5" w:rsidR="008134C9" w:rsidRDefault="008134C9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E4425B7" w14:textId="5767A69C" w:rsidR="008134C9" w:rsidRDefault="008134C9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E6F934D" w14:textId="5972C8A3" w:rsidR="008134C9" w:rsidRDefault="008134C9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38802FD" w14:textId="33E75B5C" w:rsidR="008134C9" w:rsidRDefault="008134C9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9881214" w14:textId="73729AAE" w:rsidR="008134C9" w:rsidRDefault="008134C9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</w:t>
            </w:r>
          </w:p>
          <w:p w14:paraId="0EA4F827" w14:textId="69D0BC38" w:rsidR="00373628" w:rsidRDefault="0037362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7D19833" w14:textId="0EC88691" w:rsidR="00373628" w:rsidRDefault="0037362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DDF1855" w14:textId="32B53C70" w:rsidR="00373628" w:rsidRDefault="0037362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DDC5A12" w14:textId="39784606" w:rsidR="00373628" w:rsidRDefault="0037362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62313CB" w14:textId="1ABB34C1" w:rsidR="00373628" w:rsidRDefault="0037362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2CA3465" w14:textId="2D63B093" w:rsidR="00AD73E6" w:rsidRDefault="00AD73E6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h</w:t>
            </w:r>
          </w:p>
          <w:p w14:paraId="6479BB10" w14:textId="2D0A2F7A" w:rsidR="00E90414" w:rsidRDefault="00E9041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ACC2CEA" w14:textId="05E405CC" w:rsidR="00E90414" w:rsidRDefault="00E9041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7BF0F18" w14:textId="17B2D719" w:rsidR="00E90414" w:rsidRDefault="00E9041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2F2A995" w14:textId="72608840" w:rsidR="00E90414" w:rsidRDefault="00E9041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C57F841" w14:textId="55DBE34D" w:rsidR="00E90414" w:rsidRDefault="00E9041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FABED64" w14:textId="31BF0F2A" w:rsidR="00E90414" w:rsidRDefault="00E9041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9B57F39" w14:textId="12DE73B1" w:rsidR="00E90414" w:rsidRDefault="00E9041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B0919CD" w14:textId="272FB8C6" w:rsidR="00E90414" w:rsidRDefault="00E9041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4F6DBBA" w14:textId="473EBC16" w:rsidR="00E90414" w:rsidRDefault="00E90414" w:rsidP="00280AC9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</w:p>
          <w:p w14:paraId="4CC261B9" w14:textId="582BC5DB" w:rsidR="00DC130F" w:rsidRDefault="00DC130F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2EB1043" w14:textId="5EDB924F" w:rsidR="00DC130F" w:rsidRDefault="00DC130F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888D4D7" w14:textId="245A046A" w:rsidR="00DC130F" w:rsidRDefault="00DC130F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C6814DA" w14:textId="34B27BB4" w:rsidR="00DC130F" w:rsidRDefault="00DC130F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j</w:t>
            </w:r>
          </w:p>
          <w:p w14:paraId="3E408035" w14:textId="4B834699" w:rsidR="005F35EB" w:rsidRDefault="005F35E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6383127" w14:textId="34C26947" w:rsidR="005F35EB" w:rsidRDefault="005F35E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14DA6E8" w14:textId="3B08CB27" w:rsidR="005F35EB" w:rsidRDefault="005F35E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B666BD6" w14:textId="0343D453" w:rsidR="005F35EB" w:rsidRDefault="005F35E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C3536FD" w14:textId="008B62A8" w:rsidR="005F35EB" w:rsidRDefault="005F35E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E5469DF" w14:textId="076E7B9D" w:rsidR="005F35EB" w:rsidRDefault="005F35E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488EEC2" w14:textId="77566CC7" w:rsidR="005F35EB" w:rsidRDefault="005F35E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9980DD2" w14:textId="77777777" w:rsidR="009004A2" w:rsidRDefault="009004A2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21DFDA9" w14:textId="15504E19" w:rsidR="005F35EB" w:rsidRDefault="005F35E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4D0D957" w14:textId="1B2ECAA8" w:rsidR="00AF0030" w:rsidRDefault="00AF0030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D213FA8" w14:textId="2F940BD0" w:rsidR="00AF0030" w:rsidRDefault="00AF0030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D960719" w14:textId="5F9B306F" w:rsidR="00AF0030" w:rsidRDefault="00AF0030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F9DF0CF" w14:textId="77777777" w:rsidR="00AF0030" w:rsidRDefault="00AF0030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144C0FF" w14:textId="25ACD87F" w:rsidR="005F35EB" w:rsidRDefault="005F35E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BC59CC8" w14:textId="754295D4" w:rsidR="005F35EB" w:rsidRDefault="005F35EB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k</w:t>
            </w:r>
          </w:p>
          <w:p w14:paraId="4FA649F5" w14:textId="6391670C" w:rsidR="006E7DA6" w:rsidRPr="00ED085D" w:rsidRDefault="006E7DA6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796" w:type="dxa"/>
          </w:tcPr>
          <w:p w14:paraId="5372C7BC" w14:textId="3266E27F" w:rsidR="002461E3" w:rsidRPr="00EA5D6F" w:rsidRDefault="002461E3" w:rsidP="00EF6C7D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A5D6F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Effectiveness sub-committee highlight and escalation report</w:t>
            </w:r>
          </w:p>
          <w:p w14:paraId="0AE755EF" w14:textId="77777777" w:rsidR="00B64559" w:rsidRPr="00280AC9" w:rsidRDefault="00B64559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E4001BE" w14:textId="161A4839" w:rsidR="00CE1921" w:rsidRPr="00280AC9" w:rsidRDefault="004763BA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DE53A0" w:rsidRPr="00280AC9">
              <w:rPr>
                <w:rFonts w:ascii="Segoe UI" w:hAnsi="Segoe UI" w:cs="Segoe UI"/>
                <w:sz w:val="24"/>
                <w:szCs w:val="24"/>
              </w:rPr>
              <w:t>Medical</w:t>
            </w:r>
            <w:r w:rsidRPr="00280AC9">
              <w:rPr>
                <w:rFonts w:ascii="Segoe UI" w:hAnsi="Segoe UI" w:cs="Segoe UI"/>
                <w:sz w:val="24"/>
                <w:szCs w:val="24"/>
              </w:rPr>
              <w:t xml:space="preserve"> Director reported on paper QC</w:t>
            </w:r>
            <w:r w:rsidR="00A6731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280AC9">
              <w:rPr>
                <w:rFonts w:ascii="Segoe UI" w:hAnsi="Segoe UI" w:cs="Segoe UI"/>
                <w:sz w:val="24"/>
                <w:szCs w:val="24"/>
              </w:rPr>
              <w:t>09</w:t>
            </w:r>
            <w:r w:rsidR="00A67314">
              <w:rPr>
                <w:rFonts w:ascii="Segoe UI" w:hAnsi="Segoe UI" w:cs="Segoe UI"/>
                <w:sz w:val="24"/>
                <w:szCs w:val="24"/>
              </w:rPr>
              <w:t>/2020</w:t>
            </w:r>
            <w:r w:rsidR="00A87DC2" w:rsidRPr="00280AC9">
              <w:rPr>
                <w:rFonts w:ascii="Segoe UI" w:hAnsi="Segoe UI" w:cs="Segoe UI"/>
                <w:sz w:val="24"/>
                <w:szCs w:val="24"/>
              </w:rPr>
              <w:t xml:space="preserve"> Effectiveness </w:t>
            </w:r>
            <w:r w:rsidR="00DE53A0">
              <w:rPr>
                <w:rFonts w:ascii="Segoe UI" w:hAnsi="Segoe UI" w:cs="Segoe UI"/>
                <w:sz w:val="24"/>
                <w:szCs w:val="24"/>
              </w:rPr>
              <w:t>h</w:t>
            </w:r>
            <w:r w:rsidR="00A87DC2" w:rsidRPr="00280AC9">
              <w:rPr>
                <w:rFonts w:ascii="Segoe UI" w:hAnsi="Segoe UI" w:cs="Segoe UI"/>
                <w:sz w:val="24"/>
                <w:szCs w:val="24"/>
              </w:rPr>
              <w:t xml:space="preserve">ighlight and </w:t>
            </w:r>
            <w:r w:rsidR="00DE53A0">
              <w:rPr>
                <w:rFonts w:ascii="Segoe UI" w:hAnsi="Segoe UI" w:cs="Segoe UI"/>
                <w:sz w:val="24"/>
                <w:szCs w:val="24"/>
              </w:rPr>
              <w:t>e</w:t>
            </w:r>
            <w:r w:rsidR="00A87DC2" w:rsidRPr="00280AC9">
              <w:rPr>
                <w:rFonts w:ascii="Segoe UI" w:hAnsi="Segoe UI" w:cs="Segoe UI"/>
                <w:sz w:val="24"/>
                <w:szCs w:val="24"/>
              </w:rPr>
              <w:t xml:space="preserve">scalation </w:t>
            </w:r>
            <w:r w:rsidR="006E7DA6">
              <w:rPr>
                <w:rFonts w:ascii="Segoe UI" w:hAnsi="Segoe UI" w:cs="Segoe UI"/>
                <w:sz w:val="24"/>
                <w:szCs w:val="24"/>
              </w:rPr>
              <w:t>r</w:t>
            </w:r>
            <w:r w:rsidR="006E7DA6" w:rsidRPr="00280AC9">
              <w:rPr>
                <w:rFonts w:ascii="Segoe UI" w:hAnsi="Segoe UI" w:cs="Segoe UI"/>
                <w:sz w:val="24"/>
                <w:szCs w:val="24"/>
              </w:rPr>
              <w:t>eport</w:t>
            </w:r>
            <w:r w:rsidR="00A87DC2" w:rsidRPr="00280AC9">
              <w:rPr>
                <w:rFonts w:ascii="Segoe UI" w:hAnsi="Segoe UI" w:cs="Segoe UI"/>
                <w:sz w:val="24"/>
                <w:szCs w:val="24"/>
              </w:rPr>
              <w:t xml:space="preserve">.  He stated </w:t>
            </w:r>
            <w:r w:rsidR="00A47AC2" w:rsidRPr="00280AC9">
              <w:rPr>
                <w:rFonts w:ascii="Segoe UI" w:hAnsi="Segoe UI" w:cs="Segoe UI"/>
                <w:sz w:val="24"/>
                <w:szCs w:val="24"/>
              </w:rPr>
              <w:t>clinical audits were positioned</w:t>
            </w:r>
            <w:r w:rsidR="00B5271B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A2AF6" w:rsidRPr="00280AC9">
              <w:rPr>
                <w:rFonts w:ascii="Segoe UI" w:hAnsi="Segoe UI" w:cs="Segoe UI"/>
                <w:sz w:val="24"/>
                <w:szCs w:val="24"/>
              </w:rPr>
              <w:t xml:space="preserve">against plan </w:t>
            </w:r>
            <w:r w:rsidR="00B5271B" w:rsidRPr="00280AC9">
              <w:rPr>
                <w:rFonts w:ascii="Segoe UI" w:hAnsi="Segoe UI" w:cs="Segoe UI"/>
                <w:sz w:val="24"/>
                <w:szCs w:val="24"/>
              </w:rPr>
              <w:t>for completi</w:t>
            </w:r>
            <w:r w:rsidR="006A2AF6" w:rsidRPr="00280AC9">
              <w:rPr>
                <w:rFonts w:ascii="Segoe UI" w:hAnsi="Segoe UI" w:cs="Segoe UI"/>
                <w:sz w:val="24"/>
                <w:szCs w:val="24"/>
              </w:rPr>
              <w:t>on</w:t>
            </w:r>
            <w:r w:rsidR="00B5271B" w:rsidRPr="00280AC9">
              <w:rPr>
                <w:rFonts w:ascii="Segoe UI" w:hAnsi="Segoe UI" w:cs="Segoe UI"/>
                <w:sz w:val="24"/>
                <w:szCs w:val="24"/>
              </w:rPr>
              <w:t xml:space="preserve"> and on track for Q3.</w:t>
            </w:r>
          </w:p>
          <w:p w14:paraId="30B18178" w14:textId="24C0B80E" w:rsidR="00C82EB9" w:rsidRPr="00280AC9" w:rsidRDefault="00C82EB9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038FF33" w14:textId="68E20B54" w:rsidR="00E40C74" w:rsidRPr="00280AC9" w:rsidRDefault="00EF49CF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>The Medical Director highlighted</w:t>
            </w:r>
            <w:r w:rsidR="00E40C74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519FF" w:rsidRPr="00280AC9">
              <w:rPr>
                <w:rFonts w:ascii="Segoe UI" w:hAnsi="Segoe UI" w:cs="Segoe UI"/>
                <w:sz w:val="24"/>
                <w:szCs w:val="24"/>
              </w:rPr>
              <w:t xml:space="preserve">positive achievements </w:t>
            </w:r>
            <w:r w:rsidR="00156A9B">
              <w:rPr>
                <w:rFonts w:ascii="Segoe UI" w:hAnsi="Segoe UI" w:cs="Segoe UI"/>
                <w:sz w:val="24"/>
                <w:szCs w:val="24"/>
              </w:rPr>
              <w:t>for</w:t>
            </w:r>
            <w:r w:rsidR="000519FF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C15CCE" w:rsidRPr="00280AC9">
              <w:rPr>
                <w:rFonts w:ascii="Segoe UI" w:hAnsi="Segoe UI" w:cs="Segoe UI"/>
                <w:sz w:val="24"/>
                <w:szCs w:val="24"/>
              </w:rPr>
              <w:t xml:space="preserve">staff health and wellbeing, </w:t>
            </w:r>
            <w:r w:rsidR="00156A9B" w:rsidRPr="00280AC9">
              <w:rPr>
                <w:rFonts w:ascii="Segoe UI" w:hAnsi="Segoe UI" w:cs="Segoe UI"/>
                <w:sz w:val="24"/>
                <w:szCs w:val="24"/>
              </w:rPr>
              <w:t>notably</w:t>
            </w:r>
            <w:r w:rsidR="00ED3BAD" w:rsidRPr="00280AC9">
              <w:rPr>
                <w:rFonts w:ascii="Segoe UI" w:hAnsi="Segoe UI" w:cs="Segoe UI"/>
                <w:sz w:val="24"/>
                <w:szCs w:val="24"/>
              </w:rPr>
              <w:t>: Employee assistance programme (</w:t>
            </w:r>
            <w:r w:rsidR="00ED3BAD" w:rsidRPr="00392388">
              <w:rPr>
                <w:rFonts w:ascii="Segoe UI" w:hAnsi="Segoe UI" w:cs="Segoe UI"/>
                <w:b/>
                <w:bCs/>
                <w:sz w:val="24"/>
                <w:szCs w:val="24"/>
              </w:rPr>
              <w:t>EAP</w:t>
            </w:r>
            <w:r w:rsidR="00ED3BAD" w:rsidRPr="00280AC9">
              <w:rPr>
                <w:rFonts w:ascii="Segoe UI" w:hAnsi="Segoe UI" w:cs="Segoe UI"/>
                <w:sz w:val="24"/>
                <w:szCs w:val="24"/>
              </w:rPr>
              <w:t xml:space="preserve">), </w:t>
            </w:r>
            <w:r w:rsidR="00BF3991" w:rsidRPr="00280AC9">
              <w:rPr>
                <w:rFonts w:ascii="Segoe UI" w:hAnsi="Segoe UI" w:cs="Segoe UI"/>
                <w:sz w:val="24"/>
                <w:szCs w:val="24"/>
              </w:rPr>
              <w:t>being rolled out this week</w:t>
            </w:r>
            <w:r w:rsidR="00B71730" w:rsidRPr="00280AC9">
              <w:rPr>
                <w:rFonts w:ascii="Segoe UI" w:hAnsi="Segoe UI" w:cs="Segoe UI"/>
                <w:sz w:val="24"/>
                <w:szCs w:val="24"/>
              </w:rPr>
              <w:t xml:space="preserve">; </w:t>
            </w:r>
            <w:r w:rsidR="00C92374" w:rsidRPr="00280AC9">
              <w:rPr>
                <w:rFonts w:ascii="Segoe UI" w:hAnsi="Segoe UI" w:cs="Segoe UI"/>
                <w:sz w:val="24"/>
                <w:szCs w:val="24"/>
              </w:rPr>
              <w:t xml:space="preserve">positive feedback from </w:t>
            </w:r>
            <w:r w:rsidR="005D08A9" w:rsidRPr="00280AC9">
              <w:rPr>
                <w:rFonts w:ascii="Segoe UI" w:hAnsi="Segoe UI" w:cs="Segoe UI"/>
                <w:sz w:val="24"/>
                <w:szCs w:val="24"/>
              </w:rPr>
              <w:t>rol</w:t>
            </w:r>
            <w:r w:rsidR="00392388">
              <w:rPr>
                <w:rFonts w:ascii="Segoe UI" w:hAnsi="Segoe UI" w:cs="Segoe UI"/>
                <w:sz w:val="24"/>
                <w:szCs w:val="24"/>
              </w:rPr>
              <w:t>l</w:t>
            </w:r>
            <w:r w:rsidR="005D08A9" w:rsidRPr="00280AC9">
              <w:rPr>
                <w:rFonts w:ascii="Segoe UI" w:hAnsi="Segoe UI" w:cs="Segoe UI"/>
                <w:sz w:val="24"/>
                <w:szCs w:val="24"/>
              </w:rPr>
              <w:t xml:space="preserve"> out of </w:t>
            </w:r>
            <w:r w:rsidR="00BF3991" w:rsidRPr="00280AC9">
              <w:rPr>
                <w:rFonts w:ascii="Segoe UI" w:hAnsi="Segoe UI" w:cs="Segoe UI"/>
                <w:sz w:val="24"/>
                <w:szCs w:val="24"/>
              </w:rPr>
              <w:t xml:space="preserve">pilot Schwartz programmes </w:t>
            </w:r>
            <w:r w:rsidR="005D08A9" w:rsidRPr="00280AC9">
              <w:rPr>
                <w:rFonts w:ascii="Segoe UI" w:hAnsi="Segoe UI" w:cs="Segoe UI"/>
                <w:sz w:val="24"/>
                <w:szCs w:val="24"/>
              </w:rPr>
              <w:t>across the Trust</w:t>
            </w:r>
            <w:r w:rsidR="00156A9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92388">
              <w:rPr>
                <w:rFonts w:ascii="Segoe UI" w:hAnsi="Segoe UI" w:cs="Segoe UI"/>
                <w:sz w:val="24"/>
                <w:szCs w:val="24"/>
              </w:rPr>
              <w:t>with</w:t>
            </w:r>
            <w:r w:rsidR="00156A9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36205" w:rsidRPr="00280AC9">
              <w:rPr>
                <w:rFonts w:ascii="Segoe UI" w:hAnsi="Segoe UI" w:cs="Segoe UI"/>
                <w:sz w:val="24"/>
                <w:szCs w:val="24"/>
              </w:rPr>
              <w:t xml:space="preserve">knowledge </w:t>
            </w:r>
            <w:r w:rsidR="00140A07">
              <w:rPr>
                <w:rFonts w:ascii="Segoe UI" w:hAnsi="Segoe UI" w:cs="Segoe UI"/>
                <w:sz w:val="24"/>
                <w:szCs w:val="24"/>
              </w:rPr>
              <w:t xml:space="preserve">being </w:t>
            </w:r>
            <w:r w:rsidR="00336205" w:rsidRPr="00280AC9">
              <w:rPr>
                <w:rFonts w:ascii="Segoe UI" w:hAnsi="Segoe UI" w:cs="Segoe UI"/>
                <w:sz w:val="24"/>
                <w:szCs w:val="24"/>
              </w:rPr>
              <w:t xml:space="preserve">gained </w:t>
            </w:r>
            <w:r w:rsidR="00140A07">
              <w:rPr>
                <w:rFonts w:ascii="Segoe UI" w:hAnsi="Segoe UI" w:cs="Segoe UI"/>
                <w:sz w:val="24"/>
                <w:szCs w:val="24"/>
              </w:rPr>
              <w:t>and ass</w:t>
            </w:r>
            <w:r w:rsidR="008C3FCE">
              <w:rPr>
                <w:rFonts w:ascii="Segoe UI" w:hAnsi="Segoe UI" w:cs="Segoe UI"/>
                <w:sz w:val="24"/>
                <w:szCs w:val="24"/>
              </w:rPr>
              <w:t>imilated f</w:t>
            </w:r>
            <w:r w:rsidR="00336205" w:rsidRPr="00280AC9">
              <w:rPr>
                <w:rFonts w:ascii="Segoe UI" w:hAnsi="Segoe UI" w:cs="Segoe UI"/>
                <w:sz w:val="24"/>
                <w:szCs w:val="24"/>
              </w:rPr>
              <w:t xml:space="preserve">rom </w:t>
            </w:r>
            <w:r w:rsidR="0091623B" w:rsidRPr="00280AC9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3E1680" w:rsidRPr="00280AC9">
              <w:rPr>
                <w:rFonts w:ascii="Segoe UI" w:hAnsi="Segoe UI" w:cs="Segoe UI"/>
                <w:sz w:val="24"/>
                <w:szCs w:val="24"/>
              </w:rPr>
              <w:t>introduction of Consultant</w:t>
            </w:r>
            <w:r w:rsidR="009B6D7B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81AB6" w:rsidRPr="00280AC9">
              <w:rPr>
                <w:rFonts w:ascii="Segoe UI" w:hAnsi="Segoe UI" w:cs="Segoe UI"/>
                <w:sz w:val="24"/>
                <w:szCs w:val="24"/>
              </w:rPr>
              <w:t>discussion</w:t>
            </w:r>
            <w:r w:rsidR="003E1680" w:rsidRPr="00280AC9">
              <w:rPr>
                <w:rFonts w:ascii="Segoe UI" w:hAnsi="Segoe UI" w:cs="Segoe UI"/>
                <w:sz w:val="24"/>
                <w:szCs w:val="24"/>
              </w:rPr>
              <w:t xml:space="preserve"> group</w:t>
            </w:r>
            <w:r w:rsidR="00F81AB6" w:rsidRPr="00280AC9">
              <w:rPr>
                <w:rFonts w:ascii="Segoe UI" w:hAnsi="Segoe UI" w:cs="Segoe UI"/>
                <w:sz w:val="24"/>
                <w:szCs w:val="24"/>
              </w:rPr>
              <w:t>s on suicide</w:t>
            </w:r>
            <w:r w:rsidR="0091623B" w:rsidRPr="00280AC9">
              <w:rPr>
                <w:rFonts w:ascii="Segoe UI" w:hAnsi="Segoe UI" w:cs="Segoe UI"/>
                <w:sz w:val="24"/>
                <w:szCs w:val="24"/>
              </w:rPr>
              <w:t xml:space="preserve">  being passed on to non-medical staff.</w:t>
            </w:r>
          </w:p>
          <w:p w14:paraId="48CA2012" w14:textId="07ADF45E" w:rsidR="00820574" w:rsidRPr="00280AC9" w:rsidRDefault="00820574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7847BF0" w14:textId="7C35AF60" w:rsidR="00AE34BE" w:rsidRPr="00280AC9" w:rsidRDefault="00AE34BE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>The Medical Director</w:t>
            </w:r>
            <w:r w:rsidR="00B836DB" w:rsidRPr="00280AC9">
              <w:rPr>
                <w:rFonts w:ascii="Segoe UI" w:hAnsi="Segoe UI" w:cs="Segoe UI"/>
                <w:sz w:val="24"/>
                <w:szCs w:val="24"/>
              </w:rPr>
              <w:t xml:space="preserve"> updated the Committee that 5 patients had been treated </w:t>
            </w:r>
            <w:r w:rsidR="003C4527" w:rsidRPr="00280AC9">
              <w:rPr>
                <w:rFonts w:ascii="Segoe UI" w:hAnsi="Segoe UI" w:cs="Segoe UI"/>
                <w:sz w:val="24"/>
                <w:szCs w:val="24"/>
              </w:rPr>
              <w:t>under a privately funded scheme</w:t>
            </w:r>
            <w:r w:rsidR="00B836DB" w:rsidRPr="00280AC9">
              <w:rPr>
                <w:rFonts w:ascii="Segoe UI" w:hAnsi="Segoe UI" w:cs="Segoe UI"/>
                <w:sz w:val="24"/>
                <w:szCs w:val="24"/>
              </w:rPr>
              <w:t xml:space="preserve"> with </w:t>
            </w:r>
            <w:proofErr w:type="spellStart"/>
            <w:r w:rsidR="00B836DB" w:rsidRPr="00280AC9">
              <w:rPr>
                <w:rFonts w:ascii="Segoe UI" w:hAnsi="Segoe UI" w:cs="Segoe UI"/>
                <w:sz w:val="24"/>
                <w:szCs w:val="24"/>
              </w:rPr>
              <w:t>Esketamine</w:t>
            </w:r>
            <w:proofErr w:type="spellEnd"/>
            <w:r w:rsidR="005309FF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6582D">
              <w:rPr>
                <w:rFonts w:ascii="Segoe UI" w:hAnsi="Segoe UI" w:cs="Segoe UI"/>
                <w:sz w:val="24"/>
                <w:szCs w:val="24"/>
              </w:rPr>
              <w:t xml:space="preserve">a </w:t>
            </w:r>
            <w:r w:rsidR="00061DDD" w:rsidRPr="00280AC9">
              <w:rPr>
                <w:rFonts w:ascii="Segoe UI" w:hAnsi="Segoe UI" w:cs="Segoe UI"/>
                <w:sz w:val="24"/>
                <w:szCs w:val="24"/>
              </w:rPr>
              <w:t>trial using a nasal spray in the treatment for depression</w:t>
            </w:r>
            <w:r w:rsidR="00F6582D">
              <w:rPr>
                <w:rFonts w:ascii="Segoe UI" w:hAnsi="Segoe UI" w:cs="Segoe UI"/>
                <w:sz w:val="24"/>
                <w:szCs w:val="24"/>
              </w:rPr>
              <w:t>,</w:t>
            </w:r>
            <w:r w:rsidR="00F6582D" w:rsidRPr="00280AC9">
              <w:rPr>
                <w:rFonts w:ascii="Segoe UI" w:hAnsi="Segoe UI" w:cs="Segoe UI"/>
                <w:sz w:val="24"/>
                <w:szCs w:val="24"/>
              </w:rPr>
              <w:t xml:space="preserve"> on a named patient </w:t>
            </w:r>
            <w:r w:rsidR="00392388" w:rsidRPr="00280AC9">
              <w:rPr>
                <w:rFonts w:ascii="Segoe UI" w:hAnsi="Segoe UI" w:cs="Segoe UI"/>
                <w:sz w:val="24"/>
                <w:szCs w:val="24"/>
              </w:rPr>
              <w:t>basis</w:t>
            </w:r>
            <w:r w:rsidR="00061DDD" w:rsidRPr="00280AC9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B663E8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D4A50" w:rsidRPr="00280AC9">
              <w:rPr>
                <w:rFonts w:ascii="Segoe UI" w:hAnsi="Segoe UI" w:cs="Segoe UI"/>
                <w:sz w:val="24"/>
                <w:szCs w:val="24"/>
              </w:rPr>
              <w:t>He stated t</w:t>
            </w:r>
            <w:r w:rsidR="0045321D" w:rsidRPr="00280AC9">
              <w:rPr>
                <w:rFonts w:ascii="Segoe UI" w:hAnsi="Segoe UI" w:cs="Segoe UI"/>
                <w:sz w:val="24"/>
                <w:szCs w:val="24"/>
              </w:rPr>
              <w:t>he Trust</w:t>
            </w:r>
            <w:r w:rsidR="00B663E8" w:rsidRPr="00280AC9">
              <w:rPr>
                <w:rFonts w:ascii="Segoe UI" w:hAnsi="Segoe UI" w:cs="Segoe UI"/>
                <w:sz w:val="24"/>
                <w:szCs w:val="24"/>
              </w:rPr>
              <w:t xml:space="preserve"> would be putting </w:t>
            </w:r>
            <w:r w:rsidR="008D4A50" w:rsidRPr="00280AC9">
              <w:rPr>
                <w:rFonts w:ascii="Segoe UI" w:hAnsi="Segoe UI" w:cs="Segoe UI"/>
                <w:sz w:val="24"/>
                <w:szCs w:val="24"/>
              </w:rPr>
              <w:t xml:space="preserve">together </w:t>
            </w:r>
            <w:r w:rsidR="00B663E8" w:rsidRPr="00280AC9">
              <w:rPr>
                <w:rFonts w:ascii="Segoe UI" w:hAnsi="Segoe UI" w:cs="Segoe UI"/>
                <w:sz w:val="24"/>
                <w:szCs w:val="24"/>
              </w:rPr>
              <w:t xml:space="preserve">a business case for the CCG in </w:t>
            </w:r>
            <w:r w:rsidR="00D54319" w:rsidRPr="00280AC9">
              <w:rPr>
                <w:rFonts w:ascii="Segoe UI" w:hAnsi="Segoe UI" w:cs="Segoe UI"/>
                <w:sz w:val="24"/>
                <w:szCs w:val="24"/>
              </w:rPr>
              <w:t xml:space="preserve">preparation for when a UK licence </w:t>
            </w:r>
            <w:r w:rsidR="008D4A50" w:rsidRPr="00280AC9">
              <w:rPr>
                <w:rFonts w:ascii="Segoe UI" w:hAnsi="Segoe UI" w:cs="Segoe UI"/>
                <w:sz w:val="24"/>
                <w:szCs w:val="24"/>
              </w:rPr>
              <w:t>is grant</w:t>
            </w:r>
            <w:r w:rsidR="0075229E" w:rsidRPr="00280AC9">
              <w:rPr>
                <w:rFonts w:ascii="Segoe UI" w:hAnsi="Segoe UI" w:cs="Segoe UI"/>
                <w:sz w:val="24"/>
                <w:szCs w:val="24"/>
              </w:rPr>
              <w:t xml:space="preserve">ed. Currently </w:t>
            </w:r>
            <w:r w:rsidR="00392388">
              <w:rPr>
                <w:rFonts w:ascii="Segoe UI" w:hAnsi="Segoe UI" w:cs="Segoe UI"/>
                <w:sz w:val="24"/>
                <w:szCs w:val="24"/>
              </w:rPr>
              <w:t>National Institute for Clinical Excellence (</w:t>
            </w:r>
            <w:r w:rsidR="0075229E" w:rsidRPr="00392388">
              <w:rPr>
                <w:rFonts w:ascii="Segoe UI" w:hAnsi="Segoe UI" w:cs="Segoe UI"/>
                <w:b/>
                <w:bCs/>
                <w:sz w:val="24"/>
                <w:szCs w:val="24"/>
              </w:rPr>
              <w:t>NICE</w:t>
            </w:r>
            <w:r w:rsidR="00392388">
              <w:rPr>
                <w:rFonts w:ascii="Segoe UI" w:hAnsi="Segoe UI" w:cs="Segoe UI"/>
                <w:sz w:val="24"/>
                <w:szCs w:val="24"/>
              </w:rPr>
              <w:t>)</w:t>
            </w:r>
            <w:r w:rsidR="0075229E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D0166" w:rsidRPr="00280AC9">
              <w:rPr>
                <w:rFonts w:ascii="Segoe UI" w:hAnsi="Segoe UI" w:cs="Segoe UI"/>
                <w:sz w:val="24"/>
                <w:szCs w:val="24"/>
              </w:rPr>
              <w:t>do not advocate recommendation due</w:t>
            </w:r>
            <w:r w:rsidR="00097AD1" w:rsidRPr="00280AC9">
              <w:rPr>
                <w:rFonts w:ascii="Segoe UI" w:hAnsi="Segoe UI" w:cs="Segoe UI"/>
                <w:sz w:val="24"/>
                <w:szCs w:val="24"/>
              </w:rPr>
              <w:t xml:space="preserve"> to cost.</w:t>
            </w:r>
          </w:p>
          <w:p w14:paraId="6610A431" w14:textId="2777E902" w:rsidR="00AE34BE" w:rsidRPr="00280AC9" w:rsidRDefault="00AE34BE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E32B935" w14:textId="66CE6513" w:rsidR="00AE34BE" w:rsidRPr="00280AC9" w:rsidRDefault="00DA4C71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 xml:space="preserve">The Medical Director </w:t>
            </w:r>
            <w:r w:rsidR="00B01163" w:rsidRPr="00280AC9">
              <w:rPr>
                <w:rFonts w:ascii="Segoe UI" w:hAnsi="Segoe UI" w:cs="Segoe UI"/>
                <w:sz w:val="24"/>
                <w:szCs w:val="24"/>
              </w:rPr>
              <w:t>informed the Committee the</w:t>
            </w:r>
            <w:r w:rsidR="00447E82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63867" w:rsidRPr="00280AC9">
              <w:rPr>
                <w:rFonts w:ascii="Segoe UI" w:hAnsi="Segoe UI" w:cs="Segoe UI"/>
                <w:sz w:val="24"/>
                <w:szCs w:val="24"/>
              </w:rPr>
              <w:t xml:space="preserve">award from the </w:t>
            </w:r>
            <w:r w:rsidR="00447E82" w:rsidRPr="00280AC9">
              <w:rPr>
                <w:rFonts w:ascii="Segoe UI" w:hAnsi="Segoe UI" w:cs="Segoe UI"/>
                <w:sz w:val="24"/>
                <w:szCs w:val="24"/>
              </w:rPr>
              <w:t xml:space="preserve">National Institute for Health Research </w:t>
            </w:r>
            <w:r w:rsidR="00054A4C" w:rsidRPr="00280AC9">
              <w:rPr>
                <w:rFonts w:ascii="Segoe UI" w:hAnsi="Segoe UI" w:cs="Segoe UI"/>
                <w:sz w:val="24"/>
                <w:szCs w:val="24"/>
              </w:rPr>
              <w:t>(</w:t>
            </w:r>
            <w:r w:rsidR="00054A4C" w:rsidRPr="00392388">
              <w:rPr>
                <w:rFonts w:ascii="Segoe UI" w:hAnsi="Segoe UI" w:cs="Segoe UI"/>
                <w:b/>
                <w:bCs/>
                <w:sz w:val="24"/>
                <w:szCs w:val="24"/>
              </w:rPr>
              <w:t>NIHR</w:t>
            </w:r>
            <w:r w:rsidR="00054A4C" w:rsidRPr="00280AC9">
              <w:rPr>
                <w:rFonts w:ascii="Segoe UI" w:hAnsi="Segoe UI" w:cs="Segoe UI"/>
                <w:sz w:val="24"/>
                <w:szCs w:val="24"/>
              </w:rPr>
              <w:t xml:space="preserve">) </w:t>
            </w:r>
            <w:r w:rsidR="00F63867" w:rsidRPr="00280AC9">
              <w:rPr>
                <w:rFonts w:ascii="Segoe UI" w:hAnsi="Segoe UI" w:cs="Segoe UI"/>
                <w:sz w:val="24"/>
                <w:szCs w:val="24"/>
              </w:rPr>
              <w:t>contract had received</w:t>
            </w:r>
            <w:r w:rsidR="0015069E" w:rsidRPr="00280AC9">
              <w:rPr>
                <w:rFonts w:ascii="Segoe UI" w:hAnsi="Segoe UI" w:cs="Segoe UI"/>
                <w:sz w:val="24"/>
                <w:szCs w:val="24"/>
              </w:rPr>
              <w:t xml:space="preserve"> approval to be </w:t>
            </w:r>
            <w:r w:rsidR="00E4755E" w:rsidRPr="00280AC9">
              <w:rPr>
                <w:rFonts w:ascii="Segoe UI" w:hAnsi="Segoe UI" w:cs="Segoe UI"/>
                <w:sz w:val="24"/>
                <w:szCs w:val="24"/>
              </w:rPr>
              <w:t>transferred</w:t>
            </w:r>
            <w:r w:rsidR="0015069E" w:rsidRPr="00280AC9">
              <w:rPr>
                <w:rFonts w:ascii="Segoe UI" w:hAnsi="Segoe UI" w:cs="Segoe UI"/>
                <w:sz w:val="24"/>
                <w:szCs w:val="24"/>
              </w:rPr>
              <w:t xml:space="preserve">  from </w:t>
            </w:r>
            <w:r w:rsidR="00B66792">
              <w:rPr>
                <w:rFonts w:ascii="Segoe UI" w:hAnsi="Segoe UI" w:cs="Segoe UI"/>
                <w:sz w:val="24"/>
                <w:szCs w:val="24"/>
              </w:rPr>
              <w:t>Oxford University Hospitals NHS FT (</w:t>
            </w:r>
            <w:r w:rsidR="0015069E" w:rsidRPr="00392388">
              <w:rPr>
                <w:rFonts w:ascii="Segoe UI" w:hAnsi="Segoe UI" w:cs="Segoe UI"/>
                <w:b/>
                <w:bCs/>
                <w:sz w:val="24"/>
                <w:szCs w:val="24"/>
              </w:rPr>
              <w:t>OUH</w:t>
            </w:r>
            <w:r w:rsidR="00B66792">
              <w:rPr>
                <w:rFonts w:ascii="Segoe UI" w:hAnsi="Segoe UI" w:cs="Segoe UI"/>
                <w:sz w:val="24"/>
                <w:szCs w:val="24"/>
              </w:rPr>
              <w:t>)</w:t>
            </w:r>
            <w:r w:rsidR="0015069E" w:rsidRPr="00280AC9">
              <w:rPr>
                <w:rFonts w:ascii="Segoe UI" w:hAnsi="Segoe UI" w:cs="Segoe UI"/>
                <w:sz w:val="24"/>
                <w:szCs w:val="24"/>
              </w:rPr>
              <w:t xml:space="preserve"> to </w:t>
            </w:r>
            <w:r w:rsidR="00B66792">
              <w:rPr>
                <w:rFonts w:ascii="Segoe UI" w:hAnsi="Segoe UI" w:cs="Segoe UI"/>
                <w:sz w:val="24"/>
                <w:szCs w:val="24"/>
              </w:rPr>
              <w:t>Oxford Health NHS FT (</w:t>
            </w:r>
            <w:r w:rsidR="0015069E" w:rsidRPr="00392388">
              <w:rPr>
                <w:rFonts w:ascii="Segoe UI" w:hAnsi="Segoe UI" w:cs="Segoe UI"/>
                <w:b/>
                <w:bCs/>
                <w:sz w:val="24"/>
                <w:szCs w:val="24"/>
              </w:rPr>
              <w:t>OH</w:t>
            </w:r>
            <w:r w:rsidR="00B66792">
              <w:rPr>
                <w:rFonts w:ascii="Segoe UI" w:hAnsi="Segoe UI" w:cs="Segoe UI"/>
                <w:sz w:val="24"/>
                <w:szCs w:val="24"/>
              </w:rPr>
              <w:t>).</w:t>
            </w:r>
          </w:p>
          <w:p w14:paraId="39D71A20" w14:textId="52D1DC73" w:rsidR="0087052C" w:rsidRPr="00280AC9" w:rsidRDefault="0087052C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73B29E2" w14:textId="0E67096E" w:rsidR="004B2E62" w:rsidRPr="00280AC9" w:rsidRDefault="004B2E62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>The Medical Director</w:t>
            </w:r>
            <w:r w:rsidR="006C3F9B" w:rsidRPr="00280AC9">
              <w:rPr>
                <w:rFonts w:ascii="Segoe UI" w:hAnsi="Segoe UI" w:cs="Segoe UI"/>
                <w:sz w:val="24"/>
                <w:szCs w:val="24"/>
              </w:rPr>
              <w:t xml:space="preserve"> spoke about</w:t>
            </w:r>
            <w:r w:rsidR="00D25C03" w:rsidRPr="00280AC9">
              <w:rPr>
                <w:rFonts w:ascii="Segoe UI" w:hAnsi="Segoe UI" w:cs="Segoe UI"/>
                <w:sz w:val="24"/>
                <w:szCs w:val="24"/>
              </w:rPr>
              <w:t xml:space="preserve"> the Trust</w:t>
            </w:r>
            <w:r w:rsidR="007E2D53">
              <w:rPr>
                <w:rFonts w:ascii="Segoe UI" w:hAnsi="Segoe UI" w:cs="Segoe UI"/>
                <w:sz w:val="24"/>
                <w:szCs w:val="24"/>
              </w:rPr>
              <w:t>-</w:t>
            </w:r>
            <w:r w:rsidR="00D25C03" w:rsidRPr="00280AC9">
              <w:rPr>
                <w:rFonts w:ascii="Segoe UI" w:hAnsi="Segoe UI" w:cs="Segoe UI"/>
                <w:sz w:val="24"/>
                <w:szCs w:val="24"/>
              </w:rPr>
              <w:t xml:space="preserve">wide issue </w:t>
            </w:r>
            <w:r w:rsidR="00453E43">
              <w:rPr>
                <w:rFonts w:ascii="Segoe UI" w:hAnsi="Segoe UI" w:cs="Segoe UI"/>
                <w:sz w:val="24"/>
                <w:szCs w:val="24"/>
              </w:rPr>
              <w:t>in</w:t>
            </w:r>
            <w:r w:rsidR="00D25C03" w:rsidRPr="00280AC9">
              <w:rPr>
                <w:rFonts w:ascii="Segoe UI" w:hAnsi="Segoe UI" w:cs="Segoe UI"/>
                <w:sz w:val="24"/>
                <w:szCs w:val="24"/>
              </w:rPr>
              <w:t xml:space="preserve"> achieving low audit ratings</w:t>
            </w:r>
            <w:r w:rsidR="00956605" w:rsidRPr="00280AC9">
              <w:rPr>
                <w:rFonts w:ascii="Segoe UI" w:hAnsi="Segoe UI" w:cs="Segoe UI"/>
                <w:sz w:val="24"/>
                <w:szCs w:val="24"/>
              </w:rPr>
              <w:t xml:space="preserve"> on </w:t>
            </w:r>
            <w:r w:rsidR="00453E43" w:rsidRPr="00280AC9">
              <w:rPr>
                <w:rFonts w:ascii="Segoe UI" w:hAnsi="Segoe UI" w:cs="Segoe UI"/>
                <w:sz w:val="24"/>
                <w:szCs w:val="24"/>
              </w:rPr>
              <w:t>Resuscitation</w:t>
            </w:r>
            <w:r w:rsidR="00956605" w:rsidRPr="00280AC9">
              <w:rPr>
                <w:rFonts w:ascii="Segoe UI" w:hAnsi="Segoe UI" w:cs="Segoe UI"/>
                <w:sz w:val="24"/>
                <w:szCs w:val="24"/>
              </w:rPr>
              <w:t xml:space="preserve"> Equipment in Q1-2. </w:t>
            </w:r>
            <w:r w:rsidR="00305E33" w:rsidRPr="00280AC9">
              <w:rPr>
                <w:rFonts w:ascii="Segoe UI" w:hAnsi="Segoe UI" w:cs="Segoe UI"/>
                <w:sz w:val="24"/>
                <w:szCs w:val="24"/>
              </w:rPr>
              <w:t>Pete McGrane informed the Committee the</w:t>
            </w:r>
            <w:r w:rsidR="005E057C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C609F" w:rsidRPr="00280AC9">
              <w:rPr>
                <w:rFonts w:ascii="Segoe UI" w:hAnsi="Segoe UI" w:cs="Segoe UI"/>
                <w:sz w:val="24"/>
                <w:szCs w:val="24"/>
              </w:rPr>
              <w:t xml:space="preserve">daily </w:t>
            </w:r>
            <w:r w:rsidR="005E057C" w:rsidRPr="00280AC9">
              <w:rPr>
                <w:rFonts w:ascii="Segoe UI" w:hAnsi="Segoe UI" w:cs="Segoe UI"/>
                <w:sz w:val="24"/>
                <w:szCs w:val="24"/>
              </w:rPr>
              <w:t xml:space="preserve">audits </w:t>
            </w:r>
            <w:r w:rsidR="008C609F" w:rsidRPr="00280AC9">
              <w:rPr>
                <w:rFonts w:ascii="Segoe UI" w:hAnsi="Segoe UI" w:cs="Segoe UI"/>
                <w:sz w:val="24"/>
                <w:szCs w:val="24"/>
              </w:rPr>
              <w:t xml:space="preserve">required </w:t>
            </w:r>
            <w:r w:rsidR="00AA4A1E" w:rsidRPr="00280AC9">
              <w:rPr>
                <w:rFonts w:ascii="Segoe UI" w:hAnsi="Segoe UI" w:cs="Segoe UI"/>
                <w:sz w:val="24"/>
                <w:szCs w:val="24"/>
              </w:rPr>
              <w:t xml:space="preserve">by </w:t>
            </w:r>
            <w:r w:rsidR="007D5D1A" w:rsidRPr="00280AC9">
              <w:rPr>
                <w:rFonts w:ascii="Segoe UI" w:hAnsi="Segoe UI" w:cs="Segoe UI"/>
                <w:sz w:val="24"/>
                <w:szCs w:val="24"/>
              </w:rPr>
              <w:t xml:space="preserve">the Resus Council guidelines </w:t>
            </w:r>
            <w:r w:rsidR="00FE6D77" w:rsidRPr="00280AC9">
              <w:rPr>
                <w:rFonts w:ascii="Segoe UI" w:hAnsi="Segoe UI" w:cs="Segoe UI"/>
                <w:sz w:val="24"/>
                <w:szCs w:val="24"/>
              </w:rPr>
              <w:t>were</w:t>
            </w:r>
            <w:r w:rsidR="00EC175C" w:rsidRPr="00280AC9">
              <w:rPr>
                <w:rFonts w:ascii="Segoe UI" w:hAnsi="Segoe UI" w:cs="Segoe UI"/>
                <w:sz w:val="24"/>
                <w:szCs w:val="24"/>
              </w:rPr>
              <w:t>:</w:t>
            </w:r>
            <w:r w:rsidR="005E057C" w:rsidRPr="00280AC9">
              <w:rPr>
                <w:rFonts w:ascii="Segoe UI" w:hAnsi="Segoe UI" w:cs="Segoe UI"/>
                <w:sz w:val="24"/>
                <w:szCs w:val="24"/>
              </w:rPr>
              <w:t xml:space="preserve"> onerous</w:t>
            </w:r>
            <w:r w:rsidR="00FE6D77" w:rsidRPr="00280AC9">
              <w:rPr>
                <w:rFonts w:ascii="Segoe UI" w:hAnsi="Segoe UI" w:cs="Segoe UI"/>
                <w:sz w:val="24"/>
                <w:szCs w:val="24"/>
              </w:rPr>
              <w:t>;</w:t>
            </w:r>
            <w:r w:rsidR="008C609F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A724C5" w:rsidRPr="00280AC9">
              <w:rPr>
                <w:rFonts w:ascii="Segoe UI" w:hAnsi="Segoe UI" w:cs="Segoe UI"/>
                <w:sz w:val="24"/>
                <w:szCs w:val="24"/>
              </w:rPr>
              <w:t xml:space="preserve">open to </w:t>
            </w:r>
            <w:r w:rsidR="009F20B6" w:rsidRPr="00280AC9">
              <w:rPr>
                <w:rFonts w:ascii="Segoe UI" w:hAnsi="Segoe UI" w:cs="Segoe UI"/>
                <w:sz w:val="24"/>
                <w:szCs w:val="24"/>
              </w:rPr>
              <w:t>inaccuracy</w:t>
            </w:r>
            <w:r w:rsidR="00531C65" w:rsidRPr="00280AC9">
              <w:rPr>
                <w:rFonts w:ascii="Segoe UI" w:hAnsi="Segoe UI" w:cs="Segoe UI"/>
                <w:sz w:val="24"/>
                <w:szCs w:val="24"/>
              </w:rPr>
              <w:t>; created low staff morale and</w:t>
            </w:r>
            <w:r w:rsidR="00B63F0D" w:rsidRPr="00280AC9">
              <w:rPr>
                <w:rFonts w:ascii="Segoe UI" w:hAnsi="Segoe UI" w:cs="Segoe UI"/>
                <w:sz w:val="24"/>
                <w:szCs w:val="24"/>
              </w:rPr>
              <w:t xml:space="preserve"> took 3.5 full time staff hours </w:t>
            </w:r>
            <w:r w:rsidR="00E50F4C">
              <w:rPr>
                <w:rFonts w:ascii="Segoe UI" w:hAnsi="Segoe UI" w:cs="Segoe UI"/>
                <w:sz w:val="24"/>
                <w:szCs w:val="24"/>
              </w:rPr>
              <w:t xml:space="preserve">daily </w:t>
            </w:r>
            <w:r w:rsidR="00B63F0D" w:rsidRPr="00280AC9">
              <w:rPr>
                <w:rFonts w:ascii="Segoe UI" w:hAnsi="Segoe UI" w:cs="Segoe UI"/>
                <w:sz w:val="24"/>
                <w:szCs w:val="24"/>
              </w:rPr>
              <w:t>to complete</w:t>
            </w:r>
            <w:r w:rsidR="00E50F4C">
              <w:rPr>
                <w:rFonts w:ascii="Segoe UI" w:hAnsi="Segoe UI" w:cs="Segoe UI"/>
                <w:sz w:val="24"/>
                <w:szCs w:val="24"/>
              </w:rPr>
              <w:t xml:space="preserve"> this being </w:t>
            </w:r>
            <w:r w:rsidR="00B63F0D" w:rsidRPr="00280AC9">
              <w:rPr>
                <w:rFonts w:ascii="Segoe UI" w:hAnsi="Segoe UI" w:cs="Segoe UI"/>
                <w:sz w:val="24"/>
                <w:szCs w:val="24"/>
              </w:rPr>
              <w:t xml:space="preserve">a significant </w:t>
            </w:r>
            <w:r w:rsidR="00E50F4C">
              <w:rPr>
                <w:rFonts w:ascii="Segoe UI" w:hAnsi="Segoe UI" w:cs="Segoe UI"/>
                <w:sz w:val="24"/>
                <w:szCs w:val="24"/>
              </w:rPr>
              <w:t xml:space="preserve">yearly </w:t>
            </w:r>
            <w:r w:rsidR="00B63F0D" w:rsidRPr="00280AC9">
              <w:rPr>
                <w:rFonts w:ascii="Segoe UI" w:hAnsi="Segoe UI" w:cs="Segoe UI"/>
                <w:sz w:val="24"/>
                <w:szCs w:val="24"/>
              </w:rPr>
              <w:t>cost to the Trust</w:t>
            </w:r>
            <w:r w:rsidR="00E50F4C">
              <w:rPr>
                <w:rFonts w:ascii="Segoe UI" w:hAnsi="Segoe UI" w:cs="Segoe UI"/>
                <w:sz w:val="24"/>
                <w:szCs w:val="24"/>
              </w:rPr>
              <w:t xml:space="preserve"> of approximately </w:t>
            </w:r>
            <w:r w:rsidR="00392388">
              <w:rPr>
                <w:rFonts w:ascii="Segoe UI" w:hAnsi="Segoe UI" w:cs="Segoe UI"/>
                <w:sz w:val="24"/>
                <w:szCs w:val="24"/>
              </w:rPr>
              <w:t>£</w:t>
            </w:r>
            <w:r w:rsidR="00A45BAE" w:rsidRPr="00392388">
              <w:rPr>
                <w:rFonts w:ascii="Segoe UI" w:hAnsi="Segoe UI" w:cs="Segoe UI"/>
                <w:sz w:val="24"/>
                <w:szCs w:val="24"/>
              </w:rPr>
              <w:t>170,000</w:t>
            </w:r>
            <w:r w:rsidR="00B63F0D" w:rsidRPr="00280AC9">
              <w:rPr>
                <w:rFonts w:ascii="Segoe UI" w:hAnsi="Segoe UI" w:cs="Segoe UI"/>
                <w:sz w:val="24"/>
                <w:szCs w:val="24"/>
              </w:rPr>
              <w:t>.</w:t>
            </w:r>
            <w:r w:rsidR="0003078C" w:rsidRPr="00280AC9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  <w:r w:rsidR="0058526A" w:rsidRPr="00280AC9">
              <w:rPr>
                <w:rFonts w:ascii="Segoe UI" w:hAnsi="Segoe UI" w:cs="Segoe UI"/>
                <w:sz w:val="24"/>
                <w:szCs w:val="24"/>
              </w:rPr>
              <w:t>The Trust w</w:t>
            </w:r>
            <w:r w:rsidR="002209E6">
              <w:rPr>
                <w:rFonts w:ascii="Segoe UI" w:hAnsi="Segoe UI" w:cs="Segoe UI"/>
                <w:sz w:val="24"/>
                <w:szCs w:val="24"/>
              </w:rPr>
              <w:t>as</w:t>
            </w:r>
            <w:r w:rsidR="0058526A" w:rsidRPr="00280AC9">
              <w:rPr>
                <w:rFonts w:ascii="Segoe UI" w:hAnsi="Segoe UI" w:cs="Segoe UI"/>
                <w:sz w:val="24"/>
                <w:szCs w:val="24"/>
              </w:rPr>
              <w:t xml:space="preserve"> looking at</w:t>
            </w:r>
            <w:r w:rsidR="00C71EE9" w:rsidRPr="00280AC9">
              <w:rPr>
                <w:rFonts w:ascii="Segoe UI" w:hAnsi="Segoe UI" w:cs="Segoe UI"/>
                <w:sz w:val="24"/>
                <w:szCs w:val="24"/>
              </w:rPr>
              <w:t xml:space="preserve"> ways to simplify </w:t>
            </w:r>
            <w:r w:rsidR="00FE50BD" w:rsidRPr="00280AC9">
              <w:rPr>
                <w:rFonts w:ascii="Segoe UI" w:hAnsi="Segoe UI" w:cs="Segoe UI"/>
                <w:sz w:val="24"/>
                <w:szCs w:val="24"/>
              </w:rPr>
              <w:t xml:space="preserve">the process </w:t>
            </w:r>
            <w:r w:rsidR="00185BE2" w:rsidRPr="00280AC9">
              <w:rPr>
                <w:rFonts w:ascii="Segoe UI" w:hAnsi="Segoe UI" w:cs="Segoe UI"/>
                <w:sz w:val="24"/>
                <w:szCs w:val="24"/>
              </w:rPr>
              <w:t xml:space="preserve">across </w:t>
            </w:r>
            <w:r w:rsidR="00136A4B" w:rsidRPr="00280AC9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185BE2" w:rsidRPr="00280AC9">
              <w:rPr>
                <w:rFonts w:ascii="Segoe UI" w:hAnsi="Segoe UI" w:cs="Segoe UI"/>
                <w:sz w:val="24"/>
                <w:szCs w:val="24"/>
              </w:rPr>
              <w:t>76 sites</w:t>
            </w:r>
            <w:r w:rsidR="00907A9A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907A9A">
              <w:rPr>
                <w:rFonts w:ascii="Segoe UI" w:hAnsi="Segoe UI" w:cs="Segoe UI"/>
                <w:sz w:val="24"/>
                <w:szCs w:val="24"/>
              </w:rPr>
              <w:lastRenderedPageBreak/>
              <w:t xml:space="preserve">The </w:t>
            </w:r>
            <w:r w:rsidR="00533770" w:rsidRPr="00280AC9">
              <w:rPr>
                <w:rFonts w:ascii="Segoe UI" w:hAnsi="Segoe UI" w:cs="Segoe UI"/>
                <w:sz w:val="24"/>
                <w:szCs w:val="24"/>
              </w:rPr>
              <w:t xml:space="preserve">Chief Nurse </w:t>
            </w:r>
            <w:r w:rsidR="00907A9A">
              <w:rPr>
                <w:rFonts w:ascii="Segoe UI" w:hAnsi="Segoe UI" w:cs="Segoe UI"/>
                <w:sz w:val="24"/>
                <w:szCs w:val="24"/>
              </w:rPr>
              <w:t xml:space="preserve">confirmed </w:t>
            </w:r>
            <w:r w:rsidR="00C87297">
              <w:rPr>
                <w:rFonts w:ascii="Segoe UI" w:hAnsi="Segoe UI" w:cs="Segoe UI"/>
                <w:sz w:val="24"/>
                <w:szCs w:val="24"/>
              </w:rPr>
              <w:t>she would be</w:t>
            </w:r>
            <w:r w:rsidR="00533770" w:rsidRPr="00280AC9">
              <w:rPr>
                <w:rFonts w:ascii="Segoe UI" w:hAnsi="Segoe UI" w:cs="Segoe UI"/>
                <w:sz w:val="24"/>
                <w:szCs w:val="24"/>
              </w:rPr>
              <w:t xml:space="preserve"> attending the next Resus Committee</w:t>
            </w:r>
            <w:r w:rsidR="00F40CCD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C3157" w:rsidRPr="00280AC9">
              <w:rPr>
                <w:rFonts w:ascii="Segoe UI" w:hAnsi="Segoe UI" w:cs="Segoe UI"/>
                <w:sz w:val="24"/>
                <w:szCs w:val="24"/>
              </w:rPr>
              <w:t xml:space="preserve">to </w:t>
            </w:r>
            <w:r w:rsidR="0097211B">
              <w:rPr>
                <w:rFonts w:ascii="Segoe UI" w:hAnsi="Segoe UI" w:cs="Segoe UI"/>
                <w:sz w:val="24"/>
                <w:szCs w:val="24"/>
              </w:rPr>
              <w:t>review</w:t>
            </w:r>
            <w:r w:rsidR="007B1D26" w:rsidRPr="00280AC9">
              <w:rPr>
                <w:rFonts w:ascii="Segoe UI" w:hAnsi="Segoe UI" w:cs="Segoe UI"/>
                <w:sz w:val="24"/>
                <w:szCs w:val="24"/>
              </w:rPr>
              <w:t xml:space="preserve"> current processes </w:t>
            </w:r>
            <w:r w:rsidR="00F40CCD" w:rsidRPr="00280AC9">
              <w:rPr>
                <w:rFonts w:ascii="Segoe UI" w:hAnsi="Segoe UI" w:cs="Segoe UI"/>
                <w:sz w:val="24"/>
                <w:szCs w:val="24"/>
              </w:rPr>
              <w:t xml:space="preserve">and would report back </w:t>
            </w:r>
            <w:r w:rsidR="00B82766" w:rsidRPr="00280AC9">
              <w:rPr>
                <w:rFonts w:ascii="Segoe UI" w:hAnsi="Segoe UI" w:cs="Segoe UI"/>
                <w:sz w:val="24"/>
                <w:szCs w:val="24"/>
              </w:rPr>
              <w:t>to the Committee</w:t>
            </w:r>
            <w:r w:rsidR="00966533" w:rsidRPr="00280AC9">
              <w:rPr>
                <w:rFonts w:ascii="Segoe UI" w:hAnsi="Segoe UI" w:cs="Segoe UI"/>
                <w:sz w:val="24"/>
                <w:szCs w:val="24"/>
              </w:rPr>
              <w:t xml:space="preserve"> includ</w:t>
            </w:r>
            <w:r w:rsidR="007270AD">
              <w:rPr>
                <w:rFonts w:ascii="Segoe UI" w:hAnsi="Segoe UI" w:cs="Segoe UI"/>
                <w:sz w:val="24"/>
                <w:szCs w:val="24"/>
              </w:rPr>
              <w:t>ing</w:t>
            </w:r>
            <w:r w:rsidR="00966533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270AD">
              <w:rPr>
                <w:rFonts w:ascii="Segoe UI" w:hAnsi="Segoe UI" w:cs="Segoe UI"/>
                <w:sz w:val="24"/>
                <w:szCs w:val="24"/>
              </w:rPr>
              <w:t xml:space="preserve">on </w:t>
            </w:r>
            <w:r w:rsidR="00966533" w:rsidRPr="00280AC9">
              <w:rPr>
                <w:rFonts w:ascii="Segoe UI" w:hAnsi="Segoe UI" w:cs="Segoe UI"/>
                <w:sz w:val="24"/>
                <w:szCs w:val="24"/>
              </w:rPr>
              <w:t xml:space="preserve">how other </w:t>
            </w:r>
            <w:r w:rsidR="007270AD">
              <w:rPr>
                <w:rFonts w:ascii="Segoe UI" w:hAnsi="Segoe UI" w:cs="Segoe UI"/>
                <w:sz w:val="24"/>
                <w:szCs w:val="24"/>
              </w:rPr>
              <w:t>t</w:t>
            </w:r>
            <w:r w:rsidR="00966533" w:rsidRPr="00280AC9">
              <w:rPr>
                <w:rFonts w:ascii="Segoe UI" w:hAnsi="Segoe UI" w:cs="Segoe UI"/>
                <w:sz w:val="24"/>
                <w:szCs w:val="24"/>
              </w:rPr>
              <w:t xml:space="preserve">rusts </w:t>
            </w:r>
            <w:r w:rsidR="007270AD">
              <w:rPr>
                <w:rFonts w:ascii="Segoe UI" w:hAnsi="Segoe UI" w:cs="Segoe UI"/>
                <w:sz w:val="24"/>
                <w:szCs w:val="24"/>
              </w:rPr>
              <w:t>we</w:t>
            </w:r>
            <w:r w:rsidR="007945B7">
              <w:rPr>
                <w:rFonts w:ascii="Segoe UI" w:hAnsi="Segoe UI" w:cs="Segoe UI"/>
                <w:sz w:val="24"/>
                <w:szCs w:val="24"/>
              </w:rPr>
              <w:t xml:space="preserve">re </w:t>
            </w:r>
            <w:r w:rsidR="00392388" w:rsidRPr="00280AC9">
              <w:rPr>
                <w:rFonts w:ascii="Segoe UI" w:hAnsi="Segoe UI" w:cs="Segoe UI"/>
                <w:sz w:val="24"/>
                <w:szCs w:val="24"/>
              </w:rPr>
              <w:t>man</w:t>
            </w:r>
            <w:r w:rsidR="00392388">
              <w:rPr>
                <w:rFonts w:ascii="Segoe UI" w:hAnsi="Segoe UI" w:cs="Segoe UI"/>
                <w:sz w:val="24"/>
                <w:szCs w:val="24"/>
              </w:rPr>
              <w:t>a</w:t>
            </w:r>
            <w:r w:rsidR="00392388" w:rsidRPr="00280AC9">
              <w:rPr>
                <w:rFonts w:ascii="Segoe UI" w:hAnsi="Segoe UI" w:cs="Segoe UI"/>
                <w:sz w:val="24"/>
                <w:szCs w:val="24"/>
              </w:rPr>
              <w:t>g</w:t>
            </w:r>
            <w:r w:rsidR="00392388">
              <w:rPr>
                <w:rFonts w:ascii="Segoe UI" w:hAnsi="Segoe UI" w:cs="Segoe UI"/>
                <w:sz w:val="24"/>
                <w:szCs w:val="24"/>
              </w:rPr>
              <w:t>ing</w:t>
            </w:r>
            <w:r w:rsidR="00B63D42" w:rsidRPr="00280AC9">
              <w:rPr>
                <w:rFonts w:ascii="Segoe UI" w:hAnsi="Segoe UI" w:cs="Segoe UI"/>
                <w:sz w:val="24"/>
                <w:szCs w:val="24"/>
              </w:rPr>
              <w:t xml:space="preserve"> the checks.</w:t>
            </w:r>
            <w:r w:rsidR="00F40CCD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85BE2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7F999966" w14:textId="429EE706" w:rsidR="0059062B" w:rsidRPr="00280AC9" w:rsidRDefault="0059062B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511AC84" w14:textId="7A1889EB" w:rsidR="0059062B" w:rsidRPr="00280AC9" w:rsidRDefault="002F4634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Medical Director </w:t>
            </w:r>
            <w:r w:rsidR="003C30C6">
              <w:rPr>
                <w:rFonts w:ascii="Segoe UI" w:hAnsi="Segoe UI" w:cs="Segoe UI"/>
                <w:sz w:val="24"/>
                <w:szCs w:val="24"/>
              </w:rPr>
              <w:t xml:space="preserve">stated </w:t>
            </w:r>
            <w:r w:rsidR="00A25660">
              <w:rPr>
                <w:rFonts w:ascii="Segoe UI" w:hAnsi="Segoe UI" w:cs="Segoe UI"/>
                <w:sz w:val="24"/>
                <w:szCs w:val="24"/>
              </w:rPr>
              <w:t xml:space="preserve">a </w:t>
            </w:r>
            <w:r w:rsidR="003C30C6">
              <w:rPr>
                <w:rFonts w:ascii="Segoe UI" w:hAnsi="Segoe UI" w:cs="Segoe UI"/>
                <w:sz w:val="24"/>
                <w:szCs w:val="24"/>
              </w:rPr>
              <w:t xml:space="preserve">concern </w:t>
            </w:r>
            <w:r w:rsidR="005542C7">
              <w:rPr>
                <w:rFonts w:ascii="Segoe UI" w:hAnsi="Segoe UI" w:cs="Segoe UI"/>
                <w:sz w:val="24"/>
                <w:szCs w:val="24"/>
              </w:rPr>
              <w:t xml:space="preserve">was raised </w:t>
            </w:r>
            <w:r w:rsidR="00392388">
              <w:rPr>
                <w:rFonts w:ascii="Segoe UI" w:hAnsi="Segoe UI" w:cs="Segoe UI"/>
                <w:sz w:val="24"/>
                <w:szCs w:val="24"/>
              </w:rPr>
              <w:t>from  Q2 audit in</w:t>
            </w:r>
            <w:r w:rsidR="005542C7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92388">
              <w:rPr>
                <w:rFonts w:ascii="Segoe UI" w:hAnsi="Segoe UI" w:cs="Segoe UI"/>
                <w:sz w:val="24"/>
                <w:szCs w:val="24"/>
              </w:rPr>
              <w:t xml:space="preserve">pressure ulcer documentation requiring </w:t>
            </w:r>
            <w:r w:rsidR="005542C7">
              <w:rPr>
                <w:rFonts w:ascii="Segoe UI" w:hAnsi="Segoe UI" w:cs="Segoe UI"/>
                <w:sz w:val="24"/>
                <w:szCs w:val="24"/>
              </w:rPr>
              <w:t xml:space="preserve">improvement </w:t>
            </w:r>
            <w:r w:rsidR="00A25660">
              <w:rPr>
                <w:rFonts w:ascii="Segoe UI" w:hAnsi="Segoe UI" w:cs="Segoe UI"/>
                <w:sz w:val="24"/>
                <w:szCs w:val="24"/>
              </w:rPr>
              <w:t xml:space="preserve">in the </w:t>
            </w:r>
            <w:r w:rsidR="00E95FB4">
              <w:rPr>
                <w:rFonts w:ascii="Segoe UI" w:hAnsi="Segoe UI" w:cs="Segoe UI"/>
                <w:sz w:val="24"/>
                <w:szCs w:val="24"/>
              </w:rPr>
              <w:t>D</w:t>
            </w:r>
            <w:r w:rsidR="00A25660">
              <w:rPr>
                <w:rFonts w:ascii="Segoe UI" w:hAnsi="Segoe UI" w:cs="Segoe UI"/>
                <w:sz w:val="24"/>
                <w:szCs w:val="24"/>
              </w:rPr>
              <w:t xml:space="preserve">istrict </w:t>
            </w:r>
            <w:r w:rsidR="00E95FB4">
              <w:rPr>
                <w:rFonts w:ascii="Segoe UI" w:hAnsi="Segoe UI" w:cs="Segoe UI"/>
                <w:sz w:val="24"/>
                <w:szCs w:val="24"/>
              </w:rPr>
              <w:t>N</w:t>
            </w:r>
            <w:r w:rsidR="00A25660">
              <w:rPr>
                <w:rFonts w:ascii="Segoe UI" w:hAnsi="Segoe UI" w:cs="Segoe UI"/>
                <w:sz w:val="24"/>
                <w:szCs w:val="24"/>
              </w:rPr>
              <w:t xml:space="preserve">ursing </w:t>
            </w:r>
            <w:r w:rsidR="00E95FB4">
              <w:rPr>
                <w:rFonts w:ascii="Segoe UI" w:hAnsi="Segoe UI" w:cs="Segoe UI"/>
                <w:sz w:val="24"/>
                <w:szCs w:val="24"/>
              </w:rPr>
              <w:t>S</w:t>
            </w:r>
            <w:r w:rsidR="00A25660">
              <w:rPr>
                <w:rFonts w:ascii="Segoe UI" w:hAnsi="Segoe UI" w:cs="Segoe UI"/>
                <w:sz w:val="24"/>
                <w:szCs w:val="24"/>
              </w:rPr>
              <w:t>ervice</w:t>
            </w:r>
            <w:r w:rsidR="00392388">
              <w:rPr>
                <w:rFonts w:ascii="Segoe UI" w:hAnsi="Segoe UI" w:cs="Segoe UI"/>
                <w:sz w:val="24"/>
                <w:szCs w:val="24"/>
              </w:rPr>
              <w:t>.</w:t>
            </w:r>
            <w:r w:rsidR="006D7DB2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7405A" w:rsidRPr="00280AC9">
              <w:rPr>
                <w:rFonts w:ascii="Segoe UI" w:hAnsi="Segoe UI" w:cs="Segoe UI"/>
                <w:sz w:val="24"/>
                <w:szCs w:val="24"/>
              </w:rPr>
              <w:t xml:space="preserve">Pete McGrane </w:t>
            </w:r>
            <w:r w:rsidR="00F53D26">
              <w:rPr>
                <w:rFonts w:ascii="Segoe UI" w:hAnsi="Segoe UI" w:cs="Segoe UI"/>
                <w:sz w:val="24"/>
                <w:szCs w:val="24"/>
              </w:rPr>
              <w:t>stated this was</w:t>
            </w:r>
            <w:r w:rsidR="00E95FB4">
              <w:rPr>
                <w:rFonts w:ascii="Segoe UI" w:hAnsi="Segoe UI" w:cs="Segoe UI"/>
                <w:sz w:val="24"/>
                <w:szCs w:val="24"/>
              </w:rPr>
              <w:t xml:space="preserve"> being</w:t>
            </w:r>
            <w:r w:rsidR="002B2E0D" w:rsidRPr="00280AC9">
              <w:rPr>
                <w:rFonts w:ascii="Segoe UI" w:hAnsi="Segoe UI" w:cs="Segoe UI"/>
                <w:sz w:val="24"/>
                <w:szCs w:val="24"/>
              </w:rPr>
              <w:t xml:space="preserve"> investigat</w:t>
            </w:r>
            <w:r w:rsidR="00E95FB4">
              <w:rPr>
                <w:rFonts w:ascii="Segoe UI" w:hAnsi="Segoe UI" w:cs="Segoe UI"/>
                <w:sz w:val="24"/>
                <w:szCs w:val="24"/>
              </w:rPr>
              <w:t>ed</w:t>
            </w:r>
            <w:r w:rsidR="002B2E0D" w:rsidRPr="00280AC9">
              <w:rPr>
                <w:rFonts w:ascii="Segoe UI" w:hAnsi="Segoe UI" w:cs="Segoe UI"/>
                <w:sz w:val="24"/>
                <w:szCs w:val="24"/>
              </w:rPr>
              <w:t xml:space="preserve"> further via clinical leads</w:t>
            </w:r>
            <w:r w:rsidR="0063370D" w:rsidRPr="00280AC9">
              <w:rPr>
                <w:rFonts w:ascii="Segoe UI" w:hAnsi="Segoe UI" w:cs="Segoe UI"/>
                <w:sz w:val="24"/>
                <w:szCs w:val="24"/>
              </w:rPr>
              <w:t xml:space="preserve"> and results would be reviewed at the next Quarterly Review Meeting (</w:t>
            </w:r>
            <w:r w:rsidR="0063370D" w:rsidRPr="00392388">
              <w:rPr>
                <w:rFonts w:ascii="Segoe UI" w:hAnsi="Segoe UI" w:cs="Segoe UI"/>
                <w:b/>
                <w:bCs/>
                <w:sz w:val="24"/>
                <w:szCs w:val="24"/>
              </w:rPr>
              <w:t>QRM</w:t>
            </w:r>
            <w:r w:rsidR="0063370D" w:rsidRPr="00280AC9">
              <w:rPr>
                <w:rFonts w:ascii="Segoe UI" w:hAnsi="Segoe UI" w:cs="Segoe UI"/>
                <w:sz w:val="24"/>
                <w:szCs w:val="24"/>
              </w:rPr>
              <w:t>).</w:t>
            </w:r>
          </w:p>
          <w:p w14:paraId="1D30CE09" w14:textId="745CE3F1" w:rsidR="004B2E62" w:rsidRPr="00280AC9" w:rsidRDefault="004B2E62" w:rsidP="00EF6C7D">
            <w:pPr>
              <w:jc w:val="both"/>
              <w:rPr>
                <w:rFonts w:ascii="Segoe UI" w:hAnsi="Segoe UI" w:cs="Segoe UI"/>
                <w:color w:val="0070C0"/>
                <w:sz w:val="24"/>
                <w:szCs w:val="24"/>
              </w:rPr>
            </w:pPr>
          </w:p>
          <w:p w14:paraId="6727E6E5" w14:textId="2BB45205" w:rsidR="00D23F86" w:rsidRDefault="00470013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>The Medical Director</w:t>
            </w:r>
            <w:r w:rsidR="00346D5D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37330">
              <w:rPr>
                <w:rFonts w:ascii="Segoe UI" w:hAnsi="Segoe UI" w:cs="Segoe UI"/>
                <w:sz w:val="24"/>
                <w:szCs w:val="24"/>
              </w:rPr>
              <w:t>spoke about the concern raised</w:t>
            </w:r>
            <w:r w:rsidR="001174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F5710" w:rsidRPr="00280AC9">
              <w:rPr>
                <w:rFonts w:ascii="Segoe UI" w:hAnsi="Segoe UI" w:cs="Segoe UI"/>
                <w:sz w:val="24"/>
                <w:szCs w:val="24"/>
              </w:rPr>
              <w:t>in complianc</w:t>
            </w:r>
            <w:r w:rsidR="00963D18">
              <w:rPr>
                <w:rFonts w:ascii="Segoe UI" w:hAnsi="Segoe UI" w:cs="Segoe UI"/>
                <w:sz w:val="24"/>
                <w:szCs w:val="24"/>
              </w:rPr>
              <w:t>e</w:t>
            </w:r>
            <w:r w:rsidR="007F5710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174DB">
              <w:rPr>
                <w:rFonts w:ascii="Segoe UI" w:hAnsi="Segoe UI" w:cs="Segoe UI"/>
                <w:sz w:val="24"/>
                <w:szCs w:val="24"/>
              </w:rPr>
              <w:t>with guidance</w:t>
            </w:r>
            <w:r w:rsidR="0007047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23F86">
              <w:rPr>
                <w:rFonts w:ascii="Segoe UI" w:hAnsi="Segoe UI" w:cs="Segoe UI"/>
                <w:sz w:val="24"/>
                <w:szCs w:val="24"/>
              </w:rPr>
              <w:t>in Patient</w:t>
            </w:r>
            <w:r w:rsidR="00624E57">
              <w:rPr>
                <w:rFonts w:ascii="Segoe UI" w:hAnsi="Segoe UI" w:cs="Segoe UI"/>
                <w:sz w:val="24"/>
                <w:szCs w:val="24"/>
              </w:rPr>
              <w:t xml:space="preserve"> Group Direction (</w:t>
            </w:r>
            <w:r w:rsidR="00624E57" w:rsidRPr="00392388">
              <w:rPr>
                <w:rFonts w:ascii="Segoe UI" w:hAnsi="Segoe UI" w:cs="Segoe UI"/>
                <w:b/>
                <w:bCs/>
                <w:sz w:val="24"/>
                <w:szCs w:val="24"/>
              </w:rPr>
              <w:t>PGD</w:t>
            </w:r>
            <w:r w:rsidR="00624E57">
              <w:rPr>
                <w:rFonts w:ascii="Segoe UI" w:hAnsi="Segoe UI" w:cs="Segoe UI"/>
                <w:sz w:val="24"/>
                <w:szCs w:val="24"/>
              </w:rPr>
              <w:t xml:space="preserve">) </w:t>
            </w:r>
            <w:r w:rsidR="007F5710" w:rsidRPr="00280AC9">
              <w:rPr>
                <w:rFonts w:ascii="Segoe UI" w:hAnsi="Segoe UI" w:cs="Segoe UI"/>
                <w:sz w:val="24"/>
                <w:szCs w:val="24"/>
              </w:rPr>
              <w:t>in</w:t>
            </w:r>
            <w:r w:rsidR="006D1196" w:rsidRPr="00280AC9">
              <w:rPr>
                <w:rFonts w:ascii="Segoe UI" w:hAnsi="Segoe UI" w:cs="Segoe UI"/>
                <w:sz w:val="24"/>
                <w:szCs w:val="24"/>
              </w:rPr>
              <w:t xml:space="preserve"> the use of </w:t>
            </w:r>
            <w:r w:rsidR="0007047C" w:rsidRPr="00280AC9">
              <w:rPr>
                <w:rFonts w:ascii="Segoe UI" w:hAnsi="Segoe UI" w:cs="Segoe UI"/>
                <w:sz w:val="24"/>
                <w:szCs w:val="24"/>
              </w:rPr>
              <w:t>antimicrobials</w:t>
            </w:r>
            <w:r w:rsidR="007F5710" w:rsidRPr="00280AC9">
              <w:rPr>
                <w:rFonts w:ascii="Segoe UI" w:hAnsi="Segoe UI" w:cs="Segoe UI"/>
                <w:sz w:val="24"/>
                <w:szCs w:val="24"/>
              </w:rPr>
              <w:t xml:space="preserve"> in </w:t>
            </w:r>
            <w:r w:rsidR="0007047C">
              <w:rPr>
                <w:rFonts w:ascii="Segoe UI" w:hAnsi="Segoe UI" w:cs="Segoe UI"/>
                <w:sz w:val="24"/>
                <w:szCs w:val="24"/>
              </w:rPr>
              <w:t>U</w:t>
            </w:r>
            <w:r w:rsidR="00B81680" w:rsidRPr="00280AC9">
              <w:rPr>
                <w:rFonts w:ascii="Segoe UI" w:hAnsi="Segoe UI" w:cs="Segoe UI"/>
                <w:sz w:val="24"/>
                <w:szCs w:val="24"/>
              </w:rPr>
              <w:t xml:space="preserve">rgent </w:t>
            </w:r>
            <w:r w:rsidR="0007047C">
              <w:rPr>
                <w:rFonts w:ascii="Segoe UI" w:hAnsi="Segoe UI" w:cs="Segoe UI"/>
                <w:sz w:val="24"/>
                <w:szCs w:val="24"/>
              </w:rPr>
              <w:t>C</w:t>
            </w:r>
            <w:r w:rsidR="00B81680" w:rsidRPr="00280AC9">
              <w:rPr>
                <w:rFonts w:ascii="Segoe UI" w:hAnsi="Segoe UI" w:cs="Segoe UI"/>
                <w:sz w:val="24"/>
                <w:szCs w:val="24"/>
              </w:rPr>
              <w:t>are</w:t>
            </w:r>
            <w:r w:rsidR="00D23F86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6D7C08">
              <w:rPr>
                <w:rFonts w:ascii="Segoe UI" w:hAnsi="Segoe UI" w:cs="Segoe UI"/>
                <w:sz w:val="24"/>
                <w:szCs w:val="24"/>
              </w:rPr>
              <w:t xml:space="preserve">He stated the Drugs and Therapeutics </w:t>
            </w:r>
            <w:r w:rsidR="00AD73E6">
              <w:rPr>
                <w:rFonts w:ascii="Segoe UI" w:hAnsi="Segoe UI" w:cs="Segoe UI"/>
                <w:sz w:val="24"/>
                <w:szCs w:val="24"/>
              </w:rPr>
              <w:t>Group</w:t>
            </w:r>
            <w:r w:rsidR="006D7C08">
              <w:rPr>
                <w:rFonts w:ascii="Segoe UI" w:hAnsi="Segoe UI" w:cs="Segoe UI"/>
                <w:sz w:val="24"/>
                <w:szCs w:val="24"/>
              </w:rPr>
              <w:t xml:space="preserve"> (</w:t>
            </w:r>
            <w:r w:rsidR="006D7C08" w:rsidRPr="009004A2">
              <w:rPr>
                <w:rFonts w:ascii="Segoe UI" w:hAnsi="Segoe UI" w:cs="Segoe UI"/>
                <w:b/>
                <w:bCs/>
                <w:sz w:val="24"/>
                <w:szCs w:val="24"/>
              </w:rPr>
              <w:t>D</w:t>
            </w:r>
            <w:r w:rsidR="005716CE" w:rsidRPr="009004A2">
              <w:rPr>
                <w:rFonts w:ascii="Segoe UI" w:hAnsi="Segoe UI" w:cs="Segoe UI"/>
                <w:b/>
                <w:bCs/>
                <w:sz w:val="24"/>
                <w:szCs w:val="24"/>
              </w:rPr>
              <w:t>T</w:t>
            </w:r>
            <w:r w:rsidR="00AD73E6" w:rsidRPr="009004A2">
              <w:rPr>
                <w:rFonts w:ascii="Segoe UI" w:hAnsi="Segoe UI" w:cs="Segoe UI"/>
                <w:b/>
                <w:bCs/>
                <w:sz w:val="24"/>
                <w:szCs w:val="24"/>
              </w:rPr>
              <w:t>G</w:t>
            </w:r>
            <w:r w:rsidR="005716CE">
              <w:rPr>
                <w:rFonts w:ascii="Segoe UI" w:hAnsi="Segoe UI" w:cs="Segoe UI"/>
                <w:sz w:val="24"/>
                <w:szCs w:val="24"/>
              </w:rPr>
              <w:t>) supported the current practice</w:t>
            </w:r>
            <w:r w:rsidR="00AB2BE6">
              <w:rPr>
                <w:rFonts w:ascii="Segoe UI" w:hAnsi="Segoe UI" w:cs="Segoe UI"/>
                <w:sz w:val="24"/>
                <w:szCs w:val="24"/>
              </w:rPr>
              <w:t xml:space="preserve"> and training opportunities were being</w:t>
            </w:r>
            <w:r w:rsidR="00373628">
              <w:rPr>
                <w:rFonts w:ascii="Segoe UI" w:hAnsi="Segoe UI" w:cs="Segoe UI"/>
                <w:sz w:val="24"/>
                <w:szCs w:val="24"/>
              </w:rPr>
              <w:t xml:space="preserve"> identified for non-medical prescribers.</w:t>
            </w:r>
          </w:p>
          <w:p w14:paraId="0B159E2A" w14:textId="77777777" w:rsidR="00D23F86" w:rsidRDefault="00D23F86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02F3F9D" w14:textId="3FBB66A7" w:rsidR="00786300" w:rsidRPr="00280AC9" w:rsidRDefault="007F2295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>The Medical Director informed the Committee t</w:t>
            </w:r>
            <w:r w:rsidR="00871E5D">
              <w:rPr>
                <w:rFonts w:ascii="Segoe UI" w:hAnsi="Segoe UI" w:cs="Segoe UI"/>
                <w:sz w:val="24"/>
                <w:szCs w:val="24"/>
              </w:rPr>
              <w:t>he DTG</w:t>
            </w:r>
            <w:r w:rsidR="00917F9C" w:rsidRPr="00280AC9">
              <w:rPr>
                <w:rFonts w:ascii="Segoe UI" w:hAnsi="Segoe UI" w:cs="Segoe UI"/>
                <w:sz w:val="24"/>
                <w:szCs w:val="24"/>
              </w:rPr>
              <w:t xml:space="preserve"> supported the </w:t>
            </w:r>
            <w:r w:rsidR="00E123D9" w:rsidRPr="00280AC9">
              <w:rPr>
                <w:rFonts w:ascii="Segoe UI" w:hAnsi="Segoe UI" w:cs="Segoe UI"/>
                <w:sz w:val="24"/>
                <w:szCs w:val="24"/>
              </w:rPr>
              <w:t>recommendation</w:t>
            </w:r>
            <w:r w:rsidR="00917F9C" w:rsidRPr="00280AC9">
              <w:rPr>
                <w:rFonts w:ascii="Segoe UI" w:hAnsi="Segoe UI" w:cs="Segoe UI"/>
                <w:sz w:val="24"/>
                <w:szCs w:val="24"/>
              </w:rPr>
              <w:t xml:space="preserve"> for the Trust </w:t>
            </w:r>
            <w:r w:rsidR="002E3E09" w:rsidRPr="00280AC9">
              <w:rPr>
                <w:rFonts w:ascii="Segoe UI" w:hAnsi="Segoe UI" w:cs="Segoe UI"/>
                <w:sz w:val="24"/>
                <w:szCs w:val="24"/>
              </w:rPr>
              <w:t xml:space="preserve">use </w:t>
            </w:r>
            <w:r w:rsidR="00E123D9">
              <w:rPr>
                <w:rFonts w:ascii="Segoe UI" w:hAnsi="Segoe UI" w:cs="Segoe UI"/>
                <w:sz w:val="24"/>
                <w:szCs w:val="24"/>
              </w:rPr>
              <w:t xml:space="preserve"> of </w:t>
            </w:r>
            <w:r w:rsidR="002E3E09" w:rsidRPr="00280AC9">
              <w:rPr>
                <w:rFonts w:ascii="Segoe UI" w:hAnsi="Segoe UI" w:cs="Segoe UI"/>
                <w:sz w:val="24"/>
                <w:szCs w:val="24"/>
              </w:rPr>
              <w:t>Multi-Compartment Compliance Aids (</w:t>
            </w:r>
            <w:r w:rsidR="002E3E09" w:rsidRPr="009004A2">
              <w:rPr>
                <w:rFonts w:ascii="Segoe UI" w:hAnsi="Segoe UI" w:cs="Segoe UI"/>
                <w:b/>
                <w:bCs/>
                <w:sz w:val="24"/>
                <w:szCs w:val="24"/>
              </w:rPr>
              <w:t>MCAs</w:t>
            </w:r>
            <w:r w:rsidR="002E3E09" w:rsidRPr="00280AC9">
              <w:rPr>
                <w:rFonts w:ascii="Segoe UI" w:hAnsi="Segoe UI" w:cs="Segoe UI"/>
                <w:sz w:val="24"/>
                <w:szCs w:val="24"/>
              </w:rPr>
              <w:t>), also know</w:t>
            </w:r>
            <w:r w:rsidR="00E123D9">
              <w:rPr>
                <w:rFonts w:ascii="Segoe UI" w:hAnsi="Segoe UI" w:cs="Segoe UI"/>
                <w:sz w:val="24"/>
                <w:szCs w:val="24"/>
              </w:rPr>
              <w:t xml:space="preserve">n </w:t>
            </w:r>
            <w:r w:rsidR="002E3E09" w:rsidRPr="00280AC9">
              <w:rPr>
                <w:rFonts w:ascii="Segoe UI" w:hAnsi="Segoe UI" w:cs="Segoe UI"/>
                <w:sz w:val="24"/>
                <w:szCs w:val="24"/>
              </w:rPr>
              <w:t>as blister packs, only</w:t>
            </w:r>
            <w:r w:rsidR="006F596A" w:rsidRPr="00280AC9">
              <w:rPr>
                <w:rFonts w:ascii="Segoe UI" w:hAnsi="Segoe UI" w:cs="Segoe UI"/>
                <w:sz w:val="24"/>
                <w:szCs w:val="24"/>
              </w:rPr>
              <w:t xml:space="preserve"> in appropriate cases</w:t>
            </w:r>
            <w:r w:rsidR="009F6F2A">
              <w:rPr>
                <w:rFonts w:ascii="Segoe UI" w:hAnsi="Segoe UI" w:cs="Segoe UI"/>
                <w:sz w:val="24"/>
                <w:szCs w:val="24"/>
              </w:rPr>
              <w:t>,</w:t>
            </w:r>
            <w:r w:rsidR="006F596A" w:rsidRPr="00280AC9">
              <w:rPr>
                <w:rFonts w:ascii="Segoe UI" w:hAnsi="Segoe UI" w:cs="Segoe UI"/>
                <w:sz w:val="24"/>
                <w:szCs w:val="24"/>
              </w:rPr>
              <w:t xml:space="preserve"> as these systems thought previously to support patient compliance in taking medication</w:t>
            </w:r>
            <w:r w:rsidR="009F6F2A">
              <w:rPr>
                <w:rFonts w:ascii="Segoe UI" w:hAnsi="Segoe UI" w:cs="Segoe UI"/>
                <w:sz w:val="24"/>
                <w:szCs w:val="24"/>
              </w:rPr>
              <w:t>,</w:t>
            </w:r>
            <w:r w:rsidR="00D12587" w:rsidRPr="00280AC9">
              <w:rPr>
                <w:rFonts w:ascii="Segoe UI" w:hAnsi="Segoe UI" w:cs="Segoe UI"/>
                <w:sz w:val="24"/>
                <w:szCs w:val="24"/>
              </w:rPr>
              <w:t xml:space="preserve"> is now seen as a risk</w:t>
            </w:r>
            <w:r w:rsidR="009F6F2A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F0625" w:rsidRPr="00280AC9">
              <w:rPr>
                <w:rFonts w:ascii="Segoe UI" w:hAnsi="Segoe UI" w:cs="Segoe UI"/>
                <w:sz w:val="24"/>
                <w:szCs w:val="24"/>
              </w:rPr>
              <w:t>in terms of drug stability and therefore effectiveness</w:t>
            </w:r>
            <w:r w:rsidR="00614CA4" w:rsidRPr="00280AC9">
              <w:rPr>
                <w:rFonts w:ascii="Segoe UI" w:hAnsi="Segoe UI" w:cs="Segoe UI"/>
                <w:sz w:val="24"/>
                <w:szCs w:val="24"/>
              </w:rPr>
              <w:t>, wastage and cost.</w:t>
            </w:r>
          </w:p>
          <w:p w14:paraId="19D8551D" w14:textId="1B45F8C7" w:rsidR="00666FAC" w:rsidRPr="00280AC9" w:rsidRDefault="00666FAC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665A975" w14:textId="0B0647BA" w:rsidR="00666FAC" w:rsidRPr="00280AC9" w:rsidRDefault="00C475D4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971B6">
              <w:rPr>
                <w:rFonts w:ascii="Segoe UI" w:hAnsi="Segoe UI" w:cs="Segoe UI"/>
                <w:i/>
                <w:iCs/>
                <w:sz w:val="24"/>
                <w:szCs w:val="24"/>
              </w:rPr>
              <w:t xml:space="preserve">The CEO </w:t>
            </w:r>
            <w:r w:rsidR="00B91406">
              <w:rPr>
                <w:rFonts w:ascii="Segoe UI" w:hAnsi="Segoe UI" w:cs="Segoe UI"/>
                <w:i/>
                <w:iCs/>
                <w:sz w:val="24"/>
                <w:szCs w:val="24"/>
              </w:rPr>
              <w:t xml:space="preserve">and Vivek Khosla </w:t>
            </w:r>
            <w:r w:rsidRPr="008971B6">
              <w:rPr>
                <w:rFonts w:ascii="Segoe UI" w:hAnsi="Segoe UI" w:cs="Segoe UI"/>
                <w:i/>
                <w:iCs/>
                <w:sz w:val="24"/>
                <w:szCs w:val="24"/>
              </w:rPr>
              <w:t>left the meeting</w:t>
            </w:r>
            <w:r w:rsidRPr="00280AC9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2A2AC22D" w14:textId="4567F3C4" w:rsidR="00C475D4" w:rsidRPr="00280AC9" w:rsidRDefault="00C475D4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FFF819E" w14:textId="0215F5FF" w:rsidR="00C475D4" w:rsidRPr="00280AC9" w:rsidRDefault="009004A2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Referencing</w:t>
            </w:r>
            <w:r w:rsidR="002A2A53">
              <w:rPr>
                <w:rFonts w:ascii="Segoe UI" w:hAnsi="Segoe UI" w:cs="Segoe UI"/>
                <w:sz w:val="24"/>
                <w:szCs w:val="24"/>
              </w:rPr>
              <w:t xml:space="preserve"> the Learning Advisory Group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where </w:t>
            </w:r>
            <w:r w:rsidR="00A85EDF">
              <w:rPr>
                <w:rFonts w:ascii="Segoe UI" w:hAnsi="Segoe UI" w:cs="Segoe UI"/>
                <w:sz w:val="24"/>
                <w:szCs w:val="24"/>
              </w:rPr>
              <w:t xml:space="preserve">low Personal Development </w:t>
            </w:r>
            <w:r w:rsidR="00963D18">
              <w:rPr>
                <w:rFonts w:ascii="Segoe UI" w:hAnsi="Segoe UI" w:cs="Segoe UI"/>
                <w:sz w:val="24"/>
                <w:szCs w:val="24"/>
              </w:rPr>
              <w:t>R</w:t>
            </w:r>
            <w:r w:rsidR="00A85EDF">
              <w:rPr>
                <w:rFonts w:ascii="Segoe UI" w:hAnsi="Segoe UI" w:cs="Segoe UI"/>
                <w:sz w:val="24"/>
                <w:szCs w:val="24"/>
              </w:rPr>
              <w:t>eviews (</w:t>
            </w:r>
            <w:r w:rsidR="00A85EDF" w:rsidRPr="009004A2">
              <w:rPr>
                <w:rFonts w:ascii="Segoe UI" w:hAnsi="Segoe UI" w:cs="Segoe UI"/>
                <w:b/>
                <w:bCs/>
                <w:sz w:val="24"/>
                <w:szCs w:val="24"/>
              </w:rPr>
              <w:t>PDRs</w:t>
            </w:r>
            <w:r w:rsidR="00A85EDF">
              <w:rPr>
                <w:rFonts w:ascii="Segoe UI" w:hAnsi="Segoe UI" w:cs="Segoe UI"/>
                <w:sz w:val="24"/>
                <w:szCs w:val="24"/>
              </w:rPr>
              <w:t xml:space="preserve">) </w:t>
            </w:r>
            <w:r>
              <w:rPr>
                <w:rFonts w:ascii="Segoe UI" w:hAnsi="Segoe UI" w:cs="Segoe UI"/>
                <w:sz w:val="24"/>
                <w:szCs w:val="24"/>
              </w:rPr>
              <w:t>were recorded for</w:t>
            </w:r>
            <w:r w:rsidR="00A85EDF">
              <w:rPr>
                <w:rFonts w:ascii="Segoe UI" w:hAnsi="Segoe UI" w:cs="Segoe UI"/>
                <w:sz w:val="24"/>
                <w:szCs w:val="24"/>
              </w:rPr>
              <w:t xml:space="preserve"> Co</w:t>
            </w:r>
            <w:r w:rsidR="00D74864">
              <w:rPr>
                <w:rFonts w:ascii="Segoe UI" w:hAnsi="Segoe UI" w:cs="Segoe UI"/>
                <w:sz w:val="24"/>
                <w:szCs w:val="24"/>
              </w:rPr>
              <w:t xml:space="preserve">rporate Services, </w:t>
            </w:r>
            <w:r w:rsidR="0087340E" w:rsidRPr="00280AC9">
              <w:rPr>
                <w:rFonts w:ascii="Segoe UI" w:hAnsi="Segoe UI" w:cs="Segoe UI"/>
                <w:sz w:val="24"/>
                <w:szCs w:val="24"/>
              </w:rPr>
              <w:t xml:space="preserve">Bernard Galton  stated he would follow </w:t>
            </w:r>
            <w:r w:rsidR="00D74864">
              <w:rPr>
                <w:rFonts w:ascii="Segoe UI" w:hAnsi="Segoe UI" w:cs="Segoe UI"/>
                <w:sz w:val="24"/>
                <w:szCs w:val="24"/>
              </w:rPr>
              <w:t xml:space="preserve">this </w:t>
            </w:r>
            <w:r w:rsidR="0087340E" w:rsidRPr="00280AC9">
              <w:rPr>
                <w:rFonts w:ascii="Segoe UI" w:hAnsi="Segoe UI" w:cs="Segoe UI"/>
                <w:sz w:val="24"/>
                <w:szCs w:val="24"/>
              </w:rPr>
              <w:t xml:space="preserve">up </w:t>
            </w:r>
            <w:r w:rsidR="005A1EAB" w:rsidRPr="00280AC9">
              <w:rPr>
                <w:rFonts w:ascii="Segoe UI" w:hAnsi="Segoe UI" w:cs="Segoe UI"/>
                <w:sz w:val="24"/>
                <w:szCs w:val="24"/>
              </w:rPr>
              <w:t>with the Director of HR.</w:t>
            </w:r>
          </w:p>
          <w:p w14:paraId="7055DCD7" w14:textId="290628BB" w:rsidR="006E0447" w:rsidRPr="00280AC9" w:rsidRDefault="006E0447" w:rsidP="00EF6C7D">
            <w:pPr>
              <w:jc w:val="both"/>
              <w:rPr>
                <w:rFonts w:ascii="Segoe UI" w:hAnsi="Segoe UI" w:cs="Segoe UI"/>
                <w:color w:val="0070C0"/>
                <w:sz w:val="24"/>
                <w:szCs w:val="24"/>
              </w:rPr>
            </w:pPr>
          </w:p>
          <w:p w14:paraId="5F78DF08" w14:textId="4E351D66" w:rsidR="0047649C" w:rsidRPr="00280AC9" w:rsidRDefault="007073F6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The Assistant Trust Secretary</w:t>
            </w:r>
            <w:r w:rsidR="00F6062C" w:rsidRPr="00280AC9">
              <w:rPr>
                <w:rFonts w:ascii="Segoe UI" w:hAnsi="Segoe UI" w:cs="Segoe UI"/>
                <w:sz w:val="24"/>
                <w:szCs w:val="24"/>
              </w:rPr>
              <w:t xml:space="preserve"> raised</w:t>
            </w:r>
            <w:r w:rsidR="0084132B" w:rsidRPr="00280AC9">
              <w:rPr>
                <w:rFonts w:ascii="Segoe UI" w:hAnsi="Segoe UI" w:cs="Segoe UI"/>
                <w:sz w:val="24"/>
                <w:szCs w:val="24"/>
              </w:rPr>
              <w:t xml:space="preserve"> a concern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from the Audit Committee </w:t>
            </w:r>
            <w:r w:rsidR="00CE2CEF" w:rsidRPr="00280AC9">
              <w:rPr>
                <w:rFonts w:ascii="Segoe UI" w:hAnsi="Segoe UI" w:cs="Segoe UI"/>
                <w:sz w:val="24"/>
                <w:szCs w:val="24"/>
              </w:rPr>
              <w:t xml:space="preserve">to the Quality Committee </w:t>
            </w:r>
            <w:r w:rsidR="00BA76FC">
              <w:rPr>
                <w:rFonts w:ascii="Segoe UI" w:hAnsi="Segoe UI" w:cs="Segoe UI"/>
                <w:sz w:val="24"/>
                <w:szCs w:val="24"/>
              </w:rPr>
              <w:t xml:space="preserve">in relation to </w:t>
            </w:r>
            <w:r w:rsidR="004F30AA" w:rsidRPr="00280AC9">
              <w:rPr>
                <w:rFonts w:ascii="Segoe UI" w:hAnsi="Segoe UI" w:cs="Segoe UI"/>
                <w:sz w:val="24"/>
                <w:szCs w:val="24"/>
              </w:rPr>
              <w:t>how</w:t>
            </w:r>
            <w:r w:rsidR="00BA76F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4F30AA" w:rsidRPr="00280AC9">
              <w:rPr>
                <w:rFonts w:ascii="Segoe UI" w:hAnsi="Segoe UI" w:cs="Segoe UI"/>
                <w:sz w:val="24"/>
                <w:szCs w:val="24"/>
              </w:rPr>
              <w:t xml:space="preserve">clinical audits </w:t>
            </w:r>
            <w:r w:rsidR="00BA76FC">
              <w:rPr>
                <w:rFonts w:ascii="Segoe UI" w:hAnsi="Segoe UI" w:cs="Segoe UI"/>
                <w:sz w:val="24"/>
                <w:szCs w:val="24"/>
              </w:rPr>
              <w:t>which were</w:t>
            </w:r>
            <w:r w:rsidR="004F30AA" w:rsidRPr="00280AC9">
              <w:rPr>
                <w:rFonts w:ascii="Segoe UI" w:hAnsi="Segoe UI" w:cs="Segoe UI"/>
                <w:sz w:val="24"/>
                <w:szCs w:val="24"/>
              </w:rPr>
              <w:t xml:space="preserve"> repeatedly ranked </w:t>
            </w:r>
            <w:r w:rsidR="00BA76FC">
              <w:rPr>
                <w:rFonts w:ascii="Segoe UI" w:hAnsi="Segoe UI" w:cs="Segoe UI"/>
                <w:sz w:val="24"/>
                <w:szCs w:val="24"/>
              </w:rPr>
              <w:t>as ‘</w:t>
            </w:r>
            <w:r w:rsidR="004F30AA" w:rsidRPr="00280AC9">
              <w:rPr>
                <w:rFonts w:ascii="Segoe UI" w:hAnsi="Segoe UI" w:cs="Segoe UI"/>
                <w:sz w:val="24"/>
                <w:szCs w:val="24"/>
              </w:rPr>
              <w:t>requir</w:t>
            </w:r>
            <w:r w:rsidR="00C81779">
              <w:rPr>
                <w:rFonts w:ascii="Segoe UI" w:hAnsi="Segoe UI" w:cs="Segoe UI"/>
                <w:sz w:val="24"/>
                <w:szCs w:val="24"/>
              </w:rPr>
              <w:t>es</w:t>
            </w:r>
            <w:r w:rsidR="004F30AA" w:rsidRPr="00280AC9">
              <w:rPr>
                <w:rFonts w:ascii="Segoe UI" w:hAnsi="Segoe UI" w:cs="Segoe UI"/>
                <w:sz w:val="24"/>
                <w:szCs w:val="24"/>
              </w:rPr>
              <w:t xml:space="preserve"> improvement</w:t>
            </w:r>
            <w:r w:rsidR="00BA76FC">
              <w:rPr>
                <w:rFonts w:ascii="Segoe UI" w:hAnsi="Segoe UI" w:cs="Segoe UI"/>
                <w:sz w:val="24"/>
                <w:szCs w:val="24"/>
              </w:rPr>
              <w:t>’</w:t>
            </w:r>
            <w:r w:rsidR="00923B76">
              <w:rPr>
                <w:rFonts w:ascii="Segoe UI" w:hAnsi="Segoe UI" w:cs="Segoe UI"/>
                <w:sz w:val="24"/>
                <w:szCs w:val="24"/>
              </w:rPr>
              <w:t xml:space="preserve">, or lower, were being followed-up </w:t>
            </w:r>
            <w:r w:rsidR="00C81779">
              <w:rPr>
                <w:rFonts w:ascii="Segoe UI" w:hAnsi="Segoe UI" w:cs="Segoe UI"/>
                <w:sz w:val="24"/>
                <w:szCs w:val="24"/>
              </w:rPr>
              <w:t>and monitored for improvement</w:t>
            </w:r>
            <w:r w:rsidR="00DD176A" w:rsidRPr="00280AC9">
              <w:rPr>
                <w:rFonts w:ascii="Segoe UI" w:hAnsi="Segoe UI" w:cs="Segoe UI"/>
                <w:sz w:val="24"/>
                <w:szCs w:val="24"/>
              </w:rPr>
              <w:t>.</w:t>
            </w:r>
            <w:r w:rsidR="00CE2CEF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42679" w:rsidRPr="00280AC9">
              <w:rPr>
                <w:rFonts w:ascii="Segoe UI" w:hAnsi="Segoe UI" w:cs="Segoe UI"/>
                <w:sz w:val="24"/>
                <w:szCs w:val="24"/>
              </w:rPr>
              <w:t>The</w:t>
            </w:r>
            <w:r w:rsidR="000631A6" w:rsidRPr="00280AC9">
              <w:rPr>
                <w:rFonts w:ascii="Segoe UI" w:hAnsi="Segoe UI" w:cs="Segoe UI"/>
                <w:sz w:val="24"/>
                <w:szCs w:val="24"/>
              </w:rPr>
              <w:t xml:space="preserve"> Committee </w:t>
            </w:r>
            <w:r w:rsidR="00EC2973">
              <w:rPr>
                <w:rFonts w:ascii="Segoe UI" w:hAnsi="Segoe UI" w:cs="Segoe UI"/>
                <w:sz w:val="24"/>
                <w:szCs w:val="24"/>
              </w:rPr>
              <w:t xml:space="preserve">had a lengthy discussion </w:t>
            </w:r>
            <w:r w:rsidR="000011EA">
              <w:rPr>
                <w:rFonts w:ascii="Segoe UI" w:hAnsi="Segoe UI" w:cs="Segoe UI"/>
                <w:sz w:val="24"/>
                <w:szCs w:val="24"/>
              </w:rPr>
              <w:t xml:space="preserve">on </w:t>
            </w:r>
            <w:r w:rsidR="00C11EC0" w:rsidRPr="00280AC9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254318">
              <w:rPr>
                <w:rFonts w:ascii="Segoe UI" w:hAnsi="Segoe UI" w:cs="Segoe UI"/>
                <w:sz w:val="24"/>
                <w:szCs w:val="24"/>
              </w:rPr>
              <w:t>N</w:t>
            </w:r>
            <w:r w:rsidR="00C11EC0" w:rsidRPr="00280AC9">
              <w:rPr>
                <w:rFonts w:ascii="Segoe UI" w:hAnsi="Segoe UI" w:cs="Segoe UI"/>
                <w:sz w:val="24"/>
                <w:szCs w:val="24"/>
              </w:rPr>
              <w:t xml:space="preserve">ational </w:t>
            </w:r>
            <w:r w:rsidR="00254318">
              <w:rPr>
                <w:rFonts w:ascii="Segoe UI" w:hAnsi="Segoe UI" w:cs="Segoe UI"/>
                <w:sz w:val="24"/>
                <w:szCs w:val="24"/>
              </w:rPr>
              <w:t>Clinical A</w:t>
            </w:r>
            <w:r w:rsidR="00C11EC0" w:rsidRPr="00280AC9">
              <w:rPr>
                <w:rFonts w:ascii="Segoe UI" w:hAnsi="Segoe UI" w:cs="Segoe UI"/>
                <w:sz w:val="24"/>
                <w:szCs w:val="24"/>
              </w:rPr>
              <w:t xml:space="preserve">udit of monitoring patients on lithium that </w:t>
            </w:r>
            <w:r w:rsidR="000C62EA">
              <w:rPr>
                <w:rFonts w:ascii="Segoe UI" w:hAnsi="Segoe UI" w:cs="Segoe UI"/>
                <w:sz w:val="24"/>
                <w:szCs w:val="24"/>
              </w:rPr>
              <w:t xml:space="preserve">had </w:t>
            </w:r>
            <w:r w:rsidR="00C11EC0" w:rsidRPr="00280AC9">
              <w:rPr>
                <w:rFonts w:ascii="Segoe UI" w:hAnsi="Segoe UI" w:cs="Segoe UI"/>
                <w:sz w:val="24"/>
                <w:szCs w:val="24"/>
              </w:rPr>
              <w:t>remain</w:t>
            </w:r>
            <w:r w:rsidR="000C62EA">
              <w:rPr>
                <w:rFonts w:ascii="Segoe UI" w:hAnsi="Segoe UI" w:cs="Segoe UI"/>
                <w:sz w:val="24"/>
                <w:szCs w:val="24"/>
              </w:rPr>
              <w:t>ed</w:t>
            </w:r>
            <w:r w:rsidR="00BB3311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C62EA">
              <w:rPr>
                <w:rFonts w:ascii="Segoe UI" w:hAnsi="Segoe UI" w:cs="Segoe UI"/>
                <w:sz w:val="24"/>
                <w:szCs w:val="24"/>
              </w:rPr>
              <w:t xml:space="preserve">ranked </w:t>
            </w:r>
            <w:r w:rsidR="00254318">
              <w:rPr>
                <w:rFonts w:ascii="Segoe UI" w:hAnsi="Segoe UI" w:cs="Segoe UI"/>
                <w:sz w:val="24"/>
                <w:szCs w:val="24"/>
              </w:rPr>
              <w:t>a</w:t>
            </w:r>
            <w:r w:rsidR="000C62EA">
              <w:rPr>
                <w:rFonts w:ascii="Segoe UI" w:hAnsi="Segoe UI" w:cs="Segoe UI"/>
                <w:sz w:val="24"/>
                <w:szCs w:val="24"/>
              </w:rPr>
              <w:t>s</w:t>
            </w:r>
            <w:r w:rsidR="0025431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C62EA">
              <w:rPr>
                <w:rFonts w:ascii="Segoe UI" w:hAnsi="Segoe UI" w:cs="Segoe UI"/>
                <w:sz w:val="24"/>
                <w:szCs w:val="24"/>
              </w:rPr>
              <w:t>‘</w:t>
            </w:r>
            <w:r w:rsidR="00BB3311" w:rsidRPr="00280AC9">
              <w:rPr>
                <w:rFonts w:ascii="Segoe UI" w:hAnsi="Segoe UI" w:cs="Segoe UI"/>
                <w:sz w:val="24"/>
                <w:szCs w:val="24"/>
              </w:rPr>
              <w:t>requir</w:t>
            </w:r>
            <w:r w:rsidR="000C62EA">
              <w:rPr>
                <w:rFonts w:ascii="Segoe UI" w:hAnsi="Segoe UI" w:cs="Segoe UI"/>
                <w:sz w:val="24"/>
                <w:szCs w:val="24"/>
              </w:rPr>
              <w:t>es</w:t>
            </w:r>
            <w:r w:rsidR="00BB3311" w:rsidRPr="00280AC9">
              <w:rPr>
                <w:rFonts w:ascii="Segoe UI" w:hAnsi="Segoe UI" w:cs="Segoe UI"/>
                <w:sz w:val="24"/>
                <w:szCs w:val="24"/>
              </w:rPr>
              <w:t xml:space="preserve"> improvement</w:t>
            </w:r>
            <w:r w:rsidR="000C62EA">
              <w:rPr>
                <w:rFonts w:ascii="Segoe UI" w:hAnsi="Segoe UI" w:cs="Segoe UI"/>
                <w:sz w:val="24"/>
                <w:szCs w:val="24"/>
              </w:rPr>
              <w:t>’</w:t>
            </w:r>
            <w:r w:rsidR="00CF24EA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47649C" w:rsidRPr="00280AC9">
              <w:rPr>
                <w:rFonts w:ascii="Segoe UI" w:hAnsi="Segoe UI" w:cs="Segoe UI"/>
                <w:sz w:val="24"/>
                <w:szCs w:val="24"/>
              </w:rPr>
              <w:t xml:space="preserve">The Committee established </w:t>
            </w:r>
            <w:r w:rsidR="00B5275E" w:rsidRPr="00280AC9">
              <w:rPr>
                <w:rFonts w:ascii="Segoe UI" w:hAnsi="Segoe UI" w:cs="Segoe UI"/>
                <w:sz w:val="24"/>
                <w:szCs w:val="24"/>
              </w:rPr>
              <w:t>patient</w:t>
            </w:r>
            <w:r w:rsidR="00286503">
              <w:rPr>
                <w:rFonts w:ascii="Segoe UI" w:hAnsi="Segoe UI" w:cs="Segoe UI"/>
                <w:sz w:val="24"/>
                <w:szCs w:val="24"/>
              </w:rPr>
              <w:t>s</w:t>
            </w:r>
            <w:r w:rsidR="009004A2">
              <w:rPr>
                <w:rFonts w:ascii="Segoe UI" w:hAnsi="Segoe UI" w:cs="Segoe UI"/>
                <w:sz w:val="24"/>
                <w:szCs w:val="24"/>
              </w:rPr>
              <w:t>’</w:t>
            </w:r>
            <w:r w:rsidR="00B5275E" w:rsidRPr="00280AC9">
              <w:rPr>
                <w:rFonts w:ascii="Segoe UI" w:hAnsi="Segoe UI" w:cs="Segoe UI"/>
                <w:sz w:val="24"/>
                <w:szCs w:val="24"/>
              </w:rPr>
              <w:t xml:space="preserve"> lithium levels were monitored </w:t>
            </w:r>
            <w:r w:rsidR="00760605" w:rsidRPr="00280AC9">
              <w:rPr>
                <w:rFonts w:ascii="Segoe UI" w:hAnsi="Segoe UI" w:cs="Segoe UI"/>
                <w:sz w:val="24"/>
                <w:szCs w:val="24"/>
              </w:rPr>
              <w:t xml:space="preserve">and recorded </w:t>
            </w:r>
            <w:r w:rsidR="00260B67" w:rsidRPr="00280AC9">
              <w:rPr>
                <w:rFonts w:ascii="Segoe UI" w:hAnsi="Segoe UI" w:cs="Segoe UI"/>
                <w:sz w:val="24"/>
                <w:szCs w:val="24"/>
              </w:rPr>
              <w:t>in primary care by GPs</w:t>
            </w:r>
            <w:r w:rsidR="00D25355" w:rsidRPr="00280AC9">
              <w:rPr>
                <w:rFonts w:ascii="Segoe UI" w:hAnsi="Segoe UI" w:cs="Segoe UI"/>
                <w:sz w:val="24"/>
                <w:szCs w:val="24"/>
              </w:rPr>
              <w:t xml:space="preserve"> with no requirement for the blood test results </w:t>
            </w:r>
            <w:r w:rsidR="00C765F8" w:rsidRPr="00280AC9">
              <w:rPr>
                <w:rFonts w:ascii="Segoe UI" w:hAnsi="Segoe UI" w:cs="Segoe UI"/>
                <w:sz w:val="24"/>
                <w:szCs w:val="24"/>
              </w:rPr>
              <w:t>to be sent on to secondary or specialist care.</w:t>
            </w:r>
            <w:r w:rsidR="00260B67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C4544" w:rsidRPr="00280AC9">
              <w:rPr>
                <w:rFonts w:ascii="Segoe UI" w:hAnsi="Segoe UI" w:cs="Segoe UI"/>
                <w:sz w:val="24"/>
                <w:szCs w:val="24"/>
              </w:rPr>
              <w:t xml:space="preserve">The Committee </w:t>
            </w:r>
            <w:r w:rsidR="009004A2">
              <w:rPr>
                <w:rFonts w:ascii="Segoe UI" w:hAnsi="Segoe UI" w:cs="Segoe UI"/>
                <w:sz w:val="24"/>
                <w:szCs w:val="24"/>
              </w:rPr>
              <w:t>agreed</w:t>
            </w:r>
            <w:r w:rsidR="002C4544" w:rsidRPr="00280AC9">
              <w:rPr>
                <w:rFonts w:ascii="Segoe UI" w:hAnsi="Segoe UI" w:cs="Segoe UI"/>
                <w:sz w:val="24"/>
                <w:szCs w:val="24"/>
              </w:rPr>
              <w:t xml:space="preserve"> contact</w:t>
            </w:r>
            <w:r w:rsidR="009004A2">
              <w:rPr>
                <w:rFonts w:ascii="Segoe UI" w:hAnsi="Segoe UI" w:cs="Segoe UI"/>
                <w:sz w:val="24"/>
                <w:szCs w:val="24"/>
              </w:rPr>
              <w:t xml:space="preserve"> to be made with</w:t>
            </w:r>
            <w:r w:rsidR="006C2252" w:rsidRPr="00280AC9">
              <w:rPr>
                <w:rFonts w:ascii="Segoe UI" w:hAnsi="Segoe UI" w:cs="Segoe UI"/>
                <w:sz w:val="24"/>
                <w:szCs w:val="24"/>
              </w:rPr>
              <w:t xml:space="preserve"> the Lead GP</w:t>
            </w:r>
            <w:r w:rsidR="00854CEC">
              <w:rPr>
                <w:rFonts w:ascii="Segoe UI" w:hAnsi="Segoe UI" w:cs="Segoe UI"/>
                <w:sz w:val="24"/>
                <w:szCs w:val="24"/>
              </w:rPr>
              <w:t>s</w:t>
            </w:r>
            <w:r w:rsidR="006C2252" w:rsidRPr="00280AC9">
              <w:rPr>
                <w:rFonts w:ascii="Segoe UI" w:hAnsi="Segoe UI" w:cs="Segoe UI"/>
                <w:sz w:val="24"/>
                <w:szCs w:val="24"/>
              </w:rPr>
              <w:t xml:space="preserve"> in Buckinghamshire and Oxfordshire</w:t>
            </w:r>
            <w:r w:rsidR="00141702" w:rsidRPr="00280AC9">
              <w:rPr>
                <w:rFonts w:ascii="Segoe UI" w:hAnsi="Segoe UI" w:cs="Segoe UI"/>
                <w:sz w:val="24"/>
                <w:szCs w:val="24"/>
              </w:rPr>
              <w:t xml:space="preserve"> to </w:t>
            </w:r>
            <w:r w:rsidR="000948EF">
              <w:rPr>
                <w:rFonts w:ascii="Segoe UI" w:hAnsi="Segoe UI" w:cs="Segoe UI"/>
                <w:sz w:val="24"/>
                <w:szCs w:val="24"/>
              </w:rPr>
              <w:t>discuss</w:t>
            </w:r>
            <w:r w:rsidR="00141702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942B0">
              <w:rPr>
                <w:rFonts w:ascii="Segoe UI" w:hAnsi="Segoe UI" w:cs="Segoe UI"/>
                <w:sz w:val="24"/>
                <w:szCs w:val="24"/>
              </w:rPr>
              <w:t xml:space="preserve">lithium </w:t>
            </w:r>
            <w:r w:rsidR="00141702" w:rsidRPr="00280AC9">
              <w:rPr>
                <w:rFonts w:ascii="Segoe UI" w:hAnsi="Segoe UI" w:cs="Segoe UI"/>
                <w:sz w:val="24"/>
                <w:szCs w:val="24"/>
              </w:rPr>
              <w:t>process</w:t>
            </w:r>
            <w:r w:rsidR="00532052" w:rsidRPr="00280AC9">
              <w:rPr>
                <w:rFonts w:ascii="Segoe UI" w:hAnsi="Segoe UI" w:cs="Segoe UI"/>
                <w:sz w:val="24"/>
                <w:szCs w:val="24"/>
              </w:rPr>
              <w:t xml:space="preserve">es and </w:t>
            </w:r>
            <w:r w:rsidR="000948EF">
              <w:rPr>
                <w:rFonts w:ascii="Segoe UI" w:hAnsi="Segoe UI" w:cs="Segoe UI"/>
                <w:sz w:val="24"/>
                <w:szCs w:val="24"/>
              </w:rPr>
              <w:t xml:space="preserve">for </w:t>
            </w:r>
            <w:r w:rsidR="00460DE6">
              <w:rPr>
                <w:rFonts w:ascii="Segoe UI" w:hAnsi="Segoe UI" w:cs="Segoe UI"/>
                <w:sz w:val="24"/>
                <w:szCs w:val="24"/>
              </w:rPr>
              <w:t>monitoring patients on lithium to be a special topic</w:t>
            </w:r>
            <w:r w:rsidR="00532052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460DE6">
              <w:rPr>
                <w:rFonts w:ascii="Segoe UI" w:hAnsi="Segoe UI" w:cs="Segoe UI"/>
                <w:sz w:val="24"/>
                <w:szCs w:val="24"/>
              </w:rPr>
              <w:t xml:space="preserve">at </w:t>
            </w:r>
            <w:r w:rsidR="00ED326E">
              <w:rPr>
                <w:rFonts w:ascii="Segoe UI" w:hAnsi="Segoe UI" w:cs="Segoe UI"/>
                <w:sz w:val="24"/>
                <w:szCs w:val="24"/>
              </w:rPr>
              <w:t>the next</w:t>
            </w:r>
            <w:r w:rsidR="00532052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57419" w:rsidRPr="00280AC9">
              <w:rPr>
                <w:rFonts w:ascii="Segoe UI" w:hAnsi="Segoe UI" w:cs="Segoe UI"/>
                <w:sz w:val="24"/>
                <w:szCs w:val="24"/>
              </w:rPr>
              <w:t>Quality Committee</w:t>
            </w:r>
            <w:r w:rsidR="00460DE6">
              <w:rPr>
                <w:rFonts w:ascii="Segoe UI" w:hAnsi="Segoe UI" w:cs="Segoe UI"/>
                <w:sz w:val="24"/>
                <w:szCs w:val="24"/>
              </w:rPr>
              <w:t xml:space="preserve"> meeting</w:t>
            </w:r>
            <w:r w:rsidR="00F57419" w:rsidRPr="00280AC9">
              <w:rPr>
                <w:rFonts w:ascii="Segoe UI" w:hAnsi="Segoe UI" w:cs="Segoe UI"/>
                <w:sz w:val="24"/>
                <w:szCs w:val="24"/>
              </w:rPr>
              <w:t>.</w:t>
            </w:r>
            <w:r w:rsidR="00E16030" w:rsidRPr="00280AC9">
              <w:rPr>
                <w:rFonts w:ascii="Segoe UI" w:hAnsi="Segoe UI" w:cs="Segoe UI"/>
                <w:sz w:val="24"/>
                <w:szCs w:val="24"/>
              </w:rPr>
              <w:t xml:space="preserve"> The Committee</w:t>
            </w:r>
            <w:r w:rsidR="00460DE6">
              <w:rPr>
                <w:rFonts w:ascii="Segoe UI" w:hAnsi="Segoe UI" w:cs="Segoe UI"/>
                <w:sz w:val="24"/>
                <w:szCs w:val="24"/>
              </w:rPr>
              <w:t xml:space="preserve"> may</w:t>
            </w:r>
            <w:r w:rsidR="00E16030" w:rsidRPr="00280AC9">
              <w:rPr>
                <w:rFonts w:ascii="Segoe UI" w:hAnsi="Segoe UI" w:cs="Segoe UI"/>
                <w:sz w:val="24"/>
                <w:szCs w:val="24"/>
              </w:rPr>
              <w:t xml:space="preserve"> then be in a position to explore improving systems and safety.</w:t>
            </w:r>
          </w:p>
          <w:p w14:paraId="177B0430" w14:textId="77777777" w:rsidR="00C053D6" w:rsidRPr="00280AC9" w:rsidRDefault="00C053D6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97016AB" w14:textId="1F1F8B75" w:rsidR="00B64559" w:rsidRPr="00AF0030" w:rsidRDefault="00C03632" w:rsidP="00EF6C7D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57DE2">
              <w:rPr>
                <w:rFonts w:ascii="Segoe UI" w:hAnsi="Segoe UI" w:cs="Segoe UI"/>
                <w:b/>
                <w:bCs/>
                <w:sz w:val="24"/>
                <w:szCs w:val="24"/>
              </w:rPr>
              <w:t>The Committee noted the report</w:t>
            </w:r>
            <w:r w:rsidR="00057DE2" w:rsidRPr="00057DE2">
              <w:rPr>
                <w:rFonts w:ascii="Segoe UI" w:hAnsi="Segoe UI" w:cs="Segoe U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7E95CE5" w14:textId="77777777" w:rsidR="00B64559" w:rsidRPr="00280AC9" w:rsidRDefault="00B64559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74EB4F0" w14:textId="3D67F6A7" w:rsidR="00F57419" w:rsidRDefault="00F57419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86E3D62" w14:textId="1835B4D7" w:rsidR="00392388" w:rsidRDefault="0039238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F676695" w14:textId="1CD7511A" w:rsidR="00392388" w:rsidRDefault="0039238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B4F064D" w14:textId="71B15FC2" w:rsidR="00392388" w:rsidRDefault="0039238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CB380A0" w14:textId="4D5A4A5F" w:rsidR="00392388" w:rsidRDefault="0039238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BE40CF5" w14:textId="16D1E2CE" w:rsidR="00392388" w:rsidRDefault="0039238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CF6BD79" w14:textId="70CF8D1E" w:rsidR="00392388" w:rsidRDefault="0039238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565A0A5" w14:textId="06D0D7C0" w:rsidR="00392388" w:rsidRDefault="0039238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4F19341" w14:textId="12AAE86D" w:rsidR="00392388" w:rsidRDefault="0039238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1A35FD6" w14:textId="33A05E19" w:rsidR="00392388" w:rsidRDefault="0039238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A46B841" w14:textId="761760EA" w:rsidR="00392388" w:rsidRDefault="0039238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9EDDFE6" w14:textId="35B3742A" w:rsidR="00392388" w:rsidRDefault="0039238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07C419B" w14:textId="79EDA2AF" w:rsidR="00392388" w:rsidRDefault="0039238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C870970" w14:textId="5381DCE3" w:rsidR="00392388" w:rsidRDefault="0039238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803CA14" w14:textId="046C4466" w:rsidR="00392388" w:rsidRDefault="0039238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888BC72" w14:textId="40B22E84" w:rsidR="00392388" w:rsidRDefault="0039238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EAF5446" w14:textId="7740BE7E" w:rsidR="00392388" w:rsidRDefault="0039238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9D8E967" w14:textId="617ED12F" w:rsidR="00392388" w:rsidRDefault="0039238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92BDDD3" w14:textId="02E9DB1F" w:rsidR="00392388" w:rsidRDefault="0039238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087E437" w14:textId="584AF569" w:rsidR="00392388" w:rsidRDefault="0039238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EB5AF69" w14:textId="2B17290F" w:rsidR="00392388" w:rsidRDefault="0039238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28EFD17" w14:textId="329030A0" w:rsidR="00392388" w:rsidRDefault="0039238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0A638B9" w14:textId="63DAFFCD" w:rsidR="00392388" w:rsidRDefault="0039238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3943935" w14:textId="48638902" w:rsidR="00392388" w:rsidRDefault="0039238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D8BFB01" w14:textId="6E2910B4" w:rsidR="00392388" w:rsidRDefault="0039238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872C433" w14:textId="25DDA747" w:rsidR="00392388" w:rsidRDefault="0039238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36724F6" w14:textId="6701C6DC" w:rsidR="00392388" w:rsidRDefault="0039238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A36C96D" w14:textId="32DA3CD4" w:rsidR="00392388" w:rsidRDefault="0039238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95C6FDF" w14:textId="6A3CBC90" w:rsidR="00392388" w:rsidRDefault="00392388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278AA07" w14:textId="77777777" w:rsidR="0097211B" w:rsidRDefault="0097211B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8CB48F5" w14:textId="77777777" w:rsidR="0097211B" w:rsidRDefault="0097211B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D1553D5" w14:textId="21E18C1E" w:rsidR="0097211B" w:rsidRDefault="0097211B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4C9157E" w14:textId="77777777" w:rsidR="007270AD" w:rsidRDefault="007270AD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710C7CF" w14:textId="77777777" w:rsidR="0097211B" w:rsidRDefault="0097211B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71AD893" w14:textId="363E174D" w:rsidR="00392388" w:rsidRPr="00392388" w:rsidRDefault="00392388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92388">
              <w:rPr>
                <w:rFonts w:ascii="Segoe UI" w:hAnsi="Segoe UI" w:cs="Segoe UI"/>
                <w:b/>
                <w:bCs/>
                <w:sz w:val="24"/>
                <w:szCs w:val="24"/>
              </w:rPr>
              <w:t>MC</w:t>
            </w:r>
          </w:p>
          <w:p w14:paraId="6818A8EE" w14:textId="77777777" w:rsidR="00F57419" w:rsidRPr="00280AC9" w:rsidRDefault="00F57419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7F62928" w14:textId="77777777" w:rsidR="00F57419" w:rsidRPr="00280AC9" w:rsidRDefault="00F57419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1137AD0" w14:textId="77777777" w:rsidR="00F57419" w:rsidRPr="00280AC9" w:rsidRDefault="00F57419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0B0CD8E" w14:textId="77777777" w:rsidR="00F57419" w:rsidRPr="00280AC9" w:rsidRDefault="00F57419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3E51D3E" w14:textId="77777777" w:rsidR="00F57419" w:rsidRPr="00280AC9" w:rsidRDefault="00F57419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FE97724" w14:textId="05AAC081" w:rsidR="00F57419" w:rsidRDefault="00F57419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2A7CEB6" w14:textId="7AB1D848" w:rsidR="009004A2" w:rsidRDefault="009004A2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3C33CE5" w14:textId="4403D59D" w:rsidR="009004A2" w:rsidRDefault="009004A2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226B941" w14:textId="029DEEEC" w:rsidR="009004A2" w:rsidRDefault="009004A2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BB90E25" w14:textId="55605B6F" w:rsidR="009004A2" w:rsidRDefault="009004A2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CA0A1CA" w14:textId="696BB4DF" w:rsidR="009004A2" w:rsidRDefault="009004A2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406BDD4" w14:textId="71AD60A7" w:rsidR="009004A2" w:rsidRDefault="009004A2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361E36D" w14:textId="7D5E90B4" w:rsidR="009004A2" w:rsidRDefault="009004A2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FE24DDD" w14:textId="17D1F686" w:rsidR="009004A2" w:rsidRDefault="009004A2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CEB20FC" w14:textId="135D4721" w:rsidR="009004A2" w:rsidRDefault="009004A2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C7E7FE5" w14:textId="1BFD7C44" w:rsidR="009004A2" w:rsidRDefault="009004A2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694EAC8" w14:textId="79FFEFB1" w:rsidR="009004A2" w:rsidRDefault="009004A2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A9B4EDC" w14:textId="632D4DF9" w:rsidR="009004A2" w:rsidRDefault="009004A2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C15338E" w14:textId="3467B038" w:rsidR="009004A2" w:rsidRDefault="009004A2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8E021D3" w14:textId="197E4816" w:rsidR="009004A2" w:rsidRDefault="009004A2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CA042D2" w14:textId="4B302910" w:rsidR="009004A2" w:rsidRDefault="009004A2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1A41C30" w14:textId="5FDA1AF4" w:rsidR="009004A2" w:rsidRDefault="009004A2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D48E159" w14:textId="7FFA03F2" w:rsidR="009004A2" w:rsidRDefault="009004A2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5765B58" w14:textId="189AFF56" w:rsidR="009004A2" w:rsidRDefault="009004A2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D423AD8" w14:textId="0C874109" w:rsidR="009004A2" w:rsidRPr="009004A2" w:rsidRDefault="009004A2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1D8EAB4" w14:textId="39B0CF3C" w:rsidR="009004A2" w:rsidRDefault="009004A2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F0B1473" w14:textId="77777777" w:rsidR="009004A2" w:rsidRPr="00280AC9" w:rsidRDefault="009004A2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7E5085C" w14:textId="77777777" w:rsidR="00F57419" w:rsidRPr="00280AC9" w:rsidRDefault="00F57419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BB273E3" w14:textId="77777777" w:rsidR="00F57419" w:rsidRPr="00280AC9" w:rsidRDefault="00F57419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F3E033C" w14:textId="3E5A437A" w:rsidR="00F57419" w:rsidRDefault="00F57419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7DB7F28" w14:textId="2AA9E139" w:rsidR="009004A2" w:rsidRDefault="009004A2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2320A51" w14:textId="01373DA9" w:rsidR="009004A2" w:rsidRDefault="009004A2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F452335" w14:textId="5D113CE6" w:rsidR="00286503" w:rsidRDefault="00286503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95A38AA" w14:textId="153CCE4B" w:rsidR="00286503" w:rsidRDefault="00286503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8C2C286" w14:textId="42AD801F" w:rsidR="00286503" w:rsidRDefault="00286503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518FF41" w14:textId="7B0519DB" w:rsidR="00286503" w:rsidRDefault="00286503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DBDDE13" w14:textId="47FD2797" w:rsidR="00286503" w:rsidRDefault="00286503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C2505B1" w14:textId="77A8BD30" w:rsidR="009004A2" w:rsidRPr="009004A2" w:rsidRDefault="009004A2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proofErr w:type="spellStart"/>
            <w:r w:rsidRPr="009004A2">
              <w:rPr>
                <w:rFonts w:ascii="Segoe UI" w:hAnsi="Segoe UI" w:cs="Segoe UI"/>
                <w:b/>
                <w:bCs/>
                <w:sz w:val="24"/>
                <w:szCs w:val="24"/>
              </w:rPr>
              <w:t>MHa</w:t>
            </w:r>
            <w:proofErr w:type="spellEnd"/>
            <w:r w:rsidR="00E51DE1">
              <w:rPr>
                <w:rFonts w:ascii="Segoe UI" w:hAnsi="Segoe UI" w:cs="Segoe UI"/>
                <w:b/>
                <w:bCs/>
                <w:sz w:val="24"/>
                <w:szCs w:val="24"/>
              </w:rPr>
              <w:t>/DR</w:t>
            </w:r>
          </w:p>
          <w:p w14:paraId="2995BB0A" w14:textId="77777777" w:rsidR="00F57419" w:rsidRPr="00280AC9" w:rsidRDefault="00F57419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54FD0F8" w14:textId="77777777" w:rsidR="00F57419" w:rsidRPr="00280AC9" w:rsidRDefault="00F57419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F645C60" w14:textId="77777777" w:rsidR="00F57419" w:rsidRPr="00280AC9" w:rsidRDefault="00F57419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48A19BD" w14:textId="77777777" w:rsidR="00F57419" w:rsidRPr="00280AC9" w:rsidRDefault="00F57419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C226FB8" w14:textId="134D3D1A" w:rsidR="00F57419" w:rsidRPr="00280AC9" w:rsidRDefault="00F57419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E4240" w:rsidRPr="00280AC9" w14:paraId="24A5C021" w14:textId="77777777" w:rsidTr="008D0DF1">
        <w:tc>
          <w:tcPr>
            <w:tcW w:w="846" w:type="dxa"/>
          </w:tcPr>
          <w:p w14:paraId="18E43AD5" w14:textId="77777777" w:rsidR="007E4240" w:rsidRDefault="00071440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F49AA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15.</w:t>
            </w:r>
          </w:p>
          <w:p w14:paraId="6E164279" w14:textId="77777777" w:rsidR="003B2C6F" w:rsidRDefault="003B2C6F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0FBEA7B" w14:textId="64D721F6" w:rsidR="003B2C6F" w:rsidRDefault="003B2C6F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2C3ED5C7" w14:textId="019BECFE" w:rsidR="00A57756" w:rsidRDefault="00A57756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5DF7A81" w14:textId="796B8379" w:rsidR="00A57756" w:rsidRDefault="00A57756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C9FB1BE" w14:textId="05729860" w:rsidR="00A57756" w:rsidRDefault="00A57756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84C3FE4" w14:textId="403BDD54" w:rsidR="00A57756" w:rsidRDefault="00A57756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3A6AEA4" w14:textId="3C869C39" w:rsidR="00A57756" w:rsidRDefault="00A57756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F23F9DE" w14:textId="3C88D42F" w:rsidR="00A57756" w:rsidRDefault="00A57756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6840D8BA" w14:textId="1AC7469E" w:rsidR="00AD41F4" w:rsidRDefault="00AD41F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9ECD637" w14:textId="3DE2EC60" w:rsidR="00AD41F4" w:rsidRDefault="00AD41F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592E409" w14:textId="2F42F9D9" w:rsidR="00AD41F4" w:rsidRDefault="00AD41F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777C5BC" w14:textId="08E99737" w:rsidR="00AD41F4" w:rsidRDefault="00AD41F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45ACB43" w14:textId="2A34783F" w:rsidR="00AD41F4" w:rsidRDefault="00AD41F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9F5D77D" w14:textId="27589EA5" w:rsidR="00AD41F4" w:rsidRDefault="00AD41F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DCAD751" w14:textId="03BAD525" w:rsidR="00AD41F4" w:rsidRDefault="00AD41F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201C36E" w14:textId="5B731C9F" w:rsidR="0033764F" w:rsidRDefault="0033764F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6A1DE0DE" w14:textId="17488E13" w:rsidR="0033764F" w:rsidRDefault="0033764F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57F382E" w14:textId="0C9B2F48" w:rsidR="0033764F" w:rsidRDefault="0033764F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D64BC0B" w14:textId="7B45DD31" w:rsidR="00A57756" w:rsidRDefault="0033764F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</w:t>
            </w:r>
          </w:p>
          <w:p w14:paraId="101BC9EF" w14:textId="01889D01" w:rsidR="003B2C6F" w:rsidRPr="003B2C6F" w:rsidRDefault="003B2C6F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796" w:type="dxa"/>
          </w:tcPr>
          <w:p w14:paraId="35A8B183" w14:textId="3679AECA" w:rsidR="00767270" w:rsidRPr="003B2C6F" w:rsidRDefault="00767270" w:rsidP="00EF6C7D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B2C6F">
              <w:rPr>
                <w:rFonts w:ascii="Segoe UI" w:hAnsi="Segoe UI" w:cs="Segoe UI"/>
                <w:b/>
                <w:bCs/>
                <w:sz w:val="24"/>
                <w:szCs w:val="24"/>
              </w:rPr>
              <w:t>Caring sub-committee highlight and escalation report</w:t>
            </w:r>
          </w:p>
          <w:p w14:paraId="7533397F" w14:textId="4931AD3B" w:rsidR="00784BCD" w:rsidRPr="00280AC9" w:rsidRDefault="00784BCD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1CF8016" w14:textId="6F24062F" w:rsidR="00784BCD" w:rsidRPr="00280AC9" w:rsidRDefault="00F83593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9806B2">
              <w:rPr>
                <w:rFonts w:ascii="Segoe UI" w:hAnsi="Segoe UI" w:cs="Segoe UI"/>
                <w:sz w:val="24"/>
                <w:szCs w:val="24"/>
              </w:rPr>
              <w:t>C</w:t>
            </w:r>
            <w:r w:rsidRPr="00280AC9">
              <w:rPr>
                <w:rFonts w:ascii="Segoe UI" w:hAnsi="Segoe UI" w:cs="Segoe UI"/>
                <w:sz w:val="24"/>
                <w:szCs w:val="24"/>
              </w:rPr>
              <w:t xml:space="preserve">hief Nurse reported on paper QC 10/2020 the </w:t>
            </w:r>
            <w:r w:rsidR="008451F4">
              <w:rPr>
                <w:rFonts w:ascii="Segoe UI" w:hAnsi="Segoe UI" w:cs="Segoe UI"/>
                <w:sz w:val="24"/>
                <w:szCs w:val="24"/>
              </w:rPr>
              <w:t>C</w:t>
            </w:r>
            <w:r w:rsidR="008451F4" w:rsidRPr="00280AC9">
              <w:rPr>
                <w:rFonts w:ascii="Segoe UI" w:hAnsi="Segoe UI" w:cs="Segoe UI"/>
                <w:sz w:val="24"/>
                <w:szCs w:val="24"/>
              </w:rPr>
              <w:t>aring</w:t>
            </w:r>
            <w:r w:rsidRPr="00280AC9">
              <w:rPr>
                <w:rFonts w:ascii="Segoe UI" w:hAnsi="Segoe UI" w:cs="Segoe UI"/>
                <w:sz w:val="24"/>
                <w:szCs w:val="24"/>
              </w:rPr>
              <w:t xml:space="preserve"> highlight and escalation report</w:t>
            </w:r>
            <w:r w:rsidR="000B3BC0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CF2140">
              <w:rPr>
                <w:rFonts w:ascii="Segoe UI" w:hAnsi="Segoe UI" w:cs="Segoe UI"/>
                <w:sz w:val="24"/>
                <w:szCs w:val="24"/>
              </w:rPr>
              <w:t>relating</w:t>
            </w:r>
            <w:r w:rsidR="000B3BC0" w:rsidRPr="00280AC9">
              <w:rPr>
                <w:rFonts w:ascii="Segoe UI" w:hAnsi="Segoe UI" w:cs="Segoe UI"/>
                <w:sz w:val="24"/>
                <w:szCs w:val="24"/>
              </w:rPr>
              <w:t xml:space="preserve"> to experience</w:t>
            </w:r>
            <w:r w:rsidR="00BF36E6">
              <w:rPr>
                <w:rFonts w:ascii="Segoe UI" w:hAnsi="Segoe UI" w:cs="Segoe UI"/>
                <w:sz w:val="24"/>
                <w:szCs w:val="24"/>
              </w:rPr>
              <w:t>s</w:t>
            </w:r>
            <w:r w:rsidR="000B3BC0" w:rsidRPr="00280AC9">
              <w:rPr>
                <w:rFonts w:ascii="Segoe UI" w:hAnsi="Segoe UI" w:cs="Segoe UI"/>
                <w:sz w:val="24"/>
                <w:szCs w:val="24"/>
              </w:rPr>
              <w:t xml:space="preserve"> and involvement of people who use the Trust</w:t>
            </w:r>
            <w:r w:rsidR="00E76CAD">
              <w:rPr>
                <w:rFonts w:ascii="Segoe UI" w:hAnsi="Segoe UI" w:cs="Segoe UI"/>
                <w:sz w:val="24"/>
                <w:szCs w:val="24"/>
              </w:rPr>
              <w:t>’</w:t>
            </w:r>
            <w:r w:rsidR="000B3BC0" w:rsidRPr="00280AC9">
              <w:rPr>
                <w:rFonts w:ascii="Segoe UI" w:hAnsi="Segoe UI" w:cs="Segoe UI"/>
                <w:sz w:val="24"/>
                <w:szCs w:val="24"/>
              </w:rPr>
              <w:t>s services.</w:t>
            </w:r>
            <w:r w:rsidR="00EC14B2" w:rsidRPr="00280AC9">
              <w:rPr>
                <w:rFonts w:ascii="Segoe UI" w:hAnsi="Segoe UI" w:cs="Segoe UI"/>
                <w:sz w:val="24"/>
                <w:szCs w:val="24"/>
              </w:rPr>
              <w:t xml:space="preserve">  She highlighted </w:t>
            </w:r>
            <w:r w:rsidR="0038052D">
              <w:rPr>
                <w:rFonts w:ascii="Segoe UI" w:hAnsi="Segoe UI" w:cs="Segoe UI"/>
                <w:sz w:val="24"/>
                <w:szCs w:val="24"/>
              </w:rPr>
              <w:t>the</w:t>
            </w:r>
            <w:r w:rsidR="00184D7C" w:rsidRPr="00280AC9">
              <w:rPr>
                <w:rFonts w:ascii="Segoe UI" w:hAnsi="Segoe UI" w:cs="Segoe UI"/>
                <w:sz w:val="24"/>
                <w:szCs w:val="24"/>
              </w:rPr>
              <w:t xml:space="preserve"> results of the </w:t>
            </w:r>
            <w:r w:rsidR="00840DBA">
              <w:rPr>
                <w:rFonts w:ascii="Segoe UI" w:hAnsi="Segoe UI" w:cs="Segoe UI"/>
                <w:sz w:val="24"/>
                <w:szCs w:val="24"/>
              </w:rPr>
              <w:t>N</w:t>
            </w:r>
            <w:r w:rsidR="00184D7C" w:rsidRPr="00280AC9">
              <w:rPr>
                <w:rFonts w:ascii="Segoe UI" w:hAnsi="Segoe UI" w:cs="Segoe UI"/>
                <w:sz w:val="24"/>
                <w:szCs w:val="24"/>
              </w:rPr>
              <w:t xml:space="preserve">ational </w:t>
            </w:r>
            <w:r w:rsidR="00840DBA">
              <w:rPr>
                <w:rFonts w:ascii="Segoe UI" w:hAnsi="Segoe UI" w:cs="Segoe UI"/>
                <w:sz w:val="24"/>
                <w:szCs w:val="24"/>
              </w:rPr>
              <w:t>C</w:t>
            </w:r>
            <w:r w:rsidR="00184D7C" w:rsidRPr="00280AC9">
              <w:rPr>
                <w:rFonts w:ascii="Segoe UI" w:hAnsi="Segoe UI" w:cs="Segoe UI"/>
                <w:sz w:val="24"/>
                <w:szCs w:val="24"/>
              </w:rPr>
              <w:t xml:space="preserve">ommunity </w:t>
            </w:r>
            <w:r w:rsidR="00840DBA">
              <w:rPr>
                <w:rFonts w:ascii="Segoe UI" w:hAnsi="Segoe UI" w:cs="Segoe UI"/>
                <w:sz w:val="24"/>
                <w:szCs w:val="24"/>
              </w:rPr>
              <w:t>M</w:t>
            </w:r>
            <w:r w:rsidR="00184D7C" w:rsidRPr="00280AC9">
              <w:rPr>
                <w:rFonts w:ascii="Segoe UI" w:hAnsi="Segoe UI" w:cs="Segoe UI"/>
                <w:sz w:val="24"/>
                <w:szCs w:val="24"/>
              </w:rPr>
              <w:t xml:space="preserve">ental </w:t>
            </w:r>
            <w:r w:rsidR="00840DBA">
              <w:rPr>
                <w:rFonts w:ascii="Segoe UI" w:hAnsi="Segoe UI" w:cs="Segoe UI"/>
                <w:sz w:val="24"/>
                <w:szCs w:val="24"/>
              </w:rPr>
              <w:t>H</w:t>
            </w:r>
            <w:r w:rsidR="00184D7C" w:rsidRPr="00280AC9">
              <w:rPr>
                <w:rFonts w:ascii="Segoe UI" w:hAnsi="Segoe UI" w:cs="Segoe UI"/>
                <w:sz w:val="24"/>
                <w:szCs w:val="24"/>
              </w:rPr>
              <w:t xml:space="preserve">ealth </w:t>
            </w:r>
            <w:r w:rsidR="00840DBA">
              <w:rPr>
                <w:rFonts w:ascii="Segoe UI" w:hAnsi="Segoe UI" w:cs="Segoe UI"/>
                <w:sz w:val="24"/>
                <w:szCs w:val="24"/>
              </w:rPr>
              <w:t>P</w:t>
            </w:r>
            <w:r w:rsidR="00184D7C" w:rsidRPr="00280AC9">
              <w:rPr>
                <w:rFonts w:ascii="Segoe UI" w:hAnsi="Segoe UI" w:cs="Segoe UI"/>
                <w:sz w:val="24"/>
                <w:szCs w:val="24"/>
              </w:rPr>
              <w:t xml:space="preserve">atient </w:t>
            </w:r>
            <w:r w:rsidR="00840DBA">
              <w:rPr>
                <w:rFonts w:ascii="Segoe UI" w:hAnsi="Segoe UI" w:cs="Segoe UI"/>
                <w:sz w:val="24"/>
                <w:szCs w:val="24"/>
              </w:rPr>
              <w:t>S</w:t>
            </w:r>
            <w:r w:rsidR="00184D7C" w:rsidRPr="00280AC9">
              <w:rPr>
                <w:rFonts w:ascii="Segoe UI" w:hAnsi="Segoe UI" w:cs="Segoe UI"/>
                <w:sz w:val="24"/>
                <w:szCs w:val="24"/>
              </w:rPr>
              <w:t>urvey</w:t>
            </w:r>
            <w:r w:rsidR="007F5506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8052D">
              <w:rPr>
                <w:rFonts w:ascii="Segoe UI" w:hAnsi="Segoe UI" w:cs="Segoe UI"/>
                <w:sz w:val="24"/>
                <w:szCs w:val="24"/>
              </w:rPr>
              <w:t>for</w:t>
            </w:r>
            <w:r w:rsidR="007F5506" w:rsidRPr="00280AC9">
              <w:rPr>
                <w:rFonts w:ascii="Segoe UI" w:hAnsi="Segoe UI" w:cs="Segoe UI"/>
                <w:sz w:val="24"/>
                <w:szCs w:val="24"/>
              </w:rPr>
              <w:t xml:space="preserve"> the Trust performance </w:t>
            </w:r>
            <w:r w:rsidR="00A57756">
              <w:rPr>
                <w:rFonts w:ascii="Segoe UI" w:hAnsi="Segoe UI" w:cs="Segoe UI"/>
                <w:sz w:val="24"/>
                <w:szCs w:val="24"/>
              </w:rPr>
              <w:t>being</w:t>
            </w:r>
            <w:r w:rsidR="007F5506" w:rsidRPr="00280AC9">
              <w:rPr>
                <w:rFonts w:ascii="Segoe UI" w:hAnsi="Segoe UI" w:cs="Segoe UI"/>
                <w:sz w:val="24"/>
                <w:szCs w:val="24"/>
              </w:rPr>
              <w:t xml:space="preserve"> in the top 20% nationally</w:t>
            </w:r>
            <w:r w:rsidR="001B7586" w:rsidRPr="00280AC9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160B3B2E" w14:textId="47EA005E" w:rsidR="001B7586" w:rsidRPr="00280AC9" w:rsidRDefault="001B7586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91CB291" w14:textId="49F08FB3" w:rsidR="00E44753" w:rsidRDefault="0023492B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 xml:space="preserve">The Chief Nurse drew attention to </w:t>
            </w:r>
            <w:r w:rsidR="00C5686B">
              <w:rPr>
                <w:rFonts w:ascii="Segoe UI" w:hAnsi="Segoe UI" w:cs="Segoe UI"/>
                <w:sz w:val="24"/>
                <w:szCs w:val="24"/>
              </w:rPr>
              <w:t xml:space="preserve">the revised National </w:t>
            </w:r>
            <w:r w:rsidR="007C7872">
              <w:rPr>
                <w:rFonts w:ascii="Segoe UI" w:hAnsi="Segoe UI" w:cs="Segoe UI"/>
                <w:sz w:val="24"/>
                <w:szCs w:val="24"/>
              </w:rPr>
              <w:t>guidance being implemented in January 2020 in the delivery of same-sex inpatient accommodation requirements</w:t>
            </w:r>
            <w:r w:rsidR="00E44753">
              <w:rPr>
                <w:rFonts w:ascii="Segoe UI" w:hAnsi="Segoe UI" w:cs="Segoe UI"/>
                <w:sz w:val="24"/>
                <w:szCs w:val="24"/>
              </w:rPr>
              <w:t xml:space="preserve"> being added to the Trust Risk Register</w:t>
            </w:r>
            <w:r w:rsidR="008B39EA">
              <w:rPr>
                <w:rFonts w:ascii="Segoe UI" w:hAnsi="Segoe UI" w:cs="Segoe UI"/>
                <w:sz w:val="24"/>
                <w:szCs w:val="24"/>
              </w:rPr>
              <w:t xml:space="preserve"> as</w:t>
            </w:r>
            <w:r w:rsidR="00C5020A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704DB">
              <w:rPr>
                <w:rFonts w:ascii="Segoe UI" w:hAnsi="Segoe UI" w:cs="Segoe UI"/>
                <w:sz w:val="24"/>
                <w:szCs w:val="24"/>
              </w:rPr>
              <w:t>the CCG could impose a financial pe</w:t>
            </w:r>
            <w:r w:rsidR="00AD41F4">
              <w:rPr>
                <w:rFonts w:ascii="Segoe UI" w:hAnsi="Segoe UI" w:cs="Segoe UI"/>
                <w:sz w:val="24"/>
                <w:szCs w:val="24"/>
              </w:rPr>
              <w:t xml:space="preserve">nalty </w:t>
            </w:r>
            <w:r w:rsidR="000D6A8B">
              <w:rPr>
                <w:rFonts w:ascii="Segoe UI" w:hAnsi="Segoe UI" w:cs="Segoe UI"/>
                <w:sz w:val="24"/>
                <w:szCs w:val="24"/>
              </w:rPr>
              <w:t>f</w:t>
            </w:r>
            <w:r w:rsidR="00AD41F4">
              <w:rPr>
                <w:rFonts w:ascii="Segoe UI" w:hAnsi="Segoe UI" w:cs="Segoe UI"/>
                <w:sz w:val="24"/>
                <w:szCs w:val="24"/>
              </w:rPr>
              <w:t>or the possibility of a poor patient experience. T</w:t>
            </w:r>
            <w:r w:rsidR="00C5020A">
              <w:rPr>
                <w:rFonts w:ascii="Segoe UI" w:hAnsi="Segoe UI" w:cs="Segoe UI"/>
                <w:sz w:val="24"/>
                <w:szCs w:val="24"/>
              </w:rPr>
              <w:t xml:space="preserve">he </w:t>
            </w:r>
            <w:r w:rsidR="00AD41F4">
              <w:rPr>
                <w:rFonts w:ascii="Segoe UI" w:hAnsi="Segoe UI" w:cs="Segoe UI"/>
                <w:sz w:val="24"/>
                <w:szCs w:val="24"/>
              </w:rPr>
              <w:t xml:space="preserve">revised </w:t>
            </w:r>
            <w:r w:rsidR="00C5020A">
              <w:rPr>
                <w:rFonts w:ascii="Segoe UI" w:hAnsi="Segoe UI" w:cs="Segoe UI"/>
                <w:sz w:val="24"/>
                <w:szCs w:val="24"/>
              </w:rPr>
              <w:t>requirements were challenging to main</w:t>
            </w:r>
            <w:r w:rsidR="00E3791E">
              <w:rPr>
                <w:rFonts w:ascii="Segoe UI" w:hAnsi="Segoe UI" w:cs="Segoe UI"/>
                <w:sz w:val="24"/>
                <w:szCs w:val="24"/>
              </w:rPr>
              <w:t xml:space="preserve">tain and </w:t>
            </w:r>
            <w:r w:rsidR="009004A2">
              <w:rPr>
                <w:rFonts w:ascii="Segoe UI" w:hAnsi="Segoe UI" w:cs="Segoe UI"/>
                <w:sz w:val="24"/>
                <w:szCs w:val="24"/>
              </w:rPr>
              <w:t>problematic for allowances</w:t>
            </w:r>
            <w:r w:rsidR="00502B85">
              <w:rPr>
                <w:rFonts w:ascii="Segoe UI" w:hAnsi="Segoe UI" w:cs="Segoe UI"/>
                <w:sz w:val="24"/>
                <w:szCs w:val="24"/>
              </w:rPr>
              <w:t xml:space="preserve"> required</w:t>
            </w:r>
            <w:r w:rsidR="00127906">
              <w:rPr>
                <w:rFonts w:ascii="Segoe UI" w:hAnsi="Segoe UI" w:cs="Segoe UI"/>
                <w:sz w:val="24"/>
                <w:szCs w:val="24"/>
              </w:rPr>
              <w:t xml:space="preserve"> for </w:t>
            </w:r>
            <w:r w:rsidR="00E3791E">
              <w:rPr>
                <w:rFonts w:ascii="Segoe UI" w:hAnsi="Segoe UI" w:cs="Segoe UI"/>
                <w:sz w:val="24"/>
                <w:szCs w:val="24"/>
              </w:rPr>
              <w:t>the hospitalisation</w:t>
            </w:r>
            <w:r w:rsidR="0096306C">
              <w:rPr>
                <w:rFonts w:ascii="Segoe UI" w:hAnsi="Segoe UI" w:cs="Segoe UI"/>
                <w:sz w:val="24"/>
                <w:szCs w:val="24"/>
              </w:rPr>
              <w:t xml:space="preserve"> of transgender </w:t>
            </w:r>
            <w:r w:rsidR="00544E41">
              <w:rPr>
                <w:rFonts w:ascii="Segoe UI" w:hAnsi="Segoe UI" w:cs="Segoe UI"/>
                <w:sz w:val="24"/>
                <w:szCs w:val="24"/>
              </w:rPr>
              <w:t>patient</w:t>
            </w:r>
            <w:r w:rsidR="000D6A8B">
              <w:rPr>
                <w:rFonts w:ascii="Segoe UI" w:hAnsi="Segoe UI" w:cs="Segoe UI"/>
                <w:sz w:val="24"/>
                <w:szCs w:val="24"/>
              </w:rPr>
              <w:t>s</w:t>
            </w:r>
            <w:r w:rsidR="00544E41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3659332C" w14:textId="77777777" w:rsidR="00E44753" w:rsidRDefault="00E44753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025A835" w14:textId="575B46D4" w:rsidR="00E5154D" w:rsidRPr="00280AC9" w:rsidRDefault="00E5154D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 xml:space="preserve">The Chief Nurse stated to the Committee </w:t>
            </w:r>
            <w:r w:rsidR="0033764F">
              <w:rPr>
                <w:rFonts w:ascii="Segoe UI" w:hAnsi="Segoe UI" w:cs="Segoe UI"/>
                <w:sz w:val="24"/>
                <w:szCs w:val="24"/>
              </w:rPr>
              <w:t xml:space="preserve">it would be useful </w:t>
            </w:r>
            <w:r w:rsidRPr="00280AC9">
              <w:rPr>
                <w:rFonts w:ascii="Segoe UI" w:hAnsi="Segoe UI" w:cs="Segoe UI"/>
                <w:sz w:val="24"/>
                <w:szCs w:val="24"/>
              </w:rPr>
              <w:t>to review sub</w:t>
            </w:r>
            <w:r w:rsidR="0033764F">
              <w:rPr>
                <w:rFonts w:ascii="Segoe UI" w:hAnsi="Segoe UI" w:cs="Segoe UI"/>
                <w:sz w:val="24"/>
                <w:szCs w:val="24"/>
              </w:rPr>
              <w:t>-</w:t>
            </w:r>
            <w:r w:rsidRPr="00280AC9">
              <w:rPr>
                <w:rFonts w:ascii="Segoe UI" w:hAnsi="Segoe UI" w:cs="Segoe UI"/>
                <w:sz w:val="24"/>
                <w:szCs w:val="24"/>
              </w:rPr>
              <w:t>committe</w:t>
            </w:r>
            <w:r w:rsidR="0033764F">
              <w:rPr>
                <w:rFonts w:ascii="Segoe UI" w:hAnsi="Segoe UI" w:cs="Segoe UI"/>
                <w:sz w:val="24"/>
                <w:szCs w:val="24"/>
              </w:rPr>
              <w:t>e structure and areas covered to alleviate</w:t>
            </w:r>
            <w:r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3764F">
              <w:rPr>
                <w:rFonts w:ascii="Segoe UI" w:hAnsi="Segoe UI" w:cs="Segoe UI"/>
                <w:sz w:val="24"/>
                <w:szCs w:val="24"/>
              </w:rPr>
              <w:t>duplication.</w:t>
            </w:r>
          </w:p>
          <w:p w14:paraId="281C905D" w14:textId="6ADB0158" w:rsidR="00AB0983" w:rsidRPr="00280AC9" w:rsidRDefault="00AB0983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ECF8AB2" w14:textId="33FDDDB8" w:rsidR="00AB0983" w:rsidRPr="0033764F" w:rsidRDefault="00AB0983" w:rsidP="00EF6C7D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3764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The </w:t>
            </w:r>
            <w:r w:rsidR="00E76CAD">
              <w:rPr>
                <w:rFonts w:ascii="Segoe UI" w:hAnsi="Segoe UI" w:cs="Segoe UI"/>
                <w:b/>
                <w:bCs/>
                <w:sz w:val="24"/>
                <w:szCs w:val="24"/>
              </w:rPr>
              <w:t>C</w:t>
            </w:r>
            <w:r w:rsidRPr="0033764F">
              <w:rPr>
                <w:rFonts w:ascii="Segoe UI" w:hAnsi="Segoe UI" w:cs="Segoe UI"/>
                <w:b/>
                <w:bCs/>
                <w:sz w:val="24"/>
                <w:szCs w:val="24"/>
              </w:rPr>
              <w:t>ommittee noted the report.</w:t>
            </w:r>
          </w:p>
          <w:p w14:paraId="151E8A21" w14:textId="36FF81BF" w:rsidR="007E4240" w:rsidRPr="00280AC9" w:rsidRDefault="007E4240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A5BF39" w14:textId="77777777" w:rsidR="007E4240" w:rsidRPr="00280AC9" w:rsidRDefault="007E4240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31A4C" w:rsidRPr="00280AC9" w14:paraId="577777A1" w14:textId="77777777" w:rsidTr="008D0DF1">
        <w:tc>
          <w:tcPr>
            <w:tcW w:w="846" w:type="dxa"/>
          </w:tcPr>
          <w:p w14:paraId="010443E4" w14:textId="77777777" w:rsidR="00831A4C" w:rsidRDefault="00EF252B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F252B">
              <w:rPr>
                <w:rFonts w:ascii="Segoe UI" w:hAnsi="Segoe UI" w:cs="Segoe UI"/>
                <w:b/>
                <w:bCs/>
                <w:sz w:val="24"/>
                <w:szCs w:val="24"/>
              </w:rPr>
              <w:t>16.</w:t>
            </w:r>
          </w:p>
          <w:p w14:paraId="60839041" w14:textId="77777777" w:rsidR="00D3663B" w:rsidRDefault="00D3663B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970DFA3" w14:textId="77777777" w:rsidR="00D3663B" w:rsidRDefault="00D3663B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17A431C" w14:textId="77777777" w:rsidR="00D3663B" w:rsidRDefault="00D3663B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665DD62" w14:textId="77777777" w:rsidR="00D3663B" w:rsidRPr="00D3663B" w:rsidRDefault="00D3663B" w:rsidP="00280AC9">
            <w:pPr>
              <w:rPr>
                <w:rFonts w:ascii="Segoe UI" w:hAnsi="Segoe UI" w:cs="Segoe UI"/>
                <w:sz w:val="24"/>
                <w:szCs w:val="24"/>
              </w:rPr>
            </w:pPr>
            <w:r w:rsidRPr="00D3663B"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07E9EA19" w14:textId="77777777" w:rsidR="00D3663B" w:rsidRDefault="00D3663B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D72BAA4" w14:textId="77777777" w:rsidR="00514D51" w:rsidRDefault="00514D51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EEA764D" w14:textId="77777777" w:rsidR="00514D51" w:rsidRDefault="00514D51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AC65C0C" w14:textId="77777777" w:rsidR="00514D51" w:rsidRDefault="00514D51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4C9A1D3" w14:textId="77777777" w:rsidR="00514D51" w:rsidRDefault="00514D51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0CAF9E1" w14:textId="77777777" w:rsidR="00514D51" w:rsidRDefault="00514D51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1E64E8C" w14:textId="77777777" w:rsidR="00514D51" w:rsidRDefault="00514D51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061C894" w14:textId="4E5A3783" w:rsidR="00514D51" w:rsidRDefault="00514D51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610851D" w14:textId="77777777" w:rsidR="00E24FEA" w:rsidRDefault="00E24FEA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5D8D40C" w14:textId="77777777" w:rsidR="00514D51" w:rsidRDefault="00514D51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268D88D" w14:textId="77777777" w:rsidR="00514D51" w:rsidRDefault="00514D51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3F41E59" w14:textId="707D3ABA" w:rsidR="000F473E" w:rsidRDefault="000F473E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0F42EDBB" w14:textId="15A6D1AA" w:rsidR="0026034D" w:rsidRDefault="0026034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BC6191C" w14:textId="39BE2369" w:rsidR="0026034D" w:rsidRDefault="0026034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E613D9F" w14:textId="0385EBBC" w:rsidR="0026034D" w:rsidRDefault="0026034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3B13F26" w14:textId="01D062F6" w:rsidR="0026034D" w:rsidRDefault="0026034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27115CA" w14:textId="375DB67C" w:rsidR="0026034D" w:rsidRDefault="0026034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12E8432" w14:textId="10924124" w:rsidR="0026034D" w:rsidRDefault="0026034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5D9C6C9" w14:textId="1EABFC84" w:rsidR="0026034D" w:rsidRDefault="0026034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C5F2880" w14:textId="39A16DF3" w:rsidR="0026034D" w:rsidRDefault="0026034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103C6A4" w14:textId="65266F86" w:rsidR="0026034D" w:rsidRDefault="0026034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E915DB2" w14:textId="77777777" w:rsidR="00474D17" w:rsidRDefault="00474D17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4165820" w14:textId="2D1465EE" w:rsidR="0026034D" w:rsidRDefault="0026034D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6E2D79A9" w14:textId="09FD42B0" w:rsidR="000F473E" w:rsidRPr="000F473E" w:rsidRDefault="000F473E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796" w:type="dxa"/>
          </w:tcPr>
          <w:p w14:paraId="65AC78CD" w14:textId="735ED0CD" w:rsidR="00AB0983" w:rsidRPr="008F7BB9" w:rsidRDefault="00E26AA3" w:rsidP="00EF6C7D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F7BB9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Responsive sub-committee</w:t>
            </w:r>
            <w:r w:rsidR="00496E41" w:rsidRPr="008F7BB9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highlight and escalation report – including updates from Section 75 partnerships</w:t>
            </w:r>
            <w:r w:rsidR="00C60D2B" w:rsidRPr="008F7BB9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Agreements/Joint Management Groups for Oxfordshire and Buckinghamshire</w:t>
            </w:r>
          </w:p>
          <w:p w14:paraId="333A7F07" w14:textId="77777777" w:rsidR="00AB0983" w:rsidRPr="00280AC9" w:rsidRDefault="00AB0983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DE008FC" w14:textId="67DFD87A" w:rsidR="002E6FAE" w:rsidRPr="00280AC9" w:rsidRDefault="001E1EF9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2757FD">
              <w:rPr>
                <w:rFonts w:ascii="Segoe UI" w:hAnsi="Segoe UI" w:cs="Segoe UI"/>
                <w:sz w:val="24"/>
                <w:szCs w:val="24"/>
              </w:rPr>
              <w:t xml:space="preserve">Managing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Director of </w:t>
            </w:r>
            <w:r w:rsidR="002757FD">
              <w:rPr>
                <w:rFonts w:ascii="Segoe UI" w:hAnsi="Segoe UI" w:cs="Segoe UI"/>
                <w:sz w:val="24"/>
                <w:szCs w:val="24"/>
              </w:rPr>
              <w:t xml:space="preserve">Mental Health and </w:t>
            </w:r>
            <w:r>
              <w:rPr>
                <w:rFonts w:ascii="Segoe UI" w:hAnsi="Segoe UI" w:cs="Segoe UI"/>
                <w:sz w:val="24"/>
                <w:szCs w:val="24"/>
              </w:rPr>
              <w:t>Learning Disabilities</w:t>
            </w:r>
            <w:r w:rsidR="00B15263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720A8" w:rsidRPr="00280AC9">
              <w:rPr>
                <w:rFonts w:ascii="Segoe UI" w:hAnsi="Segoe UI" w:cs="Segoe UI"/>
                <w:sz w:val="24"/>
                <w:szCs w:val="24"/>
              </w:rPr>
              <w:t>informed the Committee</w:t>
            </w:r>
            <w:r w:rsidR="0029097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E24FEA">
              <w:rPr>
                <w:rFonts w:ascii="Segoe UI" w:hAnsi="Segoe UI" w:cs="Segoe UI"/>
                <w:sz w:val="24"/>
                <w:szCs w:val="24"/>
              </w:rPr>
              <w:t xml:space="preserve">presented </w:t>
            </w:r>
            <w:r w:rsidR="00145DA0">
              <w:rPr>
                <w:rFonts w:ascii="Segoe UI" w:hAnsi="Segoe UI" w:cs="Segoe UI"/>
                <w:sz w:val="24"/>
                <w:szCs w:val="24"/>
              </w:rPr>
              <w:t xml:space="preserve">the report </w:t>
            </w:r>
            <w:r w:rsidR="00E24FEA">
              <w:rPr>
                <w:rFonts w:ascii="Segoe UI" w:hAnsi="Segoe UI" w:cs="Segoe UI"/>
                <w:sz w:val="24"/>
                <w:szCs w:val="24"/>
              </w:rPr>
              <w:t xml:space="preserve">at QC 11/2020 and noted that this had </w:t>
            </w:r>
            <w:r w:rsidR="006800B6">
              <w:rPr>
                <w:rFonts w:ascii="Segoe UI" w:hAnsi="Segoe UI" w:cs="Segoe UI"/>
                <w:sz w:val="24"/>
                <w:szCs w:val="24"/>
              </w:rPr>
              <w:t xml:space="preserve">followed </w:t>
            </w:r>
            <w:r w:rsidR="000720A8" w:rsidRPr="00280AC9">
              <w:rPr>
                <w:rFonts w:ascii="Segoe UI" w:hAnsi="Segoe UI" w:cs="Segoe UI"/>
                <w:sz w:val="24"/>
                <w:szCs w:val="24"/>
              </w:rPr>
              <w:t xml:space="preserve">the first </w:t>
            </w:r>
            <w:r w:rsidR="00A559FF" w:rsidRPr="00280AC9">
              <w:rPr>
                <w:rFonts w:ascii="Segoe UI" w:hAnsi="Segoe UI" w:cs="Segoe UI"/>
                <w:sz w:val="24"/>
                <w:szCs w:val="24"/>
              </w:rPr>
              <w:t xml:space="preserve">meeting of the </w:t>
            </w:r>
            <w:r w:rsidR="00502B85">
              <w:rPr>
                <w:rFonts w:ascii="Segoe UI" w:hAnsi="Segoe UI" w:cs="Segoe UI"/>
                <w:sz w:val="24"/>
                <w:szCs w:val="24"/>
              </w:rPr>
              <w:t>Re</w:t>
            </w:r>
            <w:r w:rsidR="00A559FF" w:rsidRPr="00280AC9">
              <w:rPr>
                <w:rFonts w:ascii="Segoe UI" w:hAnsi="Segoe UI" w:cs="Segoe UI"/>
                <w:sz w:val="24"/>
                <w:szCs w:val="24"/>
              </w:rPr>
              <w:t>sponsive</w:t>
            </w:r>
            <w:r w:rsidR="001B2169" w:rsidRPr="00280AC9">
              <w:rPr>
                <w:rFonts w:ascii="Segoe UI" w:hAnsi="Segoe UI" w:cs="Segoe UI"/>
                <w:sz w:val="24"/>
                <w:szCs w:val="24"/>
              </w:rPr>
              <w:t xml:space="preserve"> sub-committee</w:t>
            </w:r>
            <w:r w:rsidR="006800B6">
              <w:rPr>
                <w:rFonts w:ascii="Segoe UI" w:hAnsi="Segoe UI" w:cs="Segoe UI"/>
                <w:sz w:val="24"/>
                <w:szCs w:val="24"/>
              </w:rPr>
              <w:t>. She stated</w:t>
            </w:r>
            <w:r w:rsidR="00A559FF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AE5FD9" w:rsidRPr="00280AC9">
              <w:rPr>
                <w:rFonts w:ascii="Segoe UI" w:hAnsi="Segoe UI" w:cs="Segoe UI"/>
                <w:sz w:val="24"/>
                <w:szCs w:val="24"/>
              </w:rPr>
              <w:t xml:space="preserve">it </w:t>
            </w:r>
            <w:r w:rsidR="00121B22" w:rsidRPr="00280AC9">
              <w:rPr>
                <w:rFonts w:ascii="Segoe UI" w:hAnsi="Segoe UI" w:cs="Segoe UI"/>
                <w:sz w:val="24"/>
                <w:szCs w:val="24"/>
              </w:rPr>
              <w:t>had been</w:t>
            </w:r>
            <w:r w:rsidR="00AE5FD9" w:rsidRPr="00280AC9">
              <w:rPr>
                <w:rFonts w:ascii="Segoe UI" w:hAnsi="Segoe UI" w:cs="Segoe UI"/>
                <w:sz w:val="24"/>
                <w:szCs w:val="24"/>
              </w:rPr>
              <w:t xml:space="preserve"> challenging </w:t>
            </w:r>
            <w:r w:rsidR="00A559FF" w:rsidRPr="00280AC9">
              <w:rPr>
                <w:rFonts w:ascii="Segoe UI" w:hAnsi="Segoe UI" w:cs="Segoe UI"/>
                <w:sz w:val="24"/>
                <w:szCs w:val="24"/>
              </w:rPr>
              <w:t xml:space="preserve">to form </w:t>
            </w:r>
            <w:r w:rsidR="006800B6">
              <w:rPr>
                <w:rFonts w:ascii="Segoe UI" w:hAnsi="Segoe UI" w:cs="Segoe UI"/>
                <w:sz w:val="24"/>
                <w:szCs w:val="24"/>
              </w:rPr>
              <w:t>T</w:t>
            </w:r>
            <w:r w:rsidR="00A559FF" w:rsidRPr="00280AC9">
              <w:rPr>
                <w:rFonts w:ascii="Segoe UI" w:hAnsi="Segoe UI" w:cs="Segoe UI"/>
                <w:sz w:val="24"/>
                <w:szCs w:val="24"/>
              </w:rPr>
              <w:t xml:space="preserve">erms of </w:t>
            </w:r>
            <w:r w:rsidR="006800B6">
              <w:rPr>
                <w:rFonts w:ascii="Segoe UI" w:hAnsi="Segoe UI" w:cs="Segoe UI"/>
                <w:sz w:val="24"/>
                <w:szCs w:val="24"/>
              </w:rPr>
              <w:t>R</w:t>
            </w:r>
            <w:r w:rsidR="00A559FF" w:rsidRPr="00280AC9">
              <w:rPr>
                <w:rFonts w:ascii="Segoe UI" w:hAnsi="Segoe UI" w:cs="Segoe UI"/>
                <w:sz w:val="24"/>
                <w:szCs w:val="24"/>
              </w:rPr>
              <w:t xml:space="preserve">eference </w:t>
            </w:r>
            <w:r w:rsidR="0022217F" w:rsidRPr="00280AC9">
              <w:rPr>
                <w:rFonts w:ascii="Segoe UI" w:hAnsi="Segoe UI" w:cs="Segoe UI"/>
                <w:sz w:val="24"/>
                <w:szCs w:val="24"/>
              </w:rPr>
              <w:t>due to duplication across committees</w:t>
            </w:r>
            <w:r w:rsidR="002E6FAE" w:rsidRPr="00280AC9">
              <w:rPr>
                <w:rFonts w:ascii="Segoe UI" w:hAnsi="Segoe UI" w:cs="Segoe UI"/>
                <w:sz w:val="24"/>
                <w:szCs w:val="24"/>
              </w:rPr>
              <w:t xml:space="preserve"> and</w:t>
            </w:r>
            <w:r w:rsidR="009260CA" w:rsidRPr="00280AC9">
              <w:rPr>
                <w:rFonts w:ascii="Segoe UI" w:hAnsi="Segoe UI" w:cs="Segoe UI"/>
                <w:sz w:val="24"/>
                <w:szCs w:val="24"/>
              </w:rPr>
              <w:t xml:space="preserve"> to alleviate this sought formal</w:t>
            </w:r>
            <w:r w:rsidR="00AF0436" w:rsidRPr="00280AC9">
              <w:rPr>
                <w:rFonts w:ascii="Segoe UI" w:hAnsi="Segoe UI" w:cs="Segoe UI"/>
                <w:sz w:val="24"/>
                <w:szCs w:val="24"/>
              </w:rPr>
              <w:t xml:space="preserve"> consideration for: Equality, diversity and Inclusion (</w:t>
            </w:r>
            <w:r w:rsidR="00AF0436" w:rsidRPr="00502B85">
              <w:rPr>
                <w:rFonts w:ascii="Segoe UI" w:hAnsi="Segoe UI" w:cs="Segoe UI"/>
                <w:b/>
                <w:bCs/>
                <w:sz w:val="24"/>
                <w:szCs w:val="24"/>
              </w:rPr>
              <w:t>EDI</w:t>
            </w:r>
            <w:r w:rsidR="00AF0436" w:rsidRPr="00280AC9">
              <w:rPr>
                <w:rFonts w:ascii="Segoe UI" w:hAnsi="Segoe UI" w:cs="Segoe UI"/>
                <w:sz w:val="24"/>
                <w:szCs w:val="24"/>
              </w:rPr>
              <w:t xml:space="preserve">) to report to the newly formed </w:t>
            </w:r>
            <w:r w:rsidR="0001578A" w:rsidRPr="00280AC9">
              <w:rPr>
                <w:rFonts w:ascii="Segoe UI" w:hAnsi="Segoe UI" w:cs="Segoe UI"/>
                <w:sz w:val="24"/>
                <w:szCs w:val="24"/>
              </w:rPr>
              <w:t>People, Culture and Leadership Committee;</w:t>
            </w:r>
            <w:r w:rsidR="00382410" w:rsidRPr="00280AC9">
              <w:rPr>
                <w:rFonts w:ascii="Segoe UI" w:hAnsi="Segoe UI" w:cs="Segoe UI"/>
                <w:sz w:val="24"/>
                <w:szCs w:val="24"/>
              </w:rPr>
              <w:t xml:space="preserve"> suggesti</w:t>
            </w:r>
            <w:r w:rsidR="00E24FEA">
              <w:rPr>
                <w:rFonts w:ascii="Segoe UI" w:hAnsi="Segoe UI" w:cs="Segoe UI"/>
                <w:sz w:val="24"/>
                <w:szCs w:val="24"/>
              </w:rPr>
              <w:t>ng</w:t>
            </w:r>
            <w:r w:rsidR="00382410" w:rsidRPr="00280AC9">
              <w:rPr>
                <w:rFonts w:ascii="Segoe UI" w:hAnsi="Segoe UI" w:cs="Segoe UI"/>
                <w:sz w:val="24"/>
                <w:szCs w:val="24"/>
              </w:rPr>
              <w:t xml:space="preserve"> that Community Engagement Lead now only attend Caring sub-committee and</w:t>
            </w:r>
            <w:r w:rsidR="00736880" w:rsidRPr="00280AC9">
              <w:rPr>
                <w:rFonts w:ascii="Segoe UI" w:hAnsi="Segoe UI" w:cs="Segoe UI"/>
                <w:sz w:val="24"/>
                <w:szCs w:val="24"/>
              </w:rPr>
              <w:t xml:space="preserve"> a more thematic approach to agendas so colleagues were not required to write additional reports where there was no added value.</w:t>
            </w:r>
          </w:p>
          <w:p w14:paraId="63169313" w14:textId="77777777" w:rsidR="002E6FAE" w:rsidRPr="00280AC9" w:rsidRDefault="002E6FAE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00C756B" w14:textId="2655EAB9" w:rsidR="00A87CDD" w:rsidRDefault="000F473E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The Director of Corporate Services and Company Secretary</w:t>
            </w:r>
            <w:r w:rsidR="00736880" w:rsidRPr="00280AC9">
              <w:rPr>
                <w:rFonts w:ascii="Segoe UI" w:hAnsi="Segoe UI" w:cs="Segoe UI"/>
                <w:sz w:val="24"/>
                <w:szCs w:val="24"/>
              </w:rPr>
              <w:t xml:space="preserve"> reflected </w:t>
            </w:r>
            <w:r w:rsidR="00545870" w:rsidRPr="00280AC9">
              <w:rPr>
                <w:rFonts w:ascii="Segoe UI" w:hAnsi="Segoe UI" w:cs="Segoe UI"/>
                <w:sz w:val="24"/>
                <w:szCs w:val="24"/>
              </w:rPr>
              <w:t xml:space="preserve"> the original reasons </w:t>
            </w:r>
            <w:r w:rsidR="00530DB2">
              <w:rPr>
                <w:rFonts w:ascii="Segoe UI" w:hAnsi="Segoe UI" w:cs="Segoe UI"/>
                <w:sz w:val="24"/>
                <w:szCs w:val="24"/>
              </w:rPr>
              <w:t>behind</w:t>
            </w:r>
            <w:r w:rsidR="00545870" w:rsidRPr="00280AC9">
              <w:rPr>
                <w:rFonts w:ascii="Segoe UI" w:hAnsi="Segoe UI" w:cs="Segoe UI"/>
                <w:sz w:val="24"/>
                <w:szCs w:val="24"/>
              </w:rPr>
              <w:t xml:space="preserve"> separating </w:t>
            </w:r>
            <w:r w:rsidR="00530DB2">
              <w:rPr>
                <w:rFonts w:ascii="Segoe UI" w:hAnsi="Segoe UI" w:cs="Segoe UI"/>
                <w:sz w:val="24"/>
                <w:szCs w:val="24"/>
              </w:rPr>
              <w:t>C</w:t>
            </w:r>
            <w:r w:rsidR="00530DB2" w:rsidRPr="00280AC9">
              <w:rPr>
                <w:rFonts w:ascii="Segoe UI" w:hAnsi="Segoe UI" w:cs="Segoe UI"/>
                <w:sz w:val="24"/>
                <w:szCs w:val="24"/>
              </w:rPr>
              <w:t>ommittees</w:t>
            </w:r>
            <w:r w:rsidR="00545870" w:rsidRPr="00280AC9">
              <w:rPr>
                <w:rFonts w:ascii="Segoe UI" w:hAnsi="Segoe UI" w:cs="Segoe UI"/>
                <w:sz w:val="24"/>
                <w:szCs w:val="24"/>
              </w:rPr>
              <w:t xml:space="preserve"> relat</w:t>
            </w:r>
            <w:r w:rsidR="00530DB2">
              <w:rPr>
                <w:rFonts w:ascii="Segoe UI" w:hAnsi="Segoe UI" w:cs="Segoe UI"/>
                <w:sz w:val="24"/>
                <w:szCs w:val="24"/>
              </w:rPr>
              <w:t>ed</w:t>
            </w:r>
            <w:r w:rsidR="00545870" w:rsidRPr="00280AC9">
              <w:rPr>
                <w:rFonts w:ascii="Segoe UI" w:hAnsi="Segoe UI" w:cs="Segoe UI"/>
                <w:sz w:val="24"/>
                <w:szCs w:val="24"/>
              </w:rPr>
              <w:t xml:space="preserve"> to demand and capacity </w:t>
            </w:r>
            <w:r w:rsidR="00530DB2">
              <w:rPr>
                <w:rFonts w:ascii="Segoe UI" w:hAnsi="Segoe UI" w:cs="Segoe UI"/>
                <w:sz w:val="24"/>
                <w:szCs w:val="24"/>
              </w:rPr>
              <w:t>which</w:t>
            </w:r>
            <w:r w:rsidR="00B62BF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45870" w:rsidRPr="00280AC9">
              <w:rPr>
                <w:rFonts w:ascii="Segoe UI" w:hAnsi="Segoe UI" w:cs="Segoe UI"/>
                <w:sz w:val="24"/>
                <w:szCs w:val="24"/>
              </w:rPr>
              <w:t xml:space="preserve">had changed over </w:t>
            </w:r>
            <w:r w:rsidR="00B33185" w:rsidRPr="00280AC9">
              <w:rPr>
                <w:rFonts w:ascii="Segoe UI" w:hAnsi="Segoe UI" w:cs="Segoe UI"/>
                <w:sz w:val="24"/>
                <w:szCs w:val="24"/>
              </w:rPr>
              <w:t xml:space="preserve">recent times and </w:t>
            </w:r>
            <w:r w:rsidR="00891535">
              <w:rPr>
                <w:rFonts w:ascii="Segoe UI" w:hAnsi="Segoe UI" w:cs="Segoe UI"/>
                <w:sz w:val="24"/>
                <w:szCs w:val="24"/>
              </w:rPr>
              <w:t xml:space="preserve">agreed </w:t>
            </w:r>
            <w:r w:rsidR="00B33185" w:rsidRPr="00280AC9">
              <w:rPr>
                <w:rFonts w:ascii="Segoe UI" w:hAnsi="Segoe UI" w:cs="Segoe UI"/>
                <w:sz w:val="24"/>
                <w:szCs w:val="24"/>
              </w:rPr>
              <w:t xml:space="preserve">it was </w:t>
            </w:r>
            <w:r w:rsidR="00B33185" w:rsidRPr="00280AC9">
              <w:rPr>
                <w:rFonts w:ascii="Segoe UI" w:hAnsi="Segoe UI" w:cs="Segoe UI"/>
                <w:sz w:val="24"/>
                <w:szCs w:val="24"/>
              </w:rPr>
              <w:lastRenderedPageBreak/>
              <w:t xml:space="preserve">time to re-look at the sub-groups and reporting of sub-groups into main </w:t>
            </w:r>
            <w:r w:rsidR="00B62BFC">
              <w:rPr>
                <w:rFonts w:ascii="Segoe UI" w:hAnsi="Segoe UI" w:cs="Segoe UI"/>
                <w:sz w:val="24"/>
                <w:szCs w:val="24"/>
              </w:rPr>
              <w:t>C</w:t>
            </w:r>
            <w:r w:rsidR="00B33185" w:rsidRPr="00280AC9">
              <w:rPr>
                <w:rFonts w:ascii="Segoe UI" w:hAnsi="Segoe UI" w:cs="Segoe UI"/>
                <w:sz w:val="24"/>
                <w:szCs w:val="24"/>
              </w:rPr>
              <w:t xml:space="preserve">ommittees. The Chair </w:t>
            </w:r>
            <w:r w:rsidR="00547FC0">
              <w:rPr>
                <w:rFonts w:ascii="Segoe UI" w:hAnsi="Segoe UI" w:cs="Segoe UI"/>
                <w:sz w:val="24"/>
                <w:szCs w:val="24"/>
              </w:rPr>
              <w:t>concurred</w:t>
            </w:r>
            <w:r w:rsidR="00A30C9E">
              <w:rPr>
                <w:rFonts w:ascii="Segoe UI" w:hAnsi="Segoe UI" w:cs="Segoe UI"/>
                <w:sz w:val="24"/>
                <w:szCs w:val="24"/>
              </w:rPr>
              <w:t xml:space="preserve"> and added this would be </w:t>
            </w:r>
            <w:r w:rsidR="00915EB3">
              <w:rPr>
                <w:rFonts w:ascii="Segoe UI" w:hAnsi="Segoe UI" w:cs="Segoe UI"/>
                <w:sz w:val="24"/>
                <w:szCs w:val="24"/>
              </w:rPr>
              <w:t xml:space="preserve">in line with </w:t>
            </w:r>
            <w:r w:rsidR="00A30C9E">
              <w:rPr>
                <w:rFonts w:ascii="Segoe UI" w:hAnsi="Segoe UI" w:cs="Segoe UI"/>
                <w:sz w:val="24"/>
                <w:szCs w:val="24"/>
              </w:rPr>
              <w:t xml:space="preserve">discussions at </w:t>
            </w:r>
            <w:r w:rsidR="00915EB3">
              <w:rPr>
                <w:rFonts w:ascii="Segoe UI" w:hAnsi="Segoe UI" w:cs="Segoe UI"/>
                <w:sz w:val="24"/>
                <w:szCs w:val="24"/>
              </w:rPr>
              <w:t xml:space="preserve">the Quality Improvement </w:t>
            </w:r>
            <w:r w:rsidR="00257FF1">
              <w:rPr>
                <w:rFonts w:ascii="Segoe UI" w:hAnsi="Segoe UI" w:cs="Segoe UI"/>
                <w:sz w:val="24"/>
                <w:szCs w:val="24"/>
              </w:rPr>
              <w:t xml:space="preserve">Away </w:t>
            </w:r>
            <w:r w:rsidR="00915EB3">
              <w:rPr>
                <w:rFonts w:ascii="Segoe UI" w:hAnsi="Segoe UI" w:cs="Segoe UI"/>
                <w:sz w:val="24"/>
                <w:szCs w:val="24"/>
              </w:rPr>
              <w:t xml:space="preserve">Day </w:t>
            </w:r>
            <w:r w:rsidR="00A30C9E">
              <w:rPr>
                <w:rFonts w:ascii="Segoe UI" w:hAnsi="Segoe UI" w:cs="Segoe UI"/>
                <w:sz w:val="24"/>
                <w:szCs w:val="24"/>
              </w:rPr>
              <w:t>in</w:t>
            </w:r>
            <w:r w:rsidR="00915EB3">
              <w:rPr>
                <w:rFonts w:ascii="Segoe UI" w:hAnsi="Segoe UI" w:cs="Segoe UI"/>
                <w:sz w:val="24"/>
                <w:szCs w:val="24"/>
              </w:rPr>
              <w:t xml:space="preserve"> thinking of new ways of doing things</w:t>
            </w:r>
            <w:r w:rsidR="00A30C9E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257FF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474D17">
              <w:rPr>
                <w:rFonts w:ascii="Segoe UI" w:hAnsi="Segoe UI" w:cs="Segoe UI"/>
                <w:sz w:val="24"/>
                <w:szCs w:val="24"/>
              </w:rPr>
              <w:t xml:space="preserve">The Chair suggested an initial call with the Chief Nurse and the Director of Corporate Affairs &amp; Company Secretary to discuss quality sub-committees, reporting lines and potentially revising terms of reference.  </w:t>
            </w:r>
          </w:p>
          <w:p w14:paraId="4E8154FC" w14:textId="77777777" w:rsidR="0026034D" w:rsidRDefault="0026034D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8DBD8FC" w14:textId="6A98518B" w:rsidR="00B33185" w:rsidRPr="0026034D" w:rsidRDefault="0026034D" w:rsidP="00EF6C7D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6034D">
              <w:rPr>
                <w:rFonts w:ascii="Segoe UI" w:hAnsi="Segoe UI" w:cs="Segoe UI"/>
                <w:b/>
                <w:bCs/>
                <w:sz w:val="24"/>
                <w:szCs w:val="24"/>
              </w:rPr>
              <w:t>The Committee noted the report.</w:t>
            </w:r>
          </w:p>
          <w:p w14:paraId="61A12AB3" w14:textId="77777777" w:rsidR="00831A4C" w:rsidRPr="00280AC9" w:rsidRDefault="00831A4C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2FD080" w14:textId="77777777" w:rsidR="00831A4C" w:rsidRPr="00280AC9" w:rsidRDefault="00831A4C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D628C9C" w14:textId="77777777" w:rsidR="009C6C5D" w:rsidRPr="00280AC9" w:rsidRDefault="009C6C5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EE0D9ED" w14:textId="77777777" w:rsidR="009C6C5D" w:rsidRPr="00280AC9" w:rsidRDefault="009C6C5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4C36A92" w14:textId="77777777" w:rsidR="009C6C5D" w:rsidRPr="00280AC9" w:rsidRDefault="009C6C5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5D943C5" w14:textId="77777777" w:rsidR="009C6C5D" w:rsidRPr="00280AC9" w:rsidRDefault="009C6C5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8666D7D" w14:textId="77777777" w:rsidR="009C6C5D" w:rsidRPr="00280AC9" w:rsidRDefault="009C6C5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E8F6A8F" w14:textId="77777777" w:rsidR="009C6C5D" w:rsidRPr="00280AC9" w:rsidRDefault="009C6C5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6CAF09A" w14:textId="77777777" w:rsidR="009C6C5D" w:rsidRPr="00280AC9" w:rsidRDefault="009C6C5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45140AD" w14:textId="738FAB21" w:rsidR="009C6C5D" w:rsidRDefault="009C6C5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9A501C1" w14:textId="7A41312F" w:rsidR="00502B85" w:rsidRDefault="00502B85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208E3BE" w14:textId="1A15B9AE" w:rsidR="00502B85" w:rsidRDefault="00502B85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E8110E4" w14:textId="77777777" w:rsidR="00502B85" w:rsidRPr="00280AC9" w:rsidRDefault="00502B85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875ED94" w14:textId="77777777" w:rsidR="009C6C5D" w:rsidRPr="00280AC9" w:rsidRDefault="009C6C5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312291E" w14:textId="77777777" w:rsidR="00502B85" w:rsidRDefault="00502B85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EB3AED0" w14:textId="77777777" w:rsidR="00502B85" w:rsidRDefault="00502B85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550C7E3" w14:textId="77777777" w:rsidR="00502B85" w:rsidRDefault="00502B85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700374D" w14:textId="77777777" w:rsidR="00502B85" w:rsidRDefault="00502B85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5828094" w14:textId="77777777" w:rsidR="00502B85" w:rsidRDefault="00502B85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1438C00" w14:textId="77777777" w:rsidR="00502B85" w:rsidRDefault="00502B85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7F7EB86" w14:textId="77777777" w:rsidR="009C6C5D" w:rsidRDefault="009C6C5D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27BBF16" w14:textId="77777777" w:rsidR="00474D17" w:rsidRDefault="00474D17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12AD94E" w14:textId="77777777" w:rsidR="00474D17" w:rsidRDefault="00474D17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A45A63E" w14:textId="77777777" w:rsidR="00474D17" w:rsidRDefault="00474D17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9258389" w14:textId="77777777" w:rsidR="00474D17" w:rsidRDefault="00474D17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JAsb</w:t>
            </w:r>
            <w:proofErr w:type="spellEnd"/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/</w:t>
            </w:r>
          </w:p>
          <w:p w14:paraId="7EEFFADA" w14:textId="674F1587" w:rsidR="00474D17" w:rsidRPr="00502B85" w:rsidRDefault="00474D17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MC/KR</w:t>
            </w:r>
          </w:p>
        </w:tc>
      </w:tr>
      <w:tr w:rsidR="00F72769" w:rsidRPr="00280AC9" w14:paraId="0D85B224" w14:textId="77777777" w:rsidTr="008D0DF1">
        <w:tc>
          <w:tcPr>
            <w:tcW w:w="846" w:type="dxa"/>
          </w:tcPr>
          <w:p w14:paraId="2B701600" w14:textId="69C518D3" w:rsidR="00F72769" w:rsidRDefault="0026034D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6034D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17.</w:t>
            </w:r>
          </w:p>
          <w:p w14:paraId="49563D15" w14:textId="0C721930" w:rsidR="0026034D" w:rsidRDefault="0026034D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03CEFA7" w14:textId="0CC28967" w:rsidR="0026034D" w:rsidRDefault="0026034D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E1DDC95" w14:textId="7AA40163" w:rsidR="0026034D" w:rsidRDefault="0026034D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9A42378" w14:textId="77C97E58" w:rsidR="0026034D" w:rsidRDefault="0026034D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0800E5FE" w14:textId="2583E3AB" w:rsidR="0026034D" w:rsidRDefault="0026034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FC1D8E8" w14:textId="5AAB288D" w:rsidR="0026034D" w:rsidRDefault="0026034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33F951E" w14:textId="69488F51" w:rsidR="0026034D" w:rsidRDefault="0026034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FAEF42A" w14:textId="15D9ABA7" w:rsidR="0026034D" w:rsidRDefault="0026034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A9AE894" w14:textId="03D9577A" w:rsidR="0026034D" w:rsidRDefault="0026034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3FD9167" w14:textId="71BFEB17" w:rsidR="0026034D" w:rsidRDefault="0026034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B9B54FD" w14:textId="77777777" w:rsidR="00502B85" w:rsidRDefault="00502B85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C4ECC8D" w14:textId="6609F87D" w:rsidR="0026034D" w:rsidRDefault="0026034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7815435" w14:textId="25B84B1C" w:rsidR="0026034D" w:rsidRDefault="0026034D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2A262B18" w14:textId="154FFADC" w:rsidR="0026034D" w:rsidRDefault="0026034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85773CF" w14:textId="0E029449" w:rsidR="0026034D" w:rsidRDefault="0026034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28A09BD" w14:textId="34A48069" w:rsidR="0026034D" w:rsidRDefault="0026034D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5DF1396" w14:textId="5E7967D0" w:rsidR="0026034D" w:rsidRDefault="0026034D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729086CD" w14:textId="2D906A6C" w:rsidR="00544E41" w:rsidRDefault="00544E4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84F8622" w14:textId="3DD9721C" w:rsidR="00544E41" w:rsidRDefault="00544E4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9FB7902" w14:textId="1F5E1D97" w:rsidR="00544E41" w:rsidRDefault="00544E4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8A1F7DA" w14:textId="78AE69C4" w:rsidR="00544E41" w:rsidRDefault="00544E4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61C82E8" w14:textId="1ED6DE1E" w:rsidR="00544E41" w:rsidRDefault="00544E4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413E497" w14:textId="7A353777" w:rsidR="00544E41" w:rsidRDefault="00544E4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69DBC6D" w14:textId="5AFCAAC2" w:rsidR="00544E41" w:rsidRDefault="00544E4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A2FB7C2" w14:textId="019D64BC" w:rsidR="00E579F0" w:rsidRDefault="00E579F0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E2E3653" w14:textId="1DE6C035" w:rsidR="00E579F0" w:rsidRDefault="00E579F0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8687D1F" w14:textId="1B94D183" w:rsidR="00E579F0" w:rsidRDefault="00E579F0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7365613" w14:textId="3A90D551" w:rsidR="00E579F0" w:rsidRDefault="00E579F0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1546A07" w14:textId="7E747411" w:rsidR="00E579F0" w:rsidRDefault="00E579F0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495B519" w14:textId="77777777" w:rsidR="00E579F0" w:rsidRDefault="00E579F0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4FFB639" w14:textId="30FE5FA1" w:rsidR="00544E41" w:rsidRDefault="00544E4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9A782CC" w14:textId="1A51A7C0" w:rsidR="00544E41" w:rsidRDefault="00544E4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99D29D8" w14:textId="2D5B2D0B" w:rsidR="00544E41" w:rsidRDefault="00544E4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DDBD637" w14:textId="65195148" w:rsidR="00544E41" w:rsidRDefault="00544E4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7502408" w14:textId="7882F775" w:rsidR="002A12BB" w:rsidRDefault="002A12B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35C3851" w14:textId="13E95C29" w:rsidR="002A12BB" w:rsidRDefault="002A12B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A815779" w14:textId="4F05C134" w:rsidR="002A12BB" w:rsidRDefault="002A12B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AD1D8A9" w14:textId="77777777" w:rsidR="002A12BB" w:rsidRDefault="002A12BB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69C9558" w14:textId="7F69D98D" w:rsidR="00544E41" w:rsidRDefault="00544E41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</w:t>
            </w:r>
          </w:p>
          <w:p w14:paraId="1ACBF9CD" w14:textId="1E3ADF74" w:rsidR="00544E41" w:rsidRDefault="00544E4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39B1E89" w14:textId="0CBFECB8" w:rsidR="00544E41" w:rsidRDefault="00544E4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9E8F55C" w14:textId="77777777" w:rsidR="00E65D34" w:rsidRDefault="00E65D34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764344A" w14:textId="5A36E6B4" w:rsidR="00544E41" w:rsidRDefault="00544E4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73D7B75" w14:textId="51FB1F4E" w:rsidR="00544E41" w:rsidRDefault="00544E41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</w:t>
            </w:r>
          </w:p>
          <w:p w14:paraId="29ECC7DB" w14:textId="7BBBF233" w:rsidR="00544E41" w:rsidRDefault="00544E4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4477FF7" w14:textId="7605273B" w:rsidR="00544E41" w:rsidRDefault="00544E4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EBEF00E" w14:textId="3E0C1909" w:rsidR="00544E41" w:rsidRDefault="00544E4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12940D6" w14:textId="56A95863" w:rsidR="00544E41" w:rsidRDefault="00544E4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9B0B78A" w14:textId="4B7E0059" w:rsidR="00544E41" w:rsidRDefault="00544E4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1097912" w14:textId="0740B616" w:rsidR="00544E41" w:rsidRDefault="00544E41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</w:t>
            </w:r>
          </w:p>
          <w:p w14:paraId="5896245C" w14:textId="12FDCA5F" w:rsidR="00544E41" w:rsidRDefault="00544E4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D495609" w14:textId="71766199" w:rsidR="00544E41" w:rsidRDefault="00544E4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8B77292" w14:textId="10B32B40" w:rsidR="00544E41" w:rsidRDefault="00544E4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48EF26B" w14:textId="3AF6C73E" w:rsidR="00544E41" w:rsidRDefault="00544E4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E113F59" w14:textId="483292CD" w:rsidR="00544E41" w:rsidRDefault="00544E41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</w:t>
            </w:r>
          </w:p>
          <w:p w14:paraId="57368F33" w14:textId="6320715D" w:rsidR="00544E41" w:rsidRDefault="00544E4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EA9F4D1" w14:textId="0921F5AF" w:rsidR="00544E41" w:rsidRDefault="00544E4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6DAE282" w14:textId="46308E50" w:rsidR="00544E41" w:rsidRDefault="00544E4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FD05AEB" w14:textId="073CCAA2" w:rsidR="00544E41" w:rsidRDefault="00544E41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236537C" w14:textId="41011CC2" w:rsidR="00544E41" w:rsidRDefault="00544E41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h</w:t>
            </w:r>
          </w:p>
          <w:p w14:paraId="62B91009" w14:textId="70A90B6C" w:rsidR="00CD785F" w:rsidRDefault="00CD785F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0282C7E" w14:textId="403F93CC" w:rsidR="00CD785F" w:rsidRDefault="00CD785F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215D186" w14:textId="7A13E867" w:rsidR="00CD785F" w:rsidRDefault="00CD785F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8C7B8BE" w14:textId="51073EA5" w:rsidR="00CD785F" w:rsidRDefault="00CD785F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DFB0FD1" w14:textId="439A9087" w:rsidR="00CD785F" w:rsidRDefault="00CD785F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690F09B" w14:textId="61306D2E" w:rsidR="00CD785F" w:rsidRDefault="00CD785F" w:rsidP="00280AC9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</w:p>
          <w:p w14:paraId="2943E685" w14:textId="488EDAE3" w:rsidR="0026034D" w:rsidRPr="0026034D" w:rsidRDefault="0026034D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14:paraId="64845522" w14:textId="44FE63A7" w:rsidR="00F44865" w:rsidRPr="0026034D" w:rsidRDefault="00F44865" w:rsidP="00EF6C7D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6034D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Operational and Strategic Risks from Trust Risk Register and Board Assurance Framework (including Risk Management Strategy Update)</w:t>
            </w:r>
          </w:p>
          <w:p w14:paraId="6E41E2BE" w14:textId="77777777" w:rsidR="00974B5F" w:rsidRPr="00280AC9" w:rsidRDefault="00974B5F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4A9F7B7" w14:textId="6CF5EEA2" w:rsidR="00D32ADF" w:rsidRPr="00280AC9" w:rsidRDefault="0012509A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>Neil McL</w:t>
            </w:r>
            <w:r w:rsidR="0026034D">
              <w:rPr>
                <w:rFonts w:ascii="Segoe UI" w:hAnsi="Segoe UI" w:cs="Segoe UI"/>
                <w:sz w:val="24"/>
                <w:szCs w:val="24"/>
              </w:rPr>
              <w:t>aughlin</w:t>
            </w:r>
            <w:r w:rsidRPr="00280AC9">
              <w:rPr>
                <w:rFonts w:ascii="Segoe UI" w:hAnsi="Segoe UI" w:cs="Segoe UI"/>
                <w:sz w:val="24"/>
                <w:szCs w:val="24"/>
              </w:rPr>
              <w:t xml:space="preserve"> reported on paper QC 12/2020</w:t>
            </w:r>
            <w:r w:rsidR="00894BF6" w:rsidRPr="00280AC9">
              <w:rPr>
                <w:rFonts w:ascii="Segoe UI" w:hAnsi="Segoe UI" w:cs="Segoe UI"/>
                <w:sz w:val="24"/>
                <w:szCs w:val="24"/>
              </w:rPr>
              <w:t xml:space="preserve"> on operational and strategic </w:t>
            </w:r>
            <w:r w:rsidR="00912DC7">
              <w:rPr>
                <w:rFonts w:ascii="Segoe UI" w:hAnsi="Segoe UI" w:cs="Segoe UI"/>
                <w:sz w:val="24"/>
                <w:szCs w:val="24"/>
              </w:rPr>
              <w:t>risk</w:t>
            </w:r>
            <w:r w:rsidR="00894BF6" w:rsidRPr="00280AC9">
              <w:rPr>
                <w:rFonts w:ascii="Segoe UI" w:hAnsi="Segoe UI" w:cs="Segoe UI"/>
                <w:sz w:val="24"/>
                <w:szCs w:val="24"/>
              </w:rPr>
              <w:t xml:space="preserve">s: Trust Risk Register (TRR) and Board </w:t>
            </w:r>
            <w:r w:rsidR="0026034D" w:rsidRPr="00280AC9">
              <w:rPr>
                <w:rFonts w:ascii="Segoe UI" w:hAnsi="Segoe UI" w:cs="Segoe UI"/>
                <w:sz w:val="24"/>
                <w:szCs w:val="24"/>
              </w:rPr>
              <w:t>Assurance</w:t>
            </w:r>
            <w:r w:rsidR="00894BF6" w:rsidRPr="00280AC9">
              <w:rPr>
                <w:rFonts w:ascii="Segoe UI" w:hAnsi="Segoe UI" w:cs="Segoe UI"/>
                <w:sz w:val="24"/>
                <w:szCs w:val="24"/>
              </w:rPr>
              <w:t xml:space="preserve"> Framework (BAF) update</w:t>
            </w:r>
            <w:r w:rsidR="00425BE8" w:rsidRPr="00280AC9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B05E56" w:rsidRPr="00280AC9">
              <w:rPr>
                <w:rFonts w:ascii="Segoe UI" w:hAnsi="Segoe UI" w:cs="Segoe UI"/>
                <w:sz w:val="24"/>
                <w:szCs w:val="24"/>
              </w:rPr>
              <w:t>He bought to the Committee</w:t>
            </w:r>
            <w:r w:rsidR="00912DC7">
              <w:rPr>
                <w:rFonts w:ascii="Segoe UI" w:hAnsi="Segoe UI" w:cs="Segoe UI"/>
                <w:sz w:val="24"/>
                <w:szCs w:val="24"/>
              </w:rPr>
              <w:t>’</w:t>
            </w:r>
            <w:r w:rsidR="00B05E56" w:rsidRPr="00280AC9">
              <w:rPr>
                <w:rFonts w:ascii="Segoe UI" w:hAnsi="Segoe UI" w:cs="Segoe UI"/>
                <w:sz w:val="24"/>
                <w:szCs w:val="24"/>
              </w:rPr>
              <w:t xml:space="preserve">s attention risk TRR 2.18 </w:t>
            </w:r>
            <w:r w:rsidR="00A13B18" w:rsidRPr="00280AC9">
              <w:rPr>
                <w:rFonts w:ascii="Segoe UI" w:hAnsi="Segoe UI" w:cs="Segoe UI"/>
                <w:sz w:val="24"/>
                <w:szCs w:val="24"/>
              </w:rPr>
              <w:t>(</w:t>
            </w:r>
            <w:proofErr w:type="spellStart"/>
            <w:r w:rsidR="00A13B18" w:rsidRPr="00280AC9">
              <w:rPr>
                <w:rFonts w:ascii="Segoe UI" w:hAnsi="Segoe UI" w:cs="Segoe UI"/>
                <w:sz w:val="24"/>
                <w:szCs w:val="24"/>
              </w:rPr>
              <w:t>CareNotes</w:t>
            </w:r>
            <w:proofErr w:type="spellEnd"/>
            <w:r w:rsidR="00A13B18" w:rsidRPr="00280AC9">
              <w:rPr>
                <w:rFonts w:ascii="Segoe UI" w:hAnsi="Segoe UI" w:cs="Segoe UI"/>
                <w:sz w:val="24"/>
                <w:szCs w:val="24"/>
              </w:rPr>
              <w:t xml:space="preserve"> implementation/functionality in community hospitals). </w:t>
            </w:r>
            <w:r w:rsidR="0026034D">
              <w:rPr>
                <w:rFonts w:ascii="Segoe UI" w:hAnsi="Segoe UI" w:cs="Segoe UI"/>
                <w:sz w:val="24"/>
                <w:szCs w:val="24"/>
              </w:rPr>
              <w:t>He</w:t>
            </w:r>
            <w:r w:rsidR="00A13B18" w:rsidRPr="00280AC9">
              <w:rPr>
                <w:rFonts w:ascii="Segoe UI" w:hAnsi="Segoe UI" w:cs="Segoe UI"/>
                <w:sz w:val="24"/>
                <w:szCs w:val="24"/>
              </w:rPr>
              <w:t xml:space="preserve"> stated </w:t>
            </w:r>
            <w:r w:rsidR="009D626F" w:rsidRPr="00280AC9">
              <w:rPr>
                <w:rFonts w:ascii="Segoe UI" w:hAnsi="Segoe UI" w:cs="Segoe UI"/>
                <w:sz w:val="24"/>
                <w:szCs w:val="24"/>
              </w:rPr>
              <w:t xml:space="preserve">much work had been undertaken </w:t>
            </w:r>
            <w:r w:rsidR="0026034D">
              <w:rPr>
                <w:rFonts w:ascii="Segoe UI" w:hAnsi="Segoe UI" w:cs="Segoe UI"/>
                <w:sz w:val="24"/>
                <w:szCs w:val="24"/>
              </w:rPr>
              <w:t>in improving</w:t>
            </w:r>
            <w:r w:rsidR="00AF7080" w:rsidRPr="00280AC9">
              <w:rPr>
                <w:rFonts w:ascii="Segoe UI" w:hAnsi="Segoe UI" w:cs="Segoe UI"/>
                <w:sz w:val="24"/>
                <w:szCs w:val="24"/>
              </w:rPr>
              <w:t xml:space="preserve"> the electronic </w:t>
            </w:r>
            <w:r w:rsidR="0026034D" w:rsidRPr="00280AC9">
              <w:rPr>
                <w:rFonts w:ascii="Segoe UI" w:hAnsi="Segoe UI" w:cs="Segoe UI"/>
                <w:sz w:val="24"/>
                <w:szCs w:val="24"/>
              </w:rPr>
              <w:t>health</w:t>
            </w:r>
            <w:r w:rsidR="00AF7080" w:rsidRPr="00280AC9">
              <w:rPr>
                <w:rFonts w:ascii="Segoe UI" w:hAnsi="Segoe UI" w:cs="Segoe UI"/>
                <w:sz w:val="24"/>
                <w:szCs w:val="24"/>
              </w:rPr>
              <w:t xml:space="preserve"> record</w:t>
            </w:r>
            <w:r w:rsidR="00912DC7">
              <w:rPr>
                <w:rFonts w:ascii="Segoe UI" w:hAnsi="Segoe UI" w:cs="Segoe UI"/>
                <w:sz w:val="24"/>
                <w:szCs w:val="24"/>
              </w:rPr>
              <w:t>’</w:t>
            </w:r>
            <w:r w:rsidR="00AF7080" w:rsidRPr="00280AC9">
              <w:rPr>
                <w:rFonts w:ascii="Segoe UI" w:hAnsi="Segoe UI" w:cs="Segoe UI"/>
                <w:sz w:val="24"/>
                <w:szCs w:val="24"/>
              </w:rPr>
              <w:t>s</w:t>
            </w:r>
            <w:r w:rsidR="00F378E6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6034D" w:rsidRPr="00280AC9">
              <w:rPr>
                <w:rFonts w:ascii="Segoe UI" w:hAnsi="Segoe UI" w:cs="Segoe UI"/>
                <w:sz w:val="24"/>
                <w:szCs w:val="24"/>
              </w:rPr>
              <w:t>usability</w:t>
            </w:r>
            <w:r w:rsidR="00912DC7">
              <w:rPr>
                <w:rFonts w:ascii="Segoe UI" w:hAnsi="Segoe UI" w:cs="Segoe UI"/>
                <w:sz w:val="24"/>
                <w:szCs w:val="24"/>
              </w:rPr>
              <w:t>,</w:t>
            </w:r>
            <w:r w:rsidR="00F378E6" w:rsidRPr="00280AC9">
              <w:rPr>
                <w:rFonts w:ascii="Segoe UI" w:hAnsi="Segoe UI" w:cs="Segoe UI"/>
                <w:sz w:val="24"/>
                <w:szCs w:val="24"/>
              </w:rPr>
              <w:t xml:space="preserve"> involving Pete McGrane</w:t>
            </w:r>
            <w:r w:rsidR="004829DA" w:rsidRPr="00280AC9">
              <w:rPr>
                <w:rFonts w:ascii="Segoe UI" w:hAnsi="Segoe UI" w:cs="Segoe UI"/>
                <w:sz w:val="24"/>
                <w:szCs w:val="24"/>
              </w:rPr>
              <w:t>,</w:t>
            </w:r>
            <w:r w:rsidR="0026034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474CC" w:rsidRPr="00280AC9">
              <w:rPr>
                <w:rFonts w:ascii="Segoe UI" w:hAnsi="Segoe UI" w:cs="Segoe UI"/>
                <w:sz w:val="24"/>
                <w:szCs w:val="24"/>
              </w:rPr>
              <w:t>since November 2019</w:t>
            </w:r>
            <w:r w:rsidR="004829DA" w:rsidRPr="00280AC9">
              <w:rPr>
                <w:rFonts w:ascii="Segoe UI" w:hAnsi="Segoe UI" w:cs="Segoe UI"/>
                <w:sz w:val="24"/>
                <w:szCs w:val="24"/>
              </w:rPr>
              <w:t xml:space="preserve">, however although progress had been made full assurance had not been gained so </w:t>
            </w:r>
            <w:r w:rsidR="00DF1BB5" w:rsidRPr="00280AC9">
              <w:rPr>
                <w:rFonts w:ascii="Segoe UI" w:hAnsi="Segoe UI" w:cs="Segoe UI"/>
                <w:sz w:val="24"/>
                <w:szCs w:val="24"/>
              </w:rPr>
              <w:t>the risk remain</w:t>
            </w:r>
            <w:r w:rsidR="00C41273">
              <w:rPr>
                <w:rFonts w:ascii="Segoe UI" w:hAnsi="Segoe UI" w:cs="Segoe UI"/>
                <w:sz w:val="24"/>
                <w:szCs w:val="24"/>
              </w:rPr>
              <w:t>ed</w:t>
            </w:r>
            <w:r w:rsidR="00DF1BB5" w:rsidRPr="00280AC9">
              <w:rPr>
                <w:rFonts w:ascii="Segoe UI" w:hAnsi="Segoe UI" w:cs="Segoe UI"/>
                <w:sz w:val="24"/>
                <w:szCs w:val="24"/>
              </w:rPr>
              <w:t xml:space="preserve"> active to progress.</w:t>
            </w:r>
          </w:p>
          <w:p w14:paraId="3DC7DBB3" w14:textId="37442B3C" w:rsidR="00BB67BE" w:rsidRPr="00280AC9" w:rsidRDefault="00BB67BE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EE8F0BF" w14:textId="41E12AE1" w:rsidR="00F72769" w:rsidRPr="00280AC9" w:rsidRDefault="002739AD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>Nei</w:t>
            </w:r>
            <w:r w:rsidR="00F86828" w:rsidRPr="00280AC9">
              <w:rPr>
                <w:rFonts w:ascii="Segoe UI" w:hAnsi="Segoe UI" w:cs="Segoe UI"/>
                <w:sz w:val="24"/>
                <w:szCs w:val="24"/>
              </w:rPr>
              <w:t>l M</w:t>
            </w:r>
            <w:r w:rsidR="0026034D">
              <w:rPr>
                <w:rFonts w:ascii="Segoe UI" w:hAnsi="Segoe UI" w:cs="Segoe UI"/>
                <w:sz w:val="24"/>
                <w:szCs w:val="24"/>
              </w:rPr>
              <w:t>cLaughlin</w:t>
            </w:r>
            <w:r w:rsidR="00F86828" w:rsidRPr="00280AC9">
              <w:rPr>
                <w:rFonts w:ascii="Segoe UI" w:hAnsi="Segoe UI" w:cs="Segoe UI"/>
                <w:sz w:val="24"/>
                <w:szCs w:val="24"/>
              </w:rPr>
              <w:t xml:space="preserve"> sought permission to attend the </w:t>
            </w:r>
            <w:r w:rsidR="0026034D">
              <w:rPr>
                <w:rFonts w:ascii="Segoe UI" w:hAnsi="Segoe UI" w:cs="Segoe UI"/>
                <w:sz w:val="24"/>
                <w:szCs w:val="24"/>
              </w:rPr>
              <w:t>C</w:t>
            </w:r>
            <w:r w:rsidR="00F86828" w:rsidRPr="00280AC9">
              <w:rPr>
                <w:rFonts w:ascii="Segoe UI" w:hAnsi="Segoe UI" w:cs="Segoe UI"/>
                <w:sz w:val="24"/>
                <w:szCs w:val="24"/>
              </w:rPr>
              <w:t xml:space="preserve">aring and </w:t>
            </w:r>
            <w:r w:rsidR="0026034D">
              <w:rPr>
                <w:rFonts w:ascii="Segoe UI" w:hAnsi="Segoe UI" w:cs="Segoe UI"/>
                <w:sz w:val="24"/>
                <w:szCs w:val="24"/>
              </w:rPr>
              <w:t>R</w:t>
            </w:r>
            <w:r w:rsidR="00F86828" w:rsidRPr="00280AC9">
              <w:rPr>
                <w:rFonts w:ascii="Segoe UI" w:hAnsi="Segoe UI" w:cs="Segoe UI"/>
                <w:sz w:val="24"/>
                <w:szCs w:val="24"/>
              </w:rPr>
              <w:t>esponse sub committee</w:t>
            </w:r>
            <w:r w:rsidR="0026034D">
              <w:rPr>
                <w:rFonts w:ascii="Segoe UI" w:hAnsi="Segoe UI" w:cs="Segoe UI"/>
                <w:sz w:val="24"/>
                <w:szCs w:val="24"/>
              </w:rPr>
              <w:t>s</w:t>
            </w:r>
            <w:r w:rsidR="00F86828" w:rsidRPr="00280AC9">
              <w:rPr>
                <w:rFonts w:ascii="Segoe UI" w:hAnsi="Segoe UI" w:cs="Segoe UI"/>
                <w:sz w:val="24"/>
                <w:szCs w:val="24"/>
              </w:rPr>
              <w:t xml:space="preserve"> to p</w:t>
            </w:r>
            <w:r w:rsidR="003845C5" w:rsidRPr="00280AC9">
              <w:rPr>
                <w:rFonts w:ascii="Segoe UI" w:hAnsi="Segoe UI" w:cs="Segoe UI"/>
                <w:sz w:val="24"/>
                <w:szCs w:val="24"/>
              </w:rPr>
              <w:t>resent</w:t>
            </w:r>
            <w:r w:rsidR="00A71CA4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B33F5" w:rsidRPr="00280AC9">
              <w:rPr>
                <w:rFonts w:ascii="Segoe UI" w:hAnsi="Segoe UI" w:cs="Segoe UI"/>
                <w:sz w:val="24"/>
                <w:szCs w:val="24"/>
              </w:rPr>
              <w:t>on TRR and BAF as he had</w:t>
            </w:r>
            <w:r w:rsidR="00D659B1" w:rsidRPr="00280AC9">
              <w:rPr>
                <w:rFonts w:ascii="Segoe UI" w:hAnsi="Segoe UI" w:cs="Segoe UI"/>
                <w:sz w:val="24"/>
                <w:szCs w:val="24"/>
              </w:rPr>
              <w:t xml:space="preserve"> already presented to </w:t>
            </w:r>
            <w:r w:rsidR="0026034D">
              <w:rPr>
                <w:rFonts w:ascii="Segoe UI" w:hAnsi="Segoe UI" w:cs="Segoe UI"/>
                <w:sz w:val="24"/>
                <w:szCs w:val="24"/>
              </w:rPr>
              <w:t>C</w:t>
            </w:r>
            <w:r w:rsidR="00D659B1" w:rsidRPr="00280AC9">
              <w:rPr>
                <w:rFonts w:ascii="Segoe UI" w:hAnsi="Segoe UI" w:cs="Segoe UI"/>
                <w:sz w:val="24"/>
                <w:szCs w:val="24"/>
              </w:rPr>
              <w:t xml:space="preserve">linical </w:t>
            </w:r>
            <w:r w:rsidR="0026034D">
              <w:rPr>
                <w:rFonts w:ascii="Segoe UI" w:hAnsi="Segoe UI" w:cs="Segoe UI"/>
                <w:sz w:val="24"/>
                <w:szCs w:val="24"/>
              </w:rPr>
              <w:t>E</w:t>
            </w:r>
            <w:r w:rsidR="00D659B1" w:rsidRPr="00280AC9">
              <w:rPr>
                <w:rFonts w:ascii="Segoe UI" w:hAnsi="Segoe UI" w:cs="Segoe UI"/>
                <w:sz w:val="24"/>
                <w:szCs w:val="24"/>
              </w:rPr>
              <w:t xml:space="preserve">ffectiveness and </w:t>
            </w:r>
            <w:r w:rsidR="0026034D">
              <w:rPr>
                <w:rFonts w:ascii="Segoe UI" w:hAnsi="Segoe UI" w:cs="Segoe UI"/>
                <w:sz w:val="24"/>
                <w:szCs w:val="24"/>
              </w:rPr>
              <w:t>S</w:t>
            </w:r>
            <w:r w:rsidR="00D659B1" w:rsidRPr="00280AC9">
              <w:rPr>
                <w:rFonts w:ascii="Segoe UI" w:hAnsi="Segoe UI" w:cs="Segoe UI"/>
                <w:sz w:val="24"/>
                <w:szCs w:val="24"/>
              </w:rPr>
              <w:t>afety.  Th</w:t>
            </w:r>
            <w:r w:rsidR="008C4F27">
              <w:rPr>
                <w:rFonts w:ascii="Segoe UI" w:hAnsi="Segoe UI" w:cs="Segoe UI"/>
                <w:sz w:val="24"/>
                <w:szCs w:val="24"/>
              </w:rPr>
              <w:t>is was</w:t>
            </w:r>
            <w:r w:rsidR="00D659B1" w:rsidRPr="00280AC9">
              <w:rPr>
                <w:rFonts w:ascii="Segoe UI" w:hAnsi="Segoe UI" w:cs="Segoe UI"/>
                <w:sz w:val="24"/>
                <w:szCs w:val="24"/>
              </w:rPr>
              <w:t xml:space="preserve"> approved.</w:t>
            </w:r>
          </w:p>
          <w:p w14:paraId="77E77ADE" w14:textId="066184DF" w:rsidR="003B026B" w:rsidRPr="00280AC9" w:rsidRDefault="003B026B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B9362A4" w14:textId="6340A3EE" w:rsidR="00DA53B5" w:rsidRDefault="00544E41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>Neil</w:t>
            </w:r>
            <w:r w:rsidR="006156F2" w:rsidRPr="00280AC9">
              <w:rPr>
                <w:rFonts w:ascii="Segoe UI" w:hAnsi="Segoe UI" w:cs="Segoe UI"/>
                <w:sz w:val="24"/>
                <w:szCs w:val="24"/>
              </w:rPr>
              <w:t xml:space="preserve"> McL</w:t>
            </w:r>
            <w:r w:rsidR="0026034D">
              <w:rPr>
                <w:rFonts w:ascii="Segoe UI" w:hAnsi="Segoe UI" w:cs="Segoe UI"/>
                <w:sz w:val="24"/>
                <w:szCs w:val="24"/>
              </w:rPr>
              <w:t>aughlin</w:t>
            </w:r>
            <w:r w:rsidR="00E21689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A53B5">
              <w:rPr>
                <w:rFonts w:ascii="Segoe UI" w:hAnsi="Segoe UI" w:cs="Segoe UI"/>
                <w:sz w:val="24"/>
                <w:szCs w:val="24"/>
              </w:rPr>
              <w:t xml:space="preserve">informed the Committee that although he had hoped that migrating risk registers </w:t>
            </w:r>
            <w:r w:rsidR="00E342DE">
              <w:rPr>
                <w:rFonts w:ascii="Segoe UI" w:hAnsi="Segoe UI" w:cs="Segoe UI"/>
                <w:sz w:val="24"/>
                <w:szCs w:val="24"/>
              </w:rPr>
              <w:t>onto the system currently used by the Trust to log serious incidents would be straightforward, this had not been the case</w:t>
            </w:r>
            <w:r w:rsidR="00FD3A1E">
              <w:rPr>
                <w:rFonts w:ascii="Segoe UI" w:hAnsi="Segoe UI" w:cs="Segoe UI"/>
                <w:sz w:val="24"/>
                <w:szCs w:val="24"/>
              </w:rPr>
              <w:t xml:space="preserve">; </w:t>
            </w:r>
            <w:r w:rsidR="00E342DE">
              <w:rPr>
                <w:rFonts w:ascii="Segoe UI" w:hAnsi="Segoe UI" w:cs="Segoe UI"/>
                <w:sz w:val="24"/>
                <w:szCs w:val="24"/>
              </w:rPr>
              <w:t>h</w:t>
            </w:r>
            <w:r w:rsidR="00B21519">
              <w:rPr>
                <w:rFonts w:ascii="Segoe UI" w:hAnsi="Segoe UI" w:cs="Segoe UI"/>
                <w:sz w:val="24"/>
                <w:szCs w:val="24"/>
              </w:rPr>
              <w:t xml:space="preserve">aving investigated this, he had concluded that there were </w:t>
            </w:r>
            <w:r w:rsidR="00FD3A1E">
              <w:rPr>
                <w:rFonts w:ascii="Segoe UI" w:hAnsi="Segoe UI" w:cs="Segoe UI"/>
                <w:sz w:val="24"/>
                <w:szCs w:val="24"/>
              </w:rPr>
              <w:t xml:space="preserve">some </w:t>
            </w:r>
            <w:r w:rsidR="00B21519">
              <w:rPr>
                <w:rFonts w:ascii="Segoe UI" w:hAnsi="Segoe UI" w:cs="Segoe UI"/>
                <w:sz w:val="24"/>
                <w:szCs w:val="24"/>
              </w:rPr>
              <w:t xml:space="preserve">issues which the system could not overcome.  </w:t>
            </w:r>
            <w:r w:rsidR="00FD3A1E">
              <w:rPr>
                <w:rFonts w:ascii="Segoe UI" w:hAnsi="Segoe UI" w:cs="Segoe UI"/>
                <w:sz w:val="24"/>
                <w:szCs w:val="24"/>
              </w:rPr>
              <w:t>He therefore recommended that a formal project</w:t>
            </w:r>
            <w:r w:rsidR="00B06B10">
              <w:rPr>
                <w:rFonts w:ascii="Segoe UI" w:hAnsi="Segoe UI" w:cs="Segoe UI"/>
                <w:sz w:val="24"/>
                <w:szCs w:val="24"/>
              </w:rPr>
              <w:t>, with project management support,</w:t>
            </w:r>
            <w:r w:rsidR="00FD3A1E">
              <w:rPr>
                <w:rFonts w:ascii="Segoe UI" w:hAnsi="Segoe UI" w:cs="Segoe UI"/>
                <w:sz w:val="24"/>
                <w:szCs w:val="24"/>
              </w:rPr>
              <w:t xml:space="preserve"> be commenced this coming financial year</w:t>
            </w:r>
            <w:r w:rsidR="00367F3D">
              <w:rPr>
                <w:rFonts w:ascii="Segoe UI" w:hAnsi="Segoe UI" w:cs="Segoe UI"/>
                <w:sz w:val="24"/>
                <w:szCs w:val="24"/>
              </w:rPr>
              <w:t xml:space="preserve"> to consider alternative options for hosting of risk registers as it would not be sustainable to continue with spreadsheets</w:t>
            </w:r>
            <w:r w:rsidR="00FC10A5">
              <w:rPr>
                <w:rFonts w:ascii="Segoe UI" w:hAnsi="Segoe UI" w:cs="Segoe UI"/>
                <w:sz w:val="24"/>
                <w:szCs w:val="24"/>
              </w:rPr>
              <w:t xml:space="preserve"> (but, as set out above, migration to the system currently used for logging serious incidents would not be straightforward either).  </w:t>
            </w:r>
            <w:r w:rsidR="00B06B10">
              <w:rPr>
                <w:rFonts w:ascii="Segoe UI" w:hAnsi="Segoe UI" w:cs="Segoe UI"/>
                <w:sz w:val="24"/>
                <w:szCs w:val="24"/>
              </w:rPr>
              <w:t xml:space="preserve">Rebecca Kelly added that she had also tried </w:t>
            </w:r>
            <w:r w:rsidR="00031A0A">
              <w:rPr>
                <w:rFonts w:ascii="Segoe UI" w:hAnsi="Segoe UI" w:cs="Segoe UI"/>
                <w:sz w:val="24"/>
                <w:szCs w:val="24"/>
              </w:rPr>
              <w:t xml:space="preserve">expanding use of the system used for serious incidents into </w:t>
            </w:r>
            <w:r w:rsidR="005F3083">
              <w:rPr>
                <w:rFonts w:ascii="Segoe UI" w:hAnsi="Segoe UI" w:cs="Segoe UI"/>
                <w:sz w:val="24"/>
                <w:szCs w:val="24"/>
              </w:rPr>
              <w:t xml:space="preserve">monitoring of NICE guidelines and had encountered similar difficulties.  </w:t>
            </w:r>
            <w:r w:rsidR="007E03AD">
              <w:rPr>
                <w:rFonts w:ascii="Segoe UI" w:hAnsi="Segoe UI" w:cs="Segoe UI"/>
                <w:sz w:val="24"/>
                <w:szCs w:val="24"/>
              </w:rPr>
              <w:t>The Director of Strategy &amp; CIO noted that there may be another product on the market</w:t>
            </w:r>
            <w:r w:rsidR="00A26373">
              <w:rPr>
                <w:rFonts w:ascii="Segoe UI" w:hAnsi="Segoe UI" w:cs="Segoe UI"/>
                <w:sz w:val="24"/>
                <w:szCs w:val="24"/>
              </w:rPr>
              <w:t xml:space="preserve"> which may be better than trying to make an existing system fit</w:t>
            </w:r>
            <w:r w:rsidR="00BC3707">
              <w:rPr>
                <w:rFonts w:ascii="Segoe UI" w:hAnsi="Segoe UI" w:cs="Segoe UI"/>
                <w:sz w:val="24"/>
                <w:szCs w:val="24"/>
              </w:rPr>
              <w:t xml:space="preserve">; or, there may be opportunities to look at </w:t>
            </w:r>
            <w:r w:rsidR="00BC3707">
              <w:rPr>
                <w:rFonts w:ascii="Segoe UI" w:hAnsi="Segoe UI" w:cs="Segoe UI"/>
                <w:sz w:val="24"/>
                <w:szCs w:val="24"/>
              </w:rPr>
              <w:lastRenderedPageBreak/>
              <w:t xml:space="preserve">management of risk at a BOB ICS system level.  </w:t>
            </w:r>
            <w:r w:rsidR="00550FE7">
              <w:rPr>
                <w:rFonts w:ascii="Segoe UI" w:hAnsi="Segoe UI" w:cs="Segoe UI"/>
                <w:sz w:val="24"/>
                <w:szCs w:val="24"/>
              </w:rPr>
              <w:t xml:space="preserve">The Director of Corporate Affairs &amp; Company Secretary confirmed that she and the Director of Strategy &amp; CIO had already met and agreed some project management time/support </w:t>
            </w:r>
            <w:r w:rsidR="00E579F0">
              <w:rPr>
                <w:rFonts w:ascii="Segoe UI" w:hAnsi="Segoe UI" w:cs="Segoe UI"/>
                <w:sz w:val="24"/>
                <w:szCs w:val="24"/>
              </w:rPr>
              <w:t xml:space="preserve">to be made available for Neil McLaughlin and that this could allow the project brief and scope to be developed.  </w:t>
            </w:r>
          </w:p>
          <w:p w14:paraId="0D14CAB3" w14:textId="362371C3" w:rsidR="000E7892" w:rsidRPr="00280AC9" w:rsidRDefault="000E7892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FA603C0" w14:textId="75AA276A" w:rsidR="00A71A56" w:rsidRDefault="00544E41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>Neil</w:t>
            </w:r>
            <w:r w:rsidR="00347162" w:rsidRPr="00280AC9">
              <w:rPr>
                <w:rFonts w:ascii="Segoe UI" w:hAnsi="Segoe UI" w:cs="Segoe UI"/>
                <w:sz w:val="24"/>
                <w:szCs w:val="24"/>
              </w:rPr>
              <w:t xml:space="preserve"> McL</w:t>
            </w:r>
            <w:r>
              <w:rPr>
                <w:rFonts w:ascii="Segoe UI" w:hAnsi="Segoe UI" w:cs="Segoe UI"/>
                <w:sz w:val="24"/>
                <w:szCs w:val="24"/>
              </w:rPr>
              <w:t>aughlin</w:t>
            </w:r>
            <w:r w:rsidR="00347162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A12BB">
              <w:rPr>
                <w:rFonts w:ascii="Segoe UI" w:hAnsi="Segoe UI" w:cs="Segoe UI"/>
                <w:sz w:val="24"/>
                <w:szCs w:val="24"/>
              </w:rPr>
              <w:t>confirmed that the Risk</w:t>
            </w:r>
            <w:r w:rsidR="009053A9" w:rsidRPr="00280AC9">
              <w:rPr>
                <w:rFonts w:ascii="Segoe UI" w:hAnsi="Segoe UI" w:cs="Segoe UI"/>
                <w:sz w:val="24"/>
                <w:szCs w:val="24"/>
              </w:rPr>
              <w:t xml:space="preserve"> Management </w:t>
            </w:r>
            <w:r w:rsidRPr="00280AC9">
              <w:rPr>
                <w:rFonts w:ascii="Segoe UI" w:hAnsi="Segoe UI" w:cs="Segoe UI"/>
                <w:sz w:val="24"/>
                <w:szCs w:val="24"/>
              </w:rPr>
              <w:t>Strategy</w:t>
            </w:r>
            <w:r w:rsidR="009053A9" w:rsidRPr="00280AC9">
              <w:rPr>
                <w:rFonts w:ascii="Segoe UI" w:hAnsi="Segoe UI" w:cs="Segoe UI"/>
                <w:sz w:val="24"/>
                <w:szCs w:val="24"/>
              </w:rPr>
              <w:t xml:space="preserve"> and Policy </w:t>
            </w:r>
            <w:r w:rsidR="002A12BB">
              <w:rPr>
                <w:rFonts w:ascii="Segoe UI" w:hAnsi="Segoe UI" w:cs="Segoe UI"/>
                <w:sz w:val="24"/>
                <w:szCs w:val="24"/>
              </w:rPr>
              <w:t>had been</w:t>
            </w:r>
            <w:r w:rsidR="009053A9" w:rsidRPr="00280AC9">
              <w:rPr>
                <w:rFonts w:ascii="Segoe UI" w:hAnsi="Segoe UI" w:cs="Segoe UI"/>
                <w:sz w:val="24"/>
                <w:szCs w:val="24"/>
              </w:rPr>
              <w:t xml:space="preserve"> review</w:t>
            </w:r>
            <w:r w:rsidR="002A12BB">
              <w:rPr>
                <w:rFonts w:ascii="Segoe UI" w:hAnsi="Segoe UI" w:cs="Segoe UI"/>
                <w:sz w:val="24"/>
                <w:szCs w:val="24"/>
              </w:rPr>
              <w:t>ed</w:t>
            </w:r>
            <w:r w:rsidR="009053A9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A71A56">
              <w:rPr>
                <w:rFonts w:ascii="Segoe UI" w:hAnsi="Segoe UI" w:cs="Segoe UI"/>
                <w:sz w:val="24"/>
                <w:szCs w:val="24"/>
              </w:rPr>
              <w:t>and was still fit for purpose, although within the next year it may benefit from updating to reflect changes in Board</w:t>
            </w:r>
            <w:r w:rsidR="00E65D34">
              <w:rPr>
                <w:rFonts w:ascii="Segoe UI" w:hAnsi="Segoe UI" w:cs="Segoe UI"/>
                <w:sz w:val="24"/>
                <w:szCs w:val="24"/>
              </w:rPr>
              <w:t xml:space="preserve"> roles and committees. </w:t>
            </w:r>
          </w:p>
          <w:p w14:paraId="3F7B3545" w14:textId="77777777" w:rsidR="00823F3D" w:rsidRPr="00280AC9" w:rsidRDefault="00823F3D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CA9D2AC" w14:textId="483EB7DF" w:rsidR="000172DD" w:rsidRPr="00280AC9" w:rsidRDefault="00544E41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>Neil</w:t>
            </w:r>
            <w:r w:rsidR="00AD2BFF" w:rsidRPr="00280AC9">
              <w:rPr>
                <w:rFonts w:ascii="Segoe UI" w:hAnsi="Segoe UI" w:cs="Segoe UI"/>
                <w:sz w:val="24"/>
                <w:szCs w:val="24"/>
              </w:rPr>
              <w:t xml:space="preserve"> McL</w:t>
            </w:r>
            <w:r>
              <w:rPr>
                <w:rFonts w:ascii="Segoe UI" w:hAnsi="Segoe UI" w:cs="Segoe UI"/>
                <w:sz w:val="24"/>
                <w:szCs w:val="24"/>
              </w:rPr>
              <w:t>aughlin</w:t>
            </w:r>
            <w:r w:rsidR="00412367" w:rsidRPr="00280AC9">
              <w:rPr>
                <w:rFonts w:ascii="Segoe UI" w:hAnsi="Segoe UI" w:cs="Segoe UI"/>
                <w:sz w:val="24"/>
                <w:szCs w:val="24"/>
              </w:rPr>
              <w:t xml:space="preserve"> spoke about two new risks. Risk TRR 2.20 </w:t>
            </w:r>
            <w:r w:rsidR="000C48F1" w:rsidRPr="00280AC9">
              <w:rPr>
                <w:rFonts w:ascii="Segoe UI" w:hAnsi="Segoe UI" w:cs="Segoe UI"/>
                <w:sz w:val="24"/>
                <w:szCs w:val="24"/>
              </w:rPr>
              <w:t>being breach of national updated guidance of same</w:t>
            </w:r>
            <w:r w:rsidR="00BC0B8B" w:rsidRPr="00280AC9">
              <w:rPr>
                <w:rFonts w:ascii="Segoe UI" w:hAnsi="Segoe UI" w:cs="Segoe UI"/>
                <w:sz w:val="24"/>
                <w:szCs w:val="24"/>
              </w:rPr>
              <w:t>-sex inpatient accommodation and facilities aris</w:t>
            </w:r>
            <w:r w:rsidR="00B27499" w:rsidRPr="00280AC9">
              <w:rPr>
                <w:rFonts w:ascii="Segoe UI" w:hAnsi="Segoe UI" w:cs="Segoe UI"/>
                <w:sz w:val="24"/>
                <w:szCs w:val="24"/>
              </w:rPr>
              <w:t>ing</w:t>
            </w:r>
            <w:r w:rsidR="00BC0B8B" w:rsidRPr="00280AC9">
              <w:rPr>
                <w:rFonts w:ascii="Segoe UI" w:hAnsi="Segoe UI" w:cs="Segoe UI"/>
                <w:sz w:val="24"/>
                <w:szCs w:val="24"/>
              </w:rPr>
              <w:t xml:space="preserve"> from unexpected demand</w:t>
            </w:r>
            <w:r w:rsidR="00C45C4A" w:rsidRPr="00280AC9">
              <w:rPr>
                <w:rFonts w:ascii="Segoe UI" w:hAnsi="Segoe UI" w:cs="Segoe UI"/>
                <w:sz w:val="24"/>
                <w:szCs w:val="24"/>
              </w:rPr>
              <w:t>.</w:t>
            </w:r>
            <w:r w:rsidR="008B49BE" w:rsidRPr="00280AC9">
              <w:rPr>
                <w:rFonts w:ascii="Segoe UI" w:hAnsi="Segoe UI" w:cs="Segoe UI"/>
                <w:sz w:val="24"/>
                <w:szCs w:val="24"/>
              </w:rPr>
              <w:t xml:space="preserve"> The risk</w:t>
            </w:r>
            <w:r w:rsidR="005E1F02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had been</w:t>
            </w:r>
            <w:r w:rsidR="008B49BE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77C68" w:rsidRPr="00280AC9">
              <w:rPr>
                <w:rFonts w:ascii="Segoe UI" w:hAnsi="Segoe UI" w:cs="Segoe UI"/>
                <w:sz w:val="24"/>
                <w:szCs w:val="24"/>
              </w:rPr>
              <w:t xml:space="preserve">escalated to red and was </w:t>
            </w:r>
            <w:r w:rsidR="00823F3D" w:rsidRPr="00280AC9">
              <w:rPr>
                <w:rFonts w:ascii="Segoe UI" w:hAnsi="Segoe UI" w:cs="Segoe UI"/>
                <w:sz w:val="24"/>
                <w:szCs w:val="24"/>
              </w:rPr>
              <w:t>being overseen via the Caring sub-committee and Chief Nurse.</w:t>
            </w:r>
          </w:p>
          <w:p w14:paraId="39FBE116" w14:textId="77777777" w:rsidR="00823F3D" w:rsidRPr="00280AC9" w:rsidRDefault="00823F3D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08595C2" w14:textId="2B5C27DE" w:rsidR="00823F3D" w:rsidRPr="00280AC9" w:rsidRDefault="003A4425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>Risk TRR 4.2</w:t>
            </w:r>
            <w:r w:rsidR="006E7867" w:rsidRPr="00280AC9">
              <w:rPr>
                <w:rFonts w:ascii="Segoe UI" w:hAnsi="Segoe UI" w:cs="Segoe UI"/>
                <w:sz w:val="24"/>
                <w:szCs w:val="24"/>
              </w:rPr>
              <w:t xml:space="preserve"> the potential loss of main dental </w:t>
            </w:r>
            <w:r w:rsidR="00502C86" w:rsidRPr="00280AC9">
              <w:rPr>
                <w:rFonts w:ascii="Segoe UI" w:hAnsi="Segoe UI" w:cs="Segoe UI"/>
                <w:sz w:val="24"/>
                <w:szCs w:val="24"/>
              </w:rPr>
              <w:t>and paediatric dental services contract through</w:t>
            </w:r>
            <w:r w:rsidR="00DA3F40" w:rsidRPr="00280AC9">
              <w:rPr>
                <w:rFonts w:ascii="Segoe UI" w:hAnsi="Segoe UI" w:cs="Segoe UI"/>
                <w:sz w:val="24"/>
                <w:szCs w:val="24"/>
              </w:rPr>
              <w:t xml:space="preserve"> commissioning intentions of BOB ICS</w:t>
            </w:r>
            <w:r w:rsidR="00544E41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544E41" w:rsidRPr="00280AC9">
              <w:rPr>
                <w:rFonts w:ascii="Segoe UI" w:hAnsi="Segoe UI" w:cs="Segoe UI"/>
                <w:sz w:val="24"/>
                <w:szCs w:val="24"/>
              </w:rPr>
              <w:t>Neil</w:t>
            </w:r>
            <w:r w:rsidR="00DA3F40" w:rsidRPr="00280AC9">
              <w:rPr>
                <w:rFonts w:ascii="Segoe UI" w:hAnsi="Segoe UI" w:cs="Segoe UI"/>
                <w:sz w:val="24"/>
                <w:szCs w:val="24"/>
              </w:rPr>
              <w:t xml:space="preserve"> M</w:t>
            </w:r>
            <w:r w:rsidR="00B353B3" w:rsidRPr="00280AC9">
              <w:rPr>
                <w:rFonts w:ascii="Segoe UI" w:hAnsi="Segoe UI" w:cs="Segoe UI"/>
                <w:sz w:val="24"/>
                <w:szCs w:val="24"/>
              </w:rPr>
              <w:t>cL</w:t>
            </w:r>
            <w:r w:rsidR="00544E41">
              <w:rPr>
                <w:rFonts w:ascii="Segoe UI" w:hAnsi="Segoe UI" w:cs="Segoe UI"/>
                <w:sz w:val="24"/>
                <w:szCs w:val="24"/>
              </w:rPr>
              <w:t>aughlin</w:t>
            </w:r>
            <w:r w:rsidR="00B353B3" w:rsidRPr="00280AC9">
              <w:rPr>
                <w:rFonts w:ascii="Segoe UI" w:hAnsi="Segoe UI" w:cs="Segoe UI"/>
                <w:sz w:val="24"/>
                <w:szCs w:val="24"/>
              </w:rPr>
              <w:t xml:space="preserve"> stated this had been escalated to a red rating and the CEO </w:t>
            </w:r>
            <w:r w:rsidR="00502B85">
              <w:rPr>
                <w:rFonts w:ascii="Segoe UI" w:hAnsi="Segoe UI" w:cs="Segoe UI"/>
                <w:sz w:val="24"/>
                <w:szCs w:val="24"/>
              </w:rPr>
              <w:t xml:space="preserve">stated he </w:t>
            </w:r>
            <w:r w:rsidR="00544E41">
              <w:rPr>
                <w:rFonts w:ascii="Segoe UI" w:hAnsi="Segoe UI" w:cs="Segoe UI"/>
                <w:sz w:val="24"/>
                <w:szCs w:val="24"/>
              </w:rPr>
              <w:t xml:space="preserve">would be </w:t>
            </w:r>
            <w:r w:rsidR="00B353B3" w:rsidRPr="00280AC9">
              <w:rPr>
                <w:rFonts w:ascii="Segoe UI" w:hAnsi="Segoe UI" w:cs="Segoe UI"/>
                <w:sz w:val="24"/>
                <w:szCs w:val="24"/>
              </w:rPr>
              <w:t>raising his concerns to the Commissioners</w:t>
            </w:r>
            <w:r w:rsidR="00502B85">
              <w:rPr>
                <w:rFonts w:ascii="Segoe UI" w:hAnsi="Segoe UI" w:cs="Segoe UI"/>
                <w:sz w:val="24"/>
                <w:szCs w:val="24"/>
              </w:rPr>
              <w:t>.</w:t>
            </w:r>
            <w:r w:rsidR="00B353B3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096EED3D" w14:textId="7F8FF055" w:rsidR="00106753" w:rsidRPr="00280AC9" w:rsidRDefault="00106753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003EF67" w14:textId="072C43D2" w:rsidR="00106753" w:rsidRPr="00280AC9" w:rsidRDefault="00106753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 xml:space="preserve">Following </w:t>
            </w:r>
            <w:r w:rsidR="00544E41">
              <w:rPr>
                <w:rFonts w:ascii="Segoe UI" w:hAnsi="Segoe UI" w:cs="Segoe UI"/>
                <w:sz w:val="24"/>
                <w:szCs w:val="24"/>
              </w:rPr>
              <w:t>t</w:t>
            </w:r>
            <w:r w:rsidR="001F2CE7" w:rsidRPr="00280AC9">
              <w:rPr>
                <w:rFonts w:ascii="Segoe UI" w:hAnsi="Segoe UI" w:cs="Segoe UI"/>
                <w:sz w:val="24"/>
                <w:szCs w:val="24"/>
              </w:rPr>
              <w:t>he Committee’s discussion of risk TRR 2.29 Housi</w:t>
            </w:r>
            <w:r w:rsidR="0091217A" w:rsidRPr="00280AC9">
              <w:rPr>
                <w:rFonts w:ascii="Segoe UI" w:hAnsi="Segoe UI" w:cs="Segoe UI"/>
                <w:sz w:val="24"/>
                <w:szCs w:val="24"/>
              </w:rPr>
              <w:t xml:space="preserve">ng OT </w:t>
            </w:r>
            <w:r w:rsidR="00B9714E" w:rsidRPr="00280AC9">
              <w:rPr>
                <w:rFonts w:ascii="Segoe UI" w:hAnsi="Segoe UI" w:cs="Segoe UI"/>
                <w:sz w:val="24"/>
                <w:szCs w:val="24"/>
              </w:rPr>
              <w:t>it was established th</w:t>
            </w:r>
            <w:r w:rsidR="00C20DBD" w:rsidRPr="00280AC9">
              <w:rPr>
                <w:rFonts w:ascii="Segoe UI" w:hAnsi="Segoe UI" w:cs="Segoe UI"/>
                <w:sz w:val="24"/>
                <w:szCs w:val="24"/>
              </w:rPr>
              <w:t>ere was still a risk in the transfer of patients</w:t>
            </w:r>
            <w:r w:rsidR="00380803" w:rsidRPr="00280AC9">
              <w:rPr>
                <w:rFonts w:ascii="Segoe UI" w:hAnsi="Segoe UI" w:cs="Segoe UI"/>
                <w:sz w:val="24"/>
                <w:szCs w:val="24"/>
              </w:rPr>
              <w:t xml:space="preserve"> in the progression of the service transferring to Oxfordshire County Council (OCC)</w:t>
            </w:r>
            <w:r w:rsidR="00544E41">
              <w:rPr>
                <w:rFonts w:ascii="Segoe UI" w:hAnsi="Segoe UI" w:cs="Segoe UI"/>
                <w:sz w:val="24"/>
                <w:szCs w:val="24"/>
              </w:rPr>
              <w:t xml:space="preserve"> so the risk would remain on the register.</w:t>
            </w:r>
          </w:p>
          <w:p w14:paraId="5FB20CD2" w14:textId="77777777" w:rsidR="000172DD" w:rsidRPr="00280AC9" w:rsidRDefault="000172DD" w:rsidP="00EF6C7D">
            <w:pPr>
              <w:jc w:val="both"/>
              <w:rPr>
                <w:rFonts w:ascii="Segoe UI" w:hAnsi="Segoe UI" w:cs="Segoe UI"/>
                <w:color w:val="0070C0"/>
                <w:sz w:val="24"/>
                <w:szCs w:val="24"/>
              </w:rPr>
            </w:pPr>
          </w:p>
          <w:p w14:paraId="452C370A" w14:textId="402AB330" w:rsidR="00D404BD" w:rsidRPr="00280AC9" w:rsidRDefault="00D404BD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0AC9">
              <w:rPr>
                <w:rFonts w:ascii="Segoe UI" w:hAnsi="Segoe UI" w:cs="Segoe UI"/>
                <w:sz w:val="24"/>
                <w:szCs w:val="24"/>
              </w:rPr>
              <w:t>The</w:t>
            </w:r>
            <w:r w:rsidR="00E50B02" w:rsidRPr="00280AC9">
              <w:rPr>
                <w:rFonts w:ascii="Segoe UI" w:hAnsi="Segoe UI" w:cs="Segoe UI"/>
                <w:sz w:val="24"/>
                <w:szCs w:val="24"/>
              </w:rPr>
              <w:t xml:space="preserve"> Medical </w:t>
            </w:r>
            <w:r w:rsidR="005B75FB" w:rsidRPr="00280AC9">
              <w:rPr>
                <w:rFonts w:ascii="Segoe UI" w:hAnsi="Segoe UI" w:cs="Segoe UI"/>
                <w:sz w:val="24"/>
                <w:szCs w:val="24"/>
              </w:rPr>
              <w:t>Director stated</w:t>
            </w:r>
            <w:r w:rsidR="00E50B02" w:rsidRPr="00280AC9">
              <w:rPr>
                <w:rFonts w:ascii="Segoe UI" w:hAnsi="Segoe UI" w:cs="Segoe UI"/>
                <w:sz w:val="24"/>
                <w:szCs w:val="24"/>
              </w:rPr>
              <w:t xml:space="preserve"> risk DQI 1.16 </w:t>
            </w:r>
            <w:r w:rsidR="00CD785F">
              <w:rPr>
                <w:rFonts w:ascii="Segoe UI" w:hAnsi="Segoe UI" w:cs="Segoe UI"/>
                <w:sz w:val="24"/>
                <w:szCs w:val="24"/>
              </w:rPr>
              <w:t>S</w:t>
            </w:r>
            <w:r w:rsidR="00CD785F" w:rsidRPr="00280AC9">
              <w:rPr>
                <w:rFonts w:ascii="Segoe UI" w:hAnsi="Segoe UI" w:cs="Segoe UI"/>
                <w:sz w:val="24"/>
                <w:szCs w:val="24"/>
              </w:rPr>
              <w:t>crutiny</w:t>
            </w:r>
            <w:r w:rsidR="00E50B02" w:rsidRPr="00280AC9">
              <w:rPr>
                <w:rFonts w:ascii="Segoe UI" w:hAnsi="Segoe UI" w:cs="Segoe UI"/>
                <w:sz w:val="24"/>
                <w:szCs w:val="24"/>
              </w:rPr>
              <w:t xml:space="preserve"> of admissions/detentions under the Mental Health Act (MHA) 1983 (section 15)</w:t>
            </w:r>
            <w:r w:rsidR="005B75FB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C53B0" w:rsidRPr="00280AC9">
              <w:rPr>
                <w:rFonts w:ascii="Segoe UI" w:hAnsi="Segoe UI" w:cs="Segoe UI"/>
                <w:sz w:val="24"/>
                <w:szCs w:val="24"/>
              </w:rPr>
              <w:t xml:space="preserve">was no longer relevant as there was </w:t>
            </w:r>
            <w:r w:rsidR="003715B3" w:rsidRPr="00280AC9">
              <w:rPr>
                <w:rFonts w:ascii="Segoe UI" w:hAnsi="Segoe UI" w:cs="Segoe UI"/>
                <w:sz w:val="24"/>
                <w:szCs w:val="24"/>
              </w:rPr>
              <w:t xml:space="preserve">a </w:t>
            </w:r>
            <w:r w:rsidR="001F6EE8" w:rsidRPr="00280AC9">
              <w:rPr>
                <w:rFonts w:ascii="Segoe UI" w:hAnsi="Segoe UI" w:cs="Segoe UI"/>
                <w:sz w:val="24"/>
                <w:szCs w:val="24"/>
              </w:rPr>
              <w:t>contact and back up associate medical directors available.</w:t>
            </w:r>
            <w:r w:rsidR="003715B3" w:rsidRPr="00280A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96869">
              <w:rPr>
                <w:rFonts w:ascii="Segoe UI" w:hAnsi="Segoe UI" w:cs="Segoe UI"/>
                <w:sz w:val="24"/>
                <w:szCs w:val="24"/>
              </w:rPr>
              <w:t xml:space="preserve">Neil McLaughlin noted that he could review this.  </w:t>
            </w:r>
          </w:p>
          <w:p w14:paraId="0F7675EC" w14:textId="4E968B9E" w:rsidR="00726507" w:rsidRPr="00280AC9" w:rsidRDefault="00726507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076FEAD" w14:textId="5BCD3CE5" w:rsidR="00726507" w:rsidRPr="00CD785F" w:rsidRDefault="00726507" w:rsidP="00EF6C7D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D785F">
              <w:rPr>
                <w:rFonts w:ascii="Segoe UI" w:hAnsi="Segoe UI" w:cs="Segoe UI"/>
                <w:b/>
                <w:bCs/>
                <w:sz w:val="24"/>
                <w:szCs w:val="24"/>
              </w:rPr>
              <w:t>The Committee noted the report.</w:t>
            </w:r>
          </w:p>
          <w:p w14:paraId="2CEF54E2" w14:textId="77777777" w:rsidR="00F72769" w:rsidRPr="00280AC9" w:rsidRDefault="00F72769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B7513E" w14:textId="77777777" w:rsidR="00F72769" w:rsidRDefault="00F72769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A3ED72F" w14:textId="77777777" w:rsidR="00502B85" w:rsidRDefault="00502B85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699DEA8" w14:textId="77777777" w:rsidR="00502B85" w:rsidRDefault="00502B85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5FC7FAB" w14:textId="77777777" w:rsidR="00502B85" w:rsidRDefault="00502B85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AEDE902" w14:textId="77777777" w:rsidR="00502B85" w:rsidRDefault="00502B85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102A682" w14:textId="77777777" w:rsidR="00502B85" w:rsidRDefault="00502B85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973B2D9" w14:textId="77777777" w:rsidR="00502B85" w:rsidRDefault="00502B85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017C3B5" w14:textId="77777777" w:rsidR="00502B85" w:rsidRDefault="00502B85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1A5CFBE" w14:textId="77777777" w:rsidR="00502B85" w:rsidRDefault="00502B85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54A73D3" w14:textId="77777777" w:rsidR="00502B85" w:rsidRDefault="00502B85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C8FD7AF" w14:textId="77777777" w:rsidR="00502B85" w:rsidRDefault="00502B85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A7864F3" w14:textId="77777777" w:rsidR="00502B85" w:rsidRDefault="00502B85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3B419B3" w14:textId="77777777" w:rsidR="00502B85" w:rsidRDefault="00502B85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FE2AB82" w14:textId="77777777" w:rsidR="00502B85" w:rsidRDefault="00502B85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353DF05" w14:textId="77777777" w:rsidR="00502B85" w:rsidRDefault="00502B85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C219805" w14:textId="77777777" w:rsidR="00502B85" w:rsidRDefault="00502B85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5724626" w14:textId="77777777" w:rsidR="00502B85" w:rsidRDefault="00502B85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CC344F5" w14:textId="77777777" w:rsidR="00502B85" w:rsidRDefault="00502B85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D52FAD8" w14:textId="77777777" w:rsidR="00502B85" w:rsidRDefault="00502B85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203CE0D" w14:textId="77777777" w:rsidR="00502B85" w:rsidRDefault="00502B85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4C6C38C" w14:textId="77777777" w:rsidR="00502B85" w:rsidRDefault="00502B85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C22DC65" w14:textId="77777777" w:rsidR="00502B85" w:rsidRDefault="00502B85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E4E76D3" w14:textId="77777777" w:rsidR="00502B85" w:rsidRDefault="00502B85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A5C48A7" w14:textId="77777777" w:rsidR="00502B85" w:rsidRDefault="00502B85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409C607" w14:textId="77777777" w:rsidR="00502B85" w:rsidRDefault="00502B85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A0D08EC" w14:textId="77777777" w:rsidR="00502B85" w:rsidRDefault="00502B85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E30A4DE" w14:textId="77777777" w:rsidR="00502B85" w:rsidRDefault="00502B85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E4863C3" w14:textId="77777777" w:rsidR="00502B85" w:rsidRDefault="00502B85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79BC859" w14:textId="77777777" w:rsidR="00502B85" w:rsidRDefault="00502B85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9F40A10" w14:textId="77777777" w:rsidR="00502B85" w:rsidRDefault="00502B85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4DC7747" w14:textId="77777777" w:rsidR="00502B85" w:rsidRDefault="00502B85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0A268D2" w14:textId="77777777" w:rsidR="00502B85" w:rsidRDefault="00502B85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CB474E2" w14:textId="77777777" w:rsidR="00502B85" w:rsidRDefault="00502B85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BA06776" w14:textId="77777777" w:rsidR="00502B85" w:rsidRDefault="00502B85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3E9B2BD" w14:textId="77777777" w:rsidR="00502B85" w:rsidRDefault="00502B85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A452F0F" w14:textId="77777777" w:rsidR="00502B85" w:rsidRDefault="00502B85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FF8FF73" w14:textId="77777777" w:rsidR="00502B85" w:rsidRDefault="00502B85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39BBEF3" w14:textId="77777777" w:rsidR="00502B85" w:rsidRDefault="00502B85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8565ADD" w14:textId="77777777" w:rsidR="00502B85" w:rsidRDefault="00502B85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009FCD8" w14:textId="141CF5C6" w:rsidR="00502B85" w:rsidRDefault="00502B85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</w:p>
          <w:p w14:paraId="25AB8214" w14:textId="77777777" w:rsidR="00502B85" w:rsidRDefault="00502B85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4983066" w14:textId="6A359BEB" w:rsidR="00502B85" w:rsidRPr="00280AC9" w:rsidRDefault="00502B85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26507" w:rsidRPr="00280AC9" w14:paraId="1EE43375" w14:textId="77777777" w:rsidTr="008D0DF1">
        <w:tc>
          <w:tcPr>
            <w:tcW w:w="846" w:type="dxa"/>
          </w:tcPr>
          <w:p w14:paraId="297E8DA7" w14:textId="77777777" w:rsidR="00726507" w:rsidRDefault="00CD785F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D785F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18.</w:t>
            </w:r>
          </w:p>
          <w:p w14:paraId="4C19E797" w14:textId="77777777" w:rsidR="00CD785F" w:rsidRDefault="00CD785F" w:rsidP="00280A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237712F" w14:textId="77777777" w:rsidR="00CD785F" w:rsidRDefault="00CD785F" w:rsidP="00280A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7452D32E" w14:textId="680D5309" w:rsidR="00CD785F" w:rsidRPr="00CD785F" w:rsidRDefault="00CD785F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796" w:type="dxa"/>
          </w:tcPr>
          <w:p w14:paraId="7712C5AF" w14:textId="77777777" w:rsidR="00726507" w:rsidRPr="00CD785F" w:rsidRDefault="00726507" w:rsidP="00EF6C7D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D785F">
              <w:rPr>
                <w:rFonts w:ascii="Segoe UI" w:hAnsi="Segoe UI" w:cs="Segoe UI"/>
                <w:b/>
                <w:bCs/>
                <w:sz w:val="24"/>
                <w:szCs w:val="24"/>
              </w:rPr>
              <w:t>Any other business</w:t>
            </w:r>
          </w:p>
          <w:p w14:paraId="1E532E86" w14:textId="77777777" w:rsidR="00726507" w:rsidRPr="00280AC9" w:rsidRDefault="00726507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87C6F24" w14:textId="5BEA56EB" w:rsidR="00726507" w:rsidRPr="00280AC9" w:rsidRDefault="00CD785F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None.</w:t>
            </w:r>
          </w:p>
        </w:tc>
        <w:tc>
          <w:tcPr>
            <w:tcW w:w="992" w:type="dxa"/>
          </w:tcPr>
          <w:p w14:paraId="48C0936A" w14:textId="77777777" w:rsidR="00726507" w:rsidRPr="00280AC9" w:rsidRDefault="00726507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26507" w:rsidRPr="00280AC9" w14:paraId="6C5A4949" w14:textId="77777777" w:rsidTr="008D0DF1">
        <w:tc>
          <w:tcPr>
            <w:tcW w:w="846" w:type="dxa"/>
          </w:tcPr>
          <w:p w14:paraId="5A1CDF97" w14:textId="77777777" w:rsidR="00726507" w:rsidRPr="00280AC9" w:rsidRDefault="00726507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796" w:type="dxa"/>
          </w:tcPr>
          <w:p w14:paraId="1FCDBA6D" w14:textId="558D3914" w:rsidR="00726507" w:rsidRPr="00280AC9" w:rsidRDefault="00CD785F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The meeting closed at 12.17</w:t>
            </w:r>
          </w:p>
          <w:p w14:paraId="646C1DD7" w14:textId="77777777" w:rsidR="00726507" w:rsidRPr="00280AC9" w:rsidRDefault="00726507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0BA9958" w14:textId="69BEFCA9" w:rsidR="00726507" w:rsidRPr="00280AC9" w:rsidRDefault="00CD785F" w:rsidP="00EF6C7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Date of next meeting 13 May 2020 09:00 – 12:20 in Room 1, Isis Centre, Warneford Hospital OX3 7JX</w:t>
            </w:r>
          </w:p>
        </w:tc>
        <w:tc>
          <w:tcPr>
            <w:tcW w:w="992" w:type="dxa"/>
          </w:tcPr>
          <w:p w14:paraId="3199979E" w14:textId="77777777" w:rsidR="00726507" w:rsidRPr="00280AC9" w:rsidRDefault="00726507" w:rsidP="00280AC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4D2F5894" w14:textId="77777777" w:rsidR="00220E50" w:rsidRDefault="00220E50"/>
    <w:sectPr w:rsidR="00220E5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2E0BC" w14:textId="77777777" w:rsidR="002C1553" w:rsidRDefault="002C1553" w:rsidP="006376FB">
      <w:pPr>
        <w:spacing w:after="0" w:line="240" w:lineRule="auto"/>
      </w:pPr>
      <w:r>
        <w:separator/>
      </w:r>
    </w:p>
  </w:endnote>
  <w:endnote w:type="continuationSeparator" w:id="0">
    <w:p w14:paraId="57DCDA2D" w14:textId="77777777" w:rsidR="002C1553" w:rsidRDefault="002C1553" w:rsidP="0063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16561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19B2D6" w14:textId="41771515" w:rsidR="0026034D" w:rsidRDefault="002603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CA820A" w14:textId="77777777" w:rsidR="0026034D" w:rsidRDefault="00260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2EB49" w14:textId="77777777" w:rsidR="002C1553" w:rsidRDefault="002C1553" w:rsidP="006376FB">
      <w:pPr>
        <w:spacing w:after="0" w:line="240" w:lineRule="auto"/>
      </w:pPr>
      <w:r>
        <w:separator/>
      </w:r>
    </w:p>
  </w:footnote>
  <w:footnote w:type="continuationSeparator" w:id="0">
    <w:p w14:paraId="4496DD6F" w14:textId="77777777" w:rsidR="002C1553" w:rsidRDefault="002C1553" w:rsidP="006376FB">
      <w:pPr>
        <w:spacing w:after="0" w:line="240" w:lineRule="auto"/>
      </w:pPr>
      <w:r>
        <w:continuationSeparator/>
      </w:r>
    </w:p>
  </w:footnote>
  <w:footnote w:id="1">
    <w:p w14:paraId="08DF3FC1" w14:textId="77777777" w:rsidR="0026034D" w:rsidRPr="001A38AC" w:rsidRDefault="0026034D" w:rsidP="006376FB">
      <w:pPr>
        <w:pStyle w:val="FootnoteText"/>
        <w:rPr>
          <w:rFonts w:ascii="Segoe UI" w:hAnsi="Segoe UI" w:cs="Segoe UI"/>
        </w:rPr>
      </w:pPr>
      <w:r w:rsidRPr="001A38AC">
        <w:rPr>
          <w:rStyle w:val="FootnoteReference"/>
          <w:rFonts w:ascii="Segoe UI" w:hAnsi="Segoe UI" w:cs="Segoe UI"/>
        </w:rPr>
        <w:footnoteRef/>
      </w:r>
      <w:r w:rsidRPr="001A38AC">
        <w:rPr>
          <w:rFonts w:ascii="Segoe UI" w:hAnsi="Segoe UI" w:cs="Segoe UI"/>
        </w:rPr>
        <w:t xml:space="preserve"> Members of the Committee.  The membership of the committee will include the executive directors and at least four non-executive directors. The quorum for the committee is five members to include the chair of the committee (or the vice chair of the committee in their absence), one non-executive and one executive director.  </w:t>
      </w:r>
      <w:r w:rsidRPr="001A38AC">
        <w:rPr>
          <w:rFonts w:ascii="Segoe UI" w:hAnsi="Segoe UI" w:cs="Segoe UI"/>
          <w:u w:val="single"/>
        </w:rPr>
        <w:t>Deputies will count towards the quorum and attendance rates</w:t>
      </w:r>
      <w:r w:rsidRPr="001A38AC">
        <w:rPr>
          <w:rFonts w:ascii="Segoe UI" w:hAnsi="Segoe UI" w:cs="Segoe UI"/>
        </w:rPr>
        <w:t>.  Deputies for the chairs of the quality sub-committees (the named vice chair of the sub-committee) will attend in an executive’s absence. Non-executive director members may also nominate a non-executive deputy to attend in their absence.</w:t>
      </w:r>
    </w:p>
  </w:footnote>
  <w:footnote w:id="2">
    <w:p w14:paraId="779D90F9" w14:textId="2B78DC51" w:rsidR="0026034D" w:rsidRPr="001A38AC" w:rsidRDefault="0026034D" w:rsidP="006376FB">
      <w:pPr>
        <w:pStyle w:val="FootnoteText"/>
        <w:rPr>
          <w:rFonts w:ascii="Segoe UI" w:hAnsi="Segoe UI" w:cs="Segoe UI"/>
        </w:rPr>
      </w:pPr>
      <w:r w:rsidRPr="001A38AC">
        <w:rPr>
          <w:rStyle w:val="FootnoteReference"/>
          <w:rFonts w:ascii="Segoe UI" w:hAnsi="Segoe UI" w:cs="Segoe UI"/>
        </w:rPr>
        <w:footnoteRef/>
      </w:r>
      <w:r w:rsidRPr="001A38AC">
        <w:rPr>
          <w:rFonts w:ascii="Segoe UI" w:hAnsi="Segoe UI" w:cs="Segoe UI"/>
        </w:rPr>
        <w:t xml:space="preserve"> Regular non-member attendees and contributors</w:t>
      </w:r>
      <w:r>
        <w:rPr>
          <w:rFonts w:ascii="Segoe UI" w:hAnsi="Segoe UI" w:cs="Segoe U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2C370" w14:textId="678AD378" w:rsidR="0026034D" w:rsidRPr="00BA6E42" w:rsidRDefault="0026034D" w:rsidP="00B00919">
    <w:pPr>
      <w:pStyle w:val="Header"/>
      <w:jc w:val="center"/>
      <w:rPr>
        <w:rFonts w:ascii="Segoe UI" w:hAnsi="Segoe UI" w:cs="Segoe UI"/>
        <w:i/>
        <w:iCs/>
      </w:rPr>
    </w:pPr>
    <w:r w:rsidRPr="00BA6E42">
      <w:rPr>
        <w:rFonts w:ascii="Segoe UI" w:hAnsi="Segoe UI" w:cs="Segoe UI"/>
        <w:i/>
        <w:iCs/>
      </w:rPr>
      <w:t>PUBLIC</w:t>
    </w:r>
  </w:p>
  <w:p w14:paraId="53DFA39F" w14:textId="57334800" w:rsidR="0026034D" w:rsidRPr="00BA6E42" w:rsidRDefault="0026034D" w:rsidP="00B00919">
    <w:pPr>
      <w:pStyle w:val="Header"/>
      <w:jc w:val="center"/>
      <w:rPr>
        <w:rFonts w:ascii="Segoe UI" w:hAnsi="Segoe UI" w:cs="Segoe UI"/>
        <w:i/>
        <w:iCs/>
      </w:rPr>
    </w:pPr>
    <w:r w:rsidRPr="00BA6E42">
      <w:rPr>
        <w:rFonts w:ascii="Segoe UI" w:hAnsi="Segoe UI" w:cs="Segoe UI"/>
        <w:i/>
        <w:iCs/>
      </w:rPr>
      <w:t>Minutes of the Quality Committee, 12 February 2020</w:t>
    </w:r>
  </w:p>
  <w:p w14:paraId="6E18C7AB" w14:textId="77777777" w:rsidR="0026034D" w:rsidRDefault="002603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64B0"/>
    <w:multiLevelType w:val="hybridMultilevel"/>
    <w:tmpl w:val="E744B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B0B5A"/>
    <w:multiLevelType w:val="hybridMultilevel"/>
    <w:tmpl w:val="8070E0A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63667"/>
    <w:multiLevelType w:val="hybridMultilevel"/>
    <w:tmpl w:val="B330D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F1674"/>
    <w:multiLevelType w:val="hybridMultilevel"/>
    <w:tmpl w:val="31EA3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E2898"/>
    <w:multiLevelType w:val="hybridMultilevel"/>
    <w:tmpl w:val="12327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C42BA"/>
    <w:multiLevelType w:val="hybridMultilevel"/>
    <w:tmpl w:val="3C5E6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6667A"/>
    <w:multiLevelType w:val="hybridMultilevel"/>
    <w:tmpl w:val="4284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82A7B"/>
    <w:multiLevelType w:val="hybridMultilevel"/>
    <w:tmpl w:val="B9E0554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3387D"/>
    <w:multiLevelType w:val="hybridMultilevel"/>
    <w:tmpl w:val="C0D0A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E5C91"/>
    <w:multiLevelType w:val="hybridMultilevel"/>
    <w:tmpl w:val="D2767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56DCD"/>
    <w:multiLevelType w:val="hybridMultilevel"/>
    <w:tmpl w:val="5E987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53B82"/>
    <w:multiLevelType w:val="hybridMultilevel"/>
    <w:tmpl w:val="3ACC1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51048"/>
    <w:multiLevelType w:val="hybridMultilevel"/>
    <w:tmpl w:val="9E4EB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D7CA9"/>
    <w:multiLevelType w:val="hybridMultilevel"/>
    <w:tmpl w:val="44446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2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9C"/>
    <w:rsid w:val="00000A18"/>
    <w:rsid w:val="000011EA"/>
    <w:rsid w:val="00001600"/>
    <w:rsid w:val="00002083"/>
    <w:rsid w:val="000026F0"/>
    <w:rsid w:val="00004FA5"/>
    <w:rsid w:val="00005C7C"/>
    <w:rsid w:val="00005DDB"/>
    <w:rsid w:val="0001578A"/>
    <w:rsid w:val="00016114"/>
    <w:rsid w:val="00016968"/>
    <w:rsid w:val="000172DD"/>
    <w:rsid w:val="000203A7"/>
    <w:rsid w:val="00020C36"/>
    <w:rsid w:val="000249D4"/>
    <w:rsid w:val="00025E40"/>
    <w:rsid w:val="00025F10"/>
    <w:rsid w:val="00026236"/>
    <w:rsid w:val="00030386"/>
    <w:rsid w:val="0003066B"/>
    <w:rsid w:val="0003078C"/>
    <w:rsid w:val="00030E4B"/>
    <w:rsid w:val="00031A0A"/>
    <w:rsid w:val="00032046"/>
    <w:rsid w:val="00032204"/>
    <w:rsid w:val="0003268B"/>
    <w:rsid w:val="0003388F"/>
    <w:rsid w:val="0003466E"/>
    <w:rsid w:val="00036E91"/>
    <w:rsid w:val="00041015"/>
    <w:rsid w:val="000411DD"/>
    <w:rsid w:val="000453F3"/>
    <w:rsid w:val="0004614C"/>
    <w:rsid w:val="00047297"/>
    <w:rsid w:val="000519FF"/>
    <w:rsid w:val="00054A4C"/>
    <w:rsid w:val="0005600A"/>
    <w:rsid w:val="00056D98"/>
    <w:rsid w:val="00057DE2"/>
    <w:rsid w:val="0006090B"/>
    <w:rsid w:val="00061DDD"/>
    <w:rsid w:val="000631A6"/>
    <w:rsid w:val="000634C1"/>
    <w:rsid w:val="00063D91"/>
    <w:rsid w:val="000650EE"/>
    <w:rsid w:val="0006549D"/>
    <w:rsid w:val="00065F6F"/>
    <w:rsid w:val="00066870"/>
    <w:rsid w:val="0007047C"/>
    <w:rsid w:val="00071440"/>
    <w:rsid w:val="0007180D"/>
    <w:rsid w:val="00071BE9"/>
    <w:rsid w:val="000720A8"/>
    <w:rsid w:val="00072CEF"/>
    <w:rsid w:val="00072DCA"/>
    <w:rsid w:val="00072F97"/>
    <w:rsid w:val="00074246"/>
    <w:rsid w:val="0008304F"/>
    <w:rsid w:val="00083C77"/>
    <w:rsid w:val="00083E04"/>
    <w:rsid w:val="00083EEE"/>
    <w:rsid w:val="000862D2"/>
    <w:rsid w:val="00090993"/>
    <w:rsid w:val="00091324"/>
    <w:rsid w:val="0009482C"/>
    <w:rsid w:val="000948EF"/>
    <w:rsid w:val="00096C0D"/>
    <w:rsid w:val="00097AD1"/>
    <w:rsid w:val="000A03CF"/>
    <w:rsid w:val="000A0628"/>
    <w:rsid w:val="000A0B84"/>
    <w:rsid w:val="000A0BFA"/>
    <w:rsid w:val="000A17CD"/>
    <w:rsid w:val="000A37BA"/>
    <w:rsid w:val="000A4734"/>
    <w:rsid w:val="000A5A45"/>
    <w:rsid w:val="000A6FC0"/>
    <w:rsid w:val="000B10D5"/>
    <w:rsid w:val="000B2139"/>
    <w:rsid w:val="000B23CB"/>
    <w:rsid w:val="000B3BC0"/>
    <w:rsid w:val="000B41C7"/>
    <w:rsid w:val="000B49FC"/>
    <w:rsid w:val="000B6049"/>
    <w:rsid w:val="000B7046"/>
    <w:rsid w:val="000B7589"/>
    <w:rsid w:val="000B78E5"/>
    <w:rsid w:val="000C08F4"/>
    <w:rsid w:val="000C3D0C"/>
    <w:rsid w:val="000C48F1"/>
    <w:rsid w:val="000C4B2C"/>
    <w:rsid w:val="000C4F66"/>
    <w:rsid w:val="000C62EA"/>
    <w:rsid w:val="000C73F2"/>
    <w:rsid w:val="000C7928"/>
    <w:rsid w:val="000D0667"/>
    <w:rsid w:val="000D09A7"/>
    <w:rsid w:val="000D6A8B"/>
    <w:rsid w:val="000E0010"/>
    <w:rsid w:val="000E0A40"/>
    <w:rsid w:val="000E1FDC"/>
    <w:rsid w:val="000E2374"/>
    <w:rsid w:val="000E352D"/>
    <w:rsid w:val="000E36E3"/>
    <w:rsid w:val="000E38DB"/>
    <w:rsid w:val="000E4647"/>
    <w:rsid w:val="000E4F7F"/>
    <w:rsid w:val="000E60B8"/>
    <w:rsid w:val="000E70BD"/>
    <w:rsid w:val="000E7211"/>
    <w:rsid w:val="000E7321"/>
    <w:rsid w:val="000E7892"/>
    <w:rsid w:val="000F0625"/>
    <w:rsid w:val="000F13CC"/>
    <w:rsid w:val="000F2EE8"/>
    <w:rsid w:val="000F327E"/>
    <w:rsid w:val="000F44AF"/>
    <w:rsid w:val="000F473E"/>
    <w:rsid w:val="000F65B6"/>
    <w:rsid w:val="000F72FD"/>
    <w:rsid w:val="0010108F"/>
    <w:rsid w:val="001029A7"/>
    <w:rsid w:val="00102E97"/>
    <w:rsid w:val="00103C8B"/>
    <w:rsid w:val="00104240"/>
    <w:rsid w:val="00106753"/>
    <w:rsid w:val="0011061C"/>
    <w:rsid w:val="001116A3"/>
    <w:rsid w:val="001119BF"/>
    <w:rsid w:val="00111A47"/>
    <w:rsid w:val="0011219C"/>
    <w:rsid w:val="0011429A"/>
    <w:rsid w:val="00114FD7"/>
    <w:rsid w:val="00116E60"/>
    <w:rsid w:val="001174DB"/>
    <w:rsid w:val="0012057D"/>
    <w:rsid w:val="00121B22"/>
    <w:rsid w:val="00121C89"/>
    <w:rsid w:val="00122C60"/>
    <w:rsid w:val="00124B28"/>
    <w:rsid w:val="0012509A"/>
    <w:rsid w:val="00125545"/>
    <w:rsid w:val="0012630A"/>
    <w:rsid w:val="00126508"/>
    <w:rsid w:val="00126906"/>
    <w:rsid w:val="00127906"/>
    <w:rsid w:val="00132DCE"/>
    <w:rsid w:val="00135A8A"/>
    <w:rsid w:val="00135CE7"/>
    <w:rsid w:val="00135F8C"/>
    <w:rsid w:val="00136A4B"/>
    <w:rsid w:val="00137D8F"/>
    <w:rsid w:val="00137F2C"/>
    <w:rsid w:val="0014053D"/>
    <w:rsid w:val="001407F6"/>
    <w:rsid w:val="001409EC"/>
    <w:rsid w:val="00140A07"/>
    <w:rsid w:val="00141702"/>
    <w:rsid w:val="0014453E"/>
    <w:rsid w:val="00144CB8"/>
    <w:rsid w:val="00145DA0"/>
    <w:rsid w:val="00147253"/>
    <w:rsid w:val="0015069E"/>
    <w:rsid w:val="00152B93"/>
    <w:rsid w:val="00154049"/>
    <w:rsid w:val="00154516"/>
    <w:rsid w:val="001546FE"/>
    <w:rsid w:val="00154D92"/>
    <w:rsid w:val="00156A9B"/>
    <w:rsid w:val="00162FF4"/>
    <w:rsid w:val="0016780B"/>
    <w:rsid w:val="00167F26"/>
    <w:rsid w:val="001704CA"/>
    <w:rsid w:val="00171600"/>
    <w:rsid w:val="001728E6"/>
    <w:rsid w:val="00172E7F"/>
    <w:rsid w:val="00173E27"/>
    <w:rsid w:val="00174474"/>
    <w:rsid w:val="001755FE"/>
    <w:rsid w:val="00175F24"/>
    <w:rsid w:val="00176C41"/>
    <w:rsid w:val="00176F5F"/>
    <w:rsid w:val="001801CF"/>
    <w:rsid w:val="001807B0"/>
    <w:rsid w:val="00180BB1"/>
    <w:rsid w:val="0018225D"/>
    <w:rsid w:val="00182DC7"/>
    <w:rsid w:val="00183BA7"/>
    <w:rsid w:val="001841C8"/>
    <w:rsid w:val="00184D7C"/>
    <w:rsid w:val="00185BE2"/>
    <w:rsid w:val="001911E7"/>
    <w:rsid w:val="001927D7"/>
    <w:rsid w:val="001931C4"/>
    <w:rsid w:val="0019545E"/>
    <w:rsid w:val="001963F2"/>
    <w:rsid w:val="00197FA2"/>
    <w:rsid w:val="001A024A"/>
    <w:rsid w:val="001A0706"/>
    <w:rsid w:val="001A1653"/>
    <w:rsid w:val="001A38AC"/>
    <w:rsid w:val="001A3B3F"/>
    <w:rsid w:val="001A3C09"/>
    <w:rsid w:val="001A3C78"/>
    <w:rsid w:val="001A4A23"/>
    <w:rsid w:val="001A4ED9"/>
    <w:rsid w:val="001A5679"/>
    <w:rsid w:val="001A6614"/>
    <w:rsid w:val="001B03C3"/>
    <w:rsid w:val="001B040D"/>
    <w:rsid w:val="001B11B7"/>
    <w:rsid w:val="001B2169"/>
    <w:rsid w:val="001B3343"/>
    <w:rsid w:val="001B39B2"/>
    <w:rsid w:val="001B7586"/>
    <w:rsid w:val="001B7CD3"/>
    <w:rsid w:val="001C1895"/>
    <w:rsid w:val="001C265F"/>
    <w:rsid w:val="001C3641"/>
    <w:rsid w:val="001C3897"/>
    <w:rsid w:val="001C5772"/>
    <w:rsid w:val="001C727D"/>
    <w:rsid w:val="001C759C"/>
    <w:rsid w:val="001C7BDF"/>
    <w:rsid w:val="001D0CD3"/>
    <w:rsid w:val="001D3F83"/>
    <w:rsid w:val="001D476F"/>
    <w:rsid w:val="001D625F"/>
    <w:rsid w:val="001D7F2D"/>
    <w:rsid w:val="001E00F2"/>
    <w:rsid w:val="001E1221"/>
    <w:rsid w:val="001E1EF9"/>
    <w:rsid w:val="001E2AE3"/>
    <w:rsid w:val="001E4FF3"/>
    <w:rsid w:val="001E5649"/>
    <w:rsid w:val="001E59EB"/>
    <w:rsid w:val="001E70A8"/>
    <w:rsid w:val="001E71F0"/>
    <w:rsid w:val="001F00AB"/>
    <w:rsid w:val="001F2CE7"/>
    <w:rsid w:val="001F3B98"/>
    <w:rsid w:val="001F3E70"/>
    <w:rsid w:val="001F4F31"/>
    <w:rsid w:val="001F59F3"/>
    <w:rsid w:val="001F5BC8"/>
    <w:rsid w:val="001F5F0D"/>
    <w:rsid w:val="001F6009"/>
    <w:rsid w:val="001F6A43"/>
    <w:rsid w:val="001F6E12"/>
    <w:rsid w:val="001F6EE8"/>
    <w:rsid w:val="002009AF"/>
    <w:rsid w:val="00202902"/>
    <w:rsid w:val="00204C15"/>
    <w:rsid w:val="00204F5B"/>
    <w:rsid w:val="00205814"/>
    <w:rsid w:val="00207793"/>
    <w:rsid w:val="00213E90"/>
    <w:rsid w:val="00213EEA"/>
    <w:rsid w:val="0021559B"/>
    <w:rsid w:val="00216DFC"/>
    <w:rsid w:val="00217A3D"/>
    <w:rsid w:val="00217C02"/>
    <w:rsid w:val="0022092D"/>
    <w:rsid w:val="002209E6"/>
    <w:rsid w:val="00220E50"/>
    <w:rsid w:val="0022217F"/>
    <w:rsid w:val="00222866"/>
    <w:rsid w:val="00222A60"/>
    <w:rsid w:val="00222B48"/>
    <w:rsid w:val="002239DD"/>
    <w:rsid w:val="00224D06"/>
    <w:rsid w:val="0022529F"/>
    <w:rsid w:val="00225982"/>
    <w:rsid w:val="00226F8A"/>
    <w:rsid w:val="00227B73"/>
    <w:rsid w:val="00227BB0"/>
    <w:rsid w:val="002316BF"/>
    <w:rsid w:val="0023492B"/>
    <w:rsid w:val="00234D8B"/>
    <w:rsid w:val="0023690F"/>
    <w:rsid w:val="00237E41"/>
    <w:rsid w:val="00240383"/>
    <w:rsid w:val="002416F1"/>
    <w:rsid w:val="002426F1"/>
    <w:rsid w:val="00243BCC"/>
    <w:rsid w:val="00245009"/>
    <w:rsid w:val="00245114"/>
    <w:rsid w:val="002461E3"/>
    <w:rsid w:val="002466D4"/>
    <w:rsid w:val="002472C1"/>
    <w:rsid w:val="00250777"/>
    <w:rsid w:val="0025212F"/>
    <w:rsid w:val="00253558"/>
    <w:rsid w:val="002538DC"/>
    <w:rsid w:val="00254318"/>
    <w:rsid w:val="00256A1A"/>
    <w:rsid w:val="00257FF1"/>
    <w:rsid w:val="00260166"/>
    <w:rsid w:val="0026034D"/>
    <w:rsid w:val="002605ED"/>
    <w:rsid w:val="00260B67"/>
    <w:rsid w:val="00260DB2"/>
    <w:rsid w:val="00261339"/>
    <w:rsid w:val="0026205C"/>
    <w:rsid w:val="00262FDB"/>
    <w:rsid w:val="00263EA2"/>
    <w:rsid w:val="00266743"/>
    <w:rsid w:val="00270948"/>
    <w:rsid w:val="002715EF"/>
    <w:rsid w:val="00272E86"/>
    <w:rsid w:val="002735A4"/>
    <w:rsid w:val="002739AD"/>
    <w:rsid w:val="002757FD"/>
    <w:rsid w:val="00275D0A"/>
    <w:rsid w:val="0027651B"/>
    <w:rsid w:val="00276D1E"/>
    <w:rsid w:val="002770AE"/>
    <w:rsid w:val="00280AC9"/>
    <w:rsid w:val="00280B68"/>
    <w:rsid w:val="00282C98"/>
    <w:rsid w:val="002843A3"/>
    <w:rsid w:val="00285296"/>
    <w:rsid w:val="002858C7"/>
    <w:rsid w:val="00285DF7"/>
    <w:rsid w:val="00286503"/>
    <w:rsid w:val="00290979"/>
    <w:rsid w:val="00290995"/>
    <w:rsid w:val="00290BF4"/>
    <w:rsid w:val="00291685"/>
    <w:rsid w:val="00294B9E"/>
    <w:rsid w:val="002965AB"/>
    <w:rsid w:val="00297870"/>
    <w:rsid w:val="002A064C"/>
    <w:rsid w:val="002A12BB"/>
    <w:rsid w:val="002A24C4"/>
    <w:rsid w:val="002A2A53"/>
    <w:rsid w:val="002A3001"/>
    <w:rsid w:val="002A3AAE"/>
    <w:rsid w:val="002A4124"/>
    <w:rsid w:val="002A7FB3"/>
    <w:rsid w:val="002B10CA"/>
    <w:rsid w:val="002B2E0D"/>
    <w:rsid w:val="002B2E2E"/>
    <w:rsid w:val="002B46E2"/>
    <w:rsid w:val="002B4704"/>
    <w:rsid w:val="002B494C"/>
    <w:rsid w:val="002B6313"/>
    <w:rsid w:val="002C059D"/>
    <w:rsid w:val="002C1553"/>
    <w:rsid w:val="002C188A"/>
    <w:rsid w:val="002C378E"/>
    <w:rsid w:val="002C448D"/>
    <w:rsid w:val="002C4544"/>
    <w:rsid w:val="002C53AB"/>
    <w:rsid w:val="002C5501"/>
    <w:rsid w:val="002C7A0A"/>
    <w:rsid w:val="002D0542"/>
    <w:rsid w:val="002D0A1C"/>
    <w:rsid w:val="002D15AA"/>
    <w:rsid w:val="002D28CB"/>
    <w:rsid w:val="002D41D9"/>
    <w:rsid w:val="002D546B"/>
    <w:rsid w:val="002D5540"/>
    <w:rsid w:val="002D5639"/>
    <w:rsid w:val="002E1046"/>
    <w:rsid w:val="002E2329"/>
    <w:rsid w:val="002E37FB"/>
    <w:rsid w:val="002E3E09"/>
    <w:rsid w:val="002E4531"/>
    <w:rsid w:val="002E5269"/>
    <w:rsid w:val="002E5434"/>
    <w:rsid w:val="002E5B57"/>
    <w:rsid w:val="002E6291"/>
    <w:rsid w:val="002E6A7A"/>
    <w:rsid w:val="002E6FAE"/>
    <w:rsid w:val="002F2029"/>
    <w:rsid w:val="002F4634"/>
    <w:rsid w:val="002F52D9"/>
    <w:rsid w:val="002F79AB"/>
    <w:rsid w:val="0030245A"/>
    <w:rsid w:val="003026AC"/>
    <w:rsid w:val="00302757"/>
    <w:rsid w:val="00303381"/>
    <w:rsid w:val="003039F7"/>
    <w:rsid w:val="00303EF8"/>
    <w:rsid w:val="00305E33"/>
    <w:rsid w:val="0030620F"/>
    <w:rsid w:val="00306E66"/>
    <w:rsid w:val="00310928"/>
    <w:rsid w:val="0031285E"/>
    <w:rsid w:val="0031366A"/>
    <w:rsid w:val="003143D0"/>
    <w:rsid w:val="00317FF5"/>
    <w:rsid w:val="00325E84"/>
    <w:rsid w:val="0032605A"/>
    <w:rsid w:val="00326189"/>
    <w:rsid w:val="00327265"/>
    <w:rsid w:val="003306B8"/>
    <w:rsid w:val="0033110C"/>
    <w:rsid w:val="00331C09"/>
    <w:rsid w:val="0033233C"/>
    <w:rsid w:val="003329A1"/>
    <w:rsid w:val="003340D5"/>
    <w:rsid w:val="00335728"/>
    <w:rsid w:val="00336205"/>
    <w:rsid w:val="003365AB"/>
    <w:rsid w:val="0033743C"/>
    <w:rsid w:val="0033764F"/>
    <w:rsid w:val="00340DEB"/>
    <w:rsid w:val="003414ED"/>
    <w:rsid w:val="0034152D"/>
    <w:rsid w:val="00341810"/>
    <w:rsid w:val="0034237E"/>
    <w:rsid w:val="00343556"/>
    <w:rsid w:val="00343576"/>
    <w:rsid w:val="00343E6F"/>
    <w:rsid w:val="00344803"/>
    <w:rsid w:val="003452FC"/>
    <w:rsid w:val="00345A5B"/>
    <w:rsid w:val="00346D5D"/>
    <w:rsid w:val="00346E12"/>
    <w:rsid w:val="00347162"/>
    <w:rsid w:val="003518AB"/>
    <w:rsid w:val="003529E9"/>
    <w:rsid w:val="00352EBF"/>
    <w:rsid w:val="003552AB"/>
    <w:rsid w:val="0035760F"/>
    <w:rsid w:val="003607D6"/>
    <w:rsid w:val="0036182A"/>
    <w:rsid w:val="003641CA"/>
    <w:rsid w:val="00364E3F"/>
    <w:rsid w:val="00366168"/>
    <w:rsid w:val="00367301"/>
    <w:rsid w:val="00367F3D"/>
    <w:rsid w:val="003715B3"/>
    <w:rsid w:val="00373628"/>
    <w:rsid w:val="00374425"/>
    <w:rsid w:val="00374497"/>
    <w:rsid w:val="003763DC"/>
    <w:rsid w:val="00376559"/>
    <w:rsid w:val="003766E5"/>
    <w:rsid w:val="0037742F"/>
    <w:rsid w:val="00377695"/>
    <w:rsid w:val="0038052D"/>
    <w:rsid w:val="00380803"/>
    <w:rsid w:val="0038177E"/>
    <w:rsid w:val="00381DFC"/>
    <w:rsid w:val="00381E5D"/>
    <w:rsid w:val="00382410"/>
    <w:rsid w:val="00382643"/>
    <w:rsid w:val="0038284B"/>
    <w:rsid w:val="0038285F"/>
    <w:rsid w:val="00382AB5"/>
    <w:rsid w:val="003845C5"/>
    <w:rsid w:val="00385B4D"/>
    <w:rsid w:val="003903F0"/>
    <w:rsid w:val="00391DB6"/>
    <w:rsid w:val="003920B4"/>
    <w:rsid w:val="00392388"/>
    <w:rsid w:val="00392C3B"/>
    <w:rsid w:val="00392EEC"/>
    <w:rsid w:val="003A166F"/>
    <w:rsid w:val="003A2A70"/>
    <w:rsid w:val="003A2B1D"/>
    <w:rsid w:val="003A3EDC"/>
    <w:rsid w:val="003A4425"/>
    <w:rsid w:val="003B026B"/>
    <w:rsid w:val="003B10D9"/>
    <w:rsid w:val="003B15AC"/>
    <w:rsid w:val="003B2C6F"/>
    <w:rsid w:val="003B7AA3"/>
    <w:rsid w:val="003C091C"/>
    <w:rsid w:val="003C0F05"/>
    <w:rsid w:val="003C1AD0"/>
    <w:rsid w:val="003C30C6"/>
    <w:rsid w:val="003C3F62"/>
    <w:rsid w:val="003C4527"/>
    <w:rsid w:val="003C751E"/>
    <w:rsid w:val="003C7993"/>
    <w:rsid w:val="003D0373"/>
    <w:rsid w:val="003D0EE2"/>
    <w:rsid w:val="003D33AF"/>
    <w:rsid w:val="003D3E16"/>
    <w:rsid w:val="003D4C84"/>
    <w:rsid w:val="003D61C9"/>
    <w:rsid w:val="003D63D4"/>
    <w:rsid w:val="003D6F58"/>
    <w:rsid w:val="003E1680"/>
    <w:rsid w:val="003E2590"/>
    <w:rsid w:val="003E293E"/>
    <w:rsid w:val="003E29B0"/>
    <w:rsid w:val="003E370A"/>
    <w:rsid w:val="003E3763"/>
    <w:rsid w:val="003E64A9"/>
    <w:rsid w:val="003F0AFB"/>
    <w:rsid w:val="003F28A6"/>
    <w:rsid w:val="003F313B"/>
    <w:rsid w:val="003F4E05"/>
    <w:rsid w:val="003F54F7"/>
    <w:rsid w:val="003F58B3"/>
    <w:rsid w:val="003F5BA8"/>
    <w:rsid w:val="003F6192"/>
    <w:rsid w:val="003F72F2"/>
    <w:rsid w:val="003F7D1E"/>
    <w:rsid w:val="00400CEB"/>
    <w:rsid w:val="0040121B"/>
    <w:rsid w:val="00401FC0"/>
    <w:rsid w:val="00403351"/>
    <w:rsid w:val="004038FF"/>
    <w:rsid w:val="00404877"/>
    <w:rsid w:val="0040504D"/>
    <w:rsid w:val="004054B5"/>
    <w:rsid w:val="0040614F"/>
    <w:rsid w:val="004079EE"/>
    <w:rsid w:val="00411032"/>
    <w:rsid w:val="00412367"/>
    <w:rsid w:val="00412DB3"/>
    <w:rsid w:val="00413460"/>
    <w:rsid w:val="0041461A"/>
    <w:rsid w:val="00416505"/>
    <w:rsid w:val="00417083"/>
    <w:rsid w:val="0041731A"/>
    <w:rsid w:val="0041746B"/>
    <w:rsid w:val="00420856"/>
    <w:rsid w:val="00420BD4"/>
    <w:rsid w:val="004222E9"/>
    <w:rsid w:val="0042338D"/>
    <w:rsid w:val="00425BE8"/>
    <w:rsid w:val="00426508"/>
    <w:rsid w:val="00427DDD"/>
    <w:rsid w:val="0043016B"/>
    <w:rsid w:val="00430AE9"/>
    <w:rsid w:val="00433694"/>
    <w:rsid w:val="0043437A"/>
    <w:rsid w:val="00434DD0"/>
    <w:rsid w:val="004350F0"/>
    <w:rsid w:val="00437254"/>
    <w:rsid w:val="00437B2C"/>
    <w:rsid w:val="00441306"/>
    <w:rsid w:val="00442778"/>
    <w:rsid w:val="00443DC6"/>
    <w:rsid w:val="00444880"/>
    <w:rsid w:val="00445FB4"/>
    <w:rsid w:val="00447E82"/>
    <w:rsid w:val="00451430"/>
    <w:rsid w:val="0045321D"/>
    <w:rsid w:val="00453E43"/>
    <w:rsid w:val="0045473C"/>
    <w:rsid w:val="00456EAB"/>
    <w:rsid w:val="00457961"/>
    <w:rsid w:val="00460C76"/>
    <w:rsid w:val="00460DE6"/>
    <w:rsid w:val="00463331"/>
    <w:rsid w:val="00463F88"/>
    <w:rsid w:val="004647D6"/>
    <w:rsid w:val="00464A2E"/>
    <w:rsid w:val="00467702"/>
    <w:rsid w:val="00470013"/>
    <w:rsid w:val="00474D17"/>
    <w:rsid w:val="004763BA"/>
    <w:rsid w:val="0047649C"/>
    <w:rsid w:val="00480C3D"/>
    <w:rsid w:val="00481499"/>
    <w:rsid w:val="004829DA"/>
    <w:rsid w:val="004839C5"/>
    <w:rsid w:val="004850CF"/>
    <w:rsid w:val="0048751E"/>
    <w:rsid w:val="00487D2F"/>
    <w:rsid w:val="0049244B"/>
    <w:rsid w:val="004941CD"/>
    <w:rsid w:val="00494DD3"/>
    <w:rsid w:val="00496E41"/>
    <w:rsid w:val="00497EE4"/>
    <w:rsid w:val="00497F65"/>
    <w:rsid w:val="004A049B"/>
    <w:rsid w:val="004A39AD"/>
    <w:rsid w:val="004A3A5D"/>
    <w:rsid w:val="004A3C09"/>
    <w:rsid w:val="004A66CF"/>
    <w:rsid w:val="004A7562"/>
    <w:rsid w:val="004B2D8D"/>
    <w:rsid w:val="004B2E62"/>
    <w:rsid w:val="004B2E8C"/>
    <w:rsid w:val="004B4273"/>
    <w:rsid w:val="004B4C75"/>
    <w:rsid w:val="004B4DA6"/>
    <w:rsid w:val="004B5664"/>
    <w:rsid w:val="004B6E85"/>
    <w:rsid w:val="004B76E0"/>
    <w:rsid w:val="004C0B56"/>
    <w:rsid w:val="004C0C66"/>
    <w:rsid w:val="004C10C0"/>
    <w:rsid w:val="004C4192"/>
    <w:rsid w:val="004C6913"/>
    <w:rsid w:val="004C7E5B"/>
    <w:rsid w:val="004D23F6"/>
    <w:rsid w:val="004D29BB"/>
    <w:rsid w:val="004D3C76"/>
    <w:rsid w:val="004D4C5E"/>
    <w:rsid w:val="004D5F8F"/>
    <w:rsid w:val="004D70EF"/>
    <w:rsid w:val="004D7FCD"/>
    <w:rsid w:val="004E019C"/>
    <w:rsid w:val="004E0638"/>
    <w:rsid w:val="004E09AA"/>
    <w:rsid w:val="004E0C1D"/>
    <w:rsid w:val="004E5C7D"/>
    <w:rsid w:val="004E5EE1"/>
    <w:rsid w:val="004E75B5"/>
    <w:rsid w:val="004F0263"/>
    <w:rsid w:val="004F0816"/>
    <w:rsid w:val="004F090D"/>
    <w:rsid w:val="004F22AC"/>
    <w:rsid w:val="004F2611"/>
    <w:rsid w:val="004F2788"/>
    <w:rsid w:val="004F30AA"/>
    <w:rsid w:val="004F3B89"/>
    <w:rsid w:val="004F5C6F"/>
    <w:rsid w:val="004F7A8B"/>
    <w:rsid w:val="005004FF"/>
    <w:rsid w:val="00500F4F"/>
    <w:rsid w:val="005015EF"/>
    <w:rsid w:val="00502505"/>
    <w:rsid w:val="00502B85"/>
    <w:rsid w:val="00502C86"/>
    <w:rsid w:val="00502F25"/>
    <w:rsid w:val="0050353D"/>
    <w:rsid w:val="005044FB"/>
    <w:rsid w:val="00510933"/>
    <w:rsid w:val="00512FF6"/>
    <w:rsid w:val="00514D51"/>
    <w:rsid w:val="00515FB6"/>
    <w:rsid w:val="005164C8"/>
    <w:rsid w:val="00516DD2"/>
    <w:rsid w:val="00521FC9"/>
    <w:rsid w:val="00522298"/>
    <w:rsid w:val="005231E6"/>
    <w:rsid w:val="00523C5D"/>
    <w:rsid w:val="00524075"/>
    <w:rsid w:val="0052545F"/>
    <w:rsid w:val="00526EBF"/>
    <w:rsid w:val="00526F5D"/>
    <w:rsid w:val="005309FF"/>
    <w:rsid w:val="00530DB2"/>
    <w:rsid w:val="00530E8A"/>
    <w:rsid w:val="005311EB"/>
    <w:rsid w:val="00531C65"/>
    <w:rsid w:val="00532052"/>
    <w:rsid w:val="00533770"/>
    <w:rsid w:val="00534202"/>
    <w:rsid w:val="00534863"/>
    <w:rsid w:val="00534C39"/>
    <w:rsid w:val="00540ABB"/>
    <w:rsid w:val="0054115F"/>
    <w:rsid w:val="00541F0C"/>
    <w:rsid w:val="00542679"/>
    <w:rsid w:val="00543D0E"/>
    <w:rsid w:val="00544E41"/>
    <w:rsid w:val="00545870"/>
    <w:rsid w:val="00546536"/>
    <w:rsid w:val="005474CC"/>
    <w:rsid w:val="00547973"/>
    <w:rsid w:val="00547C30"/>
    <w:rsid w:val="00547FC0"/>
    <w:rsid w:val="00550FE7"/>
    <w:rsid w:val="00553576"/>
    <w:rsid w:val="00553A55"/>
    <w:rsid w:val="005542C7"/>
    <w:rsid w:val="00555777"/>
    <w:rsid w:val="00555905"/>
    <w:rsid w:val="00556EFA"/>
    <w:rsid w:val="005573C5"/>
    <w:rsid w:val="0055776D"/>
    <w:rsid w:val="005578B2"/>
    <w:rsid w:val="00560324"/>
    <w:rsid w:val="00560351"/>
    <w:rsid w:val="005611AF"/>
    <w:rsid w:val="00564ABF"/>
    <w:rsid w:val="00565741"/>
    <w:rsid w:val="0056610A"/>
    <w:rsid w:val="00570108"/>
    <w:rsid w:val="005716CE"/>
    <w:rsid w:val="0057254E"/>
    <w:rsid w:val="005768FB"/>
    <w:rsid w:val="00577894"/>
    <w:rsid w:val="00581F9D"/>
    <w:rsid w:val="005820A9"/>
    <w:rsid w:val="00582CDD"/>
    <w:rsid w:val="005830F8"/>
    <w:rsid w:val="00583458"/>
    <w:rsid w:val="005844B0"/>
    <w:rsid w:val="0058506E"/>
    <w:rsid w:val="0058526A"/>
    <w:rsid w:val="00585BD6"/>
    <w:rsid w:val="0058740A"/>
    <w:rsid w:val="0059062B"/>
    <w:rsid w:val="0059495D"/>
    <w:rsid w:val="00594FF6"/>
    <w:rsid w:val="00597C16"/>
    <w:rsid w:val="005A1706"/>
    <w:rsid w:val="005A1EAB"/>
    <w:rsid w:val="005A22E2"/>
    <w:rsid w:val="005A3001"/>
    <w:rsid w:val="005A566E"/>
    <w:rsid w:val="005A5DF2"/>
    <w:rsid w:val="005A756F"/>
    <w:rsid w:val="005B044F"/>
    <w:rsid w:val="005B0B56"/>
    <w:rsid w:val="005B21F3"/>
    <w:rsid w:val="005B6967"/>
    <w:rsid w:val="005B6B3D"/>
    <w:rsid w:val="005B75FB"/>
    <w:rsid w:val="005C141A"/>
    <w:rsid w:val="005C53B0"/>
    <w:rsid w:val="005C59FF"/>
    <w:rsid w:val="005C730B"/>
    <w:rsid w:val="005C7400"/>
    <w:rsid w:val="005C7DD6"/>
    <w:rsid w:val="005D08A9"/>
    <w:rsid w:val="005D0C81"/>
    <w:rsid w:val="005D1EE3"/>
    <w:rsid w:val="005D28D4"/>
    <w:rsid w:val="005D3075"/>
    <w:rsid w:val="005D32A2"/>
    <w:rsid w:val="005D4FFC"/>
    <w:rsid w:val="005D6569"/>
    <w:rsid w:val="005D734F"/>
    <w:rsid w:val="005E057C"/>
    <w:rsid w:val="005E1C8A"/>
    <w:rsid w:val="005E1F02"/>
    <w:rsid w:val="005E47FD"/>
    <w:rsid w:val="005F1AE2"/>
    <w:rsid w:val="005F3083"/>
    <w:rsid w:val="005F3427"/>
    <w:rsid w:val="005F35EB"/>
    <w:rsid w:val="005F396A"/>
    <w:rsid w:val="005F4E29"/>
    <w:rsid w:val="005F6666"/>
    <w:rsid w:val="005F68A0"/>
    <w:rsid w:val="006011CD"/>
    <w:rsid w:val="00602703"/>
    <w:rsid w:val="00602DBD"/>
    <w:rsid w:val="00603977"/>
    <w:rsid w:val="00603FCA"/>
    <w:rsid w:val="006054AA"/>
    <w:rsid w:val="006058EB"/>
    <w:rsid w:val="00605F83"/>
    <w:rsid w:val="00607222"/>
    <w:rsid w:val="006077AE"/>
    <w:rsid w:val="00607AD2"/>
    <w:rsid w:val="00612BED"/>
    <w:rsid w:val="0061349D"/>
    <w:rsid w:val="006137F0"/>
    <w:rsid w:val="00614BF5"/>
    <w:rsid w:val="00614CA4"/>
    <w:rsid w:val="006156F2"/>
    <w:rsid w:val="00616C68"/>
    <w:rsid w:val="00617A95"/>
    <w:rsid w:val="00617BD2"/>
    <w:rsid w:val="00617EDE"/>
    <w:rsid w:val="00622086"/>
    <w:rsid w:val="006234C2"/>
    <w:rsid w:val="00623B6C"/>
    <w:rsid w:val="00624E57"/>
    <w:rsid w:val="00625B4E"/>
    <w:rsid w:val="00626FB1"/>
    <w:rsid w:val="006306CC"/>
    <w:rsid w:val="00632822"/>
    <w:rsid w:val="006329B9"/>
    <w:rsid w:val="00632D4F"/>
    <w:rsid w:val="006335CF"/>
    <w:rsid w:val="0063370D"/>
    <w:rsid w:val="00635956"/>
    <w:rsid w:val="00637684"/>
    <w:rsid w:val="006376FB"/>
    <w:rsid w:val="00643D64"/>
    <w:rsid w:val="00645FCB"/>
    <w:rsid w:val="006468CF"/>
    <w:rsid w:val="00646D22"/>
    <w:rsid w:val="00650921"/>
    <w:rsid w:val="00651FAE"/>
    <w:rsid w:val="006520E2"/>
    <w:rsid w:val="0065451E"/>
    <w:rsid w:val="00654E9B"/>
    <w:rsid w:val="00654FDC"/>
    <w:rsid w:val="006569EC"/>
    <w:rsid w:val="00657684"/>
    <w:rsid w:val="00657853"/>
    <w:rsid w:val="0066179A"/>
    <w:rsid w:val="00662144"/>
    <w:rsid w:val="00662280"/>
    <w:rsid w:val="006630CA"/>
    <w:rsid w:val="00663DC0"/>
    <w:rsid w:val="00664E74"/>
    <w:rsid w:val="00665F3A"/>
    <w:rsid w:val="00666035"/>
    <w:rsid w:val="00666FAC"/>
    <w:rsid w:val="006704DB"/>
    <w:rsid w:val="006707C7"/>
    <w:rsid w:val="006713DE"/>
    <w:rsid w:val="00673EA2"/>
    <w:rsid w:val="0067405A"/>
    <w:rsid w:val="006752DC"/>
    <w:rsid w:val="006773E0"/>
    <w:rsid w:val="006800B6"/>
    <w:rsid w:val="0068161F"/>
    <w:rsid w:val="0068321B"/>
    <w:rsid w:val="0068472C"/>
    <w:rsid w:val="00690C47"/>
    <w:rsid w:val="006A2A5C"/>
    <w:rsid w:val="006A2AF6"/>
    <w:rsid w:val="006A55A9"/>
    <w:rsid w:val="006A60AB"/>
    <w:rsid w:val="006A712B"/>
    <w:rsid w:val="006B06C5"/>
    <w:rsid w:val="006B0C8E"/>
    <w:rsid w:val="006B1F6F"/>
    <w:rsid w:val="006B2C40"/>
    <w:rsid w:val="006B2E7A"/>
    <w:rsid w:val="006B3792"/>
    <w:rsid w:val="006B54C6"/>
    <w:rsid w:val="006B6F60"/>
    <w:rsid w:val="006C0053"/>
    <w:rsid w:val="006C16B4"/>
    <w:rsid w:val="006C2252"/>
    <w:rsid w:val="006C30C6"/>
    <w:rsid w:val="006C3F9B"/>
    <w:rsid w:val="006C4CAE"/>
    <w:rsid w:val="006C5029"/>
    <w:rsid w:val="006C605B"/>
    <w:rsid w:val="006C6EB5"/>
    <w:rsid w:val="006D1196"/>
    <w:rsid w:val="006D1637"/>
    <w:rsid w:val="006D3A7C"/>
    <w:rsid w:val="006D3B5E"/>
    <w:rsid w:val="006D5FA4"/>
    <w:rsid w:val="006D6082"/>
    <w:rsid w:val="006D7AF0"/>
    <w:rsid w:val="006D7C08"/>
    <w:rsid w:val="006D7DB2"/>
    <w:rsid w:val="006E036F"/>
    <w:rsid w:val="006E0447"/>
    <w:rsid w:val="006E0521"/>
    <w:rsid w:val="006E7867"/>
    <w:rsid w:val="006E7DA6"/>
    <w:rsid w:val="006F041C"/>
    <w:rsid w:val="006F1B75"/>
    <w:rsid w:val="006F2574"/>
    <w:rsid w:val="006F40A7"/>
    <w:rsid w:val="006F596A"/>
    <w:rsid w:val="007013AF"/>
    <w:rsid w:val="00702292"/>
    <w:rsid w:val="00702509"/>
    <w:rsid w:val="00707268"/>
    <w:rsid w:val="007073F6"/>
    <w:rsid w:val="00710696"/>
    <w:rsid w:val="0071181D"/>
    <w:rsid w:val="00711A65"/>
    <w:rsid w:val="00711B8B"/>
    <w:rsid w:val="00712FF7"/>
    <w:rsid w:val="0071759A"/>
    <w:rsid w:val="00720F0F"/>
    <w:rsid w:val="00722A9C"/>
    <w:rsid w:val="007247E1"/>
    <w:rsid w:val="007248A6"/>
    <w:rsid w:val="00726507"/>
    <w:rsid w:val="00726C30"/>
    <w:rsid w:val="00726D3A"/>
    <w:rsid w:val="007270AD"/>
    <w:rsid w:val="0073065F"/>
    <w:rsid w:val="00730F32"/>
    <w:rsid w:val="00731320"/>
    <w:rsid w:val="00731976"/>
    <w:rsid w:val="007325F3"/>
    <w:rsid w:val="00735169"/>
    <w:rsid w:val="007352AF"/>
    <w:rsid w:val="007362D2"/>
    <w:rsid w:val="00736880"/>
    <w:rsid w:val="00741B70"/>
    <w:rsid w:val="0074212D"/>
    <w:rsid w:val="007433F4"/>
    <w:rsid w:val="00744C59"/>
    <w:rsid w:val="00744EC5"/>
    <w:rsid w:val="0074676A"/>
    <w:rsid w:val="00747D37"/>
    <w:rsid w:val="00751ABB"/>
    <w:rsid w:val="0075229E"/>
    <w:rsid w:val="00752352"/>
    <w:rsid w:val="00755FAD"/>
    <w:rsid w:val="00756D2C"/>
    <w:rsid w:val="007579DD"/>
    <w:rsid w:val="00757F84"/>
    <w:rsid w:val="00760605"/>
    <w:rsid w:val="00761554"/>
    <w:rsid w:val="00761DF0"/>
    <w:rsid w:val="00762014"/>
    <w:rsid w:val="00763300"/>
    <w:rsid w:val="00765996"/>
    <w:rsid w:val="00765C6E"/>
    <w:rsid w:val="00765D22"/>
    <w:rsid w:val="00767270"/>
    <w:rsid w:val="00767450"/>
    <w:rsid w:val="00767A6B"/>
    <w:rsid w:val="00770125"/>
    <w:rsid w:val="0077046A"/>
    <w:rsid w:val="0077056C"/>
    <w:rsid w:val="00770CA6"/>
    <w:rsid w:val="00770F27"/>
    <w:rsid w:val="007746EB"/>
    <w:rsid w:val="0077577C"/>
    <w:rsid w:val="00777279"/>
    <w:rsid w:val="00777A09"/>
    <w:rsid w:val="0078044D"/>
    <w:rsid w:val="007818A3"/>
    <w:rsid w:val="007826BD"/>
    <w:rsid w:val="0078284E"/>
    <w:rsid w:val="00783472"/>
    <w:rsid w:val="00784BCD"/>
    <w:rsid w:val="00784C09"/>
    <w:rsid w:val="00784F01"/>
    <w:rsid w:val="007857D4"/>
    <w:rsid w:val="00786300"/>
    <w:rsid w:val="00787754"/>
    <w:rsid w:val="00787977"/>
    <w:rsid w:val="0079085A"/>
    <w:rsid w:val="00790F2A"/>
    <w:rsid w:val="007910ED"/>
    <w:rsid w:val="00792721"/>
    <w:rsid w:val="00793170"/>
    <w:rsid w:val="0079448D"/>
    <w:rsid w:val="007945B7"/>
    <w:rsid w:val="0079499A"/>
    <w:rsid w:val="0079523F"/>
    <w:rsid w:val="00797079"/>
    <w:rsid w:val="00797D72"/>
    <w:rsid w:val="007A127A"/>
    <w:rsid w:val="007A365B"/>
    <w:rsid w:val="007A4769"/>
    <w:rsid w:val="007A5280"/>
    <w:rsid w:val="007B0483"/>
    <w:rsid w:val="007B1D26"/>
    <w:rsid w:val="007B424B"/>
    <w:rsid w:val="007B7050"/>
    <w:rsid w:val="007C0501"/>
    <w:rsid w:val="007C0B0F"/>
    <w:rsid w:val="007C1087"/>
    <w:rsid w:val="007C1B2D"/>
    <w:rsid w:val="007C222A"/>
    <w:rsid w:val="007C27B9"/>
    <w:rsid w:val="007C3261"/>
    <w:rsid w:val="007C5C06"/>
    <w:rsid w:val="007C7872"/>
    <w:rsid w:val="007D0166"/>
    <w:rsid w:val="007D1BEF"/>
    <w:rsid w:val="007D2AFC"/>
    <w:rsid w:val="007D4D21"/>
    <w:rsid w:val="007D50F6"/>
    <w:rsid w:val="007D5D1A"/>
    <w:rsid w:val="007D6F7D"/>
    <w:rsid w:val="007E03AD"/>
    <w:rsid w:val="007E0E41"/>
    <w:rsid w:val="007E1F4D"/>
    <w:rsid w:val="007E2041"/>
    <w:rsid w:val="007E2D53"/>
    <w:rsid w:val="007E3782"/>
    <w:rsid w:val="007E3DDB"/>
    <w:rsid w:val="007E4240"/>
    <w:rsid w:val="007E4B18"/>
    <w:rsid w:val="007E7458"/>
    <w:rsid w:val="007E7AF9"/>
    <w:rsid w:val="007F0EF0"/>
    <w:rsid w:val="007F2295"/>
    <w:rsid w:val="007F32CD"/>
    <w:rsid w:val="007F5506"/>
    <w:rsid w:val="007F5710"/>
    <w:rsid w:val="007F61D3"/>
    <w:rsid w:val="00800BF6"/>
    <w:rsid w:val="00803032"/>
    <w:rsid w:val="0080686A"/>
    <w:rsid w:val="00811C18"/>
    <w:rsid w:val="00811C8A"/>
    <w:rsid w:val="008121C8"/>
    <w:rsid w:val="008134C9"/>
    <w:rsid w:val="00813E37"/>
    <w:rsid w:val="0081482C"/>
    <w:rsid w:val="008177F0"/>
    <w:rsid w:val="00817AC3"/>
    <w:rsid w:val="00820260"/>
    <w:rsid w:val="00820574"/>
    <w:rsid w:val="0082215F"/>
    <w:rsid w:val="00822D34"/>
    <w:rsid w:val="008230F7"/>
    <w:rsid w:val="00823653"/>
    <w:rsid w:val="00823F3D"/>
    <w:rsid w:val="0082487E"/>
    <w:rsid w:val="008249F8"/>
    <w:rsid w:val="008254FA"/>
    <w:rsid w:val="008265D3"/>
    <w:rsid w:val="00827635"/>
    <w:rsid w:val="00830188"/>
    <w:rsid w:val="00831A4C"/>
    <w:rsid w:val="008322C8"/>
    <w:rsid w:val="00832D3F"/>
    <w:rsid w:val="00832E14"/>
    <w:rsid w:val="008338F4"/>
    <w:rsid w:val="008349E2"/>
    <w:rsid w:val="00834F24"/>
    <w:rsid w:val="00840DBA"/>
    <w:rsid w:val="0084132B"/>
    <w:rsid w:val="00844129"/>
    <w:rsid w:val="008451F4"/>
    <w:rsid w:val="00845691"/>
    <w:rsid w:val="00846198"/>
    <w:rsid w:val="0085010A"/>
    <w:rsid w:val="008507D5"/>
    <w:rsid w:val="008533C4"/>
    <w:rsid w:val="008536C2"/>
    <w:rsid w:val="00854B0E"/>
    <w:rsid w:val="00854CEC"/>
    <w:rsid w:val="00855444"/>
    <w:rsid w:val="00855F86"/>
    <w:rsid w:val="00857D6A"/>
    <w:rsid w:val="00857FAA"/>
    <w:rsid w:val="008671C8"/>
    <w:rsid w:val="0087052C"/>
    <w:rsid w:val="00871C16"/>
    <w:rsid w:val="00871E5D"/>
    <w:rsid w:val="008723A2"/>
    <w:rsid w:val="00872FFE"/>
    <w:rsid w:val="0087332F"/>
    <w:rsid w:val="0087340E"/>
    <w:rsid w:val="008742C7"/>
    <w:rsid w:val="0087589A"/>
    <w:rsid w:val="00876998"/>
    <w:rsid w:val="00877CEB"/>
    <w:rsid w:val="00882879"/>
    <w:rsid w:val="00883A0F"/>
    <w:rsid w:val="00884DAE"/>
    <w:rsid w:val="008853FA"/>
    <w:rsid w:val="008854A6"/>
    <w:rsid w:val="00886956"/>
    <w:rsid w:val="00890ED2"/>
    <w:rsid w:val="00891535"/>
    <w:rsid w:val="00891D94"/>
    <w:rsid w:val="00891E00"/>
    <w:rsid w:val="008946AB"/>
    <w:rsid w:val="00894BF6"/>
    <w:rsid w:val="00895A36"/>
    <w:rsid w:val="00895DDE"/>
    <w:rsid w:val="008971B6"/>
    <w:rsid w:val="00897E1D"/>
    <w:rsid w:val="008A0CD5"/>
    <w:rsid w:val="008A0D65"/>
    <w:rsid w:val="008A5C34"/>
    <w:rsid w:val="008A6323"/>
    <w:rsid w:val="008B0B27"/>
    <w:rsid w:val="008B2DE2"/>
    <w:rsid w:val="008B39EA"/>
    <w:rsid w:val="008B49BE"/>
    <w:rsid w:val="008B5DE4"/>
    <w:rsid w:val="008B6441"/>
    <w:rsid w:val="008B7033"/>
    <w:rsid w:val="008B74E8"/>
    <w:rsid w:val="008C01FB"/>
    <w:rsid w:val="008C167A"/>
    <w:rsid w:val="008C2B29"/>
    <w:rsid w:val="008C39DC"/>
    <w:rsid w:val="008C3FCE"/>
    <w:rsid w:val="008C4F27"/>
    <w:rsid w:val="008C609F"/>
    <w:rsid w:val="008C617D"/>
    <w:rsid w:val="008C6E55"/>
    <w:rsid w:val="008C73AC"/>
    <w:rsid w:val="008D0D4B"/>
    <w:rsid w:val="008D0DF1"/>
    <w:rsid w:val="008D2224"/>
    <w:rsid w:val="008D3EBE"/>
    <w:rsid w:val="008D4A50"/>
    <w:rsid w:val="008D4FAF"/>
    <w:rsid w:val="008D57C2"/>
    <w:rsid w:val="008D7E08"/>
    <w:rsid w:val="008E1DCC"/>
    <w:rsid w:val="008E49E1"/>
    <w:rsid w:val="008E7E2D"/>
    <w:rsid w:val="008F1972"/>
    <w:rsid w:val="008F25C5"/>
    <w:rsid w:val="008F4B24"/>
    <w:rsid w:val="008F5158"/>
    <w:rsid w:val="008F52F5"/>
    <w:rsid w:val="008F56A9"/>
    <w:rsid w:val="008F5821"/>
    <w:rsid w:val="008F5EEE"/>
    <w:rsid w:val="008F632E"/>
    <w:rsid w:val="008F6914"/>
    <w:rsid w:val="008F6D4D"/>
    <w:rsid w:val="008F7BB9"/>
    <w:rsid w:val="009004A2"/>
    <w:rsid w:val="00900754"/>
    <w:rsid w:val="009016BE"/>
    <w:rsid w:val="00903E21"/>
    <w:rsid w:val="009053A9"/>
    <w:rsid w:val="0090557A"/>
    <w:rsid w:val="00906CC8"/>
    <w:rsid w:val="009070B4"/>
    <w:rsid w:val="00907A9A"/>
    <w:rsid w:val="0091085C"/>
    <w:rsid w:val="00910A65"/>
    <w:rsid w:val="0091217A"/>
    <w:rsid w:val="00912DC7"/>
    <w:rsid w:val="00914FA0"/>
    <w:rsid w:val="00915024"/>
    <w:rsid w:val="00915EB3"/>
    <w:rsid w:val="0091623B"/>
    <w:rsid w:val="00917F9C"/>
    <w:rsid w:val="009226B8"/>
    <w:rsid w:val="00922796"/>
    <w:rsid w:val="00922D71"/>
    <w:rsid w:val="009232B6"/>
    <w:rsid w:val="00923B76"/>
    <w:rsid w:val="00924E7A"/>
    <w:rsid w:val="0092606B"/>
    <w:rsid w:val="009260CA"/>
    <w:rsid w:val="00927088"/>
    <w:rsid w:val="00927FAC"/>
    <w:rsid w:val="00927FBE"/>
    <w:rsid w:val="00931172"/>
    <w:rsid w:val="00934445"/>
    <w:rsid w:val="00936F44"/>
    <w:rsid w:val="00937330"/>
    <w:rsid w:val="00943A0A"/>
    <w:rsid w:val="00944898"/>
    <w:rsid w:val="009450A3"/>
    <w:rsid w:val="00945115"/>
    <w:rsid w:val="00945692"/>
    <w:rsid w:val="009501A8"/>
    <w:rsid w:val="00953446"/>
    <w:rsid w:val="0095496B"/>
    <w:rsid w:val="00954A3D"/>
    <w:rsid w:val="00956605"/>
    <w:rsid w:val="00957A6E"/>
    <w:rsid w:val="009607DA"/>
    <w:rsid w:val="00962DCB"/>
    <w:rsid w:val="0096306C"/>
    <w:rsid w:val="00963667"/>
    <w:rsid w:val="00963D18"/>
    <w:rsid w:val="00964785"/>
    <w:rsid w:val="00964C54"/>
    <w:rsid w:val="00966533"/>
    <w:rsid w:val="00966DCB"/>
    <w:rsid w:val="00970287"/>
    <w:rsid w:val="009716D8"/>
    <w:rsid w:val="0097211B"/>
    <w:rsid w:val="0097235B"/>
    <w:rsid w:val="00972A15"/>
    <w:rsid w:val="00974B5F"/>
    <w:rsid w:val="00975BC0"/>
    <w:rsid w:val="009769FD"/>
    <w:rsid w:val="009776F1"/>
    <w:rsid w:val="00977C68"/>
    <w:rsid w:val="009806B2"/>
    <w:rsid w:val="00980AC4"/>
    <w:rsid w:val="00982399"/>
    <w:rsid w:val="00983081"/>
    <w:rsid w:val="009835A3"/>
    <w:rsid w:val="00985612"/>
    <w:rsid w:val="00986875"/>
    <w:rsid w:val="009942B0"/>
    <w:rsid w:val="00995F63"/>
    <w:rsid w:val="00997561"/>
    <w:rsid w:val="009A66C2"/>
    <w:rsid w:val="009A6870"/>
    <w:rsid w:val="009B145C"/>
    <w:rsid w:val="009B1F13"/>
    <w:rsid w:val="009B2E04"/>
    <w:rsid w:val="009B32F7"/>
    <w:rsid w:val="009B33D7"/>
    <w:rsid w:val="009B37FE"/>
    <w:rsid w:val="009B38D6"/>
    <w:rsid w:val="009B4309"/>
    <w:rsid w:val="009B4914"/>
    <w:rsid w:val="009B56B6"/>
    <w:rsid w:val="009B6D7B"/>
    <w:rsid w:val="009B6F49"/>
    <w:rsid w:val="009B701D"/>
    <w:rsid w:val="009C2A81"/>
    <w:rsid w:val="009C2F6B"/>
    <w:rsid w:val="009C4F67"/>
    <w:rsid w:val="009C5C8C"/>
    <w:rsid w:val="009C6C5D"/>
    <w:rsid w:val="009D02AA"/>
    <w:rsid w:val="009D034F"/>
    <w:rsid w:val="009D1321"/>
    <w:rsid w:val="009D2211"/>
    <w:rsid w:val="009D2CF0"/>
    <w:rsid w:val="009D52E8"/>
    <w:rsid w:val="009D626F"/>
    <w:rsid w:val="009E24CA"/>
    <w:rsid w:val="009E3CAF"/>
    <w:rsid w:val="009E5C69"/>
    <w:rsid w:val="009F20B6"/>
    <w:rsid w:val="009F24A3"/>
    <w:rsid w:val="009F45FC"/>
    <w:rsid w:val="009F5261"/>
    <w:rsid w:val="009F5D88"/>
    <w:rsid w:val="009F5DDA"/>
    <w:rsid w:val="009F6193"/>
    <w:rsid w:val="009F69BA"/>
    <w:rsid w:val="009F6A25"/>
    <w:rsid w:val="009F6F2A"/>
    <w:rsid w:val="00A0252B"/>
    <w:rsid w:val="00A03950"/>
    <w:rsid w:val="00A042F0"/>
    <w:rsid w:val="00A04AA8"/>
    <w:rsid w:val="00A04F64"/>
    <w:rsid w:val="00A074F5"/>
    <w:rsid w:val="00A07C2F"/>
    <w:rsid w:val="00A1228E"/>
    <w:rsid w:val="00A12F74"/>
    <w:rsid w:val="00A13B18"/>
    <w:rsid w:val="00A20E27"/>
    <w:rsid w:val="00A23707"/>
    <w:rsid w:val="00A24ECF"/>
    <w:rsid w:val="00A25660"/>
    <w:rsid w:val="00A2589D"/>
    <w:rsid w:val="00A26373"/>
    <w:rsid w:val="00A303BA"/>
    <w:rsid w:val="00A30C9E"/>
    <w:rsid w:val="00A30E3E"/>
    <w:rsid w:val="00A328ED"/>
    <w:rsid w:val="00A34823"/>
    <w:rsid w:val="00A3587B"/>
    <w:rsid w:val="00A401CB"/>
    <w:rsid w:val="00A403DD"/>
    <w:rsid w:val="00A416A5"/>
    <w:rsid w:val="00A41792"/>
    <w:rsid w:val="00A41CBD"/>
    <w:rsid w:val="00A427C8"/>
    <w:rsid w:val="00A42C60"/>
    <w:rsid w:val="00A44FBC"/>
    <w:rsid w:val="00A45A38"/>
    <w:rsid w:val="00A45B28"/>
    <w:rsid w:val="00A45BAE"/>
    <w:rsid w:val="00A46180"/>
    <w:rsid w:val="00A46E22"/>
    <w:rsid w:val="00A47A4E"/>
    <w:rsid w:val="00A47AC2"/>
    <w:rsid w:val="00A51DDA"/>
    <w:rsid w:val="00A527F8"/>
    <w:rsid w:val="00A53453"/>
    <w:rsid w:val="00A559FF"/>
    <w:rsid w:val="00A56F15"/>
    <w:rsid w:val="00A57756"/>
    <w:rsid w:val="00A6147F"/>
    <w:rsid w:val="00A61631"/>
    <w:rsid w:val="00A62D21"/>
    <w:rsid w:val="00A63F6D"/>
    <w:rsid w:val="00A65689"/>
    <w:rsid w:val="00A658DB"/>
    <w:rsid w:val="00A65BB3"/>
    <w:rsid w:val="00A66316"/>
    <w:rsid w:val="00A663DF"/>
    <w:rsid w:val="00A67314"/>
    <w:rsid w:val="00A70EE9"/>
    <w:rsid w:val="00A7142C"/>
    <w:rsid w:val="00A71488"/>
    <w:rsid w:val="00A714EF"/>
    <w:rsid w:val="00A71A56"/>
    <w:rsid w:val="00A71CA4"/>
    <w:rsid w:val="00A71FEC"/>
    <w:rsid w:val="00A724C5"/>
    <w:rsid w:val="00A731B4"/>
    <w:rsid w:val="00A8024F"/>
    <w:rsid w:val="00A80F48"/>
    <w:rsid w:val="00A81751"/>
    <w:rsid w:val="00A8372B"/>
    <w:rsid w:val="00A840AD"/>
    <w:rsid w:val="00A84AF5"/>
    <w:rsid w:val="00A85EDF"/>
    <w:rsid w:val="00A87CDD"/>
    <w:rsid w:val="00A87DC2"/>
    <w:rsid w:val="00A90C85"/>
    <w:rsid w:val="00A9206C"/>
    <w:rsid w:val="00A93A45"/>
    <w:rsid w:val="00A93A70"/>
    <w:rsid w:val="00A93E1C"/>
    <w:rsid w:val="00A9442B"/>
    <w:rsid w:val="00A94D9B"/>
    <w:rsid w:val="00A97CF9"/>
    <w:rsid w:val="00AA2580"/>
    <w:rsid w:val="00AA4A1E"/>
    <w:rsid w:val="00AA62A0"/>
    <w:rsid w:val="00AA65B2"/>
    <w:rsid w:val="00AA745D"/>
    <w:rsid w:val="00AB0983"/>
    <w:rsid w:val="00AB0A1A"/>
    <w:rsid w:val="00AB14D9"/>
    <w:rsid w:val="00AB2760"/>
    <w:rsid w:val="00AB2BE6"/>
    <w:rsid w:val="00AB60C8"/>
    <w:rsid w:val="00AB6271"/>
    <w:rsid w:val="00AB6E0B"/>
    <w:rsid w:val="00AB7416"/>
    <w:rsid w:val="00AB794A"/>
    <w:rsid w:val="00AC04C1"/>
    <w:rsid w:val="00AC198E"/>
    <w:rsid w:val="00AC1F36"/>
    <w:rsid w:val="00AC3576"/>
    <w:rsid w:val="00AC4B80"/>
    <w:rsid w:val="00AC6C60"/>
    <w:rsid w:val="00AC7055"/>
    <w:rsid w:val="00AC7CAA"/>
    <w:rsid w:val="00AD033D"/>
    <w:rsid w:val="00AD1626"/>
    <w:rsid w:val="00AD28A0"/>
    <w:rsid w:val="00AD2BFF"/>
    <w:rsid w:val="00AD3078"/>
    <w:rsid w:val="00AD41F4"/>
    <w:rsid w:val="00AD54F6"/>
    <w:rsid w:val="00AD67A5"/>
    <w:rsid w:val="00AD73E6"/>
    <w:rsid w:val="00AD76C4"/>
    <w:rsid w:val="00AE1D3C"/>
    <w:rsid w:val="00AE1EB3"/>
    <w:rsid w:val="00AE34BE"/>
    <w:rsid w:val="00AE3DBE"/>
    <w:rsid w:val="00AE3EEC"/>
    <w:rsid w:val="00AE4649"/>
    <w:rsid w:val="00AE4D0F"/>
    <w:rsid w:val="00AE5FD9"/>
    <w:rsid w:val="00AE7DB1"/>
    <w:rsid w:val="00AF0030"/>
    <w:rsid w:val="00AF0436"/>
    <w:rsid w:val="00AF04CC"/>
    <w:rsid w:val="00AF1460"/>
    <w:rsid w:val="00AF18D1"/>
    <w:rsid w:val="00AF39B0"/>
    <w:rsid w:val="00AF551C"/>
    <w:rsid w:val="00AF581B"/>
    <w:rsid w:val="00AF5ABD"/>
    <w:rsid w:val="00AF5BA9"/>
    <w:rsid w:val="00AF5D52"/>
    <w:rsid w:val="00AF60D4"/>
    <w:rsid w:val="00AF7080"/>
    <w:rsid w:val="00B00919"/>
    <w:rsid w:val="00B01163"/>
    <w:rsid w:val="00B01CAF"/>
    <w:rsid w:val="00B033C6"/>
    <w:rsid w:val="00B046BF"/>
    <w:rsid w:val="00B04C47"/>
    <w:rsid w:val="00B05E56"/>
    <w:rsid w:val="00B0661D"/>
    <w:rsid w:val="00B06B10"/>
    <w:rsid w:val="00B07C71"/>
    <w:rsid w:val="00B10FE6"/>
    <w:rsid w:val="00B11A21"/>
    <w:rsid w:val="00B15263"/>
    <w:rsid w:val="00B154FA"/>
    <w:rsid w:val="00B15E58"/>
    <w:rsid w:val="00B17F9F"/>
    <w:rsid w:val="00B20554"/>
    <w:rsid w:val="00B21519"/>
    <w:rsid w:val="00B225B8"/>
    <w:rsid w:val="00B22CCF"/>
    <w:rsid w:val="00B2441F"/>
    <w:rsid w:val="00B2704F"/>
    <w:rsid w:val="00B27499"/>
    <w:rsid w:val="00B279E0"/>
    <w:rsid w:val="00B31F90"/>
    <w:rsid w:val="00B33185"/>
    <w:rsid w:val="00B341FF"/>
    <w:rsid w:val="00B34533"/>
    <w:rsid w:val="00B35035"/>
    <w:rsid w:val="00B353B3"/>
    <w:rsid w:val="00B3588D"/>
    <w:rsid w:val="00B364B9"/>
    <w:rsid w:val="00B37E66"/>
    <w:rsid w:val="00B4066E"/>
    <w:rsid w:val="00B40F04"/>
    <w:rsid w:val="00B41B6B"/>
    <w:rsid w:val="00B448FB"/>
    <w:rsid w:val="00B46144"/>
    <w:rsid w:val="00B46EE1"/>
    <w:rsid w:val="00B47816"/>
    <w:rsid w:val="00B501F5"/>
    <w:rsid w:val="00B5271B"/>
    <w:rsid w:val="00B5275E"/>
    <w:rsid w:val="00B537B2"/>
    <w:rsid w:val="00B53B52"/>
    <w:rsid w:val="00B53F06"/>
    <w:rsid w:val="00B55A00"/>
    <w:rsid w:val="00B55FD3"/>
    <w:rsid w:val="00B5724D"/>
    <w:rsid w:val="00B62BFC"/>
    <w:rsid w:val="00B634EC"/>
    <w:rsid w:val="00B63D42"/>
    <w:rsid w:val="00B63F0D"/>
    <w:rsid w:val="00B64559"/>
    <w:rsid w:val="00B64CEA"/>
    <w:rsid w:val="00B64DC5"/>
    <w:rsid w:val="00B6536D"/>
    <w:rsid w:val="00B663E8"/>
    <w:rsid w:val="00B66537"/>
    <w:rsid w:val="00B66792"/>
    <w:rsid w:val="00B70CC2"/>
    <w:rsid w:val="00B70F3A"/>
    <w:rsid w:val="00B71730"/>
    <w:rsid w:val="00B765AF"/>
    <w:rsid w:val="00B77629"/>
    <w:rsid w:val="00B80E26"/>
    <w:rsid w:val="00B81680"/>
    <w:rsid w:val="00B82766"/>
    <w:rsid w:val="00B836DB"/>
    <w:rsid w:val="00B85863"/>
    <w:rsid w:val="00B8644B"/>
    <w:rsid w:val="00B86E1F"/>
    <w:rsid w:val="00B87028"/>
    <w:rsid w:val="00B90F16"/>
    <w:rsid w:val="00B91406"/>
    <w:rsid w:val="00B916DC"/>
    <w:rsid w:val="00B91D1E"/>
    <w:rsid w:val="00B94C87"/>
    <w:rsid w:val="00B9652C"/>
    <w:rsid w:val="00B9685A"/>
    <w:rsid w:val="00B96869"/>
    <w:rsid w:val="00B9714E"/>
    <w:rsid w:val="00B97BEC"/>
    <w:rsid w:val="00B97FFA"/>
    <w:rsid w:val="00BA0661"/>
    <w:rsid w:val="00BA1D92"/>
    <w:rsid w:val="00BA291B"/>
    <w:rsid w:val="00BA409C"/>
    <w:rsid w:val="00BA477D"/>
    <w:rsid w:val="00BA5B49"/>
    <w:rsid w:val="00BA6E40"/>
    <w:rsid w:val="00BA6E42"/>
    <w:rsid w:val="00BA76FC"/>
    <w:rsid w:val="00BB0FDC"/>
    <w:rsid w:val="00BB3311"/>
    <w:rsid w:val="00BB33F5"/>
    <w:rsid w:val="00BB4520"/>
    <w:rsid w:val="00BB5282"/>
    <w:rsid w:val="00BB619F"/>
    <w:rsid w:val="00BB6347"/>
    <w:rsid w:val="00BB67BE"/>
    <w:rsid w:val="00BC0B8B"/>
    <w:rsid w:val="00BC29D0"/>
    <w:rsid w:val="00BC3157"/>
    <w:rsid w:val="00BC3707"/>
    <w:rsid w:val="00BC4DFC"/>
    <w:rsid w:val="00BC79BF"/>
    <w:rsid w:val="00BD0502"/>
    <w:rsid w:val="00BD1AB2"/>
    <w:rsid w:val="00BD2605"/>
    <w:rsid w:val="00BD2B82"/>
    <w:rsid w:val="00BD31AC"/>
    <w:rsid w:val="00BE031B"/>
    <w:rsid w:val="00BE0AE4"/>
    <w:rsid w:val="00BE1E4D"/>
    <w:rsid w:val="00BE3493"/>
    <w:rsid w:val="00BE4152"/>
    <w:rsid w:val="00BE5AF6"/>
    <w:rsid w:val="00BE6D94"/>
    <w:rsid w:val="00BE7501"/>
    <w:rsid w:val="00BF0C3D"/>
    <w:rsid w:val="00BF36E6"/>
    <w:rsid w:val="00BF3991"/>
    <w:rsid w:val="00BF4AF9"/>
    <w:rsid w:val="00BF51C8"/>
    <w:rsid w:val="00BF5B8C"/>
    <w:rsid w:val="00C0111A"/>
    <w:rsid w:val="00C025F1"/>
    <w:rsid w:val="00C02D26"/>
    <w:rsid w:val="00C03632"/>
    <w:rsid w:val="00C0415A"/>
    <w:rsid w:val="00C053B7"/>
    <w:rsid w:val="00C053D6"/>
    <w:rsid w:val="00C061C8"/>
    <w:rsid w:val="00C07071"/>
    <w:rsid w:val="00C07917"/>
    <w:rsid w:val="00C104D3"/>
    <w:rsid w:val="00C11EC0"/>
    <w:rsid w:val="00C120F2"/>
    <w:rsid w:val="00C12280"/>
    <w:rsid w:val="00C12B13"/>
    <w:rsid w:val="00C15CCE"/>
    <w:rsid w:val="00C16C6E"/>
    <w:rsid w:val="00C1747F"/>
    <w:rsid w:val="00C2041F"/>
    <w:rsid w:val="00C20DBD"/>
    <w:rsid w:val="00C21291"/>
    <w:rsid w:val="00C21E03"/>
    <w:rsid w:val="00C2259E"/>
    <w:rsid w:val="00C23FB4"/>
    <w:rsid w:val="00C24A07"/>
    <w:rsid w:val="00C25D70"/>
    <w:rsid w:val="00C26593"/>
    <w:rsid w:val="00C275DA"/>
    <w:rsid w:val="00C27DA9"/>
    <w:rsid w:val="00C27EE6"/>
    <w:rsid w:val="00C327A9"/>
    <w:rsid w:val="00C3329B"/>
    <w:rsid w:val="00C35079"/>
    <w:rsid w:val="00C36BAB"/>
    <w:rsid w:val="00C37BEF"/>
    <w:rsid w:val="00C41273"/>
    <w:rsid w:val="00C41562"/>
    <w:rsid w:val="00C41AD3"/>
    <w:rsid w:val="00C41B31"/>
    <w:rsid w:val="00C426A8"/>
    <w:rsid w:val="00C43EFD"/>
    <w:rsid w:val="00C45298"/>
    <w:rsid w:val="00C45C4A"/>
    <w:rsid w:val="00C46036"/>
    <w:rsid w:val="00C467F9"/>
    <w:rsid w:val="00C46F50"/>
    <w:rsid w:val="00C475D4"/>
    <w:rsid w:val="00C47818"/>
    <w:rsid w:val="00C5020A"/>
    <w:rsid w:val="00C536D5"/>
    <w:rsid w:val="00C5411A"/>
    <w:rsid w:val="00C549F8"/>
    <w:rsid w:val="00C5686B"/>
    <w:rsid w:val="00C57186"/>
    <w:rsid w:val="00C57367"/>
    <w:rsid w:val="00C57A4F"/>
    <w:rsid w:val="00C60CBC"/>
    <w:rsid w:val="00C60D2B"/>
    <w:rsid w:val="00C65B93"/>
    <w:rsid w:val="00C66E2C"/>
    <w:rsid w:val="00C7163A"/>
    <w:rsid w:val="00C71730"/>
    <w:rsid w:val="00C719C9"/>
    <w:rsid w:val="00C71EE9"/>
    <w:rsid w:val="00C7302C"/>
    <w:rsid w:val="00C73F4B"/>
    <w:rsid w:val="00C75261"/>
    <w:rsid w:val="00C754D5"/>
    <w:rsid w:val="00C765F8"/>
    <w:rsid w:val="00C768C2"/>
    <w:rsid w:val="00C804DC"/>
    <w:rsid w:val="00C81779"/>
    <w:rsid w:val="00C823D2"/>
    <w:rsid w:val="00C82BF9"/>
    <w:rsid w:val="00C82EB9"/>
    <w:rsid w:val="00C83242"/>
    <w:rsid w:val="00C842CA"/>
    <w:rsid w:val="00C84983"/>
    <w:rsid w:val="00C85D8D"/>
    <w:rsid w:val="00C87297"/>
    <w:rsid w:val="00C90712"/>
    <w:rsid w:val="00C92374"/>
    <w:rsid w:val="00C93FEB"/>
    <w:rsid w:val="00C97031"/>
    <w:rsid w:val="00CA1CA5"/>
    <w:rsid w:val="00CA2B0D"/>
    <w:rsid w:val="00CA3274"/>
    <w:rsid w:val="00CA33CA"/>
    <w:rsid w:val="00CA4943"/>
    <w:rsid w:val="00CA4D9B"/>
    <w:rsid w:val="00CA5498"/>
    <w:rsid w:val="00CA68C7"/>
    <w:rsid w:val="00CB3EC4"/>
    <w:rsid w:val="00CB5BB1"/>
    <w:rsid w:val="00CB6FCE"/>
    <w:rsid w:val="00CB74CC"/>
    <w:rsid w:val="00CC4A45"/>
    <w:rsid w:val="00CC4C10"/>
    <w:rsid w:val="00CC6025"/>
    <w:rsid w:val="00CC6E27"/>
    <w:rsid w:val="00CD0A85"/>
    <w:rsid w:val="00CD1C9F"/>
    <w:rsid w:val="00CD3091"/>
    <w:rsid w:val="00CD361A"/>
    <w:rsid w:val="00CD419F"/>
    <w:rsid w:val="00CD61A4"/>
    <w:rsid w:val="00CD6262"/>
    <w:rsid w:val="00CD6B90"/>
    <w:rsid w:val="00CD785F"/>
    <w:rsid w:val="00CE0DC6"/>
    <w:rsid w:val="00CE1921"/>
    <w:rsid w:val="00CE2B52"/>
    <w:rsid w:val="00CE2CEF"/>
    <w:rsid w:val="00CE37D5"/>
    <w:rsid w:val="00CE4B42"/>
    <w:rsid w:val="00CE63A9"/>
    <w:rsid w:val="00CE6FB9"/>
    <w:rsid w:val="00CE7421"/>
    <w:rsid w:val="00CE7A75"/>
    <w:rsid w:val="00CF170C"/>
    <w:rsid w:val="00CF2140"/>
    <w:rsid w:val="00CF24EA"/>
    <w:rsid w:val="00CF27A2"/>
    <w:rsid w:val="00CF3555"/>
    <w:rsid w:val="00CF4AC1"/>
    <w:rsid w:val="00CF6CED"/>
    <w:rsid w:val="00D00633"/>
    <w:rsid w:val="00D018A0"/>
    <w:rsid w:val="00D04278"/>
    <w:rsid w:val="00D04A66"/>
    <w:rsid w:val="00D052BD"/>
    <w:rsid w:val="00D06243"/>
    <w:rsid w:val="00D077F1"/>
    <w:rsid w:val="00D12587"/>
    <w:rsid w:val="00D126C9"/>
    <w:rsid w:val="00D12C4F"/>
    <w:rsid w:val="00D12EC4"/>
    <w:rsid w:val="00D143A0"/>
    <w:rsid w:val="00D154FF"/>
    <w:rsid w:val="00D16453"/>
    <w:rsid w:val="00D206B0"/>
    <w:rsid w:val="00D22AD5"/>
    <w:rsid w:val="00D2357C"/>
    <w:rsid w:val="00D23EB9"/>
    <w:rsid w:val="00D23F86"/>
    <w:rsid w:val="00D25355"/>
    <w:rsid w:val="00D25C03"/>
    <w:rsid w:val="00D27561"/>
    <w:rsid w:val="00D27F80"/>
    <w:rsid w:val="00D30186"/>
    <w:rsid w:val="00D32823"/>
    <w:rsid w:val="00D32ADF"/>
    <w:rsid w:val="00D33154"/>
    <w:rsid w:val="00D348CB"/>
    <w:rsid w:val="00D35268"/>
    <w:rsid w:val="00D35FA9"/>
    <w:rsid w:val="00D3663B"/>
    <w:rsid w:val="00D36B1E"/>
    <w:rsid w:val="00D36B36"/>
    <w:rsid w:val="00D371BB"/>
    <w:rsid w:val="00D37509"/>
    <w:rsid w:val="00D37DC2"/>
    <w:rsid w:val="00D404BD"/>
    <w:rsid w:val="00D40534"/>
    <w:rsid w:val="00D44D10"/>
    <w:rsid w:val="00D45C09"/>
    <w:rsid w:val="00D45DFB"/>
    <w:rsid w:val="00D4698F"/>
    <w:rsid w:val="00D471C3"/>
    <w:rsid w:val="00D50F0A"/>
    <w:rsid w:val="00D5101A"/>
    <w:rsid w:val="00D52866"/>
    <w:rsid w:val="00D52908"/>
    <w:rsid w:val="00D52A4B"/>
    <w:rsid w:val="00D54319"/>
    <w:rsid w:val="00D5439B"/>
    <w:rsid w:val="00D57C85"/>
    <w:rsid w:val="00D61C15"/>
    <w:rsid w:val="00D621B3"/>
    <w:rsid w:val="00D6341E"/>
    <w:rsid w:val="00D659B1"/>
    <w:rsid w:val="00D65C8C"/>
    <w:rsid w:val="00D65FCA"/>
    <w:rsid w:val="00D6678D"/>
    <w:rsid w:val="00D67FC7"/>
    <w:rsid w:val="00D74864"/>
    <w:rsid w:val="00D75E8C"/>
    <w:rsid w:val="00D76A2D"/>
    <w:rsid w:val="00D7744C"/>
    <w:rsid w:val="00D77B5B"/>
    <w:rsid w:val="00D81C4E"/>
    <w:rsid w:val="00D81E70"/>
    <w:rsid w:val="00D81E92"/>
    <w:rsid w:val="00D826CC"/>
    <w:rsid w:val="00D83A8A"/>
    <w:rsid w:val="00D85538"/>
    <w:rsid w:val="00D867AB"/>
    <w:rsid w:val="00D9083E"/>
    <w:rsid w:val="00D90E2D"/>
    <w:rsid w:val="00D90FA8"/>
    <w:rsid w:val="00D91967"/>
    <w:rsid w:val="00D945B7"/>
    <w:rsid w:val="00D94F3B"/>
    <w:rsid w:val="00D9550A"/>
    <w:rsid w:val="00D956A6"/>
    <w:rsid w:val="00D968DA"/>
    <w:rsid w:val="00D96BF7"/>
    <w:rsid w:val="00D97C27"/>
    <w:rsid w:val="00DA1AFE"/>
    <w:rsid w:val="00DA3F40"/>
    <w:rsid w:val="00DA4C71"/>
    <w:rsid w:val="00DA53B5"/>
    <w:rsid w:val="00DA658F"/>
    <w:rsid w:val="00DB13FA"/>
    <w:rsid w:val="00DB14BB"/>
    <w:rsid w:val="00DB2242"/>
    <w:rsid w:val="00DB2263"/>
    <w:rsid w:val="00DB5047"/>
    <w:rsid w:val="00DC130F"/>
    <w:rsid w:val="00DC2B97"/>
    <w:rsid w:val="00DC531F"/>
    <w:rsid w:val="00DD176A"/>
    <w:rsid w:val="00DD3056"/>
    <w:rsid w:val="00DD405C"/>
    <w:rsid w:val="00DD4D4C"/>
    <w:rsid w:val="00DD71FD"/>
    <w:rsid w:val="00DE06C2"/>
    <w:rsid w:val="00DE279A"/>
    <w:rsid w:val="00DE28B2"/>
    <w:rsid w:val="00DE3C17"/>
    <w:rsid w:val="00DE53A0"/>
    <w:rsid w:val="00DE5620"/>
    <w:rsid w:val="00DE66E2"/>
    <w:rsid w:val="00DE6F2D"/>
    <w:rsid w:val="00DE726A"/>
    <w:rsid w:val="00DF0BA3"/>
    <w:rsid w:val="00DF1648"/>
    <w:rsid w:val="00DF1BB5"/>
    <w:rsid w:val="00DF67FD"/>
    <w:rsid w:val="00DF747B"/>
    <w:rsid w:val="00DF7C90"/>
    <w:rsid w:val="00E00892"/>
    <w:rsid w:val="00E026D1"/>
    <w:rsid w:val="00E04131"/>
    <w:rsid w:val="00E059B8"/>
    <w:rsid w:val="00E05B7E"/>
    <w:rsid w:val="00E05FCD"/>
    <w:rsid w:val="00E069CF"/>
    <w:rsid w:val="00E06A3C"/>
    <w:rsid w:val="00E06B1A"/>
    <w:rsid w:val="00E123D9"/>
    <w:rsid w:val="00E13718"/>
    <w:rsid w:val="00E16030"/>
    <w:rsid w:val="00E205DC"/>
    <w:rsid w:val="00E21689"/>
    <w:rsid w:val="00E24147"/>
    <w:rsid w:val="00E244DE"/>
    <w:rsid w:val="00E24FEA"/>
    <w:rsid w:val="00E260D6"/>
    <w:rsid w:val="00E26814"/>
    <w:rsid w:val="00E26AA3"/>
    <w:rsid w:val="00E31700"/>
    <w:rsid w:val="00E3204A"/>
    <w:rsid w:val="00E32691"/>
    <w:rsid w:val="00E32B79"/>
    <w:rsid w:val="00E342DE"/>
    <w:rsid w:val="00E34D6D"/>
    <w:rsid w:val="00E353A0"/>
    <w:rsid w:val="00E3659C"/>
    <w:rsid w:val="00E37372"/>
    <w:rsid w:val="00E3791E"/>
    <w:rsid w:val="00E400D6"/>
    <w:rsid w:val="00E40C74"/>
    <w:rsid w:val="00E421DE"/>
    <w:rsid w:val="00E42965"/>
    <w:rsid w:val="00E43ACA"/>
    <w:rsid w:val="00E44753"/>
    <w:rsid w:val="00E461C8"/>
    <w:rsid w:val="00E46D07"/>
    <w:rsid w:val="00E46F8C"/>
    <w:rsid w:val="00E4755E"/>
    <w:rsid w:val="00E500A7"/>
    <w:rsid w:val="00E50879"/>
    <w:rsid w:val="00E50B02"/>
    <w:rsid w:val="00E50F4C"/>
    <w:rsid w:val="00E5154D"/>
    <w:rsid w:val="00E51DE1"/>
    <w:rsid w:val="00E52316"/>
    <w:rsid w:val="00E54DFF"/>
    <w:rsid w:val="00E54E73"/>
    <w:rsid w:val="00E5706C"/>
    <w:rsid w:val="00E579F0"/>
    <w:rsid w:val="00E63EB3"/>
    <w:rsid w:val="00E642CA"/>
    <w:rsid w:val="00E65921"/>
    <w:rsid w:val="00E65D34"/>
    <w:rsid w:val="00E673D5"/>
    <w:rsid w:val="00E70396"/>
    <w:rsid w:val="00E7050C"/>
    <w:rsid w:val="00E70EF9"/>
    <w:rsid w:val="00E71F9E"/>
    <w:rsid w:val="00E73D23"/>
    <w:rsid w:val="00E74E90"/>
    <w:rsid w:val="00E7559E"/>
    <w:rsid w:val="00E76CAD"/>
    <w:rsid w:val="00E77FC4"/>
    <w:rsid w:val="00E83B0C"/>
    <w:rsid w:val="00E84C16"/>
    <w:rsid w:val="00E85AA9"/>
    <w:rsid w:val="00E85F0F"/>
    <w:rsid w:val="00E87930"/>
    <w:rsid w:val="00E90248"/>
    <w:rsid w:val="00E90414"/>
    <w:rsid w:val="00E928DF"/>
    <w:rsid w:val="00E931D9"/>
    <w:rsid w:val="00E9391B"/>
    <w:rsid w:val="00E95766"/>
    <w:rsid w:val="00E95FB4"/>
    <w:rsid w:val="00EA0DA0"/>
    <w:rsid w:val="00EA5D6F"/>
    <w:rsid w:val="00EA6F68"/>
    <w:rsid w:val="00EB0893"/>
    <w:rsid w:val="00EB23D0"/>
    <w:rsid w:val="00EB2EF2"/>
    <w:rsid w:val="00EB36D7"/>
    <w:rsid w:val="00EC14B2"/>
    <w:rsid w:val="00EC175C"/>
    <w:rsid w:val="00EC2973"/>
    <w:rsid w:val="00EC2E56"/>
    <w:rsid w:val="00EC76BF"/>
    <w:rsid w:val="00ED016C"/>
    <w:rsid w:val="00ED085D"/>
    <w:rsid w:val="00ED1AE3"/>
    <w:rsid w:val="00ED214C"/>
    <w:rsid w:val="00ED326E"/>
    <w:rsid w:val="00ED3BAD"/>
    <w:rsid w:val="00ED4E2C"/>
    <w:rsid w:val="00ED7E09"/>
    <w:rsid w:val="00EE185E"/>
    <w:rsid w:val="00EE1EAB"/>
    <w:rsid w:val="00EE204D"/>
    <w:rsid w:val="00EE74A9"/>
    <w:rsid w:val="00EE7A9C"/>
    <w:rsid w:val="00EF0305"/>
    <w:rsid w:val="00EF252B"/>
    <w:rsid w:val="00EF4240"/>
    <w:rsid w:val="00EF49AA"/>
    <w:rsid w:val="00EF49CF"/>
    <w:rsid w:val="00EF4F82"/>
    <w:rsid w:val="00EF6C7D"/>
    <w:rsid w:val="00EF6E9F"/>
    <w:rsid w:val="00EF6F1A"/>
    <w:rsid w:val="00EF7401"/>
    <w:rsid w:val="00EF7CC5"/>
    <w:rsid w:val="00F002F9"/>
    <w:rsid w:val="00F003D7"/>
    <w:rsid w:val="00F003F4"/>
    <w:rsid w:val="00F00591"/>
    <w:rsid w:val="00F01D52"/>
    <w:rsid w:val="00F05002"/>
    <w:rsid w:val="00F1191D"/>
    <w:rsid w:val="00F11991"/>
    <w:rsid w:val="00F11A29"/>
    <w:rsid w:val="00F11DBD"/>
    <w:rsid w:val="00F14B37"/>
    <w:rsid w:val="00F16873"/>
    <w:rsid w:val="00F174A1"/>
    <w:rsid w:val="00F21E28"/>
    <w:rsid w:val="00F23002"/>
    <w:rsid w:val="00F23983"/>
    <w:rsid w:val="00F301FD"/>
    <w:rsid w:val="00F3570C"/>
    <w:rsid w:val="00F35F46"/>
    <w:rsid w:val="00F36583"/>
    <w:rsid w:val="00F37135"/>
    <w:rsid w:val="00F378E6"/>
    <w:rsid w:val="00F37AAD"/>
    <w:rsid w:val="00F40CCD"/>
    <w:rsid w:val="00F42332"/>
    <w:rsid w:val="00F42DAA"/>
    <w:rsid w:val="00F43E69"/>
    <w:rsid w:val="00F43F5C"/>
    <w:rsid w:val="00F44423"/>
    <w:rsid w:val="00F44865"/>
    <w:rsid w:val="00F44CB6"/>
    <w:rsid w:val="00F50059"/>
    <w:rsid w:val="00F51F97"/>
    <w:rsid w:val="00F529E0"/>
    <w:rsid w:val="00F53D26"/>
    <w:rsid w:val="00F5501E"/>
    <w:rsid w:val="00F57419"/>
    <w:rsid w:val="00F6051A"/>
    <w:rsid w:val="00F6062C"/>
    <w:rsid w:val="00F60A9C"/>
    <w:rsid w:val="00F6212D"/>
    <w:rsid w:val="00F624B0"/>
    <w:rsid w:val="00F63867"/>
    <w:rsid w:val="00F6437E"/>
    <w:rsid w:val="00F64402"/>
    <w:rsid w:val="00F6537D"/>
    <w:rsid w:val="00F6582D"/>
    <w:rsid w:val="00F70877"/>
    <w:rsid w:val="00F7221D"/>
    <w:rsid w:val="00F72769"/>
    <w:rsid w:val="00F80F69"/>
    <w:rsid w:val="00F81AB6"/>
    <w:rsid w:val="00F83593"/>
    <w:rsid w:val="00F838C7"/>
    <w:rsid w:val="00F84074"/>
    <w:rsid w:val="00F8450A"/>
    <w:rsid w:val="00F86828"/>
    <w:rsid w:val="00F90E0D"/>
    <w:rsid w:val="00F90F08"/>
    <w:rsid w:val="00F95398"/>
    <w:rsid w:val="00F95649"/>
    <w:rsid w:val="00F95797"/>
    <w:rsid w:val="00F97442"/>
    <w:rsid w:val="00FA3117"/>
    <w:rsid w:val="00FA3350"/>
    <w:rsid w:val="00FA541D"/>
    <w:rsid w:val="00FA5E11"/>
    <w:rsid w:val="00FA6B05"/>
    <w:rsid w:val="00FA7EA7"/>
    <w:rsid w:val="00FB1AC6"/>
    <w:rsid w:val="00FB3B33"/>
    <w:rsid w:val="00FB3E2C"/>
    <w:rsid w:val="00FB6E0F"/>
    <w:rsid w:val="00FC10A5"/>
    <w:rsid w:val="00FC3E60"/>
    <w:rsid w:val="00FC5FD9"/>
    <w:rsid w:val="00FC6588"/>
    <w:rsid w:val="00FC765C"/>
    <w:rsid w:val="00FD3A1E"/>
    <w:rsid w:val="00FD5BAD"/>
    <w:rsid w:val="00FE0E27"/>
    <w:rsid w:val="00FE1362"/>
    <w:rsid w:val="00FE50BD"/>
    <w:rsid w:val="00FE6C14"/>
    <w:rsid w:val="00FE6D77"/>
    <w:rsid w:val="00FF111B"/>
    <w:rsid w:val="00FF2763"/>
    <w:rsid w:val="00FF2A00"/>
    <w:rsid w:val="00FF2ADA"/>
    <w:rsid w:val="00FF5639"/>
    <w:rsid w:val="00FF5ACD"/>
    <w:rsid w:val="00FF6183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DF481"/>
  <w15:chartTrackingRefBased/>
  <w15:docId w15:val="{AC2CD5C8-C768-4139-ACE0-4131D1CE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6376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76FB"/>
  </w:style>
  <w:style w:type="paragraph" w:styleId="FootnoteText">
    <w:name w:val="footnote text"/>
    <w:basedOn w:val="Normal"/>
    <w:link w:val="FootnoteTextChar"/>
    <w:rsid w:val="00637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376F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6376F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2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E2E"/>
  </w:style>
  <w:style w:type="paragraph" w:styleId="Footer">
    <w:name w:val="footer"/>
    <w:basedOn w:val="Normal"/>
    <w:link w:val="FooterChar"/>
    <w:uiPriority w:val="99"/>
    <w:unhideWhenUsed/>
    <w:rsid w:val="002B2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E2E"/>
  </w:style>
  <w:style w:type="table" w:styleId="TableGrid">
    <w:name w:val="Table Grid"/>
    <w:basedOn w:val="TableNormal"/>
    <w:uiPriority w:val="39"/>
    <w:rsid w:val="00D3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C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9812E90DFEC45A06A3C1BA10C2DDB" ma:contentTypeVersion="9" ma:contentTypeDescription="Create a new document." ma:contentTypeScope="" ma:versionID="a66b06b94d9abfbdbb976669fc95d906">
  <xsd:schema xmlns:xsd="http://www.w3.org/2001/XMLSchema" xmlns:xs="http://www.w3.org/2001/XMLSchema" xmlns:p="http://schemas.microsoft.com/office/2006/metadata/properties" xmlns:ns3="cea0075c-6efb-44be-96d6-6d1fa0e13299" targetNamespace="http://schemas.microsoft.com/office/2006/metadata/properties" ma:root="true" ma:fieldsID="56889ba91540aed3a28470c5e5b6122b" ns3:_="">
    <xsd:import namespace="cea0075c-6efb-44be-96d6-6d1fa0e132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0075c-6efb-44be-96d6-6d1fa0e13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FA70C-B352-4ADD-99DB-99CF4621F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0075c-6efb-44be-96d6-6d1fa0e13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69A787-AF4F-4837-8E32-1AD702E67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9C389-BADD-4129-8A14-8F7F382ECE8E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cea0075c-6efb-44be-96d6-6d1fa0e1329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B1C626-D89A-4BAB-AE73-F38A9F55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5064</Words>
  <Characters>28868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 Susan (RNU) Oxford Health</dc:creator>
  <cp:keywords/>
  <dc:description/>
  <cp:lastModifiedBy>Smith Hannah (RNU) Oxford Health</cp:lastModifiedBy>
  <cp:revision>6</cp:revision>
  <dcterms:created xsi:type="dcterms:W3CDTF">2020-05-14T20:57:00Z</dcterms:created>
  <dcterms:modified xsi:type="dcterms:W3CDTF">2020-06-15T17:30:00Z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0x0101006059812E90DFEC45A06A3C1BA10C2DDB</vt:lpwstr>
  </property>
</Properties>
</file>