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A00B" w14:textId="2524C93E" w:rsidR="00C67BD7" w:rsidRPr="00E760BE" w:rsidRDefault="00DE7475" w:rsidP="00E760BE">
      <w:pPr>
        <w:spacing w:after="0" w:line="240" w:lineRule="auto"/>
        <w:jc w:val="right"/>
        <w:rPr>
          <w:rFonts w:ascii="Segoe UI" w:eastAsia="Times New Roman" w:hAnsi="Segoe UI" w:cs="Segoe UI"/>
          <w:sz w:val="24"/>
          <w:szCs w:val="20"/>
        </w:rPr>
      </w:pPr>
      <w:r w:rsidRPr="00425652">
        <w:rPr>
          <w:rFonts w:ascii="Segoe UI" w:eastAsia="Times New Roman" w:hAnsi="Segoe UI" w:cs="Segoe UI"/>
          <w:noProof/>
          <w:sz w:val="24"/>
          <w:szCs w:val="20"/>
          <w:lang w:eastAsia="en-GB"/>
        </w:rPr>
        <w:drawing>
          <wp:inline distT="0" distB="0" distL="0" distR="0" wp14:anchorId="380C2E81" wp14:editId="4660C9A7">
            <wp:extent cx="1370330" cy="628153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383274" cy="634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FDAB1" w14:textId="77777777" w:rsidR="0056289E" w:rsidRDefault="0056289E" w:rsidP="00DE7475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14:paraId="793B3FB6" w14:textId="77777777" w:rsidR="0056289E" w:rsidRDefault="0056289E" w:rsidP="00DE7475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14:paraId="62222FD4" w14:textId="2FE86405" w:rsidR="00DE7475" w:rsidRDefault="0056289E" w:rsidP="00DE7475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People Leadership and Culture </w:t>
      </w:r>
      <w:r w:rsidR="00DE7475" w:rsidRPr="00425652">
        <w:rPr>
          <w:rFonts w:ascii="Segoe UI" w:eastAsia="Times New Roman" w:hAnsi="Segoe UI" w:cs="Segoe UI"/>
          <w:b/>
          <w:sz w:val="28"/>
          <w:szCs w:val="28"/>
        </w:rPr>
        <w:t>Committee</w:t>
      </w:r>
    </w:p>
    <w:p w14:paraId="0585D700" w14:textId="0151E425" w:rsidR="00C67BD7" w:rsidRDefault="008603D5" w:rsidP="00DE7475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6376FB">
        <w:rPr>
          <w:rFonts w:ascii="Segoe UI" w:eastAsia="Times New Roman" w:hAnsi="Segoe UI" w:cs="Segoe U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902E" wp14:editId="4D9A2490">
                <wp:simplePos x="0" y="0"/>
                <wp:positionH relativeFrom="column">
                  <wp:posOffset>5008728</wp:posOffset>
                </wp:positionH>
                <wp:positionV relativeFrom="paragraph">
                  <wp:posOffset>6824</wp:posOffset>
                </wp:positionV>
                <wp:extent cx="1371600" cy="561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2B8AE" w14:textId="7417D3BB" w:rsidR="008603D5" w:rsidRPr="00C67BD7" w:rsidRDefault="008603D5" w:rsidP="008603D5">
                            <w:pPr>
                              <w:pStyle w:val="BodyText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BOD</w:t>
                            </w:r>
                            <w:r w:rsidRPr="00C67BD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D56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39</w:t>
                            </w:r>
                            <w:r w:rsidRPr="00C67BD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67BD7">
                              <w:rPr>
                                <w:rFonts w:ascii="Segoe UI" w:hAnsi="Segoe UI" w:cs="Segoe UI"/>
                              </w:rPr>
                              <w:t xml:space="preserve">(Agenda item: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17(d)</w:t>
                            </w:r>
                            <w:bookmarkStart w:id="0" w:name="_GoBack"/>
                            <w:bookmarkEnd w:id="0"/>
                            <w:r w:rsidRPr="00C67BD7"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  <w:p w14:paraId="63E3EC03" w14:textId="77777777" w:rsidR="008603D5" w:rsidRDefault="008603D5" w:rsidP="008603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902E" id="Rectangle 1" o:spid="_x0000_s1026" style="position:absolute;left:0;text-align:left;margin-left:394.4pt;margin-top:.55pt;width:10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">
                <v:textbox inset="0,0,0,0">
                  <w:txbxContent>
                    <w:p w14:paraId="7B32B8AE" w14:textId="7417D3BB" w:rsidR="008603D5" w:rsidRPr="00C67BD7" w:rsidRDefault="008603D5" w:rsidP="008603D5">
                      <w:pPr>
                        <w:pStyle w:val="BodyText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BOD</w:t>
                      </w:r>
                      <w:r w:rsidRPr="00C67BD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F3D56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39</w:t>
                      </w:r>
                      <w:r w:rsidRPr="00C67BD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br/>
                      </w:r>
                      <w:r w:rsidRPr="00C67BD7">
                        <w:rPr>
                          <w:rFonts w:ascii="Segoe UI" w:hAnsi="Segoe UI" w:cs="Segoe UI"/>
                        </w:rPr>
                        <w:t xml:space="preserve">(Agenda item: </w:t>
                      </w:r>
                      <w:r>
                        <w:rPr>
                          <w:rFonts w:ascii="Segoe UI" w:hAnsi="Segoe UI" w:cs="Segoe UI"/>
                        </w:rPr>
                        <w:t>17(d)</w:t>
                      </w:r>
                      <w:bookmarkStart w:id="1" w:name="_GoBack"/>
                      <w:bookmarkEnd w:id="1"/>
                      <w:r w:rsidRPr="00C67BD7">
                        <w:rPr>
                          <w:rFonts w:ascii="Segoe UI" w:hAnsi="Segoe UI" w:cs="Segoe UI"/>
                        </w:rPr>
                        <w:t>)</w:t>
                      </w:r>
                    </w:p>
                    <w:p w14:paraId="63E3EC03" w14:textId="77777777" w:rsidR="008603D5" w:rsidRDefault="008603D5" w:rsidP="008603D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1B2FA" w14:textId="003828E7" w:rsidR="00DE7475" w:rsidRPr="00425652" w:rsidRDefault="00DE7475" w:rsidP="00DE7475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Minutes of a meeting held on </w:t>
      </w:r>
    </w:p>
    <w:p w14:paraId="31C1F486" w14:textId="77777777" w:rsidR="0056289E" w:rsidRDefault="00DE7475" w:rsidP="00DE7475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Wednesday, </w:t>
      </w:r>
      <w:r w:rsidR="0056289E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29 April </w:t>
      </w:r>
      <w:r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>20</w:t>
      </w:r>
      <w:r w:rsidR="0056289E">
        <w:rPr>
          <w:rFonts w:ascii="Segoe UI" w:eastAsia="Times New Roman" w:hAnsi="Segoe UI" w:cs="Segoe UI"/>
          <w:b/>
          <w:sz w:val="24"/>
          <w:szCs w:val="24"/>
          <w:lang w:val="en-US"/>
        </w:rPr>
        <w:t>20</w:t>
      </w:r>
      <w:r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at </w:t>
      </w:r>
      <w:r w:rsidR="0056289E">
        <w:rPr>
          <w:rFonts w:ascii="Segoe UI" w:eastAsia="Times New Roman" w:hAnsi="Segoe UI" w:cs="Segoe UI"/>
          <w:b/>
          <w:sz w:val="24"/>
          <w:szCs w:val="24"/>
          <w:lang w:val="en-US"/>
        </w:rPr>
        <w:t>14</w:t>
      </w:r>
      <w:r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>:00</w:t>
      </w:r>
      <w:r w:rsidR="0056289E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– 15:30</w:t>
      </w:r>
    </w:p>
    <w:p w14:paraId="748C0E4A" w14:textId="1B3028B7" w:rsidR="00DE7475" w:rsidRPr="00425652" w:rsidRDefault="0026630A" w:rsidP="00DE7475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>MS Teams Virtual meeting</w:t>
      </w:r>
      <w:r w:rsidR="00DE7475"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</w:p>
    <w:p w14:paraId="7F55234C" w14:textId="1C45A8D3" w:rsidR="00C67BD7" w:rsidRPr="00425652" w:rsidRDefault="00C67BD7" w:rsidP="00E760BE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8226"/>
      </w:tblGrid>
      <w:tr w:rsidR="00DE7475" w:rsidRPr="00425652" w14:paraId="62B25C58" w14:textId="77777777" w:rsidTr="00B61094">
        <w:trPr>
          <w:trHeight w:val="269"/>
          <w:jc w:val="center"/>
        </w:trPr>
        <w:tc>
          <w:tcPr>
            <w:tcW w:w="2547" w:type="dxa"/>
          </w:tcPr>
          <w:p w14:paraId="5CF27FEB" w14:textId="0130F73D" w:rsidR="00DE7475" w:rsidRPr="00425652" w:rsidRDefault="00DE747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Present</w:t>
            </w:r>
            <w:r w:rsidR="0026630A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226" w:type="dxa"/>
          </w:tcPr>
          <w:p w14:paraId="5E223E06" w14:textId="77777777" w:rsidR="00DE7475" w:rsidRPr="00425652" w:rsidRDefault="00DE7475" w:rsidP="00DE7475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</w:rPr>
            </w:pPr>
          </w:p>
        </w:tc>
      </w:tr>
      <w:tr w:rsidR="0026630A" w:rsidRPr="00425652" w14:paraId="2CB9088C" w14:textId="77777777" w:rsidTr="00B61094">
        <w:trPr>
          <w:trHeight w:val="67"/>
          <w:jc w:val="center"/>
        </w:trPr>
        <w:tc>
          <w:tcPr>
            <w:tcW w:w="2547" w:type="dxa"/>
          </w:tcPr>
          <w:p w14:paraId="6B8865EE" w14:textId="6B8F6426" w:rsidR="0026630A" w:rsidRPr="00425652" w:rsidRDefault="0026630A" w:rsidP="00163CCD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Bernard Galton</w:t>
            </w:r>
          </w:p>
        </w:tc>
        <w:tc>
          <w:tcPr>
            <w:tcW w:w="8226" w:type="dxa"/>
          </w:tcPr>
          <w:p w14:paraId="6ABB40FD" w14:textId="0720A280" w:rsidR="0026630A" w:rsidRPr="00425652" w:rsidRDefault="0026630A" w:rsidP="00163CC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 xml:space="preserve">Non-Executive Director </w:t>
            </w:r>
            <w:r w:rsidR="000F63C0">
              <w:rPr>
                <w:rFonts w:ascii="Segoe UI" w:eastAsia="Times New Roman" w:hAnsi="Segoe UI" w:cs="Segoe UI"/>
                <w:sz w:val="24"/>
                <w:szCs w:val="24"/>
              </w:rPr>
              <w:t xml:space="preserve">(Chair) 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BG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B61094" w:rsidRPr="00425652" w14:paraId="59CD451E" w14:textId="77777777" w:rsidTr="00B61094">
        <w:trPr>
          <w:trHeight w:val="67"/>
          <w:jc w:val="center"/>
        </w:trPr>
        <w:tc>
          <w:tcPr>
            <w:tcW w:w="2547" w:type="dxa"/>
          </w:tcPr>
          <w:p w14:paraId="1B16EFC9" w14:textId="2ECAAFD6" w:rsidR="00B61094" w:rsidRPr="00425652" w:rsidRDefault="00B61094" w:rsidP="00163CCD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John A</w:t>
            </w:r>
            <w:r w:rsidR="00706547">
              <w:rPr>
                <w:rFonts w:ascii="Segoe UI" w:eastAsia="Times New Roman" w:hAnsi="Segoe UI" w:cs="Segoe UI"/>
                <w:sz w:val="24"/>
                <w:szCs w:val="24"/>
              </w:rPr>
              <w:t>l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lison </w:t>
            </w:r>
          </w:p>
        </w:tc>
        <w:tc>
          <w:tcPr>
            <w:tcW w:w="8226" w:type="dxa"/>
          </w:tcPr>
          <w:p w14:paraId="59F9A8CA" w14:textId="4868CE37" w:rsidR="00B61094" w:rsidRPr="00425652" w:rsidRDefault="00B61094" w:rsidP="00163CC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Non-Exec</w:t>
            </w:r>
            <w:r w:rsidR="00793933">
              <w:rPr>
                <w:rFonts w:ascii="Segoe UI" w:eastAsia="Times New Roman" w:hAnsi="Segoe UI" w:cs="Segoe UI"/>
                <w:sz w:val="24"/>
                <w:szCs w:val="24"/>
              </w:rPr>
              <w:t>utive Director (</w:t>
            </w:r>
            <w:r w:rsidR="00793933" w:rsidRPr="0079393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JA</w:t>
            </w:r>
            <w:r w:rsidR="0079393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374573" w:rsidRPr="00425652" w14:paraId="0715A51E" w14:textId="77777777" w:rsidTr="00B61094">
        <w:trPr>
          <w:trHeight w:val="67"/>
          <w:jc w:val="center"/>
        </w:trPr>
        <w:tc>
          <w:tcPr>
            <w:tcW w:w="2547" w:type="dxa"/>
          </w:tcPr>
          <w:p w14:paraId="163F395B" w14:textId="4F0D5D47" w:rsidR="00374573" w:rsidRDefault="00374573" w:rsidP="00163CCD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Tim Boylin </w:t>
            </w:r>
          </w:p>
        </w:tc>
        <w:tc>
          <w:tcPr>
            <w:tcW w:w="8226" w:type="dxa"/>
          </w:tcPr>
          <w:p w14:paraId="12880432" w14:textId="54188145" w:rsidR="00374573" w:rsidRDefault="00374573" w:rsidP="00163CC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HR Director (</w:t>
            </w:r>
            <w:r w:rsidRPr="0037457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TB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A4A6D" w:rsidRPr="00425652" w14:paraId="3759EC2A" w14:textId="77777777" w:rsidTr="00B61094">
        <w:trPr>
          <w:trHeight w:val="280"/>
          <w:jc w:val="center"/>
        </w:trPr>
        <w:tc>
          <w:tcPr>
            <w:tcW w:w="2547" w:type="dxa"/>
          </w:tcPr>
          <w:p w14:paraId="15029925" w14:textId="0AAD2ED5" w:rsidR="002A4A6D" w:rsidRPr="00425652" w:rsidRDefault="002A4A6D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Stuart Bell</w:t>
            </w:r>
          </w:p>
        </w:tc>
        <w:tc>
          <w:tcPr>
            <w:tcW w:w="8226" w:type="dxa"/>
          </w:tcPr>
          <w:p w14:paraId="1FB9D62B" w14:textId="2C8FB569" w:rsidR="002A4A6D" w:rsidRPr="00425652" w:rsidRDefault="002A4A6D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Chief Executive (</w:t>
            </w: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SB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374573" w:rsidRPr="00425652" w14:paraId="4826C258" w14:textId="77777777" w:rsidTr="00B61094">
        <w:trPr>
          <w:trHeight w:val="280"/>
          <w:jc w:val="center"/>
        </w:trPr>
        <w:tc>
          <w:tcPr>
            <w:tcW w:w="2547" w:type="dxa"/>
          </w:tcPr>
          <w:p w14:paraId="21394347" w14:textId="7D59258B" w:rsidR="00374573" w:rsidRPr="00425652" w:rsidRDefault="00374573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Debbie Richards </w:t>
            </w:r>
          </w:p>
        </w:tc>
        <w:tc>
          <w:tcPr>
            <w:tcW w:w="8226" w:type="dxa"/>
          </w:tcPr>
          <w:p w14:paraId="2CD6D143" w14:textId="1BF12622" w:rsidR="00374573" w:rsidRPr="00425652" w:rsidRDefault="00A47F20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7F20">
              <w:rPr>
                <w:rFonts w:ascii="Segoe UI" w:eastAsia="Times New Roman" w:hAnsi="Segoe UI" w:cs="Segoe UI"/>
                <w:sz w:val="24"/>
                <w:szCs w:val="24"/>
              </w:rPr>
              <w:t>Managing Director of Mental Health &amp; Learning Disabilities (</w:t>
            </w:r>
            <w:r w:rsidRPr="00A47F2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DR</w:t>
            </w:r>
            <w:r w:rsidRPr="00A47F2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E7475" w:rsidRPr="00425652" w14:paraId="4E2CECF7" w14:textId="77777777" w:rsidTr="00B61094">
        <w:trPr>
          <w:trHeight w:val="67"/>
          <w:jc w:val="center"/>
        </w:trPr>
        <w:tc>
          <w:tcPr>
            <w:tcW w:w="2547" w:type="dxa"/>
          </w:tcPr>
          <w:p w14:paraId="60690F9C" w14:textId="77777777" w:rsidR="00DE7475" w:rsidRPr="00425652" w:rsidRDefault="00DE747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Marie Crofts</w:t>
            </w:r>
          </w:p>
        </w:tc>
        <w:tc>
          <w:tcPr>
            <w:tcW w:w="8226" w:type="dxa"/>
          </w:tcPr>
          <w:p w14:paraId="3988BFA5" w14:textId="77777777" w:rsidR="00DE7475" w:rsidRPr="00425652" w:rsidRDefault="00DE7475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Chief Nurse (</w:t>
            </w: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MC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374573" w:rsidRPr="00425652" w14:paraId="0E3FC81C" w14:textId="77777777" w:rsidTr="00B61094">
        <w:trPr>
          <w:trHeight w:val="67"/>
          <w:jc w:val="center"/>
        </w:trPr>
        <w:tc>
          <w:tcPr>
            <w:tcW w:w="2547" w:type="dxa"/>
          </w:tcPr>
          <w:p w14:paraId="50E2B602" w14:textId="3138B07E" w:rsidR="00374573" w:rsidRPr="00425652" w:rsidRDefault="00374573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Mike McEnaney </w:t>
            </w:r>
          </w:p>
        </w:tc>
        <w:tc>
          <w:tcPr>
            <w:tcW w:w="8226" w:type="dxa"/>
          </w:tcPr>
          <w:p w14:paraId="246D4012" w14:textId="1ED0FDC9" w:rsidR="00374573" w:rsidRPr="00425652" w:rsidRDefault="00477D65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Director of Finance (</w:t>
            </w:r>
            <w:r w:rsidRPr="00477D6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MME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A4A6D" w:rsidRPr="00425652" w14:paraId="16D28BFE" w14:textId="77777777" w:rsidTr="00B61094">
        <w:trPr>
          <w:trHeight w:val="67"/>
          <w:jc w:val="center"/>
        </w:trPr>
        <w:tc>
          <w:tcPr>
            <w:tcW w:w="2547" w:type="dxa"/>
          </w:tcPr>
          <w:p w14:paraId="4358106C" w14:textId="3419FC0A" w:rsidR="002A4A6D" w:rsidRPr="00425652" w:rsidRDefault="002A4A6D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4A6D">
              <w:rPr>
                <w:rFonts w:ascii="Segoe UI" w:eastAsia="Times New Roman" w:hAnsi="Segoe UI" w:cs="Segoe UI"/>
                <w:sz w:val="24"/>
                <w:szCs w:val="24"/>
              </w:rPr>
              <w:t>Mark Hancock</w:t>
            </w:r>
          </w:p>
        </w:tc>
        <w:tc>
          <w:tcPr>
            <w:tcW w:w="8226" w:type="dxa"/>
          </w:tcPr>
          <w:p w14:paraId="247AD1E2" w14:textId="06B3D537" w:rsidR="002A4A6D" w:rsidRPr="002A4A6D" w:rsidRDefault="002A4A6D" w:rsidP="00DE747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 xml:space="preserve">Medical Director </w:t>
            </w:r>
            <w:r w:rsidR="00510628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510628" w:rsidRPr="0051062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MH</w:t>
            </w:r>
            <w:r w:rsidR="0051062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374573" w:rsidRPr="00425652" w14:paraId="4436781A" w14:textId="77777777" w:rsidTr="00B61094">
        <w:trPr>
          <w:trHeight w:val="67"/>
          <w:jc w:val="center"/>
        </w:trPr>
        <w:tc>
          <w:tcPr>
            <w:tcW w:w="2547" w:type="dxa"/>
          </w:tcPr>
          <w:p w14:paraId="4C140C2A" w14:textId="5D023F18" w:rsidR="00374573" w:rsidRPr="002A4A6D" w:rsidRDefault="000F63C0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Sue Dopson </w:t>
            </w:r>
          </w:p>
        </w:tc>
        <w:tc>
          <w:tcPr>
            <w:tcW w:w="8226" w:type="dxa"/>
          </w:tcPr>
          <w:p w14:paraId="38237B1A" w14:textId="22E28C92" w:rsidR="00374573" w:rsidRPr="00425652" w:rsidRDefault="000F63C0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63C0">
              <w:rPr>
                <w:rFonts w:ascii="Segoe UI" w:eastAsia="Times New Roman" w:hAnsi="Segoe UI" w:cs="Segoe UI"/>
                <w:sz w:val="24"/>
                <w:szCs w:val="24"/>
              </w:rPr>
              <w:t>Non-Executive Director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0F63C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SD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E7475" w:rsidRPr="00425652" w14:paraId="164ED594" w14:textId="77777777" w:rsidTr="00B61094">
        <w:trPr>
          <w:trHeight w:val="67"/>
          <w:jc w:val="center"/>
        </w:trPr>
        <w:tc>
          <w:tcPr>
            <w:tcW w:w="2547" w:type="dxa"/>
          </w:tcPr>
          <w:p w14:paraId="5D700B57" w14:textId="77777777" w:rsidR="00DE7475" w:rsidRPr="00425652" w:rsidRDefault="00DE747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Kerry Rogers</w:t>
            </w:r>
          </w:p>
        </w:tc>
        <w:tc>
          <w:tcPr>
            <w:tcW w:w="8226" w:type="dxa"/>
          </w:tcPr>
          <w:p w14:paraId="2E6FE91D" w14:textId="320BC526" w:rsidR="00DE7475" w:rsidRPr="00425652" w:rsidRDefault="00DE7475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Director of Corporate Affairs &amp; Company Secretary (</w:t>
            </w: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KR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E7475" w:rsidRPr="00425652" w14:paraId="12F2EB9D" w14:textId="77777777" w:rsidTr="00B61094">
        <w:trPr>
          <w:trHeight w:val="67"/>
          <w:jc w:val="center"/>
        </w:trPr>
        <w:tc>
          <w:tcPr>
            <w:tcW w:w="2547" w:type="dxa"/>
          </w:tcPr>
          <w:p w14:paraId="696452A6" w14:textId="2BC769DE" w:rsidR="00DE7475" w:rsidRPr="00425652" w:rsidRDefault="00DE747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David Walker</w:t>
            </w:r>
            <w:r w:rsidR="00B6109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8226" w:type="dxa"/>
          </w:tcPr>
          <w:p w14:paraId="48C399DF" w14:textId="31CF0AD9" w:rsidR="00DE7475" w:rsidRPr="00425652" w:rsidRDefault="00DE7475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 xml:space="preserve">Trust Chair </w:t>
            </w:r>
            <w:r w:rsidR="00ED1410">
              <w:rPr>
                <w:rFonts w:ascii="Segoe UI" w:eastAsia="Times New Roman" w:hAnsi="Segoe UI" w:cs="Segoe UI"/>
                <w:sz w:val="24"/>
                <w:szCs w:val="24"/>
              </w:rPr>
              <w:t>(Shadow)</w:t>
            </w:r>
            <w:r w:rsidR="00ED1410" w:rsidRPr="004256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DW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B61094" w:rsidRPr="00425652" w14:paraId="459F1A57" w14:textId="77777777" w:rsidTr="008E1147">
        <w:trPr>
          <w:trHeight w:val="67"/>
          <w:jc w:val="center"/>
        </w:trPr>
        <w:tc>
          <w:tcPr>
            <w:tcW w:w="2547" w:type="dxa"/>
          </w:tcPr>
          <w:p w14:paraId="34589D23" w14:textId="77777777" w:rsidR="00B61094" w:rsidRPr="00425652" w:rsidRDefault="00B61094" w:rsidP="008E114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7BD7">
              <w:rPr>
                <w:rFonts w:ascii="Segoe UI" w:eastAsia="Times New Roman" w:hAnsi="Segoe UI" w:cs="Segoe UI"/>
                <w:sz w:val="24"/>
                <w:szCs w:val="24"/>
              </w:rPr>
              <w:t>Jill Bailey</w:t>
            </w:r>
          </w:p>
        </w:tc>
        <w:tc>
          <w:tcPr>
            <w:tcW w:w="8226" w:type="dxa"/>
          </w:tcPr>
          <w:p w14:paraId="46910CA6" w14:textId="77777777" w:rsidR="00B61094" w:rsidRPr="00425652" w:rsidRDefault="00B61094" w:rsidP="008E11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 xml:space="preserve">Associate Clinical Director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– Oxford Healthcare Improvement Centre 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JB</w:t>
            </w: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C67BD7" w:rsidRPr="00425652" w14:paraId="2DB8D597" w14:textId="77777777" w:rsidTr="00B61094">
        <w:trPr>
          <w:trHeight w:val="67"/>
          <w:jc w:val="center"/>
        </w:trPr>
        <w:tc>
          <w:tcPr>
            <w:tcW w:w="2547" w:type="dxa"/>
          </w:tcPr>
          <w:p w14:paraId="6F411F65" w14:textId="4D25E55D" w:rsidR="00C67BD7" w:rsidRPr="00425652" w:rsidRDefault="001616AD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46B9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Vivek Khosla </w:t>
            </w:r>
          </w:p>
        </w:tc>
        <w:tc>
          <w:tcPr>
            <w:tcW w:w="8226" w:type="dxa"/>
          </w:tcPr>
          <w:p w14:paraId="305E5392" w14:textId="21A02BED" w:rsidR="00C67BD7" w:rsidRPr="00425652" w:rsidRDefault="00C8208A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8208A">
              <w:rPr>
                <w:rFonts w:ascii="Segoe UI" w:eastAsia="Times New Roman" w:hAnsi="Segoe UI" w:cs="Segoe UI"/>
                <w:sz w:val="24"/>
                <w:szCs w:val="24"/>
              </w:rPr>
              <w:t>Consultant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, Forensic Services </w:t>
            </w:r>
            <w:r w:rsidR="00E82414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E82414" w:rsidRPr="00E8241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VK</w:t>
            </w:r>
            <w:r w:rsidR="00E8241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E7475" w:rsidRPr="00425652" w14:paraId="2F035324" w14:textId="77777777" w:rsidTr="00B61094">
        <w:trPr>
          <w:trHeight w:val="67"/>
          <w:jc w:val="center"/>
        </w:trPr>
        <w:tc>
          <w:tcPr>
            <w:tcW w:w="2547" w:type="dxa"/>
          </w:tcPr>
          <w:p w14:paraId="09664221" w14:textId="19EB6072" w:rsidR="00DE7475" w:rsidRPr="00425652" w:rsidRDefault="00DE747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In attendance:</w:t>
            </w:r>
          </w:p>
        </w:tc>
        <w:tc>
          <w:tcPr>
            <w:tcW w:w="8226" w:type="dxa"/>
          </w:tcPr>
          <w:p w14:paraId="3303ACA7" w14:textId="77777777" w:rsidR="00DE7475" w:rsidRPr="00425652" w:rsidRDefault="00DE7475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A3257" w:rsidRPr="00425652" w14:paraId="0F0CB1C1" w14:textId="77777777" w:rsidTr="00B61094">
        <w:trPr>
          <w:trHeight w:val="67"/>
          <w:jc w:val="center"/>
        </w:trPr>
        <w:tc>
          <w:tcPr>
            <w:tcW w:w="2547" w:type="dxa"/>
          </w:tcPr>
          <w:p w14:paraId="39640773" w14:textId="78BB08DC" w:rsidR="005A3257" w:rsidRPr="005A3257" w:rsidRDefault="005A3257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5A3257">
              <w:rPr>
                <w:rFonts w:ascii="Segoe UI" w:eastAsia="Times New Roman" w:hAnsi="Segoe UI" w:cs="Segoe UI"/>
                <w:bCs/>
                <w:sz w:val="24"/>
                <w:szCs w:val="24"/>
              </w:rPr>
              <w:t>David Hunt</w:t>
            </w:r>
          </w:p>
        </w:tc>
        <w:tc>
          <w:tcPr>
            <w:tcW w:w="8226" w:type="dxa"/>
          </w:tcPr>
          <w:p w14:paraId="4D7EA855" w14:textId="6FF7E344" w:rsidR="005A3257" w:rsidRPr="00425652" w:rsidRDefault="004C6BD4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6BD4">
              <w:rPr>
                <w:rFonts w:ascii="Segoe UI" w:eastAsia="Times New Roman" w:hAnsi="Segoe UI" w:cs="Segoe UI"/>
                <w:sz w:val="24"/>
                <w:szCs w:val="24"/>
              </w:rPr>
              <w:t>Researcher</w:t>
            </w:r>
            <w:r w:rsidR="00E82414"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="00E82414" w:rsidRPr="00E82414">
              <w:rPr>
                <w:rFonts w:ascii="Segoe UI" w:eastAsia="Times New Roman" w:hAnsi="Segoe UI" w:cs="Segoe UI"/>
                <w:sz w:val="24"/>
                <w:szCs w:val="24"/>
              </w:rPr>
              <w:t>Nursing and Clinical Standards</w:t>
            </w:r>
            <w:r w:rsidR="00E82414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E82414" w:rsidRPr="00E8241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DH</w:t>
            </w:r>
            <w:r w:rsidR="00E8241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083B0D" w:rsidRPr="00425652" w14:paraId="5ABCFF22" w14:textId="77777777" w:rsidTr="00B61094">
        <w:trPr>
          <w:trHeight w:val="67"/>
          <w:jc w:val="center"/>
        </w:trPr>
        <w:tc>
          <w:tcPr>
            <w:tcW w:w="2547" w:type="dxa"/>
          </w:tcPr>
          <w:p w14:paraId="71824D37" w14:textId="0C5A2558" w:rsidR="00083B0D" w:rsidRPr="005A3257" w:rsidRDefault="00083B0D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Emma Leaver</w:t>
            </w:r>
          </w:p>
        </w:tc>
        <w:tc>
          <w:tcPr>
            <w:tcW w:w="8226" w:type="dxa"/>
          </w:tcPr>
          <w:p w14:paraId="2ED92068" w14:textId="3EA393A6" w:rsidR="00083B0D" w:rsidRPr="00425652" w:rsidRDefault="00600C67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Service Director</w:t>
            </w:r>
            <w:r w:rsidR="00E82414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E82414" w:rsidRPr="00E8241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EL</w:t>
            </w:r>
            <w:r w:rsidR="00E8241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4547C0" w:rsidRPr="00425652" w14:paraId="171C8546" w14:textId="77777777" w:rsidTr="00B61094">
        <w:trPr>
          <w:trHeight w:val="67"/>
          <w:jc w:val="center"/>
        </w:trPr>
        <w:tc>
          <w:tcPr>
            <w:tcW w:w="2547" w:type="dxa"/>
          </w:tcPr>
          <w:p w14:paraId="5B09D15D" w14:textId="284C3CD9" w:rsidR="004547C0" w:rsidRPr="00425652" w:rsidRDefault="004547C0" w:rsidP="004547C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5A3257">
              <w:rPr>
                <w:rFonts w:ascii="Segoe UI" w:eastAsia="Times New Roman" w:hAnsi="Segoe UI" w:cs="Segoe UI"/>
                <w:sz w:val="24"/>
                <w:szCs w:val="24"/>
              </w:rPr>
              <w:t xml:space="preserve">helly Masih </w:t>
            </w:r>
          </w:p>
        </w:tc>
        <w:tc>
          <w:tcPr>
            <w:tcW w:w="8226" w:type="dxa"/>
          </w:tcPr>
          <w:p w14:paraId="22B1B940" w14:textId="7701F299" w:rsidR="004547C0" w:rsidRPr="00425652" w:rsidRDefault="005A3257" w:rsidP="004547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Executive Assistant to DoF </w:t>
            </w:r>
            <w:r w:rsidR="004547C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4547C0" w:rsidRPr="00425652">
              <w:rPr>
                <w:rFonts w:ascii="Segoe UI" w:eastAsia="Times New Roman" w:hAnsi="Segoe UI" w:cs="Segoe UI"/>
                <w:sz w:val="24"/>
                <w:szCs w:val="24"/>
              </w:rPr>
              <w:t>Minutes</w:t>
            </w:r>
            <w:r w:rsidR="004547C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4547C0" w:rsidRPr="00425652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4547C0" w:rsidRPr="00442BF6">
              <w:rPr>
                <w:rFonts w:ascii="Segoe UI" w:eastAsia="Times New Roman" w:hAnsi="Segoe UI" w:cs="Segoe UI"/>
                <w:b/>
                <w:sz w:val="24"/>
                <w:szCs w:val="24"/>
              </w:rPr>
              <w:t>S</w:t>
            </w:r>
            <w:r w:rsidR="004547C0">
              <w:rPr>
                <w:rFonts w:ascii="Segoe UI" w:eastAsia="Times New Roman" w:hAnsi="Segoe UI" w:cs="Segoe UI"/>
                <w:b/>
                <w:sz w:val="24"/>
                <w:szCs w:val="24"/>
              </w:rPr>
              <w:t>M</w:t>
            </w:r>
            <w:r w:rsidR="004547C0" w:rsidRPr="004256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</w:tbl>
    <w:p w14:paraId="6FDB4B68" w14:textId="1D060957" w:rsidR="00DE7475" w:rsidRPr="00425652" w:rsidRDefault="00DE7475" w:rsidP="00F70C37">
      <w:pPr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6934"/>
        <w:gridCol w:w="1248"/>
      </w:tblGrid>
      <w:tr w:rsidR="00D164CC" w:rsidRPr="005F17BA" w14:paraId="66D5B301" w14:textId="77777777" w:rsidTr="001361B2">
        <w:tc>
          <w:tcPr>
            <w:tcW w:w="834" w:type="dxa"/>
          </w:tcPr>
          <w:p w14:paraId="1E43E7D2" w14:textId="04DDBCC8" w:rsidR="00DE7475" w:rsidRPr="005F17BA" w:rsidRDefault="00115DE4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7BA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052A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  <w:p w14:paraId="02C62DF1" w14:textId="77777777" w:rsidR="00151D4E" w:rsidRPr="005F17BA" w:rsidRDefault="00151D4E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166DC95" w14:textId="0507BA71" w:rsidR="00151D4E" w:rsidRPr="005F17BA" w:rsidRDefault="00151D4E" w:rsidP="00F70C3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F17BA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488314F" w14:textId="466E9738" w:rsidR="00151D4E" w:rsidRPr="005F17BA" w:rsidRDefault="00151D4E" w:rsidP="00F70C3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3A224DF" w14:textId="3E7BE0AB" w:rsidR="00151D4E" w:rsidRPr="005F17BA" w:rsidRDefault="00151D4E" w:rsidP="00F70C3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34" w:type="dxa"/>
          </w:tcPr>
          <w:p w14:paraId="316437D4" w14:textId="77777777" w:rsidR="000736B8" w:rsidRPr="005F17BA" w:rsidRDefault="00115DE4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7BA">
              <w:rPr>
                <w:rFonts w:ascii="Segoe UI" w:hAnsi="Segoe UI" w:cs="Segoe UI"/>
                <w:b/>
                <w:sz w:val="24"/>
                <w:szCs w:val="24"/>
              </w:rPr>
              <w:t>Apologies for Absence</w:t>
            </w:r>
          </w:p>
          <w:p w14:paraId="664134B8" w14:textId="77777777" w:rsidR="001B7EFB" w:rsidRPr="005F17BA" w:rsidRDefault="001B7EFB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59E3470" w14:textId="7CA98F97" w:rsidR="00016FA0" w:rsidRDefault="00115DE4" w:rsidP="00F70C37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F17BA">
              <w:rPr>
                <w:rFonts w:ascii="Segoe UI" w:hAnsi="Segoe UI" w:cs="Segoe UI"/>
                <w:sz w:val="24"/>
                <w:szCs w:val="24"/>
              </w:rPr>
              <w:t xml:space="preserve">Apologies were received from </w:t>
            </w:r>
            <w:r w:rsidR="001027FD">
              <w:rPr>
                <w:rFonts w:ascii="Segoe UI" w:hAnsi="Segoe UI" w:cs="Segoe UI"/>
                <w:sz w:val="24"/>
                <w:szCs w:val="24"/>
              </w:rPr>
              <w:t xml:space="preserve">Martyn Ward- </w:t>
            </w:r>
            <w:r w:rsidR="001027FD" w:rsidRPr="00425652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</w:t>
            </w:r>
            <w:r w:rsidR="001027FD">
              <w:rPr>
                <w:rFonts w:ascii="Segoe UI" w:eastAsia="Times New Roman" w:hAnsi="Segoe UI" w:cs="Segoe UI"/>
                <w:sz w:val="24"/>
                <w:szCs w:val="24"/>
              </w:rPr>
              <w:t xml:space="preserve">and </w:t>
            </w:r>
            <w:r w:rsidR="00C3451B">
              <w:rPr>
                <w:rFonts w:ascii="Segoe UI" w:eastAsia="Times New Roman" w:hAnsi="Segoe UI" w:cs="Segoe UI"/>
                <w:sz w:val="24"/>
                <w:szCs w:val="24"/>
              </w:rPr>
              <w:t>Tehmeena</w:t>
            </w:r>
            <w:r w:rsidR="001027FD">
              <w:rPr>
                <w:rFonts w:ascii="Segoe UI" w:eastAsia="Times New Roman" w:hAnsi="Segoe UI" w:cs="Segoe UI"/>
                <w:sz w:val="24"/>
                <w:szCs w:val="24"/>
              </w:rPr>
              <w:t xml:space="preserve"> Ajmal</w:t>
            </w:r>
            <w:r w:rsidR="007742A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2678D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="007742A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2678D">
              <w:rPr>
                <w:rFonts w:ascii="Segoe UI" w:eastAsia="Times New Roman" w:hAnsi="Segoe UI" w:cs="Segoe UI"/>
                <w:sz w:val="24"/>
                <w:szCs w:val="24"/>
              </w:rPr>
              <w:t>Service Director</w:t>
            </w:r>
            <w:r w:rsidR="00A95C56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083B0D">
              <w:rPr>
                <w:rFonts w:ascii="Segoe UI" w:eastAsia="Times New Roman" w:hAnsi="Segoe UI" w:cs="Segoe UI"/>
                <w:sz w:val="24"/>
                <w:szCs w:val="24"/>
              </w:rPr>
              <w:t>Emma Leaver in attendance</w:t>
            </w:r>
            <w:r w:rsidR="00A95C5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083B0D">
              <w:rPr>
                <w:rFonts w:ascii="Segoe UI" w:eastAsia="Times New Roman" w:hAnsi="Segoe UI" w:cs="Segoe UI"/>
                <w:sz w:val="24"/>
                <w:szCs w:val="24"/>
              </w:rPr>
              <w:t xml:space="preserve">. </w:t>
            </w:r>
          </w:p>
          <w:p w14:paraId="4E6D3B67" w14:textId="146C9BB5" w:rsidR="00D736E8" w:rsidRPr="001027FD" w:rsidRDefault="00D736E8" w:rsidP="00F70C3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F8CC7B1" w14:textId="09917E33" w:rsidR="00D164CC" w:rsidRPr="005F17BA" w:rsidRDefault="00115DE4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7BA">
              <w:rPr>
                <w:rFonts w:ascii="Segoe UI" w:hAnsi="Segoe UI" w:cs="Segoe UI"/>
                <w:b/>
                <w:sz w:val="24"/>
                <w:szCs w:val="24"/>
              </w:rPr>
              <w:t>Action</w:t>
            </w:r>
          </w:p>
        </w:tc>
      </w:tr>
      <w:tr w:rsidR="00D677BC" w:rsidRPr="005F17BA" w14:paraId="75FD47D4" w14:textId="77777777" w:rsidTr="001361B2">
        <w:tc>
          <w:tcPr>
            <w:tcW w:w="834" w:type="dxa"/>
          </w:tcPr>
          <w:p w14:paraId="73608FEA" w14:textId="77777777" w:rsidR="00D677BC" w:rsidRDefault="00D677BC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3. </w:t>
            </w:r>
          </w:p>
          <w:p w14:paraId="2B162FC0" w14:textId="77777777" w:rsidR="00D677BC" w:rsidRDefault="00D677BC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B73948B" w14:textId="77777777" w:rsidR="00D677BC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a.</w:t>
            </w:r>
          </w:p>
          <w:p w14:paraId="6110E2BC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F3FDF1D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FE89189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E19FCC4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C54F8FA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A1E1EE5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F0A2749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6724310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9010FD1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D768ADB" w14:textId="77777777" w:rsidR="008C5DBA" w:rsidRDefault="008C5DB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b.</w:t>
            </w:r>
          </w:p>
          <w:p w14:paraId="0C2C6933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4DBECEF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63AA1F8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F665F8A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B279890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7FD7A6E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991AE4E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D0330FB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D3414E3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9047990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c.</w:t>
            </w:r>
          </w:p>
          <w:p w14:paraId="6ACDBBCE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BD55F40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73B03F7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D277692" w14:textId="77777777" w:rsidR="00593DEA" w:rsidRDefault="00593DE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d.</w:t>
            </w:r>
          </w:p>
          <w:p w14:paraId="1AFE09E4" w14:textId="77777777" w:rsidR="00832802" w:rsidRDefault="0083280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8B0F087" w14:textId="77777777" w:rsidR="00832802" w:rsidRDefault="0083280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560EB97" w14:textId="77777777" w:rsidR="00832802" w:rsidRDefault="0083280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62BB9EF" w14:textId="77777777" w:rsidR="00832802" w:rsidRDefault="0083280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8E891BC" w14:textId="77777777" w:rsidR="00832802" w:rsidRDefault="0083280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252E290" w14:textId="77777777" w:rsidR="00832802" w:rsidRDefault="0083280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928BC81" w14:textId="77777777" w:rsidR="00832802" w:rsidRDefault="0083280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e.</w:t>
            </w:r>
          </w:p>
          <w:p w14:paraId="020CF8BE" w14:textId="77777777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CC135BA" w14:textId="77777777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67C47F6" w14:textId="77777777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2A56B07" w14:textId="77777777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6E740E4" w14:textId="77777777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91E1BEC" w14:textId="77777777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f.</w:t>
            </w:r>
          </w:p>
          <w:p w14:paraId="2580CAD8" w14:textId="77777777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9EF0A38" w14:textId="714A41C9" w:rsidR="00A064B6" w:rsidRDefault="00A064B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8CABB19" w14:textId="77777777" w:rsidR="00535906" w:rsidRDefault="0053590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5278B31" w14:textId="77777777" w:rsidR="00A064B6" w:rsidRDefault="001E5A0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g.</w:t>
            </w:r>
          </w:p>
          <w:p w14:paraId="70923619" w14:textId="77777777" w:rsidR="00294D66" w:rsidRDefault="00294D6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7043B61" w14:textId="77777777" w:rsidR="00294D66" w:rsidRDefault="00294D6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696F47D" w14:textId="77777777" w:rsidR="00294D66" w:rsidRDefault="00294D6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F238BC2" w14:textId="77777777" w:rsidR="00294D66" w:rsidRDefault="00294D6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AA8D44D" w14:textId="55E194D3" w:rsidR="00294D66" w:rsidRDefault="00294D6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A173466" w14:textId="77420D69" w:rsidR="00FB380D" w:rsidRDefault="00FB380D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C09659D" w14:textId="4F8C043D" w:rsidR="00FB380D" w:rsidRDefault="00FB380D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71A079F" w14:textId="3DB9525E" w:rsidR="00294D66" w:rsidRDefault="00294D6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h.</w:t>
            </w:r>
          </w:p>
          <w:p w14:paraId="4A3592D1" w14:textId="77777777" w:rsidR="00294D66" w:rsidRDefault="00294D6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A14F37C" w14:textId="77777777" w:rsidR="00392D04" w:rsidRDefault="00392D04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D4F0815" w14:textId="77777777" w:rsidR="00392D04" w:rsidRDefault="00392D04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E57167A" w14:textId="77777777" w:rsidR="00392D04" w:rsidRDefault="00392D04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455CF6B" w14:textId="544903DE" w:rsidR="00392D04" w:rsidRDefault="00135DCF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i.</w:t>
            </w:r>
          </w:p>
          <w:p w14:paraId="0C3B5B18" w14:textId="77777777" w:rsidR="00392D04" w:rsidRDefault="00392D04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C9004A8" w14:textId="77777777" w:rsidR="002B2A0E" w:rsidRDefault="002B2A0E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7E3FA73" w14:textId="77777777" w:rsidR="002B2A0E" w:rsidRDefault="002B2A0E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8255781" w14:textId="77777777" w:rsidR="002B2A0E" w:rsidRDefault="002B2A0E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C24B0F7" w14:textId="77777777" w:rsidR="002B2A0E" w:rsidRDefault="002B2A0E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5ED8AEE" w14:textId="77777777" w:rsidR="002B2A0E" w:rsidRDefault="002B2A0E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j.</w:t>
            </w:r>
          </w:p>
          <w:p w14:paraId="219E85A4" w14:textId="77777777" w:rsidR="000546F9" w:rsidRDefault="000546F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D0C91BF" w14:textId="77777777" w:rsidR="000546F9" w:rsidRDefault="000546F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1DCE0B8" w14:textId="77777777" w:rsidR="000546F9" w:rsidRDefault="000546F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5810FA9" w14:textId="77777777" w:rsidR="000546F9" w:rsidRDefault="000546F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897CE30" w14:textId="77777777" w:rsidR="000546F9" w:rsidRDefault="000546F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5894A6E" w14:textId="77777777" w:rsidR="000546F9" w:rsidRDefault="000546F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AC47ACD" w14:textId="2E7527D8" w:rsidR="000546F9" w:rsidRDefault="000546F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F8648A2" w14:textId="77777777" w:rsidR="00CB1292" w:rsidRDefault="00CB129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9FFE545" w14:textId="77777777" w:rsidR="000546F9" w:rsidRDefault="005E2E98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k.</w:t>
            </w:r>
          </w:p>
          <w:p w14:paraId="53D79D0A" w14:textId="77777777" w:rsidR="008D3D09" w:rsidRDefault="008D3D0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8DAF551" w14:textId="77777777" w:rsidR="008D3D09" w:rsidRDefault="008D3D0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D539616" w14:textId="77777777" w:rsidR="008D3D09" w:rsidRDefault="008D3D0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84F1D70" w14:textId="77777777" w:rsidR="008D3D09" w:rsidRDefault="008D3D0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4D08CCD" w14:textId="397813EB" w:rsidR="008D3D09" w:rsidRPr="00D677BC" w:rsidRDefault="001E2DE7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l.</w:t>
            </w:r>
          </w:p>
        </w:tc>
        <w:tc>
          <w:tcPr>
            <w:tcW w:w="6934" w:type="dxa"/>
          </w:tcPr>
          <w:p w14:paraId="3216BF1B" w14:textId="30A1E151" w:rsidR="00D677BC" w:rsidRPr="00D677BC" w:rsidRDefault="00D677BC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Psychological Safety                                                                       </w:t>
            </w:r>
          </w:p>
          <w:p w14:paraId="2DAE3A6A" w14:textId="77777777" w:rsidR="00D677BC" w:rsidRPr="00D677BC" w:rsidRDefault="00D677BC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17E920A" w14:textId="4723DD0C" w:rsidR="00823BEC" w:rsidRDefault="00D12D9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MC introduced </w:t>
            </w:r>
            <w:r w:rsidR="00F22D40">
              <w:rPr>
                <w:rFonts w:ascii="Segoe UI" w:hAnsi="Segoe UI" w:cs="Segoe UI"/>
                <w:bCs/>
                <w:sz w:val="24"/>
                <w:szCs w:val="24"/>
              </w:rPr>
              <w:t xml:space="preserve">by </w:t>
            </w:r>
            <w:r w:rsidR="000334D7">
              <w:rPr>
                <w:rFonts w:ascii="Segoe UI" w:hAnsi="Segoe UI" w:cs="Segoe UI"/>
                <w:bCs/>
                <w:sz w:val="24"/>
                <w:szCs w:val="24"/>
              </w:rPr>
              <w:t xml:space="preserve">explaining </w:t>
            </w:r>
            <w:r w:rsidR="00570F89">
              <w:rPr>
                <w:rFonts w:ascii="Segoe UI" w:hAnsi="Segoe UI" w:cs="Segoe UI"/>
                <w:bCs/>
                <w:sz w:val="24"/>
                <w:szCs w:val="24"/>
              </w:rPr>
              <w:t xml:space="preserve">the reason </w:t>
            </w:r>
            <w:r w:rsidR="00F138FA">
              <w:rPr>
                <w:rFonts w:ascii="Segoe UI" w:hAnsi="Segoe UI" w:cs="Segoe UI"/>
                <w:bCs/>
                <w:sz w:val="24"/>
                <w:szCs w:val="24"/>
              </w:rPr>
              <w:t xml:space="preserve">of </w:t>
            </w:r>
            <w:r w:rsidR="00100869">
              <w:rPr>
                <w:rFonts w:ascii="Segoe UI" w:hAnsi="Segoe UI" w:cs="Segoe UI"/>
                <w:bCs/>
                <w:sz w:val="24"/>
                <w:szCs w:val="24"/>
              </w:rPr>
              <w:t xml:space="preserve">linking </w:t>
            </w:r>
            <w:r w:rsidR="008B6AA2">
              <w:rPr>
                <w:rFonts w:ascii="Segoe UI" w:hAnsi="Segoe UI" w:cs="Segoe UI"/>
                <w:bCs/>
                <w:sz w:val="24"/>
                <w:szCs w:val="24"/>
              </w:rPr>
              <w:t xml:space="preserve">a </w:t>
            </w:r>
            <w:r w:rsidR="00F138FA">
              <w:rPr>
                <w:rFonts w:ascii="Segoe UI" w:hAnsi="Segoe UI" w:cs="Segoe UI"/>
                <w:bCs/>
                <w:sz w:val="24"/>
                <w:szCs w:val="24"/>
              </w:rPr>
              <w:t xml:space="preserve">few </w:t>
            </w:r>
            <w:r w:rsidR="007D7A57">
              <w:rPr>
                <w:rFonts w:ascii="Segoe UI" w:hAnsi="Segoe UI" w:cs="Segoe UI"/>
                <w:bCs/>
                <w:sz w:val="24"/>
                <w:szCs w:val="24"/>
              </w:rPr>
              <w:t xml:space="preserve">areas </w:t>
            </w:r>
            <w:r w:rsidR="00BE31A8">
              <w:rPr>
                <w:rFonts w:ascii="Segoe UI" w:hAnsi="Segoe UI" w:cs="Segoe UI"/>
                <w:bCs/>
                <w:sz w:val="24"/>
                <w:szCs w:val="24"/>
              </w:rPr>
              <w:t xml:space="preserve">under the umbrella of </w:t>
            </w:r>
            <w:r w:rsidR="00823BEC">
              <w:rPr>
                <w:rFonts w:ascii="Segoe UI" w:hAnsi="Segoe UI" w:cs="Segoe UI"/>
                <w:bCs/>
                <w:sz w:val="24"/>
                <w:szCs w:val="24"/>
              </w:rPr>
              <w:t>Psychological Safety</w:t>
            </w:r>
            <w:r w:rsidR="00FF50AB">
              <w:rPr>
                <w:rFonts w:ascii="Segoe UI" w:hAnsi="Segoe UI" w:cs="Segoe UI"/>
                <w:bCs/>
                <w:sz w:val="24"/>
                <w:szCs w:val="24"/>
              </w:rPr>
              <w:t xml:space="preserve">.  </w:t>
            </w:r>
            <w:r w:rsidR="00332109">
              <w:rPr>
                <w:rFonts w:ascii="Segoe UI" w:hAnsi="Segoe UI" w:cs="Segoe UI"/>
                <w:bCs/>
                <w:sz w:val="24"/>
                <w:szCs w:val="24"/>
              </w:rPr>
              <w:t xml:space="preserve">This should enable </w:t>
            </w:r>
            <w:r w:rsidR="00FE1941">
              <w:rPr>
                <w:rFonts w:ascii="Segoe UI" w:hAnsi="Segoe UI" w:cs="Segoe UI"/>
                <w:bCs/>
                <w:sz w:val="24"/>
                <w:szCs w:val="24"/>
              </w:rPr>
              <w:t xml:space="preserve">moving </w:t>
            </w:r>
            <w:r w:rsidR="00CA349E">
              <w:rPr>
                <w:rFonts w:ascii="Segoe UI" w:hAnsi="Segoe UI" w:cs="Segoe UI"/>
                <w:bCs/>
                <w:sz w:val="24"/>
                <w:szCs w:val="24"/>
              </w:rPr>
              <w:t>good to outstanding</w:t>
            </w:r>
            <w:r w:rsidR="003F15E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362865">
              <w:rPr>
                <w:rFonts w:ascii="Segoe UI" w:hAnsi="Segoe UI" w:cs="Segoe UI"/>
                <w:bCs/>
                <w:sz w:val="24"/>
                <w:szCs w:val="24"/>
              </w:rPr>
              <w:t xml:space="preserve">adopting </w:t>
            </w:r>
            <w:r w:rsidR="00ED1405">
              <w:rPr>
                <w:rFonts w:ascii="Segoe UI" w:hAnsi="Segoe UI" w:cs="Segoe UI"/>
                <w:bCs/>
                <w:sz w:val="24"/>
                <w:szCs w:val="24"/>
              </w:rPr>
              <w:t xml:space="preserve">a different approach for </w:t>
            </w:r>
            <w:r w:rsidR="00ED1405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>CQC action plan</w:t>
            </w:r>
            <w:r w:rsidR="00A711ED">
              <w:rPr>
                <w:rFonts w:ascii="Segoe UI" w:hAnsi="Segoe UI" w:cs="Segoe UI"/>
                <w:bCs/>
                <w:sz w:val="24"/>
                <w:szCs w:val="24"/>
              </w:rPr>
              <w:t>, deliver</w:t>
            </w:r>
            <w:r w:rsidR="006B6E83">
              <w:rPr>
                <w:rFonts w:ascii="Segoe UI" w:hAnsi="Segoe UI" w:cs="Segoe UI"/>
                <w:bCs/>
                <w:sz w:val="24"/>
                <w:szCs w:val="24"/>
              </w:rPr>
              <w:t xml:space="preserve">y of </w:t>
            </w:r>
            <w:r w:rsidR="00A711ED">
              <w:rPr>
                <w:rFonts w:ascii="Segoe UI" w:hAnsi="Segoe UI" w:cs="Segoe UI"/>
                <w:bCs/>
                <w:sz w:val="24"/>
                <w:szCs w:val="24"/>
              </w:rPr>
              <w:t xml:space="preserve">care </w:t>
            </w:r>
            <w:r w:rsidR="005273CB">
              <w:rPr>
                <w:rFonts w:ascii="Segoe UI" w:hAnsi="Segoe UI" w:cs="Segoe UI"/>
                <w:bCs/>
                <w:sz w:val="24"/>
                <w:szCs w:val="24"/>
              </w:rPr>
              <w:t xml:space="preserve">and any </w:t>
            </w:r>
            <w:r w:rsidR="00B03605">
              <w:rPr>
                <w:rFonts w:ascii="Segoe UI" w:hAnsi="Segoe UI" w:cs="Segoe UI"/>
                <w:bCs/>
                <w:sz w:val="24"/>
                <w:szCs w:val="24"/>
              </w:rPr>
              <w:t xml:space="preserve">actions relating to </w:t>
            </w:r>
            <w:r w:rsidR="005273CB">
              <w:rPr>
                <w:rFonts w:ascii="Segoe UI" w:hAnsi="Segoe UI" w:cs="Segoe UI"/>
                <w:bCs/>
                <w:sz w:val="24"/>
                <w:szCs w:val="24"/>
              </w:rPr>
              <w:t xml:space="preserve">regulatory </w:t>
            </w:r>
            <w:r w:rsidR="00B03605">
              <w:rPr>
                <w:rFonts w:ascii="Segoe UI" w:hAnsi="Segoe UI" w:cs="Segoe UI"/>
                <w:bCs/>
                <w:sz w:val="24"/>
                <w:szCs w:val="24"/>
              </w:rPr>
              <w:t>bodies</w:t>
            </w:r>
            <w:r w:rsidR="000E18C0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E07FC">
              <w:rPr>
                <w:rFonts w:ascii="Segoe UI" w:hAnsi="Segoe UI" w:cs="Segoe UI"/>
                <w:bCs/>
                <w:sz w:val="24"/>
                <w:szCs w:val="24"/>
              </w:rPr>
              <w:t xml:space="preserve">to </w:t>
            </w:r>
            <w:r w:rsidR="00265479">
              <w:rPr>
                <w:rFonts w:ascii="Segoe UI" w:hAnsi="Segoe UI" w:cs="Segoe UI"/>
                <w:bCs/>
                <w:sz w:val="24"/>
                <w:szCs w:val="24"/>
              </w:rPr>
              <w:t xml:space="preserve">embed </w:t>
            </w:r>
            <w:r w:rsidR="00570F89">
              <w:rPr>
                <w:rFonts w:ascii="Segoe UI" w:hAnsi="Segoe UI" w:cs="Segoe UI"/>
                <w:bCs/>
                <w:sz w:val="24"/>
                <w:szCs w:val="24"/>
              </w:rPr>
              <w:t>quality improvement</w:t>
            </w:r>
            <w:r w:rsidR="000E18C0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E07FC">
              <w:rPr>
                <w:rFonts w:ascii="Segoe UI" w:hAnsi="Segoe UI" w:cs="Segoe UI"/>
                <w:bCs/>
                <w:sz w:val="24"/>
                <w:szCs w:val="24"/>
              </w:rPr>
              <w:t xml:space="preserve">approach and people feeling </w:t>
            </w:r>
            <w:r w:rsidR="008C5DBA">
              <w:rPr>
                <w:rFonts w:ascii="Segoe UI" w:hAnsi="Segoe UI" w:cs="Segoe UI"/>
                <w:bCs/>
                <w:sz w:val="24"/>
                <w:szCs w:val="24"/>
              </w:rPr>
              <w:t>psychologically safe</w:t>
            </w:r>
            <w:r w:rsidR="00E75597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B03605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49120C">
              <w:rPr>
                <w:rFonts w:ascii="Segoe UI" w:hAnsi="Segoe UI" w:cs="Segoe UI"/>
                <w:bCs/>
                <w:sz w:val="24"/>
                <w:szCs w:val="24"/>
              </w:rPr>
              <w:t>Charles Vincent an</w:t>
            </w:r>
            <w:r w:rsidR="00535EE2"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 w:rsidR="0049120C">
              <w:rPr>
                <w:rFonts w:ascii="Segoe UI" w:hAnsi="Segoe UI" w:cs="Segoe UI"/>
                <w:bCs/>
                <w:sz w:val="24"/>
                <w:szCs w:val="24"/>
              </w:rPr>
              <w:t xml:space="preserve"> David </w:t>
            </w:r>
            <w:r w:rsidR="00535EE2">
              <w:rPr>
                <w:rFonts w:ascii="Segoe UI" w:hAnsi="Segoe UI" w:cs="Segoe UI"/>
                <w:bCs/>
                <w:sz w:val="24"/>
                <w:szCs w:val="24"/>
              </w:rPr>
              <w:t>H</w:t>
            </w:r>
            <w:r w:rsidR="0049120C">
              <w:rPr>
                <w:rFonts w:ascii="Segoe UI" w:hAnsi="Segoe UI" w:cs="Segoe UI"/>
                <w:bCs/>
                <w:sz w:val="24"/>
                <w:szCs w:val="24"/>
              </w:rPr>
              <w:t xml:space="preserve">unt have carried out a review </w:t>
            </w:r>
            <w:r w:rsidR="00535EE2">
              <w:rPr>
                <w:rFonts w:ascii="Segoe UI" w:hAnsi="Segoe UI" w:cs="Segoe UI"/>
                <w:bCs/>
                <w:sz w:val="24"/>
                <w:szCs w:val="24"/>
              </w:rPr>
              <w:t>and pulled the concept together</w:t>
            </w:r>
            <w:r w:rsidR="00C94D89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  <w:r w:rsidR="00B227E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0A0B96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A22B6C">
              <w:rPr>
                <w:rFonts w:ascii="Segoe UI" w:hAnsi="Segoe UI" w:cs="Segoe UI"/>
                <w:bCs/>
                <w:sz w:val="24"/>
                <w:szCs w:val="24"/>
              </w:rPr>
              <w:t>proposal</w:t>
            </w:r>
            <w:r w:rsidR="000A0B96">
              <w:rPr>
                <w:rFonts w:ascii="Segoe UI" w:hAnsi="Segoe UI" w:cs="Segoe UI"/>
                <w:bCs/>
                <w:sz w:val="24"/>
                <w:szCs w:val="24"/>
              </w:rPr>
              <w:t xml:space="preserve"> is to develop a </w:t>
            </w:r>
            <w:r w:rsidR="00A71582">
              <w:rPr>
                <w:rFonts w:ascii="Segoe UI" w:hAnsi="Segoe UI" w:cs="Segoe UI"/>
                <w:bCs/>
                <w:sz w:val="24"/>
                <w:szCs w:val="24"/>
              </w:rPr>
              <w:t xml:space="preserve">core </w:t>
            </w:r>
            <w:r w:rsidR="000A0B96">
              <w:rPr>
                <w:rFonts w:ascii="Segoe UI" w:hAnsi="Segoe UI" w:cs="Segoe UI"/>
                <w:bCs/>
                <w:sz w:val="24"/>
                <w:szCs w:val="24"/>
              </w:rPr>
              <w:t xml:space="preserve">group </w:t>
            </w:r>
            <w:r w:rsidR="00950EA3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1E0E7F">
              <w:rPr>
                <w:rFonts w:ascii="Segoe UI" w:hAnsi="Segoe UI" w:cs="Segoe UI"/>
                <w:bCs/>
                <w:sz w:val="24"/>
                <w:szCs w:val="24"/>
              </w:rPr>
              <w:t>sub-group</w:t>
            </w:r>
            <w:r w:rsidR="00950EA3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522334">
              <w:rPr>
                <w:rFonts w:ascii="Segoe UI" w:hAnsi="Segoe UI" w:cs="Segoe UI"/>
                <w:bCs/>
                <w:sz w:val="24"/>
                <w:szCs w:val="24"/>
              </w:rPr>
              <w:t xml:space="preserve">later </w:t>
            </w:r>
            <w:r w:rsidR="00950EA3">
              <w:rPr>
                <w:rFonts w:ascii="Segoe UI" w:hAnsi="Segoe UI" w:cs="Segoe UI"/>
                <w:bCs/>
                <w:sz w:val="24"/>
                <w:szCs w:val="24"/>
              </w:rPr>
              <w:t>to</w:t>
            </w:r>
            <w:r w:rsidR="00A71582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F6483E">
              <w:rPr>
                <w:rFonts w:ascii="Segoe UI" w:hAnsi="Segoe UI" w:cs="Segoe UI"/>
                <w:bCs/>
                <w:sz w:val="24"/>
                <w:szCs w:val="24"/>
              </w:rPr>
              <w:t xml:space="preserve">review </w:t>
            </w:r>
            <w:r w:rsidR="00A22B6C">
              <w:rPr>
                <w:rFonts w:ascii="Segoe UI" w:hAnsi="Segoe UI" w:cs="Segoe UI"/>
                <w:bCs/>
                <w:sz w:val="24"/>
                <w:szCs w:val="24"/>
              </w:rPr>
              <w:t>systematic</w:t>
            </w:r>
            <w:r w:rsidR="00F6483E">
              <w:rPr>
                <w:rFonts w:ascii="Segoe UI" w:hAnsi="Segoe UI" w:cs="Segoe UI"/>
                <w:bCs/>
                <w:sz w:val="24"/>
                <w:szCs w:val="24"/>
              </w:rPr>
              <w:t>ally</w:t>
            </w:r>
            <w:r w:rsidR="005E12F1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A22B6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227E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6D00A744" w14:textId="77777777" w:rsidR="00823BEC" w:rsidRDefault="00823BE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B791064" w14:textId="18A46EE9" w:rsidR="00633F88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DH </w:t>
            </w:r>
            <w:r w:rsidR="00EE5C65">
              <w:rPr>
                <w:rFonts w:ascii="Segoe UI" w:hAnsi="Segoe UI" w:cs="Segoe UI"/>
                <w:bCs/>
                <w:sz w:val="24"/>
                <w:szCs w:val="24"/>
              </w:rPr>
              <w:t>gave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a presentation explain</w:t>
            </w:r>
            <w:r w:rsidR="00B0500A">
              <w:rPr>
                <w:rFonts w:ascii="Segoe UI" w:hAnsi="Segoe UI" w:cs="Segoe UI"/>
                <w:bCs/>
                <w:sz w:val="24"/>
                <w:szCs w:val="24"/>
              </w:rPr>
              <w:t xml:space="preserve">ing </w:t>
            </w:r>
            <w:r w:rsidR="00B25715">
              <w:rPr>
                <w:rFonts w:ascii="Segoe UI" w:hAnsi="Segoe UI" w:cs="Segoe UI"/>
                <w:bCs/>
                <w:sz w:val="24"/>
                <w:szCs w:val="24"/>
              </w:rPr>
              <w:t>options</w:t>
            </w:r>
            <w:r w:rsidR="00517A8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EE5C65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517A87">
              <w:rPr>
                <w:rFonts w:ascii="Segoe UI" w:hAnsi="Segoe UI" w:cs="Segoe UI"/>
                <w:bCs/>
                <w:sz w:val="24"/>
                <w:szCs w:val="24"/>
              </w:rPr>
              <w:t xml:space="preserve">featuring </w:t>
            </w:r>
            <w:r w:rsidR="00B25715">
              <w:rPr>
                <w:rFonts w:ascii="Segoe UI" w:hAnsi="Segoe UI" w:cs="Segoe UI"/>
                <w:bCs/>
                <w:sz w:val="24"/>
                <w:szCs w:val="24"/>
              </w:rPr>
              <w:t xml:space="preserve">benefits of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Psychological Safety</w:t>
            </w:r>
            <w:r w:rsidR="00BC2487">
              <w:rPr>
                <w:rFonts w:ascii="Segoe UI" w:hAnsi="Segoe UI" w:cs="Segoe UI"/>
                <w:bCs/>
                <w:sz w:val="24"/>
                <w:szCs w:val="24"/>
              </w:rPr>
              <w:t xml:space="preserve"> with </w:t>
            </w:r>
            <w:r w:rsidR="002A4DAE">
              <w:rPr>
                <w:rFonts w:ascii="Segoe UI" w:hAnsi="Segoe UI" w:cs="Segoe UI"/>
                <w:bCs/>
                <w:sz w:val="24"/>
                <w:szCs w:val="24"/>
              </w:rPr>
              <w:t xml:space="preserve">some </w:t>
            </w:r>
            <w:r w:rsidR="005A2B93">
              <w:rPr>
                <w:rFonts w:ascii="Segoe UI" w:hAnsi="Segoe UI" w:cs="Segoe UI"/>
                <w:bCs/>
                <w:sz w:val="24"/>
                <w:szCs w:val="24"/>
              </w:rPr>
              <w:t>initial ideas</w:t>
            </w:r>
            <w:r w:rsidR="00BC2487">
              <w:rPr>
                <w:rFonts w:ascii="Segoe UI" w:hAnsi="Segoe UI" w:cs="Segoe UI"/>
                <w:bCs/>
                <w:sz w:val="24"/>
                <w:szCs w:val="24"/>
              </w:rPr>
              <w:t xml:space="preserve"> on</w:t>
            </w:r>
            <w:r w:rsidR="005A2B93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4F12AC">
              <w:rPr>
                <w:rFonts w:ascii="Segoe UI" w:hAnsi="Segoe UI" w:cs="Segoe UI"/>
                <w:bCs/>
                <w:sz w:val="24"/>
                <w:szCs w:val="24"/>
              </w:rPr>
              <w:t xml:space="preserve">how </w:t>
            </w:r>
            <w:r w:rsidR="00C7104B">
              <w:rPr>
                <w:rFonts w:ascii="Segoe UI" w:hAnsi="Segoe UI" w:cs="Segoe UI"/>
                <w:bCs/>
                <w:sz w:val="24"/>
                <w:szCs w:val="24"/>
              </w:rPr>
              <w:t>this</w:t>
            </w:r>
            <w:r w:rsidR="004F12AC">
              <w:rPr>
                <w:rFonts w:ascii="Segoe UI" w:hAnsi="Segoe UI" w:cs="Segoe UI"/>
                <w:bCs/>
                <w:sz w:val="24"/>
                <w:szCs w:val="24"/>
              </w:rPr>
              <w:t xml:space="preserve"> could be </w:t>
            </w:r>
            <w:r w:rsidR="002A4DAE">
              <w:rPr>
                <w:rFonts w:ascii="Segoe UI" w:hAnsi="Segoe UI" w:cs="Segoe UI"/>
                <w:bCs/>
                <w:sz w:val="24"/>
                <w:szCs w:val="24"/>
              </w:rPr>
              <w:t>implement</w:t>
            </w:r>
            <w:r w:rsidR="0017008C">
              <w:rPr>
                <w:rFonts w:ascii="Segoe UI" w:hAnsi="Segoe UI" w:cs="Segoe UI"/>
                <w:bCs/>
                <w:sz w:val="24"/>
                <w:szCs w:val="24"/>
              </w:rPr>
              <w:t>ed across the trust</w:t>
            </w:r>
            <w:r w:rsidR="003E0BEB">
              <w:rPr>
                <w:rFonts w:ascii="Segoe UI" w:hAnsi="Segoe UI" w:cs="Segoe UI"/>
                <w:bCs/>
                <w:sz w:val="24"/>
                <w:szCs w:val="24"/>
              </w:rPr>
              <w:t xml:space="preserve">. The options around </w:t>
            </w:r>
            <w:r w:rsidR="000202A9">
              <w:rPr>
                <w:rFonts w:ascii="Segoe UI" w:hAnsi="Segoe UI" w:cs="Segoe UI"/>
                <w:bCs/>
                <w:sz w:val="24"/>
                <w:szCs w:val="24"/>
              </w:rPr>
              <w:t>i</w:t>
            </w:r>
            <w:r w:rsidR="003E0BEB">
              <w:rPr>
                <w:rFonts w:ascii="Segoe UI" w:hAnsi="Segoe UI" w:cs="Segoe UI"/>
                <w:bCs/>
                <w:sz w:val="24"/>
                <w:szCs w:val="24"/>
              </w:rPr>
              <w:t>ntervention</w:t>
            </w:r>
            <w:r w:rsidR="004D7BE3">
              <w:rPr>
                <w:rFonts w:ascii="Segoe UI" w:hAnsi="Segoe UI" w:cs="Segoe UI"/>
                <w:bCs/>
                <w:sz w:val="24"/>
                <w:szCs w:val="24"/>
              </w:rPr>
              <w:t xml:space="preserve"> for </w:t>
            </w:r>
            <w:r w:rsidR="004F4044"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B6241A">
              <w:rPr>
                <w:rFonts w:ascii="Segoe UI" w:hAnsi="Segoe UI" w:cs="Segoe UI"/>
                <w:bCs/>
                <w:sz w:val="24"/>
                <w:szCs w:val="24"/>
              </w:rPr>
              <w:t>mp</w:t>
            </w:r>
            <w:r w:rsidR="00F3287B">
              <w:rPr>
                <w:rFonts w:ascii="Segoe UI" w:hAnsi="Segoe UI" w:cs="Segoe UI"/>
                <w:bCs/>
                <w:sz w:val="24"/>
                <w:szCs w:val="24"/>
              </w:rPr>
              <w:t>loyee</w:t>
            </w:r>
            <w:r w:rsidR="00363601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4F4044"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F3287B">
              <w:rPr>
                <w:rFonts w:ascii="Segoe UI" w:hAnsi="Segoe UI" w:cs="Segoe UI"/>
                <w:bCs/>
                <w:sz w:val="24"/>
                <w:szCs w:val="24"/>
              </w:rPr>
              <w:t>ngagement</w:t>
            </w:r>
            <w:r w:rsidR="00CF6632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r w:rsidR="00851098">
              <w:rPr>
                <w:rFonts w:ascii="Segoe UI" w:hAnsi="Segoe UI" w:cs="Segoe UI"/>
                <w:bCs/>
                <w:sz w:val="24"/>
                <w:szCs w:val="24"/>
              </w:rPr>
              <w:t>approach</w:t>
            </w:r>
            <w:r w:rsidR="00CF6632">
              <w:rPr>
                <w:rFonts w:ascii="Segoe UI" w:hAnsi="Segoe UI" w:cs="Segoe UI"/>
                <w:bCs/>
                <w:sz w:val="24"/>
                <w:szCs w:val="24"/>
              </w:rPr>
              <w:t>ing</w:t>
            </w:r>
            <w:r w:rsidR="0085109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E43FFE">
              <w:rPr>
                <w:rFonts w:ascii="Segoe UI" w:hAnsi="Segoe UI" w:cs="Segoe UI"/>
                <w:bCs/>
                <w:sz w:val="24"/>
                <w:szCs w:val="24"/>
              </w:rPr>
              <w:t>mindfulness</w:t>
            </w:r>
            <w:r w:rsidR="00CF6632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363601">
              <w:rPr>
                <w:rFonts w:ascii="Segoe UI" w:hAnsi="Segoe UI" w:cs="Segoe UI"/>
                <w:bCs/>
                <w:sz w:val="24"/>
                <w:szCs w:val="24"/>
              </w:rPr>
              <w:t>resilience</w:t>
            </w:r>
            <w:r w:rsidR="004F4044">
              <w:rPr>
                <w:rFonts w:ascii="Segoe UI" w:hAnsi="Segoe UI" w:cs="Segoe UI"/>
                <w:bCs/>
                <w:sz w:val="24"/>
                <w:szCs w:val="24"/>
              </w:rPr>
              <w:t xml:space="preserve"> workshop</w:t>
            </w:r>
            <w:r w:rsidR="00854D5A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="00246A97">
              <w:rPr>
                <w:rFonts w:ascii="Segoe UI" w:hAnsi="Segoe UI" w:cs="Segoe UI"/>
                <w:bCs/>
                <w:sz w:val="24"/>
                <w:szCs w:val="24"/>
              </w:rPr>
              <w:t xml:space="preserve"> can be </w:t>
            </w:r>
            <w:r w:rsidR="00281ABD">
              <w:rPr>
                <w:rFonts w:ascii="Segoe UI" w:hAnsi="Segoe UI" w:cs="Segoe UI"/>
                <w:bCs/>
                <w:sz w:val="24"/>
                <w:szCs w:val="24"/>
              </w:rPr>
              <w:t xml:space="preserve">developed </w:t>
            </w:r>
            <w:r w:rsidR="00246A97">
              <w:rPr>
                <w:rFonts w:ascii="Segoe UI" w:hAnsi="Segoe UI" w:cs="Segoe UI"/>
                <w:bCs/>
                <w:sz w:val="24"/>
                <w:szCs w:val="24"/>
              </w:rPr>
              <w:t>to</w:t>
            </w:r>
            <w:r w:rsidR="004F4044">
              <w:rPr>
                <w:rFonts w:ascii="Segoe UI" w:hAnsi="Segoe UI" w:cs="Segoe UI"/>
                <w:bCs/>
                <w:sz w:val="24"/>
                <w:szCs w:val="24"/>
              </w:rPr>
              <w:t xml:space="preserve"> provide </w:t>
            </w:r>
            <w:r w:rsidR="00363601">
              <w:rPr>
                <w:rFonts w:ascii="Segoe UI" w:hAnsi="Segoe UI" w:cs="Segoe UI"/>
                <w:bCs/>
                <w:sz w:val="24"/>
                <w:szCs w:val="24"/>
              </w:rPr>
              <w:t>skills and build resilience</w:t>
            </w:r>
            <w:r w:rsidR="00281ABD">
              <w:rPr>
                <w:rFonts w:ascii="Segoe UI" w:hAnsi="Segoe UI" w:cs="Segoe UI"/>
                <w:bCs/>
                <w:sz w:val="24"/>
                <w:szCs w:val="24"/>
              </w:rPr>
              <w:t xml:space="preserve"> as well as just culture, joy at w</w:t>
            </w:r>
            <w:r w:rsidR="004717BF">
              <w:rPr>
                <w:rFonts w:ascii="Segoe UI" w:hAnsi="Segoe UI" w:cs="Segoe UI"/>
                <w:bCs/>
                <w:sz w:val="24"/>
                <w:szCs w:val="24"/>
              </w:rPr>
              <w:t>ork and compassionate leadership</w:t>
            </w:r>
            <w:r w:rsidR="00851098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143F80">
              <w:rPr>
                <w:rFonts w:ascii="Segoe UI" w:hAnsi="Segoe UI" w:cs="Segoe UI"/>
                <w:bCs/>
                <w:sz w:val="24"/>
                <w:szCs w:val="24"/>
              </w:rPr>
              <w:t xml:space="preserve">DH </w:t>
            </w:r>
            <w:r w:rsidR="0010054D">
              <w:rPr>
                <w:rFonts w:ascii="Segoe UI" w:hAnsi="Segoe UI" w:cs="Segoe UI"/>
                <w:bCs/>
                <w:sz w:val="24"/>
                <w:szCs w:val="24"/>
              </w:rPr>
              <w:t>specified</w:t>
            </w:r>
            <w:r w:rsidR="00CF6CD2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057C96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403B38">
              <w:rPr>
                <w:rFonts w:ascii="Segoe UI" w:hAnsi="Segoe UI" w:cs="Segoe UI"/>
                <w:bCs/>
                <w:sz w:val="24"/>
                <w:szCs w:val="24"/>
              </w:rPr>
              <w:t>benefits of</w:t>
            </w:r>
            <w:r w:rsidR="00CF6CD2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403B38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="00143F80">
              <w:rPr>
                <w:rFonts w:ascii="Segoe UI" w:hAnsi="Segoe UI" w:cs="Segoe UI"/>
                <w:bCs/>
                <w:sz w:val="24"/>
                <w:szCs w:val="24"/>
              </w:rPr>
              <w:t>sycholo</w:t>
            </w:r>
            <w:r w:rsidR="00633F88">
              <w:rPr>
                <w:rFonts w:ascii="Segoe UI" w:hAnsi="Segoe UI" w:cs="Segoe UI"/>
                <w:bCs/>
                <w:sz w:val="24"/>
                <w:szCs w:val="24"/>
              </w:rPr>
              <w:t xml:space="preserve">gical safety </w:t>
            </w:r>
            <w:r w:rsidR="004D1A1E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4F4897">
              <w:rPr>
                <w:rFonts w:ascii="Segoe UI" w:hAnsi="Segoe UI" w:cs="Segoe UI"/>
                <w:bCs/>
                <w:sz w:val="24"/>
                <w:szCs w:val="24"/>
              </w:rPr>
              <w:t xml:space="preserve">a </w:t>
            </w:r>
            <w:r w:rsidR="002806B1" w:rsidRPr="002806B1">
              <w:rPr>
                <w:rFonts w:ascii="Segoe UI" w:hAnsi="Segoe UI" w:cs="Segoe UI"/>
                <w:bCs/>
                <w:sz w:val="24"/>
                <w:szCs w:val="24"/>
              </w:rPr>
              <w:t>key to fostering innovation in the workplace</w:t>
            </w:r>
            <w:r w:rsidR="006D54AD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671FB1">
              <w:rPr>
                <w:rFonts w:ascii="Segoe UI" w:hAnsi="Segoe UI" w:cs="Segoe UI"/>
                <w:bCs/>
                <w:sz w:val="24"/>
                <w:szCs w:val="24"/>
              </w:rPr>
              <w:t>foundation</w:t>
            </w:r>
            <w:r w:rsidR="00226999">
              <w:rPr>
                <w:rFonts w:ascii="Segoe UI" w:hAnsi="Segoe UI" w:cs="Segoe UI"/>
                <w:bCs/>
                <w:sz w:val="24"/>
                <w:szCs w:val="24"/>
              </w:rPr>
              <w:t xml:space="preserve"> of quality</w:t>
            </w:r>
            <w:r w:rsidR="00FD77CB">
              <w:rPr>
                <w:rFonts w:ascii="Segoe UI" w:hAnsi="Segoe UI" w:cs="Segoe UI"/>
                <w:bCs/>
                <w:sz w:val="24"/>
                <w:szCs w:val="24"/>
              </w:rPr>
              <w:t xml:space="preserve"> improvement</w:t>
            </w:r>
            <w:r w:rsidR="006D54AD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27E5DBE6" w14:textId="77777777" w:rsidR="00633F88" w:rsidRDefault="00633F88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CD238AA" w14:textId="25B28E32" w:rsidR="00EE7BB8" w:rsidRDefault="008B417B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DH explained that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there are multiple approaches </w:t>
            </w:r>
            <w:r w:rsidR="00030DBE">
              <w:rPr>
                <w:rFonts w:ascii="Segoe UI" w:hAnsi="Segoe UI" w:cs="Segoe UI"/>
                <w:bCs/>
                <w:sz w:val="24"/>
                <w:szCs w:val="24"/>
              </w:rPr>
              <w:t xml:space="preserve">the trust can </w:t>
            </w:r>
            <w:r w:rsidR="00B84781">
              <w:rPr>
                <w:rFonts w:ascii="Segoe UI" w:hAnsi="Segoe UI" w:cs="Segoe UI"/>
                <w:bCs/>
                <w:sz w:val="24"/>
                <w:szCs w:val="24"/>
              </w:rPr>
              <w:t>ad</w:t>
            </w:r>
            <w:r w:rsidR="00BC2487">
              <w:rPr>
                <w:rFonts w:ascii="Segoe UI" w:hAnsi="Segoe UI" w:cs="Segoe UI"/>
                <w:bCs/>
                <w:sz w:val="24"/>
                <w:szCs w:val="24"/>
              </w:rPr>
              <w:t>o</w:t>
            </w:r>
            <w:r w:rsidR="00B84781">
              <w:rPr>
                <w:rFonts w:ascii="Segoe UI" w:hAnsi="Segoe UI" w:cs="Segoe UI"/>
                <w:bCs/>
                <w:sz w:val="24"/>
                <w:szCs w:val="24"/>
              </w:rPr>
              <w:t>pt. H</w:t>
            </w:r>
            <w:r w:rsidR="00E11B61">
              <w:rPr>
                <w:rFonts w:ascii="Segoe UI" w:hAnsi="Segoe UI" w:cs="Segoe UI"/>
                <w:bCs/>
                <w:sz w:val="24"/>
                <w:szCs w:val="24"/>
              </w:rPr>
              <w:t>owever</w:t>
            </w:r>
            <w:r w:rsidR="00B84781">
              <w:rPr>
                <w:rFonts w:ascii="Segoe UI" w:hAnsi="Segoe UI" w:cs="Segoe UI"/>
                <w:bCs/>
                <w:sz w:val="24"/>
                <w:szCs w:val="24"/>
              </w:rPr>
              <w:t>,</w:t>
            </w:r>
            <w:r w:rsidR="00B823A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823AF" w:rsidRPr="00D677BC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="00B823AF">
              <w:rPr>
                <w:rFonts w:ascii="Segoe UI" w:hAnsi="Segoe UI" w:cs="Segoe UI"/>
                <w:bCs/>
                <w:sz w:val="24"/>
                <w:szCs w:val="24"/>
              </w:rPr>
              <w:t xml:space="preserve">sychological </w:t>
            </w:r>
            <w:r w:rsidR="00841DC5">
              <w:rPr>
                <w:rFonts w:ascii="Segoe UI" w:hAnsi="Segoe UI" w:cs="Segoe UI"/>
                <w:bCs/>
                <w:sz w:val="24"/>
                <w:szCs w:val="24"/>
              </w:rPr>
              <w:t xml:space="preserve">safety is </w:t>
            </w:r>
            <w:r w:rsidR="00B823AF">
              <w:rPr>
                <w:rFonts w:ascii="Segoe UI" w:hAnsi="Segoe UI" w:cs="Segoe UI"/>
                <w:bCs/>
                <w:sz w:val="24"/>
                <w:szCs w:val="24"/>
              </w:rPr>
              <w:t>very important</w:t>
            </w:r>
            <w:r w:rsidR="00746B30">
              <w:rPr>
                <w:rFonts w:ascii="Segoe UI" w:hAnsi="Segoe UI" w:cs="Segoe UI"/>
                <w:bCs/>
                <w:sz w:val="24"/>
                <w:szCs w:val="24"/>
              </w:rPr>
              <w:t xml:space="preserve"> as </w:t>
            </w:r>
            <w:r w:rsidR="00841DC5">
              <w:rPr>
                <w:rFonts w:ascii="Segoe UI" w:hAnsi="Segoe UI" w:cs="Segoe UI"/>
                <w:bCs/>
                <w:sz w:val="24"/>
                <w:szCs w:val="24"/>
              </w:rPr>
              <w:t>a foundation</w:t>
            </w:r>
            <w:r w:rsidR="00041772">
              <w:rPr>
                <w:rFonts w:ascii="Segoe UI" w:hAnsi="Segoe UI" w:cs="Segoe UI"/>
                <w:bCs/>
                <w:sz w:val="24"/>
                <w:szCs w:val="24"/>
              </w:rPr>
              <w:t xml:space="preserve"> of</w:t>
            </w:r>
            <w:r w:rsidR="00127AB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041772">
              <w:rPr>
                <w:rFonts w:ascii="Segoe UI" w:hAnsi="Segoe UI" w:cs="Segoe UI"/>
                <w:bCs/>
                <w:sz w:val="24"/>
                <w:szCs w:val="24"/>
              </w:rPr>
              <w:t>engag</w:t>
            </w:r>
            <w:r w:rsidR="000613D7">
              <w:rPr>
                <w:rFonts w:ascii="Segoe UI" w:hAnsi="Segoe UI" w:cs="Segoe UI"/>
                <w:bCs/>
                <w:sz w:val="24"/>
                <w:szCs w:val="24"/>
              </w:rPr>
              <w:t>ing</w:t>
            </w:r>
            <w:r w:rsidR="00041772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0613D7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041772">
              <w:rPr>
                <w:rFonts w:ascii="Segoe UI" w:hAnsi="Segoe UI" w:cs="Segoe UI"/>
                <w:bCs/>
                <w:sz w:val="24"/>
                <w:szCs w:val="24"/>
              </w:rPr>
              <w:t>work</w:t>
            </w:r>
            <w:r w:rsidR="00E11B61">
              <w:rPr>
                <w:rFonts w:ascii="Segoe UI" w:hAnsi="Segoe UI" w:cs="Segoe UI"/>
                <w:bCs/>
                <w:sz w:val="24"/>
                <w:szCs w:val="24"/>
              </w:rPr>
              <w:t>force</w:t>
            </w:r>
            <w:r w:rsidR="00EE7BB8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841DC5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1A7953C4" w14:textId="77777777" w:rsidR="00EE7BB8" w:rsidRDefault="00EE7BB8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813BD35" w14:textId="70B2A3D7" w:rsidR="00D677BC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J</w:t>
            </w:r>
            <w:r w:rsidR="003D67B0">
              <w:rPr>
                <w:rFonts w:ascii="Segoe UI" w:hAnsi="Segoe UI" w:cs="Segoe UI"/>
                <w:bCs/>
                <w:sz w:val="24"/>
                <w:szCs w:val="24"/>
              </w:rPr>
              <w:t>A s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upport</w:t>
            </w:r>
            <w:r w:rsidR="00366EA8">
              <w:rPr>
                <w:rFonts w:ascii="Segoe UI" w:hAnsi="Segoe UI" w:cs="Segoe UI"/>
                <w:bCs/>
                <w:sz w:val="24"/>
                <w:szCs w:val="24"/>
              </w:rPr>
              <w:t xml:space="preserve">ed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the idea</w:t>
            </w:r>
            <w:r w:rsidR="00366EA8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5B297F">
              <w:rPr>
                <w:rFonts w:ascii="Segoe UI" w:hAnsi="Segoe UI" w:cs="Segoe UI"/>
                <w:bCs/>
                <w:sz w:val="24"/>
                <w:szCs w:val="24"/>
              </w:rPr>
              <w:t xml:space="preserve">agreed the </w:t>
            </w:r>
            <w:r w:rsidR="00366EA8">
              <w:rPr>
                <w:rFonts w:ascii="Segoe UI" w:hAnsi="Segoe UI" w:cs="Segoe UI"/>
                <w:bCs/>
                <w:sz w:val="24"/>
                <w:szCs w:val="24"/>
              </w:rPr>
              <w:t xml:space="preserve">analysis </w:t>
            </w:r>
            <w:r w:rsidR="00B11A39">
              <w:rPr>
                <w:rFonts w:ascii="Segoe UI" w:hAnsi="Segoe UI" w:cs="Segoe UI"/>
                <w:bCs/>
                <w:sz w:val="24"/>
                <w:szCs w:val="24"/>
              </w:rPr>
              <w:t>particularly</w:t>
            </w:r>
            <w:r w:rsidR="005B297F">
              <w:rPr>
                <w:rFonts w:ascii="Segoe UI" w:hAnsi="Segoe UI" w:cs="Segoe UI"/>
                <w:bCs/>
                <w:sz w:val="24"/>
                <w:szCs w:val="24"/>
              </w:rPr>
              <w:t xml:space="preserve"> around benefits of </w:t>
            </w:r>
            <w:r w:rsidR="00B11A39">
              <w:rPr>
                <w:rFonts w:ascii="Segoe UI" w:hAnsi="Segoe UI" w:cs="Segoe UI"/>
                <w:bCs/>
                <w:sz w:val="24"/>
                <w:szCs w:val="24"/>
              </w:rPr>
              <w:t xml:space="preserve">psychological safety.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3D7234">
              <w:rPr>
                <w:rFonts w:ascii="Segoe UI" w:hAnsi="Segoe UI" w:cs="Segoe UI"/>
                <w:bCs/>
                <w:sz w:val="24"/>
                <w:szCs w:val="24"/>
              </w:rPr>
              <w:t>H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owever</w:t>
            </w:r>
            <w:r w:rsidR="004C4B06">
              <w:rPr>
                <w:rFonts w:ascii="Segoe UI" w:hAnsi="Segoe UI" w:cs="Segoe UI"/>
                <w:bCs/>
                <w:sz w:val="24"/>
                <w:szCs w:val="24"/>
              </w:rPr>
              <w:t>,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62355">
              <w:rPr>
                <w:rFonts w:ascii="Segoe UI" w:hAnsi="Segoe UI" w:cs="Segoe UI"/>
                <w:bCs/>
                <w:sz w:val="24"/>
                <w:szCs w:val="24"/>
              </w:rPr>
              <w:t xml:space="preserve">commented </w:t>
            </w:r>
            <w:r w:rsidR="00C00C62">
              <w:rPr>
                <w:rFonts w:ascii="Segoe UI" w:hAnsi="Segoe UI" w:cs="Segoe UI"/>
                <w:bCs/>
                <w:sz w:val="24"/>
                <w:szCs w:val="24"/>
              </w:rPr>
              <w:t xml:space="preserve">upon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not agree</w:t>
            </w:r>
            <w:r w:rsidR="00C00C62">
              <w:rPr>
                <w:rFonts w:ascii="Segoe UI" w:hAnsi="Segoe UI" w:cs="Segoe UI"/>
                <w:bCs/>
                <w:sz w:val="24"/>
                <w:szCs w:val="24"/>
              </w:rPr>
              <w:t>ing wit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h the </w:t>
            </w:r>
            <w:r w:rsidR="00AC3B28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="00D43C8F">
              <w:rPr>
                <w:rFonts w:ascii="Segoe UI" w:hAnsi="Segoe UI" w:cs="Segoe UI"/>
                <w:bCs/>
                <w:sz w:val="24"/>
                <w:szCs w:val="24"/>
              </w:rPr>
              <w:t xml:space="preserve">roposed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development approach.</w:t>
            </w:r>
            <w:r w:rsidR="00B652B4">
              <w:rPr>
                <w:rFonts w:ascii="Segoe UI" w:hAnsi="Segoe UI" w:cs="Segoe UI"/>
                <w:bCs/>
                <w:sz w:val="24"/>
                <w:szCs w:val="24"/>
              </w:rPr>
              <w:t xml:space="preserve"> He suggested </w:t>
            </w:r>
            <w:r w:rsidR="000777B8">
              <w:rPr>
                <w:rFonts w:ascii="Segoe UI" w:hAnsi="Segoe UI" w:cs="Segoe UI"/>
                <w:bCs/>
                <w:sz w:val="24"/>
                <w:szCs w:val="24"/>
              </w:rPr>
              <w:t xml:space="preserve">having </w:t>
            </w:r>
            <w:r w:rsidR="00D43C8F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0777B8">
              <w:rPr>
                <w:rFonts w:ascii="Segoe UI" w:hAnsi="Segoe UI" w:cs="Segoe UI"/>
                <w:bCs/>
                <w:sz w:val="24"/>
                <w:szCs w:val="24"/>
              </w:rPr>
              <w:t xml:space="preserve">right people in leadership positions when   </w:t>
            </w:r>
            <w:r w:rsidR="00244371">
              <w:rPr>
                <w:rFonts w:ascii="Segoe UI" w:hAnsi="Segoe UI" w:cs="Segoe UI"/>
                <w:bCs/>
                <w:sz w:val="24"/>
                <w:szCs w:val="24"/>
              </w:rPr>
              <w:t>selecting, developing</w:t>
            </w:r>
            <w:r w:rsidR="0027101F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244371">
              <w:rPr>
                <w:rFonts w:ascii="Segoe UI" w:hAnsi="Segoe UI" w:cs="Segoe UI"/>
                <w:bCs/>
                <w:sz w:val="24"/>
                <w:szCs w:val="24"/>
              </w:rPr>
              <w:t xml:space="preserve">appointing </w:t>
            </w:r>
            <w:r w:rsidR="00D61F66">
              <w:rPr>
                <w:rFonts w:ascii="Segoe UI" w:hAnsi="Segoe UI" w:cs="Segoe UI"/>
                <w:bCs/>
                <w:sz w:val="24"/>
                <w:szCs w:val="24"/>
              </w:rPr>
              <w:t xml:space="preserve">people who can </w:t>
            </w:r>
            <w:r w:rsidR="00244371">
              <w:rPr>
                <w:rFonts w:ascii="Segoe UI" w:hAnsi="Segoe UI" w:cs="Segoe UI"/>
                <w:bCs/>
                <w:sz w:val="24"/>
                <w:szCs w:val="24"/>
              </w:rPr>
              <w:t xml:space="preserve">lead </w:t>
            </w:r>
            <w:r w:rsidR="00391550">
              <w:rPr>
                <w:rFonts w:ascii="Segoe UI" w:hAnsi="Segoe UI" w:cs="Segoe UI"/>
                <w:bCs/>
                <w:sz w:val="24"/>
                <w:szCs w:val="24"/>
              </w:rPr>
              <w:t xml:space="preserve">within </w:t>
            </w:r>
            <w:r w:rsidR="00244371">
              <w:rPr>
                <w:rFonts w:ascii="Segoe UI" w:hAnsi="Segoe UI" w:cs="Segoe UI"/>
                <w:bCs/>
                <w:sz w:val="24"/>
                <w:szCs w:val="24"/>
              </w:rPr>
              <w:t>all</w:t>
            </w:r>
            <w:r w:rsidR="00D61F66">
              <w:rPr>
                <w:rFonts w:ascii="Segoe UI" w:hAnsi="Segoe UI" w:cs="Segoe UI"/>
                <w:bCs/>
                <w:sz w:val="24"/>
                <w:szCs w:val="24"/>
              </w:rPr>
              <w:t xml:space="preserve"> levels </w:t>
            </w:r>
            <w:r w:rsidR="00391550">
              <w:rPr>
                <w:rFonts w:ascii="Segoe UI" w:hAnsi="Segoe UI" w:cs="Segoe UI"/>
                <w:bCs/>
                <w:sz w:val="24"/>
                <w:szCs w:val="24"/>
              </w:rPr>
              <w:t>across t</w:t>
            </w:r>
            <w:r w:rsidR="0048613A">
              <w:rPr>
                <w:rFonts w:ascii="Segoe UI" w:hAnsi="Segoe UI" w:cs="Segoe UI"/>
                <w:bCs/>
                <w:sz w:val="24"/>
                <w:szCs w:val="24"/>
              </w:rPr>
              <w:t>he organisation</w:t>
            </w:r>
            <w:r w:rsidR="000777B8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48613A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38C4B009" w14:textId="6CA21AA4" w:rsidR="00B11A39" w:rsidRDefault="00B11A3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F39FCD9" w14:textId="6A0BD176" w:rsidR="00832802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SD</w:t>
            </w:r>
            <w:r w:rsidR="000A4590">
              <w:rPr>
                <w:rFonts w:ascii="Segoe UI" w:hAnsi="Segoe UI" w:cs="Segoe UI"/>
                <w:bCs/>
                <w:sz w:val="24"/>
                <w:szCs w:val="24"/>
              </w:rPr>
              <w:t xml:space="preserve"> reinforced the concept of </w:t>
            </w:r>
            <w:r w:rsidR="00832802">
              <w:rPr>
                <w:rFonts w:ascii="Segoe UI" w:hAnsi="Segoe UI" w:cs="Segoe UI"/>
                <w:bCs/>
                <w:sz w:val="24"/>
                <w:szCs w:val="24"/>
              </w:rPr>
              <w:t>psychological safety</w:t>
            </w:r>
            <w:r w:rsidR="007E3FA0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505A8C">
              <w:rPr>
                <w:rFonts w:ascii="Segoe UI" w:hAnsi="Segoe UI" w:cs="Segoe UI"/>
                <w:bCs/>
                <w:sz w:val="24"/>
                <w:szCs w:val="24"/>
              </w:rPr>
              <w:t xml:space="preserve">emphasised </w:t>
            </w:r>
            <w:r w:rsidR="007E3FA0">
              <w:rPr>
                <w:rFonts w:ascii="Segoe UI" w:hAnsi="Segoe UI" w:cs="Segoe UI"/>
                <w:bCs/>
                <w:sz w:val="24"/>
                <w:szCs w:val="24"/>
              </w:rPr>
              <w:t xml:space="preserve">a great addition to leadership work. </w:t>
            </w:r>
            <w:r w:rsidR="00505A8C">
              <w:rPr>
                <w:rFonts w:ascii="Segoe UI" w:hAnsi="Segoe UI" w:cs="Segoe UI"/>
                <w:bCs/>
                <w:sz w:val="24"/>
                <w:szCs w:val="24"/>
              </w:rPr>
              <w:t xml:space="preserve">However, </w:t>
            </w:r>
            <w:r w:rsidR="00AF3231">
              <w:rPr>
                <w:rFonts w:ascii="Segoe UI" w:hAnsi="Segoe UI" w:cs="Segoe UI"/>
                <w:bCs/>
                <w:sz w:val="24"/>
                <w:szCs w:val="24"/>
              </w:rPr>
              <w:t xml:space="preserve">she recommended </w:t>
            </w:r>
            <w:r w:rsidR="00BF160C" w:rsidRPr="00F53C7B">
              <w:rPr>
                <w:rFonts w:ascii="Segoe UI" w:hAnsi="Segoe UI" w:cs="Segoe UI"/>
                <w:bCs/>
                <w:sz w:val="24"/>
                <w:szCs w:val="24"/>
              </w:rPr>
              <w:t>corresponding</w:t>
            </w:r>
            <w:r w:rsidR="00BF160C">
              <w:rPr>
                <w:rFonts w:ascii="Segoe UI" w:hAnsi="Segoe UI" w:cs="Segoe UI"/>
                <w:bCs/>
                <w:sz w:val="24"/>
                <w:szCs w:val="24"/>
              </w:rPr>
              <w:t xml:space="preserve"> to </w:t>
            </w:r>
            <w:r w:rsidR="00AF3231">
              <w:rPr>
                <w:rFonts w:ascii="Segoe UI" w:hAnsi="Segoe UI" w:cs="Segoe UI"/>
                <w:bCs/>
                <w:sz w:val="24"/>
                <w:szCs w:val="24"/>
              </w:rPr>
              <w:t>leadership behaviours</w:t>
            </w:r>
            <w:r w:rsidR="00BC3FA9">
              <w:rPr>
                <w:rFonts w:ascii="Segoe UI" w:hAnsi="Segoe UI" w:cs="Segoe UI"/>
                <w:bCs/>
                <w:sz w:val="24"/>
                <w:szCs w:val="24"/>
              </w:rPr>
              <w:t xml:space="preserve"> and</w:t>
            </w:r>
            <w:r w:rsidR="00C724CB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A064B6">
              <w:rPr>
                <w:rFonts w:ascii="Segoe UI" w:hAnsi="Segoe UI" w:cs="Segoe UI"/>
                <w:bCs/>
                <w:sz w:val="24"/>
                <w:szCs w:val="24"/>
              </w:rPr>
              <w:t>for</w:t>
            </w:r>
            <w:r w:rsidR="00C724CB">
              <w:rPr>
                <w:rFonts w:ascii="Segoe UI" w:hAnsi="Segoe UI" w:cs="Segoe UI"/>
                <w:bCs/>
                <w:sz w:val="24"/>
                <w:szCs w:val="24"/>
              </w:rPr>
              <w:t xml:space="preserve"> this to happen</w:t>
            </w:r>
            <w:r w:rsidR="00F53C7B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r w:rsidR="00C724CB">
              <w:rPr>
                <w:rFonts w:ascii="Segoe UI" w:hAnsi="Segoe UI" w:cs="Segoe UI"/>
                <w:bCs/>
                <w:sz w:val="24"/>
                <w:szCs w:val="24"/>
              </w:rPr>
              <w:t>the</w:t>
            </w:r>
            <w:r w:rsidR="00BC3FA9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AF02AD">
              <w:rPr>
                <w:rFonts w:ascii="Segoe UI" w:hAnsi="Segoe UI" w:cs="Segoe UI"/>
                <w:bCs/>
                <w:sz w:val="24"/>
                <w:szCs w:val="24"/>
              </w:rPr>
              <w:t xml:space="preserve">leadership strategy </w:t>
            </w:r>
            <w:r w:rsidR="00394A94">
              <w:rPr>
                <w:rFonts w:ascii="Segoe UI" w:hAnsi="Segoe UI" w:cs="Segoe UI"/>
                <w:bCs/>
                <w:sz w:val="24"/>
                <w:szCs w:val="24"/>
              </w:rPr>
              <w:t>requir</w:t>
            </w:r>
            <w:r w:rsidR="00AD65F7"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F50D2A"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 w:rsidR="00AD65F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77C60">
              <w:rPr>
                <w:rFonts w:ascii="Segoe UI" w:hAnsi="Segoe UI" w:cs="Segoe UI"/>
                <w:bCs/>
                <w:sz w:val="24"/>
                <w:szCs w:val="24"/>
              </w:rPr>
              <w:t xml:space="preserve"> support </w:t>
            </w:r>
            <w:r w:rsidR="00E36197">
              <w:rPr>
                <w:rFonts w:ascii="Segoe UI" w:hAnsi="Segoe UI" w:cs="Segoe UI"/>
                <w:bCs/>
                <w:sz w:val="24"/>
                <w:szCs w:val="24"/>
              </w:rPr>
              <w:t xml:space="preserve">to </w:t>
            </w:r>
            <w:r w:rsidR="00394A94">
              <w:rPr>
                <w:rFonts w:ascii="Segoe UI" w:hAnsi="Segoe UI" w:cs="Segoe UI"/>
                <w:bCs/>
                <w:sz w:val="24"/>
                <w:szCs w:val="24"/>
              </w:rPr>
              <w:t>build</w:t>
            </w:r>
            <w:r w:rsidR="00E36197">
              <w:rPr>
                <w:rFonts w:ascii="Segoe UI" w:hAnsi="Segoe UI" w:cs="Segoe UI"/>
                <w:bCs/>
                <w:sz w:val="24"/>
                <w:szCs w:val="24"/>
              </w:rPr>
              <w:t xml:space="preserve"> just </w:t>
            </w:r>
            <w:r w:rsidR="00AA75EA">
              <w:rPr>
                <w:rFonts w:ascii="Segoe UI" w:hAnsi="Segoe UI" w:cs="Segoe UI"/>
                <w:bCs/>
                <w:sz w:val="24"/>
                <w:szCs w:val="24"/>
              </w:rPr>
              <w:t>culture</w:t>
            </w:r>
            <w:r w:rsidR="00ED5AA5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AA75EA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AF02A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084E8D7F" w14:textId="07A9ED4D" w:rsidR="00D677BC" w:rsidRPr="00D677BC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</w:p>
          <w:p w14:paraId="6241AF26" w14:textId="1A7ABA50" w:rsidR="00004DD1" w:rsidRDefault="00C97E4E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For further discussions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>M</w:t>
            </w:r>
            <w:r w:rsidR="00BA288A">
              <w:rPr>
                <w:rFonts w:ascii="Segoe UI" w:hAnsi="Segoe UI" w:cs="Segoe UI"/>
                <w:bCs/>
                <w:sz w:val="24"/>
                <w:szCs w:val="24"/>
              </w:rPr>
              <w:t xml:space="preserve">C </w:t>
            </w:r>
            <w:r w:rsidR="00401FE2">
              <w:rPr>
                <w:rFonts w:ascii="Segoe UI" w:hAnsi="Segoe UI" w:cs="Segoe UI"/>
                <w:bCs/>
                <w:sz w:val="24"/>
                <w:szCs w:val="24"/>
              </w:rPr>
              <w:t>recommended</w:t>
            </w:r>
            <w:r w:rsidR="001264A1">
              <w:rPr>
                <w:rFonts w:ascii="Segoe UI" w:hAnsi="Segoe UI" w:cs="Segoe UI"/>
                <w:bCs/>
                <w:sz w:val="24"/>
                <w:szCs w:val="24"/>
              </w:rPr>
              <w:t xml:space="preserve"> to</w:t>
            </w:r>
            <w:r w:rsidR="00004DD1">
              <w:rPr>
                <w:rFonts w:ascii="Segoe UI" w:hAnsi="Segoe UI" w:cs="Segoe UI"/>
                <w:bCs/>
                <w:sz w:val="24"/>
                <w:szCs w:val="24"/>
              </w:rPr>
              <w:t xml:space="preserve"> consider </w:t>
            </w:r>
            <w:r w:rsidR="001E5A06">
              <w:rPr>
                <w:rFonts w:ascii="Segoe UI" w:hAnsi="Segoe UI" w:cs="Segoe UI"/>
                <w:bCs/>
                <w:sz w:val="24"/>
                <w:szCs w:val="24"/>
              </w:rPr>
              <w:t xml:space="preserve">and develop </w:t>
            </w:r>
            <w:r w:rsidR="00004DD1">
              <w:rPr>
                <w:rFonts w:ascii="Segoe UI" w:hAnsi="Segoe UI" w:cs="Segoe UI"/>
                <w:bCs/>
                <w:sz w:val="24"/>
                <w:szCs w:val="24"/>
              </w:rPr>
              <w:t>concepts</w:t>
            </w:r>
            <w:r w:rsidR="006B2C6D">
              <w:rPr>
                <w:rFonts w:ascii="Segoe UI" w:hAnsi="Segoe UI" w:cs="Segoe UI"/>
                <w:bCs/>
                <w:sz w:val="24"/>
                <w:szCs w:val="24"/>
              </w:rPr>
              <w:t xml:space="preserve"> around </w:t>
            </w:r>
            <w:r w:rsidR="00543AB5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6B2C6D">
              <w:rPr>
                <w:rFonts w:ascii="Segoe UI" w:hAnsi="Segoe UI" w:cs="Segoe UI"/>
                <w:bCs/>
                <w:sz w:val="24"/>
                <w:szCs w:val="24"/>
              </w:rPr>
              <w:t>discussion</w:t>
            </w:r>
            <w:r w:rsidR="003A1DE6">
              <w:rPr>
                <w:rFonts w:ascii="Segoe UI" w:hAnsi="Segoe UI" w:cs="Segoe UI"/>
                <w:bCs/>
                <w:sz w:val="24"/>
                <w:szCs w:val="24"/>
              </w:rPr>
              <w:t xml:space="preserve"> held</w:t>
            </w:r>
            <w:r w:rsidR="00EE11D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535906">
              <w:rPr>
                <w:rFonts w:ascii="Segoe UI" w:hAnsi="Segoe UI" w:cs="Segoe UI"/>
                <w:bCs/>
                <w:sz w:val="24"/>
                <w:szCs w:val="24"/>
              </w:rPr>
              <w:t>during the meeting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4897028D" w14:textId="507637A6" w:rsidR="00D677BC" w:rsidRPr="00D677BC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0CCBC466" w14:textId="22C0E281" w:rsidR="00A012AE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 w:rsidR="006B2C6D">
              <w:rPr>
                <w:rFonts w:ascii="Segoe UI" w:hAnsi="Segoe UI" w:cs="Segoe UI"/>
                <w:bCs/>
                <w:sz w:val="24"/>
                <w:szCs w:val="24"/>
              </w:rPr>
              <w:t xml:space="preserve">R </w:t>
            </w:r>
            <w:r w:rsidR="0003285C">
              <w:rPr>
                <w:rFonts w:ascii="Segoe UI" w:hAnsi="Segoe UI" w:cs="Segoe UI"/>
                <w:bCs/>
                <w:sz w:val="24"/>
                <w:szCs w:val="24"/>
              </w:rPr>
              <w:t>provided</w:t>
            </w:r>
            <w:r w:rsidR="006B2C6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51626A">
              <w:rPr>
                <w:rFonts w:ascii="Segoe UI" w:hAnsi="Segoe UI" w:cs="Segoe UI"/>
                <w:bCs/>
                <w:sz w:val="24"/>
                <w:szCs w:val="24"/>
              </w:rPr>
              <w:t xml:space="preserve">her views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to make </w:t>
            </w:r>
            <w:r w:rsidR="00535906">
              <w:rPr>
                <w:rFonts w:ascii="Segoe UI" w:hAnsi="Segoe UI" w:cs="Segoe UI"/>
                <w:bCs/>
                <w:sz w:val="24"/>
                <w:szCs w:val="24"/>
              </w:rPr>
              <w:t>it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inclusive for all</w:t>
            </w:r>
            <w:r w:rsidR="00FB380D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r w:rsidR="00574D19">
              <w:rPr>
                <w:rFonts w:ascii="Segoe UI" w:hAnsi="Segoe UI" w:cs="Segoe UI"/>
                <w:bCs/>
                <w:sz w:val="24"/>
                <w:szCs w:val="24"/>
              </w:rPr>
              <w:t xml:space="preserve">such as </w:t>
            </w:r>
            <w:r w:rsidR="00EB051E">
              <w:rPr>
                <w:rFonts w:ascii="Segoe UI" w:hAnsi="Segoe UI" w:cs="Segoe UI"/>
                <w:bCs/>
                <w:sz w:val="24"/>
                <w:szCs w:val="24"/>
              </w:rPr>
              <w:t>joy at work, e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nabling staff to express themselves</w:t>
            </w:r>
            <w:r w:rsidR="00EB051E">
              <w:rPr>
                <w:rFonts w:ascii="Segoe UI" w:hAnsi="Segoe UI" w:cs="Segoe UI"/>
                <w:bCs/>
                <w:sz w:val="24"/>
                <w:szCs w:val="24"/>
              </w:rPr>
              <w:t xml:space="preserve"> at the team meetings</w:t>
            </w:r>
            <w:r w:rsidR="001B2253">
              <w:rPr>
                <w:rFonts w:ascii="Segoe UI" w:hAnsi="Segoe UI" w:cs="Segoe UI"/>
                <w:bCs/>
                <w:sz w:val="24"/>
                <w:szCs w:val="24"/>
              </w:rPr>
              <w:t xml:space="preserve">.  </w:t>
            </w:r>
            <w:r w:rsidR="007C2A5F">
              <w:rPr>
                <w:rFonts w:ascii="Segoe UI" w:hAnsi="Segoe UI" w:cs="Segoe UI"/>
                <w:bCs/>
                <w:sz w:val="24"/>
                <w:szCs w:val="24"/>
              </w:rPr>
              <w:t>This is</w:t>
            </w:r>
            <w:r w:rsidR="00EB051E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FB380D">
              <w:rPr>
                <w:rFonts w:ascii="Segoe UI" w:hAnsi="Segoe UI" w:cs="Segoe UI"/>
                <w:bCs/>
                <w:sz w:val="24"/>
                <w:szCs w:val="24"/>
              </w:rPr>
              <w:t xml:space="preserve">particularly </w:t>
            </w:r>
            <w:r w:rsidR="00D758ED">
              <w:rPr>
                <w:rFonts w:ascii="Segoe UI" w:hAnsi="Segoe UI" w:cs="Segoe UI"/>
                <w:bCs/>
                <w:sz w:val="24"/>
                <w:szCs w:val="24"/>
              </w:rPr>
              <w:t>around what</w:t>
            </w:r>
            <w:r w:rsidR="007C2A5F">
              <w:rPr>
                <w:rFonts w:ascii="Segoe UI" w:hAnsi="Segoe UI" w:cs="Segoe UI"/>
                <w:bCs/>
                <w:sz w:val="24"/>
                <w:szCs w:val="24"/>
              </w:rPr>
              <w:t>:</w:t>
            </w:r>
            <w:r w:rsidR="00D758E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055E1B">
              <w:rPr>
                <w:rFonts w:ascii="Segoe UI" w:hAnsi="Segoe UI" w:cs="Segoe UI"/>
                <w:bCs/>
                <w:sz w:val="24"/>
                <w:szCs w:val="24"/>
              </w:rPr>
              <w:t xml:space="preserve">went </w:t>
            </w:r>
            <w:r w:rsidR="00D758ED">
              <w:rPr>
                <w:rFonts w:ascii="Segoe UI" w:hAnsi="Segoe UI" w:cs="Segoe UI"/>
                <w:bCs/>
                <w:sz w:val="24"/>
                <w:szCs w:val="24"/>
              </w:rPr>
              <w:t>well</w:t>
            </w:r>
            <w:r w:rsidR="007C2A5F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r w:rsidR="00B85C66">
              <w:rPr>
                <w:rFonts w:ascii="Segoe UI" w:hAnsi="Segoe UI" w:cs="Segoe UI"/>
                <w:bCs/>
                <w:sz w:val="24"/>
                <w:szCs w:val="24"/>
              </w:rPr>
              <w:t>is not working</w:t>
            </w:r>
            <w:r w:rsidR="00FB380D">
              <w:rPr>
                <w:rFonts w:ascii="Segoe UI" w:hAnsi="Segoe UI" w:cs="Segoe UI"/>
                <w:bCs/>
                <w:sz w:val="24"/>
                <w:szCs w:val="24"/>
              </w:rPr>
              <w:t xml:space="preserve"> and</w:t>
            </w:r>
            <w:r w:rsidR="00B85C66">
              <w:rPr>
                <w:rFonts w:ascii="Segoe UI" w:hAnsi="Segoe UI" w:cs="Segoe UI"/>
                <w:bCs/>
                <w:sz w:val="24"/>
                <w:szCs w:val="24"/>
              </w:rPr>
              <w:t xml:space="preserve"> work we</w:t>
            </w:r>
            <w:r w:rsidR="00FB380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85C66">
              <w:rPr>
                <w:rFonts w:ascii="Segoe UI" w:hAnsi="Segoe UI" w:cs="Segoe UI"/>
                <w:bCs/>
                <w:sz w:val="24"/>
                <w:szCs w:val="24"/>
              </w:rPr>
              <w:t xml:space="preserve">have </w:t>
            </w:r>
            <w:r w:rsidR="00063A78">
              <w:rPr>
                <w:rFonts w:ascii="Segoe UI" w:hAnsi="Segoe UI" w:cs="Segoe UI"/>
                <w:bCs/>
                <w:sz w:val="24"/>
                <w:szCs w:val="24"/>
              </w:rPr>
              <w:t>stopped</w:t>
            </w:r>
            <w:r w:rsidR="00B85C66">
              <w:rPr>
                <w:rFonts w:ascii="Segoe UI" w:hAnsi="Segoe UI" w:cs="Segoe UI"/>
                <w:bCs/>
                <w:sz w:val="24"/>
                <w:szCs w:val="24"/>
              </w:rPr>
              <w:t xml:space="preserve"> due to C19 pandemic.  </w:t>
            </w:r>
            <w:r w:rsidR="00232D62">
              <w:rPr>
                <w:rFonts w:ascii="Segoe UI" w:hAnsi="Segoe UI" w:cs="Segoe UI"/>
                <w:bCs/>
                <w:sz w:val="24"/>
                <w:szCs w:val="24"/>
              </w:rPr>
              <w:t xml:space="preserve">She suggested </w:t>
            </w:r>
            <w:r w:rsidR="00232D62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>embracing some of t</w:t>
            </w:r>
            <w:r w:rsidR="00A012AE">
              <w:rPr>
                <w:rFonts w:ascii="Segoe UI" w:hAnsi="Segoe UI" w:cs="Segoe UI"/>
                <w:bCs/>
                <w:sz w:val="24"/>
                <w:szCs w:val="24"/>
              </w:rPr>
              <w:t>h</w:t>
            </w:r>
            <w:r w:rsidR="00232D62">
              <w:rPr>
                <w:rFonts w:ascii="Segoe UI" w:hAnsi="Segoe UI" w:cs="Segoe UI"/>
                <w:bCs/>
                <w:sz w:val="24"/>
                <w:szCs w:val="24"/>
              </w:rPr>
              <w:t xml:space="preserve">e </w:t>
            </w:r>
            <w:r w:rsidR="00A012AE">
              <w:rPr>
                <w:rFonts w:ascii="Segoe UI" w:hAnsi="Segoe UI" w:cs="Segoe UI"/>
                <w:bCs/>
                <w:sz w:val="24"/>
                <w:szCs w:val="24"/>
              </w:rPr>
              <w:t xml:space="preserve">approaches and </w:t>
            </w:r>
            <w:r w:rsidR="00232D62">
              <w:rPr>
                <w:rFonts w:ascii="Segoe UI" w:hAnsi="Segoe UI" w:cs="Segoe UI"/>
                <w:bCs/>
                <w:sz w:val="24"/>
                <w:szCs w:val="24"/>
              </w:rPr>
              <w:t xml:space="preserve">concepts </w:t>
            </w:r>
            <w:r w:rsidR="00A012AE">
              <w:rPr>
                <w:rFonts w:ascii="Segoe UI" w:hAnsi="Segoe UI" w:cs="Segoe UI"/>
                <w:bCs/>
                <w:sz w:val="24"/>
                <w:szCs w:val="24"/>
              </w:rPr>
              <w:t xml:space="preserve">as we move into </w:t>
            </w:r>
            <w:r w:rsidR="00822DA9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A012AE">
              <w:rPr>
                <w:rFonts w:ascii="Segoe UI" w:hAnsi="Segoe UI" w:cs="Segoe UI"/>
                <w:bCs/>
                <w:sz w:val="24"/>
                <w:szCs w:val="24"/>
              </w:rPr>
              <w:t xml:space="preserve">next phase of Covid. </w:t>
            </w:r>
          </w:p>
          <w:p w14:paraId="2CC31A6B" w14:textId="77777777" w:rsidR="00FB380D" w:rsidRDefault="00FB380D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83E74CE" w14:textId="66BA4F02" w:rsidR="00D677BC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T</w:t>
            </w:r>
            <w:r w:rsidR="00810D22">
              <w:rPr>
                <w:rFonts w:ascii="Segoe UI" w:hAnsi="Segoe UI" w:cs="Segoe UI"/>
                <w:bCs/>
                <w:sz w:val="24"/>
                <w:szCs w:val="24"/>
              </w:rPr>
              <w:t>B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C00C62">
              <w:rPr>
                <w:rFonts w:ascii="Segoe UI" w:hAnsi="Segoe UI" w:cs="Segoe UI"/>
                <w:bCs/>
                <w:sz w:val="24"/>
                <w:szCs w:val="24"/>
              </w:rPr>
              <w:t>stated that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National </w:t>
            </w:r>
            <w:r w:rsidR="00C00C62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eople </w:t>
            </w:r>
            <w:r w:rsidR="00C00C62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lan </w:t>
            </w:r>
            <w:r w:rsidR="007802ED">
              <w:rPr>
                <w:rFonts w:ascii="Segoe UI" w:hAnsi="Segoe UI" w:cs="Segoe UI"/>
                <w:bCs/>
                <w:sz w:val="24"/>
                <w:szCs w:val="24"/>
              </w:rPr>
              <w:t xml:space="preserve">for NHS </w:t>
            </w:r>
            <w:r w:rsidR="00915466">
              <w:rPr>
                <w:rFonts w:ascii="Segoe UI" w:hAnsi="Segoe UI" w:cs="Segoe UI"/>
                <w:bCs/>
                <w:sz w:val="24"/>
                <w:szCs w:val="24"/>
              </w:rPr>
              <w:t xml:space="preserve">has </w:t>
            </w:r>
            <w:r w:rsidR="006950B0">
              <w:rPr>
                <w:rFonts w:ascii="Segoe UI" w:hAnsi="Segoe UI" w:cs="Segoe UI"/>
                <w:bCs/>
                <w:sz w:val="24"/>
                <w:szCs w:val="24"/>
              </w:rPr>
              <w:t xml:space="preserve">a </w:t>
            </w:r>
            <w:r w:rsidR="00915466">
              <w:rPr>
                <w:rFonts w:ascii="Segoe UI" w:hAnsi="Segoe UI" w:cs="Segoe UI"/>
                <w:bCs/>
                <w:sz w:val="24"/>
                <w:szCs w:val="24"/>
              </w:rPr>
              <w:t>clear guidance on leadership</w:t>
            </w:r>
            <w:r w:rsidR="006E0CB4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755F12">
              <w:rPr>
                <w:rFonts w:ascii="Segoe UI" w:hAnsi="Segoe UI" w:cs="Segoe UI"/>
                <w:bCs/>
                <w:sz w:val="24"/>
                <w:szCs w:val="24"/>
              </w:rPr>
              <w:t xml:space="preserve">indicating </w:t>
            </w:r>
            <w:r w:rsidR="003917AF">
              <w:rPr>
                <w:rFonts w:ascii="Segoe UI" w:hAnsi="Segoe UI" w:cs="Segoe UI"/>
                <w:bCs/>
                <w:sz w:val="24"/>
                <w:szCs w:val="24"/>
              </w:rPr>
              <w:t>hierarchy</w:t>
            </w:r>
            <w:r w:rsidR="006E0CB4">
              <w:rPr>
                <w:rFonts w:ascii="Segoe UI" w:hAnsi="Segoe UI" w:cs="Segoe UI"/>
                <w:bCs/>
                <w:sz w:val="24"/>
                <w:szCs w:val="24"/>
              </w:rPr>
              <w:t xml:space="preserve"> and structure </w:t>
            </w:r>
            <w:r w:rsidR="000A0FEF">
              <w:rPr>
                <w:rFonts w:ascii="Segoe UI" w:hAnsi="Segoe UI" w:cs="Segoe UI"/>
                <w:bCs/>
                <w:sz w:val="24"/>
                <w:szCs w:val="24"/>
              </w:rPr>
              <w:t xml:space="preserve">about </w:t>
            </w:r>
            <w:r w:rsidR="0026741E">
              <w:rPr>
                <w:rFonts w:ascii="Segoe UI" w:hAnsi="Segoe UI" w:cs="Segoe UI"/>
                <w:bCs/>
                <w:sz w:val="24"/>
                <w:szCs w:val="24"/>
              </w:rPr>
              <w:t xml:space="preserve">people speaking up freely and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what </w:t>
            </w:r>
            <w:r w:rsidR="0026741E" w:rsidRPr="00D677BC">
              <w:rPr>
                <w:rFonts w:ascii="Segoe UI" w:hAnsi="Segoe UI" w:cs="Segoe UI"/>
                <w:bCs/>
                <w:sz w:val="24"/>
                <w:szCs w:val="24"/>
              </w:rPr>
              <w:t>organisations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can adapt</w:t>
            </w:r>
            <w:r w:rsidR="0026741E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531DCF">
              <w:rPr>
                <w:rFonts w:ascii="Segoe UI" w:hAnsi="Segoe UI" w:cs="Segoe UI"/>
                <w:bCs/>
                <w:sz w:val="24"/>
                <w:szCs w:val="24"/>
              </w:rPr>
              <w:t xml:space="preserve">around </w:t>
            </w:r>
            <w:r w:rsidR="00A65CE3">
              <w:rPr>
                <w:rFonts w:ascii="Segoe UI" w:hAnsi="Segoe UI" w:cs="Segoe UI"/>
                <w:bCs/>
                <w:sz w:val="24"/>
                <w:szCs w:val="24"/>
              </w:rPr>
              <w:t xml:space="preserve">culture change. </w:t>
            </w:r>
          </w:p>
          <w:p w14:paraId="7F6B68E4" w14:textId="5B23D74E" w:rsidR="00531DCF" w:rsidRDefault="00531DCF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E1A1A87" w14:textId="581EA1B9" w:rsidR="002D1022" w:rsidRPr="000B235D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="00F01BAE">
              <w:rPr>
                <w:rFonts w:ascii="Segoe UI" w:hAnsi="Segoe UI" w:cs="Segoe UI"/>
                <w:bCs/>
                <w:sz w:val="24"/>
                <w:szCs w:val="24"/>
              </w:rPr>
              <w:t xml:space="preserve">B </w:t>
            </w:r>
            <w:r w:rsidR="00FD2EB0">
              <w:rPr>
                <w:rFonts w:ascii="Segoe UI" w:hAnsi="Segoe UI" w:cs="Segoe UI"/>
                <w:bCs/>
                <w:sz w:val="24"/>
                <w:szCs w:val="24"/>
              </w:rPr>
              <w:t xml:space="preserve">commented that </w:t>
            </w:r>
            <w:r w:rsidR="002D1022" w:rsidRPr="00D677BC">
              <w:rPr>
                <w:rFonts w:ascii="Segoe UI" w:hAnsi="Segoe UI" w:cs="Segoe UI"/>
                <w:bCs/>
                <w:sz w:val="24"/>
                <w:szCs w:val="24"/>
              </w:rPr>
              <w:t>systematically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analysis </w:t>
            </w:r>
            <w:r w:rsidR="00612575">
              <w:rPr>
                <w:rFonts w:ascii="Segoe UI" w:hAnsi="Segoe UI" w:cs="Segoe UI"/>
                <w:bCs/>
                <w:sz w:val="24"/>
                <w:szCs w:val="24"/>
              </w:rPr>
              <w:t xml:space="preserve">review </w:t>
            </w:r>
            <w:r w:rsidR="00A115E4">
              <w:rPr>
                <w:rFonts w:ascii="Segoe UI" w:hAnsi="Segoe UI" w:cs="Segoe UI"/>
                <w:bCs/>
                <w:sz w:val="24"/>
                <w:szCs w:val="24"/>
              </w:rPr>
              <w:t xml:space="preserve">should </w:t>
            </w:r>
            <w:r w:rsidR="00612575">
              <w:rPr>
                <w:rFonts w:ascii="Segoe UI" w:hAnsi="Segoe UI" w:cs="Segoe UI"/>
                <w:bCs/>
                <w:sz w:val="24"/>
                <w:szCs w:val="24"/>
              </w:rPr>
              <w:t xml:space="preserve">be considered </w:t>
            </w:r>
            <w:r w:rsidR="00352E8B">
              <w:rPr>
                <w:rFonts w:ascii="Segoe UI" w:hAnsi="Segoe UI" w:cs="Segoe UI"/>
                <w:bCs/>
                <w:sz w:val="24"/>
                <w:szCs w:val="24"/>
              </w:rPr>
              <w:t xml:space="preserve">to understand </w:t>
            </w:r>
            <w:r w:rsidR="002D1022">
              <w:rPr>
                <w:rFonts w:ascii="Segoe UI" w:hAnsi="Segoe UI" w:cs="Segoe UI"/>
                <w:bCs/>
                <w:sz w:val="24"/>
                <w:szCs w:val="24"/>
              </w:rPr>
              <w:t>why we are taking this approach</w:t>
            </w:r>
            <w:r w:rsidR="00352E8B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326200" w:rsidRPr="000B235D">
              <w:rPr>
                <w:rFonts w:ascii="Segoe UI" w:hAnsi="Segoe UI" w:cs="Segoe UI"/>
                <w:bCs/>
                <w:sz w:val="24"/>
                <w:szCs w:val="24"/>
              </w:rPr>
              <w:t xml:space="preserve">The National People Plan </w:t>
            </w:r>
            <w:r w:rsidR="008D30EE" w:rsidRPr="000B235D">
              <w:rPr>
                <w:rFonts w:ascii="Segoe UI" w:hAnsi="Segoe UI" w:cs="Segoe UI"/>
                <w:bCs/>
                <w:sz w:val="24"/>
                <w:szCs w:val="24"/>
              </w:rPr>
              <w:t xml:space="preserve">is a route concept </w:t>
            </w:r>
            <w:r w:rsidR="00D8429B" w:rsidRPr="000B235D">
              <w:rPr>
                <w:rFonts w:ascii="Segoe UI" w:hAnsi="Segoe UI" w:cs="Segoe UI"/>
                <w:bCs/>
                <w:sz w:val="24"/>
                <w:szCs w:val="24"/>
              </w:rPr>
              <w:t>t</w:t>
            </w:r>
            <w:r w:rsidR="00716179" w:rsidRPr="000B235D">
              <w:rPr>
                <w:rFonts w:ascii="Segoe UI" w:hAnsi="Segoe UI" w:cs="Segoe UI"/>
                <w:bCs/>
                <w:sz w:val="24"/>
                <w:szCs w:val="24"/>
              </w:rPr>
              <w:t>o</w:t>
            </w:r>
            <w:r w:rsidR="008D30EE" w:rsidRPr="000B235D">
              <w:rPr>
                <w:rFonts w:ascii="Segoe UI" w:hAnsi="Segoe UI" w:cs="Segoe UI"/>
                <w:bCs/>
                <w:sz w:val="24"/>
                <w:szCs w:val="24"/>
              </w:rPr>
              <w:t xml:space="preserve"> underpin series of </w:t>
            </w:r>
            <w:r w:rsidR="00127CC9" w:rsidRPr="000B235D">
              <w:rPr>
                <w:rFonts w:ascii="Segoe UI" w:hAnsi="Segoe UI" w:cs="Segoe UI"/>
                <w:bCs/>
                <w:sz w:val="24"/>
                <w:szCs w:val="24"/>
              </w:rPr>
              <w:t>approaches</w:t>
            </w:r>
            <w:r w:rsidR="003458D6" w:rsidRPr="000B235D">
              <w:rPr>
                <w:rFonts w:ascii="Segoe UI" w:hAnsi="Segoe UI" w:cs="Segoe UI"/>
                <w:bCs/>
                <w:sz w:val="24"/>
                <w:szCs w:val="24"/>
              </w:rPr>
              <w:t xml:space="preserve"> and require </w:t>
            </w:r>
            <w:r w:rsidR="00364426" w:rsidRPr="000B235D">
              <w:rPr>
                <w:rFonts w:ascii="Segoe UI" w:hAnsi="Segoe UI" w:cs="Segoe UI"/>
                <w:bCs/>
                <w:sz w:val="24"/>
                <w:szCs w:val="24"/>
              </w:rPr>
              <w:t xml:space="preserve">a system </w:t>
            </w:r>
            <w:r w:rsidR="009458D4" w:rsidRPr="000B235D">
              <w:rPr>
                <w:rFonts w:ascii="Segoe UI" w:hAnsi="Segoe UI" w:cs="Segoe UI"/>
                <w:bCs/>
                <w:sz w:val="24"/>
                <w:szCs w:val="24"/>
              </w:rPr>
              <w:t>around this as well as focus on leadership</w:t>
            </w:r>
            <w:r w:rsidR="00FF4BFE" w:rsidRPr="000B235D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186ED0BB" w14:textId="77777777" w:rsidR="002D1022" w:rsidRDefault="002D102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98E3579" w14:textId="1BC34D1F" w:rsidR="00997506" w:rsidRDefault="002B2A0E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committee agreed </w:t>
            </w:r>
            <w:r w:rsidR="00A2711F">
              <w:rPr>
                <w:rFonts w:ascii="Segoe UI" w:hAnsi="Segoe UI" w:cs="Segoe UI"/>
                <w:bCs/>
                <w:sz w:val="24"/>
                <w:szCs w:val="24"/>
              </w:rPr>
              <w:t xml:space="preserve">with </w:t>
            </w:r>
            <w:r w:rsidR="00C40C2B">
              <w:rPr>
                <w:rFonts w:ascii="Segoe UI" w:hAnsi="Segoe UI" w:cs="Segoe UI"/>
                <w:bCs/>
                <w:sz w:val="24"/>
                <w:szCs w:val="24"/>
              </w:rPr>
              <w:t xml:space="preserve">the concept </w:t>
            </w:r>
            <w:r w:rsidR="00A44478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36730E">
              <w:rPr>
                <w:rFonts w:ascii="Segoe UI" w:hAnsi="Segoe UI" w:cs="Segoe UI"/>
                <w:bCs/>
                <w:sz w:val="24"/>
                <w:szCs w:val="24"/>
              </w:rPr>
              <w:t xml:space="preserve">expressed </w:t>
            </w:r>
            <w:r w:rsidR="001858A8">
              <w:rPr>
                <w:rFonts w:ascii="Segoe UI" w:hAnsi="Segoe UI" w:cs="Segoe UI"/>
                <w:bCs/>
                <w:sz w:val="24"/>
                <w:szCs w:val="24"/>
              </w:rPr>
              <w:t xml:space="preserve">to </w:t>
            </w:r>
            <w:r w:rsidR="00952462">
              <w:rPr>
                <w:rFonts w:ascii="Segoe UI" w:hAnsi="Segoe UI" w:cs="Segoe UI"/>
                <w:bCs/>
                <w:sz w:val="24"/>
                <w:szCs w:val="24"/>
              </w:rPr>
              <w:t>use a</w:t>
            </w:r>
            <w:r w:rsidR="00C40C2B">
              <w:rPr>
                <w:rFonts w:ascii="Segoe UI" w:hAnsi="Segoe UI" w:cs="Segoe UI"/>
                <w:bCs/>
                <w:sz w:val="24"/>
                <w:szCs w:val="24"/>
              </w:rPr>
              <w:t xml:space="preserve">s a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platform </w:t>
            </w:r>
            <w:r w:rsidR="00C40C2B">
              <w:rPr>
                <w:rFonts w:ascii="Segoe UI" w:hAnsi="Segoe UI" w:cs="Segoe UI"/>
                <w:bCs/>
                <w:sz w:val="24"/>
                <w:szCs w:val="24"/>
              </w:rPr>
              <w:t xml:space="preserve">to </w:t>
            </w:r>
            <w:r w:rsidR="009A35B0">
              <w:rPr>
                <w:rFonts w:ascii="Segoe UI" w:hAnsi="Segoe UI" w:cs="Segoe UI"/>
                <w:bCs/>
                <w:sz w:val="24"/>
                <w:szCs w:val="24"/>
              </w:rPr>
              <w:t>take this</w:t>
            </w:r>
            <w:r w:rsidR="00C40C2B">
              <w:rPr>
                <w:rFonts w:ascii="Segoe UI" w:hAnsi="Segoe UI" w:cs="Segoe UI"/>
                <w:bCs/>
                <w:sz w:val="24"/>
                <w:szCs w:val="24"/>
              </w:rPr>
              <w:t xml:space="preserve"> forward in terms of </w:t>
            </w:r>
            <w:r w:rsidR="009A35B0">
              <w:rPr>
                <w:rFonts w:ascii="Segoe UI" w:hAnsi="Segoe UI" w:cs="Segoe UI"/>
                <w:bCs/>
                <w:sz w:val="24"/>
                <w:szCs w:val="24"/>
              </w:rPr>
              <w:t xml:space="preserve">developing </w:t>
            </w:r>
            <w:r w:rsidR="00952462">
              <w:rPr>
                <w:rFonts w:ascii="Segoe UI" w:hAnsi="Segoe UI" w:cs="Segoe UI"/>
                <w:bCs/>
                <w:sz w:val="24"/>
                <w:szCs w:val="24"/>
              </w:rPr>
              <w:t>c</w:t>
            </w:r>
            <w:r w:rsidR="009A35B0">
              <w:rPr>
                <w:rFonts w:ascii="Segoe UI" w:hAnsi="Segoe UI" w:cs="Segoe UI"/>
                <w:bCs/>
                <w:sz w:val="24"/>
                <w:szCs w:val="24"/>
              </w:rPr>
              <w:t>ulture</w:t>
            </w:r>
            <w:r w:rsidR="00E12340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952462">
              <w:rPr>
                <w:rFonts w:ascii="Segoe UI" w:hAnsi="Segoe UI" w:cs="Segoe UI"/>
                <w:bCs/>
                <w:sz w:val="24"/>
                <w:szCs w:val="24"/>
              </w:rPr>
              <w:t xml:space="preserve">change </w:t>
            </w:r>
            <w:r w:rsidR="00E12340">
              <w:rPr>
                <w:rFonts w:ascii="Segoe UI" w:hAnsi="Segoe UI" w:cs="Segoe UI"/>
                <w:bCs/>
                <w:sz w:val="24"/>
                <w:szCs w:val="24"/>
              </w:rPr>
              <w:t xml:space="preserve">and to be relevant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>for everyone</w:t>
            </w:r>
            <w:r w:rsidR="001F6BD1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292832">
              <w:rPr>
                <w:rFonts w:ascii="Segoe UI" w:hAnsi="Segoe UI" w:cs="Segoe UI"/>
                <w:bCs/>
                <w:sz w:val="24"/>
                <w:szCs w:val="24"/>
              </w:rPr>
              <w:t>The committee recognised th</w:t>
            </w:r>
            <w:r w:rsidR="00635991"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292832">
              <w:rPr>
                <w:rFonts w:ascii="Segoe UI" w:hAnsi="Segoe UI" w:cs="Segoe UI"/>
                <w:bCs/>
                <w:sz w:val="24"/>
                <w:szCs w:val="24"/>
              </w:rPr>
              <w:t xml:space="preserve"> fact that we </w:t>
            </w:r>
            <w:r w:rsidR="00E77BB6">
              <w:rPr>
                <w:rFonts w:ascii="Segoe UI" w:hAnsi="Segoe UI" w:cs="Segoe UI"/>
                <w:bCs/>
                <w:sz w:val="24"/>
                <w:szCs w:val="24"/>
              </w:rPr>
              <w:t>must</w:t>
            </w:r>
            <w:r w:rsidR="00A36A0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461D9E">
              <w:rPr>
                <w:rFonts w:ascii="Segoe UI" w:hAnsi="Segoe UI" w:cs="Segoe UI"/>
                <w:bCs/>
                <w:sz w:val="24"/>
                <w:szCs w:val="24"/>
              </w:rPr>
              <w:t xml:space="preserve">follow </w:t>
            </w:r>
            <w:r w:rsidR="00D564A2">
              <w:rPr>
                <w:rFonts w:ascii="Segoe UI" w:hAnsi="Segoe UI" w:cs="Segoe UI"/>
                <w:bCs/>
                <w:sz w:val="24"/>
                <w:szCs w:val="24"/>
              </w:rPr>
              <w:t>th</w:t>
            </w:r>
            <w:r w:rsidR="00B35D09">
              <w:rPr>
                <w:rFonts w:ascii="Segoe UI" w:hAnsi="Segoe UI" w:cs="Segoe UI"/>
                <w:bCs/>
                <w:sz w:val="24"/>
                <w:szCs w:val="24"/>
              </w:rPr>
              <w:t xml:space="preserve">e framework </w:t>
            </w:r>
            <w:r w:rsidR="00997506"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E77BB6">
              <w:rPr>
                <w:rFonts w:ascii="Segoe UI" w:hAnsi="Segoe UI" w:cs="Segoe UI"/>
                <w:bCs/>
                <w:sz w:val="24"/>
                <w:szCs w:val="24"/>
              </w:rPr>
              <w:t xml:space="preserve">nd develop a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>template</w:t>
            </w:r>
            <w:r w:rsidR="00A36A0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35D09">
              <w:rPr>
                <w:rFonts w:ascii="Segoe UI" w:hAnsi="Segoe UI" w:cs="Segoe UI"/>
                <w:bCs/>
                <w:sz w:val="24"/>
                <w:szCs w:val="24"/>
              </w:rPr>
              <w:t>by</w:t>
            </w:r>
            <w:r w:rsidR="006776DE">
              <w:rPr>
                <w:rFonts w:ascii="Segoe UI" w:hAnsi="Segoe UI" w:cs="Segoe UI"/>
                <w:bCs/>
                <w:sz w:val="24"/>
                <w:szCs w:val="24"/>
              </w:rPr>
              <w:t xml:space="preserve"> involv</w:t>
            </w:r>
            <w:r w:rsidR="00B35D09">
              <w:rPr>
                <w:rFonts w:ascii="Segoe UI" w:hAnsi="Segoe UI" w:cs="Segoe UI"/>
                <w:bCs/>
                <w:sz w:val="24"/>
                <w:szCs w:val="24"/>
              </w:rPr>
              <w:t>ing</w:t>
            </w:r>
            <w:r w:rsidR="006776DE">
              <w:rPr>
                <w:rFonts w:ascii="Segoe UI" w:hAnsi="Segoe UI" w:cs="Segoe UI"/>
                <w:bCs/>
                <w:sz w:val="24"/>
                <w:szCs w:val="24"/>
              </w:rPr>
              <w:t xml:space="preserve"> changing processes</w:t>
            </w:r>
            <w:r w:rsidR="008A3B3E">
              <w:rPr>
                <w:rFonts w:ascii="Segoe UI" w:hAnsi="Segoe UI" w:cs="Segoe UI"/>
                <w:bCs/>
                <w:sz w:val="24"/>
                <w:szCs w:val="24"/>
              </w:rPr>
              <w:t>, progress charts, changing</w:t>
            </w:r>
            <w:r w:rsidR="00B6592D">
              <w:rPr>
                <w:rFonts w:ascii="Segoe UI" w:hAnsi="Segoe UI" w:cs="Segoe UI"/>
                <w:bCs/>
                <w:sz w:val="24"/>
                <w:szCs w:val="24"/>
              </w:rPr>
              <w:t xml:space="preserve"> policies to make sure </w:t>
            </w:r>
            <w:r w:rsidR="00B35D09">
              <w:rPr>
                <w:rFonts w:ascii="Segoe UI" w:hAnsi="Segoe UI" w:cs="Segoe UI"/>
                <w:bCs/>
                <w:sz w:val="24"/>
                <w:szCs w:val="24"/>
              </w:rPr>
              <w:t xml:space="preserve">they are </w:t>
            </w:r>
            <w:r w:rsidR="00B6592D">
              <w:rPr>
                <w:rFonts w:ascii="Segoe UI" w:hAnsi="Segoe UI" w:cs="Segoe UI"/>
                <w:bCs/>
                <w:sz w:val="24"/>
                <w:szCs w:val="24"/>
              </w:rPr>
              <w:t xml:space="preserve">consistent with the </w:t>
            </w:r>
            <w:r w:rsidR="007407A1">
              <w:rPr>
                <w:rFonts w:ascii="Segoe UI" w:hAnsi="Segoe UI" w:cs="Segoe UI"/>
                <w:bCs/>
                <w:sz w:val="24"/>
                <w:szCs w:val="24"/>
              </w:rPr>
              <w:t xml:space="preserve">language and leadership behaviour. </w:t>
            </w:r>
            <w:r w:rsidR="000546F9">
              <w:rPr>
                <w:rFonts w:ascii="Segoe UI" w:hAnsi="Segoe UI" w:cs="Segoe UI"/>
                <w:bCs/>
                <w:sz w:val="24"/>
                <w:szCs w:val="24"/>
              </w:rPr>
              <w:t xml:space="preserve">The concepts </w:t>
            </w:r>
            <w:r w:rsidR="00F8105A">
              <w:rPr>
                <w:rFonts w:ascii="Segoe UI" w:hAnsi="Segoe UI" w:cs="Segoe UI"/>
                <w:bCs/>
                <w:sz w:val="24"/>
                <w:szCs w:val="24"/>
              </w:rPr>
              <w:t>must</w:t>
            </w:r>
            <w:r w:rsidR="000546F9">
              <w:rPr>
                <w:rFonts w:ascii="Segoe UI" w:hAnsi="Segoe UI" w:cs="Segoe UI"/>
                <w:bCs/>
                <w:sz w:val="24"/>
                <w:szCs w:val="24"/>
              </w:rPr>
              <w:t xml:space="preserve"> be developed separately with DH.   </w:t>
            </w:r>
            <w:r w:rsidR="00A36A0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255AC819" w14:textId="77777777" w:rsidR="00997506" w:rsidRDefault="00997506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6C812B2" w14:textId="2D601ED4" w:rsidR="00D677BC" w:rsidRPr="00D677BC" w:rsidRDefault="00547A2D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For a 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cons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is</w:t>
            </w:r>
            <w:r w:rsidRPr="00D677BC">
              <w:rPr>
                <w:rFonts w:ascii="Segoe UI" w:hAnsi="Segoe UI" w:cs="Segoe UI"/>
                <w:bCs/>
                <w:sz w:val="24"/>
                <w:szCs w:val="24"/>
              </w:rPr>
              <w:t>ten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 approach </w:t>
            </w:r>
            <w:r w:rsidR="007F5704">
              <w:rPr>
                <w:rFonts w:ascii="Segoe UI" w:hAnsi="Segoe UI" w:cs="Segoe UI"/>
                <w:bCs/>
                <w:sz w:val="24"/>
                <w:szCs w:val="24"/>
              </w:rPr>
              <w:t xml:space="preserve">MME mentioned that </w:t>
            </w:r>
            <w:r w:rsidR="00E6137E">
              <w:rPr>
                <w:rFonts w:ascii="Segoe UI" w:hAnsi="Segoe UI" w:cs="Segoe UI"/>
                <w:bCs/>
                <w:sz w:val="24"/>
                <w:szCs w:val="24"/>
              </w:rPr>
              <w:t xml:space="preserve">the trust should </w:t>
            </w:r>
            <w:r w:rsidR="00247A2E">
              <w:rPr>
                <w:rFonts w:ascii="Segoe UI" w:hAnsi="Segoe UI" w:cs="Segoe UI"/>
                <w:bCs/>
                <w:sz w:val="24"/>
                <w:szCs w:val="24"/>
              </w:rPr>
              <w:t xml:space="preserve">develop 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a </w:t>
            </w:r>
            <w:r w:rsidR="001E2DE7" w:rsidRPr="00D677BC">
              <w:rPr>
                <w:rFonts w:ascii="Segoe UI" w:hAnsi="Segoe UI" w:cs="Segoe UI"/>
                <w:bCs/>
                <w:sz w:val="24"/>
                <w:szCs w:val="24"/>
              </w:rPr>
              <w:t>long-term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 plan with a </w:t>
            </w:r>
            <w:r w:rsidR="00863D12" w:rsidRPr="00D677BC">
              <w:rPr>
                <w:rFonts w:ascii="Segoe UI" w:hAnsi="Segoe UI" w:cs="Segoe UI"/>
                <w:bCs/>
                <w:sz w:val="24"/>
                <w:szCs w:val="24"/>
              </w:rPr>
              <w:t>clear</w:t>
            </w:r>
            <w:r w:rsidR="00D05437">
              <w:rPr>
                <w:rFonts w:ascii="Segoe UI" w:hAnsi="Segoe UI" w:cs="Segoe UI"/>
                <w:bCs/>
                <w:sz w:val="24"/>
                <w:szCs w:val="24"/>
              </w:rPr>
              <w:t xml:space="preserve"> set of key</w:t>
            </w:r>
            <w:r w:rsidR="00D858C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EC4373">
              <w:rPr>
                <w:rFonts w:ascii="Segoe UI" w:hAnsi="Segoe UI" w:cs="Segoe UI"/>
                <w:bCs/>
                <w:sz w:val="24"/>
                <w:szCs w:val="24"/>
              </w:rPr>
              <w:t>outcomes</w:t>
            </w:r>
            <w:r w:rsidR="00D858CF">
              <w:rPr>
                <w:rFonts w:ascii="Segoe UI" w:hAnsi="Segoe UI" w:cs="Segoe UI"/>
                <w:bCs/>
                <w:sz w:val="24"/>
                <w:szCs w:val="24"/>
              </w:rPr>
              <w:t xml:space="preserve"> enabl</w:t>
            </w:r>
            <w:r w:rsidR="00EE6F42">
              <w:rPr>
                <w:rFonts w:ascii="Segoe UI" w:hAnsi="Segoe UI" w:cs="Segoe UI"/>
                <w:bCs/>
                <w:sz w:val="24"/>
                <w:szCs w:val="24"/>
              </w:rPr>
              <w:t xml:space="preserve">ing a high </w:t>
            </w:r>
            <w:r w:rsidR="008D3D09">
              <w:rPr>
                <w:rFonts w:ascii="Segoe UI" w:hAnsi="Segoe UI" w:cs="Segoe UI"/>
                <w:bCs/>
                <w:sz w:val="24"/>
                <w:szCs w:val="24"/>
              </w:rPr>
              <w:t>performing</w:t>
            </w:r>
            <w:r w:rsidR="00EE6F42">
              <w:rPr>
                <w:rFonts w:ascii="Segoe UI" w:hAnsi="Segoe UI" w:cs="Segoe UI"/>
                <w:bCs/>
                <w:sz w:val="24"/>
                <w:szCs w:val="24"/>
              </w:rPr>
              <w:t xml:space="preserve"> culture look</w:t>
            </w:r>
            <w:r w:rsidR="00F431F8">
              <w:rPr>
                <w:rFonts w:ascii="Segoe UI" w:hAnsi="Segoe UI" w:cs="Segoe UI"/>
                <w:bCs/>
                <w:sz w:val="24"/>
                <w:szCs w:val="24"/>
              </w:rPr>
              <w:t>ing</w:t>
            </w:r>
            <w:r w:rsidR="00EE6F42">
              <w:rPr>
                <w:rFonts w:ascii="Segoe UI" w:hAnsi="Segoe UI" w:cs="Segoe UI"/>
                <w:bCs/>
                <w:sz w:val="24"/>
                <w:szCs w:val="24"/>
              </w:rPr>
              <w:t xml:space="preserve"> after people and delivers </w:t>
            </w:r>
            <w:r w:rsidR="00425C27">
              <w:rPr>
                <w:rFonts w:ascii="Segoe UI" w:hAnsi="Segoe UI" w:cs="Segoe UI"/>
                <w:bCs/>
                <w:sz w:val="24"/>
                <w:szCs w:val="24"/>
              </w:rPr>
              <w:t>good service</w:t>
            </w:r>
            <w:r w:rsidR="008D3D09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="00D677BC" w:rsidRPr="00D677BC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412D704D" w14:textId="77777777" w:rsidR="008D3D09" w:rsidRDefault="008D3D09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45112CB" w14:textId="696A1149" w:rsidR="00C0120A" w:rsidRDefault="00EF3F72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C52A7D">
              <w:rPr>
                <w:rFonts w:ascii="Segoe UI" w:hAnsi="Segoe UI" w:cs="Segoe UI"/>
                <w:bCs/>
                <w:sz w:val="24"/>
                <w:szCs w:val="24"/>
              </w:rPr>
              <w:t xml:space="preserve">committee </w:t>
            </w:r>
            <w:r w:rsidR="0016538A">
              <w:rPr>
                <w:rFonts w:ascii="Segoe UI" w:hAnsi="Segoe UI" w:cs="Segoe UI"/>
                <w:bCs/>
                <w:sz w:val="24"/>
                <w:szCs w:val="24"/>
              </w:rPr>
              <w:t xml:space="preserve">members </w:t>
            </w:r>
            <w:r w:rsidR="00C52A7D">
              <w:rPr>
                <w:rFonts w:ascii="Segoe UI" w:hAnsi="Segoe UI" w:cs="Segoe UI"/>
                <w:bCs/>
                <w:sz w:val="24"/>
                <w:szCs w:val="24"/>
              </w:rPr>
              <w:t>acknowledged</w:t>
            </w:r>
            <w:r w:rsidR="00690B77">
              <w:rPr>
                <w:rFonts w:ascii="Segoe UI" w:hAnsi="Segoe UI" w:cs="Segoe UI"/>
                <w:bCs/>
                <w:sz w:val="24"/>
                <w:szCs w:val="24"/>
              </w:rPr>
              <w:t xml:space="preserve"> the work </w:t>
            </w:r>
            <w:r w:rsidR="00C52A7D">
              <w:rPr>
                <w:rFonts w:ascii="Segoe UI" w:hAnsi="Segoe UI" w:cs="Segoe UI"/>
                <w:bCs/>
                <w:sz w:val="24"/>
                <w:szCs w:val="24"/>
              </w:rPr>
              <w:t>DH</w:t>
            </w:r>
            <w:r w:rsidR="00846DD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C52A7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2A7931">
              <w:rPr>
                <w:rFonts w:ascii="Segoe UI" w:hAnsi="Segoe UI" w:cs="Segoe UI"/>
                <w:bCs/>
                <w:sz w:val="24"/>
                <w:szCs w:val="24"/>
              </w:rPr>
              <w:t xml:space="preserve">completed </w:t>
            </w:r>
            <w:r w:rsidR="0016538A">
              <w:rPr>
                <w:rFonts w:ascii="Segoe UI" w:hAnsi="Segoe UI" w:cs="Segoe UI"/>
                <w:bCs/>
                <w:sz w:val="24"/>
                <w:szCs w:val="24"/>
              </w:rPr>
              <w:t xml:space="preserve">in terms of </w:t>
            </w:r>
            <w:r w:rsidR="00690B77">
              <w:rPr>
                <w:rFonts w:ascii="Segoe UI" w:hAnsi="Segoe UI" w:cs="Segoe UI"/>
                <w:bCs/>
                <w:sz w:val="24"/>
                <w:szCs w:val="24"/>
              </w:rPr>
              <w:t>developing</w:t>
            </w:r>
            <w:r w:rsidR="0016538A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2A7931"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16538A">
              <w:rPr>
                <w:rFonts w:ascii="Segoe UI" w:hAnsi="Segoe UI" w:cs="Segoe UI"/>
                <w:bCs/>
                <w:sz w:val="24"/>
                <w:szCs w:val="24"/>
              </w:rPr>
              <w:t>nd present</w:t>
            </w:r>
            <w:r w:rsidR="00CA2027">
              <w:rPr>
                <w:rFonts w:ascii="Segoe UI" w:hAnsi="Segoe UI" w:cs="Segoe UI"/>
                <w:bCs/>
                <w:sz w:val="24"/>
                <w:szCs w:val="24"/>
              </w:rPr>
              <w:t>ing it</w:t>
            </w:r>
            <w:r w:rsidR="0016538A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2A7931">
              <w:rPr>
                <w:rFonts w:ascii="Segoe UI" w:hAnsi="Segoe UI" w:cs="Segoe UI"/>
                <w:bCs/>
                <w:sz w:val="24"/>
                <w:szCs w:val="24"/>
              </w:rPr>
              <w:t xml:space="preserve"> to the committee</w:t>
            </w:r>
            <w:r w:rsidR="00C0120A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76B0899F" w14:textId="77777777" w:rsidR="00C0120A" w:rsidRDefault="00C0120A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481EC16" w14:textId="253F394B" w:rsidR="00D677BC" w:rsidRPr="0016538A" w:rsidRDefault="00C0120A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16538A">
              <w:rPr>
                <w:rFonts w:ascii="Segoe UI" w:hAnsi="Segoe UI" w:cs="Segoe UI"/>
                <w:b/>
                <w:sz w:val="24"/>
                <w:szCs w:val="24"/>
              </w:rPr>
              <w:t xml:space="preserve">Action </w:t>
            </w:r>
            <w:r w:rsidR="0016538A">
              <w:rPr>
                <w:rFonts w:ascii="Segoe UI" w:hAnsi="Segoe UI" w:cs="Segoe UI"/>
                <w:b/>
                <w:sz w:val="24"/>
                <w:szCs w:val="24"/>
              </w:rPr>
              <w:t>–</w:t>
            </w:r>
            <w:r w:rsidR="006D1DD7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8E5A92">
              <w:rPr>
                <w:rFonts w:ascii="Segoe UI" w:hAnsi="Segoe UI" w:cs="Segoe UI"/>
                <w:b/>
                <w:sz w:val="24"/>
                <w:szCs w:val="24"/>
              </w:rPr>
              <w:t xml:space="preserve">MC and TB to </w:t>
            </w:r>
            <w:r w:rsidR="003122BC" w:rsidRPr="0016538A">
              <w:rPr>
                <w:rFonts w:ascii="Segoe UI" w:hAnsi="Segoe UI" w:cs="Segoe UI"/>
                <w:b/>
                <w:sz w:val="24"/>
                <w:szCs w:val="24"/>
              </w:rPr>
              <w:t>consider</w:t>
            </w:r>
            <w:r w:rsidR="009B5AA3">
              <w:rPr>
                <w:rFonts w:ascii="Segoe UI" w:hAnsi="Segoe UI" w:cs="Segoe UI"/>
                <w:b/>
                <w:sz w:val="24"/>
                <w:szCs w:val="24"/>
              </w:rPr>
              <w:t xml:space="preserve">, </w:t>
            </w:r>
            <w:r w:rsidR="00E97405">
              <w:rPr>
                <w:rFonts w:ascii="Segoe UI" w:hAnsi="Segoe UI" w:cs="Segoe UI"/>
                <w:b/>
                <w:sz w:val="24"/>
                <w:szCs w:val="24"/>
              </w:rPr>
              <w:t xml:space="preserve">develop </w:t>
            </w:r>
            <w:r w:rsidR="009B5AA3">
              <w:rPr>
                <w:rFonts w:ascii="Segoe UI" w:hAnsi="Segoe UI" w:cs="Segoe UI"/>
                <w:b/>
                <w:sz w:val="24"/>
                <w:szCs w:val="24"/>
              </w:rPr>
              <w:t>and share some</w:t>
            </w:r>
            <w:r w:rsidR="00686A45">
              <w:rPr>
                <w:rFonts w:ascii="Segoe UI" w:hAnsi="Segoe UI" w:cs="Segoe UI"/>
                <w:b/>
                <w:sz w:val="24"/>
                <w:szCs w:val="24"/>
              </w:rPr>
              <w:t xml:space="preserve">  proposal</w:t>
            </w:r>
            <w:r w:rsidR="006D1DD7">
              <w:rPr>
                <w:rFonts w:ascii="Segoe UI" w:hAnsi="Segoe UI" w:cs="Segoe UI"/>
                <w:b/>
                <w:sz w:val="24"/>
                <w:szCs w:val="24"/>
              </w:rPr>
              <w:t>s</w:t>
            </w:r>
            <w:r w:rsidR="00686A45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9B5AA3">
              <w:rPr>
                <w:rFonts w:ascii="Segoe UI" w:hAnsi="Segoe UI" w:cs="Segoe UI"/>
                <w:b/>
                <w:sz w:val="24"/>
                <w:szCs w:val="24"/>
              </w:rPr>
              <w:t xml:space="preserve">with </w:t>
            </w:r>
            <w:r w:rsidR="00F93F45">
              <w:rPr>
                <w:rFonts w:ascii="Segoe UI" w:hAnsi="Segoe UI" w:cs="Segoe UI"/>
                <w:b/>
                <w:sz w:val="24"/>
                <w:szCs w:val="24"/>
              </w:rPr>
              <w:t xml:space="preserve">the committee </w:t>
            </w:r>
            <w:r w:rsidR="00995E66">
              <w:rPr>
                <w:rFonts w:ascii="Segoe UI" w:hAnsi="Segoe UI" w:cs="Segoe UI"/>
                <w:b/>
                <w:sz w:val="24"/>
                <w:szCs w:val="24"/>
              </w:rPr>
              <w:t xml:space="preserve">by email </w:t>
            </w:r>
            <w:r w:rsidR="009B5AA3">
              <w:rPr>
                <w:rFonts w:ascii="Segoe UI" w:hAnsi="Segoe UI" w:cs="Segoe UI"/>
                <w:b/>
                <w:sz w:val="24"/>
                <w:szCs w:val="24"/>
              </w:rPr>
              <w:t>before the next meeting</w:t>
            </w:r>
            <w:r w:rsidR="00F056A8">
              <w:rPr>
                <w:rFonts w:ascii="Segoe UI" w:hAnsi="Segoe UI" w:cs="Segoe UI"/>
                <w:b/>
                <w:sz w:val="24"/>
                <w:szCs w:val="24"/>
              </w:rPr>
              <w:t xml:space="preserve">.  </w:t>
            </w:r>
            <w:r w:rsidR="009B5AA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EF3F72" w:rsidRPr="0016538A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3122BC" w:rsidRPr="0016538A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D677BC" w:rsidRPr="0016538A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674AF563" w14:textId="77777777" w:rsidR="00D677BC" w:rsidRPr="00D677BC" w:rsidRDefault="00D677BC" w:rsidP="00F70C37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1B4B84C" w14:textId="77777777" w:rsidR="00D677BC" w:rsidRPr="005E2E98" w:rsidRDefault="00D677BC" w:rsidP="00F70C37">
            <w:pPr>
              <w:jc w:val="both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 w:rsidRPr="005E2E98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David Hunt left the meeting at 14.37.</w:t>
            </w:r>
          </w:p>
          <w:p w14:paraId="6FB664B8" w14:textId="4D0F1393" w:rsidR="00D677BC" w:rsidRPr="005F17BA" w:rsidRDefault="00D677BC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D677BC">
              <w:rPr>
                <w:rFonts w:ascii="Segoe UI" w:hAnsi="Segoe UI" w:cs="Segoe UI"/>
                <w:b/>
                <w:sz w:val="24"/>
                <w:szCs w:val="24"/>
              </w:rPr>
              <w:tab/>
            </w:r>
          </w:p>
        </w:tc>
        <w:tc>
          <w:tcPr>
            <w:tcW w:w="1248" w:type="dxa"/>
          </w:tcPr>
          <w:p w14:paraId="5D703EB9" w14:textId="77777777" w:rsidR="00D677BC" w:rsidRDefault="00D677BC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EFCEB11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06EE7A5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4628AFD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A712395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3B7EDC5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B78C566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D0F6C61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CC3317A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94EEAD8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7E9E1BD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CBF3B96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A550E7A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B19D646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7D22E27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831B28F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5566095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11A25A6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AA4D4CD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5B5F8B5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0C8263A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90D00E1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81AC44C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B04F42B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A6406DD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B31CCC7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EB8EA14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3CC6E8D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AB297E3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39C727F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77CB850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37ADA86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F1171A2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EE18CB5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BDEBEC0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ABDDDC8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1E7D664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3C317CA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A83B4B2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5DEE127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6D9880C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E050EC9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AB1168B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F645418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0429220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A899212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2C71F61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240495B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4DC5790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2F41618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7B041CA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649E471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BC074B7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C4B5B13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603A0C4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799A136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520D4F1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46348D4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EA2405D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1CD8E28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7A34DB2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B250A5E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281E1DC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E7C0816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E037F5C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29F5A2A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EB75DEF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3C8686B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F040B73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8DA734B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CF94B6D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78AF5DE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C5F08FC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8C7A7D4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846E8E4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AD1DF4F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18185D4" w14:textId="591ADB58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65D9369" w14:textId="7EED182E" w:rsidR="00406ECF" w:rsidRDefault="00406ECF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8C5926C" w14:textId="7E8F20DB" w:rsidR="00406ECF" w:rsidRDefault="00406ECF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3EC79C7" w14:textId="77777777" w:rsidR="00406ECF" w:rsidRDefault="00406ECF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0667100" w14:textId="77777777" w:rsidR="00161868" w:rsidRDefault="00161868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342D54A" w14:textId="470BCC86" w:rsidR="00161868" w:rsidRPr="005F17BA" w:rsidRDefault="00EF1699" w:rsidP="00F70C37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MC/TB</w:t>
            </w:r>
          </w:p>
        </w:tc>
      </w:tr>
      <w:tr w:rsidR="00D164CC" w:rsidRPr="005F17BA" w14:paraId="06500323" w14:textId="77777777" w:rsidTr="001361B2">
        <w:tc>
          <w:tcPr>
            <w:tcW w:w="834" w:type="dxa"/>
          </w:tcPr>
          <w:p w14:paraId="485BA005" w14:textId="76C6CF9C" w:rsidR="00D164CC" w:rsidRPr="005F17BA" w:rsidRDefault="001361B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2</w:t>
            </w:r>
            <w:r w:rsidR="00052A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  <w:p w14:paraId="5F584050" w14:textId="77777777" w:rsidR="00112BCD" w:rsidRPr="005F17BA" w:rsidRDefault="00112BC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DFECEE4" w14:textId="77777777" w:rsidR="00851999" w:rsidRDefault="008E051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a.</w:t>
            </w:r>
          </w:p>
          <w:p w14:paraId="270450C7" w14:textId="77777777" w:rsidR="007174E2" w:rsidRDefault="007174E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26943B" w14:textId="77777777" w:rsidR="007174E2" w:rsidRDefault="007174E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D8A69C" w14:textId="271204B6" w:rsidR="007174E2" w:rsidRDefault="007174E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4B9334" w14:textId="77777777" w:rsidR="00C820DD" w:rsidRDefault="00C820D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F6B2AF" w14:textId="77777777" w:rsidR="007174E2" w:rsidRDefault="007174E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B77516" w14:textId="51A99706" w:rsidR="007174E2" w:rsidRDefault="007174E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b.</w:t>
            </w:r>
          </w:p>
          <w:p w14:paraId="505C17DC" w14:textId="77777777" w:rsidR="007174E2" w:rsidRDefault="007174E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57DAF3" w14:textId="77777777" w:rsidR="00D2169E" w:rsidRDefault="00D216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01F35F" w14:textId="77777777" w:rsidR="00D2169E" w:rsidRDefault="00D216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ED4E51" w14:textId="77777777" w:rsidR="00D2169E" w:rsidRDefault="00D216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934C8D" w14:textId="77777777" w:rsidR="00D2169E" w:rsidRDefault="00D216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A28484" w14:textId="77777777" w:rsidR="00D2169E" w:rsidRDefault="00D216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4D6757" w14:textId="77777777" w:rsidR="00D2169E" w:rsidRDefault="00D2169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c.</w:t>
            </w:r>
          </w:p>
          <w:p w14:paraId="598D252D" w14:textId="77777777" w:rsidR="006C1054" w:rsidRDefault="006C1054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8EB4F7" w14:textId="77777777" w:rsidR="006C1054" w:rsidRDefault="006C1054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41479F" w14:textId="77777777" w:rsidR="006C1054" w:rsidRDefault="006C1054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20CE7C" w14:textId="7210FC00" w:rsidR="006C1054" w:rsidRDefault="006C1054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A08F5A" w14:textId="77777777" w:rsidR="00756FF4" w:rsidRDefault="00756FF4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08E693" w14:textId="77777777" w:rsidR="006C1054" w:rsidRDefault="006C105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d. </w:t>
            </w:r>
          </w:p>
          <w:p w14:paraId="3CF67FA3" w14:textId="77777777" w:rsidR="00285601" w:rsidRDefault="0028560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50F9B1" w14:textId="77777777" w:rsidR="00285601" w:rsidRDefault="0028560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296613" w14:textId="40E99A4B" w:rsidR="00285601" w:rsidRPr="005F17BA" w:rsidRDefault="0028560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34" w:type="dxa"/>
          </w:tcPr>
          <w:p w14:paraId="1950ABFC" w14:textId="77777777" w:rsidR="00497074" w:rsidRPr="00497074" w:rsidRDefault="00497074" w:rsidP="0049707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497074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Terms of Reference for PLC</w:t>
            </w:r>
          </w:p>
          <w:p w14:paraId="7D54F61B" w14:textId="77777777" w:rsidR="00903983" w:rsidRDefault="00903983" w:rsidP="00903983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06F9217" w14:textId="68AF2A45" w:rsidR="00B510FE" w:rsidRDefault="00423AB8" w:rsidP="00903983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A draft ToR was circulated to the committee</w:t>
            </w:r>
            <w:r w:rsidR="007946AB">
              <w:rPr>
                <w:rFonts w:ascii="Segoe UI" w:hAnsi="Segoe UI" w:cs="Segoe UI"/>
                <w:bCs/>
                <w:sz w:val="24"/>
                <w:szCs w:val="24"/>
              </w:rPr>
              <w:t>. T</w:t>
            </w:r>
            <w:r w:rsidR="008E051B">
              <w:rPr>
                <w:rFonts w:ascii="Segoe UI" w:hAnsi="Segoe UI" w:cs="Segoe UI"/>
                <w:bCs/>
                <w:sz w:val="24"/>
                <w:szCs w:val="24"/>
              </w:rPr>
              <w:t xml:space="preserve">o </w:t>
            </w:r>
            <w:r w:rsidR="0052621B" w:rsidRPr="00497074">
              <w:rPr>
                <w:rFonts w:ascii="Segoe UI" w:hAnsi="Segoe UI" w:cs="Segoe UI"/>
                <w:bCs/>
                <w:sz w:val="24"/>
                <w:szCs w:val="24"/>
              </w:rPr>
              <w:t>ex</w:t>
            </w:r>
            <w:r w:rsidR="0052621B">
              <w:rPr>
                <w:rFonts w:ascii="Segoe UI" w:hAnsi="Segoe UI" w:cs="Segoe UI"/>
                <w:bCs/>
                <w:sz w:val="24"/>
                <w:szCs w:val="24"/>
              </w:rPr>
              <w:t>tend</w:t>
            </w:r>
            <w:r w:rsidR="008E051B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8E051B" w:rsidRPr="00497074">
              <w:rPr>
                <w:rFonts w:ascii="Segoe UI" w:hAnsi="Segoe UI" w:cs="Segoe UI"/>
                <w:bCs/>
                <w:sz w:val="24"/>
                <w:szCs w:val="24"/>
              </w:rPr>
              <w:t xml:space="preserve">the framework </w:t>
            </w:r>
            <w:r w:rsidR="00C404E5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8E051B">
              <w:rPr>
                <w:rFonts w:ascii="Segoe UI" w:hAnsi="Segoe UI" w:cs="Segoe UI"/>
                <w:bCs/>
                <w:sz w:val="24"/>
                <w:szCs w:val="24"/>
              </w:rPr>
              <w:t xml:space="preserve">to develop </w:t>
            </w:r>
            <w:r w:rsidR="005548DA"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C820DD">
              <w:rPr>
                <w:rFonts w:ascii="Segoe UI" w:hAnsi="Segoe UI" w:cs="Segoe UI"/>
                <w:bCs/>
                <w:sz w:val="24"/>
                <w:szCs w:val="24"/>
              </w:rPr>
              <w:t>n</w:t>
            </w:r>
            <w:r w:rsidR="005548DA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5A24F6">
              <w:rPr>
                <w:rFonts w:ascii="Segoe UI" w:hAnsi="Segoe UI" w:cs="Segoe UI"/>
                <w:bCs/>
                <w:sz w:val="24"/>
                <w:szCs w:val="24"/>
              </w:rPr>
              <w:t xml:space="preserve">opportunity allowing </w:t>
            </w:r>
            <w:r w:rsidR="008408AC">
              <w:rPr>
                <w:rFonts w:ascii="Segoe UI" w:hAnsi="Segoe UI" w:cs="Segoe UI"/>
                <w:bCs/>
                <w:sz w:val="24"/>
                <w:szCs w:val="24"/>
              </w:rPr>
              <w:t xml:space="preserve">us </w:t>
            </w:r>
            <w:r w:rsidR="00CF3AFC">
              <w:rPr>
                <w:rFonts w:ascii="Segoe UI" w:hAnsi="Segoe UI" w:cs="Segoe UI"/>
                <w:bCs/>
                <w:sz w:val="24"/>
                <w:szCs w:val="24"/>
              </w:rPr>
              <w:t xml:space="preserve">to work </w:t>
            </w:r>
            <w:r w:rsidR="005A24F6">
              <w:rPr>
                <w:rFonts w:ascii="Segoe UI" w:hAnsi="Segoe UI" w:cs="Segoe UI"/>
                <w:bCs/>
                <w:sz w:val="24"/>
                <w:szCs w:val="24"/>
              </w:rPr>
              <w:t xml:space="preserve">overall </w:t>
            </w:r>
            <w:r w:rsidR="00AA66A4">
              <w:rPr>
                <w:rFonts w:ascii="Segoe UI" w:hAnsi="Segoe UI" w:cs="Segoe UI"/>
                <w:bCs/>
                <w:sz w:val="24"/>
                <w:szCs w:val="24"/>
              </w:rPr>
              <w:t>culture</w:t>
            </w:r>
            <w:r w:rsidR="00E322D5">
              <w:rPr>
                <w:rFonts w:ascii="Segoe UI" w:hAnsi="Segoe UI" w:cs="Segoe UI"/>
                <w:bCs/>
                <w:sz w:val="24"/>
                <w:szCs w:val="24"/>
              </w:rPr>
              <w:t xml:space="preserve"> and leadership </w:t>
            </w:r>
            <w:r w:rsidR="00177B0E">
              <w:rPr>
                <w:rFonts w:ascii="Segoe UI" w:hAnsi="Segoe UI" w:cs="Segoe UI"/>
                <w:bCs/>
                <w:sz w:val="24"/>
                <w:szCs w:val="24"/>
              </w:rPr>
              <w:t xml:space="preserve">approach within the </w:t>
            </w:r>
            <w:r w:rsidR="008E051B">
              <w:rPr>
                <w:rFonts w:ascii="Segoe UI" w:hAnsi="Segoe UI" w:cs="Segoe UI"/>
                <w:bCs/>
                <w:sz w:val="24"/>
                <w:szCs w:val="24"/>
              </w:rPr>
              <w:t>workplan</w:t>
            </w:r>
            <w:r w:rsidR="00C820DD">
              <w:rPr>
                <w:rFonts w:ascii="Segoe UI" w:hAnsi="Segoe UI" w:cs="Segoe UI"/>
                <w:bCs/>
                <w:sz w:val="24"/>
                <w:szCs w:val="24"/>
              </w:rPr>
              <w:t>, t</w:t>
            </w:r>
            <w:r w:rsidR="00903983">
              <w:rPr>
                <w:rFonts w:ascii="Segoe UI" w:hAnsi="Segoe UI" w:cs="Segoe UI"/>
                <w:bCs/>
                <w:sz w:val="24"/>
                <w:szCs w:val="24"/>
              </w:rPr>
              <w:t xml:space="preserve">he </w:t>
            </w:r>
            <w:r w:rsidR="00903983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 xml:space="preserve">chair </w:t>
            </w:r>
            <w:r w:rsidR="008E051B">
              <w:rPr>
                <w:rFonts w:ascii="Segoe UI" w:hAnsi="Segoe UI" w:cs="Segoe UI"/>
                <w:bCs/>
                <w:sz w:val="24"/>
                <w:szCs w:val="24"/>
              </w:rPr>
              <w:t>recommended</w:t>
            </w:r>
            <w:r w:rsidR="00903983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7174E2">
              <w:rPr>
                <w:rFonts w:ascii="Segoe UI" w:hAnsi="Segoe UI" w:cs="Segoe UI"/>
                <w:bCs/>
                <w:sz w:val="24"/>
                <w:szCs w:val="24"/>
              </w:rPr>
              <w:t xml:space="preserve">sending </w:t>
            </w:r>
            <w:r w:rsidR="005F5A8C">
              <w:rPr>
                <w:rFonts w:ascii="Segoe UI" w:hAnsi="Segoe UI" w:cs="Segoe UI"/>
                <w:bCs/>
                <w:sz w:val="24"/>
                <w:szCs w:val="24"/>
              </w:rPr>
              <w:t xml:space="preserve">him </w:t>
            </w:r>
            <w:r w:rsidR="008E051B">
              <w:rPr>
                <w:rFonts w:ascii="Segoe UI" w:hAnsi="Segoe UI" w:cs="Segoe UI"/>
                <w:bCs/>
                <w:sz w:val="24"/>
                <w:szCs w:val="24"/>
              </w:rPr>
              <w:t>written comments</w:t>
            </w:r>
            <w:r w:rsidR="005F5A8C">
              <w:rPr>
                <w:rFonts w:ascii="Segoe UI" w:hAnsi="Segoe UI" w:cs="Segoe UI"/>
                <w:bCs/>
                <w:sz w:val="24"/>
                <w:szCs w:val="24"/>
              </w:rPr>
              <w:t xml:space="preserve"> for further input</w:t>
            </w:r>
            <w:r w:rsidR="007174E2">
              <w:rPr>
                <w:rFonts w:ascii="Segoe UI" w:hAnsi="Segoe UI" w:cs="Segoe UI"/>
                <w:bCs/>
                <w:sz w:val="24"/>
                <w:szCs w:val="24"/>
              </w:rPr>
              <w:t xml:space="preserve"> by the committee members</w:t>
            </w:r>
            <w:r w:rsidR="005F5A8C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0B2BB6D7" w14:textId="77777777" w:rsidR="00C820DD" w:rsidRDefault="00C820DD" w:rsidP="00903983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C353077" w14:textId="50AF0CEE" w:rsidR="007C4B8E" w:rsidRDefault="00E1102D" w:rsidP="00E1102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7074">
              <w:rPr>
                <w:rFonts w:ascii="Segoe UI" w:hAnsi="Segoe UI" w:cs="Segoe UI"/>
                <w:bCs/>
                <w:sz w:val="24"/>
                <w:szCs w:val="24"/>
              </w:rPr>
              <w:t>SB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commented o</w:t>
            </w:r>
            <w:r w:rsidR="008043CB">
              <w:rPr>
                <w:rFonts w:ascii="Segoe UI" w:hAnsi="Segoe UI" w:cs="Segoe UI"/>
                <w:bCs/>
                <w:sz w:val="24"/>
                <w:szCs w:val="24"/>
              </w:rPr>
              <w:t xml:space="preserve">n the ToR particularly on </w:t>
            </w:r>
            <w:r w:rsidR="004E4A67">
              <w:rPr>
                <w:rFonts w:ascii="Segoe UI" w:hAnsi="Segoe UI" w:cs="Segoe UI"/>
                <w:bCs/>
                <w:sz w:val="24"/>
                <w:szCs w:val="24"/>
              </w:rPr>
              <w:t xml:space="preserve">a </w:t>
            </w:r>
            <w:r w:rsidR="00C55BEF">
              <w:rPr>
                <w:rFonts w:ascii="Segoe UI" w:hAnsi="Segoe UI" w:cs="Segoe UI"/>
                <w:bCs/>
                <w:sz w:val="24"/>
                <w:szCs w:val="24"/>
              </w:rPr>
              <w:t>reference</w:t>
            </w:r>
            <w:r w:rsidR="004E4A6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8043CB">
              <w:rPr>
                <w:rFonts w:ascii="Segoe UI" w:hAnsi="Segoe UI" w:cs="Segoe UI"/>
                <w:bCs/>
                <w:sz w:val="24"/>
                <w:szCs w:val="24"/>
              </w:rPr>
              <w:t>“</w:t>
            </w:r>
            <w:r w:rsidR="007C4B8E" w:rsidRPr="007C4B8E">
              <w:rPr>
                <w:rFonts w:ascii="Segoe UI" w:hAnsi="Segoe UI" w:cs="Segoe UI"/>
                <w:bCs/>
                <w:sz w:val="24"/>
                <w:szCs w:val="24"/>
              </w:rPr>
              <w:t xml:space="preserve">It is a Non-Executive committee and has no executive </w:t>
            </w:r>
            <w:r w:rsidR="00494D5A" w:rsidRPr="007C4B8E">
              <w:rPr>
                <w:rFonts w:ascii="Segoe UI" w:hAnsi="Segoe UI" w:cs="Segoe UI"/>
                <w:bCs/>
                <w:sz w:val="24"/>
                <w:szCs w:val="24"/>
              </w:rPr>
              <w:t>powers,</w:t>
            </w:r>
            <w:r w:rsidR="00660374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660374" w:rsidRPr="00660374">
              <w:rPr>
                <w:rFonts w:ascii="Segoe UI" w:hAnsi="Segoe UI" w:cs="Segoe UI"/>
                <w:bCs/>
                <w:sz w:val="24"/>
                <w:szCs w:val="24"/>
              </w:rPr>
              <w:t>but it has a duty to report to the Trust Board any issues which it believes merits it’s attention</w:t>
            </w:r>
            <w:r w:rsidR="008043CB">
              <w:rPr>
                <w:rFonts w:ascii="Segoe UI" w:hAnsi="Segoe UI" w:cs="Segoe UI"/>
                <w:bCs/>
                <w:sz w:val="24"/>
                <w:szCs w:val="24"/>
              </w:rPr>
              <w:t>”.</w:t>
            </w:r>
            <w:r w:rsidR="009C4F81">
              <w:rPr>
                <w:rFonts w:ascii="Segoe UI" w:hAnsi="Segoe UI" w:cs="Segoe UI"/>
                <w:bCs/>
                <w:sz w:val="24"/>
                <w:szCs w:val="24"/>
              </w:rPr>
              <w:t xml:space="preserve"> He </w:t>
            </w:r>
            <w:r w:rsidR="00221250">
              <w:rPr>
                <w:rFonts w:ascii="Segoe UI" w:hAnsi="Segoe UI" w:cs="Segoe UI"/>
                <w:bCs/>
                <w:sz w:val="24"/>
                <w:szCs w:val="24"/>
              </w:rPr>
              <w:t xml:space="preserve">shared his views and </w:t>
            </w:r>
            <w:r w:rsidR="004F274B">
              <w:rPr>
                <w:rFonts w:ascii="Segoe UI" w:hAnsi="Segoe UI" w:cs="Segoe UI"/>
                <w:bCs/>
                <w:sz w:val="24"/>
                <w:szCs w:val="24"/>
              </w:rPr>
              <w:t xml:space="preserve">stated </w:t>
            </w:r>
            <w:r w:rsidR="001F3DE9">
              <w:rPr>
                <w:rFonts w:ascii="Segoe UI" w:hAnsi="Segoe UI" w:cs="Segoe UI"/>
                <w:bCs/>
                <w:sz w:val="24"/>
                <w:szCs w:val="24"/>
              </w:rPr>
              <w:t xml:space="preserve">not to </w:t>
            </w:r>
            <w:r w:rsidR="00E8287A">
              <w:rPr>
                <w:rFonts w:ascii="Segoe UI" w:hAnsi="Segoe UI" w:cs="Segoe UI"/>
                <w:bCs/>
                <w:sz w:val="24"/>
                <w:szCs w:val="24"/>
              </w:rPr>
              <w:t xml:space="preserve">use the terminology that </w:t>
            </w:r>
            <w:r w:rsidR="004F274B">
              <w:rPr>
                <w:rFonts w:ascii="Segoe UI" w:hAnsi="Segoe UI" w:cs="Segoe UI"/>
                <w:bCs/>
                <w:sz w:val="24"/>
                <w:szCs w:val="24"/>
              </w:rPr>
              <w:t xml:space="preserve">PLC Committee </w:t>
            </w:r>
            <w:r w:rsidR="00E8287A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="004F274B">
              <w:rPr>
                <w:rFonts w:ascii="Segoe UI" w:hAnsi="Segoe UI" w:cs="Segoe UI"/>
                <w:bCs/>
                <w:sz w:val="24"/>
                <w:szCs w:val="24"/>
              </w:rPr>
              <w:t xml:space="preserve">a </w:t>
            </w:r>
            <w:r w:rsidR="004A4BA0">
              <w:rPr>
                <w:rFonts w:ascii="Segoe UI" w:hAnsi="Segoe UI" w:cs="Segoe UI"/>
                <w:bCs/>
                <w:sz w:val="24"/>
                <w:szCs w:val="24"/>
              </w:rPr>
              <w:t>Non-Executive committee meeting</w:t>
            </w:r>
            <w:r w:rsidR="00316912">
              <w:rPr>
                <w:rFonts w:ascii="Segoe UI" w:hAnsi="Segoe UI" w:cs="Segoe UI"/>
                <w:bCs/>
                <w:sz w:val="24"/>
                <w:szCs w:val="24"/>
              </w:rPr>
              <w:t xml:space="preserve"> in the ToR</w:t>
            </w:r>
            <w:r w:rsidR="004A4BA0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5E205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8043CB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7C4B8E" w:rsidRPr="007C4B8E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7C4B8E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393D16EF" w14:textId="77777777" w:rsidR="007C4B8E" w:rsidRDefault="007C4B8E" w:rsidP="00E1102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EF5B02B" w14:textId="752904F8" w:rsidR="00EE0A67" w:rsidRDefault="00D855B5" w:rsidP="00E1102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KR </w:t>
            </w:r>
            <w:r w:rsidR="006218A4">
              <w:rPr>
                <w:rFonts w:ascii="Segoe UI" w:hAnsi="Segoe UI" w:cs="Segoe UI"/>
                <w:bCs/>
                <w:sz w:val="24"/>
                <w:szCs w:val="24"/>
              </w:rPr>
              <w:t xml:space="preserve">expressed her views and </w:t>
            </w:r>
            <w:r w:rsidR="004545E8">
              <w:rPr>
                <w:rFonts w:ascii="Segoe UI" w:hAnsi="Segoe UI" w:cs="Segoe UI"/>
                <w:bCs/>
                <w:sz w:val="24"/>
                <w:szCs w:val="24"/>
              </w:rPr>
              <w:t>recommended</w:t>
            </w:r>
            <w:r w:rsidR="00A51E2F">
              <w:rPr>
                <w:rFonts w:ascii="Segoe UI" w:hAnsi="Segoe UI" w:cs="Segoe UI"/>
                <w:bCs/>
                <w:sz w:val="24"/>
                <w:szCs w:val="24"/>
              </w:rPr>
              <w:t xml:space="preserve"> taking a consistent approach </w:t>
            </w:r>
            <w:r w:rsidR="00192F91">
              <w:rPr>
                <w:rFonts w:ascii="Segoe UI" w:hAnsi="Segoe UI" w:cs="Segoe UI"/>
                <w:bCs/>
                <w:sz w:val="24"/>
                <w:szCs w:val="24"/>
              </w:rPr>
              <w:t xml:space="preserve">along with the comments made by SB </w:t>
            </w:r>
            <w:r w:rsidR="00756FF4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E919E1">
              <w:rPr>
                <w:rFonts w:ascii="Segoe UI" w:hAnsi="Segoe UI" w:cs="Segoe UI"/>
                <w:bCs/>
                <w:sz w:val="24"/>
                <w:szCs w:val="24"/>
              </w:rPr>
              <w:t xml:space="preserve">to </w:t>
            </w:r>
            <w:r w:rsidR="00192F91">
              <w:rPr>
                <w:rFonts w:ascii="Segoe UI" w:hAnsi="Segoe UI" w:cs="Segoe UI"/>
                <w:bCs/>
                <w:sz w:val="24"/>
                <w:szCs w:val="24"/>
              </w:rPr>
              <w:t xml:space="preserve">highlight </w:t>
            </w:r>
            <w:r w:rsidR="00E919E1">
              <w:rPr>
                <w:rFonts w:ascii="Segoe UI" w:hAnsi="Segoe UI" w:cs="Segoe UI"/>
                <w:bCs/>
                <w:sz w:val="24"/>
                <w:szCs w:val="24"/>
              </w:rPr>
              <w:t xml:space="preserve">the purpose </w:t>
            </w:r>
            <w:r w:rsidR="00237FB5">
              <w:rPr>
                <w:rFonts w:ascii="Segoe UI" w:hAnsi="Segoe UI" w:cs="Segoe UI"/>
                <w:bCs/>
                <w:sz w:val="24"/>
                <w:szCs w:val="24"/>
              </w:rPr>
              <w:t xml:space="preserve">of the committee </w:t>
            </w:r>
            <w:r w:rsidR="00272972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6218A4">
              <w:rPr>
                <w:rFonts w:ascii="Segoe UI" w:hAnsi="Segoe UI" w:cs="Segoe UI"/>
                <w:bCs/>
                <w:sz w:val="24"/>
                <w:szCs w:val="24"/>
              </w:rPr>
              <w:t>w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hat </w:t>
            </w:r>
            <w:r w:rsidR="00192F91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237FB5">
              <w:rPr>
                <w:rFonts w:ascii="Segoe UI" w:hAnsi="Segoe UI" w:cs="Segoe UI"/>
                <w:bCs/>
                <w:sz w:val="24"/>
                <w:szCs w:val="24"/>
              </w:rPr>
              <w:t>aim of the committee</w:t>
            </w:r>
            <w:r w:rsidR="00272972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C8771E">
              <w:rPr>
                <w:rFonts w:ascii="Segoe UI" w:hAnsi="Segoe UI" w:cs="Segoe UI"/>
                <w:bCs/>
                <w:sz w:val="24"/>
                <w:szCs w:val="24"/>
              </w:rPr>
              <w:t>T</w:t>
            </w:r>
            <w:r w:rsidR="009D4108">
              <w:rPr>
                <w:rFonts w:ascii="Segoe UI" w:hAnsi="Segoe UI" w:cs="Segoe UI"/>
                <w:bCs/>
                <w:sz w:val="24"/>
                <w:szCs w:val="24"/>
              </w:rPr>
              <w:t>he correct membership</w:t>
            </w:r>
            <w:r w:rsidR="002C5892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237FB5">
              <w:rPr>
                <w:rFonts w:ascii="Segoe UI" w:hAnsi="Segoe UI" w:cs="Segoe UI"/>
                <w:bCs/>
                <w:sz w:val="24"/>
                <w:szCs w:val="24"/>
              </w:rPr>
              <w:t>to</w:t>
            </w:r>
            <w:r w:rsidR="002C5892">
              <w:rPr>
                <w:rFonts w:ascii="Segoe UI" w:hAnsi="Segoe UI" w:cs="Segoe UI"/>
                <w:bCs/>
                <w:sz w:val="24"/>
                <w:szCs w:val="24"/>
              </w:rPr>
              <w:t xml:space="preserve"> be adjusted</w:t>
            </w:r>
            <w:r w:rsidR="00756FF4">
              <w:rPr>
                <w:rFonts w:ascii="Segoe UI" w:hAnsi="Segoe UI" w:cs="Segoe UI"/>
                <w:bCs/>
                <w:sz w:val="24"/>
                <w:szCs w:val="24"/>
              </w:rPr>
              <w:t xml:space="preserve"> accordingly</w:t>
            </w:r>
            <w:r w:rsidR="008065FE">
              <w:rPr>
                <w:rFonts w:ascii="Segoe UI" w:hAnsi="Segoe UI" w:cs="Segoe UI"/>
                <w:bCs/>
                <w:sz w:val="24"/>
                <w:szCs w:val="24"/>
              </w:rPr>
              <w:t xml:space="preserve"> once the ToR agreed</w:t>
            </w:r>
            <w:r w:rsidR="00192F91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28F9E0BF" w14:textId="77777777" w:rsidR="00E1102D" w:rsidRDefault="00E1102D" w:rsidP="00E1102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076F542" w14:textId="1CA82C75" w:rsidR="00C05110" w:rsidRDefault="002D164F" w:rsidP="00E1102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JA </w:t>
            </w:r>
            <w:r w:rsidR="00BC71CB">
              <w:rPr>
                <w:rFonts w:ascii="Segoe UI" w:hAnsi="Segoe UI" w:cs="Segoe UI"/>
                <w:bCs/>
                <w:sz w:val="24"/>
                <w:szCs w:val="24"/>
              </w:rPr>
              <w:t xml:space="preserve">and SD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welcomed </w:t>
            </w:r>
            <w:r w:rsidR="00C05110">
              <w:rPr>
                <w:rFonts w:ascii="Segoe UI" w:hAnsi="Segoe UI" w:cs="Segoe UI"/>
                <w:bCs/>
                <w:sz w:val="24"/>
                <w:szCs w:val="24"/>
              </w:rPr>
              <w:t>comment made by SB and</w:t>
            </w:r>
            <w:r w:rsidR="0092199C">
              <w:rPr>
                <w:rFonts w:ascii="Segoe UI" w:hAnsi="Segoe UI" w:cs="Segoe UI"/>
                <w:bCs/>
                <w:sz w:val="24"/>
                <w:szCs w:val="24"/>
              </w:rPr>
              <w:t xml:space="preserve"> agreed to adjust</w:t>
            </w:r>
            <w:r w:rsidR="00A70201">
              <w:rPr>
                <w:rFonts w:ascii="Segoe UI" w:hAnsi="Segoe UI" w:cs="Segoe UI"/>
                <w:bCs/>
                <w:sz w:val="24"/>
                <w:szCs w:val="24"/>
              </w:rPr>
              <w:t xml:space="preserve"> and reflect the </w:t>
            </w:r>
            <w:r w:rsidR="00340527">
              <w:rPr>
                <w:rFonts w:ascii="Segoe UI" w:hAnsi="Segoe UI" w:cs="Segoe UI"/>
                <w:bCs/>
                <w:sz w:val="24"/>
                <w:szCs w:val="24"/>
              </w:rPr>
              <w:t xml:space="preserve">change </w:t>
            </w:r>
            <w:r w:rsidR="00A70201">
              <w:rPr>
                <w:rFonts w:ascii="Segoe UI" w:hAnsi="Segoe UI" w:cs="Segoe UI"/>
                <w:bCs/>
                <w:sz w:val="24"/>
                <w:szCs w:val="24"/>
              </w:rPr>
              <w:t xml:space="preserve">on </w:t>
            </w:r>
            <w:r w:rsidR="00340527">
              <w:rPr>
                <w:rFonts w:ascii="Segoe UI" w:hAnsi="Segoe UI" w:cs="Segoe UI"/>
                <w:bCs/>
                <w:sz w:val="24"/>
                <w:szCs w:val="24"/>
              </w:rPr>
              <w:t xml:space="preserve">the ToR.  </w:t>
            </w:r>
            <w:r w:rsidR="00C05110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46F917D7" w14:textId="77777777" w:rsidR="00C05110" w:rsidRDefault="00C05110" w:rsidP="00E1102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D6B340F" w14:textId="212058BD" w:rsidR="00AA2FCC" w:rsidRPr="00A7678E" w:rsidRDefault="00A7678E" w:rsidP="0049707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7678E">
              <w:rPr>
                <w:rFonts w:ascii="Segoe UI" w:hAnsi="Segoe UI" w:cs="Segoe UI"/>
                <w:b/>
                <w:sz w:val="24"/>
                <w:szCs w:val="24"/>
              </w:rPr>
              <w:t xml:space="preserve">Action - </w:t>
            </w:r>
            <w:r w:rsidR="00285601" w:rsidRPr="00A7678E">
              <w:rPr>
                <w:rFonts w:ascii="Segoe UI" w:hAnsi="Segoe UI" w:cs="Segoe UI"/>
                <w:b/>
                <w:sz w:val="24"/>
                <w:szCs w:val="24"/>
              </w:rPr>
              <w:t xml:space="preserve">KR and BG </w:t>
            </w:r>
            <w:r w:rsidRPr="00A7678E">
              <w:rPr>
                <w:rFonts w:ascii="Segoe UI" w:hAnsi="Segoe UI" w:cs="Segoe UI"/>
                <w:b/>
                <w:sz w:val="24"/>
                <w:szCs w:val="24"/>
              </w:rPr>
              <w:t xml:space="preserve">to </w:t>
            </w:r>
            <w:r w:rsidR="00C70021" w:rsidRPr="00A7678E">
              <w:rPr>
                <w:rFonts w:ascii="Segoe UI" w:hAnsi="Segoe UI" w:cs="Segoe UI"/>
                <w:b/>
                <w:sz w:val="24"/>
                <w:szCs w:val="24"/>
              </w:rPr>
              <w:t xml:space="preserve">have a separate conversation </w:t>
            </w:r>
            <w:r w:rsidR="00F10A59" w:rsidRPr="00A7678E">
              <w:rPr>
                <w:rFonts w:ascii="Segoe UI" w:hAnsi="Segoe UI" w:cs="Segoe UI"/>
                <w:b/>
                <w:sz w:val="24"/>
                <w:szCs w:val="24"/>
              </w:rPr>
              <w:t>mak</w:t>
            </w:r>
            <w:r w:rsidR="001277BF">
              <w:rPr>
                <w:rFonts w:ascii="Segoe UI" w:hAnsi="Segoe UI" w:cs="Segoe UI"/>
                <w:b/>
                <w:sz w:val="24"/>
                <w:szCs w:val="24"/>
              </w:rPr>
              <w:t>ing</w:t>
            </w:r>
            <w:r w:rsidR="00F10A59" w:rsidRPr="00A7678E">
              <w:rPr>
                <w:rFonts w:ascii="Segoe UI" w:hAnsi="Segoe UI" w:cs="Segoe UI"/>
                <w:b/>
                <w:sz w:val="24"/>
                <w:szCs w:val="24"/>
              </w:rPr>
              <w:t xml:space="preserve"> further adjustment</w:t>
            </w:r>
            <w:r w:rsidR="001277BF">
              <w:rPr>
                <w:rFonts w:ascii="Segoe UI" w:hAnsi="Segoe UI" w:cs="Segoe UI"/>
                <w:b/>
                <w:sz w:val="24"/>
                <w:szCs w:val="24"/>
              </w:rPr>
              <w:t>s</w:t>
            </w:r>
            <w:r w:rsidR="00F10A59" w:rsidRPr="00A7678E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A7678E">
              <w:rPr>
                <w:rFonts w:ascii="Segoe UI" w:hAnsi="Segoe UI" w:cs="Segoe UI"/>
                <w:b/>
                <w:sz w:val="24"/>
                <w:szCs w:val="24"/>
              </w:rPr>
              <w:t>to reflect the change</w:t>
            </w:r>
            <w:r w:rsidR="00C55BE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EB1D38">
              <w:rPr>
                <w:rFonts w:ascii="Segoe UI" w:hAnsi="Segoe UI" w:cs="Segoe UI"/>
                <w:b/>
                <w:sz w:val="24"/>
                <w:szCs w:val="24"/>
              </w:rPr>
              <w:t xml:space="preserve">and </w:t>
            </w:r>
            <w:r w:rsidR="00C55BEF">
              <w:rPr>
                <w:rFonts w:ascii="Segoe UI" w:hAnsi="Segoe UI" w:cs="Segoe UI"/>
                <w:b/>
                <w:sz w:val="24"/>
                <w:szCs w:val="24"/>
              </w:rPr>
              <w:t xml:space="preserve">to make sure </w:t>
            </w:r>
            <w:r w:rsidR="00EB1D38">
              <w:rPr>
                <w:rFonts w:ascii="Segoe UI" w:hAnsi="Segoe UI" w:cs="Segoe UI"/>
                <w:b/>
                <w:sz w:val="24"/>
                <w:szCs w:val="24"/>
              </w:rPr>
              <w:t xml:space="preserve">the </w:t>
            </w:r>
            <w:r w:rsidR="00C55BEF">
              <w:rPr>
                <w:rFonts w:ascii="Segoe UI" w:hAnsi="Segoe UI" w:cs="Segoe UI"/>
                <w:b/>
                <w:sz w:val="24"/>
                <w:szCs w:val="24"/>
              </w:rPr>
              <w:t>wording is correct</w:t>
            </w:r>
            <w:r w:rsidRPr="00A7678E">
              <w:rPr>
                <w:rFonts w:ascii="Segoe UI" w:hAnsi="Segoe UI" w:cs="Segoe UI"/>
                <w:b/>
                <w:sz w:val="24"/>
                <w:szCs w:val="24"/>
              </w:rPr>
              <w:t xml:space="preserve">. </w:t>
            </w:r>
          </w:p>
          <w:p w14:paraId="443DEA67" w14:textId="43B08A93" w:rsidR="00BD0C40" w:rsidRPr="00497074" w:rsidRDefault="00BD0C40" w:rsidP="00E41722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14:paraId="47FE2C52" w14:textId="77777777" w:rsidR="00D164CC" w:rsidRDefault="00D164C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2042AB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0D4E9C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3828E1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A04F86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124333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234178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139DA0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480C03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CFD3CC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B87B58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A722F9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78DC38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E682F5" w14:textId="77777777" w:rsidR="001B6011" w:rsidRDefault="001B601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2BF8AD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FE9578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CFC69E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09559D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2A9D89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0C16BF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53DAB7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71B251" w14:textId="7ABE4A09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2B2AAF" w14:textId="77777777" w:rsidR="00A70201" w:rsidRDefault="00A7020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C762A8" w14:textId="77777777" w:rsidR="00A7678E" w:rsidRDefault="00A7678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5642DE" w14:textId="5D7D0CFD" w:rsidR="00A7678E" w:rsidRPr="00A7678E" w:rsidRDefault="00A7678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7678E">
              <w:rPr>
                <w:rFonts w:ascii="Segoe UI" w:hAnsi="Segoe UI" w:cs="Segoe UI"/>
                <w:b/>
                <w:bCs/>
                <w:sz w:val="24"/>
                <w:szCs w:val="24"/>
              </w:rPr>
              <w:t>KR/BG</w:t>
            </w:r>
          </w:p>
        </w:tc>
      </w:tr>
      <w:tr w:rsidR="00E061D1" w:rsidRPr="005F17BA" w14:paraId="5EADAA16" w14:textId="77777777" w:rsidTr="001361B2">
        <w:tc>
          <w:tcPr>
            <w:tcW w:w="834" w:type="dxa"/>
          </w:tcPr>
          <w:p w14:paraId="42B6DD0C" w14:textId="77777777" w:rsidR="00E061D1" w:rsidRDefault="00E061D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3.</w:t>
            </w:r>
          </w:p>
          <w:p w14:paraId="680E825E" w14:textId="77777777" w:rsidR="00E061D1" w:rsidRDefault="00E061D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012042F" w14:textId="77777777" w:rsidR="00B746C0" w:rsidRDefault="00B746C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115043C" w14:textId="77777777" w:rsidR="00B746C0" w:rsidRDefault="00B746C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816AD89" w14:textId="77777777" w:rsidR="00B746C0" w:rsidRDefault="00B746C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50B40D6" w14:textId="77777777" w:rsidR="00B746C0" w:rsidRPr="005278C2" w:rsidRDefault="001725A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a.</w:t>
            </w:r>
          </w:p>
          <w:p w14:paraId="34F9FA3B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3D14039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E3E3303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B0D19B6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93419AF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8DFA5D3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113F461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59D0F43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846B2F0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8B0393F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ECFF7E2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934900E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338AC27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70173F3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1FE4EA1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1A71496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27D1E8C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42EF577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E5F3D35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3CC6BAD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3965454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1520C42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3FAAAB4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A782458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5B1B8F6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1B2C14F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6D9DDCA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0A77560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4F5408F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55F1ADF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9B89FFC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F1933AA" w14:textId="77777777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AB252AD" w14:textId="165CF2D4" w:rsidR="00410F39" w:rsidRDefault="00410F3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6DC6797" w14:textId="507EC4A7" w:rsidR="00A90152" w:rsidRDefault="00A9015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A4B085F" w14:textId="42831242" w:rsidR="00A90152" w:rsidRDefault="00A9015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960342F" w14:textId="77777777" w:rsidR="0001266E" w:rsidRDefault="0001266E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66E6F66" w14:textId="35B47B24" w:rsidR="00A750AA" w:rsidRDefault="00A750AA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527965B" w14:textId="65BAD0AD" w:rsidR="00410F39" w:rsidRPr="005278C2" w:rsidRDefault="00410F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b.</w:t>
            </w:r>
          </w:p>
          <w:p w14:paraId="59EE7F19" w14:textId="77777777" w:rsidR="00410F39" w:rsidRPr="005278C2" w:rsidRDefault="00410F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894DDE3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08EF88A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E6AF9B5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D8F3B1D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962B3AC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E86C151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8B93A45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FE62A85" w14:textId="77777777" w:rsidR="004A6D6B" w:rsidRPr="005278C2" w:rsidRDefault="004A6D6B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A7B6AE3" w14:textId="64139ECD" w:rsidR="004A6D6B" w:rsidRPr="005F17BA" w:rsidRDefault="004A6D6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c.</w:t>
            </w:r>
          </w:p>
        </w:tc>
        <w:tc>
          <w:tcPr>
            <w:tcW w:w="6934" w:type="dxa"/>
          </w:tcPr>
          <w:p w14:paraId="5307296F" w14:textId="77777777" w:rsidR="000215B2" w:rsidRPr="000215B2" w:rsidRDefault="000215B2" w:rsidP="000215B2">
            <w:pPr>
              <w:jc w:val="both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215B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lastRenderedPageBreak/>
              <w:t xml:space="preserve">Covid 19 HR response         </w:t>
            </w:r>
          </w:p>
          <w:p w14:paraId="54CD570C" w14:textId="77777777" w:rsidR="000215B2" w:rsidRPr="000215B2" w:rsidRDefault="000215B2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4248381F" w14:textId="01FB5309" w:rsidR="00B746C0" w:rsidRDefault="008F3FEC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TB </w:t>
            </w:r>
            <w:r w:rsidR="00B746C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provided a</w:t>
            </w:r>
            <w:r w:rsidR="006B65C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n</w:t>
            </w:r>
            <w:r w:rsidR="00B746C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oversight view of </w:t>
            </w:r>
            <w:r w:rsidR="009C324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areas </w:t>
            </w:r>
            <w:r w:rsidR="00A9027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where </w:t>
            </w:r>
            <w:r w:rsidR="00B746C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things</w:t>
            </w:r>
            <w:r w:rsidR="00045CB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9027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were going well and not so well</w:t>
            </w:r>
            <w:r w:rsidR="00045CB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:-</w:t>
            </w:r>
            <w:r w:rsidR="00B746C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62E5D5" w14:textId="77777777" w:rsidR="00B746C0" w:rsidRDefault="00B746C0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0AB02F65" w14:textId="7DA86F43" w:rsidR="00410F39" w:rsidRDefault="00EF758E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Areas</w:t>
            </w:r>
            <w:r w:rsidR="007E3C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going</w:t>
            </w:r>
            <w:r w:rsidR="00860FB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well</w:t>
            </w:r>
            <w:r w:rsidR="00410F3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:- </w:t>
            </w:r>
          </w:p>
          <w:p w14:paraId="1DD969D9" w14:textId="77777777" w:rsidR="00410F39" w:rsidRDefault="00410F39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22AE1E3F" w14:textId="5F8CF91B" w:rsidR="00602D8E" w:rsidRPr="00410F39" w:rsidRDefault="007F0277" w:rsidP="00410F3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  <w:r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Staff adapted well to </w:t>
            </w:r>
            <w:r w:rsidR="00F77340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the </w:t>
            </w:r>
            <w:r w:rsidR="005F475B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redeployment </w:t>
            </w:r>
            <w:r w:rsidR="00860FBB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r</w:t>
            </w:r>
            <w:r w:rsidR="00C72F61">
              <w:rPr>
                <w:rFonts w:ascii="Segoe UI" w:hAnsi="Segoe UI" w:cs="Segoe UI"/>
                <w:bCs/>
                <w:color w:val="000000" w:themeColor="text1"/>
                <w:szCs w:val="24"/>
              </w:rPr>
              <w:t>u</w:t>
            </w:r>
            <w:r w:rsidR="00860FBB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les</w:t>
            </w:r>
            <w:r w:rsidR="005F475B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, </w:t>
            </w:r>
            <w:r w:rsidR="00860FBB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new ways of working</w:t>
            </w:r>
            <w:r w:rsidR="0065166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1711C8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including </w:t>
            </w:r>
            <w:r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new teams</w:t>
            </w:r>
            <w:r w:rsidR="001711C8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</w:t>
            </w:r>
            <w:r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new locations</w:t>
            </w:r>
            <w:r w:rsidR="00F77340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, </w:t>
            </w:r>
            <w:r w:rsidR="00151BA1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positive </w:t>
            </w:r>
            <w:r w:rsidR="005717EE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involvement</w:t>
            </w:r>
            <w:r w:rsidR="00151BA1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 by the </w:t>
            </w:r>
            <w:r w:rsidR="002C0C0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line </w:t>
            </w:r>
            <w:r w:rsidR="005717EE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managers</w:t>
            </w:r>
            <w:r w:rsidR="00BE03E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</w:t>
            </w:r>
            <w:r w:rsidR="00737854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positive meetings with staff representatives</w:t>
            </w:r>
            <w:r w:rsidR="00485E7F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5C479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week</w:t>
            </w:r>
            <w:r w:rsidR="00485E7F">
              <w:rPr>
                <w:rFonts w:ascii="Segoe UI" w:hAnsi="Segoe UI" w:cs="Segoe UI"/>
                <w:bCs/>
                <w:color w:val="000000" w:themeColor="text1"/>
                <w:szCs w:val="24"/>
              </w:rPr>
              <w:t>ly</w:t>
            </w:r>
            <w:r w:rsidR="00BE03E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During </w:t>
            </w:r>
            <w:r w:rsidR="005B76EF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the </w:t>
            </w:r>
            <w:r w:rsidR="00BE03E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meetings with the Staff</w:t>
            </w:r>
            <w:r w:rsidR="00B03099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BC02DD">
              <w:rPr>
                <w:rFonts w:ascii="Segoe UI" w:hAnsi="Segoe UI" w:cs="Segoe UI"/>
                <w:bCs/>
                <w:color w:val="000000" w:themeColor="text1"/>
                <w:szCs w:val="24"/>
              </w:rPr>
              <w:t>r</w:t>
            </w:r>
            <w:r w:rsidR="00B03099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eps </w:t>
            </w:r>
            <w:r w:rsidR="00F25580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some concerns were </w:t>
            </w:r>
            <w:r w:rsidR="00441E4F">
              <w:rPr>
                <w:rFonts w:ascii="Segoe UI" w:hAnsi="Segoe UI" w:cs="Segoe UI"/>
                <w:bCs/>
                <w:color w:val="000000" w:themeColor="text1"/>
                <w:szCs w:val="24"/>
              </w:rPr>
              <w:t>raised</w:t>
            </w:r>
            <w:r w:rsidR="009E3F78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</w:t>
            </w:r>
            <w:r w:rsidR="00F25580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77144F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few weeks ago </w:t>
            </w:r>
            <w:r w:rsidR="00F25580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around </w:t>
            </w:r>
            <w:r w:rsidR="00B03099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PPE</w:t>
            </w:r>
            <w:r w:rsidR="00F25580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 food prevention</w:t>
            </w:r>
            <w:r w:rsidR="0077144F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as some </w:t>
            </w:r>
            <w:r w:rsidR="009E3F78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of the </w:t>
            </w:r>
            <w:r w:rsidR="0077144F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cafes were </w:t>
            </w:r>
            <w:r w:rsidR="00BC02D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closed</w:t>
            </w:r>
            <w:r w:rsidR="0077144F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BC02DD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at </w:t>
            </w:r>
            <w:r w:rsidR="009E3F78">
              <w:rPr>
                <w:rFonts w:ascii="Segoe UI" w:hAnsi="Segoe UI" w:cs="Segoe UI"/>
                <w:bCs/>
                <w:color w:val="000000" w:themeColor="text1"/>
                <w:szCs w:val="24"/>
              </w:rPr>
              <w:t>a very e</w:t>
            </w:r>
            <w:r w:rsidR="002F388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arly stage </w:t>
            </w:r>
            <w:r w:rsidR="009E3F78">
              <w:rPr>
                <w:rFonts w:ascii="Segoe UI" w:hAnsi="Segoe UI" w:cs="Segoe UI"/>
                <w:bCs/>
                <w:color w:val="000000" w:themeColor="text1"/>
                <w:szCs w:val="24"/>
              </w:rPr>
              <w:t>due to the</w:t>
            </w:r>
            <w:r w:rsidR="002F388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crisis. </w:t>
            </w:r>
            <w:r w:rsidR="00602D8E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However, the issues were </w:t>
            </w:r>
            <w:r w:rsidR="00BC02DD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soon </w:t>
            </w:r>
            <w:r w:rsidR="00602D8E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resolved and acknowledged by the Staff reps. </w:t>
            </w:r>
          </w:p>
          <w:p w14:paraId="46488F03" w14:textId="77777777" w:rsidR="008979E8" w:rsidRDefault="008979E8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4278A60C" w14:textId="3CC4DFB7" w:rsidR="000215B2" w:rsidRPr="00410F39" w:rsidRDefault="008979E8" w:rsidP="00410F3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  <w:r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Occupational </w:t>
            </w:r>
            <w:r w:rsidR="00EC437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Health </w:t>
            </w:r>
            <w:r w:rsidR="009E61C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T</w:t>
            </w:r>
            <w:r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eam </w:t>
            </w:r>
            <w:r w:rsidR="009E61C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has been </w:t>
            </w:r>
            <w:r w:rsidR="000215B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busy </w:t>
            </w:r>
            <w:r w:rsidR="009E61C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supporting</w:t>
            </w:r>
            <w:r w:rsidR="00A8720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with</w:t>
            </w:r>
            <w:r w:rsidR="000215B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9E61C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s</w:t>
            </w:r>
            <w:r w:rsidR="000215B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taff testing, Staffing </w:t>
            </w:r>
            <w:r w:rsidR="00A534F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S</w:t>
            </w:r>
            <w:r w:rsidR="000215B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olution </w:t>
            </w:r>
            <w:r w:rsidR="00A534F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Team has been working </w:t>
            </w:r>
            <w:r w:rsidR="00DB06F9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supporting the </w:t>
            </w:r>
            <w:r w:rsidR="000215B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central </w:t>
            </w:r>
            <w:r w:rsidR="00DB06F9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absence </w:t>
            </w:r>
            <w:r w:rsidR="000215B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line</w:t>
            </w:r>
            <w:r w:rsidR="00DB06F9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E479CF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enabling to </w:t>
            </w:r>
            <w:r w:rsidR="00E479CF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lastRenderedPageBreak/>
              <w:t>have a consistent data on sickness</w:t>
            </w:r>
            <w:r w:rsidR="0031555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 offer</w:t>
            </w:r>
            <w:r w:rsidR="00B82C05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ing</w:t>
            </w:r>
            <w:r w:rsidR="0031555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consistent </w:t>
            </w:r>
            <w:r w:rsidR="008B6727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advice</w:t>
            </w:r>
            <w:r w:rsidR="0031555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1065B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when</w:t>
            </w:r>
            <w:r w:rsidR="00B82C05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return</w:t>
            </w:r>
            <w:r w:rsidR="001F0886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ing </w:t>
            </w:r>
            <w:r w:rsidR="00B82C05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to work</w:t>
            </w:r>
            <w:r w:rsidR="001E7014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with </w:t>
            </w:r>
            <w:r w:rsidR="00B82C05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1E7014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guidance </w:t>
            </w:r>
            <w:r w:rsidR="001065BD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>on policies</w:t>
            </w:r>
            <w:r w:rsidR="00915F7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 procedure</w:t>
            </w:r>
            <w:r w:rsidR="000215B2" w:rsidRPr="00410F39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 </w:t>
            </w:r>
          </w:p>
          <w:p w14:paraId="0A3F718D" w14:textId="3EF3F794" w:rsidR="00F423D9" w:rsidRDefault="00F423D9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306DBBF0" w14:textId="03BC54F4" w:rsidR="00F423D9" w:rsidRPr="00A90152" w:rsidRDefault="00F423D9" w:rsidP="00DF056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Cs/>
                <w:szCs w:val="24"/>
              </w:rPr>
            </w:pPr>
            <w:r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The team has </w:t>
            </w:r>
            <w:r w:rsidR="00EC4373">
              <w:rPr>
                <w:rFonts w:ascii="Segoe UI" w:hAnsi="Segoe UI" w:cs="Segoe UI"/>
                <w:bCs/>
                <w:color w:val="000000" w:themeColor="text1"/>
                <w:szCs w:val="24"/>
              </w:rPr>
              <w:t>the</w:t>
            </w:r>
            <w:r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2702C3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>most</w:t>
            </w:r>
            <w:r w:rsidR="00D17D7B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relevant updated </w:t>
            </w:r>
            <w:r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section within the daily </w:t>
            </w:r>
            <w:r w:rsidR="00942CF2">
              <w:rPr>
                <w:rFonts w:ascii="Segoe UI" w:hAnsi="Segoe UI" w:cs="Segoe UI"/>
                <w:bCs/>
                <w:color w:val="000000" w:themeColor="text1"/>
                <w:szCs w:val="24"/>
              </w:rPr>
              <w:t>S</w:t>
            </w:r>
            <w:r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taff </w:t>
            </w:r>
            <w:r w:rsidR="00942CF2">
              <w:rPr>
                <w:rFonts w:ascii="Segoe UI" w:hAnsi="Segoe UI" w:cs="Segoe UI"/>
                <w:bCs/>
                <w:color w:val="000000" w:themeColor="text1"/>
                <w:szCs w:val="24"/>
              </w:rPr>
              <w:t>B</w:t>
            </w:r>
            <w:r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>riefing</w:t>
            </w:r>
            <w:r w:rsidR="0068267B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This is on </w:t>
            </w:r>
            <w:r w:rsidR="004D573C">
              <w:rPr>
                <w:rFonts w:ascii="Segoe UI" w:hAnsi="Segoe UI" w:cs="Segoe UI"/>
                <w:bCs/>
                <w:color w:val="000000" w:themeColor="text1"/>
                <w:szCs w:val="24"/>
              </w:rPr>
              <w:t>t</w:t>
            </w:r>
            <w:r w:rsidR="000B62DE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he staff intranet </w:t>
            </w:r>
            <w:r w:rsidR="00B02A27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which </w:t>
            </w:r>
            <w:r w:rsidR="00D748A9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are </w:t>
            </w:r>
            <w:r w:rsidR="004D573C">
              <w:rPr>
                <w:rFonts w:ascii="Segoe UI" w:hAnsi="Segoe UI" w:cs="Segoe UI"/>
                <w:bCs/>
                <w:color w:val="000000" w:themeColor="text1"/>
                <w:szCs w:val="24"/>
              </w:rPr>
              <w:t>is sent to all staff on a daily basis.</w:t>
            </w:r>
            <w:r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7C2BB8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The </w:t>
            </w:r>
            <w:r w:rsidR="000E7EA9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HR </w:t>
            </w:r>
            <w:r w:rsidR="007C2BB8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section is being </w:t>
            </w:r>
            <w:r w:rsidR="005E0DBB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>reviewed</w:t>
            </w:r>
            <w:r w:rsidR="007C2BB8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 updated each day with fresh guidance and </w:t>
            </w:r>
            <w:r w:rsidR="005E0DBB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policies. </w:t>
            </w:r>
            <w:r w:rsidR="00E4066B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HR </w:t>
            </w:r>
            <w:r w:rsidR="00105E2E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is aware that many staff have no regular </w:t>
            </w:r>
            <w:r w:rsidR="001F71AD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access to staff intranet therefore the daily communication </w:t>
            </w:r>
            <w:r w:rsidR="000162C8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>mak</w:t>
            </w:r>
            <w:r w:rsidR="009B0D9A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ing </w:t>
            </w:r>
            <w:r w:rsidR="000162C8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it clear that </w:t>
            </w:r>
            <w:r w:rsidR="00E4066B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this is </w:t>
            </w:r>
            <w:r w:rsidR="009B0D9A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 </w:t>
            </w:r>
            <w:r w:rsidR="009B0D9A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>responsibility</w:t>
            </w:r>
            <w:r w:rsidR="009B0D9A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of</w:t>
            </w:r>
            <w:r w:rsidR="009B0D9A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0162C8" w:rsidRPr="00DF056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mangers </w:t>
            </w:r>
            <w:r w:rsidR="005C6B90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at all levels </w:t>
            </w:r>
            <w:r w:rsidR="00A90152" w:rsidRPr="00A90152">
              <w:rPr>
                <w:rFonts w:ascii="Segoe UI" w:hAnsi="Segoe UI" w:cs="Segoe UI"/>
                <w:bCs/>
                <w:szCs w:val="24"/>
              </w:rPr>
              <w:t xml:space="preserve">to </w:t>
            </w:r>
            <w:r w:rsidR="00B53AED" w:rsidRPr="00A90152">
              <w:rPr>
                <w:rFonts w:ascii="Segoe UI" w:hAnsi="Segoe UI" w:cs="Segoe UI"/>
                <w:bCs/>
                <w:szCs w:val="24"/>
              </w:rPr>
              <w:t>brief and share key messages from this briefing and detail</w:t>
            </w:r>
            <w:r w:rsidR="00A90152">
              <w:rPr>
                <w:rFonts w:ascii="Segoe UI" w:hAnsi="Segoe UI" w:cs="Segoe UI"/>
                <w:bCs/>
                <w:szCs w:val="24"/>
              </w:rPr>
              <w:t xml:space="preserve">. </w:t>
            </w:r>
          </w:p>
          <w:p w14:paraId="331F49A8" w14:textId="77777777" w:rsidR="00B53AED" w:rsidRDefault="00B53AED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451A2F5A" w14:textId="183E2151" w:rsidR="005738F9" w:rsidRPr="00A90152" w:rsidRDefault="00B863A5" w:rsidP="00A9015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Cs w:val="24"/>
              </w:rPr>
              <w:t>A lot of</w:t>
            </w:r>
            <w:r w:rsidR="0099258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information</w:t>
            </w:r>
            <w:r w:rsidR="00566FA1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is</w:t>
            </w:r>
            <w:r w:rsidR="0099258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available</w:t>
            </w:r>
            <w:r w:rsidR="002D1917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on </w:t>
            </w:r>
            <w:r w:rsidR="006916B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Health and </w:t>
            </w:r>
            <w:r w:rsidR="002D1917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wellbeing </w:t>
            </w:r>
            <w:r w:rsidR="002B6052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staff </w:t>
            </w:r>
            <w:r w:rsidR="002D1917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>support</w:t>
            </w:r>
            <w:r w:rsidR="00742EBA">
              <w:rPr>
                <w:rFonts w:ascii="Segoe UI" w:hAnsi="Segoe UI" w:cs="Segoe UI"/>
                <w:bCs/>
                <w:color w:val="000000" w:themeColor="text1"/>
                <w:szCs w:val="24"/>
              </w:rPr>
              <w:t>,</w:t>
            </w:r>
            <w:r w:rsidR="006916B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free car parking</w:t>
            </w:r>
            <w:r w:rsidR="00380EC1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>, discounts</w:t>
            </w:r>
            <w:r w:rsidR="006F263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</w:t>
            </w:r>
            <w:r w:rsidR="00BF3C06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accommodation helpline</w:t>
            </w:r>
            <w:r w:rsidR="006F263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The team has also taken the opportunity </w:t>
            </w:r>
            <w:r w:rsidR="000631D7">
              <w:rPr>
                <w:rFonts w:ascii="Segoe UI" w:hAnsi="Segoe UI" w:cs="Segoe UI"/>
                <w:bCs/>
                <w:color w:val="000000" w:themeColor="text1"/>
                <w:szCs w:val="24"/>
              </w:rPr>
              <w:t>to role the</w:t>
            </w:r>
            <w:r w:rsidR="006F263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CD4F70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recruitment </w:t>
            </w:r>
            <w:r w:rsidR="000631D7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campaign out </w:t>
            </w:r>
            <w:r w:rsidR="00CD4F70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>with the help of MC</w:t>
            </w:r>
            <w:r w:rsidR="007E318A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and hoping to build and attract more people to work for </w:t>
            </w:r>
            <w:r w:rsidR="00F52F9A">
              <w:rPr>
                <w:rFonts w:ascii="Segoe UI" w:hAnsi="Segoe UI" w:cs="Segoe UI"/>
                <w:bCs/>
                <w:color w:val="000000" w:themeColor="text1"/>
                <w:szCs w:val="24"/>
              </w:rPr>
              <w:t>the trust</w:t>
            </w:r>
            <w:r w:rsidR="00EC6E71">
              <w:rPr>
                <w:rFonts w:ascii="Segoe UI" w:hAnsi="Segoe UI" w:cs="Segoe UI"/>
                <w:bCs/>
                <w:color w:val="000000" w:themeColor="text1"/>
                <w:szCs w:val="24"/>
              </w:rPr>
              <w:t>. This is</w:t>
            </w:r>
            <w:r w:rsidR="009A6BB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2619DC">
              <w:rPr>
                <w:rFonts w:ascii="Segoe UI" w:hAnsi="Segoe UI" w:cs="Segoe UI"/>
                <w:bCs/>
                <w:color w:val="000000" w:themeColor="text1"/>
                <w:szCs w:val="24"/>
              </w:rPr>
              <w:t>developing as</w:t>
            </w:r>
            <w:r w:rsidR="009A6BB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a part of the applause on </w:t>
            </w:r>
            <w:r w:rsidR="002876CB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every </w:t>
            </w:r>
            <w:r w:rsidR="009A6BB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>Thursday</w:t>
            </w:r>
            <w:r w:rsidR="002619DC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’s </w:t>
            </w:r>
            <w:r w:rsidR="00F63554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>at 8.00pm</w:t>
            </w:r>
            <w:r w:rsidR="00CF103B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in </w:t>
            </w:r>
            <w:r w:rsidR="00CB68DC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F63554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>recognition Key Worker contribution</w:t>
            </w:r>
            <w:r w:rsidR="00015627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</w:t>
            </w:r>
            <w:r w:rsidR="00CD4F70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6F2635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  </w:t>
            </w:r>
            <w:r w:rsidR="00BF3C06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380EC1" w:rsidRPr="00A90152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</w:p>
          <w:p w14:paraId="4B52A48C" w14:textId="3C7F6D0B" w:rsidR="005E0DBB" w:rsidRDefault="005E0DBB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7B90F68C" w14:textId="1F01D1C6" w:rsidR="00FF7283" w:rsidRDefault="00471ECF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Areas</w:t>
            </w:r>
            <w:r w:rsidR="00FF728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not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go</w:t>
            </w:r>
            <w:r w:rsidR="00C96C2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ing </w:t>
            </w:r>
            <w:r w:rsidR="00FF728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well:- </w:t>
            </w:r>
          </w:p>
          <w:p w14:paraId="057CE202" w14:textId="69B90F68" w:rsidR="000215B2" w:rsidRPr="000215B2" w:rsidRDefault="000215B2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0215B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E33E25" w14:textId="4A42C562" w:rsidR="00697CE8" w:rsidRPr="00405BB0" w:rsidRDefault="000215B2" w:rsidP="00405BB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Central bank </w:t>
            </w:r>
            <w:r w:rsidR="00AA2698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initiative </w:t>
            </w:r>
            <w:r w:rsidR="00F20E13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received a very limited return, </w:t>
            </w: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only </w:t>
            </w:r>
            <w:r w:rsidR="00AA2698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one</w:t>
            </w: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="00EC4373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member of </w:t>
            </w: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staff </w:t>
            </w:r>
            <w:r w:rsidR="00EC4373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starts</w:t>
            </w:r>
            <w:r w:rsidR="00AA2698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working</w:t>
            </w:r>
            <w:r w:rsidR="00F20E13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</w:t>
            </w:r>
          </w:p>
          <w:p w14:paraId="50602559" w14:textId="1B9CC443" w:rsidR="00E71F0B" w:rsidRPr="00405BB0" w:rsidRDefault="00697CE8" w:rsidP="00405BB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The work associated with </w:t>
            </w:r>
            <w:r w:rsidR="00D12C30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people strategy </w:t>
            </w:r>
            <w:r w:rsidR="00432232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including </w:t>
            </w:r>
            <w:r w:rsidR="002F6FBD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just culture </w:t>
            </w:r>
            <w:r w:rsidR="00432232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work </w:t>
            </w:r>
            <w:r w:rsidR="00D12C30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has been put aside. </w:t>
            </w:r>
            <w:r w:rsidR="000215B2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</w:p>
          <w:p w14:paraId="655C712C" w14:textId="7FA57496" w:rsidR="00363878" w:rsidRPr="00405BB0" w:rsidRDefault="00E71F0B" w:rsidP="00405BB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Work put aside to u</w:t>
            </w:r>
            <w:r w:rsidR="000215B2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pdat</w:t>
            </w:r>
            <w:r w:rsidR="00DE662E">
              <w:rPr>
                <w:rFonts w:ascii="Segoe UI" w:hAnsi="Segoe UI" w:cs="Segoe UI"/>
                <w:bCs/>
                <w:color w:val="000000" w:themeColor="text1"/>
                <w:szCs w:val="24"/>
              </w:rPr>
              <w:t>e</w:t>
            </w:r>
            <w:r w:rsidR="000215B2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policies</w:t>
            </w:r>
            <w:r w:rsidR="00363878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</w:t>
            </w:r>
          </w:p>
          <w:p w14:paraId="724F1932" w14:textId="7821315E" w:rsidR="008D7E40" w:rsidRPr="00405BB0" w:rsidRDefault="00363878" w:rsidP="00405BB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An Internal HR re</w:t>
            </w:r>
            <w:r w:rsidR="00C96C26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</w:t>
            </w: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organi</w:t>
            </w:r>
            <w:r w:rsidR="00C96C26">
              <w:rPr>
                <w:rFonts w:ascii="Segoe UI" w:hAnsi="Segoe UI" w:cs="Segoe UI"/>
                <w:bCs/>
                <w:color w:val="000000" w:themeColor="text1"/>
                <w:szCs w:val="24"/>
              </w:rPr>
              <w:t>s</w:t>
            </w:r>
            <w:r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ational structure</w:t>
            </w:r>
            <w:r w:rsidR="000215B2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work on hold</w:t>
            </w:r>
            <w:r w:rsidR="00B85F59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due to wo</w:t>
            </w:r>
            <w:r w:rsidR="008D7E40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>rkload around</w:t>
            </w:r>
            <w:r w:rsidR="00B85F59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 Covid situation</w:t>
            </w:r>
            <w:r w:rsidR="008D7E40" w:rsidRPr="00405BB0">
              <w:rPr>
                <w:rFonts w:ascii="Segoe UI" w:hAnsi="Segoe UI" w:cs="Segoe UI"/>
                <w:bCs/>
                <w:color w:val="000000" w:themeColor="text1"/>
                <w:szCs w:val="24"/>
              </w:rPr>
              <w:t xml:space="preserve">. </w:t>
            </w:r>
          </w:p>
          <w:p w14:paraId="26BD4449" w14:textId="77777777" w:rsidR="004A6D6B" w:rsidRDefault="004A6D6B" w:rsidP="004A6D6B">
            <w:pPr>
              <w:jc w:val="both"/>
              <w:rPr>
                <w:rFonts w:ascii="Segoe UI" w:hAnsi="Segoe UI" w:cs="Segoe UI"/>
                <w:bCs/>
                <w:color w:val="000000" w:themeColor="text1"/>
                <w:szCs w:val="24"/>
              </w:rPr>
            </w:pPr>
          </w:p>
          <w:p w14:paraId="679C3BC2" w14:textId="5A1D3743" w:rsidR="000215B2" w:rsidRPr="00A420CE" w:rsidRDefault="000215B2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A420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recovery programme </w:t>
            </w:r>
            <w:r w:rsidR="00E53D53" w:rsidRPr="00A420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has developed</w:t>
            </w:r>
            <w:r w:rsidRPr="00A420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 </w:t>
            </w:r>
            <w:r w:rsidR="00FA3B6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huge </w:t>
            </w:r>
            <w:r w:rsidR="00E53D53" w:rsidRPr="00A420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opportunity</w:t>
            </w:r>
            <w:r w:rsidRPr="00A420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for the trust</w:t>
            </w:r>
            <w:r w:rsidR="00E15871" w:rsidRPr="00A420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to make a sustainable change</w:t>
            </w:r>
            <w:r w:rsidRPr="00A420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2BC047A7" w14:textId="6FAD61D5" w:rsidR="00E061D1" w:rsidRPr="000215B2" w:rsidRDefault="000215B2" w:rsidP="000215B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0215B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248" w:type="dxa"/>
          </w:tcPr>
          <w:p w14:paraId="0A89AC8F" w14:textId="77777777" w:rsidR="00E061D1" w:rsidRPr="005F17BA" w:rsidRDefault="00E061D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061D1" w:rsidRPr="005F17BA" w14:paraId="76BE5854" w14:textId="77777777" w:rsidTr="001361B2">
        <w:tc>
          <w:tcPr>
            <w:tcW w:w="834" w:type="dxa"/>
          </w:tcPr>
          <w:p w14:paraId="04177880" w14:textId="77777777" w:rsidR="00E061D1" w:rsidRDefault="00E061D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4. </w:t>
            </w:r>
          </w:p>
          <w:p w14:paraId="03ABC535" w14:textId="77777777" w:rsidR="00E061D1" w:rsidRDefault="00E061D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0744B6A" w14:textId="77777777" w:rsidR="0088131F" w:rsidRDefault="0088131F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44E54F0" w14:textId="77777777" w:rsidR="0088131F" w:rsidRDefault="0088131F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B0DD14E" w14:textId="77777777" w:rsidR="0088131F" w:rsidRPr="005278C2" w:rsidRDefault="0088131F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a.</w:t>
            </w:r>
          </w:p>
          <w:p w14:paraId="4C1D975D" w14:textId="77777777" w:rsidR="0088131F" w:rsidRPr="005278C2" w:rsidRDefault="0088131F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394727A" w14:textId="77777777" w:rsidR="0088131F" w:rsidRPr="005278C2" w:rsidRDefault="0088131F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17D2741" w14:textId="77777777" w:rsidR="0088131F" w:rsidRPr="005278C2" w:rsidRDefault="0088131F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>b.</w:t>
            </w:r>
          </w:p>
          <w:p w14:paraId="498ECDFF" w14:textId="77777777" w:rsidR="008529CC" w:rsidRPr="005278C2" w:rsidRDefault="008529CC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5BFB9BF" w14:textId="77777777" w:rsidR="008529CC" w:rsidRDefault="008529C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7847561" w14:textId="77777777" w:rsidR="008529CC" w:rsidRDefault="008529C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2351801" w14:textId="77777777" w:rsidR="008529CC" w:rsidRDefault="008529C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49FA445" w14:textId="77777777" w:rsidR="008529CC" w:rsidRDefault="008529C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A02EE2A" w14:textId="77777777" w:rsidR="008529CC" w:rsidRDefault="008529C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0E79B5C" w14:textId="77777777" w:rsidR="008529CC" w:rsidRDefault="008529C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820158B" w14:textId="77777777" w:rsidR="008529CC" w:rsidRDefault="008529C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c.</w:t>
            </w:r>
          </w:p>
          <w:p w14:paraId="5106B17C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D7FC947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3A8388D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1DD3D26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4D4067D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1974B4E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B6C7A02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521B77D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0CDDEC6" w14:textId="77777777" w:rsidR="00650D8E" w:rsidRPr="005278C2" w:rsidRDefault="00650D8E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d.</w:t>
            </w:r>
          </w:p>
          <w:p w14:paraId="00A66877" w14:textId="77777777" w:rsidR="007B3021" w:rsidRPr="005278C2" w:rsidRDefault="007B302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0020267" w14:textId="77777777" w:rsidR="007B3021" w:rsidRPr="005278C2" w:rsidRDefault="007B302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62A8F9E" w14:textId="77777777" w:rsidR="007B3021" w:rsidRPr="005278C2" w:rsidRDefault="007B302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5543F7F" w14:textId="77777777" w:rsidR="007B3021" w:rsidRPr="005278C2" w:rsidRDefault="007B302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78FD18E" w14:textId="77777777" w:rsidR="007B3021" w:rsidRPr="005278C2" w:rsidRDefault="007B302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1F4FB7E" w14:textId="77777777" w:rsidR="007B3021" w:rsidRPr="005278C2" w:rsidRDefault="007B3021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e.</w:t>
            </w:r>
          </w:p>
          <w:p w14:paraId="0401BE25" w14:textId="77777777" w:rsidR="00C32912" w:rsidRDefault="00C3291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915A11B" w14:textId="77777777" w:rsidR="00C32912" w:rsidRDefault="00C3291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FA2D7FC" w14:textId="2D3E4515" w:rsidR="00C32912" w:rsidRDefault="00C3291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8ED04EE" w14:textId="77777777" w:rsidR="002D0646" w:rsidRDefault="002D064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248E6FF" w14:textId="77777777" w:rsidR="00C32912" w:rsidRPr="005278C2" w:rsidRDefault="00C32912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f.</w:t>
            </w:r>
          </w:p>
          <w:p w14:paraId="3DC21EAF" w14:textId="77777777" w:rsidR="00C32912" w:rsidRPr="005278C2" w:rsidRDefault="00C3291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334BA3F" w14:textId="77777777" w:rsidR="00C32912" w:rsidRPr="005278C2" w:rsidRDefault="00C3291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E1A7567" w14:textId="77777777" w:rsidR="00C32912" w:rsidRPr="005278C2" w:rsidRDefault="00C32912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g.</w:t>
            </w:r>
          </w:p>
          <w:p w14:paraId="3BA52B4E" w14:textId="77777777" w:rsidR="00C11347" w:rsidRPr="005278C2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3B92011" w14:textId="77777777" w:rsidR="00C11347" w:rsidRPr="005278C2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521F267" w14:textId="77777777" w:rsidR="00C11347" w:rsidRPr="005278C2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C30E065" w14:textId="77777777" w:rsidR="00C11347" w:rsidRPr="005278C2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9CBB602" w14:textId="77777777" w:rsidR="00C11347" w:rsidRPr="005278C2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48F4CD3" w14:textId="77777777" w:rsidR="00C11347" w:rsidRPr="005278C2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0A0290D" w14:textId="7E9B2560" w:rsidR="00C11347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0F5DFD8" w14:textId="77777777" w:rsidR="00EC4373" w:rsidRPr="005278C2" w:rsidRDefault="00EC43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E6CA7A2" w14:textId="77777777" w:rsidR="00C11347" w:rsidRPr="005278C2" w:rsidRDefault="00C11347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h.</w:t>
            </w:r>
          </w:p>
          <w:p w14:paraId="60C6F6E6" w14:textId="78879182" w:rsidR="00781562" w:rsidRPr="005278C2" w:rsidRDefault="0078156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3E62343" w14:textId="2EE37EB5" w:rsidR="000C0294" w:rsidRDefault="000C029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53C831C" w14:textId="60BE9F0D" w:rsidR="000C0294" w:rsidRPr="005278C2" w:rsidRDefault="000C0294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>i.</w:t>
            </w:r>
          </w:p>
          <w:p w14:paraId="6D273057" w14:textId="77777777" w:rsidR="00781562" w:rsidRPr="005278C2" w:rsidRDefault="0078156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26854BE" w14:textId="77777777" w:rsidR="00781562" w:rsidRPr="005278C2" w:rsidRDefault="0078156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E4570BE" w14:textId="77777777" w:rsidR="00781562" w:rsidRPr="005278C2" w:rsidRDefault="0078156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25283F4" w14:textId="77777777" w:rsidR="00781562" w:rsidRPr="005278C2" w:rsidRDefault="0078156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A631379" w14:textId="77777777" w:rsidR="00801D74" w:rsidRPr="005278C2" w:rsidRDefault="00801D74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94D318C" w14:textId="15F9F522" w:rsidR="00801D74" w:rsidRDefault="005C061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j.</w:t>
            </w:r>
          </w:p>
        </w:tc>
        <w:tc>
          <w:tcPr>
            <w:tcW w:w="6934" w:type="dxa"/>
          </w:tcPr>
          <w:p w14:paraId="0A6B039C" w14:textId="77777777" w:rsidR="009C368B" w:rsidRPr="001A583B" w:rsidRDefault="009C368B" w:rsidP="00E41722">
            <w:pPr>
              <w:jc w:val="both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A583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lastRenderedPageBreak/>
              <w:t xml:space="preserve">Covid 19 L&amp;D response   </w:t>
            </w:r>
          </w:p>
          <w:p w14:paraId="3CCFB495" w14:textId="77777777" w:rsidR="009C368B" w:rsidRPr="001A583B" w:rsidRDefault="009C368B" w:rsidP="00E41722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05420F40" w14:textId="14739CFB" w:rsidR="00292720" w:rsidRDefault="00292720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The following</w:t>
            </w:r>
            <w:r w:rsidR="00C9127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key points were addressed by H</w:t>
            </w:r>
            <w:r w:rsidR="00EB3D6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G:-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73D9AB" w14:textId="77777777" w:rsidR="00292720" w:rsidRDefault="00292720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489A5DB4" w14:textId="6A7ABA20" w:rsidR="001A583B" w:rsidRPr="001A583B" w:rsidRDefault="001A583B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Unipart</w:t>
            </w:r>
            <w:r w:rsidR="009E4D0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00EA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Group allowed the </w:t>
            </w:r>
            <w:r w:rsidR="009E4D0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</w:t>
            </w:r>
            <w:r w:rsidR="009E4D0F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uilding</w:t>
            </w: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D5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100EA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remain open for </w:t>
            </w:r>
            <w:r w:rsidR="0088131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L&amp;D</w:t>
            </w:r>
            <w:r w:rsidR="00100EA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D5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during current pandemic </w:t>
            </w:r>
            <w:r w:rsidR="00C9127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support</w:t>
            </w:r>
            <w:r w:rsidR="00C9127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work</w:t>
            </w:r>
            <w:r w:rsidR="00EB3D6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with training activities</w:t>
            </w: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43A10FB1" w14:textId="77777777" w:rsidR="005C4133" w:rsidRDefault="005C4133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650997CF" w14:textId="5A9809F5" w:rsidR="001A583B" w:rsidRPr="001A583B" w:rsidRDefault="00A8344C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lastRenderedPageBreak/>
              <w:t>The team has been focusing on s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upporting </w:t>
            </w:r>
            <w:r w:rsidR="00DD5AD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staff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with upskilling </w:t>
            </w:r>
            <w:r w:rsidR="00DD5AD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particularly those who work within </w:t>
            </w:r>
            <w:r w:rsidR="00836EC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DD5AD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MH</w:t>
            </w:r>
            <w:r w:rsidR="00707C7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services</w:t>
            </w:r>
            <w:r w:rsidR="007F45E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h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ave not much </w:t>
            </w:r>
            <w:r w:rsidR="007F45E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experience </w:t>
            </w:r>
            <w:r w:rsidR="00BF58D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of supporting service users with physical health problem</w:t>
            </w:r>
            <w:r w:rsidR="007671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</w:t>
            </w:r>
            <w:r w:rsidR="0044391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particularly around Covid 19</w:t>
            </w:r>
            <w:r w:rsidR="007671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4391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end of life care </w:t>
            </w:r>
            <w:r w:rsidR="007671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general </w:t>
            </w:r>
            <w:r w:rsidR="00BA17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care of patients with </w:t>
            </w:r>
            <w:r w:rsidR="007671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acute</w:t>
            </w:r>
            <w:r w:rsidR="00BA17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respiratory conditions</w:t>
            </w:r>
            <w:r w:rsidR="005C413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BA17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71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3BDDCCE" w14:textId="2D42F8D5" w:rsidR="00484DD6" w:rsidRDefault="005C4133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The team provided s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upport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325E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staff who were </w:t>
            </w:r>
            <w:r w:rsidR="00E325ED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redeployed</w:t>
            </w:r>
            <w:r w:rsidR="00904F8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such as Health Visitors</w:t>
            </w:r>
            <w:r w:rsidR="001349E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going to community Hospitals</w:t>
            </w:r>
            <w:r w:rsidR="0014690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</w:p>
          <w:p w14:paraId="1BE0F874" w14:textId="77777777" w:rsidR="00484DD6" w:rsidRDefault="00484DD6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4D42C647" w14:textId="6118A1D1" w:rsidR="000E4264" w:rsidRDefault="00484DD6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</w:t>
            </w:r>
            <w:r w:rsidR="007010A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he team has been running inductions on a weekly basis</w:t>
            </w:r>
            <w:r w:rsidR="00E44E7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to make sure the back log of induction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 </w:t>
            </w:r>
            <w:r w:rsidR="00650D8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is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77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reduced</w:t>
            </w:r>
            <w:r w:rsidR="007010A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AE570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Where possible the inductions have been held virtually via </w:t>
            </w:r>
            <w:r w:rsidR="0076034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MS </w:t>
            </w:r>
            <w:r w:rsidR="00AE570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Teams</w:t>
            </w:r>
            <w:r w:rsidR="0076034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 H</w:t>
            </w:r>
            <w:r w:rsidR="00C64A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owever</w:t>
            </w:r>
            <w:r w:rsidR="0076034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,</w:t>
            </w:r>
            <w:r w:rsidR="00C64A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some learning cannot be </w:t>
            </w:r>
            <w:r w:rsidR="001F7AD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carried out </w:t>
            </w:r>
            <w:r w:rsidR="00C64A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virtually</w:t>
            </w:r>
            <w:r w:rsidR="008A57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95D1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such as </w:t>
            </w:r>
            <w:r w:rsidR="00977E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R</w:t>
            </w:r>
            <w:r w:rsidR="00977EEE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es</w:t>
            </w:r>
            <w:r w:rsidR="00977E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us</w:t>
            </w:r>
            <w:r w:rsidR="00977EEE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citation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moving and </w:t>
            </w:r>
            <w:r w:rsidR="00977EEE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handling</w:t>
            </w:r>
            <w:r w:rsidR="00977E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,</w:t>
            </w:r>
            <w:r w:rsidR="00CA4E2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undertaking clinical skills</w:t>
            </w:r>
            <w:r w:rsidR="0076034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-</w:t>
            </w:r>
            <w:r w:rsidR="00CA4E2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2FA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blood </w:t>
            </w:r>
            <w:r w:rsidR="009D156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pressures</w:t>
            </w:r>
            <w:r w:rsidR="00E02FA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36B1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blood sugar</w:t>
            </w:r>
            <w:r w:rsidR="00E02FA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test</w:t>
            </w:r>
            <w:r w:rsidR="0076034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</w:t>
            </w:r>
            <w:r w:rsidR="00E02FA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7E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etc. </w:t>
            </w:r>
            <w:r w:rsidR="00C0427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requires </w:t>
            </w:r>
            <w:r w:rsidR="00F86B6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com</w:t>
            </w:r>
            <w:r w:rsidR="00C0427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petent </w:t>
            </w:r>
            <w:r w:rsidR="0058483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with the guidelines. </w:t>
            </w:r>
            <w:r w:rsidR="000E4264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There</w:t>
            </w:r>
            <w:r w:rsidR="000E426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fore,</w:t>
            </w:r>
            <w:r w:rsidR="0058483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there has been some </w:t>
            </w:r>
            <w:r w:rsidR="000E426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face to face sessions in place.  </w:t>
            </w:r>
          </w:p>
          <w:p w14:paraId="21049E70" w14:textId="77777777" w:rsidR="000E4264" w:rsidRDefault="000E4264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3C2A184F" w14:textId="3D689270" w:rsidR="005D74EE" w:rsidRDefault="001A583B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Mental </w:t>
            </w:r>
            <w:r w:rsidR="0070729D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health</w:t>
            </w: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729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well</w:t>
            </w: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being sessions have been </w:t>
            </w:r>
            <w:r w:rsidR="0010477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completed </w:t>
            </w:r>
            <w:r w:rsidR="0070729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face to face </w:t>
            </w:r>
            <w:r w:rsidR="00DC66E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for those who have recently </w:t>
            </w:r>
            <w:r w:rsidR="00474B0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been </w:t>
            </w:r>
            <w:r w:rsidR="00C806E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redeployed, </w:t>
            </w:r>
            <w:r w:rsidR="00DC66E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facing anxiet</w:t>
            </w:r>
            <w:r w:rsidR="00C806E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ies </w:t>
            </w:r>
            <w:r w:rsidR="005D74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around </w:t>
            </w:r>
            <w:r w:rsidR="00474B0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27E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going to work </w:t>
            </w:r>
            <w:r w:rsidR="008220B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 areas </w:t>
            </w:r>
            <w:r w:rsidR="0071135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where </w:t>
            </w:r>
            <w:r w:rsidR="00474B0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there are </w:t>
            </w:r>
            <w:r w:rsidR="0071135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C19 related cases. </w:t>
            </w:r>
            <w:r w:rsidR="008220B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Those session</w:t>
            </w:r>
            <w:r w:rsidR="00280B8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</w:t>
            </w:r>
            <w:r w:rsidR="008220B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have allowed </w:t>
            </w:r>
            <w:r w:rsidR="00280B8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staff to </w:t>
            </w:r>
            <w:r w:rsidR="008220B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express themselves</w:t>
            </w:r>
            <w:r w:rsidR="0004519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help </w:t>
            </w:r>
            <w:r w:rsidR="009E69D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them </w:t>
            </w:r>
            <w:r w:rsidR="00074C9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how </w:t>
            </w:r>
            <w:r w:rsidR="0004519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deal with </w:t>
            </w:r>
            <w:r w:rsidR="009E69D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stress/</w:t>
            </w:r>
            <w:r w:rsidR="0004519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anxiety. </w:t>
            </w:r>
            <w:r w:rsidR="008220B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78AF5F5" w14:textId="77777777" w:rsidR="005D74EE" w:rsidRDefault="005D74EE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7D6E16BA" w14:textId="57A52D5F" w:rsidR="00AD3E73" w:rsidRDefault="00BC3D3B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capacity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of the training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rooms </w:t>
            </w:r>
            <w:r w:rsidR="00B13DD9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has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been </w:t>
            </w: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reduced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0A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for social distancing purposes. </w:t>
            </w:r>
            <w:r w:rsidR="00C7432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 conference room </w:t>
            </w:r>
            <w:r w:rsidR="00AD3E7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is</w:t>
            </w:r>
            <w:r w:rsidR="00C7432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be</w:t>
            </w:r>
            <w:r w:rsidR="00AD3E7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ing </w:t>
            </w:r>
            <w:r w:rsidR="00C7432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used </w:t>
            </w:r>
            <w:r w:rsidR="007E729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provided by Unipart</w:t>
            </w:r>
            <w:r w:rsidR="00AD3E7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at the ground floor</w:t>
            </w:r>
            <w:r w:rsidR="003F0F7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however they are not charging for the room but just for</w:t>
            </w:r>
            <w:r w:rsidR="007E729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refreshment</w:t>
            </w:r>
            <w:r w:rsidR="003F0F7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E729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654C078" w14:textId="77777777" w:rsidR="00AD3E73" w:rsidRDefault="00AD3E73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0AF29ABC" w14:textId="7016D652" w:rsidR="00341164" w:rsidRDefault="00090523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The team has been operating</w:t>
            </w:r>
            <w:r w:rsidR="008C3BA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on inductions of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24 </w:t>
            </w:r>
            <w:r w:rsidR="00F23F3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staff in a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weekly </w:t>
            </w:r>
            <w:r w:rsidR="00C83CD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working on back log who needs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inductions</w:t>
            </w:r>
            <w:r w:rsidR="0034116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23B4F154" w14:textId="77777777" w:rsidR="00341164" w:rsidRDefault="00341164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1A154981" w14:textId="10E6BBDB" w:rsidR="00C44590" w:rsidRDefault="00D51F10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D51F10">
              <w:rPr>
                <w:rFonts w:ascii="Segoe UI" w:hAnsi="Segoe UI" w:cs="Segoe UI"/>
                <w:bCs/>
                <w:sz w:val="24"/>
                <w:szCs w:val="24"/>
              </w:rPr>
              <w:t xml:space="preserve">L&amp;D has been </w:t>
            </w:r>
            <w:r w:rsidR="00CA4BF1" w:rsidRPr="00D51F10">
              <w:rPr>
                <w:rFonts w:ascii="Segoe UI" w:hAnsi="Segoe UI" w:cs="Segoe UI"/>
                <w:bCs/>
                <w:sz w:val="24"/>
                <w:szCs w:val="24"/>
              </w:rPr>
              <w:t xml:space="preserve">trying to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place student n</w:t>
            </w:r>
            <w:r w:rsidR="00CA4BF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u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rses </w:t>
            </w:r>
            <w:r w:rsidR="00CA4BF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 paid placements. </w:t>
            </w:r>
            <w:r w:rsidR="000B382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Currently</w:t>
            </w:r>
            <w:r w:rsidR="002A3D6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 student nurses and </w:t>
            </w:r>
            <w:r w:rsidR="007248F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AHP</w:t>
            </w:r>
            <w:r w:rsidR="002A3D6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’s are not allowed </w:t>
            </w:r>
            <w:r w:rsidR="007248F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to have non-paid placement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B382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because </w:t>
            </w:r>
            <w:r w:rsidR="004A320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it</w:t>
            </w:r>
            <w:r w:rsidR="000B382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has</w:t>
            </w:r>
            <w:r w:rsidR="004A320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been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determined </w:t>
            </w:r>
            <w:r w:rsidR="00AD75F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as</w:t>
            </w:r>
            <w:r w:rsidR="004A320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they </w:t>
            </w:r>
            <w:r w:rsidR="002D2B7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do not have same employment</w:t>
            </w:r>
            <w:r w:rsidR="009847E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protections. </w:t>
            </w:r>
            <w:r w:rsidR="0086060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HEE has been paying </w:t>
            </w:r>
            <w:r w:rsidR="0086060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for them to have a </w:t>
            </w:r>
            <w:r w:rsidR="00024A4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placement. In the</w:t>
            </w:r>
            <w:r w:rsidR="00E519D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third year </w:t>
            </w:r>
            <w:r w:rsidR="006813B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L&amp;D has be</w:t>
            </w:r>
            <w:r w:rsidR="00E519D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en placing </w:t>
            </w:r>
            <w:r w:rsidR="00C3180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wherever</w:t>
            </w:r>
            <w:r w:rsidR="00251CE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08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possible</w:t>
            </w:r>
            <w:r w:rsidR="00251CE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in the area they indicated </w:t>
            </w:r>
            <w:r w:rsidR="00544C2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interest to have </w:t>
            </w:r>
            <w:r w:rsidR="00251CE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 job. </w:t>
            </w:r>
            <w:r w:rsidR="0020795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HG is hoping that by giving them support now </w:t>
            </w:r>
            <w:r w:rsidR="00D500D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we are ensuring </w:t>
            </w:r>
            <w:r w:rsidR="005D65A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that they will work </w:t>
            </w:r>
            <w:r w:rsidR="001962C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with</w:t>
            </w:r>
            <w:r w:rsidR="005D65A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us. </w:t>
            </w:r>
            <w:r w:rsidR="00DD08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7293CC4" w14:textId="77777777" w:rsidR="00801D74" w:rsidRDefault="00801D74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6DB9661F" w14:textId="02638B0C" w:rsidR="00C607AF" w:rsidRDefault="00775B76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F</w:t>
            </w:r>
            <w:r w:rsidR="0092221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rom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17</w:t>
            </w:r>
            <w:r w:rsidRPr="00775B7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="0092221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May</w:t>
            </w:r>
            <w:r w:rsidR="008412E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L&amp;D is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due to have second </w:t>
            </w:r>
            <w:r w:rsidR="008412E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year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student nurses</w:t>
            </w:r>
            <w:r w:rsidR="008412E4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2E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on paid </w:t>
            </w:r>
            <w:r w:rsidR="008412E4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placement</w:t>
            </w:r>
            <w:r w:rsidR="003C484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t</w:t>
            </w:r>
            <w:r w:rsidR="00C607A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he third year will </w:t>
            </w:r>
            <w:r w:rsidR="00D1038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be paid</w:t>
            </w:r>
            <w:r w:rsidR="00C607A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as band 4 and </w:t>
            </w:r>
            <w:r w:rsidR="008230C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second year </w:t>
            </w:r>
            <w:r w:rsidR="007815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will </w:t>
            </w:r>
            <w:r w:rsidR="0001075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be paid</w:t>
            </w:r>
            <w:r w:rsidR="008230C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as band 3.</w:t>
            </w:r>
            <w:r w:rsidR="00C607A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7405937" w14:textId="684B5FEE" w:rsidR="001A583B" w:rsidRPr="001A583B" w:rsidRDefault="00304015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lastRenderedPageBreak/>
              <w:t xml:space="preserve">Some on going work </w:t>
            </w:r>
            <w:r w:rsidR="0009395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relating to when we go back to normality </w:t>
            </w:r>
            <w:r w:rsidR="00245CE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–</w:t>
            </w:r>
            <w:r w:rsidR="0009395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5CE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Some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approvals f</w:t>
            </w:r>
            <w:r w:rsidR="00245CE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rom Oxford university </w:t>
            </w:r>
            <w:r w:rsidR="005D1CD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in place for additional master modules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3713E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8152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L&amp;D has </w:t>
            </w:r>
            <w:r w:rsidR="0073580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also </w:t>
            </w:r>
            <w:r w:rsidR="0028152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received </w:t>
            </w:r>
            <w:r w:rsidR="0001075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an</w:t>
            </w:r>
            <w:r w:rsidR="0028152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approval </w:t>
            </w:r>
            <w:r w:rsidR="0028152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from the university fo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 </w:t>
            </w:r>
            <w:r w:rsidR="005C31B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psych</w:t>
            </w:r>
            <w:r w:rsidR="0028152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ological wellbeing </w:t>
            </w:r>
            <w:r w:rsidR="005830C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programme</w:t>
            </w:r>
            <w:r w:rsidR="008B033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this is </w:t>
            </w:r>
            <w:r w:rsidR="00D865A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 area that is </w:t>
            </w:r>
            <w:r w:rsidR="008B033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 the </w:t>
            </w:r>
            <w:r w:rsidR="0001075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Long-Term</w:t>
            </w:r>
            <w:r w:rsidR="008B033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Plan </w:t>
            </w:r>
            <w:r w:rsidR="00D865A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for </w:t>
            </w:r>
            <w:r w:rsidR="008B033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expansion</w:t>
            </w:r>
            <w:r w:rsidR="00D865A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AAB7D27" w14:textId="77777777" w:rsidR="001A583B" w:rsidRPr="001A583B" w:rsidRDefault="001A583B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030D3AB5" w14:textId="7D130C21" w:rsidR="001A583B" w:rsidRDefault="00027F6E" w:rsidP="001A583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BG </w:t>
            </w:r>
            <w:r w:rsidR="0017732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asked TB about the progress re launch of the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EAP programme</w:t>
            </w:r>
            <w:r w:rsidR="0017732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338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that is now live from this month</w:t>
            </w:r>
            <w:r w:rsidR="005C019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A523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TB </w:t>
            </w:r>
            <w:r w:rsidR="0039338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informed that </w:t>
            </w:r>
            <w:r w:rsidR="001C4E8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hoping to have </w:t>
            </w:r>
            <w:r w:rsidR="00C277A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A82AF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first month</w:t>
            </w:r>
            <w:r w:rsidR="00C277A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</w:t>
            </w:r>
            <w:r w:rsidR="00A82AF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data </w:t>
            </w:r>
            <w:r w:rsidR="008372C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be available </w:t>
            </w:r>
            <w:r w:rsidR="00A82AF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by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next week. Some various </w:t>
            </w:r>
            <w:r w:rsidR="006C292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other 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apps </w:t>
            </w:r>
            <w:r w:rsidR="008372C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are also </w:t>
            </w:r>
            <w:r w:rsidR="00BD0D77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available</w:t>
            </w:r>
            <w:r w:rsidR="001A583B"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292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to help with mindfulness</w:t>
            </w:r>
            <w:r w:rsidR="009A390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health and wellbeing. </w:t>
            </w:r>
          </w:p>
          <w:p w14:paraId="01ED2982" w14:textId="77777777" w:rsidR="00EC4373" w:rsidRDefault="00EC4373" w:rsidP="001A583B">
            <w:pPr>
              <w:jc w:val="both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  <w:p w14:paraId="4E51B415" w14:textId="77777777" w:rsidR="002D0646" w:rsidRDefault="00EC4373" w:rsidP="002D0646">
            <w:pPr>
              <w:jc w:val="both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EC4373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Action – TB </w:t>
            </w:r>
            <w:r w:rsidR="002D064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to provide EAP data report for the next meeting. </w:t>
            </w:r>
          </w:p>
          <w:p w14:paraId="2172BB07" w14:textId="6E690780" w:rsidR="00E061D1" w:rsidRPr="001A583B" w:rsidRDefault="009C368B" w:rsidP="002D0646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1A583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248" w:type="dxa"/>
          </w:tcPr>
          <w:p w14:paraId="6CC43966" w14:textId="77777777" w:rsidR="00E061D1" w:rsidRDefault="00E061D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253E0C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668922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1DF329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CA76A9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C65E65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FC628C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64269A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9878CF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4EA9E2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2C45A5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DE51CE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780E4F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3D4B8D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67DDA9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E1FE47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ACB07E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C0EA9B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7C6BB1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099A52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CAB894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0A5B9A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3E9BAD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35B7C5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F32AA4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A72909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529BB8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BCC438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676A1C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55256D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A10B1D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22C158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1F34F7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A73E96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B6EC01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21A322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42B123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475B38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CE0871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ECA609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F47A32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063967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C2D257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0D4D89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E0A773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484345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94AA27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48D05E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D539BE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4098F6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95BDF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23E663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AB9923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093CDC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F5DEBE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F986C0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9FF569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BA4A38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465ECC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8FA5A6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4E5492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9830A1" w14:textId="77777777" w:rsidR="002D0646" w:rsidRDefault="002D064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7DB610" w14:textId="3FFECE54" w:rsidR="002D0646" w:rsidRPr="002D0646" w:rsidRDefault="002D064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D0646">
              <w:rPr>
                <w:rFonts w:ascii="Segoe UI" w:hAnsi="Segoe UI" w:cs="Segoe UI"/>
                <w:b/>
                <w:bCs/>
                <w:sz w:val="24"/>
                <w:szCs w:val="24"/>
              </w:rPr>
              <w:t>TB</w:t>
            </w:r>
          </w:p>
        </w:tc>
      </w:tr>
      <w:tr w:rsidR="00D44D0B" w:rsidRPr="005F17BA" w14:paraId="502F6E79" w14:textId="77777777" w:rsidTr="001361B2">
        <w:tc>
          <w:tcPr>
            <w:tcW w:w="834" w:type="dxa"/>
          </w:tcPr>
          <w:p w14:paraId="53F8E5AD" w14:textId="77777777" w:rsidR="00D44D0B" w:rsidRPr="005278C2" w:rsidRDefault="00D44D0B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 xml:space="preserve">5. </w:t>
            </w:r>
          </w:p>
          <w:p w14:paraId="429F9DCF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F08CBD9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a.</w:t>
            </w:r>
          </w:p>
          <w:p w14:paraId="6A1F416A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140ABBC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97BDF97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5D49BC0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ABF548F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AC1D1EB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3F60D09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FD45405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E10E404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F9243BF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76684FB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63DA880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1B48C03" w14:textId="77777777" w:rsidR="00FF7B39" w:rsidRPr="005278C2" w:rsidRDefault="00FF7B3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 xml:space="preserve">b. </w:t>
            </w:r>
          </w:p>
          <w:p w14:paraId="3ECF9F9B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DDCEF59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34BC711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9987F1B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64EE5BB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5C4A8C3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4F074E2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1FE0208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B9937AF" w14:textId="74FD5210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0FA6EC7" w14:textId="77777777" w:rsidR="00A93558" w:rsidRPr="005278C2" w:rsidRDefault="00A935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c.</w:t>
            </w:r>
          </w:p>
          <w:p w14:paraId="47EE0FAA" w14:textId="77777777" w:rsidR="00544ECF" w:rsidRPr="005278C2" w:rsidRDefault="00544ECF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264C405" w14:textId="77777777" w:rsidR="00544ECF" w:rsidRPr="005278C2" w:rsidRDefault="00544ECF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F4380E6" w14:textId="77777777" w:rsidR="00544ECF" w:rsidRPr="005278C2" w:rsidRDefault="00544ECF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C22B57F" w14:textId="77777777" w:rsidR="00544ECF" w:rsidRPr="005278C2" w:rsidRDefault="00544ECF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 xml:space="preserve">d. </w:t>
            </w:r>
          </w:p>
          <w:p w14:paraId="21B25225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F7CD1F2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8DDCEEB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AF9C9FF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48361F5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3DC208E" w14:textId="44033025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95AD9C7" w14:textId="77777777" w:rsidR="005278C2" w:rsidRPr="005278C2" w:rsidRDefault="005278C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6747871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e.</w:t>
            </w:r>
          </w:p>
          <w:p w14:paraId="5905421E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8CE296C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2CB68FE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75D487E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E9F178D" w14:textId="77777777" w:rsidR="005D6EC1" w:rsidRPr="005278C2" w:rsidRDefault="005D6EC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29188F3" w14:textId="77777777" w:rsidR="00B82D0C" w:rsidRPr="005278C2" w:rsidRDefault="00B82D0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 xml:space="preserve">f. </w:t>
            </w:r>
          </w:p>
          <w:p w14:paraId="555C9EE1" w14:textId="77777777" w:rsidR="008F0FB8" w:rsidRPr="005278C2" w:rsidRDefault="008F0FB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BA72950" w14:textId="2A5D261C" w:rsidR="008F0FB8" w:rsidRPr="005278C2" w:rsidRDefault="008F0FB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28BBDD6" w14:textId="77777777" w:rsidR="00786CF5" w:rsidRPr="005278C2" w:rsidRDefault="00786CF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4ADD52E" w14:textId="77777777" w:rsidR="008F0FB8" w:rsidRPr="005278C2" w:rsidRDefault="008F0FB8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g.</w:t>
            </w:r>
          </w:p>
          <w:p w14:paraId="4274F9F6" w14:textId="77777777" w:rsidR="00EA7745" w:rsidRPr="005278C2" w:rsidRDefault="00EA774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FDAC954" w14:textId="77777777" w:rsidR="00EA7745" w:rsidRPr="005278C2" w:rsidRDefault="00EA774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A6CD27F" w14:textId="77777777" w:rsidR="00EA7745" w:rsidRPr="005278C2" w:rsidRDefault="00EA774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EAD8E26" w14:textId="77777777" w:rsidR="00EA7745" w:rsidRPr="005278C2" w:rsidRDefault="00EA774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h.</w:t>
            </w:r>
          </w:p>
          <w:p w14:paraId="56F59E48" w14:textId="77777777" w:rsidR="005941BD" w:rsidRPr="005278C2" w:rsidRDefault="005941BD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6BEDEAD" w14:textId="1D113755" w:rsidR="005941BD" w:rsidRPr="005278C2" w:rsidRDefault="005941BD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8846AE8" w14:textId="77777777" w:rsidR="005B4468" w:rsidRPr="005278C2" w:rsidRDefault="005B4468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1DB4342" w14:textId="56C33806" w:rsidR="005941BD" w:rsidRPr="005278C2" w:rsidRDefault="005941BD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i.</w:t>
            </w:r>
          </w:p>
        </w:tc>
        <w:tc>
          <w:tcPr>
            <w:tcW w:w="6934" w:type="dxa"/>
          </w:tcPr>
          <w:p w14:paraId="7AD8A401" w14:textId="77777777" w:rsidR="00D44D0B" w:rsidRPr="00D44D0B" w:rsidRDefault="00D44D0B" w:rsidP="00D44D0B">
            <w:pPr>
              <w:jc w:val="both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D44D0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lastRenderedPageBreak/>
              <w:t xml:space="preserve">Recovery and Opportunities arising from crisis     </w:t>
            </w:r>
          </w:p>
          <w:p w14:paraId="6418B252" w14:textId="77777777" w:rsidR="00D44D0B" w:rsidRP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6B5BF7A4" w14:textId="21F604C8" w:rsidR="00FF7B39" w:rsidRDefault="00FD1722" w:rsidP="00D27A6E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 Recovery Planning group has been established and </w:t>
            </w:r>
            <w:r w:rsidR="00C1278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Martyn Ward </w:t>
            </w:r>
            <w:r w:rsidR="00C742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has been assigned to be the</w:t>
            </w:r>
            <w:r w:rsidR="00C1278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2E9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trust </w:t>
            </w:r>
            <w:r w:rsidR="00C1278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lead.</w:t>
            </w:r>
            <w:r w:rsidR="00C742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 purpose of the group is to d</w:t>
            </w:r>
            <w:r w:rsidR="00C742C1" w:rsidRPr="00C742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etermine the strategy and strategic objectives for recovery within</w:t>
            </w:r>
            <w:r w:rsidR="00091F3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 trust</w:t>
            </w:r>
            <w:r w:rsidR="00113A0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lead recovery issues</w:t>
            </w:r>
            <w:r w:rsidR="00091F3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EA30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3062" w:rsidRPr="00EA30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Each member of the group will provide and commit to support</w:t>
            </w:r>
            <w:r w:rsidR="00091F3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F7B3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Ways of working – the future business as usual, </w:t>
            </w:r>
            <w:r w:rsid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</w:t>
            </w:r>
            <w:r w:rsidR="00D27A6E" w:rsidRP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andling difficulties together</w:t>
            </w:r>
            <w:r w:rsid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, E</w:t>
            </w:r>
            <w:r w:rsidR="00D27A6E" w:rsidRP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ffective communication with honest constructive dialogue</w:t>
            </w:r>
            <w:r w:rsid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27A6E" w:rsidRP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Patient focused approach</w:t>
            </w:r>
            <w:r w:rsid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81D0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</w:t>
            </w:r>
            <w:r w:rsidR="00D27A6E" w:rsidRP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ake learning from national best practice and published evidence</w:t>
            </w:r>
            <w:r w:rsid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1437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u</w:t>
            </w:r>
            <w:r w:rsidR="00D27A6E" w:rsidRP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tilise IT solutions where possible</w:t>
            </w:r>
            <w:r w:rsid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3267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</w:t>
            </w:r>
            <w:r w:rsidR="00D27A6E" w:rsidRP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 innovative in our thinking and open to new and better ways of doing things</w:t>
            </w:r>
            <w:r w:rsidR="00FF7B3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5616C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</w:t>
            </w:r>
            <w:r w:rsidR="00D27A6E" w:rsidRP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rovide evidence of value to patients</w:t>
            </w:r>
            <w:r w:rsidR="00D27A6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etc. </w:t>
            </w:r>
          </w:p>
          <w:p w14:paraId="04C8C544" w14:textId="77777777" w:rsidR="00FF7B39" w:rsidRDefault="00FF7B39" w:rsidP="00D27A6E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2EB82ED9" w14:textId="22416730" w:rsidR="00C742C1" w:rsidRDefault="00FF7B39" w:rsidP="00D27A6E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 working group has been developed and </w:t>
            </w:r>
            <w:r w:rsidR="000D63E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is now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working to establish a plan</w:t>
            </w:r>
            <w:r w:rsidR="00C00CC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F07F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</w:t>
            </w:r>
            <w:r w:rsidR="00ED3E7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 allow more capacity </w:t>
            </w:r>
            <w:r w:rsidR="00064E5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</w:t>
            </w:r>
            <w:r w:rsidR="00157A8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sensible </w:t>
            </w:r>
            <w:r w:rsidR="00064E5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move was taken </w:t>
            </w:r>
            <w:r w:rsidR="0059068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remove </w:t>
            </w:r>
            <w:r w:rsidR="00064E5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rule </w:t>
            </w:r>
            <w:r w:rsidR="0059068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take </w:t>
            </w:r>
            <w:r w:rsidR="004807B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annual leave by the end of March </w:t>
            </w:r>
            <w:r w:rsidR="00ED3E7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2020 </w:t>
            </w:r>
            <w:r w:rsidR="004807B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was taken off</w:t>
            </w:r>
            <w:r w:rsidR="007D276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 In current times where staff are un</w:t>
            </w:r>
            <w:r w:rsidR="00544EA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abl</w:t>
            </w:r>
            <w:r w:rsidR="007D276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e to travel</w:t>
            </w:r>
            <w:r w:rsidR="00544EA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, they have started to cancel annual leave </w:t>
            </w:r>
            <w:r w:rsidR="00473A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which</w:t>
            </w:r>
            <w:r w:rsidR="00C761C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will cause problem</w:t>
            </w:r>
            <w:r w:rsidR="00473A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</w:t>
            </w:r>
            <w:r w:rsidR="00C761C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longer term. </w:t>
            </w:r>
            <w:r w:rsidR="00E616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Therefore</w:t>
            </w:r>
            <w:r w:rsidR="0082635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,</w:t>
            </w:r>
            <w:r w:rsidR="00E616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 new management guidance </w:t>
            </w:r>
            <w:r w:rsidR="00E6165C" w:rsidRPr="00F85E1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is required</w:t>
            </w:r>
            <w:r w:rsidR="00E616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6358" w:rsidRPr="0082635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to support </w:t>
            </w:r>
            <w:r w:rsidR="0030528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encourage </w:t>
            </w:r>
            <w:r w:rsidR="00826358" w:rsidRPr="0082635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individuals to take their annual leave between now and March 2021</w:t>
            </w:r>
            <w:r w:rsidR="0082635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00CC3" w:rsidRPr="00636B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HR has</w:t>
            </w:r>
            <w:r w:rsidR="008A3A62" w:rsidRPr="00636B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4EA9" w:rsidRPr="00636B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introduced </w:t>
            </w:r>
            <w:r w:rsidR="008A3A62" w:rsidRPr="00636B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</w:t>
            </w:r>
            <w:r w:rsidR="00636B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n</w:t>
            </w:r>
            <w:r w:rsidR="008A3A62" w:rsidRPr="00636B5C">
              <w:t xml:space="preserve"> </w:t>
            </w:r>
            <w:r w:rsidR="008A3A62" w:rsidRPr="00636B5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updated annual leave guidance during Covid 19.</w:t>
            </w:r>
            <w:r w:rsidR="008A3A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3A62" w:rsidRPr="008A3A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3A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0CC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1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30F6FE5B" w14:textId="77777777" w:rsidR="00C742C1" w:rsidRDefault="00C742C1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68A3C252" w14:textId="1434D1C1" w:rsidR="00D44D0B" w:rsidRDefault="001B61BE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chairman commented on </w:t>
            </w:r>
            <w:r w:rsidR="00336F6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taking </w:t>
            </w:r>
            <w:r w:rsidR="002547E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</w:t>
            </w:r>
            <w:r w:rsidR="00DE4CB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n</w:t>
            </w:r>
            <w:r w:rsidR="00336F6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opportunity </w:t>
            </w:r>
            <w:r w:rsidR="00544EC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from this crisis </w:t>
            </w:r>
            <w:r w:rsidR="00336F6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by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ad</w:t>
            </w:r>
            <w:r w:rsidR="0086513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pting </w:t>
            </w:r>
            <w:r w:rsidR="00BD284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learning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best practice from other or</w:t>
            </w:r>
            <w:r w:rsidR="0086513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ganisations </w:t>
            </w:r>
            <w:r w:rsidR="00BC35C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suggested to avoid </w:t>
            </w:r>
            <w:r w:rsidR="00A9355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problems that have </w:t>
            </w:r>
            <w:r w:rsidR="003D72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already been encountered</w:t>
            </w:r>
            <w:r w:rsidR="00A9355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DE31DB3" w14:textId="2E5B3BD4" w:rsidR="00C02BEF" w:rsidRDefault="00A8012A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lastRenderedPageBreak/>
              <w:t xml:space="preserve">The chair </w:t>
            </w:r>
            <w:r w:rsidR="00C02B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acknowledged the fact that </w:t>
            </w:r>
            <w:r w:rsidR="002647D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we</w:t>
            </w:r>
            <w:r w:rsidR="003C6E4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need to keep social distancing </w:t>
            </w:r>
            <w:r w:rsidR="002647D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for some time. </w:t>
            </w:r>
            <w:r w:rsidR="007F491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plan for the offices </w:t>
            </w:r>
            <w:r w:rsidR="009150C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needs to</w:t>
            </w:r>
            <w:r w:rsidR="007F491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be </w:t>
            </w:r>
            <w:r w:rsidR="003A16D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reviewed and </w:t>
            </w:r>
            <w:r w:rsidR="007F491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changed, staff need to adapt more </w:t>
            </w:r>
            <w:r w:rsidR="00C02B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working from home</w:t>
            </w:r>
            <w:r w:rsidR="00F17F8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1E3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</w:t>
            </w:r>
            <w:r w:rsidR="004306A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some changes</w:t>
            </w:r>
            <w:r w:rsidR="00141E3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0E1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will need to </w:t>
            </w:r>
            <w:r w:rsidR="00141E3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be </w:t>
            </w:r>
            <w:r w:rsidR="00EC437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made</w:t>
            </w:r>
            <w:r w:rsidR="009014F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3148A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Therefore, individual</w:t>
            </w:r>
            <w:r w:rsidR="006A0E1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 </w:t>
            </w:r>
            <w:r w:rsidR="00F2719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will </w:t>
            </w:r>
            <w:r w:rsidR="006A0E1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have t</w:t>
            </w:r>
            <w:r w:rsidR="003148A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 take responsibility </w:t>
            </w:r>
            <w:r w:rsidR="0007567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for themselves and </w:t>
            </w:r>
            <w:r w:rsidR="0008577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</w:t>
            </w:r>
            <w:r w:rsidR="0005458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08577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567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has to be reflected in </w:t>
            </w:r>
            <w:r w:rsidR="006D1C8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part of the cultural work</w:t>
            </w:r>
            <w:r w:rsidR="00BA071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going forward</w:t>
            </w:r>
            <w:r w:rsidR="006D1C8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3148A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14F0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B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40CC4EFD" w14:textId="77777777" w:rsidR="00C02BEF" w:rsidRDefault="00C02BEF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7D9060C6" w14:textId="65FD9F77" w:rsidR="00D44D0B" w:rsidRPr="00D44D0B" w:rsidRDefault="00695063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It was noted that </w:t>
            </w:r>
            <w:r w:rsidR="00D44D0B"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Wayne Heal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– Head of Property </w:t>
            </w:r>
            <w:r w:rsidR="00D44D0B"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is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carrying out a </w:t>
            </w:r>
            <w:r w:rsidR="0016613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property questionnaire  </w:t>
            </w:r>
            <w:r w:rsidR="00166135" w:rsidRPr="0016613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on a new study to understand how the current healthcare crises has effected the way our staff work and interact with </w:t>
            </w:r>
            <w:r w:rsidR="004D4FE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the E</w:t>
            </w:r>
            <w:r w:rsidR="00166135" w:rsidRPr="0016613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state</w:t>
            </w:r>
            <w:r w:rsidR="004D4FE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team and</w:t>
            </w:r>
            <w:r w:rsidR="00D44D0B"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how the staff are working and having problem</w:t>
            </w:r>
            <w:r w:rsidR="004D4FE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D44D0B"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6DD8F22" w14:textId="7F69A2B2" w:rsid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12938093" w14:textId="349745CA" w:rsidR="009F72A5" w:rsidRPr="00D44D0B" w:rsidRDefault="009F72A5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HG </w:t>
            </w:r>
            <w:r w:rsidR="00D721C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mentioned that </w:t>
            </w:r>
            <w:r w:rsidR="00D76D7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from L&amp;D prospective </w:t>
            </w:r>
            <w:r w:rsidR="00D721C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she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will </w:t>
            </w:r>
            <w:r w:rsidR="00D721C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be carrying</w:t>
            </w:r>
            <w:r w:rsidR="0020759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6CF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out </w:t>
            </w:r>
            <w:r w:rsidR="0020759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some </w:t>
            </w:r>
            <w:r w:rsidR="008F0FB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repeat </w:t>
            </w:r>
            <w:r w:rsidR="0020759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work re</w:t>
            </w:r>
            <w:r w:rsidR="00B82D0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lating to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Mental Health </w:t>
            </w:r>
            <w:r w:rsidR="008F0FB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Workforce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numbers</w:t>
            </w:r>
            <w:r w:rsidR="008F0FB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CC8C0EE" w14:textId="77777777" w:rsidR="00D44D0B" w:rsidRP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50435B6B" w14:textId="7E9F273A" w:rsidR="00D44D0B" w:rsidRP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S</w:t>
            </w:r>
            <w:r w:rsidR="00B2689B"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D</w:t>
            </w:r>
            <w:r w:rsidR="00123EF5"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said </w:t>
            </w:r>
            <w:r w:rsidR="00D6101E"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that the </w:t>
            </w:r>
            <w:r w:rsid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Said </w:t>
            </w:r>
            <w:r w:rsidR="00D6101E"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Business school has </w:t>
            </w:r>
            <w:r w:rsidR="003A5364"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320 MBA students</w:t>
            </w:r>
            <w:r w:rsidR="00DE32CB"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who could be </w:t>
            </w:r>
            <w:r w:rsidR="00123EF5" w:rsidRPr="00231C8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volunteered</w:t>
            </w:r>
            <w:r w:rsidR="00123EF5" w:rsidRPr="00123EF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with benchmarking, research and best practice</w:t>
            </w:r>
            <w:r w:rsidR="00D0177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0FC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by</w:t>
            </w:r>
            <w:r w:rsidR="00D0177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 trust. </w:t>
            </w:r>
            <w:r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316F41C" w14:textId="77777777" w:rsidR="00D44D0B" w:rsidRP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172ACA18" w14:textId="0A9F51C9" w:rsidR="00D44D0B" w:rsidRPr="00D44D0B" w:rsidRDefault="009E1A4A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F9538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</w:t>
            </w:r>
            <w:r w:rsidR="00F9538B"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mplement</w:t>
            </w:r>
            <w:r w:rsidR="00F9538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ation</w:t>
            </w:r>
            <w:r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="00656E09"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MH </w:t>
            </w:r>
            <w:r w:rsidR="00FC04F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helpline </w:t>
            </w:r>
            <w:r w:rsidR="00C43BAD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was</w:t>
            </w:r>
            <w:r w:rsidR="00B24C6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6C9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rapidly </w:t>
            </w:r>
            <w:r w:rsidR="00B24C6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developed </w:t>
            </w:r>
            <w:r w:rsidR="008A6C94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within </w:t>
            </w:r>
            <w:r w:rsidR="0049575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robust governance </w:t>
            </w:r>
            <w:r w:rsidR="005B446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however </w:t>
            </w:r>
            <w:r w:rsidR="00947C3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not tied up </w:t>
            </w:r>
            <w:r w:rsidR="00F1584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within a</w:t>
            </w:r>
            <w:r w:rsidR="0049575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timescale</w:t>
            </w:r>
            <w:r w:rsidR="00947C3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D44D0B"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97BF80" w14:textId="77777777" w:rsidR="00D44D0B" w:rsidRP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</w:p>
          <w:p w14:paraId="209EDD2C" w14:textId="542F9F64" w:rsidR="00D44D0B" w:rsidRP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D</w:t>
            </w:r>
            <w:r w:rsidR="008249D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R </w:t>
            </w:r>
            <w:r w:rsidR="00482AD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thanked both HG and TB</w:t>
            </w:r>
            <w:r w:rsidR="00E971E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the </w:t>
            </w:r>
            <w:r w:rsidR="00482AD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work</w:t>
            </w:r>
            <w:r w:rsidR="00E971E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that has been achieved over the period.</w:t>
            </w:r>
            <w:r w:rsidR="00B95FC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D7FE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She also </w:t>
            </w:r>
            <w:r w:rsidR="00B95FC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commented on </w:t>
            </w:r>
            <w:r w:rsidR="00FC04F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MH helpline established </w:t>
            </w:r>
            <w:r w:rsidR="00B95FC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work that</w:t>
            </w:r>
            <w:r w:rsidR="00FC04F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was reviewed by</w:t>
            </w:r>
            <w:r w:rsidR="00B95FC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04FA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both MC and DR</w:t>
            </w:r>
            <w:r w:rsidR="006564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with the team and acknowledged the amount of work </w:t>
            </w:r>
            <w:r w:rsidR="00BD7FE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governance </w:t>
            </w:r>
            <w:r w:rsidR="00656462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that has been </w:t>
            </w:r>
            <w:r w:rsidR="00DA1D5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put</w:t>
            </w:r>
            <w:r w:rsidR="007D651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in</w:t>
            </w:r>
            <w:r w:rsidR="00DA1D5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by the team themselves</w:t>
            </w:r>
            <w:r w:rsidR="00F8436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due to </w:t>
            </w:r>
            <w:r w:rsidR="0085487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some </w:t>
            </w:r>
            <w:r w:rsidR="00F8436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less pressure</w:t>
            </w:r>
            <w:r w:rsidR="00381319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.  This </w:t>
            </w:r>
            <w:r w:rsidR="00004E1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however </w:t>
            </w:r>
            <w:r w:rsidR="00101DE7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7B3A2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not financially a</w:t>
            </w:r>
            <w:r w:rsidR="007D6513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n</w:t>
            </w:r>
            <w:r w:rsidR="007B3A2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964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official</w:t>
            </w:r>
            <w:r w:rsidR="007B3A26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model </w:t>
            </w:r>
            <w:r w:rsidR="004964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and </w:t>
            </w:r>
            <w:r w:rsidR="00004E1C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will be under review</w:t>
            </w:r>
            <w:r w:rsidR="004964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going forward</w:t>
            </w:r>
            <w:r w:rsidR="00F8436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F00BC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She also </w:t>
            </w:r>
            <w:r w:rsidR="00C32A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highlights</w:t>
            </w:r>
            <w:r w:rsidR="00F00BC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11B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‘Joy at concept’ </w:t>
            </w:r>
            <w:r w:rsidR="000744C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by informing </w:t>
            </w:r>
            <w:r w:rsidR="00F00BC5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h</w:t>
            </w:r>
            <w:r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ow staff are talking about enjoy</w:t>
            </w:r>
            <w:r w:rsidR="00685EEF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ing</w:t>
            </w:r>
            <w:r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working socially</w:t>
            </w:r>
            <w:r w:rsidR="006A1EE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distanced</w:t>
            </w:r>
            <w:r w:rsidR="0016215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and supported by their managers</w:t>
            </w:r>
            <w:r w:rsidR="006A1EE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>.</w:t>
            </w:r>
            <w:r w:rsidR="00C32AEE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B01737" w14:textId="099794EA" w:rsidR="00D44D0B" w:rsidRPr="00D44D0B" w:rsidRDefault="00D44D0B" w:rsidP="00D44D0B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D44D0B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1248" w:type="dxa"/>
          </w:tcPr>
          <w:p w14:paraId="05776377" w14:textId="77777777" w:rsidR="00D44D0B" w:rsidRPr="005F17BA" w:rsidRDefault="00D44D0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B0CD5" w:rsidRPr="005F17BA" w14:paraId="16093B60" w14:textId="77777777" w:rsidTr="001361B2">
        <w:tc>
          <w:tcPr>
            <w:tcW w:w="834" w:type="dxa"/>
          </w:tcPr>
          <w:p w14:paraId="18511483" w14:textId="77777777" w:rsidR="00BB0CD5" w:rsidRDefault="00C51FF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7.</w:t>
            </w:r>
          </w:p>
          <w:p w14:paraId="258E6338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A80FBDD" w14:textId="77777777" w:rsidR="00015658" w:rsidRPr="005278C2" w:rsidRDefault="000156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a.</w:t>
            </w:r>
          </w:p>
          <w:p w14:paraId="14AB530D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048EA07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1879DB5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CC8D57A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F27C483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8CAC1AC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70C334D" w14:textId="77777777" w:rsidR="00015658" w:rsidRDefault="0001565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97FA295" w14:textId="77777777" w:rsidR="00015658" w:rsidRPr="005278C2" w:rsidRDefault="00015658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b.</w:t>
            </w:r>
          </w:p>
          <w:p w14:paraId="6DA2A4D3" w14:textId="77777777" w:rsidR="00183572" w:rsidRPr="005278C2" w:rsidRDefault="0018357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A0BB66F" w14:textId="77777777" w:rsidR="00183572" w:rsidRPr="005278C2" w:rsidRDefault="0018357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3E71B4A" w14:textId="77777777" w:rsidR="00183572" w:rsidRPr="005278C2" w:rsidRDefault="0018357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3E998E0" w14:textId="77777777" w:rsidR="00183572" w:rsidRPr="005278C2" w:rsidRDefault="0018357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628E59F" w14:textId="0D9B941F" w:rsidR="00183572" w:rsidRPr="005F17BA" w:rsidRDefault="0018357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Cs/>
                <w:sz w:val="24"/>
                <w:szCs w:val="24"/>
              </w:rPr>
              <w:t>c.</w:t>
            </w:r>
          </w:p>
        </w:tc>
        <w:tc>
          <w:tcPr>
            <w:tcW w:w="6934" w:type="dxa"/>
          </w:tcPr>
          <w:p w14:paraId="4284BC9A" w14:textId="77777777" w:rsidR="00C51FFD" w:rsidRPr="00C065CB" w:rsidRDefault="00C51FFD" w:rsidP="00C51FFD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065CB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Policy Approvals                                                                               </w:t>
            </w:r>
          </w:p>
          <w:p w14:paraId="79443343" w14:textId="77777777" w:rsidR="00C51FFD" w:rsidRPr="00C51FFD" w:rsidRDefault="00C51FFD" w:rsidP="00C51FF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86F90F1" w14:textId="6D2A6C3A" w:rsidR="00C51FFD" w:rsidRPr="00C51FFD" w:rsidRDefault="00C51FFD" w:rsidP="00C51FF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A 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summary </w:t>
            </w:r>
            <w:r w:rsidR="00C23928">
              <w:rPr>
                <w:rFonts w:ascii="Segoe UI" w:hAnsi="Segoe UI" w:cs="Segoe UI"/>
                <w:bCs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put 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together and presented to the committee </w:t>
            </w:r>
            <w:r w:rsidR="007044DA">
              <w:rPr>
                <w:rFonts w:ascii="Segoe UI" w:hAnsi="Segoe UI" w:cs="Segoe UI"/>
                <w:bCs/>
                <w:sz w:val="24"/>
                <w:szCs w:val="24"/>
              </w:rPr>
              <w:t xml:space="preserve">seeking approval 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>to extend the deadline</w:t>
            </w:r>
            <w:r w:rsidR="0073241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DE05CB">
              <w:rPr>
                <w:rFonts w:ascii="Segoe UI" w:hAnsi="Segoe UI" w:cs="Segoe UI"/>
                <w:bCs/>
                <w:sz w:val="24"/>
                <w:szCs w:val="24"/>
              </w:rPr>
              <w:t>for the policies</w:t>
            </w:r>
            <w:r w:rsidR="00C8481B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DE05CB">
              <w:rPr>
                <w:rFonts w:ascii="Segoe UI" w:hAnsi="Segoe UI" w:cs="Segoe UI"/>
                <w:bCs/>
                <w:sz w:val="24"/>
                <w:szCs w:val="24"/>
              </w:rPr>
              <w:t>TB advised that t</w:t>
            </w:r>
            <w:r w:rsidR="00C8481B">
              <w:rPr>
                <w:rFonts w:ascii="Segoe UI" w:hAnsi="Segoe UI" w:cs="Segoe UI"/>
                <w:bCs/>
                <w:sz w:val="24"/>
                <w:szCs w:val="24"/>
              </w:rPr>
              <w:t xml:space="preserve">he </w:t>
            </w:r>
            <w:r w:rsidR="00567495">
              <w:rPr>
                <w:rFonts w:ascii="Segoe UI" w:hAnsi="Segoe UI" w:cs="Segoe UI"/>
                <w:bCs/>
                <w:sz w:val="24"/>
                <w:szCs w:val="24"/>
              </w:rPr>
              <w:t>current polic</w:t>
            </w:r>
            <w:r w:rsidR="00C72ED6">
              <w:rPr>
                <w:rFonts w:ascii="Segoe UI" w:hAnsi="Segoe UI" w:cs="Segoe UI"/>
                <w:bCs/>
                <w:sz w:val="24"/>
                <w:szCs w:val="24"/>
              </w:rPr>
              <w:t xml:space="preserve">ies are </w:t>
            </w:r>
            <w:r w:rsidR="00567495">
              <w:rPr>
                <w:rFonts w:ascii="Segoe UI" w:hAnsi="Segoe UI" w:cs="Segoe UI"/>
                <w:bCs/>
                <w:sz w:val="24"/>
                <w:szCs w:val="24"/>
              </w:rPr>
              <w:t>in place</w:t>
            </w:r>
            <w:r w:rsidR="00C72ED6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4C33AF">
              <w:rPr>
                <w:rFonts w:ascii="Segoe UI" w:hAnsi="Segoe UI" w:cs="Segoe UI"/>
                <w:bCs/>
                <w:sz w:val="24"/>
                <w:szCs w:val="24"/>
              </w:rPr>
              <w:t>are being reviewed</w:t>
            </w:r>
            <w:r w:rsidR="007044DA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DE05CB">
              <w:rPr>
                <w:rFonts w:ascii="Segoe UI" w:hAnsi="Segoe UI" w:cs="Segoe UI"/>
                <w:bCs/>
                <w:sz w:val="24"/>
                <w:szCs w:val="24"/>
              </w:rPr>
              <w:t xml:space="preserve">However, he is 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>purposing to</w:t>
            </w:r>
            <w:r w:rsidR="00DE05CB">
              <w:rPr>
                <w:rFonts w:ascii="Segoe UI" w:hAnsi="Segoe UI" w:cs="Segoe UI"/>
                <w:bCs/>
                <w:sz w:val="24"/>
                <w:szCs w:val="24"/>
              </w:rPr>
              <w:t xml:space="preserve"> the committee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 members to highlight </w:t>
            </w:r>
            <w:r w:rsidR="00DE05CB">
              <w:rPr>
                <w:rFonts w:ascii="Segoe UI" w:hAnsi="Segoe UI" w:cs="Segoe UI"/>
                <w:bCs/>
                <w:sz w:val="24"/>
                <w:szCs w:val="24"/>
              </w:rPr>
              <w:t xml:space="preserve">and send him a list of 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183572">
              <w:rPr>
                <w:rFonts w:ascii="Segoe UI" w:hAnsi="Segoe UI" w:cs="Segoe UI"/>
                <w:bCs/>
                <w:sz w:val="24"/>
                <w:szCs w:val="24"/>
              </w:rPr>
              <w:t>areas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906B61">
              <w:rPr>
                <w:rFonts w:ascii="Segoe UI" w:hAnsi="Segoe UI" w:cs="Segoe UI"/>
                <w:bCs/>
                <w:sz w:val="24"/>
                <w:szCs w:val="24"/>
              </w:rPr>
              <w:t>that need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BB1DA1">
              <w:rPr>
                <w:rFonts w:ascii="Segoe UI" w:hAnsi="Segoe UI" w:cs="Segoe UI"/>
                <w:bCs/>
                <w:sz w:val="24"/>
                <w:szCs w:val="24"/>
              </w:rPr>
              <w:t>improv</w:t>
            </w:r>
            <w:r w:rsidR="00DE05CB">
              <w:rPr>
                <w:rFonts w:ascii="Segoe UI" w:hAnsi="Segoe UI" w:cs="Segoe UI"/>
                <w:bCs/>
                <w:sz w:val="24"/>
                <w:szCs w:val="24"/>
              </w:rPr>
              <w:t xml:space="preserve">ing </w:t>
            </w:r>
            <w:r w:rsidR="00BB1DA1"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>for the HR team to take into an account</w:t>
            </w:r>
            <w:r w:rsidR="006B04B3">
              <w:rPr>
                <w:rFonts w:ascii="Segoe UI" w:hAnsi="Segoe UI" w:cs="Segoe UI"/>
                <w:bCs/>
                <w:sz w:val="24"/>
                <w:szCs w:val="24"/>
              </w:rPr>
              <w:t xml:space="preserve"> so that they can</w:t>
            </w:r>
            <w:r w:rsidR="004769A5">
              <w:rPr>
                <w:rFonts w:ascii="Segoe UI" w:hAnsi="Segoe UI" w:cs="Segoe UI"/>
                <w:bCs/>
                <w:sz w:val="24"/>
                <w:szCs w:val="24"/>
              </w:rPr>
              <w:t xml:space="preserve"> redevelop policies in the coming weeks</w:t>
            </w:r>
            <w:r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7B185446" w14:textId="77777777" w:rsidR="00C51FFD" w:rsidRPr="00C51FFD" w:rsidRDefault="00C51FFD" w:rsidP="00C51FF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F6602C1" w14:textId="110754C0" w:rsidR="00C51FFD" w:rsidRPr="00C51FFD" w:rsidRDefault="006E2109" w:rsidP="009320B7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committee </w:t>
            </w:r>
            <w:r w:rsidR="0061424E">
              <w:rPr>
                <w:rFonts w:ascii="Segoe UI" w:hAnsi="Segoe UI" w:cs="Segoe UI"/>
                <w:bCs/>
                <w:sz w:val="24"/>
                <w:szCs w:val="24"/>
              </w:rPr>
              <w:t xml:space="preserve">acknowledged </w:t>
            </w:r>
            <w:r w:rsidR="0061424E" w:rsidRPr="0061424E">
              <w:rPr>
                <w:rFonts w:ascii="Segoe UI" w:hAnsi="Segoe UI" w:cs="Segoe UI"/>
                <w:bCs/>
                <w:sz w:val="24"/>
                <w:szCs w:val="24"/>
              </w:rPr>
              <w:t xml:space="preserve">that </w:t>
            </w:r>
            <w:r w:rsidR="0061424E">
              <w:rPr>
                <w:rFonts w:ascii="Segoe UI" w:hAnsi="Segoe UI" w:cs="Segoe UI"/>
                <w:bCs/>
                <w:sz w:val="24"/>
                <w:szCs w:val="24"/>
              </w:rPr>
              <w:t>the received policies require</w:t>
            </w:r>
            <w:r w:rsidR="0061424E" w:rsidRPr="0061424E">
              <w:rPr>
                <w:rFonts w:ascii="Segoe UI" w:hAnsi="Segoe UI" w:cs="Segoe UI"/>
                <w:bCs/>
                <w:sz w:val="24"/>
                <w:szCs w:val="24"/>
              </w:rPr>
              <w:t xml:space="preserve"> rewriting in the manner </w:t>
            </w:r>
            <w:r w:rsidR="00996617">
              <w:rPr>
                <w:rFonts w:ascii="Segoe UI" w:hAnsi="Segoe UI" w:cs="Segoe UI"/>
                <w:bCs/>
                <w:sz w:val="24"/>
                <w:szCs w:val="24"/>
              </w:rPr>
              <w:t xml:space="preserve">to reflect </w:t>
            </w:r>
            <w:r w:rsidR="0061424E" w:rsidRPr="0061424E">
              <w:rPr>
                <w:rFonts w:ascii="Segoe UI" w:hAnsi="Segoe UI" w:cs="Segoe UI"/>
                <w:bCs/>
                <w:sz w:val="24"/>
                <w:szCs w:val="24"/>
              </w:rPr>
              <w:t>new culture</w:t>
            </w:r>
            <w:r w:rsidR="008D0B69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4D7683">
              <w:rPr>
                <w:rFonts w:ascii="Segoe UI" w:hAnsi="Segoe UI" w:cs="Segoe UI"/>
                <w:bCs/>
                <w:sz w:val="24"/>
                <w:szCs w:val="24"/>
              </w:rPr>
              <w:t xml:space="preserve">modernisation. </w:t>
            </w:r>
            <w:r w:rsidR="001554B5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4D7683">
              <w:rPr>
                <w:rFonts w:ascii="Segoe UI" w:hAnsi="Segoe UI" w:cs="Segoe UI"/>
                <w:bCs/>
                <w:sz w:val="24"/>
                <w:szCs w:val="24"/>
              </w:rPr>
              <w:t xml:space="preserve">It was noted that the policies </w:t>
            </w:r>
            <w:r w:rsidR="009D26B7" w:rsidRPr="005F1482">
              <w:rPr>
                <w:rFonts w:ascii="Segoe UI" w:hAnsi="Segoe UI" w:cs="Segoe UI"/>
                <w:bCs/>
                <w:sz w:val="24"/>
                <w:szCs w:val="24"/>
              </w:rPr>
              <w:t>will not be further extend</w:t>
            </w:r>
            <w:r w:rsidR="009E73FE" w:rsidRPr="005F1482">
              <w:rPr>
                <w:rFonts w:ascii="Segoe UI" w:hAnsi="Segoe UI" w:cs="Segoe UI"/>
                <w:bCs/>
                <w:sz w:val="24"/>
                <w:szCs w:val="24"/>
              </w:rPr>
              <w:t xml:space="preserve">ing </w:t>
            </w:r>
            <w:r w:rsidR="001554B5" w:rsidRPr="005F1482">
              <w:rPr>
                <w:rFonts w:ascii="Segoe UI" w:hAnsi="Segoe UI" w:cs="Segoe UI"/>
                <w:bCs/>
                <w:sz w:val="24"/>
                <w:szCs w:val="24"/>
              </w:rPr>
              <w:t xml:space="preserve">until </w:t>
            </w:r>
            <w:r w:rsidR="009D26B7" w:rsidRPr="005F1482">
              <w:rPr>
                <w:rFonts w:ascii="Segoe UI" w:hAnsi="Segoe UI" w:cs="Segoe UI"/>
                <w:bCs/>
                <w:sz w:val="24"/>
                <w:szCs w:val="24"/>
              </w:rPr>
              <w:t>a new policy is being drawn</w:t>
            </w:r>
            <w:r w:rsidR="009E73FE" w:rsidRPr="005F1482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  <w:r w:rsidR="009E73FE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378493BC" w14:textId="77777777" w:rsidR="00C51FFD" w:rsidRPr="00C51FFD" w:rsidRDefault="00C51FFD" w:rsidP="00C51FF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5E2D33C" w14:textId="70EFA50C" w:rsidR="00C51FFD" w:rsidRPr="00C51FFD" w:rsidRDefault="0077347A" w:rsidP="00C51FF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For best employment practice</w:t>
            </w:r>
            <w:r w:rsidR="005F1482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r w:rsidR="00015658">
              <w:rPr>
                <w:rFonts w:ascii="Segoe UI" w:hAnsi="Segoe UI" w:cs="Segoe UI"/>
                <w:bCs/>
                <w:sz w:val="24"/>
                <w:szCs w:val="24"/>
              </w:rPr>
              <w:t>SB</w:t>
            </w:r>
            <w:r w:rsidR="00C51FFD"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 suggested </w:t>
            </w:r>
            <w:r w:rsidR="00FE2602">
              <w:rPr>
                <w:rFonts w:ascii="Segoe UI" w:hAnsi="Segoe UI" w:cs="Segoe UI"/>
                <w:bCs/>
                <w:sz w:val="24"/>
                <w:szCs w:val="24"/>
              </w:rPr>
              <w:t xml:space="preserve">accepting </w:t>
            </w:r>
            <w:r w:rsidR="00C51FFD" w:rsidRPr="00C51FFD">
              <w:rPr>
                <w:rFonts w:ascii="Segoe UI" w:hAnsi="Segoe UI" w:cs="Segoe UI"/>
                <w:bCs/>
                <w:sz w:val="24"/>
                <w:szCs w:val="24"/>
              </w:rPr>
              <w:t>SD</w:t>
            </w:r>
            <w:r w:rsidR="007431CC">
              <w:rPr>
                <w:rFonts w:ascii="Segoe UI" w:hAnsi="Segoe UI" w:cs="Segoe UI"/>
                <w:bCs/>
                <w:sz w:val="24"/>
                <w:szCs w:val="24"/>
              </w:rPr>
              <w:t>’</w:t>
            </w:r>
            <w:r w:rsidR="00C51FFD"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s </w:t>
            </w:r>
            <w:r w:rsidR="00FE2602">
              <w:rPr>
                <w:rFonts w:ascii="Segoe UI" w:hAnsi="Segoe UI" w:cs="Segoe UI"/>
                <w:bCs/>
                <w:sz w:val="24"/>
                <w:szCs w:val="24"/>
              </w:rPr>
              <w:t>offer</w:t>
            </w:r>
            <w:r w:rsidR="00E97F0A">
              <w:rPr>
                <w:rFonts w:ascii="Segoe UI" w:hAnsi="Segoe UI" w:cs="Segoe UI"/>
                <w:bCs/>
                <w:sz w:val="24"/>
                <w:szCs w:val="24"/>
              </w:rPr>
              <w:t xml:space="preserve"> by</w:t>
            </w:r>
            <w:r w:rsidR="00FE2602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613FD3">
              <w:rPr>
                <w:rFonts w:ascii="Segoe UI" w:hAnsi="Segoe UI" w:cs="Segoe UI"/>
                <w:bCs/>
                <w:sz w:val="24"/>
                <w:szCs w:val="24"/>
              </w:rPr>
              <w:t xml:space="preserve">involving </w:t>
            </w:r>
            <w:r w:rsidR="0071371C">
              <w:rPr>
                <w:rFonts w:ascii="Segoe UI" w:hAnsi="Segoe UI" w:cs="Segoe UI"/>
                <w:bCs/>
                <w:sz w:val="24"/>
                <w:szCs w:val="24"/>
              </w:rPr>
              <w:t xml:space="preserve">some of the </w:t>
            </w:r>
            <w:r w:rsidR="00C51FFD"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MBA students </w:t>
            </w:r>
            <w:r w:rsidR="00613FD3">
              <w:rPr>
                <w:rFonts w:ascii="Segoe UI" w:hAnsi="Segoe UI" w:cs="Segoe UI"/>
                <w:bCs/>
                <w:sz w:val="24"/>
                <w:szCs w:val="24"/>
              </w:rPr>
              <w:t>to rewrite</w:t>
            </w:r>
            <w:r w:rsidR="004751FF">
              <w:rPr>
                <w:rFonts w:ascii="Segoe UI" w:hAnsi="Segoe UI" w:cs="Segoe UI"/>
                <w:bCs/>
                <w:sz w:val="24"/>
                <w:szCs w:val="24"/>
              </w:rPr>
              <w:t xml:space="preserve"> policies </w:t>
            </w:r>
            <w:r w:rsidR="004D75EC">
              <w:rPr>
                <w:rFonts w:ascii="Segoe UI" w:hAnsi="Segoe UI" w:cs="Segoe UI"/>
                <w:bCs/>
                <w:sz w:val="24"/>
                <w:szCs w:val="24"/>
              </w:rPr>
              <w:t>to</w:t>
            </w:r>
            <w:r w:rsidR="005616A0">
              <w:rPr>
                <w:rFonts w:ascii="Segoe UI" w:hAnsi="Segoe UI" w:cs="Segoe UI"/>
                <w:bCs/>
                <w:sz w:val="24"/>
                <w:szCs w:val="24"/>
              </w:rPr>
              <w:t xml:space="preserve"> introduce </w:t>
            </w:r>
            <w:r w:rsidR="004751FF">
              <w:rPr>
                <w:rFonts w:ascii="Segoe UI" w:hAnsi="Segoe UI" w:cs="Segoe UI"/>
                <w:bCs/>
                <w:sz w:val="24"/>
                <w:szCs w:val="24"/>
              </w:rPr>
              <w:t>modernisation</w:t>
            </w:r>
            <w:r w:rsidR="0071371C">
              <w:rPr>
                <w:rFonts w:ascii="Segoe UI" w:hAnsi="Segoe UI" w:cs="Segoe UI"/>
                <w:bCs/>
                <w:sz w:val="24"/>
                <w:szCs w:val="24"/>
              </w:rPr>
              <w:t xml:space="preserve"> in them</w:t>
            </w:r>
            <w:r w:rsidR="00C51FFD" w:rsidRPr="00C51FFD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49CE9AE2" w14:textId="77777777" w:rsidR="00C51FFD" w:rsidRPr="00C51FFD" w:rsidRDefault="00C51FFD" w:rsidP="00C51FF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F042A52" w14:textId="550E67BC" w:rsidR="007B6B57" w:rsidRPr="00FA3A45" w:rsidRDefault="00FA3A45" w:rsidP="00C51FFD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FA3A45">
              <w:rPr>
                <w:rFonts w:ascii="Segoe UI" w:hAnsi="Segoe UI" w:cs="Segoe UI"/>
                <w:b/>
                <w:sz w:val="24"/>
                <w:szCs w:val="24"/>
              </w:rPr>
              <w:t xml:space="preserve">Action - </w:t>
            </w:r>
            <w:r w:rsidR="00C51FFD" w:rsidRPr="00FA3A45">
              <w:rPr>
                <w:rFonts w:ascii="Segoe UI" w:hAnsi="Segoe UI" w:cs="Segoe UI"/>
                <w:b/>
                <w:sz w:val="24"/>
                <w:szCs w:val="24"/>
              </w:rPr>
              <w:t xml:space="preserve">TB </w:t>
            </w:r>
            <w:r w:rsidR="00C60AFF" w:rsidRPr="00FA3A45">
              <w:rPr>
                <w:rFonts w:ascii="Segoe UI" w:hAnsi="Segoe UI" w:cs="Segoe UI"/>
                <w:b/>
                <w:sz w:val="24"/>
                <w:szCs w:val="24"/>
              </w:rPr>
              <w:t xml:space="preserve">to link with SD and </w:t>
            </w:r>
            <w:r w:rsidR="006045CB">
              <w:rPr>
                <w:rFonts w:ascii="Segoe UI" w:hAnsi="Segoe UI" w:cs="Segoe UI"/>
                <w:b/>
                <w:sz w:val="24"/>
                <w:szCs w:val="24"/>
              </w:rPr>
              <w:t>develop</w:t>
            </w:r>
            <w:r w:rsidR="00C60AFF" w:rsidRPr="00FA3A45">
              <w:rPr>
                <w:rFonts w:ascii="Segoe UI" w:hAnsi="Segoe UI" w:cs="Segoe UI"/>
                <w:b/>
                <w:sz w:val="24"/>
                <w:szCs w:val="24"/>
              </w:rPr>
              <w:t xml:space="preserve"> a </w:t>
            </w:r>
            <w:r w:rsidR="007B6B57" w:rsidRPr="00FA3A45">
              <w:rPr>
                <w:rFonts w:ascii="Segoe UI" w:hAnsi="Segoe UI" w:cs="Segoe UI"/>
                <w:b/>
                <w:sz w:val="24"/>
                <w:szCs w:val="24"/>
              </w:rPr>
              <w:t>prioritise</w:t>
            </w:r>
            <w:r w:rsidRPr="00FA3A45">
              <w:rPr>
                <w:rFonts w:ascii="Segoe UI" w:hAnsi="Segoe UI" w:cs="Segoe UI"/>
                <w:b/>
                <w:sz w:val="24"/>
                <w:szCs w:val="24"/>
              </w:rPr>
              <w:t xml:space="preserve"> list </w:t>
            </w:r>
            <w:r w:rsidR="003601A7">
              <w:rPr>
                <w:rFonts w:ascii="Segoe UI" w:hAnsi="Segoe UI" w:cs="Segoe UI"/>
                <w:b/>
                <w:sz w:val="24"/>
                <w:szCs w:val="24"/>
              </w:rPr>
              <w:t xml:space="preserve">of </w:t>
            </w:r>
            <w:r w:rsidRPr="00FA3A45">
              <w:rPr>
                <w:rFonts w:ascii="Segoe UI" w:hAnsi="Segoe UI" w:cs="Segoe UI"/>
                <w:b/>
                <w:sz w:val="24"/>
                <w:szCs w:val="24"/>
              </w:rPr>
              <w:t>those</w:t>
            </w:r>
            <w:r w:rsidR="007B6B57" w:rsidRPr="00FA3A45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3601A7">
              <w:rPr>
                <w:rFonts w:ascii="Segoe UI" w:hAnsi="Segoe UI" w:cs="Segoe UI"/>
                <w:b/>
                <w:sz w:val="24"/>
                <w:szCs w:val="24"/>
              </w:rPr>
              <w:t xml:space="preserve">policies </w:t>
            </w:r>
            <w:r w:rsidR="007B6B57" w:rsidRPr="00FA3A45">
              <w:rPr>
                <w:rFonts w:ascii="Segoe UI" w:hAnsi="Segoe UI" w:cs="Segoe UI"/>
                <w:b/>
                <w:sz w:val="24"/>
                <w:szCs w:val="24"/>
              </w:rPr>
              <w:t>with the greatest impact for earliest review</w:t>
            </w:r>
            <w:r w:rsidRPr="00FA3A45">
              <w:rPr>
                <w:rFonts w:ascii="Segoe UI" w:hAnsi="Segoe UI" w:cs="Segoe UI"/>
                <w:b/>
                <w:sz w:val="24"/>
                <w:szCs w:val="24"/>
              </w:rPr>
              <w:t xml:space="preserve">. </w:t>
            </w:r>
          </w:p>
          <w:p w14:paraId="39FDCD11" w14:textId="77777777" w:rsidR="00BB0CD5" w:rsidRPr="00C51FFD" w:rsidRDefault="00BB0CD5" w:rsidP="00FA3A45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14:paraId="7624970F" w14:textId="77777777" w:rsidR="00BB0CD5" w:rsidRDefault="00BB0CD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5674F8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E38C16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301935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A05C70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00FD8C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0FA086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FDA869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37517D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E3632E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4CA673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1E8471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98C2CF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C994B7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DB241E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07E6F2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3FF494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97B922" w14:textId="77777777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4805C9" w14:textId="14885E4C" w:rsidR="009774DF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0A60C2" w14:textId="7D789297" w:rsidR="009774DF" w:rsidRPr="009774DF" w:rsidRDefault="009774D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774DF">
              <w:rPr>
                <w:rFonts w:ascii="Segoe UI" w:hAnsi="Segoe UI" w:cs="Segoe UI"/>
                <w:b/>
                <w:bCs/>
                <w:sz w:val="24"/>
                <w:szCs w:val="24"/>
              </w:rPr>
              <w:t>TB</w:t>
            </w:r>
          </w:p>
          <w:p w14:paraId="58B0E9E1" w14:textId="4812D1E0" w:rsidR="009774DF" w:rsidRPr="005F17BA" w:rsidRDefault="009774D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44369" w:rsidRPr="005F17BA" w14:paraId="6ADA0C77" w14:textId="77777777" w:rsidTr="001361B2">
        <w:tc>
          <w:tcPr>
            <w:tcW w:w="834" w:type="dxa"/>
          </w:tcPr>
          <w:p w14:paraId="51DA91D0" w14:textId="2DFB5F13" w:rsidR="00B44369" w:rsidRPr="00052A4F" w:rsidRDefault="004D75E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8</w:t>
            </w:r>
            <w:r w:rsidR="00052A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  <w:p w14:paraId="78D98307" w14:textId="77777777" w:rsidR="005A4689" w:rsidRDefault="005A46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36831D" w14:textId="7777777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sz w:val="24"/>
                <w:szCs w:val="24"/>
              </w:rPr>
              <w:t>a.</w:t>
            </w:r>
          </w:p>
          <w:p w14:paraId="3D4142EA" w14:textId="7777777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5EFDF6" w14:textId="7777777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309F82" w14:textId="7777777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6C87D3" w14:textId="7777777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26FC0" w14:textId="7777777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9241C1" w14:textId="7777777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BD449E" w14:textId="606ABAEF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sz w:val="24"/>
                <w:szCs w:val="24"/>
              </w:rPr>
              <w:t>b.</w:t>
            </w:r>
          </w:p>
          <w:p w14:paraId="4DD169CD" w14:textId="75D4B91B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CE46A1" w14:textId="10787837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A894D8" w14:textId="083A138E" w:rsidR="00993FA7" w:rsidRPr="005278C2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0CD506" w14:textId="025527FE" w:rsidR="00F85032" w:rsidRPr="005278C2" w:rsidRDefault="00F8503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EBE277" w14:textId="0EB09067" w:rsidR="00F85032" w:rsidRPr="005278C2" w:rsidRDefault="00F8503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A0682E" w14:textId="382EE38A" w:rsidR="00CC00CA" w:rsidRPr="005278C2" w:rsidRDefault="00CC00C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DBF65A" w14:textId="0686E564" w:rsidR="0069004A" w:rsidRPr="005278C2" w:rsidRDefault="0069004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67785F" w14:textId="3FFED960" w:rsidR="0069004A" w:rsidRPr="005278C2" w:rsidRDefault="0069004A">
            <w:pPr>
              <w:rPr>
                <w:rFonts w:ascii="Segoe UI" w:hAnsi="Segoe UI" w:cs="Segoe UI"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sz w:val="24"/>
                <w:szCs w:val="24"/>
              </w:rPr>
              <w:t>c.</w:t>
            </w:r>
          </w:p>
          <w:p w14:paraId="258BB737" w14:textId="1B05DB5D" w:rsidR="00993FA7" w:rsidRPr="005F17BA" w:rsidRDefault="00993FA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34" w:type="dxa"/>
          </w:tcPr>
          <w:p w14:paraId="00F74F10" w14:textId="332820BD" w:rsidR="00B44369" w:rsidRPr="005F17BA" w:rsidRDefault="00A17DBD" w:rsidP="00E417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7BA">
              <w:rPr>
                <w:rFonts w:ascii="Segoe UI" w:hAnsi="Segoe UI" w:cs="Segoe UI"/>
                <w:b/>
                <w:sz w:val="24"/>
                <w:szCs w:val="24"/>
              </w:rPr>
              <w:t>Any Other Business</w:t>
            </w:r>
          </w:p>
          <w:p w14:paraId="257CAEFB" w14:textId="19C84F64" w:rsidR="00A17DBD" w:rsidRDefault="00A17DBD" w:rsidP="00E417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E47A5C6" w14:textId="6DA5F4A4" w:rsidR="00373F5C" w:rsidRDefault="00B22473" w:rsidP="00B22473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JA </w:t>
            </w:r>
            <w:r w:rsidR="00286964">
              <w:rPr>
                <w:rFonts w:ascii="Segoe UI" w:hAnsi="Segoe UI" w:cs="Segoe UI"/>
                <w:bCs/>
                <w:sz w:val="24"/>
                <w:szCs w:val="24"/>
              </w:rPr>
              <w:t xml:space="preserve">requested </w:t>
            </w:r>
            <w:r w:rsidR="00C766AF">
              <w:rPr>
                <w:rFonts w:ascii="Segoe UI" w:hAnsi="Segoe UI" w:cs="Segoe UI"/>
                <w:bCs/>
                <w:sz w:val="24"/>
                <w:szCs w:val="24"/>
              </w:rPr>
              <w:t>for the</w:t>
            </w:r>
            <w:r w:rsidR="00D42309" w:rsidRPr="00D42309">
              <w:rPr>
                <w:rFonts w:ascii="Segoe UI" w:hAnsi="Segoe UI" w:cs="Segoe UI"/>
                <w:bCs/>
                <w:sz w:val="24"/>
                <w:szCs w:val="24"/>
              </w:rPr>
              <w:t xml:space="preserve"> strategy document relating </w:t>
            </w:r>
            <w:r w:rsidR="00D42309" w:rsidRPr="00D530A8">
              <w:rPr>
                <w:rFonts w:ascii="Segoe UI" w:hAnsi="Segoe UI" w:cs="Segoe UI"/>
                <w:bCs/>
                <w:sz w:val="24"/>
                <w:szCs w:val="24"/>
              </w:rPr>
              <w:t xml:space="preserve">to </w:t>
            </w:r>
            <w:r w:rsidR="00D530A8" w:rsidRPr="00D530A8">
              <w:rPr>
                <w:rFonts w:ascii="Segoe UI" w:hAnsi="Segoe UI" w:cs="Segoe UI"/>
                <w:bCs/>
                <w:sz w:val="24"/>
                <w:szCs w:val="24"/>
              </w:rPr>
              <w:t>leadership development programme</w:t>
            </w:r>
            <w:r w:rsidR="00D530A8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8D6EA6">
              <w:rPr>
                <w:rFonts w:ascii="Segoe UI" w:hAnsi="Segoe UI" w:cs="Segoe UI"/>
                <w:bCs/>
                <w:sz w:val="24"/>
                <w:szCs w:val="24"/>
              </w:rPr>
              <w:t xml:space="preserve">and training </w:t>
            </w:r>
            <w:r w:rsidR="00A02F20">
              <w:rPr>
                <w:rFonts w:ascii="Segoe UI" w:hAnsi="Segoe UI" w:cs="Segoe UI"/>
                <w:bCs/>
                <w:sz w:val="24"/>
                <w:szCs w:val="24"/>
              </w:rPr>
              <w:t>for</w:t>
            </w:r>
            <w:r w:rsidR="00844385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8D6EA6">
              <w:rPr>
                <w:rFonts w:ascii="Segoe UI" w:hAnsi="Segoe UI" w:cs="Segoe UI"/>
                <w:bCs/>
                <w:sz w:val="24"/>
                <w:szCs w:val="24"/>
              </w:rPr>
              <w:t>staff</w:t>
            </w:r>
            <w:r w:rsidR="00C766AF">
              <w:rPr>
                <w:rFonts w:ascii="Segoe UI" w:hAnsi="Segoe UI" w:cs="Segoe UI"/>
                <w:bCs/>
                <w:sz w:val="24"/>
                <w:szCs w:val="24"/>
              </w:rPr>
              <w:t xml:space="preserve"> to be available for the committee members</w:t>
            </w:r>
            <w:r w:rsidR="00E94B2F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  <w:r w:rsidR="00AB0295">
              <w:rPr>
                <w:rFonts w:ascii="Segoe UI" w:hAnsi="Segoe UI" w:cs="Segoe UI"/>
                <w:bCs/>
                <w:sz w:val="24"/>
                <w:szCs w:val="24"/>
              </w:rPr>
              <w:t xml:space="preserve"> A bank </w:t>
            </w:r>
            <w:r w:rsidR="002F51FA"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2F51FA" w:rsidRPr="00B22473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="002F51FA">
              <w:rPr>
                <w:rFonts w:ascii="Segoe UI" w:hAnsi="Segoe UI" w:cs="Segoe UI"/>
                <w:bCs/>
                <w:sz w:val="24"/>
                <w:szCs w:val="24"/>
              </w:rPr>
              <w:t>praisal document</w:t>
            </w:r>
            <w:r w:rsidR="00B73DA3">
              <w:rPr>
                <w:rFonts w:ascii="Segoe UI" w:hAnsi="Segoe UI" w:cs="Segoe UI"/>
                <w:bCs/>
                <w:sz w:val="24"/>
                <w:szCs w:val="24"/>
              </w:rPr>
              <w:t xml:space="preserve"> and a copy of</w:t>
            </w:r>
            <w:r w:rsidR="00D70C6A">
              <w:rPr>
                <w:rFonts w:ascii="Segoe UI" w:hAnsi="Segoe UI" w:cs="Segoe UI"/>
                <w:bCs/>
                <w:sz w:val="24"/>
                <w:szCs w:val="24"/>
              </w:rPr>
              <w:t xml:space="preserve"> all</w:t>
            </w:r>
            <w:r w:rsidR="00B73DA3">
              <w:rPr>
                <w:rFonts w:ascii="Segoe UI" w:hAnsi="Segoe UI" w:cs="Segoe UI"/>
                <w:bCs/>
                <w:sz w:val="24"/>
                <w:szCs w:val="24"/>
              </w:rPr>
              <w:t xml:space="preserve"> the s</w:t>
            </w:r>
            <w:r w:rsidR="00DA6933">
              <w:rPr>
                <w:rFonts w:ascii="Segoe UI" w:hAnsi="Segoe UI" w:cs="Segoe UI"/>
                <w:bCs/>
                <w:sz w:val="24"/>
                <w:szCs w:val="24"/>
              </w:rPr>
              <w:t xml:space="preserve">yllabus </w:t>
            </w:r>
            <w:r w:rsidR="00D70C6A">
              <w:rPr>
                <w:rFonts w:ascii="Segoe UI" w:hAnsi="Segoe UI" w:cs="Segoe UI"/>
                <w:bCs/>
                <w:sz w:val="24"/>
                <w:szCs w:val="24"/>
              </w:rPr>
              <w:t>having element</w:t>
            </w:r>
            <w:r w:rsidR="00CE606A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="00D70C6A">
              <w:rPr>
                <w:rFonts w:ascii="Segoe UI" w:hAnsi="Segoe UI" w:cs="Segoe UI"/>
                <w:bCs/>
                <w:sz w:val="24"/>
                <w:szCs w:val="24"/>
              </w:rPr>
              <w:t xml:space="preserve"> of leadership</w:t>
            </w:r>
            <w:r w:rsidR="00286964">
              <w:rPr>
                <w:rFonts w:ascii="Segoe UI" w:hAnsi="Segoe UI" w:cs="Segoe UI"/>
                <w:bCs/>
                <w:sz w:val="24"/>
                <w:szCs w:val="24"/>
              </w:rPr>
              <w:t xml:space="preserve"> training</w:t>
            </w:r>
            <w:r w:rsidR="00225BCE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CE606A">
              <w:rPr>
                <w:rFonts w:ascii="Segoe UI" w:hAnsi="Segoe UI" w:cs="Segoe UI"/>
                <w:bCs/>
                <w:sz w:val="24"/>
                <w:szCs w:val="24"/>
              </w:rPr>
              <w:t xml:space="preserve">to identify </w:t>
            </w:r>
            <w:r w:rsidR="00225BCE">
              <w:rPr>
                <w:rFonts w:ascii="Segoe UI" w:hAnsi="Segoe UI" w:cs="Segoe UI"/>
                <w:bCs/>
                <w:sz w:val="24"/>
                <w:szCs w:val="24"/>
              </w:rPr>
              <w:t>what</w:t>
            </w:r>
            <w:r w:rsidR="00CE606A">
              <w:rPr>
                <w:rFonts w:ascii="Segoe UI" w:hAnsi="Segoe UI" w:cs="Segoe UI"/>
                <w:bCs/>
                <w:sz w:val="24"/>
                <w:szCs w:val="24"/>
              </w:rPr>
              <w:t xml:space="preserve"> has</w:t>
            </w:r>
            <w:r w:rsidR="00225BCE">
              <w:rPr>
                <w:rFonts w:ascii="Segoe UI" w:hAnsi="Segoe UI" w:cs="Segoe UI"/>
                <w:bCs/>
                <w:sz w:val="24"/>
                <w:szCs w:val="24"/>
              </w:rPr>
              <w:t xml:space="preserve"> been done </w:t>
            </w:r>
            <w:r w:rsidR="00993FA7">
              <w:rPr>
                <w:rFonts w:ascii="Segoe UI" w:hAnsi="Segoe UI" w:cs="Segoe UI"/>
                <w:bCs/>
                <w:sz w:val="24"/>
                <w:szCs w:val="24"/>
              </w:rPr>
              <w:t>to reflect the change and</w:t>
            </w:r>
            <w:r w:rsidR="00225BCE">
              <w:rPr>
                <w:rFonts w:ascii="Segoe UI" w:hAnsi="Segoe UI" w:cs="Segoe UI"/>
                <w:bCs/>
                <w:sz w:val="24"/>
                <w:szCs w:val="24"/>
              </w:rPr>
              <w:t xml:space="preserve"> what could be developed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539F44DF" w14:textId="77777777" w:rsidR="00373F5C" w:rsidRDefault="00373F5C" w:rsidP="00B22473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4048654" w14:textId="088410A3" w:rsidR="00B22473" w:rsidRPr="00B22473" w:rsidRDefault="00B22473" w:rsidP="00B22473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993FA7">
              <w:rPr>
                <w:rFonts w:ascii="Segoe UI" w:hAnsi="Segoe UI" w:cs="Segoe UI"/>
                <w:bCs/>
                <w:sz w:val="24"/>
                <w:szCs w:val="24"/>
              </w:rPr>
              <w:t>L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 is running </w:t>
            </w:r>
            <w:r w:rsidR="00D37408">
              <w:rPr>
                <w:rFonts w:ascii="Segoe UI" w:hAnsi="Segoe UI" w:cs="Segoe UI"/>
                <w:bCs/>
                <w:sz w:val="24"/>
                <w:szCs w:val="24"/>
              </w:rPr>
              <w:t xml:space="preserve">a year of leadership programme </w:t>
            </w:r>
            <w:r w:rsidR="00B77F19">
              <w:rPr>
                <w:rFonts w:ascii="Segoe UI" w:hAnsi="Segoe UI" w:cs="Segoe UI"/>
                <w:bCs/>
                <w:sz w:val="24"/>
                <w:szCs w:val="24"/>
              </w:rPr>
              <w:t>with</w:t>
            </w:r>
            <w:r w:rsidR="00D37408">
              <w:rPr>
                <w:rFonts w:ascii="Segoe UI" w:hAnsi="Segoe UI" w:cs="Segoe UI"/>
                <w:bCs/>
                <w:sz w:val="24"/>
                <w:szCs w:val="24"/>
              </w:rPr>
              <w:t>in the Community Services</w:t>
            </w:r>
            <w:r w:rsidR="00B77F19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BB0840">
              <w:rPr>
                <w:rFonts w:ascii="Segoe UI" w:hAnsi="Segoe UI" w:cs="Segoe UI"/>
                <w:bCs/>
                <w:sz w:val="24"/>
                <w:szCs w:val="24"/>
              </w:rPr>
              <w:t>She agreed t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o share </w:t>
            </w:r>
            <w:r w:rsidR="00BB0840">
              <w:rPr>
                <w:rFonts w:ascii="Segoe UI" w:hAnsi="Segoe UI" w:cs="Segoe UI"/>
                <w:bCs/>
                <w:sz w:val="24"/>
                <w:szCs w:val="24"/>
              </w:rPr>
              <w:t xml:space="preserve">the programme 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>with the committee</w:t>
            </w:r>
            <w:r w:rsidR="00BB0840">
              <w:rPr>
                <w:rFonts w:ascii="Segoe UI" w:hAnsi="Segoe UI" w:cs="Segoe UI"/>
                <w:bCs/>
                <w:sz w:val="24"/>
                <w:szCs w:val="24"/>
              </w:rPr>
              <w:t xml:space="preserve"> members. </w:t>
            </w:r>
            <w:r w:rsidR="006010F6">
              <w:rPr>
                <w:rFonts w:ascii="Segoe UI" w:hAnsi="Segoe UI" w:cs="Segoe UI"/>
                <w:bCs/>
                <w:sz w:val="24"/>
                <w:szCs w:val="24"/>
              </w:rPr>
              <w:t xml:space="preserve">EL commented on the ToR and </w:t>
            </w:r>
            <w:r w:rsidR="00F85032">
              <w:rPr>
                <w:rFonts w:ascii="Segoe UI" w:hAnsi="Segoe UI" w:cs="Segoe UI"/>
                <w:bCs/>
                <w:sz w:val="24"/>
                <w:szCs w:val="24"/>
              </w:rPr>
              <w:t xml:space="preserve">suggested 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inviting </w:t>
            </w:r>
            <w:r w:rsidR="00F85032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>taff</w:t>
            </w:r>
            <w:r w:rsidR="009563C5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side </w:t>
            </w:r>
            <w:r w:rsidR="00F85032">
              <w:rPr>
                <w:rFonts w:ascii="Segoe UI" w:hAnsi="Segoe UI" w:cs="Segoe UI"/>
                <w:bCs/>
                <w:sz w:val="24"/>
                <w:szCs w:val="24"/>
              </w:rPr>
              <w:t>in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>to the</w:t>
            </w:r>
            <w:r w:rsidR="00F85032">
              <w:rPr>
                <w:rFonts w:ascii="Segoe UI" w:hAnsi="Segoe UI" w:cs="Segoe UI"/>
                <w:bCs/>
                <w:sz w:val="24"/>
                <w:szCs w:val="24"/>
              </w:rPr>
              <w:t>se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 meetings </w:t>
            </w:r>
            <w:r w:rsidR="001D4C67">
              <w:rPr>
                <w:rFonts w:ascii="Segoe UI" w:hAnsi="Segoe UI" w:cs="Segoe UI"/>
                <w:bCs/>
                <w:sz w:val="24"/>
                <w:szCs w:val="24"/>
              </w:rPr>
              <w:t>particularly</w:t>
            </w:r>
            <w:r w:rsidR="00F85032">
              <w:rPr>
                <w:rFonts w:ascii="Segoe UI" w:hAnsi="Segoe UI" w:cs="Segoe UI"/>
                <w:bCs/>
                <w:sz w:val="24"/>
                <w:szCs w:val="24"/>
              </w:rPr>
              <w:t xml:space="preserve"> theme around culture and developments</w:t>
            </w:r>
            <w:r w:rsidR="001D4C67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D0602E">
              <w:rPr>
                <w:rFonts w:ascii="Segoe UI" w:hAnsi="Segoe UI" w:cs="Segoe UI"/>
                <w:bCs/>
                <w:sz w:val="24"/>
                <w:szCs w:val="24"/>
              </w:rPr>
              <w:t xml:space="preserve">The Committee </w:t>
            </w:r>
            <w:r w:rsidR="001D4C67">
              <w:rPr>
                <w:rFonts w:ascii="Segoe UI" w:hAnsi="Segoe UI" w:cs="Segoe UI"/>
                <w:bCs/>
                <w:sz w:val="24"/>
                <w:szCs w:val="24"/>
              </w:rPr>
              <w:t xml:space="preserve">supported </w:t>
            </w:r>
            <w:r w:rsidR="00D0602E">
              <w:rPr>
                <w:rFonts w:ascii="Segoe UI" w:hAnsi="Segoe UI" w:cs="Segoe UI"/>
                <w:bCs/>
                <w:sz w:val="24"/>
                <w:szCs w:val="24"/>
              </w:rPr>
              <w:t xml:space="preserve">the proposal </w:t>
            </w:r>
            <w:r w:rsidR="00A22AAB">
              <w:rPr>
                <w:rFonts w:ascii="Segoe UI" w:hAnsi="Segoe UI" w:cs="Segoe UI"/>
                <w:bCs/>
                <w:sz w:val="24"/>
                <w:szCs w:val="24"/>
              </w:rPr>
              <w:t>inv</w:t>
            </w:r>
            <w:r w:rsidR="00CC00CA">
              <w:rPr>
                <w:rFonts w:ascii="Segoe UI" w:hAnsi="Segoe UI" w:cs="Segoe UI"/>
                <w:bCs/>
                <w:sz w:val="24"/>
                <w:szCs w:val="24"/>
              </w:rPr>
              <w:t xml:space="preserve">olving a representative from </w:t>
            </w:r>
            <w:r w:rsidR="00C6558A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CC00CA">
              <w:rPr>
                <w:rFonts w:ascii="Segoe UI" w:hAnsi="Segoe UI" w:cs="Segoe UI"/>
                <w:bCs/>
                <w:sz w:val="24"/>
                <w:szCs w:val="24"/>
              </w:rPr>
              <w:t>Staff</w:t>
            </w:r>
            <w:r w:rsidR="00182E2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CC00CA">
              <w:rPr>
                <w:rFonts w:ascii="Segoe UI" w:hAnsi="Segoe UI" w:cs="Segoe UI"/>
                <w:bCs/>
                <w:sz w:val="24"/>
                <w:szCs w:val="24"/>
              </w:rPr>
              <w:t xml:space="preserve">side </w:t>
            </w:r>
            <w:r w:rsidR="007C5AC0">
              <w:rPr>
                <w:rFonts w:ascii="Segoe UI" w:hAnsi="Segoe UI" w:cs="Segoe UI"/>
                <w:bCs/>
                <w:sz w:val="24"/>
                <w:szCs w:val="24"/>
              </w:rPr>
              <w:t>to support some of the development currently</w:t>
            </w:r>
            <w:r w:rsidR="003D5623">
              <w:rPr>
                <w:rFonts w:ascii="Segoe UI" w:hAnsi="Segoe UI" w:cs="Segoe UI"/>
                <w:bCs/>
                <w:sz w:val="24"/>
                <w:szCs w:val="24"/>
              </w:rPr>
              <w:t xml:space="preserve"> undertak</w:t>
            </w:r>
            <w:r w:rsidR="004C0235">
              <w:rPr>
                <w:rFonts w:ascii="Segoe UI" w:hAnsi="Segoe UI" w:cs="Segoe UI"/>
                <w:bCs/>
                <w:sz w:val="24"/>
                <w:szCs w:val="24"/>
              </w:rPr>
              <w:t>en</w:t>
            </w:r>
            <w:r w:rsidR="00CC00CA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Pr="00B22473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4A709498" w14:textId="77777777" w:rsidR="00876870" w:rsidRDefault="00876870" w:rsidP="0095549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9CD759" w14:textId="77777777" w:rsidR="0029119B" w:rsidRDefault="00211DB6" w:rsidP="0095549F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For a consistence approach for </w:t>
            </w:r>
            <w:r w:rsidR="000B36C5">
              <w:rPr>
                <w:rFonts w:ascii="Segoe UI" w:hAnsi="Segoe UI" w:cs="Segoe UI"/>
                <w:sz w:val="24"/>
                <w:szCs w:val="24"/>
              </w:rPr>
              <w:t xml:space="preserve">workplan and </w:t>
            </w:r>
            <w:r>
              <w:rPr>
                <w:rFonts w:ascii="Segoe UI" w:hAnsi="Segoe UI" w:cs="Segoe UI"/>
                <w:sz w:val="24"/>
                <w:szCs w:val="24"/>
              </w:rPr>
              <w:t>call for papers</w:t>
            </w:r>
            <w:r w:rsidR="000B36C5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735E40">
              <w:rPr>
                <w:rFonts w:ascii="Segoe UI" w:hAnsi="Segoe UI" w:cs="Segoe UI"/>
                <w:sz w:val="24"/>
                <w:szCs w:val="24"/>
              </w:rPr>
              <w:t xml:space="preserve">KR,SM,TB and HG </w:t>
            </w:r>
            <w:r w:rsidR="000B36C5">
              <w:rPr>
                <w:rFonts w:ascii="Segoe UI" w:hAnsi="Segoe UI" w:cs="Segoe UI"/>
                <w:sz w:val="24"/>
                <w:szCs w:val="24"/>
              </w:rPr>
              <w:t>will meet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B36C5">
              <w:rPr>
                <w:rFonts w:ascii="Segoe UI" w:hAnsi="Segoe UI" w:cs="Segoe UI"/>
                <w:sz w:val="24"/>
                <w:szCs w:val="24"/>
              </w:rPr>
              <w:t>separately</w:t>
            </w:r>
            <w:r w:rsidRPr="00071E1F">
              <w:rPr>
                <w:rFonts w:ascii="Segoe UI" w:hAnsi="Segoe UI" w:cs="Segoe UI"/>
                <w:i/>
                <w:iCs/>
                <w:sz w:val="24"/>
                <w:szCs w:val="24"/>
              </w:rPr>
              <w:t>.</w:t>
            </w:r>
            <w:r w:rsidRPr="00071E1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C97AA7E" w14:textId="18403E25" w:rsidR="00211DB6" w:rsidRPr="00D45EFA" w:rsidRDefault="00251118" w:rsidP="0095549F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D45EFA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Update on 15</w:t>
            </w:r>
            <w:r w:rsidR="00071E1F" w:rsidRPr="00D45EFA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 May</w:t>
            </w:r>
            <w:r w:rsidR="00071E1F" w:rsidRPr="00D45EFA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Pr="00D45EFA">
              <w:rPr>
                <w:rFonts w:ascii="Segoe UI" w:hAnsi="Segoe UI" w:cs="Segoe UI"/>
                <w:i/>
                <w:iCs/>
                <w:sz w:val="24"/>
                <w:szCs w:val="24"/>
              </w:rPr>
              <w:t>– a meeting has been arranged to</w:t>
            </w:r>
            <w:r w:rsidR="00071E1F" w:rsidRPr="00D45EFA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Pr="00D45EFA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="00071E1F" w:rsidRPr="00D45EFA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develop a workplan </w:t>
            </w:r>
            <w:r w:rsidR="00D45EFA" w:rsidRPr="00D45EFA">
              <w:rPr>
                <w:rFonts w:ascii="Segoe UI" w:hAnsi="Segoe UI" w:cs="Segoe UI"/>
                <w:i/>
                <w:iCs/>
                <w:sz w:val="24"/>
                <w:szCs w:val="24"/>
              </w:rPr>
              <w:t>and to set the agenda on 28</w:t>
            </w:r>
            <w:r w:rsidR="00D45EFA" w:rsidRPr="00D45EFA">
              <w:rPr>
                <w:rFonts w:ascii="Segoe UI" w:hAnsi="Segoe UI" w:cs="Segoe UI"/>
                <w:i/>
                <w:iCs/>
                <w:sz w:val="24"/>
                <w:szCs w:val="24"/>
                <w:vertAlign w:val="superscript"/>
              </w:rPr>
              <w:t>th</w:t>
            </w:r>
            <w:r w:rsidR="00D45EFA" w:rsidRPr="00D45EFA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May.</w:t>
            </w:r>
          </w:p>
          <w:p w14:paraId="7C008E52" w14:textId="4012641E" w:rsidR="0069004A" w:rsidRPr="005F17BA" w:rsidRDefault="00735E40" w:rsidP="0095549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14:paraId="7FB15A61" w14:textId="77777777" w:rsidR="00B44369" w:rsidRDefault="00B4436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F21B1B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333724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93A104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76C088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AF24B8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8EE974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32C57E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C1E504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5CD4C0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31C152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617FFC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22D56A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E36DD5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A9A9AB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53B1E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79ECBE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270E5A" w14:textId="77777777" w:rsidR="000B36C5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1A655F" w14:textId="39EB8DB9" w:rsidR="000B36C5" w:rsidRPr="005278C2" w:rsidRDefault="00251118">
            <w:pP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5278C2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Closed</w:t>
            </w:r>
            <w:r w:rsidR="005278C2" w:rsidRPr="005278C2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 on 15</w:t>
            </w:r>
            <w:r w:rsidR="005278C2" w:rsidRPr="005278C2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5278C2" w:rsidRPr="005278C2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 May </w:t>
            </w:r>
          </w:p>
          <w:p w14:paraId="3C60DBB9" w14:textId="28E11CCB" w:rsidR="000B36C5" w:rsidRPr="005F17BA" w:rsidRDefault="000B36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2A4F" w:rsidRPr="005F17BA" w14:paraId="00EB96AE" w14:textId="77777777" w:rsidTr="001361B2">
        <w:tc>
          <w:tcPr>
            <w:tcW w:w="834" w:type="dxa"/>
          </w:tcPr>
          <w:p w14:paraId="5212140D" w14:textId="77777777" w:rsidR="00052A4F" w:rsidRDefault="00052A4F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9F930DE" w14:textId="77777777" w:rsidR="00E932C9" w:rsidRDefault="00E932C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153F89B" w14:textId="77777777" w:rsidR="00E932C9" w:rsidRDefault="00E932C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71FBE7A" w14:textId="47D4948E" w:rsidR="00E932C9" w:rsidRDefault="00E932C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934" w:type="dxa"/>
          </w:tcPr>
          <w:p w14:paraId="7CE8D069" w14:textId="0A5BBDF1" w:rsidR="00052A4F" w:rsidRPr="005F17BA" w:rsidRDefault="00486C28" w:rsidP="00052A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m</w:t>
            </w:r>
            <w:r w:rsidRPr="00486C28">
              <w:rPr>
                <w:rFonts w:ascii="Segoe UI" w:hAnsi="Segoe UI" w:cs="Segoe UI"/>
                <w:sz w:val="24"/>
                <w:szCs w:val="24"/>
              </w:rPr>
              <w:t>eeting close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d </w:t>
            </w:r>
            <w:r w:rsidR="00052A4F" w:rsidRPr="005F17BA">
              <w:rPr>
                <w:rFonts w:ascii="Segoe UI" w:hAnsi="Segoe UI" w:cs="Segoe UI"/>
                <w:sz w:val="24"/>
                <w:szCs w:val="24"/>
              </w:rPr>
              <w:t>at 11.59</w:t>
            </w:r>
          </w:p>
          <w:p w14:paraId="0A904FB9" w14:textId="77777777" w:rsidR="00052A4F" w:rsidRPr="005F17BA" w:rsidRDefault="00052A4F" w:rsidP="00052A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7DB0997" w14:textId="7CD2BC8A" w:rsidR="00052A4F" w:rsidRPr="005F17BA" w:rsidRDefault="00052A4F" w:rsidP="00E932C9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17BA">
              <w:rPr>
                <w:rFonts w:ascii="Segoe UI" w:hAnsi="Segoe UI" w:cs="Segoe UI"/>
                <w:b/>
                <w:sz w:val="24"/>
                <w:szCs w:val="24"/>
              </w:rPr>
              <w:t xml:space="preserve">Date of the next meeting: </w:t>
            </w:r>
            <w:r w:rsidR="00EB15D9" w:rsidRPr="00C6558A">
              <w:rPr>
                <w:rFonts w:ascii="Segoe UI" w:hAnsi="Segoe UI" w:cs="Segoe UI"/>
                <w:bCs/>
                <w:sz w:val="24"/>
                <w:szCs w:val="24"/>
              </w:rPr>
              <w:t>2</w:t>
            </w:r>
            <w:r w:rsidR="005D2C5D" w:rsidRPr="00C6558A">
              <w:rPr>
                <w:rFonts w:ascii="Segoe UI" w:hAnsi="Segoe UI" w:cs="Segoe UI"/>
                <w:bCs/>
                <w:sz w:val="24"/>
                <w:szCs w:val="24"/>
              </w:rPr>
              <w:t xml:space="preserve">5 </w:t>
            </w:r>
            <w:r w:rsidRPr="00C6558A">
              <w:rPr>
                <w:rFonts w:ascii="Segoe UI" w:hAnsi="Segoe UI" w:cs="Segoe UI"/>
                <w:bCs/>
                <w:sz w:val="24"/>
                <w:szCs w:val="24"/>
              </w:rPr>
              <w:t>J</w:t>
            </w:r>
            <w:r w:rsidR="00EB15D9" w:rsidRPr="00C6558A">
              <w:rPr>
                <w:rFonts w:ascii="Segoe UI" w:hAnsi="Segoe UI" w:cs="Segoe UI"/>
                <w:bCs/>
                <w:sz w:val="24"/>
                <w:szCs w:val="24"/>
              </w:rPr>
              <w:t xml:space="preserve">une </w:t>
            </w:r>
            <w:r w:rsidRPr="00C6558A">
              <w:rPr>
                <w:rFonts w:ascii="Segoe UI" w:hAnsi="Segoe UI" w:cs="Segoe UI"/>
                <w:bCs/>
                <w:sz w:val="24"/>
                <w:szCs w:val="24"/>
              </w:rPr>
              <w:t>2020 09:00-12:</w:t>
            </w:r>
            <w:r w:rsidR="005D2C5D" w:rsidRPr="00C6558A">
              <w:rPr>
                <w:rFonts w:ascii="Segoe UI" w:hAnsi="Segoe UI" w:cs="Segoe UI"/>
                <w:bCs/>
                <w:sz w:val="24"/>
                <w:szCs w:val="24"/>
              </w:rPr>
              <w:t>0</w:t>
            </w:r>
            <w:r w:rsidRPr="00C6558A">
              <w:rPr>
                <w:rFonts w:ascii="Segoe UI" w:hAnsi="Segoe UI" w:cs="Segoe UI"/>
                <w:bCs/>
                <w:sz w:val="24"/>
                <w:szCs w:val="24"/>
              </w:rPr>
              <w:t xml:space="preserve">0 in </w:t>
            </w:r>
            <w:r w:rsidR="00B65150" w:rsidRPr="00C6558A">
              <w:rPr>
                <w:rFonts w:ascii="Segoe UI" w:hAnsi="Segoe UI" w:cs="Segoe UI"/>
                <w:bCs/>
                <w:sz w:val="24"/>
                <w:szCs w:val="24"/>
              </w:rPr>
              <w:t xml:space="preserve">Meeting rooms 1&amp;2, Abell House, Slade </w:t>
            </w:r>
            <w:r w:rsidR="00B0175B" w:rsidRPr="00C6558A">
              <w:rPr>
                <w:rFonts w:ascii="Segoe UI" w:hAnsi="Segoe UI" w:cs="Segoe UI"/>
                <w:bCs/>
                <w:sz w:val="24"/>
                <w:szCs w:val="24"/>
              </w:rPr>
              <w:t>House</w:t>
            </w:r>
            <w:r w:rsidR="00C6558A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48" w:type="dxa"/>
          </w:tcPr>
          <w:p w14:paraId="690BB354" w14:textId="77777777" w:rsidR="00052A4F" w:rsidRPr="005F17BA" w:rsidRDefault="00052A4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338D74A" w14:textId="77777777" w:rsidR="00B53BF9" w:rsidRPr="00425652" w:rsidRDefault="00B53BF9" w:rsidP="00182E28">
      <w:pPr>
        <w:rPr>
          <w:rFonts w:ascii="Segoe UI" w:hAnsi="Segoe UI" w:cs="Segoe UI"/>
        </w:rPr>
      </w:pPr>
    </w:p>
    <w:sectPr w:rsidR="00B53BF9" w:rsidRPr="0042565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42FB" w14:textId="77777777" w:rsidR="00156981" w:rsidRDefault="00156981" w:rsidP="00DE7475">
      <w:pPr>
        <w:spacing w:after="0" w:line="240" w:lineRule="auto"/>
      </w:pPr>
      <w:r>
        <w:separator/>
      </w:r>
    </w:p>
  </w:endnote>
  <w:endnote w:type="continuationSeparator" w:id="0">
    <w:p w14:paraId="45FB9F7E" w14:textId="77777777" w:rsidR="00156981" w:rsidRDefault="00156981" w:rsidP="00DE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77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C76A8" w14:textId="7768DC4D" w:rsidR="00EF400F" w:rsidRDefault="00EF4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10121DF" w14:textId="77777777" w:rsidR="00EF400F" w:rsidRDefault="00EF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CC07" w14:textId="77777777" w:rsidR="00156981" w:rsidRDefault="00156981" w:rsidP="00DE7475">
      <w:pPr>
        <w:spacing w:after="0" w:line="240" w:lineRule="auto"/>
      </w:pPr>
      <w:r>
        <w:separator/>
      </w:r>
    </w:p>
  </w:footnote>
  <w:footnote w:type="continuationSeparator" w:id="0">
    <w:p w14:paraId="39F3C835" w14:textId="77777777" w:rsidR="00156981" w:rsidRDefault="00156981" w:rsidP="00DE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512"/>
    <w:multiLevelType w:val="hybridMultilevel"/>
    <w:tmpl w:val="BE347CBA"/>
    <w:lvl w:ilvl="0" w:tplc="946EB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D0E"/>
    <w:multiLevelType w:val="hybridMultilevel"/>
    <w:tmpl w:val="E4BC9CC6"/>
    <w:lvl w:ilvl="0" w:tplc="11043CC0">
      <w:start w:val="3"/>
      <w:numFmt w:val="bullet"/>
      <w:lvlText w:val="-"/>
      <w:lvlJc w:val="left"/>
      <w:pPr>
        <w:ind w:left="19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78A7193"/>
    <w:multiLevelType w:val="hybridMultilevel"/>
    <w:tmpl w:val="B0D6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805"/>
    <w:multiLevelType w:val="hybridMultilevel"/>
    <w:tmpl w:val="48F4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D36"/>
    <w:multiLevelType w:val="hybridMultilevel"/>
    <w:tmpl w:val="E7C0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655F"/>
    <w:multiLevelType w:val="hybridMultilevel"/>
    <w:tmpl w:val="46DC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3462"/>
    <w:multiLevelType w:val="hybridMultilevel"/>
    <w:tmpl w:val="AA8C547A"/>
    <w:lvl w:ilvl="0" w:tplc="F2962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35E3"/>
    <w:multiLevelType w:val="hybridMultilevel"/>
    <w:tmpl w:val="F5AE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AF2"/>
    <w:multiLevelType w:val="hybridMultilevel"/>
    <w:tmpl w:val="1C42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2872"/>
    <w:multiLevelType w:val="hybridMultilevel"/>
    <w:tmpl w:val="AA9CA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0E3A"/>
    <w:multiLevelType w:val="hybridMultilevel"/>
    <w:tmpl w:val="F484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58BF"/>
    <w:multiLevelType w:val="hybridMultilevel"/>
    <w:tmpl w:val="CB565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B71CA"/>
    <w:multiLevelType w:val="hybridMultilevel"/>
    <w:tmpl w:val="6428AA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4ECB"/>
    <w:multiLevelType w:val="hybridMultilevel"/>
    <w:tmpl w:val="1A14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B62A3"/>
    <w:multiLevelType w:val="hybridMultilevel"/>
    <w:tmpl w:val="B66AA2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325E"/>
    <w:multiLevelType w:val="hybridMultilevel"/>
    <w:tmpl w:val="88F0F028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 w15:restartNumberingAfterBreak="0">
    <w:nsid w:val="5B115AC5"/>
    <w:multiLevelType w:val="hybridMultilevel"/>
    <w:tmpl w:val="EAB6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654A8"/>
    <w:multiLevelType w:val="hybridMultilevel"/>
    <w:tmpl w:val="F718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834"/>
    <w:multiLevelType w:val="hybridMultilevel"/>
    <w:tmpl w:val="87AA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3CF"/>
    <w:multiLevelType w:val="hybridMultilevel"/>
    <w:tmpl w:val="8B02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07C12"/>
    <w:multiLevelType w:val="hybridMultilevel"/>
    <w:tmpl w:val="27DC92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BB93D72"/>
    <w:multiLevelType w:val="hybridMultilevel"/>
    <w:tmpl w:val="DC7C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565A8"/>
    <w:multiLevelType w:val="hybridMultilevel"/>
    <w:tmpl w:val="5B2E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8"/>
  </w:num>
  <w:num w:numId="5">
    <w:abstractNumId w:val="5"/>
  </w:num>
  <w:num w:numId="6">
    <w:abstractNumId w:val="22"/>
  </w:num>
  <w:num w:numId="7">
    <w:abstractNumId w:val="20"/>
  </w:num>
  <w:num w:numId="8">
    <w:abstractNumId w:val="10"/>
  </w:num>
  <w:num w:numId="9">
    <w:abstractNumId w:val="11"/>
  </w:num>
  <w:num w:numId="10">
    <w:abstractNumId w:val="21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E2"/>
    <w:rsid w:val="0000123D"/>
    <w:rsid w:val="00004DD1"/>
    <w:rsid w:val="00004E1C"/>
    <w:rsid w:val="00010008"/>
    <w:rsid w:val="00010752"/>
    <w:rsid w:val="0001266E"/>
    <w:rsid w:val="000134B7"/>
    <w:rsid w:val="00015627"/>
    <w:rsid w:val="00015658"/>
    <w:rsid w:val="000162C8"/>
    <w:rsid w:val="000166BC"/>
    <w:rsid w:val="00016FA0"/>
    <w:rsid w:val="0001744B"/>
    <w:rsid w:val="000202A9"/>
    <w:rsid w:val="00021281"/>
    <w:rsid w:val="000215B2"/>
    <w:rsid w:val="00024A45"/>
    <w:rsid w:val="000270E3"/>
    <w:rsid w:val="00027F6E"/>
    <w:rsid w:val="00030DBE"/>
    <w:rsid w:val="000312C8"/>
    <w:rsid w:val="00031C19"/>
    <w:rsid w:val="0003285C"/>
    <w:rsid w:val="000332B1"/>
    <w:rsid w:val="000334D7"/>
    <w:rsid w:val="00041772"/>
    <w:rsid w:val="0004193A"/>
    <w:rsid w:val="00045195"/>
    <w:rsid w:val="0004579B"/>
    <w:rsid w:val="00045CBF"/>
    <w:rsid w:val="00050225"/>
    <w:rsid w:val="00052A4F"/>
    <w:rsid w:val="0005352E"/>
    <w:rsid w:val="00054588"/>
    <w:rsid w:val="000546F9"/>
    <w:rsid w:val="00054D4A"/>
    <w:rsid w:val="000559C9"/>
    <w:rsid w:val="00055E1B"/>
    <w:rsid w:val="00057C96"/>
    <w:rsid w:val="000613D7"/>
    <w:rsid w:val="00061E69"/>
    <w:rsid w:val="000631D7"/>
    <w:rsid w:val="000637C4"/>
    <w:rsid w:val="00063A78"/>
    <w:rsid w:val="000643C3"/>
    <w:rsid w:val="00064E5F"/>
    <w:rsid w:val="00066750"/>
    <w:rsid w:val="00067CC2"/>
    <w:rsid w:val="00071A13"/>
    <w:rsid w:val="00071E1F"/>
    <w:rsid w:val="000736B8"/>
    <w:rsid w:val="000744C5"/>
    <w:rsid w:val="00074904"/>
    <w:rsid w:val="00074C96"/>
    <w:rsid w:val="00075670"/>
    <w:rsid w:val="000777B8"/>
    <w:rsid w:val="0008047C"/>
    <w:rsid w:val="00083B0D"/>
    <w:rsid w:val="0008577B"/>
    <w:rsid w:val="00090523"/>
    <w:rsid w:val="000915A2"/>
    <w:rsid w:val="00091AC2"/>
    <w:rsid w:val="00091F3C"/>
    <w:rsid w:val="000937D8"/>
    <w:rsid w:val="00093952"/>
    <w:rsid w:val="00094802"/>
    <w:rsid w:val="000955EB"/>
    <w:rsid w:val="000A0B96"/>
    <w:rsid w:val="000A0FEF"/>
    <w:rsid w:val="000A2C47"/>
    <w:rsid w:val="000A4590"/>
    <w:rsid w:val="000A5F23"/>
    <w:rsid w:val="000B235D"/>
    <w:rsid w:val="000B36C5"/>
    <w:rsid w:val="000B3823"/>
    <w:rsid w:val="000B62DE"/>
    <w:rsid w:val="000C0294"/>
    <w:rsid w:val="000C2E07"/>
    <w:rsid w:val="000C4878"/>
    <w:rsid w:val="000C5A46"/>
    <w:rsid w:val="000C79CB"/>
    <w:rsid w:val="000D02C7"/>
    <w:rsid w:val="000D384B"/>
    <w:rsid w:val="000D5D3A"/>
    <w:rsid w:val="000D63EB"/>
    <w:rsid w:val="000E18C0"/>
    <w:rsid w:val="000E2719"/>
    <w:rsid w:val="000E2DF7"/>
    <w:rsid w:val="000E4264"/>
    <w:rsid w:val="000E58E4"/>
    <w:rsid w:val="000E7EA9"/>
    <w:rsid w:val="000F0B1E"/>
    <w:rsid w:val="000F34D9"/>
    <w:rsid w:val="000F63C0"/>
    <w:rsid w:val="0010054D"/>
    <w:rsid w:val="00100582"/>
    <w:rsid w:val="00100869"/>
    <w:rsid w:val="001009D7"/>
    <w:rsid w:val="00100EAE"/>
    <w:rsid w:val="00100EB9"/>
    <w:rsid w:val="00101DE7"/>
    <w:rsid w:val="001027FD"/>
    <w:rsid w:val="001045D8"/>
    <w:rsid w:val="00104770"/>
    <w:rsid w:val="00105E2E"/>
    <w:rsid w:val="001065BD"/>
    <w:rsid w:val="00112BCD"/>
    <w:rsid w:val="00113468"/>
    <w:rsid w:val="00113A07"/>
    <w:rsid w:val="00115DE4"/>
    <w:rsid w:val="00115E50"/>
    <w:rsid w:val="00117B87"/>
    <w:rsid w:val="00123EF5"/>
    <w:rsid w:val="001264A1"/>
    <w:rsid w:val="001277BF"/>
    <w:rsid w:val="00127AB8"/>
    <w:rsid w:val="00127CC9"/>
    <w:rsid w:val="00130905"/>
    <w:rsid w:val="001349E8"/>
    <w:rsid w:val="00135DCF"/>
    <w:rsid w:val="001361B2"/>
    <w:rsid w:val="00140E40"/>
    <w:rsid w:val="00141152"/>
    <w:rsid w:val="00141E3D"/>
    <w:rsid w:val="00142EF0"/>
    <w:rsid w:val="00142FB1"/>
    <w:rsid w:val="00143F80"/>
    <w:rsid w:val="00144F15"/>
    <w:rsid w:val="0014690D"/>
    <w:rsid w:val="00146FAA"/>
    <w:rsid w:val="00147A54"/>
    <w:rsid w:val="00151BA1"/>
    <w:rsid w:val="00151D4E"/>
    <w:rsid w:val="00154921"/>
    <w:rsid w:val="001554B5"/>
    <w:rsid w:val="00156981"/>
    <w:rsid w:val="00157A86"/>
    <w:rsid w:val="001616AD"/>
    <w:rsid w:val="00161868"/>
    <w:rsid w:val="00162151"/>
    <w:rsid w:val="0016538A"/>
    <w:rsid w:val="00166135"/>
    <w:rsid w:val="00167548"/>
    <w:rsid w:val="0017008C"/>
    <w:rsid w:val="001711C8"/>
    <w:rsid w:val="001725A9"/>
    <w:rsid w:val="00177325"/>
    <w:rsid w:val="00177B0E"/>
    <w:rsid w:val="001810CE"/>
    <w:rsid w:val="0018237F"/>
    <w:rsid w:val="00182E28"/>
    <w:rsid w:val="00183572"/>
    <w:rsid w:val="001858A8"/>
    <w:rsid w:val="00192F91"/>
    <w:rsid w:val="001962C4"/>
    <w:rsid w:val="001973D3"/>
    <w:rsid w:val="001A37ED"/>
    <w:rsid w:val="001A583B"/>
    <w:rsid w:val="001A61FC"/>
    <w:rsid w:val="001B0CAF"/>
    <w:rsid w:val="001B2253"/>
    <w:rsid w:val="001B6011"/>
    <w:rsid w:val="001B61BE"/>
    <w:rsid w:val="001B7EFB"/>
    <w:rsid w:val="001C4920"/>
    <w:rsid w:val="001C4E89"/>
    <w:rsid w:val="001D13C7"/>
    <w:rsid w:val="001D2949"/>
    <w:rsid w:val="001D4C67"/>
    <w:rsid w:val="001D6718"/>
    <w:rsid w:val="001E0E7F"/>
    <w:rsid w:val="001E2DE7"/>
    <w:rsid w:val="001E5A06"/>
    <w:rsid w:val="001E7014"/>
    <w:rsid w:val="001E78AA"/>
    <w:rsid w:val="001F0886"/>
    <w:rsid w:val="001F3DE9"/>
    <w:rsid w:val="001F6BD1"/>
    <w:rsid w:val="001F71AD"/>
    <w:rsid w:val="001F7AD4"/>
    <w:rsid w:val="00203A14"/>
    <w:rsid w:val="00205240"/>
    <w:rsid w:val="00207599"/>
    <w:rsid w:val="00207951"/>
    <w:rsid w:val="00211D50"/>
    <w:rsid w:val="00211DB6"/>
    <w:rsid w:val="00214129"/>
    <w:rsid w:val="002144DC"/>
    <w:rsid w:val="00221250"/>
    <w:rsid w:val="00223A6F"/>
    <w:rsid w:val="00225BCE"/>
    <w:rsid w:val="0022606F"/>
    <w:rsid w:val="00226999"/>
    <w:rsid w:val="00226E4F"/>
    <w:rsid w:val="002312BD"/>
    <w:rsid w:val="00231C87"/>
    <w:rsid w:val="00232D62"/>
    <w:rsid w:val="0023389B"/>
    <w:rsid w:val="00235FA8"/>
    <w:rsid w:val="00237FB5"/>
    <w:rsid w:val="0024015F"/>
    <w:rsid w:val="0024170D"/>
    <w:rsid w:val="00244371"/>
    <w:rsid w:val="00245B57"/>
    <w:rsid w:val="00245CE8"/>
    <w:rsid w:val="00246A97"/>
    <w:rsid w:val="00247A2E"/>
    <w:rsid w:val="00251118"/>
    <w:rsid w:val="00251CE3"/>
    <w:rsid w:val="00253346"/>
    <w:rsid w:val="002537CD"/>
    <w:rsid w:val="00253DBD"/>
    <w:rsid w:val="002547ED"/>
    <w:rsid w:val="002557B3"/>
    <w:rsid w:val="002614A5"/>
    <w:rsid w:val="002619DC"/>
    <w:rsid w:val="00263002"/>
    <w:rsid w:val="00263434"/>
    <w:rsid w:val="002647DB"/>
    <w:rsid w:val="00265479"/>
    <w:rsid w:val="0026630A"/>
    <w:rsid w:val="0026741E"/>
    <w:rsid w:val="002702C3"/>
    <w:rsid w:val="0027101F"/>
    <w:rsid w:val="00272972"/>
    <w:rsid w:val="0027565D"/>
    <w:rsid w:val="00276D13"/>
    <w:rsid w:val="002806B1"/>
    <w:rsid w:val="00280B41"/>
    <w:rsid w:val="00280B84"/>
    <w:rsid w:val="00281528"/>
    <w:rsid w:val="00281ABD"/>
    <w:rsid w:val="00285601"/>
    <w:rsid w:val="00286964"/>
    <w:rsid w:val="002876CB"/>
    <w:rsid w:val="0029119B"/>
    <w:rsid w:val="00291632"/>
    <w:rsid w:val="00291C12"/>
    <w:rsid w:val="00292720"/>
    <w:rsid w:val="00292832"/>
    <w:rsid w:val="00293352"/>
    <w:rsid w:val="00294D66"/>
    <w:rsid w:val="00296086"/>
    <w:rsid w:val="00296269"/>
    <w:rsid w:val="0029707A"/>
    <w:rsid w:val="00297EE3"/>
    <w:rsid w:val="002A2265"/>
    <w:rsid w:val="002A388F"/>
    <w:rsid w:val="002A3D6A"/>
    <w:rsid w:val="002A4A6D"/>
    <w:rsid w:val="002A4DAE"/>
    <w:rsid w:val="002A523E"/>
    <w:rsid w:val="002A7931"/>
    <w:rsid w:val="002B0B92"/>
    <w:rsid w:val="002B2A0E"/>
    <w:rsid w:val="002B4C8C"/>
    <w:rsid w:val="002B51FF"/>
    <w:rsid w:val="002B53CD"/>
    <w:rsid w:val="002B6052"/>
    <w:rsid w:val="002C0C02"/>
    <w:rsid w:val="002C25D6"/>
    <w:rsid w:val="002C3187"/>
    <w:rsid w:val="002C4AE7"/>
    <w:rsid w:val="002C5892"/>
    <w:rsid w:val="002D0646"/>
    <w:rsid w:val="002D1022"/>
    <w:rsid w:val="002D164F"/>
    <w:rsid w:val="002D1917"/>
    <w:rsid w:val="002D24A1"/>
    <w:rsid w:val="002D2B79"/>
    <w:rsid w:val="002D5799"/>
    <w:rsid w:val="002D58CD"/>
    <w:rsid w:val="002E00EB"/>
    <w:rsid w:val="002E6479"/>
    <w:rsid w:val="002E647C"/>
    <w:rsid w:val="002F183F"/>
    <w:rsid w:val="002F388D"/>
    <w:rsid w:val="002F3D56"/>
    <w:rsid w:val="002F40A9"/>
    <w:rsid w:val="002F51FA"/>
    <w:rsid w:val="002F6340"/>
    <w:rsid w:val="002F68ED"/>
    <w:rsid w:val="002F6FBD"/>
    <w:rsid w:val="002F7A48"/>
    <w:rsid w:val="00304015"/>
    <w:rsid w:val="00305288"/>
    <w:rsid w:val="003122BC"/>
    <w:rsid w:val="003148A2"/>
    <w:rsid w:val="00315180"/>
    <w:rsid w:val="00315552"/>
    <w:rsid w:val="00316912"/>
    <w:rsid w:val="00316B35"/>
    <w:rsid w:val="00325E4A"/>
    <w:rsid w:val="00326200"/>
    <w:rsid w:val="003267EE"/>
    <w:rsid w:val="00327027"/>
    <w:rsid w:val="00332109"/>
    <w:rsid w:val="00334DCC"/>
    <w:rsid w:val="00336F6D"/>
    <w:rsid w:val="00340527"/>
    <w:rsid w:val="00341164"/>
    <w:rsid w:val="00342591"/>
    <w:rsid w:val="0034324F"/>
    <w:rsid w:val="003458D6"/>
    <w:rsid w:val="003503A1"/>
    <w:rsid w:val="00352E8B"/>
    <w:rsid w:val="003601A7"/>
    <w:rsid w:val="00362865"/>
    <w:rsid w:val="00362E88"/>
    <w:rsid w:val="00363601"/>
    <w:rsid w:val="00363878"/>
    <w:rsid w:val="00364426"/>
    <w:rsid w:val="00366EA8"/>
    <w:rsid w:val="0036730E"/>
    <w:rsid w:val="003713E3"/>
    <w:rsid w:val="00373F5C"/>
    <w:rsid w:val="00374573"/>
    <w:rsid w:val="00376C76"/>
    <w:rsid w:val="003809CA"/>
    <w:rsid w:val="00380EC1"/>
    <w:rsid w:val="00381319"/>
    <w:rsid w:val="00382633"/>
    <w:rsid w:val="003837E0"/>
    <w:rsid w:val="00385D3C"/>
    <w:rsid w:val="00387A03"/>
    <w:rsid w:val="00387E8D"/>
    <w:rsid w:val="00391550"/>
    <w:rsid w:val="003917AF"/>
    <w:rsid w:val="00392D04"/>
    <w:rsid w:val="0039317B"/>
    <w:rsid w:val="00393380"/>
    <w:rsid w:val="0039357A"/>
    <w:rsid w:val="00394A94"/>
    <w:rsid w:val="003970A3"/>
    <w:rsid w:val="003A16D4"/>
    <w:rsid w:val="003A196B"/>
    <w:rsid w:val="003A1DE6"/>
    <w:rsid w:val="003A277D"/>
    <w:rsid w:val="003A3DA3"/>
    <w:rsid w:val="003A5364"/>
    <w:rsid w:val="003B0139"/>
    <w:rsid w:val="003B0961"/>
    <w:rsid w:val="003C227A"/>
    <w:rsid w:val="003C2FCB"/>
    <w:rsid w:val="003C484A"/>
    <w:rsid w:val="003C5606"/>
    <w:rsid w:val="003C6E42"/>
    <w:rsid w:val="003D029E"/>
    <w:rsid w:val="003D1C23"/>
    <w:rsid w:val="003D3665"/>
    <w:rsid w:val="003D5623"/>
    <w:rsid w:val="003D67B0"/>
    <w:rsid w:val="003D7234"/>
    <w:rsid w:val="003D72EE"/>
    <w:rsid w:val="003E0BEB"/>
    <w:rsid w:val="003E49D8"/>
    <w:rsid w:val="003F0F76"/>
    <w:rsid w:val="003F15E6"/>
    <w:rsid w:val="003F332A"/>
    <w:rsid w:val="003F698E"/>
    <w:rsid w:val="004009E4"/>
    <w:rsid w:val="00401FE2"/>
    <w:rsid w:val="00403B38"/>
    <w:rsid w:val="00404F3D"/>
    <w:rsid w:val="00405BB0"/>
    <w:rsid w:val="00406ECF"/>
    <w:rsid w:val="00410F39"/>
    <w:rsid w:val="00413812"/>
    <w:rsid w:val="00417049"/>
    <w:rsid w:val="004213A4"/>
    <w:rsid w:val="0042240B"/>
    <w:rsid w:val="00423AB8"/>
    <w:rsid w:val="00425652"/>
    <w:rsid w:val="00425C27"/>
    <w:rsid w:val="0042678D"/>
    <w:rsid w:val="00430281"/>
    <w:rsid w:val="004306AA"/>
    <w:rsid w:val="004307AC"/>
    <w:rsid w:val="00432232"/>
    <w:rsid w:val="00434D04"/>
    <w:rsid w:val="00441E4F"/>
    <w:rsid w:val="00442BF6"/>
    <w:rsid w:val="00443910"/>
    <w:rsid w:val="004442D3"/>
    <w:rsid w:val="00445D63"/>
    <w:rsid w:val="004477EC"/>
    <w:rsid w:val="004520B3"/>
    <w:rsid w:val="004523DC"/>
    <w:rsid w:val="0045265D"/>
    <w:rsid w:val="004545E8"/>
    <w:rsid w:val="004547C0"/>
    <w:rsid w:val="004551A2"/>
    <w:rsid w:val="004572E4"/>
    <w:rsid w:val="004602D6"/>
    <w:rsid w:val="00461D9E"/>
    <w:rsid w:val="0046485B"/>
    <w:rsid w:val="0046738B"/>
    <w:rsid w:val="004706B0"/>
    <w:rsid w:val="004717BF"/>
    <w:rsid w:val="00471ECF"/>
    <w:rsid w:val="00473A0B"/>
    <w:rsid w:val="00473F5C"/>
    <w:rsid w:val="00474B0E"/>
    <w:rsid w:val="004751FF"/>
    <w:rsid w:val="004769A5"/>
    <w:rsid w:val="00477D65"/>
    <w:rsid w:val="004807BB"/>
    <w:rsid w:val="00482411"/>
    <w:rsid w:val="00482AD8"/>
    <w:rsid w:val="00484620"/>
    <w:rsid w:val="00484DD6"/>
    <w:rsid w:val="00485E7F"/>
    <w:rsid w:val="0048613A"/>
    <w:rsid w:val="00486C28"/>
    <w:rsid w:val="00490AF0"/>
    <w:rsid w:val="0049120C"/>
    <w:rsid w:val="004922ED"/>
    <w:rsid w:val="00494014"/>
    <w:rsid w:val="00494D5A"/>
    <w:rsid w:val="00495756"/>
    <w:rsid w:val="00495804"/>
    <w:rsid w:val="004964EF"/>
    <w:rsid w:val="00497074"/>
    <w:rsid w:val="004A16A5"/>
    <w:rsid w:val="004A320E"/>
    <w:rsid w:val="004A4404"/>
    <w:rsid w:val="004A4BA0"/>
    <w:rsid w:val="004A6D6B"/>
    <w:rsid w:val="004A6EDE"/>
    <w:rsid w:val="004B0D6E"/>
    <w:rsid w:val="004B16E8"/>
    <w:rsid w:val="004B5568"/>
    <w:rsid w:val="004C0235"/>
    <w:rsid w:val="004C33AF"/>
    <w:rsid w:val="004C4B06"/>
    <w:rsid w:val="004C6BD4"/>
    <w:rsid w:val="004D1A1E"/>
    <w:rsid w:val="004D3730"/>
    <w:rsid w:val="004D4FED"/>
    <w:rsid w:val="004D573C"/>
    <w:rsid w:val="004D75EC"/>
    <w:rsid w:val="004D7683"/>
    <w:rsid w:val="004D7BE3"/>
    <w:rsid w:val="004E1BB3"/>
    <w:rsid w:val="004E4A67"/>
    <w:rsid w:val="004E6EA9"/>
    <w:rsid w:val="004F0C5C"/>
    <w:rsid w:val="004F12AC"/>
    <w:rsid w:val="004F248D"/>
    <w:rsid w:val="004F274B"/>
    <w:rsid w:val="004F4044"/>
    <w:rsid w:val="004F4897"/>
    <w:rsid w:val="004F6F87"/>
    <w:rsid w:val="0050115A"/>
    <w:rsid w:val="0050258C"/>
    <w:rsid w:val="00502CB4"/>
    <w:rsid w:val="00505A8C"/>
    <w:rsid w:val="00510628"/>
    <w:rsid w:val="00511407"/>
    <w:rsid w:val="005127B4"/>
    <w:rsid w:val="00514374"/>
    <w:rsid w:val="00514584"/>
    <w:rsid w:val="0051626A"/>
    <w:rsid w:val="00517A87"/>
    <w:rsid w:val="0052026C"/>
    <w:rsid w:val="00522334"/>
    <w:rsid w:val="0052621B"/>
    <w:rsid w:val="005273CB"/>
    <w:rsid w:val="005278C2"/>
    <w:rsid w:val="00531DCF"/>
    <w:rsid w:val="00535906"/>
    <w:rsid w:val="00535EE2"/>
    <w:rsid w:val="00537F35"/>
    <w:rsid w:val="00543AB5"/>
    <w:rsid w:val="00544C2C"/>
    <w:rsid w:val="00544EA9"/>
    <w:rsid w:val="00544ECF"/>
    <w:rsid w:val="00547A2D"/>
    <w:rsid w:val="005548DA"/>
    <w:rsid w:val="00555264"/>
    <w:rsid w:val="005564F9"/>
    <w:rsid w:val="0055676D"/>
    <w:rsid w:val="00560943"/>
    <w:rsid w:val="005616A0"/>
    <w:rsid w:val="005616CF"/>
    <w:rsid w:val="0056289E"/>
    <w:rsid w:val="00566FA1"/>
    <w:rsid w:val="00567495"/>
    <w:rsid w:val="005678C5"/>
    <w:rsid w:val="00570C12"/>
    <w:rsid w:val="00570F89"/>
    <w:rsid w:val="005717EE"/>
    <w:rsid w:val="005738F9"/>
    <w:rsid w:val="00574D19"/>
    <w:rsid w:val="00577108"/>
    <w:rsid w:val="00581D0C"/>
    <w:rsid w:val="005830C4"/>
    <w:rsid w:val="0058483C"/>
    <w:rsid w:val="00585137"/>
    <w:rsid w:val="005866C6"/>
    <w:rsid w:val="0059068E"/>
    <w:rsid w:val="0059104F"/>
    <w:rsid w:val="00593DEA"/>
    <w:rsid w:val="005941BD"/>
    <w:rsid w:val="0059578A"/>
    <w:rsid w:val="00595C99"/>
    <w:rsid w:val="005A24F6"/>
    <w:rsid w:val="005A2B93"/>
    <w:rsid w:val="005A3257"/>
    <w:rsid w:val="005A4689"/>
    <w:rsid w:val="005B0196"/>
    <w:rsid w:val="005B297F"/>
    <w:rsid w:val="005B4468"/>
    <w:rsid w:val="005B76EF"/>
    <w:rsid w:val="005C0191"/>
    <w:rsid w:val="005C061C"/>
    <w:rsid w:val="005C3163"/>
    <w:rsid w:val="005C31BD"/>
    <w:rsid w:val="005C4133"/>
    <w:rsid w:val="005C4792"/>
    <w:rsid w:val="005C6B90"/>
    <w:rsid w:val="005C7EFE"/>
    <w:rsid w:val="005D1CD2"/>
    <w:rsid w:val="005D1D87"/>
    <w:rsid w:val="005D2C5D"/>
    <w:rsid w:val="005D407A"/>
    <w:rsid w:val="005D65AA"/>
    <w:rsid w:val="005D6701"/>
    <w:rsid w:val="005D6EC1"/>
    <w:rsid w:val="005D74EE"/>
    <w:rsid w:val="005E0DBB"/>
    <w:rsid w:val="005E12F1"/>
    <w:rsid w:val="005E205D"/>
    <w:rsid w:val="005E2E98"/>
    <w:rsid w:val="005E36B0"/>
    <w:rsid w:val="005F1482"/>
    <w:rsid w:val="005F17BA"/>
    <w:rsid w:val="005F475B"/>
    <w:rsid w:val="005F5A8C"/>
    <w:rsid w:val="00600C67"/>
    <w:rsid w:val="006010F6"/>
    <w:rsid w:val="00601AC3"/>
    <w:rsid w:val="0060229B"/>
    <w:rsid w:val="00602D8E"/>
    <w:rsid w:val="006045CB"/>
    <w:rsid w:val="00606146"/>
    <w:rsid w:val="00612575"/>
    <w:rsid w:val="00613722"/>
    <w:rsid w:val="00613FD3"/>
    <w:rsid w:val="0061424E"/>
    <w:rsid w:val="00614340"/>
    <w:rsid w:val="00616F20"/>
    <w:rsid w:val="006218A4"/>
    <w:rsid w:val="006257B7"/>
    <w:rsid w:val="00625A8A"/>
    <w:rsid w:val="00627659"/>
    <w:rsid w:val="0063362B"/>
    <w:rsid w:val="00633F88"/>
    <w:rsid w:val="00635991"/>
    <w:rsid w:val="00635BB4"/>
    <w:rsid w:val="00636B5C"/>
    <w:rsid w:val="006404AE"/>
    <w:rsid w:val="00650D8E"/>
    <w:rsid w:val="00651669"/>
    <w:rsid w:val="00652333"/>
    <w:rsid w:val="00653178"/>
    <w:rsid w:val="00656462"/>
    <w:rsid w:val="00656E09"/>
    <w:rsid w:val="00660374"/>
    <w:rsid w:val="006611B9"/>
    <w:rsid w:val="0066268E"/>
    <w:rsid w:val="0066544D"/>
    <w:rsid w:val="006700CC"/>
    <w:rsid w:val="00671FB1"/>
    <w:rsid w:val="006776DE"/>
    <w:rsid w:val="00680601"/>
    <w:rsid w:val="006813B4"/>
    <w:rsid w:val="0068267B"/>
    <w:rsid w:val="00683C60"/>
    <w:rsid w:val="00684F9A"/>
    <w:rsid w:val="00685EEF"/>
    <w:rsid w:val="00686A45"/>
    <w:rsid w:val="0069004A"/>
    <w:rsid w:val="00690B77"/>
    <w:rsid w:val="006916B5"/>
    <w:rsid w:val="00692D37"/>
    <w:rsid w:val="00695063"/>
    <w:rsid w:val="006950B0"/>
    <w:rsid w:val="00697454"/>
    <w:rsid w:val="00697CE8"/>
    <w:rsid w:val="006A0E1C"/>
    <w:rsid w:val="006A1EE1"/>
    <w:rsid w:val="006A21FA"/>
    <w:rsid w:val="006A3C44"/>
    <w:rsid w:val="006B04B3"/>
    <w:rsid w:val="006B2C6D"/>
    <w:rsid w:val="006B65C8"/>
    <w:rsid w:val="006B6E83"/>
    <w:rsid w:val="006C03AB"/>
    <w:rsid w:val="006C1054"/>
    <w:rsid w:val="006C27E6"/>
    <w:rsid w:val="006C2928"/>
    <w:rsid w:val="006C5D99"/>
    <w:rsid w:val="006D1C88"/>
    <w:rsid w:val="006D1DD7"/>
    <w:rsid w:val="006D29A6"/>
    <w:rsid w:val="006D49C4"/>
    <w:rsid w:val="006D54AD"/>
    <w:rsid w:val="006D5FC7"/>
    <w:rsid w:val="006E0CB4"/>
    <w:rsid w:val="006E1DDE"/>
    <w:rsid w:val="006E2109"/>
    <w:rsid w:val="006E354E"/>
    <w:rsid w:val="006E4DE9"/>
    <w:rsid w:val="006F19ED"/>
    <w:rsid w:val="006F2635"/>
    <w:rsid w:val="007010A0"/>
    <w:rsid w:val="007044DA"/>
    <w:rsid w:val="00706547"/>
    <w:rsid w:val="0070729D"/>
    <w:rsid w:val="00707C7E"/>
    <w:rsid w:val="00711350"/>
    <w:rsid w:val="0071371C"/>
    <w:rsid w:val="00715208"/>
    <w:rsid w:val="00715FCB"/>
    <w:rsid w:val="00716179"/>
    <w:rsid w:val="007174E2"/>
    <w:rsid w:val="00720925"/>
    <w:rsid w:val="007248F9"/>
    <w:rsid w:val="0072585C"/>
    <w:rsid w:val="0073241D"/>
    <w:rsid w:val="00733E3C"/>
    <w:rsid w:val="00735804"/>
    <w:rsid w:val="00735E40"/>
    <w:rsid w:val="00737854"/>
    <w:rsid w:val="007407A1"/>
    <w:rsid w:val="00742EBA"/>
    <w:rsid w:val="007431CC"/>
    <w:rsid w:val="00746123"/>
    <w:rsid w:val="00746B30"/>
    <w:rsid w:val="00746B96"/>
    <w:rsid w:val="00755F12"/>
    <w:rsid w:val="0075631A"/>
    <w:rsid w:val="00756FF4"/>
    <w:rsid w:val="00757D76"/>
    <w:rsid w:val="00760342"/>
    <w:rsid w:val="00763FB2"/>
    <w:rsid w:val="00764B5B"/>
    <w:rsid w:val="00765C27"/>
    <w:rsid w:val="0076710B"/>
    <w:rsid w:val="007701D5"/>
    <w:rsid w:val="00770945"/>
    <w:rsid w:val="0077144F"/>
    <w:rsid w:val="0077347A"/>
    <w:rsid w:val="007742A9"/>
    <w:rsid w:val="00775B76"/>
    <w:rsid w:val="007765BC"/>
    <w:rsid w:val="00777B74"/>
    <w:rsid w:val="007802ED"/>
    <w:rsid w:val="00781562"/>
    <w:rsid w:val="00786CF5"/>
    <w:rsid w:val="00787BBD"/>
    <w:rsid w:val="00790734"/>
    <w:rsid w:val="007923E9"/>
    <w:rsid w:val="00793933"/>
    <w:rsid w:val="007946AB"/>
    <w:rsid w:val="00795D1D"/>
    <w:rsid w:val="00795D71"/>
    <w:rsid w:val="0079638C"/>
    <w:rsid w:val="007A4DF6"/>
    <w:rsid w:val="007A523F"/>
    <w:rsid w:val="007B21F3"/>
    <w:rsid w:val="007B3021"/>
    <w:rsid w:val="007B3A26"/>
    <w:rsid w:val="007B46FF"/>
    <w:rsid w:val="007B5023"/>
    <w:rsid w:val="007B559B"/>
    <w:rsid w:val="007B6B57"/>
    <w:rsid w:val="007B783E"/>
    <w:rsid w:val="007C144E"/>
    <w:rsid w:val="007C2A5F"/>
    <w:rsid w:val="007C2BB8"/>
    <w:rsid w:val="007C4B8E"/>
    <w:rsid w:val="007C5A85"/>
    <w:rsid w:val="007C5AC0"/>
    <w:rsid w:val="007D2768"/>
    <w:rsid w:val="007D5B40"/>
    <w:rsid w:val="007D6513"/>
    <w:rsid w:val="007D6545"/>
    <w:rsid w:val="007D7A57"/>
    <w:rsid w:val="007E0F8D"/>
    <w:rsid w:val="007E1906"/>
    <w:rsid w:val="007E318A"/>
    <w:rsid w:val="007E3CCE"/>
    <w:rsid w:val="007E3E3E"/>
    <w:rsid w:val="007E3FA0"/>
    <w:rsid w:val="007E4071"/>
    <w:rsid w:val="007E7292"/>
    <w:rsid w:val="007E7D4D"/>
    <w:rsid w:val="007F0277"/>
    <w:rsid w:val="007F09C2"/>
    <w:rsid w:val="007F45EC"/>
    <w:rsid w:val="007F4918"/>
    <w:rsid w:val="007F5704"/>
    <w:rsid w:val="00801D74"/>
    <w:rsid w:val="008043CB"/>
    <w:rsid w:val="0080455D"/>
    <w:rsid w:val="008065FE"/>
    <w:rsid w:val="00806974"/>
    <w:rsid w:val="00810275"/>
    <w:rsid w:val="00810D22"/>
    <w:rsid w:val="00813EBA"/>
    <w:rsid w:val="00820FC2"/>
    <w:rsid w:val="008220B1"/>
    <w:rsid w:val="00822DA9"/>
    <w:rsid w:val="008230C3"/>
    <w:rsid w:val="00823BEC"/>
    <w:rsid w:val="008249D7"/>
    <w:rsid w:val="00826358"/>
    <w:rsid w:val="00832802"/>
    <w:rsid w:val="008350D5"/>
    <w:rsid w:val="00836ECE"/>
    <w:rsid w:val="008372CD"/>
    <w:rsid w:val="00837E9E"/>
    <w:rsid w:val="008408AC"/>
    <w:rsid w:val="008412E4"/>
    <w:rsid w:val="00841DC5"/>
    <w:rsid w:val="00842FF2"/>
    <w:rsid w:val="00844385"/>
    <w:rsid w:val="00846A9D"/>
    <w:rsid w:val="00846DD7"/>
    <w:rsid w:val="00847B41"/>
    <w:rsid w:val="00851098"/>
    <w:rsid w:val="00851999"/>
    <w:rsid w:val="008529CC"/>
    <w:rsid w:val="00853BE0"/>
    <w:rsid w:val="00854875"/>
    <w:rsid w:val="00854D5A"/>
    <w:rsid w:val="00856A3D"/>
    <w:rsid w:val="008603D5"/>
    <w:rsid w:val="00860605"/>
    <w:rsid w:val="00860DA3"/>
    <w:rsid w:val="00860FBB"/>
    <w:rsid w:val="00863D12"/>
    <w:rsid w:val="00864461"/>
    <w:rsid w:val="00865132"/>
    <w:rsid w:val="008663EA"/>
    <w:rsid w:val="00874205"/>
    <w:rsid w:val="00875F40"/>
    <w:rsid w:val="00876870"/>
    <w:rsid w:val="00876EF6"/>
    <w:rsid w:val="0088131F"/>
    <w:rsid w:val="00881FFF"/>
    <w:rsid w:val="00882CE2"/>
    <w:rsid w:val="00883DD1"/>
    <w:rsid w:val="008943D5"/>
    <w:rsid w:val="008979E8"/>
    <w:rsid w:val="008A0BAB"/>
    <w:rsid w:val="008A2ACA"/>
    <w:rsid w:val="008A3A62"/>
    <w:rsid w:val="008A3B3E"/>
    <w:rsid w:val="008A4F72"/>
    <w:rsid w:val="008A57C1"/>
    <w:rsid w:val="008A6C94"/>
    <w:rsid w:val="008B0339"/>
    <w:rsid w:val="008B417B"/>
    <w:rsid w:val="008B536B"/>
    <w:rsid w:val="008B6727"/>
    <w:rsid w:val="008B6AA2"/>
    <w:rsid w:val="008C2F54"/>
    <w:rsid w:val="008C3BAC"/>
    <w:rsid w:val="008C5546"/>
    <w:rsid w:val="008C5DBA"/>
    <w:rsid w:val="008D0B69"/>
    <w:rsid w:val="008D2AF2"/>
    <w:rsid w:val="008D30EE"/>
    <w:rsid w:val="008D3328"/>
    <w:rsid w:val="008D3D09"/>
    <w:rsid w:val="008D66C3"/>
    <w:rsid w:val="008D6EA6"/>
    <w:rsid w:val="008D7E40"/>
    <w:rsid w:val="008E051B"/>
    <w:rsid w:val="008E0A58"/>
    <w:rsid w:val="008E5A92"/>
    <w:rsid w:val="008E63AE"/>
    <w:rsid w:val="008F0FB8"/>
    <w:rsid w:val="008F3FEC"/>
    <w:rsid w:val="008F4453"/>
    <w:rsid w:val="009014F0"/>
    <w:rsid w:val="00903983"/>
    <w:rsid w:val="00904F89"/>
    <w:rsid w:val="0090642B"/>
    <w:rsid w:val="00906B61"/>
    <w:rsid w:val="009079A6"/>
    <w:rsid w:val="009150C0"/>
    <w:rsid w:val="00915466"/>
    <w:rsid w:val="00915F73"/>
    <w:rsid w:val="009178F7"/>
    <w:rsid w:val="0092199C"/>
    <w:rsid w:val="0092221C"/>
    <w:rsid w:val="00924AD4"/>
    <w:rsid w:val="00930B49"/>
    <w:rsid w:val="009320B7"/>
    <w:rsid w:val="00933E26"/>
    <w:rsid w:val="00941206"/>
    <w:rsid w:val="00942CF2"/>
    <w:rsid w:val="009458D4"/>
    <w:rsid w:val="00947C38"/>
    <w:rsid w:val="00950EA3"/>
    <w:rsid w:val="00952462"/>
    <w:rsid w:val="00954302"/>
    <w:rsid w:val="0095549F"/>
    <w:rsid w:val="009563C5"/>
    <w:rsid w:val="00960CBE"/>
    <w:rsid w:val="00961110"/>
    <w:rsid w:val="00961C8C"/>
    <w:rsid w:val="0096400A"/>
    <w:rsid w:val="00972BD5"/>
    <w:rsid w:val="009762C8"/>
    <w:rsid w:val="009774DF"/>
    <w:rsid w:val="00977EEE"/>
    <w:rsid w:val="00983D4A"/>
    <w:rsid w:val="009847E1"/>
    <w:rsid w:val="00984A11"/>
    <w:rsid w:val="00990081"/>
    <w:rsid w:val="00991524"/>
    <w:rsid w:val="00991A62"/>
    <w:rsid w:val="00992585"/>
    <w:rsid w:val="00993FA7"/>
    <w:rsid w:val="00995E66"/>
    <w:rsid w:val="00996617"/>
    <w:rsid w:val="00997506"/>
    <w:rsid w:val="009A07CD"/>
    <w:rsid w:val="009A12DF"/>
    <w:rsid w:val="009A1E95"/>
    <w:rsid w:val="009A2D7E"/>
    <w:rsid w:val="009A35B0"/>
    <w:rsid w:val="009A390C"/>
    <w:rsid w:val="009A6BB5"/>
    <w:rsid w:val="009A7D58"/>
    <w:rsid w:val="009B0D9A"/>
    <w:rsid w:val="009B29A2"/>
    <w:rsid w:val="009B4653"/>
    <w:rsid w:val="009B4E40"/>
    <w:rsid w:val="009B5AA3"/>
    <w:rsid w:val="009B77C5"/>
    <w:rsid w:val="009C324B"/>
    <w:rsid w:val="009C33B0"/>
    <w:rsid w:val="009C368B"/>
    <w:rsid w:val="009C4F81"/>
    <w:rsid w:val="009D09CC"/>
    <w:rsid w:val="009D13E4"/>
    <w:rsid w:val="009D156A"/>
    <w:rsid w:val="009D26B7"/>
    <w:rsid w:val="009D4108"/>
    <w:rsid w:val="009D4D56"/>
    <w:rsid w:val="009E1A4A"/>
    <w:rsid w:val="009E318E"/>
    <w:rsid w:val="009E3F78"/>
    <w:rsid w:val="009E4D0F"/>
    <w:rsid w:val="009E61CD"/>
    <w:rsid w:val="009E69D7"/>
    <w:rsid w:val="009E73FE"/>
    <w:rsid w:val="009F5494"/>
    <w:rsid w:val="009F72A5"/>
    <w:rsid w:val="009F7604"/>
    <w:rsid w:val="00A012AE"/>
    <w:rsid w:val="00A0222A"/>
    <w:rsid w:val="00A02F20"/>
    <w:rsid w:val="00A0376B"/>
    <w:rsid w:val="00A0448C"/>
    <w:rsid w:val="00A0560C"/>
    <w:rsid w:val="00A064B6"/>
    <w:rsid w:val="00A10C34"/>
    <w:rsid w:val="00A115E4"/>
    <w:rsid w:val="00A116EE"/>
    <w:rsid w:val="00A15804"/>
    <w:rsid w:val="00A17DBD"/>
    <w:rsid w:val="00A21CCE"/>
    <w:rsid w:val="00A22AAB"/>
    <w:rsid w:val="00A22B6C"/>
    <w:rsid w:val="00A24B5A"/>
    <w:rsid w:val="00A24B80"/>
    <w:rsid w:val="00A2711F"/>
    <w:rsid w:val="00A27B38"/>
    <w:rsid w:val="00A32FDB"/>
    <w:rsid w:val="00A36A0C"/>
    <w:rsid w:val="00A41CA3"/>
    <w:rsid w:val="00A420CE"/>
    <w:rsid w:val="00A44478"/>
    <w:rsid w:val="00A47F20"/>
    <w:rsid w:val="00A51E2F"/>
    <w:rsid w:val="00A534FD"/>
    <w:rsid w:val="00A55A1D"/>
    <w:rsid w:val="00A647AA"/>
    <w:rsid w:val="00A65CE3"/>
    <w:rsid w:val="00A67410"/>
    <w:rsid w:val="00A70201"/>
    <w:rsid w:val="00A711ED"/>
    <w:rsid w:val="00A71582"/>
    <w:rsid w:val="00A750AA"/>
    <w:rsid w:val="00A7678E"/>
    <w:rsid w:val="00A76C51"/>
    <w:rsid w:val="00A76E1B"/>
    <w:rsid w:val="00A8012A"/>
    <w:rsid w:val="00A82AF7"/>
    <w:rsid w:val="00A8344C"/>
    <w:rsid w:val="00A87203"/>
    <w:rsid w:val="00A87BEB"/>
    <w:rsid w:val="00A90152"/>
    <w:rsid w:val="00A9027B"/>
    <w:rsid w:val="00A93558"/>
    <w:rsid w:val="00A95C56"/>
    <w:rsid w:val="00AA2698"/>
    <w:rsid w:val="00AA2FCC"/>
    <w:rsid w:val="00AA4D3E"/>
    <w:rsid w:val="00AA66A4"/>
    <w:rsid w:val="00AA75EA"/>
    <w:rsid w:val="00AB0295"/>
    <w:rsid w:val="00AB03EC"/>
    <w:rsid w:val="00AB13BE"/>
    <w:rsid w:val="00AC0D2C"/>
    <w:rsid w:val="00AC16E7"/>
    <w:rsid w:val="00AC3954"/>
    <w:rsid w:val="00AC3B28"/>
    <w:rsid w:val="00AC4C57"/>
    <w:rsid w:val="00AD0555"/>
    <w:rsid w:val="00AD3E73"/>
    <w:rsid w:val="00AD3EE3"/>
    <w:rsid w:val="00AD65F7"/>
    <w:rsid w:val="00AD75F7"/>
    <w:rsid w:val="00AE5709"/>
    <w:rsid w:val="00AE61A1"/>
    <w:rsid w:val="00AF02AD"/>
    <w:rsid w:val="00AF2B99"/>
    <w:rsid w:val="00AF3231"/>
    <w:rsid w:val="00AF7CFC"/>
    <w:rsid w:val="00B0175B"/>
    <w:rsid w:val="00B02A27"/>
    <w:rsid w:val="00B03099"/>
    <w:rsid w:val="00B03605"/>
    <w:rsid w:val="00B04F21"/>
    <w:rsid w:val="00B0500A"/>
    <w:rsid w:val="00B052BA"/>
    <w:rsid w:val="00B07B15"/>
    <w:rsid w:val="00B11A39"/>
    <w:rsid w:val="00B13DD9"/>
    <w:rsid w:val="00B148F8"/>
    <w:rsid w:val="00B17CD7"/>
    <w:rsid w:val="00B202F5"/>
    <w:rsid w:val="00B20F9C"/>
    <w:rsid w:val="00B22473"/>
    <w:rsid w:val="00B227E6"/>
    <w:rsid w:val="00B23590"/>
    <w:rsid w:val="00B24C61"/>
    <w:rsid w:val="00B24FC7"/>
    <w:rsid w:val="00B25715"/>
    <w:rsid w:val="00B2634F"/>
    <w:rsid w:val="00B2689B"/>
    <w:rsid w:val="00B31617"/>
    <w:rsid w:val="00B342AE"/>
    <w:rsid w:val="00B35653"/>
    <w:rsid w:val="00B35D09"/>
    <w:rsid w:val="00B369B3"/>
    <w:rsid w:val="00B41BF5"/>
    <w:rsid w:val="00B42946"/>
    <w:rsid w:val="00B44369"/>
    <w:rsid w:val="00B46356"/>
    <w:rsid w:val="00B46675"/>
    <w:rsid w:val="00B510FE"/>
    <w:rsid w:val="00B53AED"/>
    <w:rsid w:val="00B53BF9"/>
    <w:rsid w:val="00B56763"/>
    <w:rsid w:val="00B61094"/>
    <w:rsid w:val="00B62355"/>
    <w:rsid w:val="00B6241A"/>
    <w:rsid w:val="00B63862"/>
    <w:rsid w:val="00B65150"/>
    <w:rsid w:val="00B652B4"/>
    <w:rsid w:val="00B6592D"/>
    <w:rsid w:val="00B70A61"/>
    <w:rsid w:val="00B71DAA"/>
    <w:rsid w:val="00B73DA3"/>
    <w:rsid w:val="00B746C0"/>
    <w:rsid w:val="00B759E4"/>
    <w:rsid w:val="00B75CFE"/>
    <w:rsid w:val="00B77C60"/>
    <w:rsid w:val="00B77F19"/>
    <w:rsid w:val="00B823AF"/>
    <w:rsid w:val="00B82C05"/>
    <w:rsid w:val="00B82D0C"/>
    <w:rsid w:val="00B83A7E"/>
    <w:rsid w:val="00B841B6"/>
    <w:rsid w:val="00B84781"/>
    <w:rsid w:val="00B84C3E"/>
    <w:rsid w:val="00B84D9F"/>
    <w:rsid w:val="00B85C66"/>
    <w:rsid w:val="00B85F59"/>
    <w:rsid w:val="00B8630F"/>
    <w:rsid w:val="00B863A5"/>
    <w:rsid w:val="00B92701"/>
    <w:rsid w:val="00B93D84"/>
    <w:rsid w:val="00B94FC6"/>
    <w:rsid w:val="00B95FC2"/>
    <w:rsid w:val="00B96F2A"/>
    <w:rsid w:val="00BA0716"/>
    <w:rsid w:val="00BA173B"/>
    <w:rsid w:val="00BA288A"/>
    <w:rsid w:val="00BA3034"/>
    <w:rsid w:val="00BA368F"/>
    <w:rsid w:val="00BA3B02"/>
    <w:rsid w:val="00BA5ECD"/>
    <w:rsid w:val="00BA708E"/>
    <w:rsid w:val="00BA77BE"/>
    <w:rsid w:val="00BB0840"/>
    <w:rsid w:val="00BB0CD5"/>
    <w:rsid w:val="00BB0DA5"/>
    <w:rsid w:val="00BB1DA1"/>
    <w:rsid w:val="00BB7AB4"/>
    <w:rsid w:val="00BC02DD"/>
    <w:rsid w:val="00BC0F21"/>
    <w:rsid w:val="00BC1820"/>
    <w:rsid w:val="00BC2487"/>
    <w:rsid w:val="00BC35C6"/>
    <w:rsid w:val="00BC3D3B"/>
    <w:rsid w:val="00BC3FA9"/>
    <w:rsid w:val="00BC685D"/>
    <w:rsid w:val="00BC71CB"/>
    <w:rsid w:val="00BD0C40"/>
    <w:rsid w:val="00BD0D77"/>
    <w:rsid w:val="00BD17FC"/>
    <w:rsid w:val="00BD2847"/>
    <w:rsid w:val="00BD685D"/>
    <w:rsid w:val="00BD7A71"/>
    <w:rsid w:val="00BD7FE9"/>
    <w:rsid w:val="00BE03ED"/>
    <w:rsid w:val="00BE07FC"/>
    <w:rsid w:val="00BE0A6F"/>
    <w:rsid w:val="00BE31A8"/>
    <w:rsid w:val="00BE4169"/>
    <w:rsid w:val="00BE5CCA"/>
    <w:rsid w:val="00BE7CE3"/>
    <w:rsid w:val="00BF0517"/>
    <w:rsid w:val="00BF160C"/>
    <w:rsid w:val="00BF3436"/>
    <w:rsid w:val="00BF3C06"/>
    <w:rsid w:val="00BF58DC"/>
    <w:rsid w:val="00C00C62"/>
    <w:rsid w:val="00C00CC3"/>
    <w:rsid w:val="00C0120A"/>
    <w:rsid w:val="00C02499"/>
    <w:rsid w:val="00C02BEF"/>
    <w:rsid w:val="00C0427A"/>
    <w:rsid w:val="00C045E5"/>
    <w:rsid w:val="00C05110"/>
    <w:rsid w:val="00C065CB"/>
    <w:rsid w:val="00C07DEB"/>
    <w:rsid w:val="00C11064"/>
    <w:rsid w:val="00C11347"/>
    <w:rsid w:val="00C11995"/>
    <w:rsid w:val="00C12701"/>
    <w:rsid w:val="00C1278A"/>
    <w:rsid w:val="00C16A62"/>
    <w:rsid w:val="00C23928"/>
    <w:rsid w:val="00C263C5"/>
    <w:rsid w:val="00C27781"/>
    <w:rsid w:val="00C277A5"/>
    <w:rsid w:val="00C30A1C"/>
    <w:rsid w:val="00C31805"/>
    <w:rsid w:val="00C3217B"/>
    <w:rsid w:val="00C32912"/>
    <w:rsid w:val="00C32AEE"/>
    <w:rsid w:val="00C32E97"/>
    <w:rsid w:val="00C33A9F"/>
    <w:rsid w:val="00C34076"/>
    <w:rsid w:val="00C3451B"/>
    <w:rsid w:val="00C36691"/>
    <w:rsid w:val="00C404E5"/>
    <w:rsid w:val="00C40C2B"/>
    <w:rsid w:val="00C43BAD"/>
    <w:rsid w:val="00C44590"/>
    <w:rsid w:val="00C44AA6"/>
    <w:rsid w:val="00C46969"/>
    <w:rsid w:val="00C51E01"/>
    <w:rsid w:val="00C51FFD"/>
    <w:rsid w:val="00C52A7D"/>
    <w:rsid w:val="00C53298"/>
    <w:rsid w:val="00C54893"/>
    <w:rsid w:val="00C55BEF"/>
    <w:rsid w:val="00C607AF"/>
    <w:rsid w:val="00C60AEE"/>
    <w:rsid w:val="00C60AFF"/>
    <w:rsid w:val="00C64A5C"/>
    <w:rsid w:val="00C6558A"/>
    <w:rsid w:val="00C67BD7"/>
    <w:rsid w:val="00C70021"/>
    <w:rsid w:val="00C7104B"/>
    <w:rsid w:val="00C716DD"/>
    <w:rsid w:val="00C724CB"/>
    <w:rsid w:val="00C72744"/>
    <w:rsid w:val="00C729B6"/>
    <w:rsid w:val="00C72ED6"/>
    <w:rsid w:val="00C72F61"/>
    <w:rsid w:val="00C730C2"/>
    <w:rsid w:val="00C742C1"/>
    <w:rsid w:val="00C74322"/>
    <w:rsid w:val="00C743E5"/>
    <w:rsid w:val="00C761C5"/>
    <w:rsid w:val="00C766AF"/>
    <w:rsid w:val="00C76A58"/>
    <w:rsid w:val="00C80107"/>
    <w:rsid w:val="00C806E4"/>
    <w:rsid w:val="00C8208A"/>
    <w:rsid w:val="00C820DD"/>
    <w:rsid w:val="00C83A24"/>
    <w:rsid w:val="00C83CD3"/>
    <w:rsid w:val="00C8481B"/>
    <w:rsid w:val="00C8771E"/>
    <w:rsid w:val="00C90116"/>
    <w:rsid w:val="00C9069C"/>
    <w:rsid w:val="00C90FEC"/>
    <w:rsid w:val="00C9127D"/>
    <w:rsid w:val="00C92520"/>
    <w:rsid w:val="00C94D89"/>
    <w:rsid w:val="00C95BD8"/>
    <w:rsid w:val="00C969BA"/>
    <w:rsid w:val="00C96C26"/>
    <w:rsid w:val="00C97533"/>
    <w:rsid w:val="00C97E4E"/>
    <w:rsid w:val="00CA14E9"/>
    <w:rsid w:val="00CA2027"/>
    <w:rsid w:val="00CA313C"/>
    <w:rsid w:val="00CA349E"/>
    <w:rsid w:val="00CA4BF1"/>
    <w:rsid w:val="00CA4E27"/>
    <w:rsid w:val="00CA547D"/>
    <w:rsid w:val="00CB1292"/>
    <w:rsid w:val="00CB251A"/>
    <w:rsid w:val="00CB4F69"/>
    <w:rsid w:val="00CB68DC"/>
    <w:rsid w:val="00CC00CA"/>
    <w:rsid w:val="00CD0E4E"/>
    <w:rsid w:val="00CD0ED8"/>
    <w:rsid w:val="00CD4F70"/>
    <w:rsid w:val="00CD66F4"/>
    <w:rsid w:val="00CD6F12"/>
    <w:rsid w:val="00CE2D3D"/>
    <w:rsid w:val="00CE47A6"/>
    <w:rsid w:val="00CE606A"/>
    <w:rsid w:val="00CF07F4"/>
    <w:rsid w:val="00CF103B"/>
    <w:rsid w:val="00CF1398"/>
    <w:rsid w:val="00CF3AFC"/>
    <w:rsid w:val="00CF6632"/>
    <w:rsid w:val="00CF6CD2"/>
    <w:rsid w:val="00D01779"/>
    <w:rsid w:val="00D03B97"/>
    <w:rsid w:val="00D05437"/>
    <w:rsid w:val="00D0602E"/>
    <w:rsid w:val="00D1038C"/>
    <w:rsid w:val="00D1256D"/>
    <w:rsid w:val="00D12C30"/>
    <w:rsid w:val="00D12C8A"/>
    <w:rsid w:val="00D12D99"/>
    <w:rsid w:val="00D13297"/>
    <w:rsid w:val="00D16289"/>
    <w:rsid w:val="00D164CC"/>
    <w:rsid w:val="00D175E8"/>
    <w:rsid w:val="00D1796C"/>
    <w:rsid w:val="00D17D7B"/>
    <w:rsid w:val="00D2169E"/>
    <w:rsid w:val="00D23DF1"/>
    <w:rsid w:val="00D25E97"/>
    <w:rsid w:val="00D27A6E"/>
    <w:rsid w:val="00D3010F"/>
    <w:rsid w:val="00D308B1"/>
    <w:rsid w:val="00D30A56"/>
    <w:rsid w:val="00D3431C"/>
    <w:rsid w:val="00D37408"/>
    <w:rsid w:val="00D404F2"/>
    <w:rsid w:val="00D42309"/>
    <w:rsid w:val="00D43C8F"/>
    <w:rsid w:val="00D43EA7"/>
    <w:rsid w:val="00D44D0B"/>
    <w:rsid w:val="00D45ADC"/>
    <w:rsid w:val="00D45EFA"/>
    <w:rsid w:val="00D500D1"/>
    <w:rsid w:val="00D51F10"/>
    <w:rsid w:val="00D530A8"/>
    <w:rsid w:val="00D5398D"/>
    <w:rsid w:val="00D55E95"/>
    <w:rsid w:val="00D564A2"/>
    <w:rsid w:val="00D6101E"/>
    <w:rsid w:val="00D61F66"/>
    <w:rsid w:val="00D638A8"/>
    <w:rsid w:val="00D66D01"/>
    <w:rsid w:val="00D677BC"/>
    <w:rsid w:val="00D67961"/>
    <w:rsid w:val="00D70C6A"/>
    <w:rsid w:val="00D721CC"/>
    <w:rsid w:val="00D736E8"/>
    <w:rsid w:val="00D748A9"/>
    <w:rsid w:val="00D75048"/>
    <w:rsid w:val="00D758ED"/>
    <w:rsid w:val="00D76D7E"/>
    <w:rsid w:val="00D8429B"/>
    <w:rsid w:val="00D85034"/>
    <w:rsid w:val="00D855B5"/>
    <w:rsid w:val="00D858CF"/>
    <w:rsid w:val="00D865AF"/>
    <w:rsid w:val="00D86B93"/>
    <w:rsid w:val="00D912D7"/>
    <w:rsid w:val="00D91D8D"/>
    <w:rsid w:val="00D93E4F"/>
    <w:rsid w:val="00D9437C"/>
    <w:rsid w:val="00D956E9"/>
    <w:rsid w:val="00D95B14"/>
    <w:rsid w:val="00D9775C"/>
    <w:rsid w:val="00D97A31"/>
    <w:rsid w:val="00DA1D57"/>
    <w:rsid w:val="00DA237E"/>
    <w:rsid w:val="00DA4278"/>
    <w:rsid w:val="00DA6933"/>
    <w:rsid w:val="00DB05A4"/>
    <w:rsid w:val="00DB06F9"/>
    <w:rsid w:val="00DC2FF3"/>
    <w:rsid w:val="00DC66E0"/>
    <w:rsid w:val="00DC78C1"/>
    <w:rsid w:val="00DC798E"/>
    <w:rsid w:val="00DD08EF"/>
    <w:rsid w:val="00DD4160"/>
    <w:rsid w:val="00DD5804"/>
    <w:rsid w:val="00DD5AD0"/>
    <w:rsid w:val="00DE05CB"/>
    <w:rsid w:val="00DE07A8"/>
    <w:rsid w:val="00DE1C7B"/>
    <w:rsid w:val="00DE1FCD"/>
    <w:rsid w:val="00DE32CB"/>
    <w:rsid w:val="00DE4CBB"/>
    <w:rsid w:val="00DE662E"/>
    <w:rsid w:val="00DE7475"/>
    <w:rsid w:val="00DE77A9"/>
    <w:rsid w:val="00DF0563"/>
    <w:rsid w:val="00DF14EF"/>
    <w:rsid w:val="00DF4096"/>
    <w:rsid w:val="00E019CC"/>
    <w:rsid w:val="00E02FA7"/>
    <w:rsid w:val="00E05C50"/>
    <w:rsid w:val="00E061D1"/>
    <w:rsid w:val="00E1102D"/>
    <w:rsid w:val="00E11B61"/>
    <w:rsid w:val="00E12340"/>
    <w:rsid w:val="00E13F4F"/>
    <w:rsid w:val="00E15871"/>
    <w:rsid w:val="00E21068"/>
    <w:rsid w:val="00E26A2D"/>
    <w:rsid w:val="00E322D5"/>
    <w:rsid w:val="00E325ED"/>
    <w:rsid w:val="00E358B6"/>
    <w:rsid w:val="00E36197"/>
    <w:rsid w:val="00E36B10"/>
    <w:rsid w:val="00E4066B"/>
    <w:rsid w:val="00E41722"/>
    <w:rsid w:val="00E43236"/>
    <w:rsid w:val="00E43FFE"/>
    <w:rsid w:val="00E445E7"/>
    <w:rsid w:val="00E44E72"/>
    <w:rsid w:val="00E479CF"/>
    <w:rsid w:val="00E519D7"/>
    <w:rsid w:val="00E53D53"/>
    <w:rsid w:val="00E55243"/>
    <w:rsid w:val="00E554F0"/>
    <w:rsid w:val="00E6137E"/>
    <w:rsid w:val="00E615CA"/>
    <w:rsid w:val="00E6165C"/>
    <w:rsid w:val="00E70EA9"/>
    <w:rsid w:val="00E70F81"/>
    <w:rsid w:val="00E71F0B"/>
    <w:rsid w:val="00E75167"/>
    <w:rsid w:val="00E75597"/>
    <w:rsid w:val="00E760BE"/>
    <w:rsid w:val="00E77BB6"/>
    <w:rsid w:val="00E80C17"/>
    <w:rsid w:val="00E82414"/>
    <w:rsid w:val="00E8287A"/>
    <w:rsid w:val="00E8451B"/>
    <w:rsid w:val="00E86F14"/>
    <w:rsid w:val="00E90212"/>
    <w:rsid w:val="00E919E1"/>
    <w:rsid w:val="00E932C9"/>
    <w:rsid w:val="00E94B2F"/>
    <w:rsid w:val="00E971E7"/>
    <w:rsid w:val="00E97405"/>
    <w:rsid w:val="00E97F0A"/>
    <w:rsid w:val="00EA3062"/>
    <w:rsid w:val="00EA30D0"/>
    <w:rsid w:val="00EA4381"/>
    <w:rsid w:val="00EA714C"/>
    <w:rsid w:val="00EA7745"/>
    <w:rsid w:val="00EB051E"/>
    <w:rsid w:val="00EB062D"/>
    <w:rsid w:val="00EB06FE"/>
    <w:rsid w:val="00EB15D9"/>
    <w:rsid w:val="00EB1D38"/>
    <w:rsid w:val="00EB2143"/>
    <w:rsid w:val="00EB3D6A"/>
    <w:rsid w:val="00EB4C7C"/>
    <w:rsid w:val="00EB7600"/>
    <w:rsid w:val="00EB7D07"/>
    <w:rsid w:val="00EC4373"/>
    <w:rsid w:val="00EC6E71"/>
    <w:rsid w:val="00ED1405"/>
    <w:rsid w:val="00ED1410"/>
    <w:rsid w:val="00ED18EB"/>
    <w:rsid w:val="00ED3E78"/>
    <w:rsid w:val="00ED5AA5"/>
    <w:rsid w:val="00EE001B"/>
    <w:rsid w:val="00EE02E2"/>
    <w:rsid w:val="00EE0A67"/>
    <w:rsid w:val="00EE11DC"/>
    <w:rsid w:val="00EE2B30"/>
    <w:rsid w:val="00EE2BDC"/>
    <w:rsid w:val="00EE5C65"/>
    <w:rsid w:val="00EE6F42"/>
    <w:rsid w:val="00EE7BB8"/>
    <w:rsid w:val="00EF1699"/>
    <w:rsid w:val="00EF3F72"/>
    <w:rsid w:val="00EF400F"/>
    <w:rsid w:val="00EF758E"/>
    <w:rsid w:val="00F00BC5"/>
    <w:rsid w:val="00F010DB"/>
    <w:rsid w:val="00F011FE"/>
    <w:rsid w:val="00F018E9"/>
    <w:rsid w:val="00F01BAE"/>
    <w:rsid w:val="00F056A8"/>
    <w:rsid w:val="00F10A59"/>
    <w:rsid w:val="00F138FA"/>
    <w:rsid w:val="00F15845"/>
    <w:rsid w:val="00F15847"/>
    <w:rsid w:val="00F17446"/>
    <w:rsid w:val="00F17F8E"/>
    <w:rsid w:val="00F2025D"/>
    <w:rsid w:val="00F20E13"/>
    <w:rsid w:val="00F22D40"/>
    <w:rsid w:val="00F23F3D"/>
    <w:rsid w:val="00F24FF0"/>
    <w:rsid w:val="00F25580"/>
    <w:rsid w:val="00F27194"/>
    <w:rsid w:val="00F3287B"/>
    <w:rsid w:val="00F355B4"/>
    <w:rsid w:val="00F423D9"/>
    <w:rsid w:val="00F431F8"/>
    <w:rsid w:val="00F44EF6"/>
    <w:rsid w:val="00F47D51"/>
    <w:rsid w:val="00F50D2A"/>
    <w:rsid w:val="00F52F9A"/>
    <w:rsid w:val="00F5395C"/>
    <w:rsid w:val="00F53C7B"/>
    <w:rsid w:val="00F55A11"/>
    <w:rsid w:val="00F56C6C"/>
    <w:rsid w:val="00F5792B"/>
    <w:rsid w:val="00F61F7C"/>
    <w:rsid w:val="00F62021"/>
    <w:rsid w:val="00F63554"/>
    <w:rsid w:val="00F6483E"/>
    <w:rsid w:val="00F706CA"/>
    <w:rsid w:val="00F70C37"/>
    <w:rsid w:val="00F716FC"/>
    <w:rsid w:val="00F726C2"/>
    <w:rsid w:val="00F77340"/>
    <w:rsid w:val="00F807EE"/>
    <w:rsid w:val="00F8105A"/>
    <w:rsid w:val="00F811B1"/>
    <w:rsid w:val="00F84361"/>
    <w:rsid w:val="00F85032"/>
    <w:rsid w:val="00F85E1B"/>
    <w:rsid w:val="00F85FBA"/>
    <w:rsid w:val="00F86B65"/>
    <w:rsid w:val="00F875FD"/>
    <w:rsid w:val="00F93F45"/>
    <w:rsid w:val="00F9439A"/>
    <w:rsid w:val="00F9538B"/>
    <w:rsid w:val="00FA3A45"/>
    <w:rsid w:val="00FA3B64"/>
    <w:rsid w:val="00FB380D"/>
    <w:rsid w:val="00FC04FA"/>
    <w:rsid w:val="00FD02AB"/>
    <w:rsid w:val="00FD1722"/>
    <w:rsid w:val="00FD2EB0"/>
    <w:rsid w:val="00FD3332"/>
    <w:rsid w:val="00FD33C2"/>
    <w:rsid w:val="00FD55AB"/>
    <w:rsid w:val="00FD77CB"/>
    <w:rsid w:val="00FD79C3"/>
    <w:rsid w:val="00FE04D2"/>
    <w:rsid w:val="00FE1941"/>
    <w:rsid w:val="00FE1B5A"/>
    <w:rsid w:val="00FE2602"/>
    <w:rsid w:val="00FF10A7"/>
    <w:rsid w:val="00FF4BFE"/>
    <w:rsid w:val="00FF50AB"/>
    <w:rsid w:val="00FF520A"/>
    <w:rsid w:val="00FF728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139FB"/>
  <w15:chartTrackingRefBased/>
  <w15:docId w15:val="{7A842915-021B-41BB-ABD4-7D2A233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E7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475"/>
  </w:style>
  <w:style w:type="paragraph" w:styleId="FootnoteText">
    <w:name w:val="footnote text"/>
    <w:basedOn w:val="Normal"/>
    <w:link w:val="FootnoteTextChar"/>
    <w:rsid w:val="00DE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74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E74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75"/>
  </w:style>
  <w:style w:type="paragraph" w:styleId="Footer">
    <w:name w:val="footer"/>
    <w:basedOn w:val="Normal"/>
    <w:link w:val="FooterChar"/>
    <w:uiPriority w:val="99"/>
    <w:unhideWhenUsed/>
    <w:rsid w:val="00DE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75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B5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B53BF9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AF7C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3" ma:contentTypeDescription="Create a new document." ma:contentTypeScope="" ma:versionID="060d7c9a59d4ccb321fc9db9b90ba288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6b1f0a10d7852519c2e13e8bec311ce0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B855-7097-4073-A52B-600BD44EC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C5C2F-D189-4CB5-A208-AB7D0FC09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913BF-910F-4618-825D-04D09A5F9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04E33-9BF3-43D7-9DBA-85DA01E0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 Susan (RNU) Oxford Health</dc:creator>
  <cp:keywords/>
  <dc:description/>
  <cp:lastModifiedBy>Smith Hannah (RNU) Oxford Health</cp:lastModifiedBy>
  <cp:revision>4</cp:revision>
  <cp:lastPrinted>2019-12-06T09:23:00Z</cp:lastPrinted>
  <dcterms:created xsi:type="dcterms:W3CDTF">2020-05-18T09:23:00Z</dcterms:created>
  <dcterms:modified xsi:type="dcterms:W3CDTF">2020-06-15T17:32:00Z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