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F76210C"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1DECA16" w:rsidR="00FA3993" w:rsidRDefault="00027995">
      <w:pPr>
        <w:pStyle w:val="Heading1"/>
        <w:jc w:val="center"/>
        <w:rPr>
          <w:rFonts w:ascii="Segoe UI" w:hAnsi="Segoe UI" w:cs="Segoe UI"/>
          <w:sz w:val="28"/>
          <w:u w:val="none"/>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6C86F9F1" wp14:editId="3804DA85">
                <wp:simplePos x="0" y="0"/>
                <wp:positionH relativeFrom="column">
                  <wp:posOffset>4659630</wp:posOffset>
                </wp:positionH>
                <wp:positionV relativeFrom="paragraph">
                  <wp:posOffset>155575</wp:posOffset>
                </wp:positionV>
                <wp:extent cx="1327785" cy="502920"/>
                <wp:effectExtent l="0" t="0" r="2476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502920"/>
                        </a:xfrm>
                        <a:prstGeom prst="rect">
                          <a:avLst/>
                        </a:prstGeom>
                        <a:solidFill>
                          <a:srgbClr val="FFFFFF"/>
                        </a:solidFill>
                        <a:ln w="9525">
                          <a:solidFill>
                            <a:srgbClr val="000000"/>
                          </a:solidFill>
                          <a:miter lim="800000"/>
                          <a:headEnd/>
                          <a:tailEnd/>
                        </a:ln>
                      </wps:spPr>
                      <wps:txbx>
                        <w:txbxContent>
                          <w:p w14:paraId="18997562" w14:textId="2C289527" w:rsidR="00027995" w:rsidRPr="00FA3993" w:rsidRDefault="00027995" w:rsidP="00027995">
                            <w:pPr>
                              <w:jc w:val="center"/>
                              <w:rPr>
                                <w:rFonts w:ascii="Segoe UI" w:hAnsi="Segoe UI" w:cs="Segoe UI"/>
                              </w:rPr>
                            </w:pPr>
                            <w:r w:rsidRPr="003C529C">
                              <w:rPr>
                                <w:rFonts w:ascii="Segoe UI" w:hAnsi="Segoe UI" w:cs="Segoe UI"/>
                                <w:b/>
                              </w:rPr>
                              <w:t xml:space="preserve">BOD </w:t>
                            </w:r>
                            <w:r>
                              <w:rPr>
                                <w:rFonts w:ascii="Segoe UI" w:hAnsi="Segoe UI" w:cs="Segoe UI"/>
                                <w:b/>
                              </w:rPr>
                              <w:t>71</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w:t>
                            </w:r>
                            <w:r>
                              <w:rPr>
                                <w:rFonts w:ascii="Segoe UI" w:hAnsi="Segoe UI" w:cs="Segoe UI"/>
                              </w:rPr>
                              <w:t>12</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F9F1" id="Rectangle 10" o:spid="_x0000_s1026" style="position:absolute;left:0;text-align:left;margin-left:366.9pt;margin-top:12.25pt;width:104.5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">
                <v:textbox inset="0,0,0,0">
                  <w:txbxContent>
                    <w:p w14:paraId="18997562" w14:textId="2C289527" w:rsidR="00027995" w:rsidRPr="00FA3993" w:rsidRDefault="00027995" w:rsidP="00027995">
                      <w:pPr>
                        <w:jc w:val="center"/>
                        <w:rPr>
                          <w:rFonts w:ascii="Segoe UI" w:hAnsi="Segoe UI" w:cs="Segoe UI"/>
                        </w:rPr>
                      </w:pPr>
                      <w:r w:rsidRPr="003C529C">
                        <w:rPr>
                          <w:rFonts w:ascii="Segoe UI" w:hAnsi="Segoe UI" w:cs="Segoe UI"/>
                          <w:b/>
                        </w:rPr>
                        <w:t xml:space="preserve">BOD </w:t>
                      </w:r>
                      <w:r>
                        <w:rPr>
                          <w:rFonts w:ascii="Segoe UI" w:hAnsi="Segoe UI" w:cs="Segoe UI"/>
                          <w:b/>
                        </w:rPr>
                        <w:t>71</w:t>
                      </w:r>
                      <w:r w:rsidRPr="003C529C">
                        <w:rPr>
                          <w:rFonts w:ascii="Segoe UI" w:hAnsi="Segoe UI" w:cs="Segoe UI"/>
                          <w:b/>
                        </w:rPr>
                        <w:t>/2020</w:t>
                      </w:r>
                      <w:r>
                        <w:rPr>
                          <w:rFonts w:ascii="Segoe UI" w:hAnsi="Segoe UI" w:cs="Segoe UI"/>
                        </w:rPr>
                        <w:br/>
                      </w:r>
                      <w:r w:rsidRPr="009F3009">
                        <w:rPr>
                          <w:rFonts w:ascii="Segoe UI" w:hAnsi="Segoe UI" w:cs="Segoe UI"/>
                        </w:rPr>
                        <w:t>(Agenda item:</w:t>
                      </w:r>
                      <w:r>
                        <w:rPr>
                          <w:rFonts w:ascii="Segoe UI" w:hAnsi="Segoe UI" w:cs="Segoe UI"/>
                        </w:rPr>
                        <w:t xml:space="preserve"> </w:t>
                      </w:r>
                      <w:r>
                        <w:rPr>
                          <w:rFonts w:ascii="Segoe UI" w:hAnsi="Segoe UI" w:cs="Segoe UI"/>
                        </w:rPr>
                        <w:t>12</w:t>
                      </w:r>
                      <w:r>
                        <w:rPr>
                          <w:rFonts w:ascii="Segoe UI" w:hAnsi="Segoe UI" w:cs="Segoe UI"/>
                        </w:rPr>
                        <w:t>)</w:t>
                      </w:r>
                    </w:p>
                  </w:txbxContent>
                </v:textbox>
              </v:rect>
            </w:pict>
          </mc:Fallback>
        </mc:AlternateContent>
      </w: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6603CA8F" w:rsidR="005D3499" w:rsidRPr="00FA3993" w:rsidRDefault="002704E2">
      <w:pPr>
        <w:jc w:val="center"/>
        <w:rPr>
          <w:rFonts w:ascii="Segoe UI" w:hAnsi="Segoe UI" w:cs="Segoe UI"/>
          <w:b/>
        </w:rPr>
      </w:pPr>
      <w:r>
        <w:rPr>
          <w:rFonts w:ascii="Segoe UI" w:hAnsi="Segoe UI" w:cs="Segoe UI"/>
          <w:b/>
        </w:rPr>
        <w:t>26 November</w:t>
      </w:r>
      <w:r w:rsidR="00A016A0">
        <w:rPr>
          <w:rFonts w:ascii="Segoe UI" w:hAnsi="Segoe UI" w:cs="Segoe UI"/>
          <w:b/>
        </w:rPr>
        <w:t xml:space="preserve"> 20</w:t>
      </w:r>
      <w:r w:rsidR="0097530A">
        <w:rPr>
          <w:rFonts w:ascii="Segoe UI" w:hAnsi="Segoe UI" w:cs="Segoe UI"/>
          <w:b/>
        </w:rPr>
        <w:t>20</w:t>
      </w:r>
    </w:p>
    <w:p w14:paraId="4FDF2B42" w14:textId="77777777" w:rsidR="005D3499" w:rsidRPr="00FA3993" w:rsidRDefault="005D3499">
      <w:pPr>
        <w:jc w:val="center"/>
        <w:rPr>
          <w:rFonts w:ascii="Segoe UI" w:hAnsi="Segoe UI" w:cs="Segoe UI"/>
          <w:b/>
        </w:rPr>
      </w:pPr>
    </w:p>
    <w:p w14:paraId="3F8B7099" w14:textId="05BE1900" w:rsidR="005D3499" w:rsidRPr="00FA3993" w:rsidRDefault="00137F4E" w:rsidP="00FD2279">
      <w:pPr>
        <w:jc w:val="center"/>
        <w:rPr>
          <w:rFonts w:ascii="Segoe UI" w:hAnsi="Segoe UI" w:cs="Segoe UI"/>
          <w:b/>
        </w:rPr>
      </w:pPr>
      <w:r>
        <w:rPr>
          <w:rFonts w:ascii="Segoe UI" w:hAnsi="Segoe UI" w:cs="Segoe UI"/>
          <w:b/>
        </w:rPr>
        <w:t>Freedom to Speak Up Guardian</w:t>
      </w:r>
      <w:bookmarkStart w:id="0" w:name="_GoBack"/>
      <w:bookmarkEnd w:id="0"/>
    </w:p>
    <w:p w14:paraId="636B6D74" w14:textId="77777777" w:rsidR="005D3499" w:rsidRPr="00FA3993" w:rsidRDefault="005D3499">
      <w:pPr>
        <w:rPr>
          <w:rFonts w:ascii="Segoe UI" w:hAnsi="Segoe UI" w:cs="Segoe UI"/>
          <w:b/>
        </w:rPr>
      </w:pPr>
    </w:p>
    <w:p w14:paraId="67158ABB" w14:textId="77777777" w:rsidR="00137F4E" w:rsidRDefault="00292613" w:rsidP="00137F4E">
      <w:pPr>
        <w:rPr>
          <w:rFonts w:ascii="Segoe UI" w:hAnsi="Segoe UI" w:cs="Segoe UI"/>
        </w:rPr>
      </w:pPr>
      <w:r w:rsidRPr="00FA3993">
        <w:rPr>
          <w:rFonts w:ascii="Segoe UI" w:hAnsi="Segoe UI" w:cs="Segoe UI"/>
          <w:b/>
          <w:u w:val="single"/>
        </w:rPr>
        <w:t xml:space="preserve">For: </w:t>
      </w:r>
      <w:r w:rsidR="00137F4E" w:rsidRPr="00D25B4E">
        <w:rPr>
          <w:rFonts w:ascii="Segoe UI" w:hAnsi="Segoe UI" w:cs="Segoe UI"/>
        </w:rPr>
        <w:t>This report is for information regarding the activities of the Freedom to Speak up Guardian</w:t>
      </w:r>
      <w:r w:rsidR="00137F4E">
        <w:rPr>
          <w:rFonts w:ascii="Segoe UI" w:hAnsi="Segoe UI" w:cs="Segoe UI"/>
        </w:rPr>
        <w:t xml:space="preserve"> (FTSUG)</w:t>
      </w:r>
      <w:r w:rsidR="00137F4E" w:rsidRPr="00D25B4E">
        <w:rPr>
          <w:rFonts w:ascii="Segoe UI" w:hAnsi="Segoe UI" w:cs="Segoe UI"/>
        </w:rPr>
        <w:t>. The Board is asked to note the report</w:t>
      </w:r>
      <w:r w:rsidR="00137F4E">
        <w:rPr>
          <w:rFonts w:ascii="Segoe UI" w:hAnsi="Segoe UI" w:cs="Segoe UI"/>
        </w:rPr>
        <w:t>.</w:t>
      </w:r>
    </w:p>
    <w:p w14:paraId="2B52ED1C" w14:textId="0A54B3A2" w:rsidR="00241A66" w:rsidRDefault="00241A66" w:rsidP="00137F4E">
      <w:pPr>
        <w:jc w:val="center"/>
        <w:rPr>
          <w:rFonts w:ascii="Segoe UI" w:hAnsi="Segoe UI" w:cs="Segoe UI"/>
        </w:rPr>
      </w:pPr>
    </w:p>
    <w:p w14:paraId="03F145BF" w14:textId="77777777" w:rsidR="00292613" w:rsidRPr="00FA3993" w:rsidRDefault="00292613">
      <w:pPr>
        <w:rPr>
          <w:rFonts w:ascii="Segoe UI" w:hAnsi="Segoe UI" w:cs="Segoe UI"/>
          <w:b/>
        </w:rPr>
      </w:pPr>
    </w:p>
    <w:p w14:paraId="0B85EA6C" w14:textId="77777777" w:rsidR="00137F4E" w:rsidRPr="00336C13" w:rsidRDefault="007A2CF0" w:rsidP="00137F4E">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r w:rsidR="00137F4E" w:rsidRPr="00336C13">
        <w:rPr>
          <w:rFonts w:ascii="Segoe UI" w:hAnsi="Segoe UI" w:cs="Segoe UI"/>
        </w:rPr>
        <w:t>Background is given to the creation and development of a Freedom to speak up Guardian for the Trust</w:t>
      </w:r>
      <w:r w:rsidR="00137F4E">
        <w:rPr>
          <w:rFonts w:ascii="Segoe UI" w:hAnsi="Segoe UI" w:cs="Segoe UI"/>
        </w:rPr>
        <w:t xml:space="preserve"> and the National picture relating to Raising concerns. </w:t>
      </w:r>
    </w:p>
    <w:p w14:paraId="2B7EFAD1" w14:textId="4C238D74" w:rsidR="00137F4E" w:rsidRDefault="00137F4E" w:rsidP="00137F4E">
      <w:pPr>
        <w:jc w:val="both"/>
        <w:rPr>
          <w:rFonts w:ascii="Segoe UI" w:hAnsi="Segoe UI" w:cs="Segoe UI"/>
        </w:rPr>
      </w:pPr>
      <w:r w:rsidRPr="00D25B4E">
        <w:rPr>
          <w:rFonts w:ascii="Segoe UI" w:hAnsi="Segoe UI" w:cs="Segoe UI"/>
        </w:rPr>
        <w:t>The report</w:t>
      </w:r>
      <w:r>
        <w:rPr>
          <w:rFonts w:ascii="Segoe UI" w:hAnsi="Segoe UI" w:cs="Segoe UI"/>
        </w:rPr>
        <w:t xml:space="preserve"> describes the activity of the present Guardian between November 2019 and November 2020. Themes of concerns, the number of staff raising concerns are noted with the directorates and staff groups described.</w:t>
      </w:r>
    </w:p>
    <w:p w14:paraId="4168E5A3" w14:textId="68309F05" w:rsidR="00137F4E" w:rsidRDefault="00137F4E" w:rsidP="00137F4E">
      <w:pPr>
        <w:jc w:val="both"/>
        <w:rPr>
          <w:rFonts w:ascii="Segoe UI" w:hAnsi="Segoe UI" w:cs="Segoe UI"/>
        </w:rPr>
      </w:pPr>
      <w:r>
        <w:rPr>
          <w:rFonts w:ascii="Segoe UI" w:hAnsi="Segoe UI" w:cs="Segoe UI"/>
        </w:rPr>
        <w:t xml:space="preserve">Reference is made to the National Guardians Office Guidance to Trust Boards and the </w:t>
      </w:r>
      <w:proofErr w:type="gramStart"/>
      <w:r>
        <w:rPr>
          <w:rFonts w:ascii="Segoe UI" w:hAnsi="Segoe UI" w:cs="Segoe UI"/>
        </w:rPr>
        <w:t>launch  of</w:t>
      </w:r>
      <w:proofErr w:type="gramEnd"/>
      <w:r>
        <w:rPr>
          <w:rFonts w:ascii="Segoe UI" w:hAnsi="Segoe UI" w:cs="Segoe UI"/>
        </w:rPr>
        <w:t xml:space="preserve"> an e learning </w:t>
      </w:r>
      <w:proofErr w:type="spellStart"/>
      <w:r>
        <w:rPr>
          <w:rFonts w:ascii="Segoe UI" w:hAnsi="Segoe UI" w:cs="Segoe UI"/>
        </w:rPr>
        <w:t>programme</w:t>
      </w:r>
      <w:proofErr w:type="spellEnd"/>
      <w:r>
        <w:rPr>
          <w:rFonts w:ascii="Segoe UI" w:hAnsi="Segoe UI" w:cs="Segoe UI"/>
        </w:rPr>
        <w:t xml:space="preserve"> in three parts for workers, managers and Boards .</w:t>
      </w:r>
    </w:p>
    <w:p w14:paraId="703E8384" w14:textId="77777777" w:rsidR="00137F4E" w:rsidRDefault="00137F4E" w:rsidP="00137F4E">
      <w:pPr>
        <w:jc w:val="both"/>
        <w:rPr>
          <w:rFonts w:ascii="Segoe UI" w:hAnsi="Segoe UI" w:cs="Segoe UI"/>
        </w:rPr>
      </w:pPr>
      <w:r>
        <w:rPr>
          <w:rFonts w:ascii="Segoe UI" w:hAnsi="Segoe UI" w:cs="Segoe UI"/>
        </w:rPr>
        <w:t>The role the Guardian has played in developing the culture of openness and safety is described. National and Regional involvement, support and the creation of inter-Trust networking is noted.</w:t>
      </w:r>
    </w:p>
    <w:p w14:paraId="29484EF9" w14:textId="57547F05" w:rsidR="00137F4E" w:rsidRDefault="00137F4E" w:rsidP="00137F4E">
      <w:pPr>
        <w:jc w:val="both"/>
        <w:rPr>
          <w:rFonts w:ascii="Segoe UI" w:hAnsi="Segoe UI" w:cs="Segoe UI"/>
        </w:rPr>
      </w:pPr>
      <w:r>
        <w:rPr>
          <w:rFonts w:ascii="Segoe UI" w:hAnsi="Segoe UI" w:cs="Segoe UI"/>
        </w:rPr>
        <w:t xml:space="preserve">The themes of raised concerns are described and demonstrate that incivility, lack of respect and bullying </w:t>
      </w:r>
      <w:proofErr w:type="spellStart"/>
      <w:r>
        <w:rPr>
          <w:rFonts w:ascii="Segoe UI" w:hAnsi="Segoe UI" w:cs="Segoe UI"/>
        </w:rPr>
        <w:t>behavio</w:t>
      </w:r>
      <w:r w:rsidR="00A41C90">
        <w:rPr>
          <w:rFonts w:ascii="Segoe UI" w:hAnsi="Segoe UI" w:cs="Segoe UI"/>
        </w:rPr>
        <w:t>u</w:t>
      </w:r>
      <w:r>
        <w:rPr>
          <w:rFonts w:ascii="Segoe UI" w:hAnsi="Segoe UI" w:cs="Segoe UI"/>
        </w:rPr>
        <w:t>r</w:t>
      </w:r>
      <w:r w:rsidR="00A41C90">
        <w:rPr>
          <w:rFonts w:ascii="Segoe UI" w:hAnsi="Segoe UI" w:cs="Segoe UI"/>
        </w:rPr>
        <w:t>s</w:t>
      </w:r>
      <w:proofErr w:type="spellEnd"/>
      <w:r>
        <w:rPr>
          <w:rFonts w:ascii="Segoe UI" w:hAnsi="Segoe UI" w:cs="Segoe UI"/>
        </w:rPr>
        <w:t xml:space="preserve"> are the most often raised concerns this is supported by the staff survey results.</w:t>
      </w:r>
    </w:p>
    <w:p w14:paraId="560A6F36" w14:textId="77777777" w:rsidR="00137F4E" w:rsidRPr="00D25B4E" w:rsidRDefault="00137F4E" w:rsidP="00137F4E">
      <w:pPr>
        <w:jc w:val="both"/>
        <w:rPr>
          <w:rFonts w:ascii="Segoe UI" w:hAnsi="Segoe UI" w:cs="Segoe UI"/>
        </w:rPr>
      </w:pPr>
      <w:r>
        <w:rPr>
          <w:rFonts w:ascii="Segoe UI" w:hAnsi="Segoe UI" w:cs="Segoe UI"/>
        </w:rPr>
        <w:t>There were no serious patient safety concerns raised. Patient safety concerns related to the level of complexity of cases and workload of the staff which is seen to result in less than best care for patients and ‘burn out’ for staff.</w:t>
      </w:r>
    </w:p>
    <w:p w14:paraId="695952C4" w14:textId="2705CBD3" w:rsidR="00137F4E" w:rsidRDefault="00137F4E" w:rsidP="00137F4E">
      <w:pPr>
        <w:jc w:val="both"/>
        <w:rPr>
          <w:rFonts w:ascii="Segoe UI" w:hAnsi="Segoe UI" w:cs="Segoe UI"/>
        </w:rPr>
      </w:pPr>
      <w:r>
        <w:rPr>
          <w:rFonts w:ascii="Segoe UI" w:hAnsi="Segoe UI" w:cs="Segoe UI"/>
        </w:rPr>
        <w:t>The need for cultural change is reiterated and the role of the Guardian in this change is explained. Challenges to achieving cultural change are described.</w:t>
      </w:r>
    </w:p>
    <w:p w14:paraId="24691F4B" w14:textId="4DEDE3DC" w:rsidR="005031E9" w:rsidRDefault="005031E9" w:rsidP="00137F4E">
      <w:pPr>
        <w:jc w:val="both"/>
        <w:rPr>
          <w:rFonts w:ascii="Segoe UI" w:hAnsi="Segoe UI" w:cs="Segoe UI"/>
        </w:rPr>
      </w:pPr>
      <w:r>
        <w:rPr>
          <w:rFonts w:ascii="Segoe UI" w:hAnsi="Segoe UI" w:cs="Segoe UI"/>
        </w:rPr>
        <w:t xml:space="preserve">The decision to increase the capacity of Freedom to Speak Up role by creating the post of co-guardian is noted. The reasoning described is to allow more efficient </w:t>
      </w:r>
      <w:r>
        <w:rPr>
          <w:rFonts w:ascii="Segoe UI" w:hAnsi="Segoe UI" w:cs="Segoe UI"/>
        </w:rPr>
        <w:lastRenderedPageBreak/>
        <w:t>coverage of the wide geography of the trust and appropriate time for promotion of speaking up.</w:t>
      </w:r>
      <w:r w:rsidR="00F31F0D">
        <w:rPr>
          <w:rFonts w:ascii="Segoe UI" w:hAnsi="Segoe UI" w:cs="Segoe UI"/>
        </w:rPr>
        <w:t xml:space="preserve"> The development of a champions network will be part of the promotion of importance of Speaking Up.</w:t>
      </w:r>
    </w:p>
    <w:p w14:paraId="22C9157A" w14:textId="77777777" w:rsidR="00137F4E" w:rsidRDefault="00137F4E" w:rsidP="00137F4E">
      <w:pPr>
        <w:jc w:val="both"/>
        <w:rPr>
          <w:rFonts w:ascii="Segoe UI" w:hAnsi="Segoe UI" w:cs="Segoe UI"/>
        </w:rPr>
      </w:pPr>
      <w:r>
        <w:rPr>
          <w:rFonts w:ascii="Segoe UI" w:hAnsi="Segoe UI" w:cs="Segoe UI"/>
        </w:rPr>
        <w:t>The Board is asked to note the work undertaken across the year by the FTSUG and to seek any assurances necessary arising from the report.</w:t>
      </w:r>
    </w:p>
    <w:p w14:paraId="5A0D5DCB" w14:textId="1749AEDB" w:rsidR="007A2CF0" w:rsidRDefault="007A2CF0" w:rsidP="007A2CF0">
      <w:pPr>
        <w:jc w:val="both"/>
        <w:rPr>
          <w:rFonts w:ascii="Segoe UI" w:hAnsi="Segoe UI" w:cs="Segoe UI"/>
          <w:b/>
        </w:rPr>
      </w:pPr>
    </w:p>
    <w:p w14:paraId="033A3F3C" w14:textId="77777777" w:rsidR="00137F4E" w:rsidRDefault="00FA3993" w:rsidP="00137F4E">
      <w:pPr>
        <w:jc w:val="both"/>
        <w:rPr>
          <w:rFonts w:ascii="Segoe UI" w:hAnsi="Segoe UI" w:cs="Segoe UI"/>
          <w:b/>
        </w:rPr>
      </w:pPr>
      <w:r>
        <w:rPr>
          <w:rFonts w:ascii="Segoe UI" w:hAnsi="Segoe UI" w:cs="Segoe UI"/>
          <w:b/>
        </w:rPr>
        <w:t>Governance Route</w:t>
      </w:r>
      <w:r w:rsidR="00137F4E" w:rsidRPr="00137F4E">
        <w:rPr>
          <w:rFonts w:ascii="Segoe UI" w:hAnsi="Segoe UI" w:cs="Segoe UI"/>
          <w:b/>
        </w:rPr>
        <w:t xml:space="preserve"> </w:t>
      </w:r>
      <w:r w:rsidR="00137F4E" w:rsidRPr="004D5AF0">
        <w:rPr>
          <w:rFonts w:ascii="Segoe UI" w:hAnsi="Segoe UI" w:cs="Segoe UI"/>
          <w:b/>
        </w:rPr>
        <w:t xml:space="preserve">Process </w:t>
      </w:r>
    </w:p>
    <w:p w14:paraId="6A553675" w14:textId="54A2C3B1" w:rsidR="00137F4E" w:rsidRPr="004D5AF0" w:rsidRDefault="00137F4E" w:rsidP="00137F4E">
      <w:pPr>
        <w:jc w:val="both"/>
        <w:rPr>
          <w:rFonts w:ascii="Segoe UI" w:hAnsi="Segoe UI" w:cs="Segoe UI"/>
          <w:lang w:val="en-GB"/>
        </w:rPr>
      </w:pPr>
      <w:r w:rsidRPr="004D5AF0">
        <w:rPr>
          <w:rFonts w:ascii="Segoe UI" w:hAnsi="Segoe UI" w:cs="Segoe UI"/>
        </w:rPr>
        <w:t xml:space="preserve">This is an annual report which has not gone to other committees previously will be presented to the Well Led Sub-Committee Audit committee and shared with </w:t>
      </w:r>
      <w:r w:rsidRPr="004D5AF0">
        <w:rPr>
          <w:rFonts w:ascii="Segoe UI" w:hAnsi="Segoe UI" w:cs="Segoe UI"/>
          <w:lang w:val="en-GB"/>
        </w:rPr>
        <w:t>Staff Partnership, Negotiation and Consultative Committee (SPNCC)</w:t>
      </w:r>
    </w:p>
    <w:p w14:paraId="26A69D3B" w14:textId="02CCA7AA" w:rsidR="0049399C" w:rsidRDefault="0049399C" w:rsidP="007A2CF0">
      <w:pPr>
        <w:jc w:val="both"/>
        <w:rPr>
          <w:rFonts w:ascii="Segoe UI" w:hAnsi="Segoe UI" w:cs="Segoe UI"/>
          <w:i/>
        </w:rPr>
      </w:pPr>
    </w:p>
    <w:p w14:paraId="746ED68A" w14:textId="77777777" w:rsidR="00137F4E" w:rsidRDefault="00551AD9" w:rsidP="00137F4E">
      <w:pPr>
        <w:jc w:val="both"/>
        <w:rPr>
          <w:rFonts w:ascii="Segoe UI" w:hAnsi="Segoe UI" w:cs="Segoe UI"/>
        </w:rPr>
      </w:pPr>
      <w:r>
        <w:rPr>
          <w:rFonts w:ascii="Segoe UI" w:hAnsi="Segoe UI" w:cs="Segoe UI"/>
          <w:b/>
        </w:rPr>
        <w:t>Statutory or Regulatory responsibilities</w:t>
      </w:r>
      <w:r w:rsidR="00137F4E" w:rsidRPr="004D5AF0">
        <w:rPr>
          <w:rFonts w:ascii="Segoe UI" w:hAnsi="Segoe UI" w:cs="Segoe UI"/>
        </w:rPr>
        <w:t xml:space="preserve"> </w:t>
      </w:r>
    </w:p>
    <w:p w14:paraId="2EF2D762" w14:textId="66D01110" w:rsidR="00137F4E" w:rsidRPr="004D5AF0" w:rsidRDefault="00137F4E" w:rsidP="00137F4E">
      <w:pPr>
        <w:jc w:val="both"/>
        <w:rPr>
          <w:rFonts w:ascii="Segoe UI" w:hAnsi="Segoe UI" w:cs="Segoe UI"/>
        </w:rPr>
      </w:pPr>
      <w:r w:rsidRPr="004D5AF0">
        <w:rPr>
          <w:rFonts w:ascii="Segoe UI" w:hAnsi="Segoe UI" w:cs="Segoe UI"/>
        </w:rPr>
        <w:t>In 2016-17 it became a contractual requirement for all NHS provider trusts to have a Freedom to Speak Up Guardian.  Trusts are also expected to adopt a model NHS whistleblowing/raising concerns policy. OHFT has adopted the model Raising Concerns Policy</w:t>
      </w:r>
      <w:r>
        <w:rPr>
          <w:rFonts w:ascii="Segoe UI" w:hAnsi="Segoe UI" w:cs="Segoe UI"/>
        </w:rPr>
        <w:t xml:space="preserve">. OHFT has decided against a separate Speaking up </w:t>
      </w:r>
      <w:proofErr w:type="gramStart"/>
      <w:r>
        <w:rPr>
          <w:rFonts w:ascii="Segoe UI" w:hAnsi="Segoe UI" w:cs="Segoe UI"/>
        </w:rPr>
        <w:t>Strategy .</w:t>
      </w:r>
      <w:proofErr w:type="gramEnd"/>
    </w:p>
    <w:p w14:paraId="353D9EE6" w14:textId="77777777" w:rsidR="00137F4E" w:rsidRPr="004D5AF0" w:rsidRDefault="00137F4E" w:rsidP="00137F4E">
      <w:pPr>
        <w:jc w:val="both"/>
        <w:rPr>
          <w:rFonts w:ascii="Segoe UI" w:hAnsi="Segoe UI" w:cs="Segoe UI"/>
        </w:rPr>
      </w:pPr>
      <w:r w:rsidRPr="004D5AF0">
        <w:rPr>
          <w:rFonts w:ascii="Segoe UI" w:hAnsi="Segoe UI" w:cs="Segoe UI"/>
        </w:rPr>
        <w:t xml:space="preserve">The Care Quality Commission assesses a Trust’s speaking up culture during inspections under the key line of enquiry (KLOE) 3 as part of the well-led question. No comments </w:t>
      </w:r>
    </w:p>
    <w:p w14:paraId="6F89D0D7" w14:textId="3858AFD0" w:rsidR="00551AD9" w:rsidRPr="00551AD9" w:rsidRDefault="00551AD9" w:rsidP="00137F4E">
      <w:pPr>
        <w:jc w:val="both"/>
        <w:rPr>
          <w:rFonts w:ascii="Segoe UI" w:hAnsi="Segoe UI" w:cs="Segoe UI"/>
        </w:rPr>
      </w:pPr>
    </w:p>
    <w:p w14:paraId="32F36C83" w14:textId="51F199F6" w:rsidR="0073522A" w:rsidRDefault="0073522A" w:rsidP="0073522A">
      <w:pPr>
        <w:jc w:val="both"/>
        <w:rPr>
          <w:rFonts w:ascii="Segoe UI" w:hAnsi="Segoe UI" w:cs="Segoe UI"/>
          <w:b/>
        </w:rPr>
      </w:pPr>
      <w:r w:rsidRPr="00FA3993">
        <w:rPr>
          <w:rFonts w:ascii="Segoe UI" w:hAnsi="Segoe UI" w:cs="Segoe UI"/>
          <w:b/>
        </w:rPr>
        <w:t>Recommendation</w:t>
      </w:r>
    </w:p>
    <w:p w14:paraId="3CAC446A" w14:textId="77777777" w:rsidR="00137F4E" w:rsidRPr="00FA3993" w:rsidRDefault="00137F4E" w:rsidP="0073522A">
      <w:pPr>
        <w:jc w:val="both"/>
        <w:rPr>
          <w:rFonts w:ascii="Segoe UI" w:hAnsi="Segoe UI" w:cs="Segoe UI"/>
          <w:b/>
        </w:rPr>
      </w:pPr>
    </w:p>
    <w:p w14:paraId="347AB66A" w14:textId="77777777" w:rsidR="00137F4E" w:rsidRPr="004D5AF0" w:rsidRDefault="00137F4E" w:rsidP="00137F4E">
      <w:pPr>
        <w:pStyle w:val="ListParagraph"/>
        <w:numPr>
          <w:ilvl w:val="0"/>
          <w:numId w:val="8"/>
        </w:numPr>
        <w:jc w:val="both"/>
        <w:rPr>
          <w:rFonts w:ascii="Segoe UI" w:hAnsi="Segoe UI" w:cs="Segoe UI"/>
          <w:b/>
        </w:rPr>
      </w:pPr>
      <w:bookmarkStart w:id="1" w:name="_Hlk530994129"/>
      <w:r w:rsidRPr="004D5AF0">
        <w:rPr>
          <w:rFonts w:ascii="Segoe UI" w:hAnsi="Segoe UI" w:cs="Segoe UI"/>
        </w:rPr>
        <w:t>The Board is asked to note the work done across the year by the FTSUG and to seek any necessary assurances arising from the report.</w:t>
      </w:r>
    </w:p>
    <w:p w14:paraId="62B4DC12" w14:textId="4918B582" w:rsidR="00137F4E" w:rsidRPr="005031E9" w:rsidRDefault="00137F4E" w:rsidP="00137F4E">
      <w:pPr>
        <w:pStyle w:val="ListParagraph"/>
        <w:numPr>
          <w:ilvl w:val="0"/>
          <w:numId w:val="8"/>
        </w:numPr>
        <w:jc w:val="both"/>
        <w:rPr>
          <w:rFonts w:ascii="Segoe UI" w:hAnsi="Segoe UI" w:cs="Segoe UI"/>
          <w:b/>
        </w:rPr>
      </w:pPr>
      <w:bookmarkStart w:id="2" w:name="_Hlk25150111"/>
      <w:r w:rsidRPr="004D5AF0">
        <w:rPr>
          <w:rFonts w:ascii="Segoe UI" w:hAnsi="Segoe UI" w:cs="Segoe UI"/>
        </w:rPr>
        <w:t xml:space="preserve">The Board is asked to note that the present structure of the Freedom to Speak Up Guardian role </w:t>
      </w:r>
      <w:r>
        <w:rPr>
          <w:rFonts w:ascii="Segoe UI" w:hAnsi="Segoe UI" w:cs="Segoe UI"/>
        </w:rPr>
        <w:t>has been</w:t>
      </w:r>
      <w:r w:rsidRPr="004D5AF0">
        <w:rPr>
          <w:rFonts w:ascii="Segoe UI" w:hAnsi="Segoe UI" w:cs="Segoe UI"/>
        </w:rPr>
        <w:t xml:space="preserve"> reviewed this year with </w:t>
      </w:r>
      <w:proofErr w:type="gramStart"/>
      <w:r w:rsidRPr="004D5AF0">
        <w:rPr>
          <w:rFonts w:ascii="Segoe UI" w:hAnsi="Segoe UI" w:cs="Segoe UI"/>
        </w:rPr>
        <w:t>particular reference</w:t>
      </w:r>
      <w:proofErr w:type="gramEnd"/>
      <w:r w:rsidRPr="004D5AF0">
        <w:rPr>
          <w:rFonts w:ascii="Segoe UI" w:hAnsi="Segoe UI" w:cs="Segoe UI"/>
        </w:rPr>
        <w:t xml:space="preserve"> to the work of the Fair treatment at work facilitators and the allocated hours for the role.</w:t>
      </w:r>
      <w:r>
        <w:rPr>
          <w:rFonts w:ascii="Segoe UI" w:hAnsi="Segoe UI" w:cs="Segoe UI"/>
        </w:rPr>
        <w:t xml:space="preserve"> The Fair treatment at Work Facilitators and the Guardian remain separate entities wit</w:t>
      </w:r>
      <w:r w:rsidR="005031E9">
        <w:rPr>
          <w:rFonts w:ascii="Segoe UI" w:hAnsi="Segoe UI" w:cs="Segoe UI"/>
        </w:rPr>
        <w:t>h</w:t>
      </w:r>
      <w:r>
        <w:rPr>
          <w:rFonts w:ascii="Segoe UI" w:hAnsi="Segoe UI" w:cs="Segoe UI"/>
        </w:rPr>
        <w:t xml:space="preserve"> close </w:t>
      </w:r>
      <w:proofErr w:type="gramStart"/>
      <w:r>
        <w:rPr>
          <w:rFonts w:ascii="Segoe UI" w:hAnsi="Segoe UI" w:cs="Segoe UI"/>
        </w:rPr>
        <w:t xml:space="preserve">links </w:t>
      </w:r>
      <w:r w:rsidR="005031E9">
        <w:rPr>
          <w:rFonts w:ascii="Segoe UI" w:hAnsi="Segoe UI" w:cs="Segoe UI"/>
        </w:rPr>
        <w:t>.</w:t>
      </w:r>
      <w:proofErr w:type="gramEnd"/>
      <w:r w:rsidR="005031E9">
        <w:rPr>
          <w:rFonts w:ascii="Segoe UI" w:hAnsi="Segoe UI" w:cs="Segoe UI"/>
        </w:rPr>
        <w:t xml:space="preserve"> The allocated hours for the role of Guardian </w:t>
      </w:r>
      <w:r w:rsidR="00F31F0D">
        <w:rPr>
          <w:rFonts w:ascii="Segoe UI" w:hAnsi="Segoe UI" w:cs="Segoe UI"/>
        </w:rPr>
        <w:t>are to be</w:t>
      </w:r>
      <w:r w:rsidR="005031E9">
        <w:rPr>
          <w:rFonts w:ascii="Segoe UI" w:hAnsi="Segoe UI" w:cs="Segoe UI"/>
        </w:rPr>
        <w:t xml:space="preserve"> extended</w:t>
      </w:r>
      <w:r w:rsidR="00F31F0D">
        <w:rPr>
          <w:rFonts w:ascii="Segoe UI" w:hAnsi="Segoe UI" w:cs="Segoe UI"/>
        </w:rPr>
        <w:t xml:space="preserve"> to allow for the development of a champions network throughout the Trust</w:t>
      </w:r>
    </w:p>
    <w:bookmarkEnd w:id="1"/>
    <w:bookmarkEnd w:id="2"/>
    <w:p w14:paraId="4F5E32FA" w14:textId="77777777" w:rsidR="005D3499" w:rsidRPr="00FA3993" w:rsidRDefault="005D3499">
      <w:pPr>
        <w:jc w:val="both"/>
        <w:rPr>
          <w:rFonts w:ascii="Segoe UI" w:hAnsi="Segoe UI" w:cs="Segoe UI"/>
          <w:b/>
        </w:rPr>
      </w:pPr>
    </w:p>
    <w:p w14:paraId="6734CD51" w14:textId="5A64EFBB" w:rsidR="005031E9" w:rsidRPr="004D5AF0" w:rsidRDefault="005031E9" w:rsidP="005031E9">
      <w:pPr>
        <w:ind w:left="1440" w:hanging="1440"/>
        <w:jc w:val="both"/>
        <w:rPr>
          <w:rFonts w:ascii="Segoe UI" w:hAnsi="Segoe UI" w:cs="Segoe UI"/>
          <w:b/>
        </w:rPr>
      </w:pPr>
      <w:r w:rsidRPr="004D5AF0">
        <w:rPr>
          <w:rFonts w:ascii="Segoe UI" w:hAnsi="Segoe UI" w:cs="Segoe UI"/>
          <w:b/>
        </w:rPr>
        <w:t>Author and Title: Caroline Griffiths. Freedom to Speak Up Guardian</w:t>
      </w:r>
    </w:p>
    <w:p w14:paraId="223E8115" w14:textId="77E7537B" w:rsidR="005031E9" w:rsidRPr="004D5AF0" w:rsidRDefault="005031E9" w:rsidP="005031E9">
      <w:pPr>
        <w:jc w:val="both"/>
        <w:rPr>
          <w:rFonts w:ascii="Segoe UI" w:hAnsi="Segoe UI" w:cs="Segoe UI"/>
          <w:b/>
        </w:rPr>
      </w:pPr>
      <w:r w:rsidRPr="004D5AF0">
        <w:rPr>
          <w:rFonts w:ascii="Segoe UI" w:hAnsi="Segoe UI" w:cs="Segoe UI"/>
          <w:b/>
        </w:rPr>
        <w:t xml:space="preserve">Lead Executive Director: </w:t>
      </w:r>
      <w:r w:rsidR="00A02A0D">
        <w:rPr>
          <w:rFonts w:ascii="Segoe UI" w:hAnsi="Segoe UI" w:cs="Segoe UI"/>
          <w:b/>
        </w:rPr>
        <w:t>Dr Nick Broughton</w:t>
      </w:r>
    </w:p>
    <w:p w14:paraId="52EAB5CE" w14:textId="77777777" w:rsidR="005031E9" w:rsidRPr="004D5AF0" w:rsidRDefault="005031E9" w:rsidP="005031E9">
      <w:pPr>
        <w:numPr>
          <w:ilvl w:val="0"/>
          <w:numId w:val="4"/>
        </w:numPr>
        <w:jc w:val="both"/>
        <w:rPr>
          <w:rFonts w:ascii="Segoe UI" w:hAnsi="Segoe UI" w:cs="Segoe UI"/>
        </w:rPr>
      </w:pPr>
      <w:r w:rsidRPr="004D5AF0">
        <w:rPr>
          <w:rFonts w:ascii="Segoe UI" w:hAnsi="Segoe UI" w:cs="Segoe UI"/>
        </w:rPr>
        <w:t>There are no issues that need to be referred to the Trust Solicitors</w:t>
      </w:r>
    </w:p>
    <w:p w14:paraId="114D7C00" w14:textId="77777777" w:rsidR="005031E9" w:rsidRPr="004D5AF0" w:rsidRDefault="005031E9" w:rsidP="005031E9">
      <w:pPr>
        <w:numPr>
          <w:ilvl w:val="0"/>
          <w:numId w:val="4"/>
        </w:numPr>
        <w:jc w:val="both"/>
        <w:rPr>
          <w:rFonts w:ascii="Segoe UI" w:hAnsi="Segoe UI" w:cs="Segoe UI"/>
        </w:rPr>
      </w:pPr>
      <w:r w:rsidRPr="004D5AF0">
        <w:rPr>
          <w:rFonts w:ascii="Segoe UI" w:hAnsi="Segoe UI" w:cs="Segoe UI"/>
          <w:b/>
          <w:i/>
        </w:rPr>
        <w:t>Strategic Objectives</w:t>
      </w:r>
      <w:r w:rsidRPr="004D5AF0">
        <w:rPr>
          <w:rFonts w:ascii="Segoe UI" w:hAnsi="Segoe UI" w:cs="Segoe UI"/>
          <w:i/>
        </w:rPr>
        <w:t xml:space="preserve"> </w:t>
      </w:r>
      <w:r w:rsidRPr="004D5AF0">
        <w:rPr>
          <w:rFonts w:ascii="Segoe UI" w:hAnsi="Segoe UI" w:cs="Segoe UI"/>
        </w:rPr>
        <w:t xml:space="preserve">– to which this report relates </w:t>
      </w:r>
    </w:p>
    <w:p w14:paraId="642DF81C" w14:textId="0C96D536" w:rsidR="00434CB7" w:rsidRDefault="005031E9" w:rsidP="00434CB7">
      <w:pPr>
        <w:pStyle w:val="ListParagraph"/>
        <w:numPr>
          <w:ilvl w:val="3"/>
          <w:numId w:val="4"/>
        </w:numPr>
        <w:jc w:val="both"/>
        <w:rPr>
          <w:rFonts w:ascii="Segoe UI" w:hAnsi="Segoe UI" w:cs="Segoe UI"/>
          <w:i/>
          <w:sz w:val="20"/>
          <w:szCs w:val="20"/>
        </w:rPr>
      </w:pPr>
      <w:r w:rsidRPr="00434CB7">
        <w:rPr>
          <w:rFonts w:ascii="Segoe UI" w:hAnsi="Segoe UI" w:cs="Segoe UI"/>
        </w:rPr>
        <w:t>Deliver the best care possible</w:t>
      </w:r>
      <w:r w:rsidR="00434CB7" w:rsidRPr="00434CB7">
        <w:rPr>
          <w:rFonts w:ascii="Segoe UI" w:hAnsi="Segoe UI" w:cs="Segoe UI"/>
          <w:i/>
          <w:sz w:val="20"/>
          <w:szCs w:val="20"/>
        </w:rPr>
        <w:t xml:space="preserve"> </w:t>
      </w:r>
    </w:p>
    <w:p w14:paraId="0D4C40CF" w14:textId="1A7D693F" w:rsidR="00434CB7" w:rsidRPr="00434CB7" w:rsidRDefault="00434CB7" w:rsidP="00434CB7">
      <w:pPr>
        <w:jc w:val="both"/>
        <w:rPr>
          <w:rFonts w:ascii="Segoe UI" w:hAnsi="Segoe UI" w:cs="Segoe UI"/>
          <w:iCs/>
          <w:sz w:val="22"/>
          <w:szCs w:val="22"/>
        </w:rPr>
      </w:pPr>
      <w:r w:rsidRPr="00434CB7">
        <w:rPr>
          <w:rFonts w:ascii="Segoe UI" w:hAnsi="Segoe UI" w:cs="Segoe UI"/>
          <w:iCs/>
          <w:sz w:val="22"/>
          <w:szCs w:val="22"/>
        </w:rPr>
        <w:t xml:space="preserve"> within available resources through improved safety, effective evidence-based treatments and an improved patient experience to create better outcomes for those who use our services</w:t>
      </w:r>
    </w:p>
    <w:p w14:paraId="415EFB13" w14:textId="77777777" w:rsidR="00434CB7" w:rsidRPr="00434CB7" w:rsidRDefault="00434CB7" w:rsidP="00434CB7">
      <w:pPr>
        <w:jc w:val="both"/>
        <w:rPr>
          <w:rFonts w:ascii="Segoe UI" w:hAnsi="Segoe UI" w:cs="Segoe UI"/>
          <w:iCs/>
          <w:sz w:val="22"/>
          <w:szCs w:val="22"/>
        </w:rPr>
      </w:pPr>
    </w:p>
    <w:p w14:paraId="649ACF82" w14:textId="73D2D261" w:rsidR="005031E9" w:rsidRPr="00434CB7" w:rsidRDefault="005031E9" w:rsidP="00434CB7">
      <w:pPr>
        <w:jc w:val="both"/>
        <w:rPr>
          <w:rFonts w:ascii="Segoe UI" w:hAnsi="Segoe UI" w:cs="Segoe UI"/>
        </w:rPr>
      </w:pPr>
    </w:p>
    <w:p w14:paraId="0159C392" w14:textId="77777777" w:rsidR="00434CB7" w:rsidRPr="00434CB7" w:rsidRDefault="00434CB7" w:rsidP="00434CB7">
      <w:pPr>
        <w:jc w:val="both"/>
        <w:rPr>
          <w:rFonts w:ascii="Segoe UI" w:hAnsi="Segoe UI" w:cs="Segoe UI"/>
        </w:rPr>
      </w:pPr>
    </w:p>
    <w:p w14:paraId="56368ABF" w14:textId="21F66F0E" w:rsidR="00434CB7" w:rsidRPr="00434CB7" w:rsidRDefault="005031E9" w:rsidP="00434CB7">
      <w:pPr>
        <w:pStyle w:val="ListParagraph"/>
        <w:numPr>
          <w:ilvl w:val="4"/>
          <w:numId w:val="4"/>
        </w:numPr>
        <w:jc w:val="both"/>
        <w:rPr>
          <w:rFonts w:ascii="Segoe UI" w:hAnsi="Segoe UI" w:cs="Segoe UI"/>
        </w:rPr>
      </w:pPr>
      <w:r w:rsidRPr="00434CB7">
        <w:rPr>
          <w:rFonts w:ascii="Segoe UI" w:hAnsi="Segoe UI" w:cs="Segoe UI"/>
        </w:rPr>
        <w:t xml:space="preserve">Attract, retain and develop outstanding staff </w:t>
      </w:r>
    </w:p>
    <w:p w14:paraId="33C7593E" w14:textId="0575A6FE" w:rsidR="005031E9" w:rsidRPr="005031E9" w:rsidRDefault="005031E9" w:rsidP="00434CB7">
      <w:pPr>
        <w:jc w:val="both"/>
        <w:rPr>
          <w:rFonts w:ascii="Segoe UI" w:hAnsi="Segoe UI" w:cs="Segoe UI"/>
        </w:rPr>
      </w:pPr>
      <w:r>
        <w:rPr>
          <w:rFonts w:ascii="Segoe UI" w:hAnsi="Segoe UI" w:cs="Segoe UI"/>
        </w:rPr>
        <w:t xml:space="preserve">by making Oxford health a place </w:t>
      </w:r>
      <w:r w:rsidR="00434CB7">
        <w:rPr>
          <w:rFonts w:ascii="Segoe UI" w:hAnsi="Segoe UI" w:cs="Segoe UI"/>
        </w:rPr>
        <w:t>where people want to work, feel valued, empowered and listened to as they strive to deliver outstanding care</w:t>
      </w:r>
    </w:p>
    <w:p w14:paraId="25869A98" w14:textId="77777777" w:rsidR="00A02A0D" w:rsidRDefault="00A02A0D" w:rsidP="00A02A0D">
      <w:pPr>
        <w:rPr>
          <w:rFonts w:ascii="Segoe UI" w:hAnsi="Segoe UI" w:cs="Segoe UI"/>
          <w:b/>
          <w:i/>
        </w:rPr>
      </w:pPr>
    </w:p>
    <w:p w14:paraId="3A060803" w14:textId="18C842ED" w:rsidR="003F7366" w:rsidRPr="00A02A0D" w:rsidRDefault="007B02FB" w:rsidP="00A02A0D">
      <w:pPr>
        <w:rPr>
          <w:rFonts w:ascii="Segoe UI" w:hAnsi="Segoe UI" w:cs="Segoe UI"/>
          <w:b/>
          <w:i/>
        </w:rPr>
      </w:pPr>
      <w:r w:rsidRPr="00F945DB">
        <w:rPr>
          <w:rFonts w:ascii="Segoe UI" w:hAnsi="Segoe UI" w:cs="Segoe UI"/>
          <w:b/>
          <w:i/>
        </w:rPr>
        <w:t>MAIN BODY OF THE REPORT</w:t>
      </w:r>
      <w:r w:rsidR="00434CB7" w:rsidRPr="00434CB7">
        <w:rPr>
          <w:rFonts w:ascii="Segoe UI" w:hAnsi="Segoe UI" w:cs="Segoe UI"/>
        </w:rPr>
        <w:t xml:space="preserve"> </w:t>
      </w:r>
      <w:r w:rsidR="00434CB7" w:rsidRPr="004D5AF0">
        <w:rPr>
          <w:rFonts w:ascii="Segoe UI" w:hAnsi="Segoe UI" w:cs="Segoe UI"/>
        </w:rPr>
        <w:t>This is an annual report to the Trust Board on Freedom to Speak Up in the Trust for the 12 months up until the end of November 20</w:t>
      </w:r>
      <w:r w:rsidR="00434CB7">
        <w:rPr>
          <w:rFonts w:ascii="Segoe UI" w:hAnsi="Segoe UI" w:cs="Segoe UI"/>
        </w:rPr>
        <w:t>20</w:t>
      </w:r>
      <w:r w:rsidR="00434CB7" w:rsidRPr="004D5AF0">
        <w:rPr>
          <w:rFonts w:ascii="Segoe UI" w:hAnsi="Segoe UI" w:cs="Segoe UI"/>
        </w:rPr>
        <w:t>.</w:t>
      </w:r>
    </w:p>
    <w:p w14:paraId="5378DB3C" w14:textId="43B4A0CA" w:rsidR="00B7182F" w:rsidRDefault="00B7182F" w:rsidP="00DF10CC">
      <w:pPr>
        <w:jc w:val="both"/>
        <w:rPr>
          <w:rFonts w:ascii="Segoe UI" w:hAnsi="Segoe UI" w:cs="Segoe UI"/>
        </w:rPr>
      </w:pPr>
      <w:r>
        <w:rPr>
          <w:rFonts w:ascii="Segoe UI" w:hAnsi="Segoe UI" w:cs="Segoe UI"/>
        </w:rPr>
        <w:t>This paper is presented to the Board for information and to note the activity of the Freedom to Speak Up Guardian as part of the Trusts drive to create an open and transparent culture of improvement and learning where raising concerns is welcomed.</w:t>
      </w:r>
    </w:p>
    <w:p w14:paraId="038939C2" w14:textId="531607E0" w:rsidR="00B7182F" w:rsidRDefault="00B7182F" w:rsidP="00DF10CC">
      <w:pPr>
        <w:jc w:val="both"/>
        <w:rPr>
          <w:rFonts w:ascii="Segoe UI" w:hAnsi="Segoe UI" w:cs="Segoe UI"/>
        </w:rPr>
      </w:pPr>
      <w:r>
        <w:rPr>
          <w:rFonts w:ascii="Segoe UI" w:hAnsi="Segoe UI" w:cs="Segoe UI"/>
        </w:rPr>
        <w:t>Background information on the role of the Guardian and the National Guardian office is given.</w:t>
      </w:r>
      <w:r w:rsidR="00F31F0D">
        <w:rPr>
          <w:rFonts w:ascii="Segoe UI" w:hAnsi="Segoe UI" w:cs="Segoe UI"/>
        </w:rPr>
        <w:t xml:space="preserve"> Information regarding plans for 2020-21 is given</w:t>
      </w:r>
    </w:p>
    <w:p w14:paraId="24928347" w14:textId="06A12A8E" w:rsidR="00B7182F" w:rsidRDefault="00B7182F" w:rsidP="00DF10CC">
      <w:pPr>
        <w:jc w:val="both"/>
        <w:rPr>
          <w:rFonts w:ascii="Segoe UI" w:hAnsi="Segoe UI" w:cs="Segoe UI"/>
          <w:b/>
          <w:i/>
        </w:rPr>
      </w:pPr>
      <w:r>
        <w:rPr>
          <w:rFonts w:ascii="Segoe UI" w:hAnsi="Segoe UI" w:cs="Segoe UI"/>
        </w:rPr>
        <w:t xml:space="preserve">The Board is asked to note the report and seek any assurance necessary </w:t>
      </w:r>
    </w:p>
    <w:p w14:paraId="63094EC0" w14:textId="77777777" w:rsidR="00B7182F" w:rsidRPr="00F31F0D" w:rsidRDefault="00D870AD" w:rsidP="00B7182F">
      <w:pPr>
        <w:pStyle w:val="NormalWeb"/>
        <w:shd w:val="clear" w:color="auto" w:fill="FFFFFF"/>
        <w:spacing w:line="398" w:lineRule="atLeast"/>
        <w:textAlignment w:val="baseline"/>
        <w:rPr>
          <w:rFonts w:ascii="Segoe UI" w:hAnsi="Segoe UI" w:cs="Segoe UI"/>
          <w:b/>
        </w:rPr>
      </w:pPr>
      <w:r w:rsidRPr="00F31F0D">
        <w:rPr>
          <w:rFonts w:ascii="Segoe UI" w:hAnsi="Segoe UI" w:cs="Segoe UI"/>
          <w:b/>
        </w:rPr>
        <w:t>BACKGROUND</w:t>
      </w:r>
    </w:p>
    <w:p w14:paraId="6F53899B" w14:textId="51C73668" w:rsidR="00B7182F" w:rsidRPr="00F31F0D" w:rsidRDefault="00B7182F" w:rsidP="00F31F0D">
      <w:pPr>
        <w:rPr>
          <w:rFonts w:ascii="Segoe UI" w:hAnsi="Segoe UI" w:cs="Segoe UI"/>
          <w:lang w:val="en-GB" w:eastAsia="en-GB"/>
        </w:rPr>
      </w:pPr>
      <w:r w:rsidRPr="00F31F0D">
        <w:rPr>
          <w:rFonts w:ascii="Segoe UI" w:hAnsi="Segoe UI" w:cs="Segoe UI"/>
          <w:b/>
          <w:lang w:val="en-GB" w:eastAsia="en-GB"/>
        </w:rPr>
        <w:t xml:space="preserve"> </w:t>
      </w:r>
      <w:r w:rsidRPr="00F31F0D">
        <w:rPr>
          <w:rFonts w:ascii="Segoe UI" w:hAnsi="Segoe UI" w:cs="Segoe UI"/>
          <w:lang w:val="en-GB" w:eastAsia="en-GB"/>
        </w:rPr>
        <w:t>The National Guardian’s Office and the role of the Freedom to Speak Up Guardian were created in response to recommendations made in Sir Robert Francis’ report “The Freedom to Speak Up” (2015). These recommendations were made as Sir Robert found that NHS culture did not always encourage or support workers to speak up, and that patients and workers suffered as a result</w:t>
      </w:r>
      <w:r w:rsidR="00F31F0D" w:rsidRPr="00F31F0D">
        <w:rPr>
          <w:rFonts w:ascii="Segoe UI" w:hAnsi="Segoe UI" w:cs="Segoe UI"/>
          <w:lang w:val="en-GB" w:eastAsia="en-GB"/>
        </w:rPr>
        <w:t>.</w:t>
      </w:r>
    </w:p>
    <w:p w14:paraId="72D300C8" w14:textId="77777777" w:rsidR="00B7182F" w:rsidRPr="00F31F0D" w:rsidRDefault="00B7182F" w:rsidP="00F31F0D">
      <w:pPr>
        <w:rPr>
          <w:rFonts w:ascii="Segoe UI" w:hAnsi="Segoe UI" w:cs="Segoe UI"/>
          <w:lang w:val="en-GB" w:eastAsia="en-GB"/>
        </w:rPr>
      </w:pPr>
      <w:r w:rsidRPr="00F31F0D">
        <w:rPr>
          <w:rFonts w:ascii="Segoe UI" w:hAnsi="Segoe UI" w:cs="Segoe UI"/>
          <w:b/>
          <w:bCs/>
          <w:bdr w:val="none" w:sz="0" w:space="0" w:color="auto" w:frame="1"/>
          <w:lang w:val="en-GB" w:eastAsia="en-GB"/>
        </w:rPr>
        <w:t>What is a Freedom to Speak Up Guardian?</w:t>
      </w:r>
    </w:p>
    <w:p w14:paraId="04FE6BFD" w14:textId="77777777" w:rsidR="00377B28" w:rsidRPr="00F31F0D" w:rsidRDefault="00B7182F" w:rsidP="00F31F0D">
      <w:pPr>
        <w:rPr>
          <w:rFonts w:ascii="Segoe UI" w:hAnsi="Segoe UI" w:cs="Segoe UI"/>
        </w:rPr>
      </w:pPr>
      <w:r w:rsidRPr="00F31F0D">
        <w:rPr>
          <w:rFonts w:ascii="Segoe UI" w:hAnsi="Segoe UI" w:cs="Segoe UI"/>
          <w:lang w:val="en-GB" w:eastAsia="en-GB"/>
        </w:rPr>
        <w:t>Freedom to Speak Up Guardians support workers to speak up when they feel that they are unable to do so by other routes. They ensure that people who speak up are thanked, that the issues they raise are responded to, and make sure that the person speaking up receives feedback on the actions taken. Guardians also work proactively to support their organisation to tackle barriers to speaking up. Freedom to Speak Up Guardians are appointed by the organisation that they support and abide by the guidance issued by the National Guardian’s Office (NGO) They follow the ‘</w:t>
      </w:r>
      <w:hyperlink r:id="rId12" w:history="1">
        <w:r w:rsidRPr="00F31F0D">
          <w:rPr>
            <w:rFonts w:ascii="Segoe UI" w:hAnsi="Segoe UI" w:cs="Segoe UI"/>
            <w:color w:val="2E2E2E"/>
            <w:bdr w:val="none" w:sz="0" w:space="0" w:color="auto" w:frame="1"/>
            <w:lang w:val="en-GB" w:eastAsia="en-GB"/>
          </w:rPr>
          <w:t>‘universal job description</w:t>
        </w:r>
      </w:hyperlink>
      <w:r w:rsidRPr="00F31F0D">
        <w:rPr>
          <w:rFonts w:ascii="Segoe UI" w:hAnsi="Segoe UI" w:cs="Segoe UI"/>
          <w:lang w:val="en-GB" w:eastAsia="en-GB"/>
        </w:rPr>
        <w:t>’ issued by the NGO.</w:t>
      </w:r>
      <w:r w:rsidR="00377B28" w:rsidRPr="00F31F0D">
        <w:rPr>
          <w:rFonts w:ascii="Segoe UI" w:hAnsi="Segoe UI" w:cs="Segoe UI"/>
        </w:rPr>
        <w:t xml:space="preserve"> </w:t>
      </w:r>
    </w:p>
    <w:p w14:paraId="472A02A4" w14:textId="4C6142ED" w:rsidR="00377B28" w:rsidRPr="00F31F0D" w:rsidRDefault="00377B28" w:rsidP="00F31F0D">
      <w:pPr>
        <w:rPr>
          <w:rFonts w:ascii="Segoe UI" w:hAnsi="Segoe UI" w:cs="Segoe UI"/>
        </w:rPr>
      </w:pPr>
      <w:r w:rsidRPr="00F31F0D">
        <w:rPr>
          <w:rFonts w:ascii="Segoe UI" w:hAnsi="Segoe UI" w:cs="Segoe UI"/>
        </w:rPr>
        <w:t xml:space="preserve">In Oxford Health </w:t>
      </w:r>
      <w:r w:rsidR="00F31F0D">
        <w:rPr>
          <w:rFonts w:ascii="Segoe UI" w:hAnsi="Segoe UI" w:cs="Segoe UI"/>
        </w:rPr>
        <w:t>t</w:t>
      </w:r>
      <w:r w:rsidRPr="00F31F0D">
        <w:rPr>
          <w:rFonts w:ascii="Segoe UI" w:hAnsi="Segoe UI" w:cs="Segoe UI"/>
        </w:rPr>
        <w:t xml:space="preserve">he Freedom to Speak Up Guardian is not part of the management structure of the Trust and is able to act independently in response to the concerns being raised with them. The Guardian reports directly to the Chief </w:t>
      </w:r>
      <w:proofErr w:type="gramStart"/>
      <w:r w:rsidRPr="00F31F0D">
        <w:rPr>
          <w:rFonts w:ascii="Segoe UI" w:hAnsi="Segoe UI" w:cs="Segoe UI"/>
        </w:rPr>
        <w:t>Executive, and</w:t>
      </w:r>
      <w:proofErr w:type="gramEnd"/>
      <w:r w:rsidRPr="00F31F0D">
        <w:rPr>
          <w:rFonts w:ascii="Segoe UI" w:hAnsi="Segoe UI" w:cs="Segoe UI"/>
        </w:rPr>
        <w:t xml:space="preserve"> has access to the executive directors of the Trust. There are two key elements to the role:</w:t>
      </w:r>
    </w:p>
    <w:p w14:paraId="31B42F70" w14:textId="4FE13F05" w:rsidR="00377B28" w:rsidRPr="00F31F0D" w:rsidRDefault="00377B28" w:rsidP="00F31F0D">
      <w:pPr>
        <w:pStyle w:val="ListParagraph"/>
        <w:numPr>
          <w:ilvl w:val="0"/>
          <w:numId w:val="9"/>
        </w:numPr>
        <w:rPr>
          <w:rFonts w:ascii="Segoe UI" w:hAnsi="Segoe UI" w:cs="Segoe UI"/>
        </w:rPr>
      </w:pPr>
      <w:r w:rsidRPr="00F31F0D">
        <w:rPr>
          <w:rFonts w:ascii="Segoe UI" w:hAnsi="Segoe UI" w:cs="Segoe UI"/>
        </w:rPr>
        <w:t xml:space="preserve">To give independent, safe and confidential advice and support to members of staff who wish to raise concerns that have an impact on patient safety and experience. This is not just for permanent staff members but is also available for temporary or agency staff, trainees or students, volunteers and trust governors. </w:t>
      </w:r>
    </w:p>
    <w:p w14:paraId="4BA55F9E" w14:textId="77777777" w:rsidR="00A41C90" w:rsidRDefault="00377B28" w:rsidP="00377B28">
      <w:pPr>
        <w:pStyle w:val="ListParagraph"/>
        <w:numPr>
          <w:ilvl w:val="0"/>
          <w:numId w:val="9"/>
        </w:numPr>
        <w:spacing w:after="200" w:line="276" w:lineRule="auto"/>
        <w:contextualSpacing/>
        <w:rPr>
          <w:rFonts w:ascii="Segoe UI" w:hAnsi="Segoe UI" w:cs="Segoe UI"/>
        </w:rPr>
      </w:pPr>
      <w:r w:rsidRPr="004D5AF0">
        <w:rPr>
          <w:rFonts w:ascii="Segoe UI" w:hAnsi="Segoe UI" w:cs="Segoe UI"/>
        </w:rPr>
        <w:t>To promote a culture where members of staff</w:t>
      </w:r>
      <w:r w:rsidR="00F31F0D">
        <w:rPr>
          <w:rFonts w:ascii="Segoe UI" w:hAnsi="Segoe UI" w:cs="Segoe UI"/>
        </w:rPr>
        <w:t xml:space="preserve"> members</w:t>
      </w:r>
      <w:r w:rsidRPr="004D5AF0">
        <w:rPr>
          <w:rFonts w:ascii="Segoe UI" w:hAnsi="Segoe UI" w:cs="Segoe UI"/>
        </w:rPr>
        <w:t xml:space="preserve"> feel safe to raise concerns and do not fear adverse repercussions as consequence</w:t>
      </w:r>
    </w:p>
    <w:p w14:paraId="6C82A7E3" w14:textId="77CE97E0" w:rsidR="00377B28" w:rsidRPr="00A41C90" w:rsidRDefault="00377B28" w:rsidP="00A41C90">
      <w:pPr>
        <w:spacing w:after="200" w:line="276" w:lineRule="auto"/>
        <w:contextualSpacing/>
        <w:rPr>
          <w:rFonts w:ascii="Segoe UI" w:hAnsi="Segoe UI" w:cs="Segoe UI"/>
        </w:rPr>
      </w:pPr>
      <w:r w:rsidRPr="00A41C90">
        <w:rPr>
          <w:rFonts w:ascii="Segoe UI" w:hAnsi="Segoe UI" w:cs="Segoe UI"/>
        </w:rPr>
        <w:t xml:space="preserve">The present post holder was appointed in June 2018 as a fixed term post for 2 years. This has been extended for one year. The post was funded for fifteen hours per week and is now 18 hours per week. </w:t>
      </w:r>
    </w:p>
    <w:p w14:paraId="752664BF" w14:textId="6B6F94C4" w:rsidR="00377B28" w:rsidRDefault="00377B28" w:rsidP="00377B28">
      <w:pPr>
        <w:rPr>
          <w:rFonts w:ascii="Segoe UI" w:hAnsi="Segoe UI" w:cs="Segoe UI"/>
        </w:rPr>
      </w:pPr>
    </w:p>
    <w:p w14:paraId="5CD9D535" w14:textId="2F59603E" w:rsidR="00A41C90" w:rsidRPr="004D5AF0" w:rsidRDefault="00A41C90" w:rsidP="00A41C90">
      <w:pPr>
        <w:rPr>
          <w:rFonts w:ascii="Segoe UI" w:hAnsi="Segoe UI" w:cs="Segoe UI"/>
          <w:b/>
        </w:rPr>
      </w:pPr>
      <w:r w:rsidRPr="00A41C90">
        <w:rPr>
          <w:rFonts w:ascii="Segoe UI" w:hAnsi="Segoe UI" w:cs="Segoe UI"/>
          <w:b/>
          <w:bCs/>
        </w:rPr>
        <w:t>Summary of concerns raised</w:t>
      </w:r>
      <w:r>
        <w:rPr>
          <w:rFonts w:ascii="Segoe UI" w:hAnsi="Segoe UI" w:cs="Segoe UI"/>
          <w:b/>
          <w:bCs/>
        </w:rPr>
        <w:t xml:space="preserve"> and</w:t>
      </w:r>
      <w:r w:rsidRPr="00A41C90">
        <w:rPr>
          <w:rFonts w:ascii="Segoe UI" w:hAnsi="Segoe UI" w:cs="Segoe UI"/>
          <w:b/>
        </w:rPr>
        <w:t xml:space="preserve"> </w:t>
      </w:r>
      <w:r w:rsidRPr="004D5AF0">
        <w:rPr>
          <w:rFonts w:ascii="Segoe UI" w:hAnsi="Segoe UI" w:cs="Segoe UI"/>
          <w:b/>
        </w:rPr>
        <w:t>Freedom to Speak Up activities in the Trust</w:t>
      </w:r>
    </w:p>
    <w:p w14:paraId="560BCED3" w14:textId="12CDE977" w:rsidR="00A41C90" w:rsidRPr="00A41C90" w:rsidRDefault="00A41C90" w:rsidP="00377B28">
      <w:pPr>
        <w:rPr>
          <w:rFonts w:ascii="Segoe UI" w:hAnsi="Segoe UI" w:cs="Segoe UI"/>
          <w:b/>
          <w:bCs/>
        </w:rPr>
      </w:pPr>
      <w:r>
        <w:rPr>
          <w:rFonts w:ascii="Segoe UI" w:hAnsi="Segoe UI" w:cs="Segoe UI"/>
          <w:b/>
          <w:bCs/>
        </w:rPr>
        <w:t xml:space="preserve"> </w:t>
      </w:r>
      <w:r w:rsidR="00377B28" w:rsidRPr="004D5AF0">
        <w:rPr>
          <w:rFonts w:ascii="Segoe UI" w:hAnsi="Segoe UI" w:cs="Segoe UI"/>
        </w:rPr>
        <w:t xml:space="preserve"> Between November 201</w:t>
      </w:r>
      <w:r w:rsidR="00377B28">
        <w:rPr>
          <w:rFonts w:ascii="Segoe UI" w:hAnsi="Segoe UI" w:cs="Segoe UI"/>
        </w:rPr>
        <w:t>9</w:t>
      </w:r>
      <w:r w:rsidR="00377B28" w:rsidRPr="004D5AF0">
        <w:rPr>
          <w:rFonts w:ascii="Segoe UI" w:hAnsi="Segoe UI" w:cs="Segoe UI"/>
        </w:rPr>
        <w:t xml:space="preserve"> and November 20</w:t>
      </w:r>
      <w:r w:rsidR="00377B28">
        <w:rPr>
          <w:rFonts w:ascii="Segoe UI" w:hAnsi="Segoe UI" w:cs="Segoe UI"/>
        </w:rPr>
        <w:t>20</w:t>
      </w:r>
      <w:r w:rsidR="00377B28" w:rsidRPr="004D5AF0">
        <w:rPr>
          <w:rFonts w:ascii="Segoe UI" w:hAnsi="Segoe UI" w:cs="Segoe UI"/>
        </w:rPr>
        <w:t xml:space="preserve"> </w:t>
      </w:r>
      <w:r>
        <w:rPr>
          <w:rFonts w:ascii="Segoe UI" w:hAnsi="Segoe UI" w:cs="Segoe UI"/>
        </w:rPr>
        <w:t>47</w:t>
      </w:r>
      <w:r w:rsidR="00377B28" w:rsidRPr="004D5AF0">
        <w:rPr>
          <w:rFonts w:ascii="Segoe UI" w:hAnsi="Segoe UI" w:cs="Segoe UI"/>
        </w:rPr>
        <w:t xml:space="preserve"> members of staff raised concerns. The number of concerns raised has varied over the 4 </w:t>
      </w:r>
      <w:proofErr w:type="gramStart"/>
      <w:r w:rsidR="00377B28" w:rsidRPr="004D5AF0">
        <w:rPr>
          <w:rFonts w:ascii="Segoe UI" w:hAnsi="Segoe UI" w:cs="Segoe UI"/>
        </w:rPr>
        <w:t>quarters .</w:t>
      </w:r>
      <w:proofErr w:type="gramEnd"/>
      <w:r w:rsidR="00377B28" w:rsidRPr="004D5AF0">
        <w:rPr>
          <w:rFonts w:ascii="Segoe UI" w:hAnsi="Segoe UI" w:cs="Segoe UI"/>
        </w:rPr>
        <w:t xml:space="preserve"> Most concerns were resolved locally: </w:t>
      </w:r>
      <w:r w:rsidR="00B30AB2">
        <w:rPr>
          <w:rFonts w:ascii="Segoe UI" w:hAnsi="Segoe UI" w:cs="Segoe UI"/>
        </w:rPr>
        <w:t>4 individual concerns and one group concern</w:t>
      </w:r>
      <w:r w:rsidR="00377B28" w:rsidRPr="004D5AF0">
        <w:rPr>
          <w:rFonts w:ascii="Segoe UI" w:hAnsi="Segoe UI" w:cs="Segoe UI"/>
        </w:rPr>
        <w:t xml:space="preserve"> continue to be in process. </w:t>
      </w:r>
    </w:p>
    <w:p w14:paraId="3133A460" w14:textId="64F99667" w:rsidR="00377B28" w:rsidRPr="004D5AF0" w:rsidRDefault="00377B28" w:rsidP="00377B28">
      <w:pPr>
        <w:rPr>
          <w:rFonts w:ascii="Segoe UI" w:hAnsi="Segoe UI" w:cs="Segoe UI"/>
        </w:rPr>
      </w:pPr>
      <w:r w:rsidRPr="004D5AF0">
        <w:rPr>
          <w:rFonts w:ascii="Segoe UI" w:hAnsi="Segoe UI" w:cs="Segoe UI"/>
        </w:rPr>
        <w:t xml:space="preserve">In addition, other activities have been undertaken to raise awareness of Freedom to Speak Up and to encourage cultural change in the Trust. The Guardian has also contributed to the national and regional developments in this area. The survey feedback by staff that contacted the Guardian was positive. </w:t>
      </w:r>
    </w:p>
    <w:p w14:paraId="0B73646E" w14:textId="69DC87AA" w:rsidR="00377B28" w:rsidRPr="004D5AF0" w:rsidRDefault="00377B28" w:rsidP="00377B28">
      <w:pPr>
        <w:rPr>
          <w:rFonts w:ascii="Segoe UI" w:hAnsi="Segoe UI" w:cs="Segoe UI"/>
          <w:i/>
          <w:u w:val="single"/>
        </w:rPr>
      </w:pPr>
    </w:p>
    <w:p w14:paraId="64E087EE" w14:textId="77777777" w:rsidR="00377B28" w:rsidRPr="004D5AF0" w:rsidRDefault="00377B28" w:rsidP="00377B28">
      <w:pPr>
        <w:rPr>
          <w:rFonts w:ascii="Segoe UI" w:hAnsi="Segoe UI" w:cs="Segoe UI"/>
          <w:b/>
          <w:sz w:val="16"/>
          <w:szCs w:val="16"/>
          <w:u w:val="single"/>
        </w:rPr>
      </w:pPr>
      <w:r w:rsidRPr="004D5AF0">
        <w:rPr>
          <w:rFonts w:ascii="Segoe UI" w:hAnsi="Segoe UI" w:cs="Segoe UI"/>
          <w:b/>
          <w:sz w:val="16"/>
          <w:szCs w:val="16"/>
          <w:u w:val="single"/>
        </w:rPr>
        <w:t xml:space="preserve">Supporting staff raising concerns </w:t>
      </w:r>
    </w:p>
    <w:tbl>
      <w:tblPr>
        <w:tblStyle w:val="TableGrid"/>
        <w:tblW w:w="7634" w:type="dxa"/>
        <w:tblLook w:val="04A0" w:firstRow="1" w:lastRow="0" w:firstColumn="1" w:lastColumn="0" w:noHBand="0" w:noVBand="1"/>
      </w:tblPr>
      <w:tblGrid>
        <w:gridCol w:w="1183"/>
        <w:gridCol w:w="1024"/>
        <w:gridCol w:w="1122"/>
        <w:gridCol w:w="854"/>
        <w:gridCol w:w="1272"/>
        <w:gridCol w:w="1088"/>
        <w:gridCol w:w="1091"/>
      </w:tblGrid>
      <w:tr w:rsidR="0087647F" w:rsidRPr="004D5AF0" w14:paraId="45D9C9BB" w14:textId="77777777" w:rsidTr="00201F17">
        <w:tc>
          <w:tcPr>
            <w:tcW w:w="1196" w:type="dxa"/>
            <w:vMerge w:val="restart"/>
          </w:tcPr>
          <w:p w14:paraId="14CBA99A"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QUARTER</w:t>
            </w:r>
          </w:p>
        </w:tc>
        <w:tc>
          <w:tcPr>
            <w:tcW w:w="1038" w:type="dxa"/>
            <w:vMerge w:val="restart"/>
          </w:tcPr>
          <w:p w14:paraId="64364140"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Number of staff contacts</w:t>
            </w:r>
          </w:p>
        </w:tc>
        <w:tc>
          <w:tcPr>
            <w:tcW w:w="1134" w:type="dxa"/>
          </w:tcPr>
          <w:p w14:paraId="107218F5"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TYPE</w:t>
            </w:r>
          </w:p>
        </w:tc>
        <w:tc>
          <w:tcPr>
            <w:tcW w:w="867" w:type="dxa"/>
          </w:tcPr>
          <w:p w14:paraId="04342747"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OF</w:t>
            </w:r>
          </w:p>
        </w:tc>
        <w:tc>
          <w:tcPr>
            <w:tcW w:w="1293" w:type="dxa"/>
          </w:tcPr>
          <w:p w14:paraId="5FD39214"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ACTION</w:t>
            </w:r>
          </w:p>
        </w:tc>
        <w:tc>
          <w:tcPr>
            <w:tcW w:w="1007" w:type="dxa"/>
          </w:tcPr>
          <w:p w14:paraId="5297E773"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 xml:space="preserve"> </w:t>
            </w:r>
          </w:p>
        </w:tc>
        <w:tc>
          <w:tcPr>
            <w:tcW w:w="1099" w:type="dxa"/>
          </w:tcPr>
          <w:p w14:paraId="28970CFB"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Number still open and comments</w:t>
            </w:r>
          </w:p>
        </w:tc>
      </w:tr>
      <w:tr w:rsidR="0087647F" w:rsidRPr="004D5AF0" w14:paraId="73788C78" w14:textId="77777777" w:rsidTr="00201F17">
        <w:tc>
          <w:tcPr>
            <w:tcW w:w="1196" w:type="dxa"/>
            <w:vMerge/>
          </w:tcPr>
          <w:p w14:paraId="4F1CEEE3" w14:textId="77777777" w:rsidR="00377B28" w:rsidRPr="004D5AF0" w:rsidRDefault="00377B28" w:rsidP="00201F17">
            <w:pPr>
              <w:rPr>
                <w:rFonts w:ascii="Segoe UI" w:hAnsi="Segoe UI" w:cs="Segoe UI"/>
                <w:sz w:val="16"/>
                <w:szCs w:val="16"/>
              </w:rPr>
            </w:pPr>
          </w:p>
        </w:tc>
        <w:tc>
          <w:tcPr>
            <w:tcW w:w="1038" w:type="dxa"/>
            <w:vMerge/>
          </w:tcPr>
          <w:p w14:paraId="24056025" w14:textId="77777777" w:rsidR="00377B28" w:rsidRPr="004D5AF0" w:rsidRDefault="00377B28" w:rsidP="00201F17">
            <w:pPr>
              <w:rPr>
                <w:rFonts w:ascii="Segoe UI" w:hAnsi="Segoe UI" w:cs="Segoe UI"/>
                <w:sz w:val="16"/>
                <w:szCs w:val="16"/>
              </w:rPr>
            </w:pPr>
          </w:p>
        </w:tc>
        <w:tc>
          <w:tcPr>
            <w:tcW w:w="1134" w:type="dxa"/>
          </w:tcPr>
          <w:p w14:paraId="7D463192"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 xml:space="preserve">Clarifying concern </w:t>
            </w:r>
          </w:p>
        </w:tc>
        <w:tc>
          <w:tcPr>
            <w:tcW w:w="867" w:type="dxa"/>
          </w:tcPr>
          <w:p w14:paraId="08E8AED8"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No action</w:t>
            </w:r>
          </w:p>
        </w:tc>
        <w:tc>
          <w:tcPr>
            <w:tcW w:w="1293" w:type="dxa"/>
          </w:tcPr>
          <w:p w14:paraId="6188513C"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Discussion and advice only</w:t>
            </w:r>
          </w:p>
        </w:tc>
        <w:tc>
          <w:tcPr>
            <w:tcW w:w="1007" w:type="dxa"/>
          </w:tcPr>
          <w:p w14:paraId="45A1508D" w14:textId="77777777" w:rsidR="00377B28" w:rsidRPr="004D5AF0" w:rsidRDefault="00377B28" w:rsidP="00201F17">
            <w:pPr>
              <w:rPr>
                <w:rFonts w:ascii="Segoe UI" w:hAnsi="Segoe UI" w:cs="Segoe UI"/>
                <w:b/>
                <w:i/>
                <w:sz w:val="16"/>
                <w:szCs w:val="16"/>
              </w:rPr>
            </w:pPr>
            <w:r w:rsidRPr="004D5AF0">
              <w:rPr>
                <w:rFonts w:ascii="Segoe UI" w:hAnsi="Segoe UI" w:cs="Segoe UI"/>
                <w:b/>
                <w:i/>
                <w:sz w:val="16"/>
                <w:szCs w:val="16"/>
              </w:rPr>
              <w:t>Further action required</w:t>
            </w:r>
          </w:p>
        </w:tc>
        <w:tc>
          <w:tcPr>
            <w:tcW w:w="1099" w:type="dxa"/>
          </w:tcPr>
          <w:p w14:paraId="589BFE53" w14:textId="77777777" w:rsidR="00377B28" w:rsidRPr="004D5AF0" w:rsidRDefault="00377B28" w:rsidP="00201F17">
            <w:pPr>
              <w:rPr>
                <w:rFonts w:ascii="Segoe UI" w:hAnsi="Segoe UI" w:cs="Segoe UI"/>
                <w:sz w:val="16"/>
                <w:szCs w:val="16"/>
              </w:rPr>
            </w:pPr>
          </w:p>
        </w:tc>
      </w:tr>
      <w:tr w:rsidR="0087647F" w:rsidRPr="004D5AF0" w14:paraId="723486D1" w14:textId="77777777" w:rsidTr="00201F17">
        <w:tc>
          <w:tcPr>
            <w:tcW w:w="1196" w:type="dxa"/>
          </w:tcPr>
          <w:p w14:paraId="72B1BB05"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November-Jan</w:t>
            </w:r>
          </w:p>
          <w:p w14:paraId="2760B085" w14:textId="2CA0A44E" w:rsidR="00377B28" w:rsidRPr="004D5AF0" w:rsidRDefault="00377B28" w:rsidP="00201F17">
            <w:pPr>
              <w:rPr>
                <w:rFonts w:ascii="Segoe UI" w:hAnsi="Segoe UI" w:cs="Segoe UI"/>
                <w:sz w:val="16"/>
                <w:szCs w:val="16"/>
              </w:rPr>
            </w:pPr>
            <w:r w:rsidRPr="004D5AF0">
              <w:rPr>
                <w:rFonts w:ascii="Segoe UI" w:hAnsi="Segoe UI" w:cs="Segoe UI"/>
                <w:sz w:val="16"/>
                <w:szCs w:val="16"/>
              </w:rPr>
              <w:t>201</w:t>
            </w:r>
            <w:r w:rsidR="00B30AB2">
              <w:rPr>
                <w:rFonts w:ascii="Segoe UI" w:hAnsi="Segoe UI" w:cs="Segoe UI"/>
                <w:sz w:val="16"/>
                <w:szCs w:val="16"/>
              </w:rPr>
              <w:t>9-20</w:t>
            </w:r>
          </w:p>
        </w:tc>
        <w:tc>
          <w:tcPr>
            <w:tcW w:w="1038" w:type="dxa"/>
          </w:tcPr>
          <w:p w14:paraId="4360A1FA" w14:textId="16344B85" w:rsidR="00377B28" w:rsidRPr="004D5AF0" w:rsidRDefault="00B30AB2" w:rsidP="00201F17">
            <w:pPr>
              <w:rPr>
                <w:rFonts w:ascii="Segoe UI" w:hAnsi="Segoe UI" w:cs="Segoe UI"/>
                <w:sz w:val="16"/>
                <w:szCs w:val="16"/>
              </w:rPr>
            </w:pPr>
            <w:r>
              <w:rPr>
                <w:rFonts w:ascii="Segoe UI" w:hAnsi="Segoe UI" w:cs="Segoe UI"/>
                <w:sz w:val="16"/>
                <w:szCs w:val="16"/>
              </w:rPr>
              <w:t>9</w:t>
            </w:r>
          </w:p>
        </w:tc>
        <w:tc>
          <w:tcPr>
            <w:tcW w:w="1134" w:type="dxa"/>
          </w:tcPr>
          <w:p w14:paraId="6D32CE7B"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1</w:t>
            </w:r>
          </w:p>
        </w:tc>
        <w:tc>
          <w:tcPr>
            <w:tcW w:w="867" w:type="dxa"/>
          </w:tcPr>
          <w:p w14:paraId="51283CA5" w14:textId="4DA8A9DC" w:rsidR="00377B28" w:rsidRPr="004D5AF0" w:rsidRDefault="00B30AB2" w:rsidP="00201F17">
            <w:pPr>
              <w:rPr>
                <w:rFonts w:ascii="Segoe UI" w:hAnsi="Segoe UI" w:cs="Segoe UI"/>
                <w:sz w:val="16"/>
                <w:szCs w:val="16"/>
              </w:rPr>
            </w:pPr>
            <w:r>
              <w:rPr>
                <w:rFonts w:ascii="Segoe UI" w:hAnsi="Segoe UI" w:cs="Segoe UI"/>
                <w:sz w:val="16"/>
                <w:szCs w:val="16"/>
              </w:rPr>
              <w:t>2</w:t>
            </w:r>
          </w:p>
        </w:tc>
        <w:tc>
          <w:tcPr>
            <w:tcW w:w="1293" w:type="dxa"/>
          </w:tcPr>
          <w:p w14:paraId="0FAB5871" w14:textId="5A894B4A" w:rsidR="00377B28" w:rsidRPr="004D5AF0" w:rsidRDefault="00B30AB2" w:rsidP="00201F17">
            <w:pPr>
              <w:rPr>
                <w:rFonts w:ascii="Segoe UI" w:hAnsi="Segoe UI" w:cs="Segoe UI"/>
                <w:sz w:val="16"/>
                <w:szCs w:val="16"/>
              </w:rPr>
            </w:pPr>
            <w:r>
              <w:rPr>
                <w:rFonts w:ascii="Segoe UI" w:hAnsi="Segoe UI" w:cs="Segoe UI"/>
                <w:sz w:val="16"/>
                <w:szCs w:val="16"/>
              </w:rPr>
              <w:t>1</w:t>
            </w:r>
          </w:p>
        </w:tc>
        <w:tc>
          <w:tcPr>
            <w:tcW w:w="1007" w:type="dxa"/>
          </w:tcPr>
          <w:p w14:paraId="3B6C9A01" w14:textId="6AD8D905" w:rsidR="00377B28" w:rsidRPr="004D5AF0" w:rsidRDefault="00B30AB2" w:rsidP="00201F17">
            <w:pPr>
              <w:rPr>
                <w:rFonts w:ascii="Segoe UI" w:hAnsi="Segoe UI" w:cs="Segoe UI"/>
                <w:sz w:val="16"/>
                <w:szCs w:val="16"/>
              </w:rPr>
            </w:pPr>
            <w:r>
              <w:rPr>
                <w:rFonts w:ascii="Segoe UI" w:hAnsi="Segoe UI" w:cs="Segoe UI"/>
                <w:sz w:val="16"/>
                <w:szCs w:val="16"/>
              </w:rPr>
              <w:t>5</w:t>
            </w:r>
          </w:p>
        </w:tc>
        <w:tc>
          <w:tcPr>
            <w:tcW w:w="1099" w:type="dxa"/>
          </w:tcPr>
          <w:p w14:paraId="505CDF9F"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1</w:t>
            </w:r>
          </w:p>
          <w:p w14:paraId="15FBA6A3"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This concern continues to be addressed</w:t>
            </w:r>
          </w:p>
        </w:tc>
      </w:tr>
      <w:tr w:rsidR="0087647F" w:rsidRPr="004D5AF0" w14:paraId="1B0D7362" w14:textId="77777777" w:rsidTr="00201F17">
        <w:tc>
          <w:tcPr>
            <w:tcW w:w="1196" w:type="dxa"/>
          </w:tcPr>
          <w:p w14:paraId="6424E454" w14:textId="06A283F2" w:rsidR="00377B28" w:rsidRPr="004D5AF0" w:rsidRDefault="00377B28" w:rsidP="00201F17">
            <w:pPr>
              <w:rPr>
                <w:rFonts w:ascii="Segoe UI" w:hAnsi="Segoe UI" w:cs="Segoe UI"/>
                <w:i/>
                <w:sz w:val="16"/>
                <w:szCs w:val="16"/>
              </w:rPr>
            </w:pPr>
            <w:r w:rsidRPr="004D5AF0">
              <w:rPr>
                <w:rFonts w:ascii="Segoe UI" w:hAnsi="Segoe UI" w:cs="Segoe UI"/>
                <w:i/>
                <w:sz w:val="16"/>
                <w:szCs w:val="16"/>
              </w:rPr>
              <w:t>Feb-April 20</w:t>
            </w:r>
            <w:r w:rsidR="00DE1E4A">
              <w:rPr>
                <w:rFonts w:ascii="Segoe UI" w:hAnsi="Segoe UI" w:cs="Segoe UI"/>
                <w:i/>
                <w:sz w:val="16"/>
                <w:szCs w:val="16"/>
              </w:rPr>
              <w:t>20</w:t>
            </w:r>
          </w:p>
        </w:tc>
        <w:tc>
          <w:tcPr>
            <w:tcW w:w="1038" w:type="dxa"/>
          </w:tcPr>
          <w:p w14:paraId="765853A3" w14:textId="31E6FAE3" w:rsidR="00377B28" w:rsidRPr="004D5AF0" w:rsidRDefault="00DE1E4A" w:rsidP="00201F17">
            <w:pPr>
              <w:rPr>
                <w:rFonts w:ascii="Segoe UI" w:hAnsi="Segoe UI" w:cs="Segoe UI"/>
                <w:sz w:val="16"/>
                <w:szCs w:val="16"/>
              </w:rPr>
            </w:pPr>
            <w:r>
              <w:rPr>
                <w:rFonts w:ascii="Segoe UI" w:hAnsi="Segoe UI" w:cs="Segoe UI"/>
                <w:sz w:val="16"/>
                <w:szCs w:val="16"/>
              </w:rPr>
              <w:t>8</w:t>
            </w:r>
          </w:p>
        </w:tc>
        <w:tc>
          <w:tcPr>
            <w:tcW w:w="1134" w:type="dxa"/>
          </w:tcPr>
          <w:p w14:paraId="358D8E59" w14:textId="6FC94F63" w:rsidR="00377B28" w:rsidRPr="004D5AF0" w:rsidRDefault="00B30AB2" w:rsidP="00201F17">
            <w:pPr>
              <w:rPr>
                <w:rFonts w:ascii="Segoe UI" w:hAnsi="Segoe UI" w:cs="Segoe UI"/>
                <w:sz w:val="16"/>
                <w:szCs w:val="16"/>
              </w:rPr>
            </w:pPr>
            <w:r>
              <w:rPr>
                <w:rFonts w:ascii="Segoe UI" w:hAnsi="Segoe UI" w:cs="Segoe UI"/>
                <w:sz w:val="16"/>
                <w:szCs w:val="16"/>
              </w:rPr>
              <w:t>0</w:t>
            </w:r>
          </w:p>
        </w:tc>
        <w:tc>
          <w:tcPr>
            <w:tcW w:w="867" w:type="dxa"/>
          </w:tcPr>
          <w:p w14:paraId="129AC92C"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1</w:t>
            </w:r>
          </w:p>
        </w:tc>
        <w:tc>
          <w:tcPr>
            <w:tcW w:w="1293" w:type="dxa"/>
          </w:tcPr>
          <w:p w14:paraId="5724527B" w14:textId="390538E5" w:rsidR="00377B28" w:rsidRPr="004D5AF0" w:rsidRDefault="00BD2E97" w:rsidP="00201F17">
            <w:pPr>
              <w:rPr>
                <w:rFonts w:ascii="Segoe UI" w:hAnsi="Segoe UI" w:cs="Segoe UI"/>
                <w:sz w:val="16"/>
                <w:szCs w:val="16"/>
              </w:rPr>
            </w:pPr>
            <w:r>
              <w:rPr>
                <w:rFonts w:ascii="Segoe UI" w:hAnsi="Segoe UI" w:cs="Segoe UI"/>
                <w:sz w:val="16"/>
                <w:szCs w:val="16"/>
              </w:rPr>
              <w:t>2</w:t>
            </w:r>
          </w:p>
        </w:tc>
        <w:tc>
          <w:tcPr>
            <w:tcW w:w="1007" w:type="dxa"/>
          </w:tcPr>
          <w:p w14:paraId="277D2D0D" w14:textId="679AF5D5" w:rsidR="00377B28" w:rsidRPr="004D5AF0" w:rsidRDefault="00B30AB2" w:rsidP="00201F17">
            <w:pPr>
              <w:rPr>
                <w:rFonts w:ascii="Segoe UI" w:hAnsi="Segoe UI" w:cs="Segoe UI"/>
                <w:sz w:val="16"/>
                <w:szCs w:val="16"/>
              </w:rPr>
            </w:pPr>
            <w:r>
              <w:rPr>
                <w:rFonts w:ascii="Segoe UI" w:hAnsi="Segoe UI" w:cs="Segoe UI"/>
                <w:sz w:val="16"/>
                <w:szCs w:val="16"/>
              </w:rPr>
              <w:t xml:space="preserve">5 </w:t>
            </w:r>
            <w:proofErr w:type="gramStart"/>
            <w:r>
              <w:rPr>
                <w:rFonts w:ascii="Segoe UI" w:hAnsi="Segoe UI" w:cs="Segoe UI"/>
                <w:sz w:val="16"/>
                <w:szCs w:val="16"/>
              </w:rPr>
              <w:t>( 2</w:t>
            </w:r>
            <w:proofErr w:type="gramEnd"/>
            <w:r>
              <w:rPr>
                <w:rFonts w:ascii="Segoe UI" w:hAnsi="Segoe UI" w:cs="Segoe UI"/>
                <w:sz w:val="16"/>
                <w:szCs w:val="16"/>
              </w:rPr>
              <w:t xml:space="preserve"> regarding the same concern)</w:t>
            </w:r>
          </w:p>
        </w:tc>
        <w:tc>
          <w:tcPr>
            <w:tcW w:w="1099" w:type="dxa"/>
          </w:tcPr>
          <w:p w14:paraId="08360293"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1</w:t>
            </w:r>
          </w:p>
        </w:tc>
      </w:tr>
      <w:tr w:rsidR="0087647F" w:rsidRPr="004D5AF0" w14:paraId="180C2F07" w14:textId="77777777" w:rsidTr="00201F17">
        <w:tc>
          <w:tcPr>
            <w:tcW w:w="1196" w:type="dxa"/>
          </w:tcPr>
          <w:p w14:paraId="6E102FFF" w14:textId="28AD473E" w:rsidR="00377B28" w:rsidRPr="004D5AF0" w:rsidRDefault="00377B28" w:rsidP="00201F17">
            <w:pPr>
              <w:rPr>
                <w:rFonts w:ascii="Segoe UI" w:hAnsi="Segoe UI" w:cs="Segoe UI"/>
                <w:i/>
                <w:sz w:val="16"/>
                <w:szCs w:val="16"/>
              </w:rPr>
            </w:pPr>
            <w:r w:rsidRPr="004D5AF0">
              <w:rPr>
                <w:rFonts w:ascii="Segoe UI" w:hAnsi="Segoe UI" w:cs="Segoe UI"/>
                <w:i/>
                <w:sz w:val="16"/>
                <w:szCs w:val="16"/>
              </w:rPr>
              <w:t>May-July 20</w:t>
            </w:r>
            <w:r w:rsidR="00DE1E4A">
              <w:rPr>
                <w:rFonts w:ascii="Segoe UI" w:hAnsi="Segoe UI" w:cs="Segoe UI"/>
                <w:i/>
                <w:sz w:val="16"/>
                <w:szCs w:val="16"/>
              </w:rPr>
              <w:t>20</w:t>
            </w:r>
          </w:p>
        </w:tc>
        <w:tc>
          <w:tcPr>
            <w:tcW w:w="1038" w:type="dxa"/>
          </w:tcPr>
          <w:p w14:paraId="7E0E28B8" w14:textId="0944BE56" w:rsidR="00377B28" w:rsidRPr="004D5AF0" w:rsidRDefault="0087647F" w:rsidP="00201F17">
            <w:pPr>
              <w:rPr>
                <w:rFonts w:ascii="Segoe UI" w:hAnsi="Segoe UI" w:cs="Segoe UI"/>
                <w:sz w:val="16"/>
                <w:szCs w:val="16"/>
              </w:rPr>
            </w:pPr>
            <w:r>
              <w:rPr>
                <w:rFonts w:ascii="Segoe UI" w:hAnsi="Segoe UI" w:cs="Segoe UI"/>
                <w:sz w:val="16"/>
                <w:szCs w:val="16"/>
              </w:rPr>
              <w:t>13</w:t>
            </w:r>
          </w:p>
        </w:tc>
        <w:tc>
          <w:tcPr>
            <w:tcW w:w="1134" w:type="dxa"/>
          </w:tcPr>
          <w:p w14:paraId="003D0805"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2</w:t>
            </w:r>
          </w:p>
        </w:tc>
        <w:tc>
          <w:tcPr>
            <w:tcW w:w="867" w:type="dxa"/>
          </w:tcPr>
          <w:p w14:paraId="40694DF5"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0</w:t>
            </w:r>
          </w:p>
        </w:tc>
        <w:tc>
          <w:tcPr>
            <w:tcW w:w="1293" w:type="dxa"/>
          </w:tcPr>
          <w:p w14:paraId="22E074F1"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1</w:t>
            </w:r>
          </w:p>
        </w:tc>
        <w:tc>
          <w:tcPr>
            <w:tcW w:w="1007" w:type="dxa"/>
          </w:tcPr>
          <w:p w14:paraId="17F3079D" w14:textId="10BDE47F" w:rsidR="00377B28" w:rsidRPr="004D5AF0" w:rsidRDefault="0087647F" w:rsidP="00201F17">
            <w:pPr>
              <w:rPr>
                <w:rFonts w:ascii="Segoe UI" w:hAnsi="Segoe UI" w:cs="Segoe UI"/>
                <w:sz w:val="16"/>
                <w:szCs w:val="16"/>
              </w:rPr>
            </w:pPr>
            <w:r>
              <w:rPr>
                <w:rFonts w:ascii="Segoe UI" w:hAnsi="Segoe UI" w:cs="Segoe UI"/>
                <w:sz w:val="16"/>
                <w:szCs w:val="16"/>
              </w:rPr>
              <w:t>10</w:t>
            </w:r>
          </w:p>
        </w:tc>
        <w:tc>
          <w:tcPr>
            <w:tcW w:w="1099" w:type="dxa"/>
          </w:tcPr>
          <w:p w14:paraId="6177BF24"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3</w:t>
            </w:r>
          </w:p>
          <w:p w14:paraId="49ECAF41" w14:textId="3B015850" w:rsidR="00377B28" w:rsidRPr="004D5AF0" w:rsidRDefault="00377B28" w:rsidP="00201F17">
            <w:pPr>
              <w:rPr>
                <w:rFonts w:ascii="Segoe UI" w:hAnsi="Segoe UI" w:cs="Segoe UI"/>
                <w:sz w:val="16"/>
                <w:szCs w:val="16"/>
              </w:rPr>
            </w:pPr>
          </w:p>
        </w:tc>
      </w:tr>
      <w:tr w:rsidR="0087647F" w:rsidRPr="004D5AF0" w14:paraId="2E9FA851" w14:textId="77777777" w:rsidTr="00201F17">
        <w:tc>
          <w:tcPr>
            <w:tcW w:w="1196" w:type="dxa"/>
          </w:tcPr>
          <w:p w14:paraId="2674CDED" w14:textId="57CF9A13" w:rsidR="00377B28" w:rsidRPr="004D5AF0" w:rsidRDefault="00377B28" w:rsidP="00201F17">
            <w:pPr>
              <w:rPr>
                <w:rFonts w:ascii="Segoe UI" w:hAnsi="Segoe UI" w:cs="Segoe UI"/>
                <w:sz w:val="16"/>
                <w:szCs w:val="16"/>
              </w:rPr>
            </w:pPr>
            <w:r w:rsidRPr="004D5AF0">
              <w:rPr>
                <w:rFonts w:ascii="Segoe UI" w:hAnsi="Segoe UI" w:cs="Segoe UI"/>
                <w:sz w:val="16"/>
                <w:szCs w:val="16"/>
              </w:rPr>
              <w:t>Aug-Oct 20</w:t>
            </w:r>
            <w:r w:rsidR="00DE1E4A">
              <w:rPr>
                <w:rFonts w:ascii="Segoe UI" w:hAnsi="Segoe UI" w:cs="Segoe UI"/>
                <w:sz w:val="16"/>
                <w:szCs w:val="16"/>
              </w:rPr>
              <w:t>20</w:t>
            </w:r>
          </w:p>
        </w:tc>
        <w:tc>
          <w:tcPr>
            <w:tcW w:w="1038" w:type="dxa"/>
          </w:tcPr>
          <w:p w14:paraId="6A0CC148" w14:textId="052267A9" w:rsidR="00377B28" w:rsidRPr="004D5AF0" w:rsidRDefault="00DE1E4A" w:rsidP="00201F17">
            <w:pPr>
              <w:rPr>
                <w:rFonts w:ascii="Segoe UI" w:hAnsi="Segoe UI" w:cs="Segoe UI"/>
                <w:sz w:val="16"/>
                <w:szCs w:val="16"/>
              </w:rPr>
            </w:pPr>
            <w:r>
              <w:rPr>
                <w:rFonts w:ascii="Segoe UI" w:hAnsi="Segoe UI" w:cs="Segoe UI"/>
                <w:sz w:val="16"/>
                <w:szCs w:val="16"/>
              </w:rPr>
              <w:t>17</w:t>
            </w:r>
          </w:p>
        </w:tc>
        <w:tc>
          <w:tcPr>
            <w:tcW w:w="1134" w:type="dxa"/>
          </w:tcPr>
          <w:p w14:paraId="065FCC3D" w14:textId="2383EFB5" w:rsidR="00377B28" w:rsidRPr="004D5AF0" w:rsidRDefault="0087647F" w:rsidP="00201F17">
            <w:pPr>
              <w:rPr>
                <w:rFonts w:ascii="Segoe UI" w:hAnsi="Segoe UI" w:cs="Segoe UI"/>
                <w:sz w:val="16"/>
                <w:szCs w:val="16"/>
              </w:rPr>
            </w:pPr>
            <w:r>
              <w:rPr>
                <w:rFonts w:ascii="Segoe UI" w:hAnsi="Segoe UI" w:cs="Segoe UI"/>
                <w:sz w:val="16"/>
                <w:szCs w:val="16"/>
              </w:rPr>
              <w:t>1</w:t>
            </w:r>
          </w:p>
        </w:tc>
        <w:tc>
          <w:tcPr>
            <w:tcW w:w="867" w:type="dxa"/>
          </w:tcPr>
          <w:p w14:paraId="242AF4E9" w14:textId="1C581D0A" w:rsidR="00377B28" w:rsidRPr="004D5AF0" w:rsidRDefault="0087647F" w:rsidP="00201F17">
            <w:pPr>
              <w:rPr>
                <w:rFonts w:ascii="Segoe UI" w:hAnsi="Segoe UI" w:cs="Segoe UI"/>
                <w:sz w:val="16"/>
                <w:szCs w:val="16"/>
              </w:rPr>
            </w:pPr>
            <w:r>
              <w:rPr>
                <w:rFonts w:ascii="Segoe UI" w:hAnsi="Segoe UI" w:cs="Segoe UI"/>
                <w:sz w:val="16"/>
                <w:szCs w:val="16"/>
              </w:rPr>
              <w:t>4</w:t>
            </w:r>
          </w:p>
        </w:tc>
        <w:tc>
          <w:tcPr>
            <w:tcW w:w="1293" w:type="dxa"/>
          </w:tcPr>
          <w:p w14:paraId="1F0263B1"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2</w:t>
            </w:r>
          </w:p>
        </w:tc>
        <w:tc>
          <w:tcPr>
            <w:tcW w:w="1007" w:type="dxa"/>
          </w:tcPr>
          <w:p w14:paraId="39B736FF" w14:textId="762DAE15" w:rsidR="00377B28" w:rsidRPr="004D5AF0" w:rsidRDefault="0087647F" w:rsidP="00201F17">
            <w:pPr>
              <w:rPr>
                <w:rFonts w:ascii="Segoe UI" w:hAnsi="Segoe UI" w:cs="Segoe UI"/>
                <w:sz w:val="16"/>
                <w:szCs w:val="16"/>
              </w:rPr>
            </w:pPr>
            <w:r>
              <w:rPr>
                <w:rFonts w:ascii="Segoe UI" w:hAnsi="Segoe UI" w:cs="Segoe UI"/>
                <w:sz w:val="16"/>
                <w:szCs w:val="16"/>
              </w:rPr>
              <w:t>10</w:t>
            </w:r>
          </w:p>
        </w:tc>
        <w:tc>
          <w:tcPr>
            <w:tcW w:w="1099" w:type="dxa"/>
          </w:tcPr>
          <w:p w14:paraId="44C5A93B"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5</w:t>
            </w:r>
          </w:p>
          <w:p w14:paraId="6DFA190B" w14:textId="1B0B3B4D" w:rsidR="00377B28" w:rsidRPr="004D5AF0" w:rsidRDefault="00377B28" w:rsidP="00201F17">
            <w:pPr>
              <w:rPr>
                <w:rFonts w:ascii="Segoe UI" w:hAnsi="Segoe UI" w:cs="Segoe UI"/>
                <w:sz w:val="16"/>
                <w:szCs w:val="16"/>
              </w:rPr>
            </w:pPr>
          </w:p>
        </w:tc>
      </w:tr>
      <w:tr w:rsidR="0087647F" w:rsidRPr="004D5AF0" w14:paraId="1E6BD6E4" w14:textId="77777777" w:rsidTr="00201F17">
        <w:tc>
          <w:tcPr>
            <w:tcW w:w="1196" w:type="dxa"/>
          </w:tcPr>
          <w:p w14:paraId="3E0905DD" w14:textId="77777777" w:rsidR="00377B28" w:rsidRPr="004D5AF0" w:rsidRDefault="00377B28" w:rsidP="00201F17">
            <w:pPr>
              <w:rPr>
                <w:rFonts w:ascii="Segoe UI" w:hAnsi="Segoe UI" w:cs="Segoe UI"/>
                <w:b/>
                <w:i/>
                <w:sz w:val="16"/>
                <w:szCs w:val="16"/>
              </w:rPr>
            </w:pPr>
          </w:p>
        </w:tc>
        <w:tc>
          <w:tcPr>
            <w:tcW w:w="1038" w:type="dxa"/>
          </w:tcPr>
          <w:p w14:paraId="7B32D256" w14:textId="77777777" w:rsidR="00377B28" w:rsidRPr="004D5AF0" w:rsidRDefault="00377B28" w:rsidP="00201F17">
            <w:pPr>
              <w:rPr>
                <w:rFonts w:ascii="Segoe UI" w:hAnsi="Segoe UI" w:cs="Segoe UI"/>
                <w:sz w:val="16"/>
                <w:szCs w:val="16"/>
              </w:rPr>
            </w:pPr>
          </w:p>
        </w:tc>
        <w:tc>
          <w:tcPr>
            <w:tcW w:w="1134" w:type="dxa"/>
          </w:tcPr>
          <w:p w14:paraId="67BC3263" w14:textId="77777777" w:rsidR="00377B28" w:rsidRPr="004D5AF0" w:rsidRDefault="00377B28" w:rsidP="00201F17">
            <w:pPr>
              <w:rPr>
                <w:rFonts w:ascii="Segoe UI" w:hAnsi="Segoe UI" w:cs="Segoe UI"/>
                <w:sz w:val="16"/>
                <w:szCs w:val="16"/>
              </w:rPr>
            </w:pPr>
          </w:p>
        </w:tc>
        <w:tc>
          <w:tcPr>
            <w:tcW w:w="867" w:type="dxa"/>
          </w:tcPr>
          <w:p w14:paraId="39E5F7A0" w14:textId="77777777" w:rsidR="00377B28" w:rsidRPr="004D5AF0" w:rsidRDefault="00377B28" w:rsidP="00201F17">
            <w:pPr>
              <w:rPr>
                <w:rFonts w:ascii="Segoe UI" w:hAnsi="Segoe UI" w:cs="Segoe UI"/>
                <w:sz w:val="16"/>
                <w:szCs w:val="16"/>
              </w:rPr>
            </w:pPr>
          </w:p>
        </w:tc>
        <w:tc>
          <w:tcPr>
            <w:tcW w:w="1293" w:type="dxa"/>
          </w:tcPr>
          <w:p w14:paraId="46599209" w14:textId="77777777" w:rsidR="00377B28" w:rsidRPr="004D5AF0" w:rsidRDefault="00377B28" w:rsidP="00201F17">
            <w:pPr>
              <w:rPr>
                <w:rFonts w:ascii="Segoe UI" w:hAnsi="Segoe UI" w:cs="Segoe UI"/>
                <w:sz w:val="16"/>
                <w:szCs w:val="16"/>
              </w:rPr>
            </w:pPr>
          </w:p>
        </w:tc>
        <w:tc>
          <w:tcPr>
            <w:tcW w:w="1007" w:type="dxa"/>
          </w:tcPr>
          <w:p w14:paraId="75444619" w14:textId="77777777" w:rsidR="00377B28" w:rsidRPr="004D5AF0" w:rsidRDefault="00377B28" w:rsidP="00201F17">
            <w:pPr>
              <w:rPr>
                <w:rFonts w:ascii="Segoe UI" w:hAnsi="Segoe UI" w:cs="Segoe UI"/>
                <w:sz w:val="16"/>
                <w:szCs w:val="16"/>
              </w:rPr>
            </w:pPr>
          </w:p>
        </w:tc>
        <w:tc>
          <w:tcPr>
            <w:tcW w:w="1099" w:type="dxa"/>
          </w:tcPr>
          <w:p w14:paraId="57421D53" w14:textId="77777777" w:rsidR="00377B28" w:rsidRPr="004D5AF0" w:rsidRDefault="00377B28" w:rsidP="00201F17">
            <w:pPr>
              <w:rPr>
                <w:rFonts w:ascii="Segoe UI" w:hAnsi="Segoe UI" w:cs="Segoe UI"/>
                <w:sz w:val="16"/>
                <w:szCs w:val="16"/>
              </w:rPr>
            </w:pPr>
          </w:p>
        </w:tc>
      </w:tr>
      <w:tr w:rsidR="0087647F" w:rsidRPr="004D5AF0" w14:paraId="341AB36C" w14:textId="77777777" w:rsidTr="00201F17">
        <w:tc>
          <w:tcPr>
            <w:tcW w:w="1196" w:type="dxa"/>
          </w:tcPr>
          <w:p w14:paraId="2A1FA539" w14:textId="77777777" w:rsidR="00377B28" w:rsidRPr="004D5AF0" w:rsidRDefault="00377B28" w:rsidP="00201F17">
            <w:pPr>
              <w:rPr>
                <w:rFonts w:ascii="Segoe UI" w:hAnsi="Segoe UI" w:cs="Segoe UI"/>
                <w:i/>
                <w:sz w:val="16"/>
                <w:szCs w:val="16"/>
              </w:rPr>
            </w:pPr>
            <w:r w:rsidRPr="004D5AF0">
              <w:rPr>
                <w:rFonts w:ascii="Segoe UI" w:hAnsi="Segoe UI" w:cs="Segoe UI"/>
                <w:i/>
                <w:sz w:val="16"/>
                <w:szCs w:val="16"/>
              </w:rPr>
              <w:t>Total</w:t>
            </w:r>
          </w:p>
        </w:tc>
        <w:tc>
          <w:tcPr>
            <w:tcW w:w="1038" w:type="dxa"/>
          </w:tcPr>
          <w:p w14:paraId="1B123E9F" w14:textId="0FF1F0CE" w:rsidR="00377B28" w:rsidRPr="004D5AF0" w:rsidRDefault="0087647F" w:rsidP="00201F17">
            <w:pPr>
              <w:rPr>
                <w:rFonts w:ascii="Segoe UI" w:hAnsi="Segoe UI" w:cs="Segoe UI"/>
                <w:sz w:val="16"/>
                <w:szCs w:val="16"/>
              </w:rPr>
            </w:pPr>
            <w:r>
              <w:rPr>
                <w:rFonts w:ascii="Segoe UI" w:hAnsi="Segoe UI" w:cs="Segoe UI"/>
                <w:sz w:val="16"/>
                <w:szCs w:val="16"/>
              </w:rPr>
              <w:t>4</w:t>
            </w:r>
            <w:r w:rsidR="00BD2E97">
              <w:rPr>
                <w:rFonts w:ascii="Segoe UI" w:hAnsi="Segoe UI" w:cs="Segoe UI"/>
                <w:sz w:val="16"/>
                <w:szCs w:val="16"/>
              </w:rPr>
              <w:t>7</w:t>
            </w:r>
          </w:p>
        </w:tc>
        <w:tc>
          <w:tcPr>
            <w:tcW w:w="1134" w:type="dxa"/>
          </w:tcPr>
          <w:p w14:paraId="25F9151B"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4</w:t>
            </w:r>
          </w:p>
        </w:tc>
        <w:tc>
          <w:tcPr>
            <w:tcW w:w="867" w:type="dxa"/>
          </w:tcPr>
          <w:p w14:paraId="5FAB8140" w14:textId="29634B61" w:rsidR="00377B28" w:rsidRPr="004D5AF0" w:rsidRDefault="0087647F" w:rsidP="00201F17">
            <w:pPr>
              <w:rPr>
                <w:rFonts w:ascii="Segoe UI" w:hAnsi="Segoe UI" w:cs="Segoe UI"/>
                <w:sz w:val="16"/>
                <w:szCs w:val="16"/>
              </w:rPr>
            </w:pPr>
            <w:r>
              <w:rPr>
                <w:rFonts w:ascii="Segoe UI" w:hAnsi="Segoe UI" w:cs="Segoe UI"/>
                <w:sz w:val="16"/>
                <w:szCs w:val="16"/>
              </w:rPr>
              <w:t>7</w:t>
            </w:r>
          </w:p>
        </w:tc>
        <w:tc>
          <w:tcPr>
            <w:tcW w:w="1293" w:type="dxa"/>
          </w:tcPr>
          <w:p w14:paraId="518A694A" w14:textId="46AACF35" w:rsidR="00377B28" w:rsidRPr="004D5AF0" w:rsidRDefault="0087647F" w:rsidP="00201F17">
            <w:pPr>
              <w:rPr>
                <w:rFonts w:ascii="Segoe UI" w:hAnsi="Segoe UI" w:cs="Segoe UI"/>
                <w:sz w:val="16"/>
                <w:szCs w:val="16"/>
              </w:rPr>
            </w:pPr>
            <w:r>
              <w:rPr>
                <w:rFonts w:ascii="Segoe UI" w:hAnsi="Segoe UI" w:cs="Segoe UI"/>
                <w:sz w:val="16"/>
                <w:szCs w:val="16"/>
              </w:rPr>
              <w:t>6</w:t>
            </w:r>
          </w:p>
        </w:tc>
        <w:tc>
          <w:tcPr>
            <w:tcW w:w="1007" w:type="dxa"/>
          </w:tcPr>
          <w:p w14:paraId="45F60B15" w14:textId="3A052EFA" w:rsidR="00377B28" w:rsidRPr="004D5AF0" w:rsidRDefault="00377B28" w:rsidP="00201F17">
            <w:pPr>
              <w:rPr>
                <w:rFonts w:ascii="Segoe UI" w:hAnsi="Segoe UI" w:cs="Segoe UI"/>
                <w:sz w:val="16"/>
                <w:szCs w:val="16"/>
              </w:rPr>
            </w:pPr>
            <w:r w:rsidRPr="004D5AF0">
              <w:rPr>
                <w:rFonts w:ascii="Segoe UI" w:hAnsi="Segoe UI" w:cs="Segoe UI"/>
                <w:sz w:val="16"/>
                <w:szCs w:val="16"/>
              </w:rPr>
              <w:t>3</w:t>
            </w:r>
            <w:r w:rsidR="0087647F">
              <w:rPr>
                <w:rFonts w:ascii="Segoe UI" w:hAnsi="Segoe UI" w:cs="Segoe UI"/>
                <w:sz w:val="16"/>
                <w:szCs w:val="16"/>
              </w:rPr>
              <w:t>0(including 5</w:t>
            </w:r>
            <w:r w:rsidRPr="004D5AF0">
              <w:rPr>
                <w:rFonts w:ascii="Segoe UI" w:hAnsi="Segoe UI" w:cs="Segoe UI"/>
                <w:sz w:val="16"/>
                <w:szCs w:val="16"/>
              </w:rPr>
              <w:t xml:space="preserve"> as part of group</w:t>
            </w:r>
          </w:p>
        </w:tc>
        <w:tc>
          <w:tcPr>
            <w:tcW w:w="1099" w:type="dxa"/>
          </w:tcPr>
          <w:p w14:paraId="0B13FE3F" w14:textId="77777777" w:rsidR="00377B28" w:rsidRPr="004D5AF0" w:rsidRDefault="00377B28" w:rsidP="00201F17">
            <w:pPr>
              <w:rPr>
                <w:rFonts w:ascii="Segoe UI" w:hAnsi="Segoe UI" w:cs="Segoe UI"/>
                <w:sz w:val="16"/>
                <w:szCs w:val="16"/>
              </w:rPr>
            </w:pPr>
            <w:r w:rsidRPr="004D5AF0">
              <w:rPr>
                <w:rFonts w:ascii="Segoe UI" w:hAnsi="Segoe UI" w:cs="Segoe UI"/>
                <w:sz w:val="16"/>
                <w:szCs w:val="16"/>
              </w:rPr>
              <w:t>6</w:t>
            </w:r>
          </w:p>
          <w:p w14:paraId="190D73A8" w14:textId="59C0A24B" w:rsidR="00377B28" w:rsidRPr="004D5AF0" w:rsidRDefault="00377B28" w:rsidP="00201F17">
            <w:pPr>
              <w:rPr>
                <w:rFonts w:ascii="Segoe UI" w:hAnsi="Segoe UI" w:cs="Segoe UI"/>
                <w:sz w:val="16"/>
                <w:szCs w:val="16"/>
              </w:rPr>
            </w:pPr>
          </w:p>
        </w:tc>
      </w:tr>
    </w:tbl>
    <w:p w14:paraId="7F620355" w14:textId="77777777" w:rsidR="00377B28" w:rsidRPr="00B76B18" w:rsidRDefault="00377B28" w:rsidP="00377B28">
      <w:pPr>
        <w:rPr>
          <w:rFonts w:ascii="Segoe UI" w:hAnsi="Segoe UI" w:cs="Segoe UI"/>
          <w:sz w:val="16"/>
          <w:szCs w:val="16"/>
        </w:rPr>
      </w:pPr>
    </w:p>
    <w:p w14:paraId="6E26D08F" w14:textId="0B1E13D6" w:rsidR="00377B28" w:rsidRPr="004D5AF0" w:rsidRDefault="0087647F" w:rsidP="00377B28">
      <w:pPr>
        <w:rPr>
          <w:rFonts w:ascii="Segoe UI" w:hAnsi="Segoe UI" w:cs="Segoe UI"/>
        </w:rPr>
      </w:pPr>
      <w:r>
        <w:rPr>
          <w:rFonts w:ascii="Segoe UI" w:hAnsi="Segoe UI" w:cs="Segoe UI"/>
        </w:rPr>
        <w:t xml:space="preserve">Concerns were raised by colleagues from all directorates, from </w:t>
      </w:r>
      <w:proofErr w:type="gramStart"/>
      <w:r>
        <w:rPr>
          <w:rFonts w:ascii="Segoe UI" w:hAnsi="Segoe UI" w:cs="Segoe UI"/>
        </w:rPr>
        <w:t>students ,</w:t>
      </w:r>
      <w:proofErr w:type="gramEnd"/>
      <w:r>
        <w:rPr>
          <w:rFonts w:ascii="Segoe UI" w:hAnsi="Segoe UI" w:cs="Segoe UI"/>
        </w:rPr>
        <w:t xml:space="preserve"> trainees as well as flexible and permanent staff </w:t>
      </w:r>
      <w:r w:rsidR="00377B28" w:rsidRPr="004D5AF0">
        <w:rPr>
          <w:rFonts w:ascii="Segoe UI" w:hAnsi="Segoe UI" w:cs="Segoe UI"/>
        </w:rPr>
        <w:t>. These have included</w:t>
      </w:r>
      <w:r w:rsidR="00377B28">
        <w:rPr>
          <w:rFonts w:ascii="Segoe UI" w:hAnsi="Segoe UI" w:cs="Segoe UI"/>
        </w:rPr>
        <w:t>:</w:t>
      </w:r>
      <w:r w:rsidR="00377B28" w:rsidRPr="004D5AF0">
        <w:rPr>
          <w:rFonts w:ascii="Segoe UI" w:hAnsi="Segoe UI" w:cs="Segoe UI"/>
        </w:rPr>
        <w:t xml:space="preserve"> non -registered staff </w:t>
      </w:r>
      <w:proofErr w:type="gramStart"/>
      <w:r w:rsidR="00377B28" w:rsidRPr="004D5AF0">
        <w:rPr>
          <w:rFonts w:ascii="Segoe UI" w:hAnsi="Segoe UI" w:cs="Segoe UI"/>
        </w:rPr>
        <w:t>( such</w:t>
      </w:r>
      <w:proofErr w:type="gramEnd"/>
      <w:r w:rsidR="00377B28" w:rsidRPr="004D5AF0">
        <w:rPr>
          <w:rFonts w:ascii="Segoe UI" w:hAnsi="Segoe UI" w:cs="Segoe UI"/>
        </w:rPr>
        <w:t xml:space="preserve"> as health care assistants)non-clinical staff (such as administrators and drivers ,</w:t>
      </w:r>
      <w:r w:rsidR="00725E68">
        <w:rPr>
          <w:rFonts w:ascii="Segoe UI" w:hAnsi="Segoe UI" w:cs="Segoe UI"/>
        </w:rPr>
        <w:t>h</w:t>
      </w:r>
      <w:r w:rsidR="00377B28" w:rsidRPr="004D5AF0">
        <w:rPr>
          <w:rFonts w:ascii="Segoe UI" w:hAnsi="Segoe UI" w:cs="Segoe UI"/>
        </w:rPr>
        <w:t>ousekeeping/</w:t>
      </w:r>
      <w:proofErr w:type="spellStart"/>
      <w:r w:rsidR="00377B28" w:rsidRPr="004D5AF0">
        <w:rPr>
          <w:rFonts w:ascii="Segoe UI" w:hAnsi="Segoe UI" w:cs="Segoe UI"/>
        </w:rPr>
        <w:t>portering</w:t>
      </w:r>
      <w:proofErr w:type="spellEnd"/>
      <w:r w:rsidR="00377B28" w:rsidRPr="004D5AF0">
        <w:rPr>
          <w:rFonts w:ascii="Segoe UI" w:hAnsi="Segoe UI" w:cs="Segoe UI"/>
        </w:rPr>
        <w:t xml:space="preserve"> staff,) Trainees and staff employed flexibly via Staffing Solutions. Registered staff have included nurses </w:t>
      </w:r>
      <w:proofErr w:type="gramStart"/>
      <w:r w:rsidR="00377B28" w:rsidRPr="004D5AF0">
        <w:rPr>
          <w:rFonts w:ascii="Segoe UI" w:hAnsi="Segoe UI" w:cs="Segoe UI"/>
        </w:rPr>
        <w:t>( community</w:t>
      </w:r>
      <w:proofErr w:type="gramEnd"/>
      <w:r w:rsidR="00377B28" w:rsidRPr="004D5AF0">
        <w:rPr>
          <w:rFonts w:ascii="Segoe UI" w:hAnsi="Segoe UI" w:cs="Segoe UI"/>
        </w:rPr>
        <w:t xml:space="preserve"> psychiatric nurses and district nurses), Social workers, Physiotherapists, Health visitors, psychologists., </w:t>
      </w:r>
      <w:r>
        <w:rPr>
          <w:rFonts w:ascii="Segoe UI" w:hAnsi="Segoe UI" w:cs="Segoe UI"/>
        </w:rPr>
        <w:t xml:space="preserve">physiotherapist </w:t>
      </w:r>
      <w:r w:rsidR="00377B28" w:rsidRPr="004D5AF0">
        <w:rPr>
          <w:rFonts w:ascii="Segoe UI" w:hAnsi="Segoe UI" w:cs="Segoe UI"/>
        </w:rPr>
        <w:t xml:space="preserve">and Occupational Therapists . </w:t>
      </w:r>
      <w:r w:rsidR="00725E68">
        <w:rPr>
          <w:rFonts w:ascii="Segoe UI" w:hAnsi="Segoe UI" w:cs="Segoe UI"/>
        </w:rPr>
        <w:t xml:space="preserve">Some </w:t>
      </w:r>
      <w:r w:rsidR="00377B28" w:rsidRPr="004D5AF0">
        <w:rPr>
          <w:rFonts w:ascii="Segoe UI" w:hAnsi="Segoe UI" w:cs="Segoe UI"/>
        </w:rPr>
        <w:t>staff have been in leadership and management roles and these have included ward and team managers and service managers</w:t>
      </w:r>
    </w:p>
    <w:p w14:paraId="621BE161" w14:textId="77777777" w:rsidR="00377B28" w:rsidRPr="004D5AF0" w:rsidRDefault="00377B28" w:rsidP="00377B28">
      <w:pPr>
        <w:rPr>
          <w:rFonts w:ascii="Segoe UI" w:hAnsi="Segoe UI" w:cs="Segoe UI"/>
        </w:rPr>
      </w:pPr>
    </w:p>
    <w:p w14:paraId="3E47F637" w14:textId="20E24042" w:rsidR="0087647F" w:rsidRDefault="00377B28" w:rsidP="00377B28">
      <w:pPr>
        <w:rPr>
          <w:rFonts w:ascii="Segoe UI" w:hAnsi="Segoe UI" w:cs="Segoe UI"/>
        </w:rPr>
      </w:pPr>
      <w:r w:rsidRPr="004D5AF0">
        <w:rPr>
          <w:rFonts w:ascii="Segoe UI" w:hAnsi="Segoe UI" w:cs="Segoe UI"/>
        </w:rPr>
        <w:t xml:space="preserve">The Guardian is still waiting to clarify the concerns </w:t>
      </w:r>
      <w:proofErr w:type="gramStart"/>
      <w:r w:rsidRPr="004D5AF0">
        <w:rPr>
          <w:rFonts w:ascii="Segoe UI" w:hAnsi="Segoe UI" w:cs="Segoe UI"/>
        </w:rPr>
        <w:t>of  staff</w:t>
      </w:r>
      <w:proofErr w:type="gramEnd"/>
      <w:r w:rsidRPr="004D5AF0">
        <w:rPr>
          <w:rFonts w:ascii="Segoe UI" w:hAnsi="Segoe UI" w:cs="Segoe UI"/>
        </w:rPr>
        <w:t xml:space="preserve"> who  </w:t>
      </w:r>
      <w:r w:rsidR="0087647F">
        <w:rPr>
          <w:rFonts w:ascii="Segoe UI" w:hAnsi="Segoe UI" w:cs="Segoe UI"/>
        </w:rPr>
        <w:t>spoke</w:t>
      </w:r>
      <w:r w:rsidR="00BD2E97">
        <w:rPr>
          <w:rFonts w:ascii="Segoe UI" w:hAnsi="Segoe UI" w:cs="Segoe UI"/>
        </w:rPr>
        <w:t xml:space="preserve"> </w:t>
      </w:r>
      <w:r w:rsidR="0087647F">
        <w:rPr>
          <w:rFonts w:ascii="Segoe UI" w:hAnsi="Segoe UI" w:cs="Segoe UI"/>
        </w:rPr>
        <w:t>u</w:t>
      </w:r>
      <w:r w:rsidR="00BD2E97">
        <w:rPr>
          <w:rFonts w:ascii="Segoe UI" w:hAnsi="Segoe UI" w:cs="Segoe UI"/>
        </w:rPr>
        <w:t>p</w:t>
      </w:r>
      <w:r w:rsidR="0087647F">
        <w:rPr>
          <w:rFonts w:ascii="Segoe UI" w:hAnsi="Segoe UI" w:cs="Segoe UI"/>
        </w:rPr>
        <w:t xml:space="preserve"> during October. </w:t>
      </w:r>
    </w:p>
    <w:p w14:paraId="62A22193" w14:textId="36C5850F" w:rsidR="00377B28" w:rsidRPr="004D5AF0" w:rsidRDefault="00377B28" w:rsidP="00377B28">
      <w:pPr>
        <w:rPr>
          <w:rFonts w:ascii="Segoe UI" w:hAnsi="Segoe UI" w:cs="Segoe UI"/>
        </w:rPr>
      </w:pPr>
      <w:r w:rsidRPr="004D5AF0">
        <w:rPr>
          <w:rFonts w:ascii="Segoe UI" w:hAnsi="Segoe UI" w:cs="Segoe UI"/>
        </w:rPr>
        <w:t xml:space="preserve">Where there was no further action that was because the person who contacted did not want any further contact at this time, could not be contacted or had </w:t>
      </w:r>
      <w:r w:rsidR="00BD2E97">
        <w:rPr>
          <w:rFonts w:ascii="Segoe UI" w:hAnsi="Segoe UI" w:cs="Segoe UI"/>
        </w:rPr>
        <w:t xml:space="preserve">concerns which were already being </w:t>
      </w:r>
      <w:proofErr w:type="gramStart"/>
      <w:r w:rsidR="00BD2E97">
        <w:rPr>
          <w:rFonts w:ascii="Segoe UI" w:hAnsi="Segoe UI" w:cs="Segoe UI"/>
        </w:rPr>
        <w:t>addresses</w:t>
      </w:r>
      <w:r w:rsidRPr="004D5AF0">
        <w:rPr>
          <w:rFonts w:ascii="Segoe UI" w:hAnsi="Segoe UI" w:cs="Segoe UI"/>
        </w:rPr>
        <w:t xml:space="preserve"> .</w:t>
      </w:r>
      <w:proofErr w:type="gramEnd"/>
      <w:r w:rsidRPr="004D5AF0">
        <w:rPr>
          <w:rFonts w:ascii="Segoe UI" w:hAnsi="Segoe UI" w:cs="Segoe UI"/>
        </w:rPr>
        <w:t xml:space="preserve"> The majority of staff contacted the Guardian by e-mail or telephone, but a number were direct contacts as a result of awareness raising activities, drop </w:t>
      </w:r>
      <w:proofErr w:type="gramStart"/>
      <w:r w:rsidRPr="004D5AF0">
        <w:rPr>
          <w:rFonts w:ascii="Segoe UI" w:hAnsi="Segoe UI" w:cs="Segoe UI"/>
        </w:rPr>
        <w:t>ins .</w:t>
      </w:r>
      <w:proofErr w:type="gramEnd"/>
      <w:r w:rsidR="0087647F">
        <w:rPr>
          <w:rFonts w:ascii="Segoe UI" w:hAnsi="Segoe UI" w:cs="Segoe UI"/>
        </w:rPr>
        <w:t xml:space="preserve"> The use of MS Teams has be</w:t>
      </w:r>
      <w:r w:rsidR="00BD2E97">
        <w:rPr>
          <w:rFonts w:ascii="Segoe UI" w:hAnsi="Segoe UI" w:cs="Segoe UI"/>
        </w:rPr>
        <w:t>en</w:t>
      </w:r>
      <w:r w:rsidR="0087647F">
        <w:rPr>
          <w:rFonts w:ascii="Segoe UI" w:hAnsi="Segoe UI" w:cs="Segoe UI"/>
        </w:rPr>
        <w:t xml:space="preserve"> vital when face to face meetings have not be possible or advisable.</w:t>
      </w:r>
    </w:p>
    <w:p w14:paraId="00EEEE5B" w14:textId="473F7C4B" w:rsidR="00377B28" w:rsidRPr="004D5AF0" w:rsidRDefault="00377B28" w:rsidP="00377B28">
      <w:pPr>
        <w:rPr>
          <w:rFonts w:ascii="Segoe UI" w:hAnsi="Segoe UI" w:cs="Segoe UI"/>
        </w:rPr>
      </w:pPr>
      <w:r w:rsidRPr="004D5AF0">
        <w:rPr>
          <w:rFonts w:ascii="Segoe UI" w:hAnsi="Segoe UI" w:cs="Segoe UI"/>
        </w:rPr>
        <w:t xml:space="preserve">All staff were offered a face-to-face </w:t>
      </w:r>
      <w:r w:rsidR="0087647F">
        <w:rPr>
          <w:rFonts w:ascii="Segoe UI" w:hAnsi="Segoe UI" w:cs="Segoe UI"/>
        </w:rPr>
        <w:t>or</w:t>
      </w:r>
      <w:r w:rsidR="00725E68">
        <w:rPr>
          <w:rFonts w:ascii="Segoe UI" w:hAnsi="Segoe UI" w:cs="Segoe UI"/>
        </w:rPr>
        <w:t xml:space="preserve"> </w:t>
      </w:r>
      <w:proofErr w:type="gramStart"/>
      <w:r w:rsidR="00725E68">
        <w:rPr>
          <w:rFonts w:ascii="Segoe UI" w:hAnsi="Segoe UI" w:cs="Segoe UI"/>
        </w:rPr>
        <w:t xml:space="preserve">virtual </w:t>
      </w:r>
      <w:r w:rsidR="0087647F">
        <w:rPr>
          <w:rFonts w:ascii="Segoe UI" w:hAnsi="Segoe UI" w:cs="Segoe UI"/>
        </w:rPr>
        <w:t xml:space="preserve"> </w:t>
      </w:r>
      <w:r w:rsidRPr="004D5AF0">
        <w:rPr>
          <w:rFonts w:ascii="Segoe UI" w:hAnsi="Segoe UI" w:cs="Segoe UI"/>
        </w:rPr>
        <w:t>meeting</w:t>
      </w:r>
      <w:proofErr w:type="gramEnd"/>
      <w:r w:rsidRPr="004D5AF0">
        <w:rPr>
          <w:rFonts w:ascii="Segoe UI" w:hAnsi="Segoe UI" w:cs="Segoe UI"/>
        </w:rPr>
        <w:t xml:space="preserve"> to discuss and clarify their concerns and agree what steps should be taken. When this was not possible, telephone or e-mail was used. In some cases, the Guardian agreed the next steps that the staff member concerned could take and had no further direct involvement. In others, the Guardian took the steps on behalf of the staff member: this was particularly so where the staff member did not want to be identified. </w:t>
      </w:r>
    </w:p>
    <w:p w14:paraId="693AC663" w14:textId="77777777" w:rsidR="00377B28" w:rsidRPr="004D5AF0" w:rsidRDefault="00377B28" w:rsidP="00377B28">
      <w:pPr>
        <w:rPr>
          <w:rFonts w:ascii="Segoe UI" w:hAnsi="Segoe UI" w:cs="Segoe UI"/>
        </w:rPr>
      </w:pPr>
      <w:r w:rsidRPr="004D5AF0">
        <w:rPr>
          <w:rFonts w:ascii="Segoe UI" w:hAnsi="Segoe UI" w:cs="Segoe UI"/>
        </w:rPr>
        <w:t>Services where there have been concerns raised about include:</w:t>
      </w:r>
    </w:p>
    <w:p w14:paraId="0ED9C00D" w14:textId="69901658" w:rsidR="00377B28" w:rsidRPr="004D5AF0" w:rsidRDefault="00377B28" w:rsidP="00377B28">
      <w:pPr>
        <w:pStyle w:val="ListParagraph"/>
        <w:numPr>
          <w:ilvl w:val="0"/>
          <w:numId w:val="11"/>
        </w:numPr>
        <w:spacing w:after="200" w:line="276" w:lineRule="auto"/>
        <w:contextualSpacing/>
        <w:rPr>
          <w:rFonts w:ascii="Segoe UI" w:hAnsi="Segoe UI" w:cs="Segoe UI"/>
        </w:rPr>
      </w:pPr>
      <w:proofErr w:type="spellStart"/>
      <w:r w:rsidRPr="004D5AF0">
        <w:rPr>
          <w:rFonts w:ascii="Segoe UI" w:hAnsi="Segoe UI" w:cs="Segoe UI"/>
          <w:i/>
        </w:rPr>
        <w:t>Oxfordshire</w:t>
      </w:r>
      <w:proofErr w:type="spellEnd"/>
      <w:r w:rsidRPr="004D5AF0">
        <w:rPr>
          <w:rFonts w:ascii="Segoe UI" w:hAnsi="Segoe UI" w:cs="Segoe UI"/>
          <w:i/>
        </w:rPr>
        <w:t xml:space="preserve"> &amp;</w:t>
      </w:r>
      <w:r w:rsidR="00725E68">
        <w:rPr>
          <w:rFonts w:ascii="Segoe UI" w:hAnsi="Segoe UI" w:cs="Segoe UI"/>
          <w:i/>
        </w:rPr>
        <w:t xml:space="preserve"> </w:t>
      </w:r>
      <w:r w:rsidRPr="004D5AF0">
        <w:rPr>
          <w:rFonts w:ascii="Segoe UI" w:hAnsi="Segoe UI" w:cs="Segoe UI"/>
          <w:i/>
        </w:rPr>
        <w:t xml:space="preserve">BSW Mental Health: </w:t>
      </w:r>
      <w:r w:rsidRPr="004D5AF0">
        <w:rPr>
          <w:rFonts w:ascii="Segoe UI" w:hAnsi="Segoe UI" w:cs="Segoe UI"/>
        </w:rPr>
        <w:t xml:space="preserve">Adult Mental Health Teams, CAHMS </w:t>
      </w:r>
    </w:p>
    <w:p w14:paraId="52A969DE" w14:textId="4C58194E" w:rsidR="00377B28" w:rsidRPr="004D5AF0" w:rsidRDefault="00377B28" w:rsidP="00377B28">
      <w:pPr>
        <w:pStyle w:val="ListParagraph"/>
        <w:numPr>
          <w:ilvl w:val="0"/>
          <w:numId w:val="11"/>
        </w:numPr>
        <w:spacing w:after="200" w:line="276" w:lineRule="auto"/>
        <w:contextualSpacing/>
        <w:rPr>
          <w:rFonts w:ascii="Segoe UI" w:hAnsi="Segoe UI" w:cs="Segoe UI"/>
        </w:rPr>
      </w:pPr>
      <w:proofErr w:type="spellStart"/>
      <w:r w:rsidRPr="004D5AF0">
        <w:rPr>
          <w:rFonts w:ascii="Segoe UI" w:hAnsi="Segoe UI" w:cs="Segoe UI"/>
          <w:i/>
        </w:rPr>
        <w:t>Specialised</w:t>
      </w:r>
      <w:proofErr w:type="spellEnd"/>
      <w:r w:rsidRPr="004D5AF0">
        <w:rPr>
          <w:rFonts w:ascii="Segoe UI" w:hAnsi="Segoe UI" w:cs="Segoe UI"/>
          <w:i/>
        </w:rPr>
        <w:t xml:space="preserve"> </w:t>
      </w:r>
      <w:proofErr w:type="gramStart"/>
      <w:r w:rsidRPr="004D5AF0">
        <w:rPr>
          <w:rFonts w:ascii="Segoe UI" w:hAnsi="Segoe UI" w:cs="Segoe UI"/>
          <w:i/>
        </w:rPr>
        <w:t>Services :</w:t>
      </w:r>
      <w:proofErr w:type="gramEnd"/>
      <w:r w:rsidRPr="004D5AF0">
        <w:rPr>
          <w:rFonts w:ascii="Segoe UI" w:hAnsi="Segoe UI" w:cs="Segoe UI"/>
        </w:rPr>
        <w:t xml:space="preserve"> Learning Disabilities, </w:t>
      </w:r>
      <w:r w:rsidR="00BD2E97">
        <w:rPr>
          <w:rFonts w:ascii="Segoe UI" w:hAnsi="Segoe UI" w:cs="Segoe UI"/>
        </w:rPr>
        <w:t xml:space="preserve">Forensic services, </w:t>
      </w:r>
    </w:p>
    <w:p w14:paraId="484F5DDD" w14:textId="6958092A" w:rsidR="00377B28" w:rsidRPr="004D5AF0" w:rsidRDefault="00377B28" w:rsidP="00377B28">
      <w:pPr>
        <w:pStyle w:val="ListParagraph"/>
        <w:numPr>
          <w:ilvl w:val="0"/>
          <w:numId w:val="11"/>
        </w:numPr>
        <w:spacing w:after="200" w:line="276" w:lineRule="auto"/>
        <w:contextualSpacing/>
        <w:rPr>
          <w:rFonts w:ascii="Segoe UI" w:hAnsi="Segoe UI" w:cs="Segoe UI"/>
        </w:rPr>
      </w:pPr>
      <w:r w:rsidRPr="004D5AF0">
        <w:rPr>
          <w:rFonts w:ascii="Segoe UI" w:hAnsi="Segoe UI" w:cs="Segoe UI"/>
          <w:i/>
        </w:rPr>
        <w:t xml:space="preserve">Community: </w:t>
      </w:r>
      <w:r w:rsidRPr="004D5AF0">
        <w:rPr>
          <w:rFonts w:ascii="Segoe UI" w:hAnsi="Segoe UI" w:cs="Segoe UI"/>
        </w:rPr>
        <w:t xml:space="preserve">Out of Hours service, Single Point of access, </w:t>
      </w:r>
      <w:r w:rsidR="00BD2E97">
        <w:rPr>
          <w:rFonts w:ascii="Segoe UI" w:hAnsi="Segoe UI" w:cs="Segoe UI"/>
        </w:rPr>
        <w:t>Co</w:t>
      </w:r>
      <w:r w:rsidRPr="004D5AF0">
        <w:rPr>
          <w:rFonts w:ascii="Segoe UI" w:hAnsi="Segoe UI" w:cs="Segoe UI"/>
        </w:rPr>
        <w:t>mmunity Therapy Service, Children’s services, District Nursing</w:t>
      </w:r>
    </w:p>
    <w:p w14:paraId="27D0B690" w14:textId="303BDF2F" w:rsidR="00377B28" w:rsidRPr="004D5AF0" w:rsidRDefault="00377B28" w:rsidP="00377B28">
      <w:pPr>
        <w:pStyle w:val="ListParagraph"/>
        <w:numPr>
          <w:ilvl w:val="0"/>
          <w:numId w:val="11"/>
        </w:numPr>
        <w:spacing w:after="200" w:line="276" w:lineRule="auto"/>
        <w:contextualSpacing/>
        <w:rPr>
          <w:rFonts w:ascii="Segoe UI" w:hAnsi="Segoe UI" w:cs="Segoe UI"/>
        </w:rPr>
      </w:pPr>
      <w:r w:rsidRPr="004D5AF0">
        <w:rPr>
          <w:rFonts w:ascii="Segoe UI" w:hAnsi="Segoe UI" w:cs="Segoe UI"/>
          <w:i/>
        </w:rPr>
        <w:t>Corporate Services:</w:t>
      </w:r>
      <w:r w:rsidRPr="004D5AF0">
        <w:rPr>
          <w:rFonts w:ascii="Segoe UI" w:hAnsi="Segoe UI" w:cs="Segoe UI"/>
        </w:rPr>
        <w:t xml:space="preserve">  </w:t>
      </w:r>
      <w:r>
        <w:rPr>
          <w:rFonts w:ascii="Segoe UI" w:hAnsi="Segoe UI" w:cs="Segoe UI"/>
        </w:rPr>
        <w:t>Administration</w:t>
      </w:r>
      <w:r w:rsidR="00BD2E97">
        <w:rPr>
          <w:rFonts w:ascii="Segoe UI" w:hAnsi="Segoe UI" w:cs="Segoe UI"/>
        </w:rPr>
        <w:t>, senior leaders</w:t>
      </w:r>
    </w:p>
    <w:p w14:paraId="0CF86C89" w14:textId="0E8F7191" w:rsidR="00377B28" w:rsidRPr="004D5AF0" w:rsidRDefault="00377B28" w:rsidP="00377B28">
      <w:pPr>
        <w:pStyle w:val="ListParagraph"/>
        <w:numPr>
          <w:ilvl w:val="0"/>
          <w:numId w:val="11"/>
        </w:numPr>
        <w:spacing w:after="200" w:line="276" w:lineRule="auto"/>
        <w:contextualSpacing/>
        <w:rPr>
          <w:rFonts w:ascii="Segoe UI" w:hAnsi="Segoe UI" w:cs="Segoe UI"/>
        </w:rPr>
      </w:pPr>
      <w:r w:rsidRPr="004D5AF0">
        <w:rPr>
          <w:rFonts w:ascii="Segoe UI" w:hAnsi="Segoe UI" w:cs="Segoe UI"/>
          <w:i/>
        </w:rPr>
        <w:t>Buckinghamshire Mental Health:</w:t>
      </w:r>
      <w:r w:rsidRPr="004D5AF0">
        <w:rPr>
          <w:rFonts w:ascii="Segoe UI" w:hAnsi="Segoe UI" w:cs="Segoe UI"/>
        </w:rPr>
        <w:t xml:space="preserve"> </w:t>
      </w:r>
      <w:r w:rsidR="00BD2E97">
        <w:rPr>
          <w:rFonts w:ascii="Segoe UI" w:hAnsi="Segoe UI" w:cs="Segoe UI"/>
        </w:rPr>
        <w:t>Ward and community teams</w:t>
      </w:r>
    </w:p>
    <w:p w14:paraId="31687C6B" w14:textId="640FC8EE" w:rsidR="00377B28" w:rsidRPr="004D5AF0" w:rsidRDefault="00377B28" w:rsidP="00377B28">
      <w:pPr>
        <w:rPr>
          <w:rFonts w:ascii="Segoe UI" w:hAnsi="Segoe UI" w:cs="Segoe UI"/>
        </w:rPr>
      </w:pPr>
      <w:r w:rsidRPr="004D5AF0">
        <w:rPr>
          <w:rFonts w:ascii="Segoe UI" w:hAnsi="Segoe UI" w:cs="Segoe UI"/>
        </w:rPr>
        <w:t xml:space="preserve">It </w:t>
      </w:r>
      <w:r>
        <w:rPr>
          <w:rFonts w:ascii="Segoe UI" w:hAnsi="Segoe UI" w:cs="Segoe UI"/>
        </w:rPr>
        <w:t>is</w:t>
      </w:r>
      <w:r w:rsidRPr="004D5AF0">
        <w:rPr>
          <w:rFonts w:ascii="Segoe UI" w:hAnsi="Segoe UI" w:cs="Segoe UI"/>
        </w:rPr>
        <w:t xml:space="preserve"> not always possible to identify the services that staff came from in reports as that </w:t>
      </w:r>
      <w:proofErr w:type="gramStart"/>
      <w:r w:rsidRPr="004D5AF0">
        <w:rPr>
          <w:rFonts w:ascii="Segoe UI" w:hAnsi="Segoe UI" w:cs="Segoe UI"/>
        </w:rPr>
        <w:t>could  result</w:t>
      </w:r>
      <w:proofErr w:type="gramEnd"/>
      <w:r w:rsidRPr="004D5AF0">
        <w:rPr>
          <w:rFonts w:ascii="Segoe UI" w:hAnsi="Segoe UI" w:cs="Segoe UI"/>
        </w:rPr>
        <w:t xml:space="preserve"> in the </w:t>
      </w:r>
      <w:r w:rsidR="00725E68" w:rsidRPr="004D5AF0">
        <w:rPr>
          <w:rFonts w:ascii="Segoe UI" w:hAnsi="Segoe UI" w:cs="Segoe UI"/>
        </w:rPr>
        <w:t>individua</w:t>
      </w:r>
      <w:r w:rsidR="00725E68">
        <w:rPr>
          <w:rFonts w:ascii="Segoe UI" w:hAnsi="Segoe UI" w:cs="Segoe UI"/>
        </w:rPr>
        <w:t>l</w:t>
      </w:r>
      <w:r w:rsidR="00725E68" w:rsidRPr="004D5AF0">
        <w:rPr>
          <w:rFonts w:ascii="Segoe UI" w:hAnsi="Segoe UI" w:cs="Segoe UI"/>
        </w:rPr>
        <w:t>s</w:t>
      </w:r>
      <w:r w:rsidRPr="004D5AF0">
        <w:rPr>
          <w:rFonts w:ascii="Segoe UI" w:hAnsi="Segoe UI" w:cs="Segoe UI"/>
        </w:rPr>
        <w:t xml:space="preserve"> being identified.</w:t>
      </w:r>
    </w:p>
    <w:p w14:paraId="1079D4A3" w14:textId="77777777" w:rsidR="00377B28" w:rsidRPr="004D5AF0" w:rsidRDefault="00377B28" w:rsidP="00377B28">
      <w:pPr>
        <w:rPr>
          <w:rFonts w:ascii="Segoe UI" w:hAnsi="Segoe UI" w:cs="Segoe UI"/>
          <w:b/>
        </w:rPr>
      </w:pPr>
      <w:r w:rsidRPr="004D5AF0">
        <w:rPr>
          <w:rFonts w:ascii="Segoe UI" w:hAnsi="Segoe UI" w:cs="Segoe UI"/>
          <w:b/>
        </w:rPr>
        <w:t>Actions Taken by Guardian in relation to concerns raised.</w:t>
      </w:r>
    </w:p>
    <w:p w14:paraId="2CDF3ACC"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Advice given about how to respond to bullying and harassment</w:t>
      </w:r>
    </w:p>
    <w:p w14:paraId="0ADF65D3" w14:textId="4F245363"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 xml:space="preserve">Confirmation of actions being taken in </w:t>
      </w:r>
      <w:r w:rsidR="00B828F2">
        <w:rPr>
          <w:rFonts w:ascii="Segoe UI" w:hAnsi="Segoe UI" w:cs="Segoe UI"/>
        </w:rPr>
        <w:t>the Directorate</w:t>
      </w:r>
    </w:p>
    <w:p w14:paraId="37520E98" w14:textId="15DE301A"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 xml:space="preserve">Recommendations to </w:t>
      </w:r>
      <w:proofErr w:type="gramStart"/>
      <w:r w:rsidR="007A2A41">
        <w:rPr>
          <w:rFonts w:ascii="Segoe UI" w:hAnsi="Segoe UI" w:cs="Segoe UI"/>
        </w:rPr>
        <w:t xml:space="preserve">contact </w:t>
      </w:r>
      <w:r w:rsidRPr="004D5AF0">
        <w:rPr>
          <w:rFonts w:ascii="Segoe UI" w:hAnsi="Segoe UI" w:cs="Segoe UI"/>
        </w:rPr>
        <w:t xml:space="preserve"> Occupational</w:t>
      </w:r>
      <w:proofErr w:type="gramEnd"/>
      <w:r w:rsidRPr="004D5AF0">
        <w:rPr>
          <w:rFonts w:ascii="Segoe UI" w:hAnsi="Segoe UI" w:cs="Segoe UI"/>
        </w:rPr>
        <w:t xml:space="preserve"> Health </w:t>
      </w:r>
      <w:r w:rsidR="007A2A41">
        <w:rPr>
          <w:rFonts w:ascii="Segoe UI" w:hAnsi="Segoe UI" w:cs="Segoe UI"/>
        </w:rPr>
        <w:t xml:space="preserve"> and/or Employee Assistance </w:t>
      </w:r>
      <w:proofErr w:type="spellStart"/>
      <w:r w:rsidR="007A2A41">
        <w:rPr>
          <w:rFonts w:ascii="Segoe UI" w:hAnsi="Segoe UI" w:cs="Segoe UI"/>
        </w:rPr>
        <w:t>Programme</w:t>
      </w:r>
      <w:proofErr w:type="spellEnd"/>
    </w:p>
    <w:p w14:paraId="6206A6DF"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Recommendations to request Union advice and support</w:t>
      </w:r>
    </w:p>
    <w:p w14:paraId="343CA80E"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Recommendation to ensure exit interview is carried out and information shared</w:t>
      </w:r>
    </w:p>
    <w:p w14:paraId="16080245"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Advice sought from National Guardians office re cases</w:t>
      </w:r>
    </w:p>
    <w:p w14:paraId="4C4BDB18"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Disciplinary panel outcomes reviewed</w:t>
      </w:r>
    </w:p>
    <w:p w14:paraId="1521133E"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Escalation to service heads to complete requested actions</w:t>
      </w:r>
    </w:p>
    <w:p w14:paraId="30EBFE1A"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Reviews of similar cases published by National Guardians office</w:t>
      </w:r>
    </w:p>
    <w:p w14:paraId="687FF758" w14:textId="77777777" w:rsidR="00377B28" w:rsidRPr="004D5AF0"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Facilitated conversations between concern raiser and service leads</w:t>
      </w:r>
    </w:p>
    <w:p w14:paraId="1040EB40" w14:textId="413ED235" w:rsidR="00377B28" w:rsidRDefault="00377B28" w:rsidP="00377B28">
      <w:pPr>
        <w:pStyle w:val="ListParagraph"/>
        <w:numPr>
          <w:ilvl w:val="0"/>
          <w:numId w:val="13"/>
        </w:numPr>
        <w:spacing w:after="200"/>
        <w:contextualSpacing/>
        <w:rPr>
          <w:rFonts w:ascii="Segoe UI" w:hAnsi="Segoe UI" w:cs="Segoe UI"/>
        </w:rPr>
      </w:pPr>
      <w:r w:rsidRPr="004D5AF0">
        <w:rPr>
          <w:rFonts w:ascii="Segoe UI" w:hAnsi="Segoe UI" w:cs="Segoe UI"/>
        </w:rPr>
        <w:t xml:space="preserve">Co-management of case with Guardian from another Trust </w:t>
      </w:r>
    </w:p>
    <w:p w14:paraId="22130CA1" w14:textId="44511DBB" w:rsidR="00B828F2" w:rsidRPr="004D5AF0" w:rsidRDefault="00B828F2" w:rsidP="00377B28">
      <w:pPr>
        <w:pStyle w:val="ListParagraph"/>
        <w:numPr>
          <w:ilvl w:val="0"/>
          <w:numId w:val="13"/>
        </w:numPr>
        <w:spacing w:after="200"/>
        <w:contextualSpacing/>
        <w:rPr>
          <w:rFonts w:ascii="Segoe UI" w:hAnsi="Segoe UI" w:cs="Segoe UI"/>
        </w:rPr>
      </w:pPr>
      <w:r>
        <w:rPr>
          <w:rFonts w:ascii="Segoe UI" w:hAnsi="Segoe UI" w:cs="Segoe UI"/>
        </w:rPr>
        <w:t>Work with Universities when Students or trainees have raised concerns</w:t>
      </w:r>
    </w:p>
    <w:p w14:paraId="258DA887" w14:textId="77777777" w:rsidR="00377B28" w:rsidRPr="004D5AF0" w:rsidRDefault="00377B28" w:rsidP="00377B28">
      <w:pPr>
        <w:rPr>
          <w:rFonts w:ascii="Segoe UI" w:hAnsi="Segoe UI" w:cs="Segoe UI"/>
        </w:rPr>
      </w:pPr>
    </w:p>
    <w:p w14:paraId="1DAE828E" w14:textId="77777777" w:rsidR="00A02A0D" w:rsidRDefault="00377B28" w:rsidP="00377B28">
      <w:pPr>
        <w:rPr>
          <w:rFonts w:ascii="Segoe UI" w:hAnsi="Segoe UI" w:cs="Segoe UI"/>
        </w:rPr>
      </w:pPr>
      <w:proofErr w:type="gramStart"/>
      <w:r w:rsidRPr="004D5AF0">
        <w:rPr>
          <w:rFonts w:ascii="Segoe UI" w:hAnsi="Segoe UI" w:cs="Segoe UI"/>
        </w:rPr>
        <w:t>The majority of</w:t>
      </w:r>
      <w:proofErr w:type="gramEnd"/>
      <w:r w:rsidRPr="004D5AF0">
        <w:rPr>
          <w:rFonts w:ascii="Segoe UI" w:hAnsi="Segoe UI" w:cs="Segoe UI"/>
        </w:rPr>
        <w:t xml:space="preserve"> issues raised with the Guardian were not formally investigated and therefore the </w:t>
      </w:r>
      <w:proofErr w:type="spellStart"/>
      <w:r w:rsidRPr="004D5AF0">
        <w:rPr>
          <w:rFonts w:ascii="Segoe UI" w:hAnsi="Segoe UI" w:cs="Segoe UI"/>
        </w:rPr>
        <w:t>categorisation</w:t>
      </w:r>
      <w:proofErr w:type="spellEnd"/>
      <w:r w:rsidRPr="004D5AF0">
        <w:rPr>
          <w:rFonts w:ascii="Segoe UI" w:hAnsi="Segoe UI" w:cs="Segoe UI"/>
        </w:rPr>
        <w:t xml:space="preserve"> of the issues of concern was based on the account given by the staff member and was not formally substantiated. The National Guardians Office (NGO) has suggested </w:t>
      </w:r>
      <w:proofErr w:type="gramStart"/>
      <w:r w:rsidRPr="004D5AF0">
        <w:rPr>
          <w:rFonts w:ascii="Segoe UI" w:hAnsi="Segoe UI" w:cs="Segoe UI"/>
        </w:rPr>
        <w:t>a number of</w:t>
      </w:r>
      <w:proofErr w:type="gramEnd"/>
      <w:r w:rsidRPr="004D5AF0">
        <w:rPr>
          <w:rFonts w:ascii="Segoe UI" w:hAnsi="Segoe UI" w:cs="Segoe UI"/>
        </w:rPr>
        <w:t xml:space="preserve"> categories for the types of issues (such as patient safety/quality, </w:t>
      </w:r>
      <w:proofErr w:type="spellStart"/>
      <w:r w:rsidRPr="004D5AF0">
        <w:rPr>
          <w:rFonts w:ascii="Segoe UI" w:hAnsi="Segoe UI" w:cs="Segoe UI"/>
        </w:rPr>
        <w:t>behaviour</w:t>
      </w:r>
      <w:proofErr w:type="spellEnd"/>
      <w:r w:rsidRPr="004D5AF0">
        <w:rPr>
          <w:rFonts w:ascii="Segoe UI" w:hAnsi="Segoe UI" w:cs="Segoe UI"/>
        </w:rPr>
        <w:t xml:space="preserve"> /relationship, senior leadership. </w:t>
      </w:r>
    </w:p>
    <w:p w14:paraId="46871850" w14:textId="32D482E6" w:rsidR="00377B28" w:rsidRPr="004D5AF0" w:rsidRDefault="00377B28" w:rsidP="00377B28">
      <w:pPr>
        <w:rPr>
          <w:rFonts w:ascii="Segoe UI" w:hAnsi="Segoe UI" w:cs="Segoe UI"/>
        </w:rPr>
      </w:pPr>
      <w:r w:rsidRPr="00A02A0D">
        <w:rPr>
          <w:rFonts w:ascii="Segoe UI" w:hAnsi="Segoe UI" w:cs="Segoe UI"/>
          <w:b/>
          <w:bCs/>
        </w:rPr>
        <w:t>The types of issues raised</w:t>
      </w:r>
      <w:r w:rsidRPr="004D5AF0">
        <w:rPr>
          <w:rFonts w:ascii="Segoe UI" w:hAnsi="Segoe UI" w:cs="Segoe UI"/>
        </w:rPr>
        <w:t xml:space="preserve"> in the Trust with the Guardian can be described as:</w:t>
      </w:r>
    </w:p>
    <w:p w14:paraId="47BC83AA" w14:textId="41DD92AB" w:rsidR="00377B28" w:rsidRPr="004D5AF0" w:rsidRDefault="00377B28" w:rsidP="00377B28">
      <w:pPr>
        <w:pStyle w:val="ListParagraph"/>
        <w:numPr>
          <w:ilvl w:val="0"/>
          <w:numId w:val="10"/>
        </w:numPr>
        <w:spacing w:after="200" w:line="276" w:lineRule="auto"/>
        <w:contextualSpacing/>
        <w:rPr>
          <w:rFonts w:ascii="Segoe UI" w:hAnsi="Segoe UI" w:cs="Segoe UI"/>
        </w:rPr>
      </w:pPr>
      <w:r w:rsidRPr="004D5AF0">
        <w:rPr>
          <w:rFonts w:ascii="Segoe UI" w:hAnsi="Segoe UI" w:cs="Segoe UI"/>
          <w:i/>
        </w:rPr>
        <w:t>Patient safety:</w:t>
      </w:r>
      <w:r w:rsidRPr="004D5AF0">
        <w:rPr>
          <w:rFonts w:ascii="Segoe UI" w:hAnsi="Segoe UI" w:cs="Segoe UI"/>
        </w:rPr>
        <w:t xml:space="preserve"> There have been no issues of abuse </w:t>
      </w:r>
      <w:proofErr w:type="gramStart"/>
      <w:r w:rsidRPr="004D5AF0">
        <w:rPr>
          <w:rFonts w:ascii="Segoe UI" w:hAnsi="Segoe UI" w:cs="Segoe UI"/>
        </w:rPr>
        <w:t>similar to</w:t>
      </w:r>
      <w:proofErr w:type="gramEnd"/>
      <w:r w:rsidRPr="004D5AF0">
        <w:rPr>
          <w:rFonts w:ascii="Segoe UI" w:hAnsi="Segoe UI" w:cs="Segoe UI"/>
        </w:rPr>
        <w:t xml:space="preserve"> those seen at Stafford Hospital raised with the Guardian. There have been patient safety issues however related to the level of demand and the expectation of quick throughput of cases and speedy discharge.</w:t>
      </w:r>
      <w:r w:rsidR="00B828F2">
        <w:rPr>
          <w:rFonts w:ascii="Segoe UI" w:hAnsi="Segoe UI" w:cs="Segoe UI"/>
        </w:rPr>
        <w:t xml:space="preserve"> </w:t>
      </w:r>
      <w:proofErr w:type="gramStart"/>
      <w:r w:rsidR="00B828F2">
        <w:rPr>
          <w:rFonts w:ascii="Segoe UI" w:hAnsi="Segoe UI" w:cs="Segoe UI"/>
        </w:rPr>
        <w:t>Plus</w:t>
      </w:r>
      <w:proofErr w:type="gramEnd"/>
      <w:r w:rsidR="00B828F2">
        <w:rPr>
          <w:rFonts w:ascii="Segoe UI" w:hAnsi="Segoe UI" w:cs="Segoe UI"/>
        </w:rPr>
        <w:t xml:space="preserve"> the expectations of shift pattern changes and redeployment due to </w:t>
      </w:r>
      <w:proofErr w:type="spellStart"/>
      <w:r w:rsidR="00B828F2">
        <w:rPr>
          <w:rFonts w:ascii="Segoe UI" w:hAnsi="Segoe UI" w:cs="Segoe UI"/>
        </w:rPr>
        <w:t>Covid</w:t>
      </w:r>
      <w:proofErr w:type="spellEnd"/>
      <w:r w:rsidR="00B828F2">
        <w:rPr>
          <w:rFonts w:ascii="Segoe UI" w:hAnsi="Segoe UI" w:cs="Segoe UI"/>
        </w:rPr>
        <w:t xml:space="preserve"> response. </w:t>
      </w:r>
      <w:r w:rsidRPr="004D5AF0">
        <w:rPr>
          <w:rFonts w:ascii="Segoe UI" w:hAnsi="Segoe UI" w:cs="Segoe UI"/>
        </w:rPr>
        <w:t xml:space="preserve"> </w:t>
      </w:r>
    </w:p>
    <w:p w14:paraId="2613D8FE" w14:textId="44DA12E2" w:rsidR="00377B28" w:rsidRDefault="00377B28" w:rsidP="00377B28">
      <w:pPr>
        <w:pStyle w:val="ListParagraph"/>
        <w:numPr>
          <w:ilvl w:val="0"/>
          <w:numId w:val="10"/>
        </w:numPr>
        <w:spacing w:after="200" w:line="276" w:lineRule="auto"/>
        <w:contextualSpacing/>
        <w:rPr>
          <w:rFonts w:ascii="Segoe UI" w:hAnsi="Segoe UI" w:cs="Segoe UI"/>
        </w:rPr>
      </w:pPr>
      <w:r w:rsidRPr="004D5AF0">
        <w:rPr>
          <w:rFonts w:ascii="Segoe UI" w:hAnsi="Segoe UI" w:cs="Segoe UI"/>
          <w:i/>
        </w:rPr>
        <w:t>Demand and patient complexity:</w:t>
      </w:r>
      <w:r w:rsidRPr="004D5AF0">
        <w:rPr>
          <w:rFonts w:ascii="Segoe UI" w:hAnsi="Segoe UI" w:cs="Segoe UI"/>
        </w:rPr>
        <w:t xml:space="preserve"> </w:t>
      </w:r>
      <w:r w:rsidR="00B828F2">
        <w:rPr>
          <w:rFonts w:ascii="Segoe UI" w:hAnsi="Segoe UI" w:cs="Segoe UI"/>
        </w:rPr>
        <w:t xml:space="preserve"> As in previous years </w:t>
      </w:r>
      <w:r w:rsidRPr="004D5AF0">
        <w:rPr>
          <w:rFonts w:ascii="Segoe UI" w:hAnsi="Segoe UI" w:cs="Segoe UI"/>
        </w:rPr>
        <w:t xml:space="preserve">Teams describe increasing numbers of referrals of more complex patients and having to care for them without an increase in resources: they often had significant numbers of vacancies some covered by agency or bank staff. Often staff worked extra hours to try to meet this demand and would go home worrying about patients that they felt were at risk. This caused them stress and had an impact on their family lives.  They were concerned that they could not provide care at the standard that they would like </w:t>
      </w:r>
      <w:proofErr w:type="gramStart"/>
      <w:r w:rsidRPr="004D5AF0">
        <w:rPr>
          <w:rFonts w:ascii="Segoe UI" w:hAnsi="Segoe UI" w:cs="Segoe UI"/>
        </w:rPr>
        <w:t>to</w:t>
      </w:r>
      <w:proofErr w:type="gramEnd"/>
      <w:r w:rsidRPr="004D5AF0">
        <w:rPr>
          <w:rFonts w:ascii="Segoe UI" w:hAnsi="Segoe UI" w:cs="Segoe UI"/>
        </w:rPr>
        <w:t xml:space="preserve"> and some felt that they were compromising their professional standards. These concerns were reported previously to </w:t>
      </w:r>
      <w:proofErr w:type="gramStart"/>
      <w:r w:rsidRPr="004D5AF0">
        <w:rPr>
          <w:rFonts w:ascii="Segoe UI" w:hAnsi="Segoe UI" w:cs="Segoe UI"/>
        </w:rPr>
        <w:t>the  Board</w:t>
      </w:r>
      <w:proofErr w:type="gramEnd"/>
      <w:r w:rsidRPr="004D5AF0">
        <w:rPr>
          <w:rFonts w:ascii="Segoe UI" w:hAnsi="Segoe UI" w:cs="Segoe UI"/>
        </w:rPr>
        <w:t xml:space="preserve"> and Directorate Management Teams</w:t>
      </w:r>
    </w:p>
    <w:p w14:paraId="5EF381AB" w14:textId="77719B80" w:rsidR="00B828F2" w:rsidRPr="00B828F2" w:rsidRDefault="00B828F2" w:rsidP="00377B28">
      <w:pPr>
        <w:pStyle w:val="ListParagraph"/>
        <w:numPr>
          <w:ilvl w:val="0"/>
          <w:numId w:val="10"/>
        </w:numPr>
        <w:spacing w:after="200" w:line="276" w:lineRule="auto"/>
        <w:contextualSpacing/>
        <w:rPr>
          <w:rFonts w:ascii="Segoe UI" w:hAnsi="Segoe UI" w:cs="Segoe UI"/>
        </w:rPr>
      </w:pPr>
      <w:r>
        <w:rPr>
          <w:rFonts w:ascii="Segoe UI" w:hAnsi="Segoe UI" w:cs="Segoe UI"/>
          <w:i/>
        </w:rPr>
        <w:t xml:space="preserve">Changes due to </w:t>
      </w:r>
      <w:proofErr w:type="spellStart"/>
      <w:r>
        <w:rPr>
          <w:rFonts w:ascii="Segoe UI" w:hAnsi="Segoe UI" w:cs="Segoe UI"/>
          <w:i/>
        </w:rPr>
        <w:t>Covid</w:t>
      </w:r>
      <w:proofErr w:type="spellEnd"/>
      <w:r>
        <w:rPr>
          <w:rFonts w:ascii="Segoe UI" w:hAnsi="Segoe UI" w:cs="Segoe UI"/>
          <w:i/>
        </w:rPr>
        <w:t xml:space="preserve"> response:</w:t>
      </w:r>
      <w:r>
        <w:rPr>
          <w:rFonts w:ascii="Segoe UI" w:hAnsi="Segoe UI" w:cs="Segoe UI"/>
          <w:iCs/>
        </w:rPr>
        <w:t xml:space="preserve"> No concerns were raised regarding PPE or redeployment during the months leading to the first rise in cases. In the months following April concerns have been raised about lack of care and welcome for redeployed and new staff. Lack of proper induction and the expectation that colleagues should just ‘get on with it’ was reported from three members of staff in different settings.</w:t>
      </w:r>
    </w:p>
    <w:p w14:paraId="5C678353" w14:textId="69BBDE30" w:rsidR="00B828F2" w:rsidRPr="000A48C8" w:rsidRDefault="000A48C8" w:rsidP="00B828F2">
      <w:pPr>
        <w:pStyle w:val="ListParagraph"/>
        <w:spacing w:after="200" w:line="276" w:lineRule="auto"/>
        <w:ind w:left="644"/>
        <w:contextualSpacing/>
        <w:rPr>
          <w:rFonts w:ascii="Segoe UI" w:hAnsi="Segoe UI" w:cs="Segoe UI"/>
          <w:iCs/>
        </w:rPr>
      </w:pPr>
      <w:r>
        <w:rPr>
          <w:rFonts w:ascii="Segoe UI" w:hAnsi="Segoe UI" w:cs="Segoe UI"/>
          <w:iCs/>
        </w:rPr>
        <w:t xml:space="preserve">There are now concerns that changes which were made under the </w:t>
      </w:r>
      <w:proofErr w:type="spellStart"/>
      <w:r>
        <w:rPr>
          <w:rFonts w:ascii="Segoe UI" w:hAnsi="Segoe UI" w:cs="Segoe UI"/>
          <w:iCs/>
        </w:rPr>
        <w:t>Covid</w:t>
      </w:r>
      <w:proofErr w:type="spellEnd"/>
      <w:r>
        <w:rPr>
          <w:rFonts w:ascii="Segoe UI" w:hAnsi="Segoe UI" w:cs="Segoe UI"/>
          <w:iCs/>
        </w:rPr>
        <w:t xml:space="preserve"> plan will be left in place without proper consultation</w:t>
      </w:r>
      <w:r w:rsidR="00725E68">
        <w:rPr>
          <w:rFonts w:ascii="Segoe UI" w:hAnsi="Segoe UI" w:cs="Segoe UI"/>
          <w:iCs/>
        </w:rPr>
        <w:t xml:space="preserve"> between management and the staff group involved.</w:t>
      </w:r>
    </w:p>
    <w:p w14:paraId="022C4577" w14:textId="77777777" w:rsidR="00B828F2" w:rsidRPr="004D5AF0" w:rsidRDefault="00B828F2" w:rsidP="00B828F2">
      <w:pPr>
        <w:pStyle w:val="ListParagraph"/>
        <w:spacing w:after="200" w:line="276" w:lineRule="auto"/>
        <w:ind w:left="644"/>
        <w:contextualSpacing/>
        <w:rPr>
          <w:rFonts w:ascii="Segoe UI" w:hAnsi="Segoe UI" w:cs="Segoe UI"/>
        </w:rPr>
      </w:pPr>
    </w:p>
    <w:p w14:paraId="62783FA5" w14:textId="1AEF34EA" w:rsidR="00377B28" w:rsidRPr="004D5AF0" w:rsidRDefault="00377B28" w:rsidP="00377B28">
      <w:pPr>
        <w:pStyle w:val="ListParagraph"/>
        <w:numPr>
          <w:ilvl w:val="0"/>
          <w:numId w:val="10"/>
        </w:numPr>
        <w:spacing w:after="200" w:line="276" w:lineRule="auto"/>
        <w:contextualSpacing/>
        <w:rPr>
          <w:rFonts w:ascii="Segoe UI" w:hAnsi="Segoe UI" w:cs="Segoe UI"/>
        </w:rPr>
      </w:pPr>
      <w:r w:rsidRPr="004D5AF0">
        <w:rPr>
          <w:rFonts w:ascii="Segoe UI" w:hAnsi="Segoe UI" w:cs="Segoe UI"/>
          <w:i/>
        </w:rPr>
        <w:t>Bullying and harassment:</w:t>
      </w:r>
      <w:r w:rsidRPr="004D5AF0">
        <w:rPr>
          <w:rFonts w:ascii="Segoe UI" w:hAnsi="Segoe UI" w:cs="Segoe UI"/>
        </w:rPr>
        <w:t xml:space="preserve"> Whilst bullying may not be endemic in the Trust, it has been reported to the Guardian by staff from across the </w:t>
      </w:r>
      <w:proofErr w:type="spellStart"/>
      <w:r w:rsidRPr="004D5AF0">
        <w:rPr>
          <w:rFonts w:ascii="Segoe UI" w:hAnsi="Segoe UI" w:cs="Segoe UI"/>
        </w:rPr>
        <w:t>organisation</w:t>
      </w:r>
      <w:proofErr w:type="spellEnd"/>
      <w:r w:rsidRPr="004D5AF0">
        <w:rPr>
          <w:rFonts w:ascii="Segoe UI" w:hAnsi="Segoe UI" w:cs="Segoe UI"/>
        </w:rPr>
        <w:t xml:space="preserve"> from senior managers/leaders to frontline staff.  Staff described distressing situations where they had been </w:t>
      </w:r>
      <w:proofErr w:type="spellStart"/>
      <w:r w:rsidRPr="004D5AF0">
        <w:rPr>
          <w:rFonts w:ascii="Segoe UI" w:hAnsi="Segoe UI" w:cs="Segoe UI"/>
        </w:rPr>
        <w:t>victimised</w:t>
      </w:r>
      <w:proofErr w:type="spellEnd"/>
      <w:r w:rsidRPr="004D5AF0">
        <w:rPr>
          <w:rFonts w:ascii="Segoe UI" w:hAnsi="Segoe UI" w:cs="Segoe UI"/>
        </w:rPr>
        <w:t xml:space="preserve"> by their managers.  These included being shouted at, ignored, not given training opportunities, having reasonable requests refused, being treated differently than colleagues and being spoken to or about in derogatory ways. Bullying took </w:t>
      </w:r>
      <w:proofErr w:type="gramStart"/>
      <w:r w:rsidRPr="004D5AF0">
        <w:rPr>
          <w:rFonts w:ascii="Segoe UI" w:hAnsi="Segoe UI" w:cs="Segoe UI"/>
        </w:rPr>
        <w:t>place  in</w:t>
      </w:r>
      <w:proofErr w:type="gramEnd"/>
      <w:r w:rsidRPr="004D5AF0">
        <w:rPr>
          <w:rFonts w:ascii="Segoe UI" w:hAnsi="Segoe UI" w:cs="Segoe UI"/>
        </w:rPr>
        <w:t xml:space="preserve"> 1:1 situations and in more open settings. Often staff felt very anxious about </w:t>
      </w:r>
      <w:proofErr w:type="spellStart"/>
      <w:r w:rsidRPr="004D5AF0">
        <w:rPr>
          <w:rFonts w:ascii="Segoe UI" w:hAnsi="Segoe UI" w:cs="Segoe UI"/>
        </w:rPr>
        <w:t>formalising</w:t>
      </w:r>
      <w:proofErr w:type="spellEnd"/>
      <w:r w:rsidRPr="004D5AF0">
        <w:rPr>
          <w:rFonts w:ascii="Segoe UI" w:hAnsi="Segoe UI" w:cs="Segoe UI"/>
        </w:rPr>
        <w:t xml:space="preserve"> bullying allegations as they were worried that the situation would be made worse for them. Generally, staff described being bullied by more senior staff or colleagues. Some managers were generally poorly supported in addressing these issues by their line managers or felt that as new managers they had to demonstrate their control of a team and therefore were reluctant to ask for support.</w:t>
      </w:r>
    </w:p>
    <w:p w14:paraId="3A2E7FB3" w14:textId="46292E4A" w:rsidR="00377B28" w:rsidRPr="00EA296A" w:rsidRDefault="00725E68" w:rsidP="00377B28">
      <w:pPr>
        <w:pStyle w:val="ListParagraph"/>
        <w:numPr>
          <w:ilvl w:val="0"/>
          <w:numId w:val="10"/>
        </w:numPr>
        <w:spacing w:after="200" w:line="276" w:lineRule="auto"/>
        <w:contextualSpacing/>
        <w:rPr>
          <w:rFonts w:ascii="Segoe UI" w:hAnsi="Segoe UI" w:cs="Segoe UI"/>
        </w:rPr>
      </w:pPr>
      <w:r w:rsidRPr="004D5AF0">
        <w:rPr>
          <w:rFonts w:ascii="Segoe UI" w:hAnsi="Segoe UI" w:cs="Segoe UI"/>
          <w:i/>
        </w:rPr>
        <w:t>Favoritism</w:t>
      </w:r>
      <w:r w:rsidR="00377B28" w:rsidRPr="004D5AF0">
        <w:rPr>
          <w:rFonts w:ascii="Segoe UI" w:hAnsi="Segoe UI" w:cs="Segoe UI"/>
          <w:i/>
        </w:rPr>
        <w:t xml:space="preserve"> and partiality:</w:t>
      </w:r>
      <w:r w:rsidR="00377B28" w:rsidRPr="004D5AF0">
        <w:rPr>
          <w:rFonts w:ascii="Segoe UI" w:hAnsi="Segoe UI" w:cs="Segoe UI"/>
        </w:rPr>
        <w:t xml:space="preserve"> </w:t>
      </w:r>
      <w:proofErr w:type="gramStart"/>
      <w:r w:rsidR="00377B28" w:rsidRPr="004D5AF0">
        <w:rPr>
          <w:rFonts w:ascii="Segoe UI" w:hAnsi="Segoe UI" w:cs="Segoe UI"/>
        </w:rPr>
        <w:t>A number of</w:t>
      </w:r>
      <w:proofErr w:type="gramEnd"/>
      <w:r w:rsidR="00377B28" w:rsidRPr="004D5AF0">
        <w:rPr>
          <w:rFonts w:ascii="Segoe UI" w:hAnsi="Segoe UI" w:cs="Segoe UI"/>
        </w:rPr>
        <w:t xml:space="preserve"> concerns brought to the Guardian included elements of </w:t>
      </w:r>
      <w:proofErr w:type="spellStart"/>
      <w:r w:rsidR="00377B28" w:rsidRPr="004D5AF0">
        <w:rPr>
          <w:rFonts w:ascii="Segoe UI" w:hAnsi="Segoe UI" w:cs="Segoe UI"/>
        </w:rPr>
        <w:t>favouritism</w:t>
      </w:r>
      <w:proofErr w:type="spellEnd"/>
      <w:r w:rsidR="00377B28" w:rsidRPr="004D5AF0">
        <w:rPr>
          <w:rFonts w:ascii="Segoe UI" w:hAnsi="Segoe UI" w:cs="Segoe UI"/>
        </w:rPr>
        <w:t xml:space="preserve"> and the alternate to that- negative discrimination. Described as </w:t>
      </w:r>
      <w:proofErr w:type="gramStart"/>
      <w:r w:rsidR="00377B28" w:rsidRPr="004D5AF0">
        <w:rPr>
          <w:rFonts w:ascii="Segoe UI" w:hAnsi="Segoe UI" w:cs="Segoe UI"/>
        </w:rPr>
        <w:t>‘ one</w:t>
      </w:r>
      <w:proofErr w:type="gramEnd"/>
      <w:r w:rsidR="00377B28" w:rsidRPr="004D5AF0">
        <w:rPr>
          <w:rFonts w:ascii="Segoe UI" w:hAnsi="Segoe UI" w:cs="Segoe UI"/>
        </w:rPr>
        <w:t xml:space="preserve"> rule for the </w:t>
      </w:r>
      <w:proofErr w:type="spellStart"/>
      <w:r w:rsidR="00377B28" w:rsidRPr="004D5AF0">
        <w:rPr>
          <w:rFonts w:ascii="Segoe UI" w:hAnsi="Segoe UI" w:cs="Segoe UI"/>
        </w:rPr>
        <w:t>favoured</w:t>
      </w:r>
      <w:proofErr w:type="spellEnd"/>
      <w:r w:rsidR="00377B28" w:rsidRPr="004D5AF0">
        <w:rPr>
          <w:rFonts w:ascii="Segoe UI" w:hAnsi="Segoe UI" w:cs="Segoe UI"/>
        </w:rPr>
        <w:t xml:space="preserve"> another for the rest’. This experience was variously ascribed to a manager who had friends or relations in the team or who were part of what would </w:t>
      </w:r>
      <w:proofErr w:type="gramStart"/>
      <w:r w:rsidR="00377B28" w:rsidRPr="004D5AF0">
        <w:rPr>
          <w:rFonts w:ascii="Segoe UI" w:hAnsi="Segoe UI" w:cs="Segoe UI"/>
        </w:rPr>
        <w:t>be seen as</w:t>
      </w:r>
      <w:proofErr w:type="gramEnd"/>
      <w:r w:rsidR="00377B28" w:rsidRPr="004D5AF0">
        <w:rPr>
          <w:rFonts w:ascii="Segoe UI" w:hAnsi="Segoe UI" w:cs="Segoe UI"/>
        </w:rPr>
        <w:t xml:space="preserve"> a clique</w:t>
      </w:r>
      <w:r w:rsidR="00377B28">
        <w:rPr>
          <w:rFonts w:ascii="Segoe UI" w:hAnsi="Segoe UI" w:cs="Segoe UI"/>
        </w:rPr>
        <w:t>.</w:t>
      </w:r>
      <w:r w:rsidR="00377B28" w:rsidRPr="004D5AF0">
        <w:rPr>
          <w:rFonts w:ascii="Segoe UI" w:hAnsi="Segoe UI" w:cs="Segoe UI"/>
        </w:rPr>
        <w:t xml:space="preserve"> In the latter case whole groups of staff were described as exclusive and </w:t>
      </w:r>
      <w:proofErr w:type="gramStart"/>
      <w:r w:rsidR="00377B28" w:rsidRPr="004D5AF0">
        <w:rPr>
          <w:rFonts w:ascii="Segoe UI" w:hAnsi="Segoe UI" w:cs="Segoe UI"/>
        </w:rPr>
        <w:t>unwelcoming .</w:t>
      </w:r>
      <w:proofErr w:type="gramEnd"/>
    </w:p>
    <w:p w14:paraId="24E5B8F1" w14:textId="77777777" w:rsidR="00377B28" w:rsidRPr="004D5AF0" w:rsidRDefault="00377B28" w:rsidP="00377B28">
      <w:pPr>
        <w:pStyle w:val="ListParagraph"/>
        <w:numPr>
          <w:ilvl w:val="0"/>
          <w:numId w:val="10"/>
        </w:numPr>
        <w:spacing w:after="200" w:line="276" w:lineRule="auto"/>
        <w:contextualSpacing/>
        <w:rPr>
          <w:rFonts w:ascii="Segoe UI" w:hAnsi="Segoe UI" w:cs="Segoe UI"/>
        </w:rPr>
      </w:pPr>
      <w:r w:rsidRPr="004D5AF0">
        <w:rPr>
          <w:rFonts w:ascii="Segoe UI" w:hAnsi="Segoe UI" w:cs="Segoe UI"/>
          <w:i/>
        </w:rPr>
        <w:t xml:space="preserve">Management style and communication: </w:t>
      </w:r>
      <w:r w:rsidRPr="004D5AF0">
        <w:rPr>
          <w:rFonts w:ascii="Segoe UI" w:hAnsi="Segoe UI" w:cs="Segoe UI"/>
        </w:rPr>
        <w:t>Staff described some managers as insensitive or lacking in management and leadership knowledge and skills.  Others felt that there was a lack of communication when staffing or service changes were being made. Communication formed the basis of concerns raised regarding email style and tone.</w:t>
      </w:r>
      <w:r w:rsidRPr="004D5AF0">
        <w:rPr>
          <w:rFonts w:ascii="Segoe UI" w:hAnsi="Segoe UI" w:cs="Segoe UI"/>
          <w:i/>
        </w:rPr>
        <w:t xml:space="preserve"> </w:t>
      </w:r>
      <w:r w:rsidRPr="004D5AF0">
        <w:rPr>
          <w:rFonts w:ascii="Segoe UI" w:hAnsi="Segoe UI" w:cs="Segoe UI"/>
        </w:rPr>
        <w:t>Unclear requests from managers for staff members to change their ‘tone’ left staff confused about how to communicate clearly.</w:t>
      </w:r>
    </w:p>
    <w:p w14:paraId="1BF4B0E6" w14:textId="77777777" w:rsidR="00377B28" w:rsidRPr="004D5AF0" w:rsidRDefault="00377B28" w:rsidP="00377B28">
      <w:pPr>
        <w:pStyle w:val="ListParagraph"/>
        <w:numPr>
          <w:ilvl w:val="0"/>
          <w:numId w:val="10"/>
        </w:numPr>
        <w:spacing w:after="200" w:line="276" w:lineRule="auto"/>
        <w:contextualSpacing/>
        <w:rPr>
          <w:rFonts w:ascii="Segoe UI" w:hAnsi="Segoe UI" w:cs="Segoe UI"/>
          <w:i/>
        </w:rPr>
      </w:pPr>
      <w:r w:rsidRPr="004D5AF0">
        <w:rPr>
          <w:rFonts w:ascii="Segoe UI" w:hAnsi="Segoe UI" w:cs="Segoe UI"/>
          <w:i/>
        </w:rPr>
        <w:t>Nonspecific concerns:</w:t>
      </w:r>
      <w:r w:rsidRPr="004D5AF0">
        <w:rPr>
          <w:rFonts w:ascii="Segoe UI" w:hAnsi="Segoe UI" w:cs="Segoe UI"/>
        </w:rPr>
        <w:t xml:space="preserve">  Where a concern was not the remit of the Guardian </w:t>
      </w:r>
      <w:proofErr w:type="gramStart"/>
      <w:r w:rsidRPr="004D5AF0">
        <w:rPr>
          <w:rFonts w:ascii="Segoe UI" w:hAnsi="Segoe UI" w:cs="Segoe UI"/>
        </w:rPr>
        <w:t>advice  is</w:t>
      </w:r>
      <w:proofErr w:type="gramEnd"/>
      <w:r w:rsidRPr="004D5AF0">
        <w:rPr>
          <w:rFonts w:ascii="Segoe UI" w:hAnsi="Segoe UI" w:cs="Segoe UI"/>
        </w:rPr>
        <w:t xml:space="preserve"> offered to staff  with signposting to an appropriate source of support.</w:t>
      </w:r>
    </w:p>
    <w:p w14:paraId="153315A3" w14:textId="77777777" w:rsidR="00377B28" w:rsidRPr="004D5AF0" w:rsidRDefault="00377B28" w:rsidP="00377B28">
      <w:pPr>
        <w:tabs>
          <w:tab w:val="left" w:pos="1575"/>
        </w:tabs>
        <w:rPr>
          <w:rFonts w:ascii="Segoe UI" w:hAnsi="Segoe UI" w:cs="Segoe UI"/>
        </w:rPr>
      </w:pPr>
      <w:r w:rsidRPr="004D5AF0">
        <w:rPr>
          <w:rFonts w:ascii="Segoe UI" w:hAnsi="Segoe UI" w:cs="Segoe UI"/>
        </w:rPr>
        <w:t>The discussions with the Guardian would often lead to the individual developing strategies to address their concerns with their managers or making changes to their own practice. Their concerns about being identified or possible repercussions meant that for some the Guardian was only able to feedback or address their concerns in a general way (for example, discussing management style with the Directorate Management Teams).  Changes that were made following involvement with the Guardian included:</w:t>
      </w:r>
    </w:p>
    <w:p w14:paraId="0513E608" w14:textId="77777777" w:rsidR="00377B28" w:rsidRPr="004D5AF0" w:rsidRDefault="00377B28" w:rsidP="00377B28">
      <w:pPr>
        <w:pStyle w:val="ListParagraph"/>
        <w:numPr>
          <w:ilvl w:val="0"/>
          <w:numId w:val="12"/>
        </w:numPr>
        <w:tabs>
          <w:tab w:val="left" w:pos="1575"/>
        </w:tabs>
        <w:spacing w:after="200" w:line="276" w:lineRule="auto"/>
        <w:contextualSpacing/>
        <w:rPr>
          <w:rFonts w:ascii="Segoe UI" w:hAnsi="Segoe UI" w:cs="Segoe UI"/>
        </w:rPr>
      </w:pPr>
      <w:r w:rsidRPr="004D5AF0">
        <w:rPr>
          <w:rFonts w:ascii="Segoe UI" w:hAnsi="Segoe UI" w:cs="Segoe UI"/>
        </w:rPr>
        <w:t xml:space="preserve">The importance of confidentiality </w:t>
      </w:r>
      <w:proofErr w:type="gramStart"/>
      <w:r w:rsidRPr="004D5AF0">
        <w:rPr>
          <w:rFonts w:ascii="Segoe UI" w:hAnsi="Segoe UI" w:cs="Segoe UI"/>
        </w:rPr>
        <w:t>relating  to</w:t>
      </w:r>
      <w:proofErr w:type="gramEnd"/>
      <w:r w:rsidRPr="004D5AF0">
        <w:rPr>
          <w:rFonts w:ascii="Segoe UI" w:hAnsi="Segoe UI" w:cs="Segoe UI"/>
        </w:rPr>
        <w:t xml:space="preserve"> staff who are also </w:t>
      </w:r>
      <w:proofErr w:type="spellStart"/>
      <w:r w:rsidRPr="004D5AF0">
        <w:rPr>
          <w:rFonts w:ascii="Segoe UI" w:hAnsi="Segoe UI" w:cs="Segoe UI"/>
        </w:rPr>
        <w:t>carers</w:t>
      </w:r>
      <w:proofErr w:type="spellEnd"/>
      <w:r w:rsidRPr="004D5AF0">
        <w:rPr>
          <w:rFonts w:ascii="Segoe UI" w:hAnsi="Segoe UI" w:cs="Segoe UI"/>
        </w:rPr>
        <w:t xml:space="preserve"> being </w:t>
      </w:r>
      <w:proofErr w:type="spellStart"/>
      <w:r w:rsidRPr="004D5AF0">
        <w:rPr>
          <w:rFonts w:ascii="Segoe UI" w:hAnsi="Segoe UI" w:cs="Segoe UI"/>
        </w:rPr>
        <w:t>emphasised</w:t>
      </w:r>
      <w:proofErr w:type="spellEnd"/>
      <w:r w:rsidRPr="004D5AF0">
        <w:rPr>
          <w:rFonts w:ascii="Segoe UI" w:hAnsi="Segoe UI" w:cs="Segoe UI"/>
        </w:rPr>
        <w:t xml:space="preserve"> in Information Governance training</w:t>
      </w:r>
    </w:p>
    <w:p w14:paraId="676C7428" w14:textId="6FAD746F" w:rsidR="00377B28" w:rsidRPr="004D5AF0" w:rsidRDefault="00377B28" w:rsidP="00377B28">
      <w:pPr>
        <w:pStyle w:val="ListParagraph"/>
        <w:numPr>
          <w:ilvl w:val="0"/>
          <w:numId w:val="12"/>
        </w:numPr>
        <w:tabs>
          <w:tab w:val="left" w:pos="1575"/>
        </w:tabs>
        <w:spacing w:after="200" w:line="276" w:lineRule="auto"/>
        <w:contextualSpacing/>
        <w:rPr>
          <w:rFonts w:ascii="Segoe UI" w:hAnsi="Segoe UI" w:cs="Segoe UI"/>
        </w:rPr>
      </w:pPr>
      <w:r w:rsidRPr="004D5AF0">
        <w:rPr>
          <w:rFonts w:ascii="Segoe UI" w:hAnsi="Segoe UI" w:cs="Segoe UI"/>
        </w:rPr>
        <w:t xml:space="preserve">Clarification of </w:t>
      </w:r>
      <w:r w:rsidR="007A2A41">
        <w:rPr>
          <w:rFonts w:ascii="Segoe UI" w:hAnsi="Segoe UI" w:cs="Segoe UI"/>
        </w:rPr>
        <w:t>information given to staff and the routes by which this was given</w:t>
      </w:r>
    </w:p>
    <w:p w14:paraId="46B105A9" w14:textId="77777777" w:rsidR="00377B28" w:rsidRPr="004D5AF0" w:rsidRDefault="00377B28" w:rsidP="00377B28">
      <w:pPr>
        <w:pStyle w:val="ListParagraph"/>
        <w:numPr>
          <w:ilvl w:val="0"/>
          <w:numId w:val="12"/>
        </w:numPr>
        <w:tabs>
          <w:tab w:val="left" w:pos="1575"/>
        </w:tabs>
        <w:spacing w:after="200" w:line="276" w:lineRule="auto"/>
        <w:contextualSpacing/>
        <w:rPr>
          <w:rFonts w:ascii="Segoe UI" w:hAnsi="Segoe UI" w:cs="Segoe UI"/>
        </w:rPr>
      </w:pPr>
      <w:r w:rsidRPr="004D5AF0">
        <w:rPr>
          <w:rFonts w:ascii="Segoe UI" w:hAnsi="Segoe UI" w:cs="Segoe UI"/>
        </w:rPr>
        <w:t>Mediation with resolution between staff members</w:t>
      </w:r>
    </w:p>
    <w:p w14:paraId="111920E9" w14:textId="77777777" w:rsidR="00377B28" w:rsidRPr="004D5AF0" w:rsidRDefault="00377B28" w:rsidP="00377B28">
      <w:pPr>
        <w:pStyle w:val="ListParagraph"/>
        <w:numPr>
          <w:ilvl w:val="0"/>
          <w:numId w:val="12"/>
        </w:numPr>
        <w:tabs>
          <w:tab w:val="left" w:pos="1575"/>
        </w:tabs>
        <w:spacing w:after="200" w:line="276" w:lineRule="auto"/>
        <w:contextualSpacing/>
        <w:rPr>
          <w:rFonts w:ascii="Segoe UI" w:hAnsi="Segoe UI" w:cs="Segoe UI"/>
        </w:rPr>
      </w:pPr>
      <w:r w:rsidRPr="004D5AF0">
        <w:rPr>
          <w:rFonts w:ascii="Segoe UI" w:hAnsi="Segoe UI" w:cs="Segoe UI"/>
        </w:rPr>
        <w:t>Review of culture in ward teams</w:t>
      </w:r>
    </w:p>
    <w:p w14:paraId="0C103A9A" w14:textId="0D39D6D0" w:rsidR="00377B28" w:rsidRDefault="00377B28" w:rsidP="00377B28">
      <w:pPr>
        <w:pStyle w:val="ListParagraph"/>
        <w:numPr>
          <w:ilvl w:val="0"/>
          <w:numId w:val="12"/>
        </w:numPr>
        <w:tabs>
          <w:tab w:val="left" w:pos="1575"/>
        </w:tabs>
        <w:spacing w:after="200" w:line="276" w:lineRule="auto"/>
        <w:contextualSpacing/>
        <w:rPr>
          <w:rFonts w:ascii="Segoe UI" w:hAnsi="Segoe UI" w:cs="Segoe UI"/>
        </w:rPr>
      </w:pPr>
      <w:r w:rsidRPr="004D5AF0">
        <w:rPr>
          <w:rFonts w:ascii="Segoe UI" w:hAnsi="Segoe UI" w:cs="Segoe UI"/>
        </w:rPr>
        <w:t>Increased awareness of the importance of civility in communication</w:t>
      </w:r>
    </w:p>
    <w:p w14:paraId="7EF2B1F1" w14:textId="65C24FCF" w:rsidR="001B1530" w:rsidRPr="004D5AF0" w:rsidRDefault="001B1530" w:rsidP="00377B28">
      <w:pPr>
        <w:pStyle w:val="ListParagraph"/>
        <w:numPr>
          <w:ilvl w:val="0"/>
          <w:numId w:val="12"/>
        </w:numPr>
        <w:tabs>
          <w:tab w:val="left" w:pos="1575"/>
        </w:tabs>
        <w:spacing w:after="200" w:line="276" w:lineRule="auto"/>
        <w:contextualSpacing/>
        <w:rPr>
          <w:rFonts w:ascii="Segoe UI" w:hAnsi="Segoe UI" w:cs="Segoe UI"/>
        </w:rPr>
      </w:pPr>
      <w:r>
        <w:rPr>
          <w:rFonts w:ascii="Segoe UI" w:hAnsi="Segoe UI" w:cs="Segoe UI"/>
        </w:rPr>
        <w:t>Improved support for new managers</w:t>
      </w:r>
      <w:r w:rsidR="007A2A41">
        <w:rPr>
          <w:rFonts w:ascii="Segoe UI" w:hAnsi="Segoe UI" w:cs="Segoe UI"/>
        </w:rPr>
        <w:t xml:space="preserve"> in </w:t>
      </w:r>
      <w:r w:rsidR="004026CE">
        <w:rPr>
          <w:rFonts w:ascii="Segoe UI" w:hAnsi="Segoe UI" w:cs="Segoe UI"/>
        </w:rPr>
        <w:t>liaison</w:t>
      </w:r>
      <w:r w:rsidR="007A2A41">
        <w:rPr>
          <w:rFonts w:ascii="Segoe UI" w:hAnsi="Segoe UI" w:cs="Segoe UI"/>
        </w:rPr>
        <w:t xml:space="preserve"> with Human resources</w:t>
      </w:r>
    </w:p>
    <w:p w14:paraId="65A4E303" w14:textId="77777777" w:rsidR="00377B28" w:rsidRPr="004D5AF0" w:rsidRDefault="00377B28" w:rsidP="00377B28">
      <w:pPr>
        <w:pStyle w:val="ListParagraph"/>
        <w:tabs>
          <w:tab w:val="left" w:pos="1575"/>
        </w:tabs>
        <w:spacing w:after="200" w:line="276" w:lineRule="auto"/>
        <w:contextualSpacing/>
        <w:rPr>
          <w:rFonts w:ascii="Segoe UI" w:hAnsi="Segoe UI" w:cs="Segoe UI"/>
        </w:rPr>
      </w:pPr>
    </w:p>
    <w:p w14:paraId="01A5C55B" w14:textId="3C5FBCF0" w:rsidR="00377B28" w:rsidRPr="004026CE" w:rsidRDefault="004026CE" w:rsidP="00377B28">
      <w:pPr>
        <w:rPr>
          <w:rFonts w:ascii="Segoe UI" w:hAnsi="Segoe UI" w:cs="Segoe UI"/>
          <w:b/>
          <w:bCs/>
          <w:iCs/>
        </w:rPr>
      </w:pPr>
      <w:r w:rsidRPr="004026CE">
        <w:rPr>
          <w:rFonts w:ascii="Segoe UI" w:hAnsi="Segoe UI" w:cs="Segoe UI"/>
          <w:b/>
          <w:bCs/>
          <w:iCs/>
        </w:rPr>
        <w:t>Contribution to</w:t>
      </w:r>
      <w:r>
        <w:rPr>
          <w:rFonts w:ascii="Segoe UI" w:hAnsi="Segoe UI" w:cs="Segoe UI"/>
          <w:b/>
          <w:bCs/>
          <w:iCs/>
        </w:rPr>
        <w:t xml:space="preserve"> </w:t>
      </w:r>
      <w:r w:rsidR="00377B28" w:rsidRPr="004026CE">
        <w:rPr>
          <w:rFonts w:ascii="Segoe UI" w:hAnsi="Segoe UI" w:cs="Segoe UI"/>
          <w:b/>
          <w:bCs/>
          <w:iCs/>
        </w:rPr>
        <w:t>Changing the culture</w:t>
      </w:r>
    </w:p>
    <w:p w14:paraId="4F90F0AD" w14:textId="37F73A17" w:rsidR="00377B28" w:rsidRPr="004D5AF0" w:rsidRDefault="00377B28" w:rsidP="00377B28">
      <w:pPr>
        <w:rPr>
          <w:rFonts w:ascii="Segoe UI" w:hAnsi="Segoe UI" w:cs="Segoe UI"/>
        </w:rPr>
      </w:pPr>
      <w:r w:rsidRPr="004D5AF0">
        <w:rPr>
          <w:rFonts w:ascii="Segoe UI" w:hAnsi="Segoe UI" w:cs="Segoe UI"/>
        </w:rPr>
        <w:t xml:space="preserve">Freedom to Speak Up Guardian is a part of the whole Trusts drive to create an </w:t>
      </w:r>
      <w:proofErr w:type="spellStart"/>
      <w:r w:rsidRPr="004D5AF0">
        <w:rPr>
          <w:rFonts w:ascii="Segoe UI" w:hAnsi="Segoe UI" w:cs="Segoe UI"/>
        </w:rPr>
        <w:t>organisation</w:t>
      </w:r>
      <w:proofErr w:type="spellEnd"/>
      <w:r w:rsidRPr="004D5AF0">
        <w:rPr>
          <w:rFonts w:ascii="Segoe UI" w:hAnsi="Segoe UI" w:cs="Segoe UI"/>
        </w:rPr>
        <w:t xml:space="preserve"> which is transparent and where bullying </w:t>
      </w:r>
      <w:proofErr w:type="spellStart"/>
      <w:r w:rsidRPr="004D5AF0">
        <w:rPr>
          <w:rFonts w:ascii="Segoe UI" w:hAnsi="Segoe UI" w:cs="Segoe UI"/>
        </w:rPr>
        <w:t>behaviour</w:t>
      </w:r>
      <w:proofErr w:type="spellEnd"/>
      <w:r w:rsidRPr="004D5AF0">
        <w:rPr>
          <w:rFonts w:ascii="Segoe UI" w:hAnsi="Segoe UI" w:cs="Segoe UI"/>
        </w:rPr>
        <w:t xml:space="preserve"> is not tolerated. </w:t>
      </w:r>
      <w:proofErr w:type="gramStart"/>
      <w:r w:rsidRPr="004D5AF0">
        <w:rPr>
          <w:rFonts w:ascii="Segoe UI" w:hAnsi="Segoe UI" w:cs="Segoe UI"/>
        </w:rPr>
        <w:t>The  activities</w:t>
      </w:r>
      <w:proofErr w:type="gramEnd"/>
      <w:r w:rsidRPr="004D5AF0">
        <w:rPr>
          <w:rFonts w:ascii="Segoe UI" w:hAnsi="Segoe UI" w:cs="Segoe UI"/>
        </w:rPr>
        <w:t xml:space="preserve"> of the Guardian are supported and complemented by  the </w:t>
      </w:r>
      <w:proofErr w:type="spellStart"/>
      <w:r w:rsidRPr="004D5AF0">
        <w:rPr>
          <w:rFonts w:ascii="Segoe UI" w:hAnsi="Segoe UI" w:cs="Segoe UI"/>
        </w:rPr>
        <w:t>Well being</w:t>
      </w:r>
      <w:proofErr w:type="spellEnd"/>
      <w:r w:rsidRPr="004D5AF0">
        <w:rPr>
          <w:rFonts w:ascii="Segoe UI" w:hAnsi="Segoe UI" w:cs="Segoe UI"/>
        </w:rPr>
        <w:t xml:space="preserve"> agenda/strategy, Diversity Networks, Spiritual and Pastoral strategy</w:t>
      </w:r>
      <w:r w:rsidR="004026CE">
        <w:rPr>
          <w:rFonts w:ascii="Segoe UI" w:hAnsi="Segoe UI" w:cs="Segoe UI"/>
        </w:rPr>
        <w:t xml:space="preserve"> and the Fair treatment at work Facilitator network,</w:t>
      </w:r>
      <w:r w:rsidRPr="004D5AF0">
        <w:rPr>
          <w:rFonts w:ascii="Segoe UI" w:hAnsi="Segoe UI" w:cs="Segoe UI"/>
        </w:rPr>
        <w:t xml:space="preserve"> among others.</w:t>
      </w:r>
    </w:p>
    <w:p w14:paraId="066DF4AB" w14:textId="42059769" w:rsidR="00377B28" w:rsidRPr="004D5AF0" w:rsidRDefault="00377B28" w:rsidP="00377B28">
      <w:pPr>
        <w:rPr>
          <w:rFonts w:ascii="Segoe UI" w:hAnsi="Segoe UI" w:cs="Segoe UI"/>
        </w:rPr>
      </w:pPr>
      <w:r w:rsidRPr="004D5AF0">
        <w:rPr>
          <w:rFonts w:ascii="Segoe UI" w:hAnsi="Segoe UI" w:cs="Segoe UI"/>
          <w:i/>
        </w:rPr>
        <w:t xml:space="preserve">Raising awareness: </w:t>
      </w:r>
      <w:r w:rsidRPr="004D5AF0">
        <w:rPr>
          <w:rFonts w:ascii="Segoe UI" w:hAnsi="Segoe UI" w:cs="Segoe UI"/>
        </w:rPr>
        <w:t>Freedom to Speak Up is an important part of the patient safety agenda and staff need to know that they can safely raise concerns and how to do so.</w:t>
      </w:r>
      <w:r w:rsidR="004026CE">
        <w:rPr>
          <w:rFonts w:ascii="Segoe UI" w:hAnsi="Segoe UI" w:cs="Segoe UI"/>
        </w:rPr>
        <w:t xml:space="preserve"> Information is provided and promoted via inductions, team briefings, intranet communications, Staff support Hub.</w:t>
      </w:r>
    </w:p>
    <w:p w14:paraId="434FFE91" w14:textId="61C6E374" w:rsidR="00377B28" w:rsidRPr="004D5AF0" w:rsidRDefault="00377B28" w:rsidP="00377B28">
      <w:pPr>
        <w:rPr>
          <w:rFonts w:ascii="Segoe UI" w:hAnsi="Segoe UI" w:cs="Segoe UI"/>
        </w:rPr>
      </w:pPr>
      <w:r w:rsidRPr="004D5AF0">
        <w:rPr>
          <w:rFonts w:ascii="Segoe UI" w:hAnsi="Segoe UI" w:cs="Segoe UI"/>
          <w:i/>
        </w:rPr>
        <w:t xml:space="preserve">Ensuring new staff know the Trust </w:t>
      </w:r>
      <w:proofErr w:type="gramStart"/>
      <w:r w:rsidRPr="004D5AF0">
        <w:rPr>
          <w:rFonts w:ascii="Segoe UI" w:hAnsi="Segoe UI" w:cs="Segoe UI"/>
          <w:i/>
        </w:rPr>
        <w:t>Values</w:t>
      </w:r>
      <w:r w:rsidRPr="004D5AF0">
        <w:rPr>
          <w:rFonts w:ascii="Segoe UI" w:hAnsi="Segoe UI" w:cs="Segoe UI"/>
        </w:rPr>
        <w:t xml:space="preserve"> :</w:t>
      </w:r>
      <w:proofErr w:type="gramEnd"/>
      <w:r w:rsidR="007A2A41">
        <w:rPr>
          <w:rFonts w:ascii="Segoe UI" w:hAnsi="Segoe UI" w:cs="Segoe UI"/>
        </w:rPr>
        <w:t xml:space="preserve"> </w:t>
      </w:r>
      <w:r w:rsidRPr="004D5AF0">
        <w:rPr>
          <w:rFonts w:ascii="Segoe UI" w:hAnsi="Segoe UI" w:cs="Segoe UI"/>
        </w:rPr>
        <w:t xml:space="preserve">All new staff are given information about freedom to Speak Up as part of corporate induction.  The Health Care Assistants, who complete the Care Certificate, receive training on the culture of the Trust and on attitudes and process regarding Raising Concerns. </w:t>
      </w:r>
      <w:r w:rsidR="007A2A41">
        <w:rPr>
          <w:rFonts w:ascii="Segoe UI" w:hAnsi="Segoe UI" w:cs="Segoe UI"/>
        </w:rPr>
        <w:t xml:space="preserve">Those staff on preceptorship and the Flyer </w:t>
      </w:r>
      <w:proofErr w:type="spellStart"/>
      <w:r w:rsidR="007A2A41">
        <w:rPr>
          <w:rFonts w:ascii="Segoe UI" w:hAnsi="Segoe UI" w:cs="Segoe UI"/>
        </w:rPr>
        <w:t>programme</w:t>
      </w:r>
      <w:proofErr w:type="spellEnd"/>
      <w:r w:rsidR="007A2A41">
        <w:rPr>
          <w:rFonts w:ascii="Segoe UI" w:hAnsi="Segoe UI" w:cs="Segoe UI"/>
        </w:rPr>
        <w:t xml:space="preserve"> have presentations provided.</w:t>
      </w:r>
    </w:p>
    <w:p w14:paraId="6EE5CE39" w14:textId="211A3F54" w:rsidR="00377B28" w:rsidRPr="004D5AF0" w:rsidRDefault="00377B28" w:rsidP="00377B28">
      <w:pPr>
        <w:rPr>
          <w:rFonts w:ascii="Segoe UI" w:hAnsi="Segoe UI" w:cs="Segoe UI"/>
        </w:rPr>
      </w:pPr>
      <w:r w:rsidRPr="004D5AF0">
        <w:rPr>
          <w:rFonts w:ascii="Segoe UI" w:hAnsi="Segoe UI" w:cs="Segoe UI"/>
          <w:i/>
        </w:rPr>
        <w:t xml:space="preserve">Information: The Staff Support Hub </w:t>
      </w:r>
      <w:r w:rsidRPr="004D5AF0">
        <w:rPr>
          <w:rFonts w:ascii="Segoe UI" w:hAnsi="Segoe UI" w:cs="Segoe UI"/>
        </w:rPr>
        <w:t xml:space="preserve">There is a page on the intranet with information about the role of the Guardian, how to raise concerns and sources of support for staff. There have been announcements in the weekly communications bulletin and articles on the </w:t>
      </w:r>
      <w:proofErr w:type="gramStart"/>
      <w:r w:rsidRPr="004D5AF0">
        <w:rPr>
          <w:rFonts w:ascii="Segoe UI" w:hAnsi="Segoe UI" w:cs="Segoe UI"/>
        </w:rPr>
        <w:t>intranet .</w:t>
      </w:r>
      <w:proofErr w:type="gramEnd"/>
      <w:r w:rsidRPr="004D5AF0">
        <w:rPr>
          <w:rFonts w:ascii="Segoe UI" w:hAnsi="Segoe UI" w:cs="Segoe UI"/>
        </w:rPr>
        <w:t xml:space="preserve"> </w:t>
      </w:r>
    </w:p>
    <w:p w14:paraId="012560D7" w14:textId="5B63C426" w:rsidR="00377B28" w:rsidRPr="004D5AF0" w:rsidRDefault="00732D46" w:rsidP="00377B28">
      <w:pPr>
        <w:rPr>
          <w:rFonts w:ascii="Segoe UI" w:hAnsi="Segoe UI" w:cs="Segoe UI"/>
        </w:rPr>
      </w:pPr>
      <w:r>
        <w:rPr>
          <w:rFonts w:ascii="Segoe UI" w:hAnsi="Segoe UI" w:cs="Segoe UI"/>
          <w:i/>
        </w:rPr>
        <w:t>Role promotion and interaction</w:t>
      </w:r>
      <w:r w:rsidR="00377B28" w:rsidRPr="004D5AF0">
        <w:rPr>
          <w:rFonts w:ascii="Segoe UI" w:hAnsi="Segoe UI" w:cs="Segoe UI"/>
          <w:i/>
        </w:rPr>
        <w:t>s</w:t>
      </w:r>
      <w:r w:rsidR="00377B28" w:rsidRPr="004D5AF0">
        <w:rPr>
          <w:rFonts w:ascii="Segoe UI" w:hAnsi="Segoe UI" w:cs="Segoe UI"/>
        </w:rPr>
        <w:t xml:space="preserve">: The Guardian has visited teams and wards and attended meetings to deliver short presentations to promote Freedom to </w:t>
      </w:r>
      <w:proofErr w:type="gramStart"/>
      <w:r w:rsidR="00377B28" w:rsidRPr="004D5AF0">
        <w:rPr>
          <w:rFonts w:ascii="Segoe UI" w:hAnsi="Segoe UI" w:cs="Segoe UI"/>
        </w:rPr>
        <w:t>Speak .</w:t>
      </w:r>
      <w:proofErr w:type="gramEnd"/>
      <w:r w:rsidR="00377B28" w:rsidRPr="004D5AF0">
        <w:rPr>
          <w:rFonts w:ascii="Segoe UI" w:hAnsi="Segoe UI" w:cs="Segoe UI"/>
        </w:rPr>
        <w:t xml:space="preserve"> Teams include- CMHTs in </w:t>
      </w:r>
      <w:proofErr w:type="spellStart"/>
      <w:r w:rsidR="00377B28" w:rsidRPr="004D5AF0">
        <w:rPr>
          <w:rFonts w:ascii="Segoe UI" w:hAnsi="Segoe UI" w:cs="Segoe UI"/>
        </w:rPr>
        <w:t>Oxfordshire</w:t>
      </w:r>
      <w:proofErr w:type="spellEnd"/>
      <w:r w:rsidR="00377B28" w:rsidRPr="004D5AF0">
        <w:rPr>
          <w:rFonts w:ascii="Segoe UI" w:hAnsi="Segoe UI" w:cs="Segoe UI"/>
        </w:rPr>
        <w:t xml:space="preserve">, CAMHS community and Eating Disorder teams, </w:t>
      </w:r>
      <w:proofErr w:type="spellStart"/>
      <w:proofErr w:type="gramStart"/>
      <w:r w:rsidR="00377B28" w:rsidRPr="004D5AF0">
        <w:rPr>
          <w:rFonts w:ascii="Segoe UI" w:hAnsi="Segoe UI" w:cs="Segoe UI"/>
        </w:rPr>
        <w:t>Oxfordshire</w:t>
      </w:r>
      <w:proofErr w:type="spellEnd"/>
      <w:r w:rsidR="00377B28" w:rsidRPr="004D5AF0">
        <w:rPr>
          <w:rFonts w:ascii="Segoe UI" w:hAnsi="Segoe UI" w:cs="Segoe UI"/>
        </w:rPr>
        <w:t xml:space="preserve">  Community</w:t>
      </w:r>
      <w:proofErr w:type="gramEnd"/>
      <w:r w:rsidR="00377B28" w:rsidRPr="004D5AF0">
        <w:rPr>
          <w:rFonts w:ascii="Segoe UI" w:hAnsi="Segoe UI" w:cs="Segoe UI"/>
        </w:rPr>
        <w:t xml:space="preserve"> development leads, Forensic ward managers and clinical leads, District nurses.</w:t>
      </w:r>
      <w:r w:rsidR="001B1530">
        <w:rPr>
          <w:rFonts w:ascii="Segoe UI" w:hAnsi="Segoe UI" w:cs="Segoe UI"/>
        </w:rPr>
        <w:t xml:space="preserve"> Community Therapists, </w:t>
      </w:r>
    </w:p>
    <w:p w14:paraId="1200BC99" w14:textId="06FC3D08" w:rsidR="00377B28" w:rsidRPr="004D5AF0" w:rsidRDefault="00377B28" w:rsidP="00377B28">
      <w:pPr>
        <w:rPr>
          <w:rFonts w:ascii="Segoe UI" w:hAnsi="Segoe UI" w:cs="Segoe UI"/>
        </w:rPr>
      </w:pPr>
      <w:r>
        <w:rPr>
          <w:rFonts w:ascii="Segoe UI" w:hAnsi="Segoe UI" w:cs="Segoe UI"/>
        </w:rPr>
        <w:t>The Guardian</w:t>
      </w:r>
      <w:r w:rsidRPr="004D5AF0">
        <w:rPr>
          <w:rFonts w:ascii="Segoe UI" w:hAnsi="Segoe UI" w:cs="Segoe UI"/>
        </w:rPr>
        <w:t xml:space="preserve"> </w:t>
      </w:r>
      <w:proofErr w:type="gramStart"/>
      <w:r w:rsidRPr="004D5AF0">
        <w:rPr>
          <w:rFonts w:ascii="Segoe UI" w:hAnsi="Segoe UI" w:cs="Segoe UI"/>
        </w:rPr>
        <w:t>has  presented</w:t>
      </w:r>
      <w:proofErr w:type="gramEnd"/>
      <w:r w:rsidRPr="004D5AF0">
        <w:rPr>
          <w:rFonts w:ascii="Segoe UI" w:hAnsi="Segoe UI" w:cs="Segoe UI"/>
        </w:rPr>
        <w:t xml:space="preserve"> to student nurses and paramedics as part of their introduction to the Trust before starting placements. </w:t>
      </w:r>
    </w:p>
    <w:p w14:paraId="414FFEAB" w14:textId="15BE0246" w:rsidR="00377B28" w:rsidRDefault="00377B28" w:rsidP="00377B28">
      <w:pPr>
        <w:rPr>
          <w:rFonts w:ascii="Segoe UI" w:hAnsi="Segoe UI" w:cs="Segoe UI"/>
        </w:rPr>
      </w:pPr>
      <w:r>
        <w:rPr>
          <w:rFonts w:ascii="Segoe UI" w:hAnsi="Segoe UI" w:cs="Segoe UI"/>
        </w:rPr>
        <w:t>The Guardian</w:t>
      </w:r>
      <w:r w:rsidRPr="004D5AF0">
        <w:rPr>
          <w:rFonts w:ascii="Segoe UI" w:hAnsi="Segoe UI" w:cs="Segoe UI"/>
        </w:rPr>
        <w:t xml:space="preserve"> is part of the equality network in the Trust and attends the Trust’s equality groups.  </w:t>
      </w:r>
    </w:p>
    <w:p w14:paraId="34E9B73B" w14:textId="5DBE5E4E" w:rsidR="00377B28" w:rsidRPr="004D5AF0" w:rsidRDefault="00377B28" w:rsidP="00377B28">
      <w:pPr>
        <w:rPr>
          <w:rFonts w:ascii="Segoe UI" w:hAnsi="Segoe UI" w:cs="Segoe UI"/>
        </w:rPr>
      </w:pPr>
      <w:r w:rsidRPr="004D5AF0">
        <w:rPr>
          <w:rFonts w:ascii="Segoe UI" w:hAnsi="Segoe UI" w:cs="Segoe UI"/>
        </w:rPr>
        <w:t xml:space="preserve">As part of </w:t>
      </w:r>
      <w:r w:rsidRPr="004D5AF0">
        <w:rPr>
          <w:rFonts w:ascii="Segoe UI" w:hAnsi="Segoe UI" w:cs="Segoe UI"/>
          <w:b/>
        </w:rPr>
        <w:t>SPEAK UP MONTH</w:t>
      </w:r>
      <w:r w:rsidRPr="004D5AF0">
        <w:rPr>
          <w:rFonts w:ascii="Segoe UI" w:hAnsi="Segoe UI" w:cs="Segoe UI"/>
        </w:rPr>
        <w:t xml:space="preserve"> – a national campaign initiated by the National Guardians office</w:t>
      </w:r>
      <w:r w:rsidR="000A48C8">
        <w:rPr>
          <w:rFonts w:ascii="Segoe UI" w:hAnsi="Segoe UI" w:cs="Segoe UI"/>
        </w:rPr>
        <w:t>-</w:t>
      </w:r>
      <w:r w:rsidRPr="004D5AF0">
        <w:rPr>
          <w:rFonts w:ascii="Segoe UI" w:hAnsi="Segoe UI" w:cs="Segoe UI"/>
        </w:rPr>
        <w:t xml:space="preserve"> throughout October 20</w:t>
      </w:r>
      <w:r w:rsidR="000A48C8">
        <w:rPr>
          <w:rFonts w:ascii="Segoe UI" w:hAnsi="Segoe UI" w:cs="Segoe UI"/>
        </w:rPr>
        <w:t>20</w:t>
      </w:r>
      <w:r w:rsidRPr="004D5AF0">
        <w:rPr>
          <w:rFonts w:ascii="Segoe UI" w:hAnsi="Segoe UI" w:cs="Segoe UI"/>
        </w:rPr>
        <w:t xml:space="preserve"> the Guardian provided surgeries and drop in sessions </w:t>
      </w:r>
      <w:r w:rsidR="000A48C8">
        <w:rPr>
          <w:rFonts w:ascii="Segoe UI" w:hAnsi="Segoe UI" w:cs="Segoe UI"/>
        </w:rPr>
        <w:t xml:space="preserve">virtually and in person </w:t>
      </w:r>
      <w:r w:rsidR="001B1530">
        <w:rPr>
          <w:rFonts w:ascii="Segoe UI" w:hAnsi="Segoe UI" w:cs="Segoe UI"/>
        </w:rPr>
        <w:t>safely distanced</w:t>
      </w:r>
      <w:r w:rsidRPr="004D5AF0">
        <w:rPr>
          <w:rFonts w:ascii="Segoe UI" w:hAnsi="Segoe UI" w:cs="Segoe UI"/>
        </w:rPr>
        <w:t xml:space="preserve"> in, </w:t>
      </w:r>
      <w:r w:rsidR="00732D46">
        <w:rPr>
          <w:rFonts w:ascii="Segoe UI" w:hAnsi="Segoe UI" w:cs="Segoe UI"/>
        </w:rPr>
        <w:t xml:space="preserve">the </w:t>
      </w:r>
      <w:proofErr w:type="spellStart"/>
      <w:r w:rsidRPr="004D5AF0">
        <w:rPr>
          <w:rFonts w:ascii="Segoe UI" w:hAnsi="Segoe UI" w:cs="Segoe UI"/>
        </w:rPr>
        <w:t>Whiteleaf</w:t>
      </w:r>
      <w:proofErr w:type="spellEnd"/>
      <w:r w:rsidR="001B1530">
        <w:rPr>
          <w:rFonts w:ascii="Segoe UI" w:hAnsi="Segoe UI" w:cs="Segoe UI"/>
        </w:rPr>
        <w:t xml:space="preserve"> </w:t>
      </w:r>
      <w:r w:rsidR="00732D46">
        <w:rPr>
          <w:rFonts w:ascii="Segoe UI" w:hAnsi="Segoe UI" w:cs="Segoe UI"/>
        </w:rPr>
        <w:t>Centre</w:t>
      </w:r>
      <w:r w:rsidRPr="004D5AF0">
        <w:rPr>
          <w:rFonts w:ascii="Segoe UI" w:hAnsi="Segoe UI" w:cs="Segoe UI"/>
        </w:rPr>
        <w:t xml:space="preserve">, </w:t>
      </w:r>
      <w:proofErr w:type="gramStart"/>
      <w:r w:rsidRPr="004D5AF0">
        <w:rPr>
          <w:rFonts w:ascii="Segoe UI" w:hAnsi="Segoe UI" w:cs="Segoe UI"/>
        </w:rPr>
        <w:t>Buckinghamshire ,</w:t>
      </w:r>
      <w:proofErr w:type="gramEnd"/>
      <w:r w:rsidRPr="004D5AF0">
        <w:rPr>
          <w:rFonts w:ascii="Segoe UI" w:hAnsi="Segoe UI" w:cs="Segoe UI"/>
        </w:rPr>
        <w:t xml:space="preserve"> Warneford and Littlemore </w:t>
      </w:r>
      <w:proofErr w:type="spellStart"/>
      <w:r w:rsidRPr="004D5AF0">
        <w:rPr>
          <w:rFonts w:ascii="Segoe UI" w:hAnsi="Segoe UI" w:cs="Segoe UI"/>
        </w:rPr>
        <w:t>Oxfordshire</w:t>
      </w:r>
      <w:proofErr w:type="spellEnd"/>
      <w:r w:rsidRPr="004D5AF0">
        <w:rPr>
          <w:rFonts w:ascii="Segoe UI" w:hAnsi="Segoe UI" w:cs="Segoe UI"/>
        </w:rPr>
        <w:t xml:space="preserve">, </w:t>
      </w:r>
    </w:p>
    <w:p w14:paraId="274294B9" w14:textId="0F0922E3" w:rsidR="000A48C8" w:rsidRDefault="000A48C8" w:rsidP="00377B28">
      <w:pPr>
        <w:rPr>
          <w:rFonts w:ascii="Segoe UI" w:hAnsi="Segoe UI" w:cs="Segoe UI"/>
          <w:iCs/>
        </w:rPr>
      </w:pPr>
      <w:r>
        <w:rPr>
          <w:rFonts w:ascii="Segoe UI" w:hAnsi="Segoe UI" w:cs="Segoe UI"/>
        </w:rPr>
        <w:t>Oxford Clinic</w:t>
      </w:r>
      <w:r w:rsidR="00A02A0D">
        <w:rPr>
          <w:rFonts w:ascii="Segoe UI" w:hAnsi="Segoe UI" w:cs="Segoe UI"/>
        </w:rPr>
        <w:t>,</w:t>
      </w:r>
      <w:r>
        <w:rPr>
          <w:rFonts w:ascii="Segoe UI" w:hAnsi="Segoe UI" w:cs="Segoe UI"/>
        </w:rPr>
        <w:t xml:space="preserve"> </w:t>
      </w:r>
      <w:r w:rsidR="00A02A0D">
        <w:rPr>
          <w:rFonts w:ascii="Segoe UI" w:hAnsi="Segoe UI" w:cs="Segoe UI"/>
        </w:rPr>
        <w:t>Marlborough</w:t>
      </w:r>
      <w:r>
        <w:rPr>
          <w:rFonts w:ascii="Segoe UI" w:hAnsi="Segoe UI" w:cs="Segoe UI"/>
        </w:rPr>
        <w:t xml:space="preserve"> House Milton </w:t>
      </w:r>
      <w:proofErr w:type="gramStart"/>
      <w:r>
        <w:rPr>
          <w:rFonts w:ascii="Segoe UI" w:hAnsi="Segoe UI" w:cs="Segoe UI"/>
        </w:rPr>
        <w:t>Keynes</w:t>
      </w:r>
      <w:r w:rsidRPr="000A48C8">
        <w:rPr>
          <w:rFonts w:ascii="Segoe UI" w:hAnsi="Segoe UI" w:cs="Segoe UI"/>
          <w:i/>
        </w:rPr>
        <w:t xml:space="preserve"> </w:t>
      </w:r>
      <w:r>
        <w:rPr>
          <w:rFonts w:ascii="Segoe UI" w:hAnsi="Segoe UI" w:cs="Segoe UI"/>
          <w:i/>
        </w:rPr>
        <w:t>,</w:t>
      </w:r>
      <w:proofErr w:type="gramEnd"/>
      <w:r>
        <w:rPr>
          <w:rFonts w:ascii="Segoe UI" w:hAnsi="Segoe UI" w:cs="Segoe UI"/>
          <w:i/>
        </w:rPr>
        <w:t xml:space="preserve"> </w:t>
      </w:r>
      <w:proofErr w:type="spellStart"/>
      <w:r>
        <w:rPr>
          <w:rFonts w:ascii="Segoe UI" w:hAnsi="Segoe UI" w:cs="Segoe UI"/>
          <w:iCs/>
        </w:rPr>
        <w:t>Witney</w:t>
      </w:r>
      <w:proofErr w:type="spellEnd"/>
      <w:r>
        <w:rPr>
          <w:rFonts w:ascii="Segoe UI" w:hAnsi="Segoe UI" w:cs="Segoe UI"/>
          <w:iCs/>
        </w:rPr>
        <w:t xml:space="preserve"> and Abingdon Community hospitals, Fiennes Centre Banbury.</w:t>
      </w:r>
    </w:p>
    <w:p w14:paraId="12D89D51" w14:textId="52552393" w:rsidR="000A48C8" w:rsidRDefault="000A48C8" w:rsidP="00377B28">
      <w:pPr>
        <w:rPr>
          <w:rFonts w:ascii="Segoe UI" w:hAnsi="Segoe UI" w:cs="Segoe UI"/>
        </w:rPr>
      </w:pPr>
      <w:r w:rsidRPr="004D5AF0">
        <w:rPr>
          <w:rFonts w:ascii="Segoe UI" w:hAnsi="Segoe UI" w:cs="Segoe UI"/>
          <w:i/>
        </w:rPr>
        <w:t xml:space="preserve">Staff development: </w:t>
      </w:r>
      <w:r w:rsidRPr="004D5AF0">
        <w:rPr>
          <w:rFonts w:ascii="Segoe UI" w:hAnsi="Segoe UI" w:cs="Segoe UI"/>
        </w:rPr>
        <w:t>Unregistered care staff</w:t>
      </w:r>
    </w:p>
    <w:p w14:paraId="05273126" w14:textId="7372E8F4" w:rsidR="00377B28" w:rsidRDefault="000A48C8" w:rsidP="00377B28">
      <w:pPr>
        <w:rPr>
          <w:rFonts w:ascii="Segoe UI" w:hAnsi="Segoe UI" w:cs="Segoe UI"/>
        </w:rPr>
      </w:pPr>
      <w:r>
        <w:rPr>
          <w:rFonts w:ascii="Segoe UI" w:hAnsi="Segoe UI" w:cs="Segoe UI"/>
        </w:rPr>
        <w:t xml:space="preserve"> </w:t>
      </w:r>
      <w:r w:rsidR="00377B28" w:rsidRPr="004D5AF0">
        <w:rPr>
          <w:rFonts w:ascii="Segoe UI" w:hAnsi="Segoe UI" w:cs="Segoe UI"/>
        </w:rPr>
        <w:t xml:space="preserve">can often find it harder to raise concerns but spend most time in direct contact with our patients. </w:t>
      </w:r>
      <w:r>
        <w:rPr>
          <w:rFonts w:ascii="Segoe UI" w:hAnsi="Segoe UI" w:cs="Segoe UI"/>
        </w:rPr>
        <w:t>This continues to be addressed by the values sessions of the Care Certificate.</w:t>
      </w:r>
    </w:p>
    <w:p w14:paraId="1A5FE116" w14:textId="3A782D21" w:rsidR="000A48C8" w:rsidRDefault="000A48C8" w:rsidP="00377B28">
      <w:pPr>
        <w:rPr>
          <w:rFonts w:ascii="Segoe UI" w:hAnsi="Segoe UI" w:cs="Segoe UI"/>
        </w:rPr>
      </w:pPr>
      <w:r>
        <w:rPr>
          <w:rFonts w:ascii="Segoe UI" w:hAnsi="Segoe UI" w:cs="Segoe UI"/>
        </w:rPr>
        <w:t xml:space="preserve">Contributions to the Preceptorship and Flyer </w:t>
      </w:r>
      <w:proofErr w:type="spellStart"/>
      <w:r>
        <w:rPr>
          <w:rFonts w:ascii="Segoe UI" w:hAnsi="Segoe UI" w:cs="Segoe UI"/>
        </w:rPr>
        <w:t>programmes</w:t>
      </w:r>
      <w:proofErr w:type="spellEnd"/>
      <w:r>
        <w:rPr>
          <w:rFonts w:ascii="Segoe UI" w:hAnsi="Segoe UI" w:cs="Segoe UI"/>
        </w:rPr>
        <w:t xml:space="preserve"> continue</w:t>
      </w:r>
    </w:p>
    <w:p w14:paraId="4B9522B2" w14:textId="75ABB0A2" w:rsidR="00377B28" w:rsidRDefault="00377B28" w:rsidP="00377B28">
      <w:pPr>
        <w:rPr>
          <w:rFonts w:ascii="Segoe UI" w:hAnsi="Segoe UI" w:cs="Segoe UI"/>
        </w:rPr>
      </w:pPr>
      <w:proofErr w:type="gramStart"/>
      <w:r w:rsidRPr="004D5AF0">
        <w:rPr>
          <w:rFonts w:ascii="Segoe UI" w:hAnsi="Segoe UI" w:cs="Segoe UI"/>
          <w:i/>
        </w:rPr>
        <w:t>Influencing :</w:t>
      </w:r>
      <w:proofErr w:type="gramEnd"/>
      <w:r w:rsidRPr="004D5AF0">
        <w:rPr>
          <w:rFonts w:ascii="Segoe UI" w:hAnsi="Segoe UI" w:cs="Segoe UI"/>
          <w:i/>
        </w:rPr>
        <w:t xml:space="preserve"> </w:t>
      </w:r>
      <w:r w:rsidRPr="004D5AF0">
        <w:rPr>
          <w:rFonts w:ascii="Segoe UI" w:hAnsi="Segoe UI" w:cs="Segoe UI"/>
        </w:rPr>
        <w:t>The Guardian meets with management and professional leadership</w:t>
      </w:r>
      <w:r w:rsidR="000A48C8">
        <w:rPr>
          <w:rFonts w:ascii="Segoe UI" w:hAnsi="Segoe UI" w:cs="Segoe UI"/>
        </w:rPr>
        <w:t xml:space="preserve"> teams and</w:t>
      </w:r>
      <w:r w:rsidRPr="004D5AF0">
        <w:rPr>
          <w:rFonts w:ascii="Segoe UI" w:hAnsi="Segoe UI" w:cs="Segoe UI"/>
        </w:rPr>
        <w:t xml:space="preserve"> Quality and Safety Committee. Regular meetings are held with the Director of Human Resources and the Director responsible for Whistle Blowing/ Raising Concerns.</w:t>
      </w:r>
      <w:r w:rsidR="007A2A41">
        <w:rPr>
          <w:rFonts w:ascii="Segoe UI" w:hAnsi="Segoe UI" w:cs="Segoe UI"/>
        </w:rPr>
        <w:t xml:space="preserve"> Regular discussions with the CEO maintain a </w:t>
      </w:r>
      <w:proofErr w:type="gramStart"/>
      <w:r w:rsidR="007A2A41">
        <w:rPr>
          <w:rFonts w:ascii="Segoe UI" w:hAnsi="Segoe UI" w:cs="Segoe UI"/>
        </w:rPr>
        <w:t>two way</w:t>
      </w:r>
      <w:proofErr w:type="gramEnd"/>
      <w:r w:rsidR="007A2A41">
        <w:rPr>
          <w:rFonts w:ascii="Segoe UI" w:hAnsi="Segoe UI" w:cs="Segoe UI"/>
        </w:rPr>
        <w:t xml:space="preserve"> flow of information leading to actions.</w:t>
      </w:r>
    </w:p>
    <w:p w14:paraId="653B9962" w14:textId="7BB30964" w:rsidR="007A2A41" w:rsidRPr="004D5AF0" w:rsidRDefault="007A2A41" w:rsidP="00377B28">
      <w:pPr>
        <w:rPr>
          <w:rFonts w:ascii="Segoe UI" w:hAnsi="Segoe UI" w:cs="Segoe UI"/>
        </w:rPr>
      </w:pPr>
      <w:r>
        <w:rPr>
          <w:rFonts w:ascii="Segoe UI" w:hAnsi="Segoe UI" w:cs="Segoe UI"/>
        </w:rPr>
        <w:t>All opportunities to meet with and speak with staff contribute to cultural change within the Trust</w:t>
      </w:r>
      <w:r w:rsidR="00011A31">
        <w:rPr>
          <w:rFonts w:ascii="Segoe UI" w:hAnsi="Segoe UI" w:cs="Segoe UI"/>
        </w:rPr>
        <w:t xml:space="preserve"> reinforcing that cultural change is everyone’s business.</w:t>
      </w:r>
    </w:p>
    <w:p w14:paraId="3360E0BB" w14:textId="77777777" w:rsidR="00377B28" w:rsidRPr="004D5AF0" w:rsidRDefault="00377B28" w:rsidP="00377B28">
      <w:pPr>
        <w:rPr>
          <w:rFonts w:ascii="Segoe UI" w:hAnsi="Segoe UI" w:cs="Segoe UI"/>
        </w:rPr>
      </w:pPr>
    </w:p>
    <w:p w14:paraId="269A2626" w14:textId="77777777" w:rsidR="00377B28" w:rsidRPr="00B76B18" w:rsidRDefault="00377B28" w:rsidP="00377B28">
      <w:pPr>
        <w:rPr>
          <w:rFonts w:ascii="Segoe UI" w:hAnsi="Segoe UI" w:cs="Segoe UI"/>
          <w:i/>
        </w:rPr>
      </w:pPr>
      <w:r w:rsidRPr="00B76B18">
        <w:rPr>
          <w:rFonts w:ascii="Segoe UI" w:hAnsi="Segoe UI" w:cs="Segoe UI"/>
          <w:i/>
        </w:rPr>
        <w:t>National and Regional Developments</w:t>
      </w:r>
    </w:p>
    <w:p w14:paraId="02B64CD6" w14:textId="77777777" w:rsidR="00377B28" w:rsidRPr="00B76B18" w:rsidRDefault="00377B28" w:rsidP="00377B28">
      <w:pPr>
        <w:rPr>
          <w:rFonts w:ascii="Segoe UI" w:hAnsi="Segoe UI" w:cs="Segoe UI"/>
        </w:rPr>
      </w:pPr>
      <w:r w:rsidRPr="004D5AF0">
        <w:rPr>
          <w:rFonts w:ascii="Segoe UI" w:hAnsi="Segoe UI" w:cs="Segoe UI"/>
        </w:rPr>
        <w:t xml:space="preserve">The National Guardian, Dr Henrietta Hughes, came into post in October 2016 and has been developing her role and the work of the National Guardian’s </w:t>
      </w:r>
      <w:proofErr w:type="gramStart"/>
      <w:r w:rsidRPr="004D5AF0">
        <w:rPr>
          <w:rFonts w:ascii="Segoe UI" w:hAnsi="Segoe UI" w:cs="Segoe UI"/>
        </w:rPr>
        <w:t>Office(</w:t>
      </w:r>
      <w:proofErr w:type="gramEnd"/>
      <w:r w:rsidRPr="004D5AF0">
        <w:rPr>
          <w:rFonts w:ascii="Segoe UI" w:hAnsi="Segoe UI" w:cs="Segoe UI"/>
        </w:rPr>
        <w:t>NGO). Training has been provided for new Guardians and guidance has been issued on recording information, case reviews and Freedom to Speak Up and CQC assessments of Trusts. There have been 3 national conferences – in October 2016, March 2017 and October 2018. From April 2017, the NGO started collecting data quarterly on the</w:t>
      </w:r>
      <w:r w:rsidRPr="0057148C">
        <w:rPr>
          <w:rFonts w:asciiTheme="minorHAnsi" w:hAnsiTheme="minorHAnsi"/>
        </w:rPr>
        <w:t xml:space="preserve"> </w:t>
      </w:r>
      <w:r w:rsidRPr="00B76B18">
        <w:rPr>
          <w:rFonts w:ascii="Segoe UI" w:hAnsi="Segoe UI" w:cs="Segoe UI"/>
        </w:rPr>
        <w:t>work of the Guardians which it publishes. This includes a satisfaction question that Guardians are requested to ask all staff that contact them.</w:t>
      </w:r>
    </w:p>
    <w:p w14:paraId="26AE56BB" w14:textId="77777777" w:rsidR="00377B28" w:rsidRPr="00B76B18" w:rsidRDefault="00377B28" w:rsidP="00377B28">
      <w:pPr>
        <w:rPr>
          <w:rFonts w:ascii="Segoe UI" w:hAnsi="Segoe UI" w:cs="Segoe UI"/>
        </w:rPr>
      </w:pPr>
      <w:r w:rsidRPr="00B76B18">
        <w:rPr>
          <w:rFonts w:ascii="Segoe UI" w:hAnsi="Segoe UI" w:cs="Segoe UI"/>
        </w:rPr>
        <w:t xml:space="preserve">There is a regional network of Freedom to Speak Up Guardians which meets quarterly in the Thames Valley and Wessex area.  </w:t>
      </w:r>
    </w:p>
    <w:p w14:paraId="09420521" w14:textId="0439FFB6" w:rsidR="00377B28" w:rsidRDefault="00377B28" w:rsidP="00377B28">
      <w:pPr>
        <w:rPr>
          <w:rFonts w:ascii="Segoe UI" w:hAnsi="Segoe UI" w:cs="Segoe UI"/>
        </w:rPr>
      </w:pPr>
      <w:r w:rsidRPr="00B76B18">
        <w:rPr>
          <w:rFonts w:ascii="Segoe UI" w:hAnsi="Segoe UI" w:cs="Segoe UI"/>
        </w:rPr>
        <w:t>The National Guardians office have updated their support for guardians to include phone in surgery, weekly bulletin updates, case studies which can be used as basis for Board seminars and regional leads.</w:t>
      </w:r>
    </w:p>
    <w:p w14:paraId="4013989F" w14:textId="076547DF" w:rsidR="001B1530" w:rsidRDefault="001B1530" w:rsidP="00377B28">
      <w:pPr>
        <w:rPr>
          <w:rFonts w:ascii="Segoe UI" w:hAnsi="Segoe UI" w:cs="Segoe UI"/>
        </w:rPr>
      </w:pPr>
      <w:r>
        <w:rPr>
          <w:rFonts w:ascii="Segoe UI" w:hAnsi="Segoe UI" w:cs="Segoe UI"/>
        </w:rPr>
        <w:t xml:space="preserve">An e-learning </w:t>
      </w:r>
      <w:proofErr w:type="spellStart"/>
      <w:r>
        <w:rPr>
          <w:rFonts w:ascii="Segoe UI" w:hAnsi="Segoe UI" w:cs="Segoe UI"/>
        </w:rPr>
        <w:t>programme</w:t>
      </w:r>
      <w:proofErr w:type="spellEnd"/>
      <w:r>
        <w:rPr>
          <w:rFonts w:ascii="Segoe UI" w:hAnsi="Segoe UI" w:cs="Segoe UI"/>
        </w:rPr>
        <w:t xml:space="preserve"> was launched by the National Guardians </w:t>
      </w:r>
      <w:proofErr w:type="gramStart"/>
      <w:r>
        <w:rPr>
          <w:rFonts w:ascii="Segoe UI" w:hAnsi="Segoe UI" w:cs="Segoe UI"/>
        </w:rPr>
        <w:t>office ,in</w:t>
      </w:r>
      <w:proofErr w:type="gramEnd"/>
      <w:r>
        <w:rPr>
          <w:rFonts w:ascii="Segoe UI" w:hAnsi="Segoe UI" w:cs="Segoe UI"/>
        </w:rPr>
        <w:t xml:space="preserve"> collaboration with Health Education England , in October 2020. The initial part is for workers and is available </w:t>
      </w:r>
      <w:proofErr w:type="gramStart"/>
      <w:r>
        <w:rPr>
          <w:rFonts w:ascii="Segoe UI" w:hAnsi="Segoe UI" w:cs="Segoe UI"/>
        </w:rPr>
        <w:t>now ,</w:t>
      </w:r>
      <w:proofErr w:type="gramEnd"/>
      <w:r>
        <w:rPr>
          <w:rFonts w:ascii="Segoe UI" w:hAnsi="Segoe UI" w:cs="Segoe UI"/>
        </w:rPr>
        <w:t xml:space="preserve"> parts 2 for managers and 3  for Boards will be on line in the coming months.</w:t>
      </w:r>
    </w:p>
    <w:p w14:paraId="1625F2DD" w14:textId="7A71110F" w:rsidR="001B1530" w:rsidRPr="00B76B18" w:rsidRDefault="001B1530" w:rsidP="00377B28">
      <w:pPr>
        <w:rPr>
          <w:rFonts w:ascii="Segoe UI" w:hAnsi="Segoe UI" w:cs="Segoe UI"/>
        </w:rPr>
      </w:pPr>
    </w:p>
    <w:p w14:paraId="0F57CD9D" w14:textId="340CDDF1" w:rsidR="001B1530" w:rsidRPr="00B76B18" w:rsidRDefault="001B1530" w:rsidP="001B1530">
      <w:pPr>
        <w:rPr>
          <w:rFonts w:ascii="Segoe UI" w:hAnsi="Segoe UI" w:cs="Segoe UI"/>
          <w:b/>
        </w:rPr>
      </w:pPr>
      <w:r w:rsidRPr="00B76B18">
        <w:rPr>
          <w:rFonts w:ascii="Segoe UI" w:hAnsi="Segoe UI" w:cs="Segoe UI"/>
          <w:b/>
        </w:rPr>
        <w:t>Effectiveness of Freedom to Speak Up</w:t>
      </w:r>
      <w:r>
        <w:rPr>
          <w:rFonts w:ascii="Segoe UI" w:hAnsi="Segoe UI" w:cs="Segoe UI"/>
          <w:b/>
        </w:rPr>
        <w:t xml:space="preserve"> </w:t>
      </w:r>
      <w:proofErr w:type="gramStart"/>
      <w:r w:rsidRPr="00B76B18">
        <w:rPr>
          <w:rFonts w:ascii="Segoe UI" w:hAnsi="Segoe UI" w:cs="Segoe UI"/>
        </w:rPr>
        <w:t>The</w:t>
      </w:r>
      <w:proofErr w:type="gramEnd"/>
      <w:r w:rsidRPr="00B76B18">
        <w:rPr>
          <w:rFonts w:ascii="Segoe UI" w:hAnsi="Segoe UI" w:cs="Segoe UI"/>
        </w:rPr>
        <w:t xml:space="preserve"> Guardian is managed by the Chief Executive and has regular discussions with the Director of Finance</w:t>
      </w:r>
      <w:r w:rsidR="004026CE">
        <w:rPr>
          <w:rFonts w:ascii="Segoe UI" w:hAnsi="Segoe UI" w:cs="Segoe UI"/>
        </w:rPr>
        <w:t>/ whistleblowing lead</w:t>
      </w:r>
      <w:r w:rsidRPr="00B76B18">
        <w:rPr>
          <w:rFonts w:ascii="Segoe UI" w:hAnsi="Segoe UI" w:cs="Segoe UI"/>
        </w:rPr>
        <w:t xml:space="preserve"> about the raising concerns arrangements in the Trust and current whistleblowing concerns and possible investigations.</w:t>
      </w:r>
      <w:r w:rsidRPr="00B76B18">
        <w:rPr>
          <w:rFonts w:ascii="Segoe UI" w:hAnsi="Segoe UI" w:cs="Segoe UI"/>
          <w:i/>
        </w:rPr>
        <w:t xml:space="preserve"> </w:t>
      </w:r>
      <w:r w:rsidR="005505E4">
        <w:rPr>
          <w:rFonts w:ascii="Segoe UI" w:hAnsi="Segoe UI" w:cs="Segoe UI"/>
        </w:rPr>
        <w:t>A</w:t>
      </w:r>
      <w:r w:rsidRPr="00B76B18">
        <w:rPr>
          <w:rFonts w:ascii="Segoe UI" w:hAnsi="Segoe UI" w:cs="Segoe UI"/>
        </w:rPr>
        <w:t>n annual report</w:t>
      </w:r>
      <w:r w:rsidR="004026CE">
        <w:rPr>
          <w:rFonts w:ascii="Segoe UI" w:hAnsi="Segoe UI" w:cs="Segoe UI"/>
        </w:rPr>
        <w:t xml:space="preserve"> is </w:t>
      </w:r>
      <w:proofErr w:type="gramStart"/>
      <w:r w:rsidR="004026CE">
        <w:rPr>
          <w:rFonts w:ascii="Segoe UI" w:hAnsi="Segoe UI" w:cs="Segoe UI"/>
        </w:rPr>
        <w:t xml:space="preserve">provided </w:t>
      </w:r>
      <w:r w:rsidRPr="00B76B18">
        <w:rPr>
          <w:rFonts w:ascii="Segoe UI" w:hAnsi="Segoe UI" w:cs="Segoe UI"/>
        </w:rPr>
        <w:t xml:space="preserve"> to</w:t>
      </w:r>
      <w:proofErr w:type="gramEnd"/>
      <w:r w:rsidRPr="00B76B18">
        <w:rPr>
          <w:rFonts w:ascii="Segoe UI" w:hAnsi="Segoe UI" w:cs="Segoe UI"/>
        </w:rPr>
        <w:t xml:space="preserve"> the Trust Board and  interim report to Well-Led Quality Sub-Committee. The same reports are presented to the staff side at the SPNCC. A recommendation from the Board self-assessment is to report to the Audit committee </w:t>
      </w:r>
      <w:proofErr w:type="gramStart"/>
      <w:r w:rsidRPr="00B76B18">
        <w:rPr>
          <w:rFonts w:ascii="Segoe UI" w:hAnsi="Segoe UI" w:cs="Segoe UI"/>
        </w:rPr>
        <w:t>6  monthly</w:t>
      </w:r>
      <w:proofErr w:type="gramEnd"/>
      <w:r w:rsidRPr="00B76B18">
        <w:rPr>
          <w:rFonts w:ascii="Segoe UI" w:hAnsi="Segoe UI" w:cs="Segoe UI"/>
        </w:rPr>
        <w:t>.</w:t>
      </w:r>
    </w:p>
    <w:p w14:paraId="3677A6A0" w14:textId="0F2A7D6E" w:rsidR="001B1530" w:rsidRPr="00732D46" w:rsidRDefault="001B1530" w:rsidP="001B1530">
      <w:pPr>
        <w:rPr>
          <w:rFonts w:ascii="Segoe UI" w:hAnsi="Segoe UI" w:cs="Segoe UI"/>
        </w:rPr>
      </w:pPr>
      <w:r w:rsidRPr="00B76B18">
        <w:rPr>
          <w:rFonts w:ascii="Segoe UI" w:hAnsi="Segoe UI" w:cs="Segoe UI"/>
        </w:rPr>
        <w:t xml:space="preserve">The national NHS staff survey asks two questions about staff raising </w:t>
      </w:r>
      <w:r w:rsidR="0035157A">
        <w:rPr>
          <w:rFonts w:ascii="Segoe UI" w:hAnsi="Segoe UI" w:cs="Segoe UI"/>
        </w:rPr>
        <w:t xml:space="preserve">clinical </w:t>
      </w:r>
      <w:r w:rsidRPr="00B76B18">
        <w:rPr>
          <w:rFonts w:ascii="Segoe UI" w:hAnsi="Segoe UI" w:cs="Segoe UI"/>
        </w:rPr>
        <w:t>concern</w:t>
      </w:r>
      <w:r w:rsidR="0035157A">
        <w:rPr>
          <w:rFonts w:ascii="Segoe UI" w:hAnsi="Segoe UI" w:cs="Segoe UI"/>
        </w:rPr>
        <w:t>s</w:t>
      </w:r>
      <w:r w:rsidRPr="00B76B18">
        <w:rPr>
          <w:rFonts w:ascii="Segoe UI" w:hAnsi="Segoe UI" w:cs="Segoe UI"/>
        </w:rPr>
        <w:t xml:space="preserve"> in their trust. </w:t>
      </w:r>
      <w:r w:rsidRPr="00732D46">
        <w:rPr>
          <w:rFonts w:ascii="Segoe UI" w:hAnsi="Segoe UI" w:cs="Segoe UI"/>
        </w:rPr>
        <w:t>The 201</w:t>
      </w:r>
      <w:r w:rsidR="0035157A" w:rsidRPr="00732D46">
        <w:rPr>
          <w:rFonts w:ascii="Segoe UI" w:hAnsi="Segoe UI" w:cs="Segoe UI"/>
        </w:rPr>
        <w:t>9</w:t>
      </w:r>
      <w:r w:rsidRPr="00732D46">
        <w:rPr>
          <w:rFonts w:ascii="Segoe UI" w:hAnsi="Segoe UI" w:cs="Segoe UI"/>
        </w:rPr>
        <w:t xml:space="preserve"> staff survey showed very </w:t>
      </w:r>
      <w:r w:rsidR="0035157A" w:rsidRPr="00732D46">
        <w:rPr>
          <w:rFonts w:ascii="Segoe UI" w:hAnsi="Segoe UI" w:cs="Segoe UI"/>
        </w:rPr>
        <w:t>small changes</w:t>
      </w:r>
      <w:r w:rsidRPr="00732D46">
        <w:rPr>
          <w:rFonts w:ascii="Segoe UI" w:hAnsi="Segoe UI" w:cs="Segoe UI"/>
        </w:rPr>
        <w:t xml:space="preserve"> from the 201</w:t>
      </w:r>
      <w:r w:rsidR="0035157A" w:rsidRPr="00732D46">
        <w:rPr>
          <w:rFonts w:ascii="Segoe UI" w:hAnsi="Segoe UI" w:cs="Segoe UI"/>
        </w:rPr>
        <w:t>8</w:t>
      </w:r>
      <w:r w:rsidRPr="00732D46">
        <w:rPr>
          <w:rFonts w:ascii="Segoe UI" w:hAnsi="Segoe UI" w:cs="Segoe UI"/>
        </w:rPr>
        <w:t xml:space="preserve"> </w:t>
      </w:r>
      <w:proofErr w:type="gramStart"/>
      <w:r w:rsidRPr="00732D46">
        <w:rPr>
          <w:rFonts w:ascii="Segoe UI" w:hAnsi="Segoe UI" w:cs="Segoe UI"/>
        </w:rPr>
        <w:t>survey  in</w:t>
      </w:r>
      <w:proofErr w:type="gramEnd"/>
      <w:r w:rsidRPr="00732D46">
        <w:rPr>
          <w:rFonts w:ascii="Segoe UI" w:hAnsi="Segoe UI" w:cs="Segoe UI"/>
        </w:rPr>
        <w:t xml:space="preserve"> staff feeling secure to raise concerns about unsafe clinical practice (question 18a) in staff feeling confident that the Trust would address those concerns (question 18c). The decreases cannot </w:t>
      </w:r>
      <w:proofErr w:type="gramStart"/>
      <w:r w:rsidRPr="00732D46">
        <w:rPr>
          <w:rFonts w:ascii="Segoe UI" w:hAnsi="Segoe UI" w:cs="Segoe UI"/>
        </w:rPr>
        <w:t>be seen as</w:t>
      </w:r>
      <w:proofErr w:type="gramEnd"/>
      <w:r w:rsidRPr="00732D46">
        <w:rPr>
          <w:rFonts w:ascii="Segoe UI" w:hAnsi="Segoe UI" w:cs="Segoe UI"/>
        </w:rPr>
        <w:t xml:space="preserve"> significant or conclusions drawn from them.</w:t>
      </w:r>
      <w:r w:rsidR="0035157A" w:rsidRPr="00732D46">
        <w:rPr>
          <w:rFonts w:ascii="Segoe UI" w:hAnsi="Segoe UI" w:cs="Segoe UI"/>
        </w:rPr>
        <w:t xml:space="preserve">  </w:t>
      </w:r>
      <w:r w:rsidR="00732D46" w:rsidRPr="00732D46">
        <w:rPr>
          <w:rFonts w:ascii="Segoe UI" w:hAnsi="Segoe UI" w:cs="Segoe UI"/>
        </w:rPr>
        <w:t>O</w:t>
      </w:r>
      <w:r w:rsidR="0035157A" w:rsidRPr="00732D46">
        <w:rPr>
          <w:rFonts w:ascii="Segoe UI" w:hAnsi="Segoe UI" w:cs="Segoe UI"/>
        </w:rPr>
        <w:t>verall staff who answered the survey were more positive about raising concerns than about being confident that the Trust would address conc</w:t>
      </w:r>
      <w:r w:rsidR="00732D46" w:rsidRPr="00732D46">
        <w:rPr>
          <w:rFonts w:ascii="Segoe UI" w:hAnsi="Segoe UI" w:cs="Segoe UI"/>
        </w:rPr>
        <w:t>e</w:t>
      </w:r>
      <w:r w:rsidR="0035157A" w:rsidRPr="00732D46">
        <w:rPr>
          <w:rFonts w:ascii="Segoe UI" w:hAnsi="Segoe UI" w:cs="Segoe UI"/>
        </w:rPr>
        <w:t>rns.</w:t>
      </w:r>
    </w:p>
    <w:p w14:paraId="53566560" w14:textId="016DF0A3" w:rsidR="001B1530" w:rsidRPr="005505E4" w:rsidRDefault="001B1530" w:rsidP="001B1530">
      <w:pPr>
        <w:rPr>
          <w:sz w:val="22"/>
          <w:szCs w:val="22"/>
          <w:highlight w:val="yellow"/>
          <w:lang w:val="en-GB"/>
        </w:rPr>
      </w:pPr>
    </w:p>
    <w:p w14:paraId="347BE579" w14:textId="15B37075" w:rsidR="001B1530" w:rsidRPr="0054614D" w:rsidRDefault="001B1530" w:rsidP="001B1530">
      <w:pPr>
        <w:rPr>
          <w:rFonts w:ascii="Segoe UI" w:hAnsi="Segoe UI" w:cs="Segoe UI"/>
        </w:rPr>
      </w:pPr>
      <w:bookmarkStart w:id="3" w:name="_Hlk25580860"/>
      <w:bookmarkStart w:id="4" w:name="_Hlk55987144"/>
      <w:r w:rsidRPr="0054614D">
        <w:rPr>
          <w:rFonts w:ascii="Segoe UI" w:hAnsi="Segoe UI" w:cs="Segoe UI"/>
        </w:rPr>
        <w:t xml:space="preserve">The number of </w:t>
      </w:r>
      <w:r w:rsidR="0054614D" w:rsidRPr="0054614D">
        <w:rPr>
          <w:rFonts w:ascii="Segoe UI" w:hAnsi="Segoe UI" w:cs="Segoe UI"/>
        </w:rPr>
        <w:t xml:space="preserve">new </w:t>
      </w:r>
      <w:r w:rsidRPr="0054614D">
        <w:rPr>
          <w:rFonts w:ascii="Segoe UI" w:hAnsi="Segoe UI" w:cs="Segoe UI"/>
        </w:rPr>
        <w:t xml:space="preserve">formal whistleblowing investigations started during the past 12 months was </w:t>
      </w:r>
      <w:r w:rsidR="0054614D" w:rsidRPr="0054614D">
        <w:rPr>
          <w:rFonts w:ascii="Segoe UI" w:hAnsi="Segoe UI" w:cs="Segoe UI"/>
        </w:rPr>
        <w:t>lower</w:t>
      </w:r>
      <w:r w:rsidRPr="0054614D">
        <w:rPr>
          <w:rFonts w:ascii="Segoe UI" w:hAnsi="Segoe UI" w:cs="Segoe UI"/>
        </w:rPr>
        <w:t xml:space="preserve"> than the previous </w:t>
      </w:r>
      <w:proofErr w:type="gramStart"/>
      <w:r w:rsidRPr="0054614D">
        <w:rPr>
          <w:rFonts w:ascii="Segoe UI" w:hAnsi="Segoe UI" w:cs="Segoe UI"/>
        </w:rPr>
        <w:t>year .</w:t>
      </w:r>
      <w:proofErr w:type="gramEnd"/>
      <w:r w:rsidRPr="0054614D">
        <w:rPr>
          <w:rFonts w:ascii="Segoe UI" w:hAnsi="Segoe UI" w:cs="Segoe UI"/>
        </w:rPr>
        <w:t xml:space="preserve"> In the period 1 Nov 201</w:t>
      </w:r>
      <w:r w:rsidR="0054614D" w:rsidRPr="0054614D">
        <w:rPr>
          <w:rFonts w:ascii="Segoe UI" w:hAnsi="Segoe UI" w:cs="Segoe UI"/>
        </w:rPr>
        <w:t>9</w:t>
      </w:r>
      <w:r w:rsidRPr="0054614D">
        <w:rPr>
          <w:rFonts w:ascii="Segoe UI" w:hAnsi="Segoe UI" w:cs="Segoe UI"/>
        </w:rPr>
        <w:t xml:space="preserve"> – 31 Oct 20</w:t>
      </w:r>
      <w:r w:rsidR="0054614D" w:rsidRPr="0054614D">
        <w:rPr>
          <w:rFonts w:ascii="Segoe UI" w:hAnsi="Segoe UI" w:cs="Segoe UI"/>
        </w:rPr>
        <w:t>20</w:t>
      </w:r>
      <w:r w:rsidRPr="0054614D">
        <w:rPr>
          <w:rFonts w:ascii="Segoe UI" w:hAnsi="Segoe UI" w:cs="Segoe UI"/>
        </w:rPr>
        <w:t xml:space="preserve"> a total of </w:t>
      </w:r>
      <w:r w:rsidR="0054614D" w:rsidRPr="0054614D">
        <w:rPr>
          <w:rFonts w:ascii="Segoe UI" w:hAnsi="Segoe UI" w:cs="Segoe UI"/>
        </w:rPr>
        <w:t>2</w:t>
      </w:r>
      <w:r w:rsidRPr="0054614D">
        <w:rPr>
          <w:rFonts w:ascii="Segoe UI" w:hAnsi="Segoe UI" w:cs="Segoe UI"/>
        </w:rPr>
        <w:t xml:space="preserve"> formal whistle blowing investigations commenced under the Trust’s policy &amp; procedure.</w:t>
      </w:r>
      <w:r w:rsidR="0054614D" w:rsidRPr="0054614D">
        <w:rPr>
          <w:rFonts w:ascii="Segoe UI" w:hAnsi="Segoe UI" w:cs="Segoe UI"/>
        </w:rPr>
        <w:t xml:space="preserve"> Compared to 5 the previous year.</w:t>
      </w:r>
      <w:r w:rsidRPr="0054614D">
        <w:rPr>
          <w:rFonts w:ascii="Segoe UI" w:hAnsi="Segoe UI" w:cs="Segoe UI"/>
        </w:rPr>
        <w:t xml:space="preserve"> </w:t>
      </w:r>
      <w:bookmarkEnd w:id="3"/>
      <w:r w:rsidR="0054614D" w:rsidRPr="0054614D">
        <w:rPr>
          <w:rFonts w:ascii="Segoe UI" w:hAnsi="Segoe UI" w:cs="Segoe UI"/>
        </w:rPr>
        <w:t xml:space="preserve">Neither case was raised via the </w:t>
      </w:r>
      <w:proofErr w:type="spellStart"/>
      <w:r w:rsidR="0054614D" w:rsidRPr="0054614D">
        <w:rPr>
          <w:rFonts w:ascii="Segoe UI" w:hAnsi="Segoe UI" w:cs="Segoe UI"/>
        </w:rPr>
        <w:t>CQC.</w:t>
      </w:r>
      <w:r w:rsidRPr="0054614D">
        <w:rPr>
          <w:rFonts w:ascii="Segoe UI" w:hAnsi="Segoe UI" w:cs="Segoe UI"/>
        </w:rPr>
        <w:t>This</w:t>
      </w:r>
      <w:proofErr w:type="spellEnd"/>
      <w:r w:rsidRPr="0054614D">
        <w:rPr>
          <w:rFonts w:ascii="Segoe UI" w:hAnsi="Segoe UI" w:cs="Segoe UI"/>
        </w:rPr>
        <w:t xml:space="preserve"> may reflect a rise in workers confidence to raise concerns internally but there is </w:t>
      </w:r>
      <w:proofErr w:type="spellStart"/>
      <w:r w:rsidRPr="0054614D">
        <w:rPr>
          <w:rFonts w:ascii="Segoe UI" w:hAnsi="Segoe UI" w:cs="Segoe UI"/>
        </w:rPr>
        <w:t>not</w:t>
      </w:r>
      <w:proofErr w:type="spellEnd"/>
      <w:r w:rsidRPr="0054614D">
        <w:rPr>
          <w:rFonts w:ascii="Segoe UI" w:hAnsi="Segoe UI" w:cs="Segoe UI"/>
        </w:rPr>
        <w:t xml:space="preserve"> evidence to be sure.</w:t>
      </w:r>
    </w:p>
    <w:bookmarkEnd w:id="4"/>
    <w:p w14:paraId="101F2562" w14:textId="77777777" w:rsidR="001B1530" w:rsidRPr="005505E4" w:rsidRDefault="001B1530" w:rsidP="001B1530">
      <w:pPr>
        <w:rPr>
          <w:rFonts w:ascii="Segoe UI" w:hAnsi="Segoe UI" w:cs="Segoe UI"/>
          <w:highlight w:val="yellow"/>
        </w:rPr>
      </w:pPr>
    </w:p>
    <w:p w14:paraId="15E9CC96" w14:textId="2B9B437D" w:rsidR="001B1530" w:rsidRPr="0035157A" w:rsidRDefault="001B1530" w:rsidP="001B1530">
      <w:pPr>
        <w:rPr>
          <w:rFonts w:ascii="Segoe UI" w:hAnsi="Segoe UI" w:cs="Segoe UI"/>
        </w:rPr>
      </w:pPr>
      <w:r w:rsidRPr="0035157A">
        <w:rPr>
          <w:rFonts w:ascii="Segoe UI" w:hAnsi="Segoe UI" w:cs="Segoe UI"/>
        </w:rPr>
        <w:t xml:space="preserve">From April 2017 </w:t>
      </w:r>
      <w:proofErr w:type="spellStart"/>
      <w:r w:rsidRPr="0035157A">
        <w:rPr>
          <w:rFonts w:ascii="Segoe UI" w:hAnsi="Segoe UI" w:cs="Segoe UI"/>
        </w:rPr>
        <w:t>anonymised</w:t>
      </w:r>
      <w:proofErr w:type="spellEnd"/>
      <w:r w:rsidRPr="0035157A">
        <w:rPr>
          <w:rFonts w:ascii="Segoe UI" w:hAnsi="Segoe UI" w:cs="Segoe UI"/>
        </w:rPr>
        <w:t xml:space="preserve"> feedback has been requested from staff that have contacted the Guardian by asking them to complete a short survey on Survey Monkey. </w:t>
      </w:r>
      <w:r w:rsidR="0035157A" w:rsidRPr="0035157A">
        <w:rPr>
          <w:rFonts w:ascii="Segoe UI" w:hAnsi="Segoe UI" w:cs="Segoe UI"/>
        </w:rPr>
        <w:t xml:space="preserve">The majority of </w:t>
      </w:r>
      <w:r w:rsidRPr="0035157A">
        <w:rPr>
          <w:rFonts w:ascii="Segoe UI" w:hAnsi="Segoe UI" w:cs="Segoe UI"/>
        </w:rPr>
        <w:t xml:space="preserve">feedback was positive and comments included: ‘I was so </w:t>
      </w:r>
      <w:r w:rsidR="0035157A" w:rsidRPr="0035157A">
        <w:rPr>
          <w:rFonts w:ascii="Segoe UI" w:hAnsi="Segoe UI" w:cs="Segoe UI"/>
        </w:rPr>
        <w:t>grateful</w:t>
      </w:r>
      <w:r w:rsidRPr="0035157A">
        <w:rPr>
          <w:rFonts w:ascii="Segoe UI" w:hAnsi="Segoe UI" w:cs="Segoe UI"/>
        </w:rPr>
        <w:t xml:space="preserve"> to talk to someone</w:t>
      </w:r>
      <w:r w:rsidR="0035157A" w:rsidRPr="0035157A">
        <w:rPr>
          <w:rFonts w:ascii="Segoe UI" w:hAnsi="Segoe UI" w:cs="Segoe UI"/>
        </w:rPr>
        <w:t xml:space="preserve"> confidentially</w:t>
      </w:r>
      <w:r w:rsidRPr="0035157A">
        <w:rPr>
          <w:rFonts w:ascii="Segoe UI" w:hAnsi="Segoe UI" w:cs="Segoe UI"/>
        </w:rPr>
        <w:t xml:space="preserve"> ‘and ‘I was made to feel comfortable to speak and was truly listened to and understood’ ‘ it really helped me to see my priorities’. </w:t>
      </w:r>
      <w:r w:rsidR="0054614D">
        <w:rPr>
          <w:rFonts w:ascii="Segoe UI" w:hAnsi="Segoe UI" w:cs="Segoe UI"/>
        </w:rPr>
        <w:t xml:space="preserve"> One comment described dissatisfaction and a decision to raise the matter as a whistleblowing case.</w:t>
      </w:r>
    </w:p>
    <w:p w14:paraId="455A61DF" w14:textId="5D7BF066" w:rsidR="001B1530" w:rsidRPr="0035157A" w:rsidRDefault="001B1530" w:rsidP="001B1530">
      <w:pPr>
        <w:rPr>
          <w:rFonts w:ascii="Segoe UI" w:hAnsi="Segoe UI" w:cs="Segoe UI"/>
        </w:rPr>
      </w:pPr>
      <w:r w:rsidRPr="0035157A">
        <w:rPr>
          <w:rFonts w:ascii="Segoe UI" w:hAnsi="Segoe UI" w:cs="Segoe UI"/>
        </w:rPr>
        <w:t xml:space="preserve">Comments </w:t>
      </w:r>
      <w:r w:rsidR="0035157A" w:rsidRPr="0035157A">
        <w:rPr>
          <w:rFonts w:ascii="Segoe UI" w:hAnsi="Segoe UI" w:cs="Segoe UI"/>
        </w:rPr>
        <w:t>included</w:t>
      </w:r>
      <w:r w:rsidRPr="0035157A">
        <w:rPr>
          <w:rFonts w:ascii="Segoe UI" w:hAnsi="Segoe UI" w:cs="Segoe UI"/>
        </w:rPr>
        <w:t xml:space="preserve"> frustration that despite reaching the highest level and being </w:t>
      </w:r>
      <w:proofErr w:type="gramStart"/>
      <w:r w:rsidRPr="0035157A">
        <w:rPr>
          <w:rFonts w:ascii="Segoe UI" w:hAnsi="Segoe UI" w:cs="Segoe UI"/>
        </w:rPr>
        <w:t>acknowledged  change</w:t>
      </w:r>
      <w:proofErr w:type="gramEnd"/>
      <w:r w:rsidRPr="0035157A">
        <w:rPr>
          <w:rFonts w:ascii="Segoe UI" w:hAnsi="Segoe UI" w:cs="Segoe UI"/>
        </w:rPr>
        <w:t xml:space="preserve"> had not yet happened</w:t>
      </w:r>
      <w:r w:rsidR="0035157A" w:rsidRPr="0035157A">
        <w:rPr>
          <w:rFonts w:ascii="Segoe UI" w:hAnsi="Segoe UI" w:cs="Segoe UI"/>
        </w:rPr>
        <w:t xml:space="preserve"> or </w:t>
      </w:r>
      <w:proofErr w:type="spellStart"/>
      <w:r w:rsidR="0035157A" w:rsidRPr="0035157A">
        <w:rPr>
          <w:rFonts w:ascii="Segoe UI" w:hAnsi="Segoe UI" w:cs="Segoe UI"/>
        </w:rPr>
        <w:t>behaviour</w:t>
      </w:r>
      <w:proofErr w:type="spellEnd"/>
      <w:r w:rsidR="0035157A" w:rsidRPr="0035157A">
        <w:rPr>
          <w:rFonts w:ascii="Segoe UI" w:hAnsi="Segoe UI" w:cs="Segoe UI"/>
        </w:rPr>
        <w:t xml:space="preserve"> change was not </w:t>
      </w:r>
      <w:r w:rsidR="0054614D" w:rsidRPr="0035157A">
        <w:rPr>
          <w:rFonts w:ascii="Segoe UI" w:hAnsi="Segoe UI" w:cs="Segoe UI"/>
        </w:rPr>
        <w:t>consistent</w:t>
      </w:r>
      <w:r w:rsidRPr="0035157A">
        <w:rPr>
          <w:rFonts w:ascii="Segoe UI" w:hAnsi="Segoe UI" w:cs="Segoe UI"/>
        </w:rPr>
        <w:t>.</w:t>
      </w:r>
    </w:p>
    <w:p w14:paraId="37697783" w14:textId="75A68E52" w:rsidR="001B1530" w:rsidRPr="0035157A" w:rsidRDefault="001B1530" w:rsidP="001B1530">
      <w:pPr>
        <w:rPr>
          <w:rFonts w:ascii="Segoe UI" w:hAnsi="Segoe UI" w:cs="Segoe UI"/>
        </w:rPr>
      </w:pPr>
      <w:r w:rsidRPr="0035157A">
        <w:rPr>
          <w:rFonts w:ascii="Segoe UI" w:hAnsi="Segoe UI" w:cs="Segoe UI"/>
        </w:rPr>
        <w:t xml:space="preserve">Not enough surveys have been </w:t>
      </w:r>
      <w:r w:rsidR="0035157A" w:rsidRPr="0035157A">
        <w:rPr>
          <w:rFonts w:ascii="Segoe UI" w:hAnsi="Segoe UI" w:cs="Segoe UI"/>
        </w:rPr>
        <w:t>returned</w:t>
      </w:r>
      <w:r w:rsidRPr="0035157A">
        <w:rPr>
          <w:rFonts w:ascii="Segoe UI" w:hAnsi="Segoe UI" w:cs="Segoe UI"/>
        </w:rPr>
        <w:t xml:space="preserve"> to show any trends.</w:t>
      </w:r>
    </w:p>
    <w:p w14:paraId="641AABB6" w14:textId="77777777" w:rsidR="001B1530" w:rsidRPr="0035157A" w:rsidRDefault="001B1530" w:rsidP="001B1530">
      <w:pPr>
        <w:rPr>
          <w:rFonts w:ascii="Segoe UI" w:hAnsi="Segoe UI" w:cs="Segoe UI"/>
        </w:rPr>
      </w:pPr>
      <w:r w:rsidRPr="0035157A">
        <w:rPr>
          <w:rFonts w:ascii="Segoe UI" w:hAnsi="Segoe UI" w:cs="Segoe UI"/>
        </w:rPr>
        <w:t>The survey includes questions about equality which will enable a picture of the background of staff contacting the Guardian.</w:t>
      </w:r>
    </w:p>
    <w:p w14:paraId="6E3A5E20" w14:textId="77777777" w:rsidR="001B1530" w:rsidRPr="0035157A" w:rsidRDefault="001B1530" w:rsidP="001B1530">
      <w:pPr>
        <w:rPr>
          <w:rFonts w:ascii="Segoe UI" w:hAnsi="Segoe UI" w:cs="Segoe UI"/>
        </w:rPr>
      </w:pPr>
      <w:r w:rsidRPr="0035157A">
        <w:rPr>
          <w:rFonts w:ascii="Segoe UI" w:hAnsi="Segoe UI" w:cs="Segoe UI"/>
        </w:rPr>
        <w:t xml:space="preserve">As the quarterly collections of data by the NGO develop, they may enable some benchmarking with similar Trust to be undertaken. </w:t>
      </w:r>
    </w:p>
    <w:p w14:paraId="5BCF834E" w14:textId="77777777" w:rsidR="001B1530" w:rsidRPr="00732D46" w:rsidRDefault="001B1530" w:rsidP="001B1530">
      <w:pPr>
        <w:rPr>
          <w:rFonts w:ascii="Segoe UI" w:hAnsi="Segoe UI" w:cs="Segoe UI"/>
        </w:rPr>
      </w:pPr>
    </w:p>
    <w:p w14:paraId="42ED2D2A" w14:textId="77777777" w:rsidR="001B1530" w:rsidRPr="00732D46" w:rsidRDefault="001B1530" w:rsidP="001B1530">
      <w:pPr>
        <w:rPr>
          <w:rFonts w:ascii="Segoe UI" w:hAnsi="Segoe UI" w:cs="Segoe UI"/>
        </w:rPr>
      </w:pPr>
      <w:r w:rsidRPr="00732D46">
        <w:rPr>
          <w:rFonts w:ascii="Segoe UI" w:hAnsi="Segoe UI" w:cs="Segoe UI"/>
          <w:b/>
          <w:i/>
        </w:rPr>
        <w:t>Speak Up Month</w:t>
      </w:r>
      <w:r w:rsidRPr="00732D46">
        <w:rPr>
          <w:rFonts w:ascii="Segoe UI" w:hAnsi="Segoe UI" w:cs="Segoe UI"/>
          <w:b/>
        </w:rPr>
        <w:t xml:space="preserve"> Outcomes included</w:t>
      </w:r>
      <w:r w:rsidRPr="00732D46">
        <w:rPr>
          <w:rFonts w:ascii="Segoe UI" w:hAnsi="Segoe UI" w:cs="Segoe UI"/>
        </w:rPr>
        <w:t xml:space="preserve"> </w:t>
      </w:r>
    </w:p>
    <w:p w14:paraId="1FEA86B7" w14:textId="6BAAB9D2" w:rsidR="001B1530" w:rsidRDefault="001B1530" w:rsidP="001B1530">
      <w:pPr>
        <w:pStyle w:val="ListParagraph"/>
        <w:numPr>
          <w:ilvl w:val="0"/>
          <w:numId w:val="15"/>
        </w:numPr>
        <w:spacing w:after="200"/>
        <w:contextualSpacing/>
        <w:rPr>
          <w:rFonts w:ascii="Segoe UI" w:hAnsi="Segoe UI" w:cs="Segoe UI"/>
        </w:rPr>
      </w:pPr>
      <w:r w:rsidRPr="00732D46">
        <w:rPr>
          <w:rFonts w:ascii="Segoe UI" w:hAnsi="Segoe UI" w:cs="Segoe UI"/>
        </w:rPr>
        <w:t xml:space="preserve">In total </w:t>
      </w:r>
      <w:r w:rsidR="0035157A" w:rsidRPr="00732D46">
        <w:rPr>
          <w:rFonts w:ascii="Segoe UI" w:hAnsi="Segoe UI" w:cs="Segoe UI"/>
        </w:rPr>
        <w:t>153</w:t>
      </w:r>
      <w:r w:rsidRPr="00732D46">
        <w:rPr>
          <w:rFonts w:ascii="Segoe UI" w:hAnsi="Segoe UI" w:cs="Segoe UI"/>
        </w:rPr>
        <w:t xml:space="preserve"> members of staff /trainees have received presentations from FTSUG</w:t>
      </w:r>
    </w:p>
    <w:p w14:paraId="0FA78F86" w14:textId="51E1D8E1" w:rsidR="00732D46" w:rsidRDefault="00732D46" w:rsidP="001B1530">
      <w:pPr>
        <w:pStyle w:val="ListParagraph"/>
        <w:numPr>
          <w:ilvl w:val="0"/>
          <w:numId w:val="15"/>
        </w:numPr>
        <w:spacing w:after="200"/>
        <w:contextualSpacing/>
        <w:rPr>
          <w:rFonts w:ascii="Segoe UI" w:hAnsi="Segoe UI" w:cs="Segoe UI"/>
        </w:rPr>
      </w:pPr>
      <w:r>
        <w:rPr>
          <w:rFonts w:ascii="Segoe UI" w:hAnsi="Segoe UI" w:cs="Segoe UI"/>
        </w:rPr>
        <w:t>Information sharing and Q and A sessions in all directorates</w:t>
      </w:r>
    </w:p>
    <w:p w14:paraId="604A0EF8" w14:textId="0FC391FE" w:rsidR="00732D46" w:rsidRPr="00732D46" w:rsidRDefault="00732D46" w:rsidP="001B1530">
      <w:pPr>
        <w:pStyle w:val="ListParagraph"/>
        <w:numPr>
          <w:ilvl w:val="0"/>
          <w:numId w:val="15"/>
        </w:numPr>
        <w:spacing w:after="200"/>
        <w:contextualSpacing/>
        <w:rPr>
          <w:rFonts w:ascii="Segoe UI" w:hAnsi="Segoe UI" w:cs="Segoe UI"/>
        </w:rPr>
      </w:pPr>
      <w:r>
        <w:rPr>
          <w:rFonts w:ascii="Segoe UI" w:hAnsi="Segoe UI" w:cs="Segoe UI"/>
        </w:rPr>
        <w:t xml:space="preserve">Visits to </w:t>
      </w:r>
      <w:proofErr w:type="spellStart"/>
      <w:r>
        <w:rPr>
          <w:rFonts w:ascii="Segoe UI" w:hAnsi="Segoe UI" w:cs="Segoe UI"/>
        </w:rPr>
        <w:t>Malborough</w:t>
      </w:r>
      <w:proofErr w:type="spellEnd"/>
      <w:r>
        <w:rPr>
          <w:rFonts w:ascii="Segoe UI" w:hAnsi="Segoe UI" w:cs="Segoe UI"/>
        </w:rPr>
        <w:t xml:space="preserve"> House MK, </w:t>
      </w:r>
      <w:proofErr w:type="spellStart"/>
      <w:r>
        <w:rPr>
          <w:rFonts w:ascii="Segoe UI" w:hAnsi="Segoe UI" w:cs="Segoe UI"/>
        </w:rPr>
        <w:t>Witney</w:t>
      </w:r>
      <w:proofErr w:type="spellEnd"/>
      <w:r>
        <w:rPr>
          <w:rFonts w:ascii="Segoe UI" w:hAnsi="Segoe UI" w:cs="Segoe UI"/>
        </w:rPr>
        <w:t xml:space="preserve"> Community Hospital, </w:t>
      </w:r>
      <w:proofErr w:type="spellStart"/>
      <w:r>
        <w:rPr>
          <w:rFonts w:ascii="Segoe UI" w:hAnsi="Segoe UI" w:cs="Segoe UI"/>
        </w:rPr>
        <w:t>Whiteleaf</w:t>
      </w:r>
      <w:proofErr w:type="spellEnd"/>
      <w:r>
        <w:rPr>
          <w:rFonts w:ascii="Segoe UI" w:hAnsi="Segoe UI" w:cs="Segoe UI"/>
        </w:rPr>
        <w:t xml:space="preserve"> Centre, Windrush House, Fiennes </w:t>
      </w:r>
      <w:proofErr w:type="gramStart"/>
      <w:r>
        <w:rPr>
          <w:rFonts w:ascii="Segoe UI" w:hAnsi="Segoe UI" w:cs="Segoe UI"/>
        </w:rPr>
        <w:t>Centre ,Warneford</w:t>
      </w:r>
      <w:proofErr w:type="gramEnd"/>
      <w:r>
        <w:rPr>
          <w:rFonts w:ascii="Segoe UI" w:hAnsi="Segoe UI" w:cs="Segoe UI"/>
        </w:rPr>
        <w:t xml:space="preserve"> Hospital, Littlemore </w:t>
      </w:r>
      <w:r w:rsidR="007153DA">
        <w:rPr>
          <w:rFonts w:ascii="Segoe UI" w:hAnsi="Segoe UI" w:cs="Segoe UI"/>
        </w:rPr>
        <w:t>Mental Health</w:t>
      </w:r>
      <w:r>
        <w:rPr>
          <w:rFonts w:ascii="Segoe UI" w:hAnsi="Segoe UI" w:cs="Segoe UI"/>
        </w:rPr>
        <w:t xml:space="preserve"> Cent</w:t>
      </w:r>
      <w:r w:rsidR="007153DA">
        <w:rPr>
          <w:rFonts w:ascii="Segoe UI" w:hAnsi="Segoe UI" w:cs="Segoe UI"/>
        </w:rPr>
        <w:t>re, Unipart.</w:t>
      </w:r>
    </w:p>
    <w:p w14:paraId="033EE7E3" w14:textId="5BE18348" w:rsidR="001B1530" w:rsidRPr="00732D46" w:rsidRDefault="001B1530" w:rsidP="001B1530">
      <w:pPr>
        <w:pStyle w:val="ListParagraph"/>
        <w:numPr>
          <w:ilvl w:val="0"/>
          <w:numId w:val="15"/>
        </w:numPr>
        <w:spacing w:after="200"/>
        <w:contextualSpacing/>
        <w:rPr>
          <w:rFonts w:ascii="Segoe UI" w:hAnsi="Segoe UI" w:cs="Segoe UI"/>
        </w:rPr>
      </w:pPr>
      <w:r w:rsidRPr="00732D46">
        <w:rPr>
          <w:rFonts w:ascii="Segoe UI" w:hAnsi="Segoe UI" w:cs="Segoe UI"/>
        </w:rPr>
        <w:t xml:space="preserve"> Informal conversations during and following drop ins have allowed sharing of the Speak UP message to </w:t>
      </w:r>
      <w:r w:rsidR="0035157A" w:rsidRPr="00732D46">
        <w:rPr>
          <w:rFonts w:ascii="Segoe UI" w:hAnsi="Segoe UI" w:cs="Segoe UI"/>
        </w:rPr>
        <w:t>46</w:t>
      </w:r>
      <w:r w:rsidRPr="00732D46">
        <w:rPr>
          <w:rFonts w:ascii="Segoe UI" w:hAnsi="Segoe UI" w:cs="Segoe UI"/>
        </w:rPr>
        <w:t xml:space="preserve"> other staff members</w:t>
      </w:r>
    </w:p>
    <w:p w14:paraId="1F5294EE" w14:textId="09430886" w:rsidR="001B1530" w:rsidRPr="00732D46" w:rsidRDefault="0035157A" w:rsidP="001B1530">
      <w:pPr>
        <w:pStyle w:val="ListParagraph"/>
        <w:numPr>
          <w:ilvl w:val="0"/>
          <w:numId w:val="15"/>
        </w:numPr>
        <w:spacing w:after="200"/>
        <w:contextualSpacing/>
        <w:rPr>
          <w:rFonts w:ascii="Segoe UI" w:hAnsi="Segoe UI" w:cs="Segoe UI"/>
        </w:rPr>
      </w:pPr>
      <w:proofErr w:type="gramStart"/>
      <w:r w:rsidRPr="00732D46">
        <w:rPr>
          <w:rFonts w:ascii="Segoe UI" w:hAnsi="Segoe UI" w:cs="Segoe UI"/>
        </w:rPr>
        <w:t xml:space="preserve">Further </w:t>
      </w:r>
      <w:r w:rsidR="001B1530" w:rsidRPr="00732D46">
        <w:rPr>
          <w:rFonts w:ascii="Segoe UI" w:hAnsi="Segoe UI" w:cs="Segoe UI"/>
        </w:rPr>
        <w:t xml:space="preserve"> involvement</w:t>
      </w:r>
      <w:proofErr w:type="gramEnd"/>
      <w:r w:rsidR="001B1530" w:rsidRPr="00732D46">
        <w:rPr>
          <w:rFonts w:ascii="Segoe UI" w:hAnsi="Segoe UI" w:cs="Segoe UI"/>
        </w:rPr>
        <w:t xml:space="preserve"> </w:t>
      </w:r>
      <w:r w:rsidRPr="00732D46">
        <w:rPr>
          <w:rFonts w:ascii="Segoe UI" w:hAnsi="Segoe UI" w:cs="Segoe UI"/>
        </w:rPr>
        <w:t xml:space="preserve">and contribution members </w:t>
      </w:r>
      <w:r w:rsidR="001B1530" w:rsidRPr="00732D46">
        <w:rPr>
          <w:rFonts w:ascii="Segoe UI" w:hAnsi="Segoe UI" w:cs="Segoe UI"/>
        </w:rPr>
        <w:t xml:space="preserve">of </w:t>
      </w:r>
      <w:r w:rsidR="00FE0A81" w:rsidRPr="00732D46">
        <w:rPr>
          <w:rFonts w:ascii="Segoe UI" w:hAnsi="Segoe UI" w:cs="Segoe UI"/>
        </w:rPr>
        <w:t xml:space="preserve">the </w:t>
      </w:r>
      <w:r w:rsidR="001B1530" w:rsidRPr="00732D46">
        <w:rPr>
          <w:rFonts w:ascii="Segoe UI" w:hAnsi="Segoe UI" w:cs="Segoe UI"/>
        </w:rPr>
        <w:t>Communications  team who have promoted and highlighted the campaign and the FTSUG role via the Intra net</w:t>
      </w:r>
      <w:r w:rsidR="00FE0A81" w:rsidRPr="00732D46">
        <w:rPr>
          <w:rFonts w:ascii="Segoe UI" w:hAnsi="Segoe UI" w:cs="Segoe UI"/>
        </w:rPr>
        <w:t xml:space="preserve"> social media , le</w:t>
      </w:r>
      <w:r w:rsidR="00732D46">
        <w:rPr>
          <w:rFonts w:ascii="Segoe UI" w:hAnsi="Segoe UI" w:cs="Segoe UI"/>
        </w:rPr>
        <w:t>a</w:t>
      </w:r>
      <w:r w:rsidR="00FE0A81" w:rsidRPr="00732D46">
        <w:rPr>
          <w:rFonts w:ascii="Segoe UI" w:hAnsi="Segoe UI" w:cs="Segoe UI"/>
        </w:rPr>
        <w:t xml:space="preserve">flets </w:t>
      </w:r>
      <w:r w:rsidR="001B1530" w:rsidRPr="00732D46">
        <w:rPr>
          <w:rFonts w:ascii="Segoe UI" w:hAnsi="Segoe UI" w:cs="Segoe UI"/>
        </w:rPr>
        <w:t>and posters</w:t>
      </w:r>
    </w:p>
    <w:p w14:paraId="458F3395" w14:textId="58CF3A76" w:rsidR="00FE0A81" w:rsidRPr="00E7795A" w:rsidRDefault="00FE0A81" w:rsidP="001B1530">
      <w:pPr>
        <w:pStyle w:val="ListParagraph"/>
        <w:numPr>
          <w:ilvl w:val="0"/>
          <w:numId w:val="15"/>
        </w:numPr>
        <w:spacing w:after="200"/>
        <w:contextualSpacing/>
        <w:rPr>
          <w:rFonts w:ascii="Segoe UI" w:hAnsi="Segoe UI" w:cs="Segoe UI"/>
        </w:rPr>
      </w:pPr>
      <w:r w:rsidRPr="00E7795A">
        <w:rPr>
          <w:rFonts w:ascii="Segoe UI" w:hAnsi="Segoe UI" w:cs="Segoe UI"/>
        </w:rPr>
        <w:t xml:space="preserve">Webinar </w:t>
      </w:r>
      <w:r w:rsidR="00732D46" w:rsidRPr="00E7795A">
        <w:rPr>
          <w:rFonts w:ascii="Segoe UI" w:hAnsi="Segoe UI" w:cs="Segoe UI"/>
        </w:rPr>
        <w:t>with the</w:t>
      </w:r>
      <w:r w:rsidRPr="00E7795A">
        <w:rPr>
          <w:rFonts w:ascii="Segoe UI" w:hAnsi="Segoe UI" w:cs="Segoe UI"/>
        </w:rPr>
        <w:t xml:space="preserve"> CEO</w:t>
      </w:r>
    </w:p>
    <w:p w14:paraId="5DAE7FA1" w14:textId="6212E0B2" w:rsidR="00732D46" w:rsidRPr="00E7795A" w:rsidRDefault="00732D46" w:rsidP="001B1530">
      <w:pPr>
        <w:pStyle w:val="ListParagraph"/>
        <w:numPr>
          <w:ilvl w:val="0"/>
          <w:numId w:val="15"/>
        </w:numPr>
        <w:spacing w:after="200"/>
        <w:contextualSpacing/>
        <w:rPr>
          <w:rFonts w:ascii="Segoe UI" w:hAnsi="Segoe UI" w:cs="Segoe UI"/>
        </w:rPr>
      </w:pPr>
      <w:r w:rsidRPr="00E7795A">
        <w:rPr>
          <w:rFonts w:ascii="Segoe UI" w:hAnsi="Segoe UI" w:cs="Segoe UI"/>
        </w:rPr>
        <w:t xml:space="preserve">Recognition by the National Guardians Office of the campaign </w:t>
      </w:r>
    </w:p>
    <w:p w14:paraId="3E284169" w14:textId="1573FDD2" w:rsidR="001B1530" w:rsidRPr="00E7795A" w:rsidRDefault="001B1530" w:rsidP="00FE0A81">
      <w:pPr>
        <w:pStyle w:val="ListParagraph"/>
        <w:ind w:left="1440"/>
        <w:rPr>
          <w:rFonts w:ascii="Segoe UI" w:hAnsi="Segoe UI" w:cs="Segoe UI"/>
          <w:b/>
        </w:rPr>
      </w:pPr>
      <w:r w:rsidRPr="00E7795A">
        <w:rPr>
          <w:rFonts w:ascii="Segoe UI" w:hAnsi="Segoe UI" w:cs="Segoe UI"/>
        </w:rPr>
        <w:t xml:space="preserve"> </w:t>
      </w:r>
    </w:p>
    <w:p w14:paraId="2962268C" w14:textId="77777777" w:rsidR="001B1530" w:rsidRPr="005505E4" w:rsidRDefault="001B1530" w:rsidP="001B1530">
      <w:pPr>
        <w:rPr>
          <w:rFonts w:ascii="Segoe UI" w:hAnsi="Segoe UI" w:cs="Segoe UI"/>
          <w:highlight w:val="yellow"/>
        </w:rPr>
      </w:pPr>
    </w:p>
    <w:p w14:paraId="10B25494" w14:textId="77777777" w:rsidR="00FE0A81" w:rsidRPr="00E7795A" w:rsidRDefault="001B1530" w:rsidP="001B1530">
      <w:pPr>
        <w:rPr>
          <w:rFonts w:ascii="Segoe UI" w:hAnsi="Segoe UI" w:cs="Segoe UI"/>
        </w:rPr>
      </w:pPr>
      <w:r w:rsidRPr="00E7795A">
        <w:rPr>
          <w:rFonts w:ascii="Segoe UI" w:hAnsi="Segoe UI" w:cs="Segoe UI"/>
        </w:rPr>
        <w:t xml:space="preserve">The communication team and the guardian </w:t>
      </w:r>
      <w:r w:rsidR="00FE0A81" w:rsidRPr="00E7795A">
        <w:rPr>
          <w:rFonts w:ascii="Segoe UI" w:hAnsi="Segoe UI" w:cs="Segoe UI"/>
        </w:rPr>
        <w:t xml:space="preserve">continue to </w:t>
      </w:r>
      <w:r w:rsidRPr="00E7795A">
        <w:rPr>
          <w:rFonts w:ascii="Segoe UI" w:hAnsi="Segoe UI" w:cs="Segoe UI"/>
        </w:rPr>
        <w:t>work to reinstate older technology methods to reach workers and this forms part of the Guardians objectives for 2020</w:t>
      </w:r>
      <w:r w:rsidR="00FE0A81" w:rsidRPr="00E7795A">
        <w:rPr>
          <w:rFonts w:ascii="Segoe UI" w:hAnsi="Segoe UI" w:cs="Segoe UI"/>
        </w:rPr>
        <w:t>-21</w:t>
      </w:r>
      <w:r w:rsidRPr="00E7795A">
        <w:rPr>
          <w:rFonts w:ascii="Segoe UI" w:hAnsi="Segoe UI" w:cs="Segoe UI"/>
        </w:rPr>
        <w:t xml:space="preserve">. </w:t>
      </w:r>
    </w:p>
    <w:p w14:paraId="73F8AD3C" w14:textId="77777777" w:rsidR="005571FC" w:rsidRDefault="001B1530" w:rsidP="005571FC">
      <w:pPr>
        <w:rPr>
          <w:rFonts w:ascii="Segoe UI" w:hAnsi="Segoe UI" w:cs="Segoe UI"/>
          <w:i/>
        </w:rPr>
      </w:pPr>
      <w:r w:rsidRPr="00E7795A">
        <w:rPr>
          <w:rFonts w:ascii="Segoe UI" w:hAnsi="Segoe UI" w:cs="Segoe UI"/>
        </w:rPr>
        <w:t>The process of speaking up is working</w:t>
      </w:r>
      <w:r w:rsidR="00FE0A81" w:rsidRPr="00E7795A">
        <w:rPr>
          <w:rFonts w:ascii="Segoe UI" w:hAnsi="Segoe UI" w:cs="Segoe UI"/>
        </w:rPr>
        <w:t xml:space="preserve"> for some.</w:t>
      </w:r>
      <w:r w:rsidRPr="00E7795A">
        <w:rPr>
          <w:rFonts w:ascii="Segoe UI" w:hAnsi="Segoe UI" w:cs="Segoe UI"/>
        </w:rPr>
        <w:t xml:space="preserve"> </w:t>
      </w:r>
      <w:r w:rsidR="00FE0A81" w:rsidRPr="00E7795A">
        <w:rPr>
          <w:rFonts w:ascii="Segoe UI" w:hAnsi="Segoe UI" w:cs="Segoe UI"/>
        </w:rPr>
        <w:t>W</w:t>
      </w:r>
      <w:r w:rsidRPr="00E7795A">
        <w:rPr>
          <w:rFonts w:ascii="Segoe UI" w:hAnsi="Segoe UI" w:cs="Segoe UI"/>
        </w:rPr>
        <w:t>orkers are speaking up if they feel that their managers are not addressing their concerns. Concerns which are raised with the guardian are heard by the relevant senior leaders who are held to account by the guardian for agreed actions.</w:t>
      </w:r>
      <w:r w:rsidR="00FE0A81" w:rsidRPr="00E7795A">
        <w:rPr>
          <w:rFonts w:ascii="Segoe UI" w:hAnsi="Segoe UI" w:cs="Segoe UI"/>
        </w:rPr>
        <w:t xml:space="preserve"> We can do more.</w:t>
      </w:r>
      <w:r w:rsidR="005571FC" w:rsidRPr="005571FC">
        <w:rPr>
          <w:rFonts w:ascii="Segoe UI" w:hAnsi="Segoe UI" w:cs="Segoe UI"/>
          <w:i/>
        </w:rPr>
        <w:t xml:space="preserve"> </w:t>
      </w:r>
    </w:p>
    <w:p w14:paraId="6C2A6A07" w14:textId="77777777" w:rsidR="005571FC" w:rsidRDefault="005571FC" w:rsidP="005571FC">
      <w:pPr>
        <w:rPr>
          <w:rFonts w:ascii="Segoe UI" w:hAnsi="Segoe UI" w:cs="Segoe UI"/>
          <w:i/>
        </w:rPr>
      </w:pPr>
    </w:p>
    <w:p w14:paraId="550050B9" w14:textId="77777777" w:rsidR="005571FC" w:rsidRDefault="005571FC" w:rsidP="005571FC">
      <w:pPr>
        <w:rPr>
          <w:rFonts w:ascii="Segoe UI" w:hAnsi="Segoe UI" w:cs="Segoe UI"/>
          <w:i/>
        </w:rPr>
      </w:pPr>
    </w:p>
    <w:p w14:paraId="07A93CA5" w14:textId="323276B2" w:rsidR="005571FC" w:rsidRPr="00E7795A" w:rsidRDefault="005571FC" w:rsidP="005571FC">
      <w:pPr>
        <w:rPr>
          <w:rFonts w:ascii="Segoe UI" w:hAnsi="Segoe UI" w:cs="Segoe UI"/>
          <w:b/>
          <w:bCs/>
          <w:iCs/>
        </w:rPr>
      </w:pPr>
      <w:r w:rsidRPr="00E7795A">
        <w:rPr>
          <w:rFonts w:ascii="Segoe UI" w:hAnsi="Segoe UI" w:cs="Segoe UI"/>
          <w:b/>
          <w:bCs/>
          <w:iCs/>
        </w:rPr>
        <w:t>Reflection of Guardian</w:t>
      </w:r>
    </w:p>
    <w:p w14:paraId="02884077" w14:textId="69991908" w:rsidR="005571FC" w:rsidRPr="0035157A" w:rsidRDefault="005571FC" w:rsidP="005571FC">
      <w:pPr>
        <w:rPr>
          <w:rFonts w:ascii="Segoe UI" w:hAnsi="Segoe UI" w:cs="Segoe UI"/>
        </w:rPr>
      </w:pPr>
      <w:r w:rsidRPr="0035157A">
        <w:rPr>
          <w:rFonts w:ascii="Segoe UI" w:hAnsi="Segoe UI" w:cs="Segoe UI"/>
        </w:rPr>
        <w:t xml:space="preserve">The Guardian has reflected upon the concerns raised and </w:t>
      </w:r>
      <w:proofErr w:type="gramStart"/>
      <w:r w:rsidRPr="0035157A">
        <w:rPr>
          <w:rFonts w:ascii="Segoe UI" w:hAnsi="Segoe UI" w:cs="Segoe UI"/>
        </w:rPr>
        <w:t>it is clear that patient</w:t>
      </w:r>
      <w:proofErr w:type="gramEnd"/>
      <w:r w:rsidRPr="0035157A">
        <w:rPr>
          <w:rFonts w:ascii="Segoe UI" w:hAnsi="Segoe UI" w:cs="Segoe UI"/>
        </w:rPr>
        <w:t xml:space="preserve"> safety is not the leading concern. Management </w:t>
      </w:r>
      <w:proofErr w:type="spellStart"/>
      <w:r w:rsidRPr="0035157A">
        <w:rPr>
          <w:rFonts w:ascii="Segoe UI" w:hAnsi="Segoe UI" w:cs="Segoe UI"/>
        </w:rPr>
        <w:t>behaviour</w:t>
      </w:r>
      <w:proofErr w:type="spellEnd"/>
      <w:r w:rsidRPr="0035157A">
        <w:rPr>
          <w:rFonts w:ascii="Segoe UI" w:hAnsi="Segoe UI" w:cs="Segoe UI"/>
        </w:rPr>
        <w:t xml:space="preserve"> and skills</w:t>
      </w:r>
      <w:r w:rsidR="00E7795A">
        <w:rPr>
          <w:rFonts w:ascii="Segoe UI" w:hAnsi="Segoe UI" w:cs="Segoe UI"/>
        </w:rPr>
        <w:t xml:space="preserve"> and inter-colleague </w:t>
      </w:r>
      <w:proofErr w:type="spellStart"/>
      <w:r w:rsidR="00E7795A">
        <w:rPr>
          <w:rFonts w:ascii="Segoe UI" w:hAnsi="Segoe UI" w:cs="Segoe UI"/>
        </w:rPr>
        <w:t>behaviour</w:t>
      </w:r>
      <w:proofErr w:type="spellEnd"/>
      <w:r w:rsidRPr="0035157A">
        <w:rPr>
          <w:rFonts w:ascii="Segoe UI" w:hAnsi="Segoe UI" w:cs="Segoe UI"/>
        </w:rPr>
        <w:t xml:space="preserve"> are at the route of the concerns raised </w:t>
      </w:r>
      <w:proofErr w:type="gramStart"/>
      <w:r w:rsidR="00E7795A">
        <w:rPr>
          <w:rFonts w:ascii="Segoe UI" w:hAnsi="Segoe UI" w:cs="Segoe UI"/>
        </w:rPr>
        <w:t>including  lack</w:t>
      </w:r>
      <w:proofErr w:type="gramEnd"/>
      <w:r w:rsidR="00E7795A">
        <w:rPr>
          <w:rFonts w:ascii="Segoe UI" w:hAnsi="Segoe UI" w:cs="Segoe UI"/>
        </w:rPr>
        <w:t xml:space="preserve"> </w:t>
      </w:r>
      <w:r w:rsidRPr="0035157A">
        <w:rPr>
          <w:rFonts w:ascii="Segoe UI" w:hAnsi="Segoe UI" w:cs="Segoe UI"/>
        </w:rPr>
        <w:t xml:space="preserve">confidentiality </w:t>
      </w:r>
      <w:r w:rsidR="00E7795A">
        <w:rPr>
          <w:rFonts w:ascii="Segoe UI" w:hAnsi="Segoe UI" w:cs="Segoe UI"/>
        </w:rPr>
        <w:t xml:space="preserve">for </w:t>
      </w:r>
      <w:r w:rsidRPr="0035157A">
        <w:rPr>
          <w:rFonts w:ascii="Segoe UI" w:hAnsi="Segoe UI" w:cs="Segoe UI"/>
        </w:rPr>
        <w:t xml:space="preserve">staff, </w:t>
      </w:r>
      <w:proofErr w:type="spellStart"/>
      <w:r w:rsidRPr="0035157A">
        <w:rPr>
          <w:rFonts w:ascii="Segoe UI" w:hAnsi="Segoe UI" w:cs="Segoe UI"/>
        </w:rPr>
        <w:t>favouritism</w:t>
      </w:r>
      <w:proofErr w:type="spellEnd"/>
      <w:r w:rsidRPr="0035157A">
        <w:rPr>
          <w:rFonts w:ascii="Segoe UI" w:hAnsi="Segoe UI" w:cs="Segoe UI"/>
        </w:rPr>
        <w:t xml:space="preserve"> in allocation of shifts and learning opportunities, lack of respect and kindness, lack of transparency of processes, lack of knowledge of processes. </w:t>
      </w:r>
    </w:p>
    <w:p w14:paraId="401DC363" w14:textId="6C8C12C3" w:rsidR="005571FC" w:rsidRDefault="005571FC" w:rsidP="005571FC">
      <w:pPr>
        <w:rPr>
          <w:rFonts w:ascii="Segoe UI" w:hAnsi="Segoe UI" w:cs="Segoe UI"/>
        </w:rPr>
      </w:pPr>
      <w:r w:rsidRPr="0035157A">
        <w:rPr>
          <w:rFonts w:ascii="Segoe UI" w:hAnsi="Segoe UI" w:cs="Segoe UI"/>
        </w:rPr>
        <w:t xml:space="preserve">Addressing the underlying issue of management culture remains a task for leaders of the Trust. How do we develop our staff to be fit for management and support them once appointed? Do we have enough training </w:t>
      </w:r>
      <w:proofErr w:type="spellStart"/>
      <w:proofErr w:type="gramStart"/>
      <w:r w:rsidRPr="0035157A">
        <w:rPr>
          <w:rFonts w:ascii="Segoe UI" w:hAnsi="Segoe UI" w:cs="Segoe UI"/>
        </w:rPr>
        <w:t>coaching,mentoring</w:t>
      </w:r>
      <w:proofErr w:type="spellEnd"/>
      <w:proofErr w:type="gramEnd"/>
      <w:r w:rsidRPr="0035157A">
        <w:rPr>
          <w:rFonts w:ascii="Segoe UI" w:hAnsi="Segoe UI" w:cs="Segoe UI"/>
        </w:rPr>
        <w:t>? Do we expect managers to reflect on their style and skills and allow them to acknowledge the need for development?</w:t>
      </w:r>
    </w:p>
    <w:p w14:paraId="54B8BACD" w14:textId="7A3BC7B4" w:rsidR="00A02A0D" w:rsidRDefault="00A02A0D" w:rsidP="005571FC">
      <w:pPr>
        <w:rPr>
          <w:rFonts w:ascii="Segoe UI" w:hAnsi="Segoe UI" w:cs="Segoe UI"/>
        </w:rPr>
      </w:pPr>
      <w:r>
        <w:rPr>
          <w:rFonts w:ascii="Segoe UI" w:hAnsi="Segoe UI" w:cs="Segoe UI"/>
        </w:rPr>
        <w:t>Ensuring that all colleagues know the Values of the Trust and are supported to be fair and kind in their interactions with each other is an unending responsibility.</w:t>
      </w:r>
    </w:p>
    <w:p w14:paraId="50DD829C" w14:textId="3353A4D3" w:rsidR="005571FC" w:rsidRPr="0035157A" w:rsidRDefault="005571FC" w:rsidP="005571FC">
      <w:pPr>
        <w:rPr>
          <w:rFonts w:ascii="Segoe UI" w:hAnsi="Segoe UI" w:cs="Segoe UI"/>
        </w:rPr>
      </w:pPr>
      <w:r>
        <w:rPr>
          <w:rFonts w:ascii="Segoe UI" w:hAnsi="Segoe UI" w:cs="Segoe UI"/>
        </w:rPr>
        <w:t>The objectives for last year include</w:t>
      </w:r>
      <w:r w:rsidR="00A02A0D">
        <w:rPr>
          <w:rFonts w:ascii="Segoe UI" w:hAnsi="Segoe UI" w:cs="Segoe UI"/>
        </w:rPr>
        <w:t>d</w:t>
      </w:r>
      <w:r>
        <w:rPr>
          <w:rFonts w:ascii="Segoe UI" w:hAnsi="Segoe UI" w:cs="Segoe UI"/>
        </w:rPr>
        <w:t xml:space="preserve"> inform colleagues of the role of the Guardian as part of the whole Trust cultural development. Numbers of concerns raised is slightly higher than last year but the requests from teams and directorates for presentations and drop ins has </w:t>
      </w:r>
      <w:proofErr w:type="gramStart"/>
      <w:r>
        <w:rPr>
          <w:rFonts w:ascii="Segoe UI" w:hAnsi="Segoe UI" w:cs="Segoe UI"/>
        </w:rPr>
        <w:t>trebled ,</w:t>
      </w:r>
      <w:proofErr w:type="gramEnd"/>
      <w:r>
        <w:rPr>
          <w:rFonts w:ascii="Segoe UI" w:hAnsi="Segoe UI" w:cs="Segoe UI"/>
        </w:rPr>
        <w:t xml:space="preserve"> partly because of the promotion in Speak Up Month.  </w:t>
      </w:r>
      <w:r w:rsidR="00A02A0D">
        <w:rPr>
          <w:rFonts w:ascii="Segoe UI" w:hAnsi="Segoe UI" w:cs="Segoe UI"/>
        </w:rPr>
        <w:t>T</w:t>
      </w:r>
      <w:r>
        <w:rPr>
          <w:rFonts w:ascii="Segoe UI" w:hAnsi="Segoe UI" w:cs="Segoe UI"/>
        </w:rPr>
        <w:t>he Chief Executive</w:t>
      </w:r>
      <w:r w:rsidR="00A02A0D">
        <w:rPr>
          <w:rFonts w:ascii="Segoe UI" w:hAnsi="Segoe UI" w:cs="Segoe UI"/>
        </w:rPr>
        <w:t xml:space="preserve"> has </w:t>
      </w:r>
      <w:r>
        <w:rPr>
          <w:rFonts w:ascii="Segoe UI" w:hAnsi="Segoe UI" w:cs="Segoe UI"/>
        </w:rPr>
        <w:t>encourage</w:t>
      </w:r>
      <w:r w:rsidR="00A02A0D">
        <w:rPr>
          <w:rFonts w:ascii="Segoe UI" w:hAnsi="Segoe UI" w:cs="Segoe UI"/>
        </w:rPr>
        <w:t>d</w:t>
      </w:r>
      <w:r>
        <w:rPr>
          <w:rFonts w:ascii="Segoe UI" w:hAnsi="Segoe UI" w:cs="Segoe UI"/>
        </w:rPr>
        <w:t xml:space="preserve"> and support</w:t>
      </w:r>
      <w:r w:rsidR="00A02A0D">
        <w:rPr>
          <w:rFonts w:ascii="Segoe UI" w:hAnsi="Segoe UI" w:cs="Segoe UI"/>
        </w:rPr>
        <w:t>ed an</w:t>
      </w:r>
      <w:r>
        <w:rPr>
          <w:rFonts w:ascii="Segoe UI" w:hAnsi="Segoe UI" w:cs="Segoe UI"/>
        </w:rPr>
        <w:t xml:space="preserve"> increase in hours for the role which will allow </w:t>
      </w:r>
      <w:r w:rsidR="00732D46">
        <w:rPr>
          <w:rFonts w:ascii="Segoe UI" w:hAnsi="Segoe UI" w:cs="Segoe UI"/>
        </w:rPr>
        <w:t>greater possibilities for reaching staff and the development of a network of champions across the Trust.</w:t>
      </w:r>
    </w:p>
    <w:p w14:paraId="5CE87CC0" w14:textId="77777777" w:rsidR="005571FC" w:rsidRPr="005505E4" w:rsidRDefault="005571FC" w:rsidP="005571FC">
      <w:pPr>
        <w:rPr>
          <w:rFonts w:ascii="Segoe UI" w:hAnsi="Segoe UI" w:cs="Segoe UI"/>
          <w:highlight w:val="yellow"/>
        </w:rPr>
      </w:pPr>
    </w:p>
    <w:p w14:paraId="0F2518DE" w14:textId="1EF6DEC1" w:rsidR="001B1530" w:rsidRPr="00E7795A" w:rsidRDefault="001B1530" w:rsidP="001B1530">
      <w:pPr>
        <w:rPr>
          <w:rFonts w:ascii="Segoe UI" w:hAnsi="Segoe UI" w:cs="Segoe UI"/>
          <w:b/>
        </w:rPr>
      </w:pPr>
      <w:bookmarkStart w:id="5" w:name="_Hlk55992440"/>
      <w:r w:rsidRPr="00E7795A">
        <w:rPr>
          <w:rFonts w:ascii="Segoe UI" w:hAnsi="Segoe UI" w:cs="Segoe UI"/>
          <w:b/>
        </w:rPr>
        <w:t>The Objectives for Freedom to Speak Up Guardian 2020</w:t>
      </w:r>
      <w:r w:rsidR="007153DA" w:rsidRPr="00E7795A">
        <w:rPr>
          <w:rFonts w:ascii="Segoe UI" w:hAnsi="Segoe UI" w:cs="Segoe UI"/>
          <w:b/>
        </w:rPr>
        <w:t>-21</w:t>
      </w:r>
    </w:p>
    <w:p w14:paraId="1D37AB2E" w14:textId="5DD73D0D" w:rsidR="001B1530" w:rsidRPr="00E7795A" w:rsidRDefault="001B1530" w:rsidP="001B1530">
      <w:pPr>
        <w:rPr>
          <w:rFonts w:ascii="Segoe UI" w:hAnsi="Segoe UI" w:cs="Segoe UI"/>
        </w:rPr>
      </w:pPr>
      <w:proofErr w:type="gramStart"/>
      <w:r w:rsidRPr="00E7795A">
        <w:rPr>
          <w:rFonts w:ascii="Segoe UI" w:hAnsi="Segoe UI" w:cs="Segoe UI"/>
        </w:rPr>
        <w:t>The  objectives</w:t>
      </w:r>
      <w:proofErr w:type="gramEnd"/>
      <w:r w:rsidR="006B4F10" w:rsidRPr="00E7795A">
        <w:rPr>
          <w:rFonts w:ascii="Segoe UI" w:hAnsi="Segoe UI" w:cs="Segoe UI"/>
        </w:rPr>
        <w:t xml:space="preserve"> from 2020</w:t>
      </w:r>
      <w:r w:rsidR="007153DA" w:rsidRPr="00E7795A">
        <w:rPr>
          <w:rFonts w:ascii="Segoe UI" w:hAnsi="Segoe UI" w:cs="Segoe UI"/>
        </w:rPr>
        <w:t>-21</w:t>
      </w:r>
      <w:r w:rsidR="006B4F10" w:rsidRPr="00E7795A">
        <w:rPr>
          <w:rFonts w:ascii="Segoe UI" w:hAnsi="Segoe UI" w:cs="Segoe UI"/>
        </w:rPr>
        <w:t xml:space="preserve"> </w:t>
      </w:r>
      <w:r w:rsidRPr="00E7795A">
        <w:rPr>
          <w:rFonts w:ascii="Segoe UI" w:hAnsi="Segoe UI" w:cs="Segoe UI"/>
        </w:rPr>
        <w:t xml:space="preserve"> which were agreed with </w:t>
      </w:r>
      <w:r w:rsidR="00FE0A81" w:rsidRPr="00E7795A">
        <w:rPr>
          <w:rFonts w:ascii="Segoe UI" w:hAnsi="Segoe UI" w:cs="Segoe UI"/>
        </w:rPr>
        <w:t xml:space="preserve">the previous </w:t>
      </w:r>
      <w:r w:rsidRPr="00E7795A">
        <w:rPr>
          <w:rFonts w:ascii="Segoe UI" w:hAnsi="Segoe UI" w:cs="Segoe UI"/>
        </w:rPr>
        <w:t>Chief Executive</w:t>
      </w:r>
      <w:r w:rsidR="009A37C6" w:rsidRPr="00E7795A">
        <w:rPr>
          <w:rFonts w:ascii="Segoe UI" w:hAnsi="Segoe UI" w:cs="Segoe UI"/>
        </w:rPr>
        <w:t xml:space="preserve"> Stuart Bell</w:t>
      </w:r>
      <w:r w:rsidRPr="00E7795A">
        <w:rPr>
          <w:rFonts w:ascii="Segoe UI" w:hAnsi="Segoe UI" w:cs="Segoe UI"/>
        </w:rPr>
        <w:t xml:space="preserve"> </w:t>
      </w:r>
      <w:r w:rsidR="006B4F10" w:rsidRPr="00E7795A">
        <w:rPr>
          <w:rFonts w:ascii="Segoe UI" w:hAnsi="Segoe UI" w:cs="Segoe UI"/>
        </w:rPr>
        <w:t xml:space="preserve">and </w:t>
      </w:r>
      <w:r w:rsidRPr="00E7795A">
        <w:rPr>
          <w:rFonts w:ascii="Segoe UI" w:hAnsi="Segoe UI" w:cs="Segoe UI"/>
        </w:rPr>
        <w:t xml:space="preserve"> continue to be relevant </w:t>
      </w:r>
      <w:r w:rsidR="006B4F10" w:rsidRPr="00E7795A">
        <w:rPr>
          <w:rFonts w:ascii="Segoe UI" w:hAnsi="Segoe UI" w:cs="Segoe UI"/>
        </w:rPr>
        <w:t xml:space="preserve">have been  agreed with the Chief Executive </w:t>
      </w:r>
      <w:r w:rsidR="009A37C6" w:rsidRPr="00E7795A">
        <w:rPr>
          <w:rFonts w:ascii="Segoe UI" w:hAnsi="Segoe UI" w:cs="Segoe UI"/>
        </w:rPr>
        <w:t>Dr Nick Broughton and new objectives added</w:t>
      </w:r>
    </w:p>
    <w:p w14:paraId="7BAED5D4" w14:textId="77777777" w:rsidR="001B1530" w:rsidRPr="00E7795A" w:rsidRDefault="001B1530" w:rsidP="001B1530">
      <w:pPr>
        <w:rPr>
          <w:rFonts w:ascii="Segoe UI" w:hAnsi="Segoe UI" w:cs="Segoe UI"/>
        </w:rPr>
      </w:pPr>
      <w:r w:rsidRPr="00E7795A">
        <w:rPr>
          <w:rFonts w:ascii="Segoe UI" w:hAnsi="Segoe UI" w:cs="Segoe UI"/>
        </w:rPr>
        <w:t xml:space="preserve"> </w:t>
      </w:r>
    </w:p>
    <w:p w14:paraId="7D4E2936" w14:textId="2ABC5B67" w:rsidR="001B1530" w:rsidRPr="00E7795A" w:rsidRDefault="007153DA" w:rsidP="001B1530">
      <w:pPr>
        <w:rPr>
          <w:rFonts w:ascii="Segoe UI" w:hAnsi="Segoe UI" w:cs="Segoe UI"/>
          <w:b/>
          <w:bCs/>
        </w:rPr>
      </w:pPr>
      <w:r w:rsidRPr="00E7795A">
        <w:rPr>
          <w:rFonts w:ascii="Segoe UI" w:hAnsi="Segoe UI" w:cs="Segoe UI"/>
          <w:b/>
          <w:bCs/>
        </w:rPr>
        <w:t>On Going</w:t>
      </w:r>
      <w:r w:rsidR="001B1530" w:rsidRPr="00E7795A">
        <w:rPr>
          <w:rFonts w:ascii="Segoe UI" w:hAnsi="Segoe UI" w:cs="Segoe UI"/>
          <w:b/>
          <w:bCs/>
        </w:rPr>
        <w:t xml:space="preserve"> Objectives</w:t>
      </w:r>
    </w:p>
    <w:p w14:paraId="3A8FFEEB" w14:textId="3C805299" w:rsidR="001B1530" w:rsidRPr="00E7795A" w:rsidRDefault="001B1530" w:rsidP="007153DA">
      <w:pPr>
        <w:pStyle w:val="ListParagraph"/>
        <w:numPr>
          <w:ilvl w:val="0"/>
          <w:numId w:val="14"/>
        </w:numPr>
        <w:rPr>
          <w:rFonts w:ascii="Segoe UI" w:hAnsi="Segoe UI" w:cs="Segoe UI"/>
        </w:rPr>
      </w:pPr>
      <w:r w:rsidRPr="00E7795A">
        <w:rPr>
          <w:rFonts w:ascii="Segoe UI" w:hAnsi="Segoe UI" w:cs="Segoe UI"/>
        </w:rPr>
        <w:t xml:space="preserve">To raise awareness of the role of the Freedom to Speak Up Guardian with Trust staff. </w:t>
      </w:r>
      <w:bookmarkStart w:id="6" w:name="_Hlk25149400"/>
      <w:r w:rsidR="006B4F10" w:rsidRPr="00E7795A">
        <w:rPr>
          <w:rFonts w:ascii="Segoe UI" w:hAnsi="Segoe UI" w:cs="Segoe UI"/>
        </w:rPr>
        <w:t xml:space="preserve">To target those staff who do not regularly use computers or see information on the Intranet. </w:t>
      </w:r>
      <w:r w:rsidRPr="00E7795A">
        <w:rPr>
          <w:rFonts w:ascii="Segoe UI" w:hAnsi="Segoe UI" w:cs="Segoe UI"/>
        </w:rPr>
        <w:t>Measured using numbers contacted, numbers of concerns raised</w:t>
      </w:r>
      <w:bookmarkEnd w:id="6"/>
      <w:r w:rsidRPr="00E7795A">
        <w:rPr>
          <w:rFonts w:ascii="Segoe UI" w:hAnsi="Segoe UI" w:cs="Segoe UI"/>
        </w:rPr>
        <w:t>, variety of areas from which concerns arise</w:t>
      </w:r>
    </w:p>
    <w:p w14:paraId="4133526A" w14:textId="77777777" w:rsidR="001B1530" w:rsidRPr="00E7795A" w:rsidRDefault="001B1530" w:rsidP="001B1530">
      <w:pPr>
        <w:pStyle w:val="ListParagraph"/>
        <w:numPr>
          <w:ilvl w:val="0"/>
          <w:numId w:val="14"/>
        </w:numPr>
        <w:spacing w:after="200" w:line="276" w:lineRule="auto"/>
        <w:contextualSpacing/>
        <w:rPr>
          <w:rFonts w:ascii="Segoe UI" w:hAnsi="Segoe UI" w:cs="Segoe UI"/>
        </w:rPr>
      </w:pPr>
      <w:r w:rsidRPr="00E7795A">
        <w:rPr>
          <w:rFonts w:ascii="Segoe UI" w:hAnsi="Segoe UI" w:cs="Segoe UI"/>
        </w:rPr>
        <w:t>To improve the confidence of managers in responding to concerns raised with them by their staff through the Freedom to Speak Up Guardian. Measured by Feedback survey comparing year on year.</w:t>
      </w:r>
    </w:p>
    <w:p w14:paraId="68ED8C90" w14:textId="77777777" w:rsidR="001B1530" w:rsidRPr="00E7795A" w:rsidRDefault="001B1530" w:rsidP="001B1530">
      <w:pPr>
        <w:pStyle w:val="ListParagraph"/>
        <w:numPr>
          <w:ilvl w:val="0"/>
          <w:numId w:val="14"/>
        </w:numPr>
        <w:spacing w:after="200" w:line="276" w:lineRule="auto"/>
        <w:contextualSpacing/>
        <w:rPr>
          <w:rFonts w:ascii="Segoe UI" w:hAnsi="Segoe UI" w:cs="Segoe UI"/>
        </w:rPr>
      </w:pPr>
      <w:r w:rsidRPr="00E7795A">
        <w:rPr>
          <w:rFonts w:ascii="Segoe UI" w:hAnsi="Segoe UI" w:cs="Segoe UI"/>
        </w:rPr>
        <w:t>To participate in the development of the role of the Freedom to Speak Up Guardian and the Office of the National Guardian</w:t>
      </w:r>
    </w:p>
    <w:p w14:paraId="3DDF976B" w14:textId="77777777" w:rsidR="007153DA" w:rsidRPr="00E7795A" w:rsidRDefault="007153DA" w:rsidP="007153DA">
      <w:pPr>
        <w:pStyle w:val="ListParagraph"/>
        <w:numPr>
          <w:ilvl w:val="0"/>
          <w:numId w:val="14"/>
        </w:numPr>
        <w:rPr>
          <w:rFonts w:ascii="Segoe UI" w:hAnsi="Segoe UI" w:cs="Segoe UI"/>
        </w:rPr>
      </w:pPr>
      <w:r w:rsidRPr="00E7795A">
        <w:rPr>
          <w:rFonts w:ascii="Segoe UI" w:hAnsi="Segoe UI" w:cs="Segoe UI"/>
        </w:rPr>
        <w:t>To include in management training specific reference to the Staff Support Hub and its importance for all staff. Partially completed.</w:t>
      </w:r>
    </w:p>
    <w:p w14:paraId="4EBE12AD" w14:textId="3883681D" w:rsidR="001B1530" w:rsidRPr="00E7795A" w:rsidRDefault="00FE0A81" w:rsidP="001B1530">
      <w:pPr>
        <w:rPr>
          <w:rFonts w:ascii="Segoe UI" w:hAnsi="Segoe UI" w:cs="Segoe UI"/>
          <w:b/>
          <w:bCs/>
        </w:rPr>
      </w:pPr>
      <w:r w:rsidRPr="00E7795A">
        <w:rPr>
          <w:rFonts w:ascii="Segoe UI" w:hAnsi="Segoe UI" w:cs="Segoe UI"/>
          <w:b/>
          <w:bCs/>
        </w:rPr>
        <w:t>New objectives</w:t>
      </w:r>
    </w:p>
    <w:p w14:paraId="565BBF70" w14:textId="77777777" w:rsidR="006B4F10" w:rsidRPr="00E7795A" w:rsidRDefault="006B4F10" w:rsidP="001B1530">
      <w:pPr>
        <w:rPr>
          <w:rFonts w:ascii="Segoe UI" w:hAnsi="Segoe UI" w:cs="Segoe UI"/>
        </w:rPr>
      </w:pPr>
    </w:p>
    <w:p w14:paraId="5E54FAB9" w14:textId="5F214DDD" w:rsidR="00FE0A81" w:rsidRPr="00E7795A" w:rsidRDefault="00FE0A81" w:rsidP="00FE0A81">
      <w:pPr>
        <w:pStyle w:val="ListParagraph"/>
        <w:numPr>
          <w:ilvl w:val="0"/>
          <w:numId w:val="17"/>
        </w:numPr>
        <w:rPr>
          <w:rFonts w:ascii="Segoe UI" w:hAnsi="Segoe UI" w:cs="Segoe UI"/>
        </w:rPr>
      </w:pPr>
      <w:r w:rsidRPr="00E7795A">
        <w:rPr>
          <w:rFonts w:ascii="Segoe UI" w:hAnsi="Segoe UI" w:cs="Segoe UI"/>
        </w:rPr>
        <w:t xml:space="preserve">Increase the </w:t>
      </w:r>
      <w:r w:rsidR="006B4F10" w:rsidRPr="00E7795A">
        <w:rPr>
          <w:rFonts w:ascii="Segoe UI" w:hAnsi="Segoe UI" w:cs="Segoe UI"/>
        </w:rPr>
        <w:t>capacity</w:t>
      </w:r>
      <w:r w:rsidRPr="00E7795A">
        <w:rPr>
          <w:rFonts w:ascii="Segoe UI" w:hAnsi="Segoe UI" w:cs="Segoe UI"/>
        </w:rPr>
        <w:t xml:space="preserve"> of the role to permit</w:t>
      </w:r>
      <w:r w:rsidR="006B4F10" w:rsidRPr="00E7795A">
        <w:rPr>
          <w:rFonts w:ascii="Segoe UI" w:hAnsi="Segoe UI" w:cs="Segoe UI"/>
        </w:rPr>
        <w:t xml:space="preserve"> the development of a network of champions and greater scope for reaching all staff members across the </w:t>
      </w:r>
      <w:proofErr w:type="gramStart"/>
      <w:r w:rsidR="006B4F10" w:rsidRPr="00E7795A">
        <w:rPr>
          <w:rFonts w:ascii="Segoe UI" w:hAnsi="Segoe UI" w:cs="Segoe UI"/>
        </w:rPr>
        <w:t>Trust .</w:t>
      </w:r>
      <w:proofErr w:type="gramEnd"/>
      <w:r w:rsidR="006B4F10" w:rsidRPr="00E7795A">
        <w:rPr>
          <w:rFonts w:ascii="Segoe UI" w:hAnsi="Segoe UI" w:cs="Segoe UI"/>
        </w:rPr>
        <w:t xml:space="preserve"> Measured by the creation of a network and numbers of staff and the variety of backgrounds and ethnicity of staff raising concerns.</w:t>
      </w:r>
    </w:p>
    <w:p w14:paraId="6CDF642A" w14:textId="7A9512EA" w:rsidR="001B1530" w:rsidRPr="00E7795A" w:rsidRDefault="005571FC" w:rsidP="005571FC">
      <w:pPr>
        <w:pStyle w:val="ListParagraph"/>
        <w:numPr>
          <w:ilvl w:val="0"/>
          <w:numId w:val="17"/>
        </w:numPr>
        <w:rPr>
          <w:rFonts w:ascii="Segoe UI" w:hAnsi="Segoe UI" w:cs="Segoe UI"/>
        </w:rPr>
      </w:pPr>
      <w:proofErr w:type="spellStart"/>
      <w:r w:rsidRPr="00E7795A">
        <w:rPr>
          <w:rFonts w:ascii="Segoe UI" w:hAnsi="Segoe UI" w:cs="Segoe UI"/>
        </w:rPr>
        <w:t>Publicise</w:t>
      </w:r>
      <w:proofErr w:type="spellEnd"/>
      <w:r w:rsidRPr="00E7795A">
        <w:rPr>
          <w:rFonts w:ascii="Segoe UI" w:hAnsi="Segoe UI" w:cs="Segoe UI"/>
        </w:rPr>
        <w:t xml:space="preserve"> and </w:t>
      </w:r>
      <w:proofErr w:type="gramStart"/>
      <w:r w:rsidRPr="00E7795A">
        <w:rPr>
          <w:rFonts w:ascii="Segoe UI" w:hAnsi="Segoe UI" w:cs="Segoe UI"/>
        </w:rPr>
        <w:t xml:space="preserve">use </w:t>
      </w:r>
      <w:r w:rsidR="00E7795A" w:rsidRPr="00E7795A">
        <w:rPr>
          <w:rFonts w:ascii="Segoe UI" w:hAnsi="Segoe UI" w:cs="Segoe UI"/>
        </w:rPr>
        <w:t xml:space="preserve"> via</w:t>
      </w:r>
      <w:proofErr w:type="gramEnd"/>
      <w:r w:rsidR="00E7795A" w:rsidRPr="00E7795A">
        <w:rPr>
          <w:rFonts w:ascii="Segoe UI" w:hAnsi="Segoe UI" w:cs="Segoe UI"/>
        </w:rPr>
        <w:t xml:space="preserve"> induction and promotion </w:t>
      </w:r>
      <w:r w:rsidRPr="00E7795A">
        <w:rPr>
          <w:rFonts w:ascii="Segoe UI" w:hAnsi="Segoe UI" w:cs="Segoe UI"/>
        </w:rPr>
        <w:t xml:space="preserve">the National Guardians </w:t>
      </w:r>
      <w:r w:rsidR="00E7795A" w:rsidRPr="00E7795A">
        <w:rPr>
          <w:rFonts w:ascii="Segoe UI" w:hAnsi="Segoe UI" w:cs="Segoe UI"/>
        </w:rPr>
        <w:t>O</w:t>
      </w:r>
      <w:r w:rsidRPr="00E7795A">
        <w:rPr>
          <w:rFonts w:ascii="Segoe UI" w:hAnsi="Segoe UI" w:cs="Segoe UI"/>
        </w:rPr>
        <w:t>ffice E learning package</w:t>
      </w:r>
      <w:r w:rsidR="007153DA" w:rsidRPr="00E7795A">
        <w:rPr>
          <w:rFonts w:ascii="Segoe UI" w:hAnsi="Segoe UI" w:cs="Segoe UI"/>
        </w:rPr>
        <w:t xml:space="preserve"> of awareness training</w:t>
      </w:r>
      <w:r w:rsidRPr="00E7795A">
        <w:rPr>
          <w:rFonts w:ascii="Segoe UI" w:hAnsi="Segoe UI" w:cs="Segoe UI"/>
        </w:rPr>
        <w:t xml:space="preserve"> for workers, man</w:t>
      </w:r>
      <w:r w:rsidR="00E7795A" w:rsidRPr="00E7795A">
        <w:rPr>
          <w:rFonts w:ascii="Segoe UI" w:hAnsi="Segoe UI" w:cs="Segoe UI"/>
        </w:rPr>
        <w:t>a</w:t>
      </w:r>
      <w:r w:rsidRPr="00E7795A">
        <w:rPr>
          <w:rFonts w:ascii="Segoe UI" w:hAnsi="Segoe UI" w:cs="Segoe UI"/>
        </w:rPr>
        <w:t>gers and Boards.</w:t>
      </w:r>
    </w:p>
    <w:p w14:paraId="1B122344" w14:textId="77777777" w:rsidR="005571FC" w:rsidRPr="00E7795A" w:rsidRDefault="005571FC" w:rsidP="005571FC">
      <w:pPr>
        <w:pStyle w:val="ListParagraph"/>
        <w:rPr>
          <w:rFonts w:ascii="Segoe UI" w:hAnsi="Segoe UI" w:cs="Segoe UI"/>
        </w:rPr>
      </w:pPr>
    </w:p>
    <w:p w14:paraId="62038E1B" w14:textId="77777777" w:rsidR="001B1530" w:rsidRPr="00E7795A" w:rsidRDefault="001B1530" w:rsidP="001B1530">
      <w:pPr>
        <w:rPr>
          <w:rFonts w:ascii="Segoe UI" w:hAnsi="Segoe UI" w:cs="Segoe UI"/>
          <w:b/>
        </w:rPr>
      </w:pPr>
    </w:p>
    <w:p w14:paraId="3D6F7C06" w14:textId="77777777" w:rsidR="001B1530" w:rsidRPr="00E7795A" w:rsidRDefault="001B1530" w:rsidP="001B1530">
      <w:pPr>
        <w:rPr>
          <w:rFonts w:ascii="Segoe UI" w:hAnsi="Segoe UI" w:cs="Segoe UI"/>
          <w:b/>
        </w:rPr>
      </w:pPr>
      <w:r w:rsidRPr="00E7795A">
        <w:rPr>
          <w:rFonts w:ascii="Segoe UI" w:hAnsi="Segoe UI" w:cs="Segoe UI"/>
          <w:b/>
        </w:rPr>
        <w:t xml:space="preserve">Recommendation </w:t>
      </w:r>
    </w:p>
    <w:p w14:paraId="78F5C054" w14:textId="77777777" w:rsidR="001B1530" w:rsidRPr="00E7795A" w:rsidRDefault="001B1530" w:rsidP="001B1530">
      <w:pPr>
        <w:pStyle w:val="ListParagraph"/>
        <w:numPr>
          <w:ilvl w:val="0"/>
          <w:numId w:val="16"/>
        </w:numPr>
        <w:jc w:val="both"/>
        <w:rPr>
          <w:rFonts w:ascii="Segoe UI" w:hAnsi="Segoe UI" w:cs="Segoe UI"/>
          <w:b/>
        </w:rPr>
      </w:pPr>
      <w:r w:rsidRPr="00E7795A">
        <w:rPr>
          <w:rFonts w:ascii="Segoe UI" w:hAnsi="Segoe UI" w:cs="Segoe UI"/>
        </w:rPr>
        <w:t>The Board is asked to note the work done across the year by the FTSUG and to seek any necessary assurances arising from the report.</w:t>
      </w:r>
    </w:p>
    <w:p w14:paraId="1C01FFCF" w14:textId="36A4EAFA" w:rsidR="001B1530" w:rsidRPr="00E7795A" w:rsidRDefault="001B1530" w:rsidP="006D19CE">
      <w:pPr>
        <w:pStyle w:val="ListParagraph"/>
        <w:numPr>
          <w:ilvl w:val="0"/>
          <w:numId w:val="16"/>
        </w:numPr>
        <w:jc w:val="both"/>
        <w:rPr>
          <w:rFonts w:asciiTheme="minorHAnsi" w:hAnsiTheme="minorHAnsi"/>
          <w:b/>
        </w:rPr>
      </w:pPr>
      <w:r w:rsidRPr="00E7795A">
        <w:rPr>
          <w:rFonts w:ascii="Segoe UI" w:hAnsi="Segoe UI" w:cs="Segoe UI"/>
        </w:rPr>
        <w:t xml:space="preserve">The Board is asked to note that the present </w:t>
      </w:r>
      <w:r w:rsidR="005571FC" w:rsidRPr="00E7795A">
        <w:rPr>
          <w:rFonts w:ascii="Segoe UI" w:hAnsi="Segoe UI" w:cs="Segoe UI"/>
        </w:rPr>
        <w:t>capacity</w:t>
      </w:r>
      <w:r w:rsidRPr="00E7795A">
        <w:rPr>
          <w:rFonts w:ascii="Segoe UI" w:hAnsi="Segoe UI" w:cs="Segoe UI"/>
        </w:rPr>
        <w:t xml:space="preserve"> of the Freedom to Speak Up Guardian role </w:t>
      </w:r>
      <w:r w:rsidR="005571FC" w:rsidRPr="00E7795A">
        <w:rPr>
          <w:rFonts w:ascii="Segoe UI" w:hAnsi="Segoe UI" w:cs="Segoe UI"/>
        </w:rPr>
        <w:t>will be increased to permit development of a network of champions and to allow for greater coverage of the Trust staff groups.</w:t>
      </w:r>
    </w:p>
    <w:p w14:paraId="13BF7800" w14:textId="77777777" w:rsidR="001B1530" w:rsidRPr="00E7795A" w:rsidRDefault="001B1530" w:rsidP="001B1530">
      <w:pPr>
        <w:jc w:val="both"/>
        <w:rPr>
          <w:rFonts w:asciiTheme="minorHAnsi" w:hAnsiTheme="minorHAnsi"/>
          <w:b/>
        </w:rPr>
      </w:pPr>
    </w:p>
    <w:p w14:paraId="336B5CA3" w14:textId="77777777" w:rsidR="001B1530" w:rsidRPr="00E7795A" w:rsidRDefault="001B1530" w:rsidP="001B1530">
      <w:pPr>
        <w:jc w:val="both"/>
        <w:rPr>
          <w:rFonts w:asciiTheme="minorHAnsi" w:hAnsiTheme="minorHAnsi"/>
          <w:b/>
        </w:rPr>
      </w:pPr>
    </w:p>
    <w:bookmarkEnd w:id="5"/>
    <w:p w14:paraId="38CD9B61" w14:textId="5A55A94E" w:rsidR="001B1530" w:rsidRPr="0057148C" w:rsidRDefault="001B1530" w:rsidP="001B1530">
      <w:pPr>
        <w:rPr>
          <w:rFonts w:asciiTheme="minorHAnsi" w:hAnsiTheme="minorHAnsi"/>
        </w:rPr>
      </w:pPr>
      <w:r w:rsidRPr="00E7795A">
        <w:rPr>
          <w:rFonts w:asciiTheme="minorHAnsi" w:hAnsiTheme="minorHAnsi"/>
          <w:b/>
        </w:rPr>
        <w:t>Caroline Griffiths November 20</w:t>
      </w:r>
      <w:r w:rsidR="005571FC" w:rsidRPr="00E7795A">
        <w:rPr>
          <w:rFonts w:asciiTheme="minorHAnsi" w:hAnsiTheme="minorHAnsi"/>
          <w:b/>
        </w:rPr>
        <w:t>20</w:t>
      </w:r>
    </w:p>
    <w:p w14:paraId="42CE9AA0" w14:textId="77777777" w:rsidR="001B1530" w:rsidRPr="0057148C" w:rsidRDefault="001B1530" w:rsidP="001B1530">
      <w:pPr>
        <w:jc w:val="center"/>
        <w:rPr>
          <w:rFonts w:asciiTheme="minorHAnsi" w:hAnsiTheme="minorHAnsi"/>
          <w:b/>
        </w:rPr>
      </w:pPr>
    </w:p>
    <w:p w14:paraId="0B0EC36C" w14:textId="77777777" w:rsidR="001B1530" w:rsidRPr="0057148C" w:rsidRDefault="001B1530" w:rsidP="001B1530">
      <w:pPr>
        <w:jc w:val="both"/>
        <w:rPr>
          <w:rFonts w:asciiTheme="minorHAnsi" w:hAnsiTheme="minorHAnsi" w:cs="Segoe UI"/>
        </w:rPr>
      </w:pPr>
    </w:p>
    <w:p w14:paraId="565A5FF8" w14:textId="674C949C" w:rsidR="003927AC" w:rsidRPr="00F945DB" w:rsidRDefault="003927AC" w:rsidP="003927AC">
      <w:pPr>
        <w:jc w:val="both"/>
        <w:rPr>
          <w:rFonts w:ascii="Segoe UI" w:hAnsi="Segoe UI" w:cs="Segoe UI"/>
        </w:rPr>
      </w:pPr>
    </w:p>
    <w:sectPr w:rsidR="003927AC" w:rsidRPr="00F945DB" w:rsidSect="00262F0F">
      <w:footerReference w:type="default" r:id="rId13"/>
      <w:head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C7975" w14:textId="77777777" w:rsidR="00E83CC3" w:rsidRDefault="00E83CC3" w:rsidP="005B3E3C">
      <w:r>
        <w:separator/>
      </w:r>
    </w:p>
  </w:endnote>
  <w:endnote w:type="continuationSeparator" w:id="0">
    <w:p w14:paraId="257E997B" w14:textId="77777777" w:rsidR="00E83CC3" w:rsidRDefault="00E83CC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521B" w14:textId="77777777" w:rsidR="00E83CC3" w:rsidRDefault="00E83CC3" w:rsidP="005B3E3C">
      <w:r>
        <w:separator/>
      </w:r>
    </w:p>
  </w:footnote>
  <w:footnote w:type="continuationSeparator" w:id="0">
    <w:p w14:paraId="25689B05" w14:textId="77777777" w:rsidR="00E83CC3" w:rsidRDefault="00E83CC3"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B76"/>
    <w:multiLevelType w:val="hybridMultilevel"/>
    <w:tmpl w:val="0E3C7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922390"/>
    <w:multiLevelType w:val="hybridMultilevel"/>
    <w:tmpl w:val="EB62B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D1E7580">
      <w:start w:val="1"/>
      <w:numFmt w:val="decimal"/>
      <w:lvlText w:val="%4)"/>
      <w:lvlJc w:val="left"/>
      <w:pPr>
        <w:ind w:left="2880" w:hanging="360"/>
      </w:pPr>
      <w:rPr>
        <w:rFonts w:hint="default"/>
        <w:i w:val="0"/>
        <w:iCs/>
        <w:sz w:val="24"/>
        <w:szCs w:val="24"/>
      </w:rPr>
    </w:lvl>
    <w:lvl w:ilvl="4" w:tplc="5F662F68">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C561DEE"/>
    <w:multiLevelType w:val="hybridMultilevel"/>
    <w:tmpl w:val="D4C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80677"/>
    <w:multiLevelType w:val="hybridMultilevel"/>
    <w:tmpl w:val="C2EEA07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A48C3"/>
    <w:multiLevelType w:val="hybridMultilevel"/>
    <w:tmpl w:val="DC5C3F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BB32F8"/>
    <w:multiLevelType w:val="hybridMultilevel"/>
    <w:tmpl w:val="94A0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D4C0E"/>
    <w:multiLevelType w:val="hybridMultilevel"/>
    <w:tmpl w:val="F85EE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F532AD"/>
    <w:multiLevelType w:val="hybridMultilevel"/>
    <w:tmpl w:val="52E6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061AE6"/>
    <w:multiLevelType w:val="hybridMultilevel"/>
    <w:tmpl w:val="642E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11092F"/>
    <w:multiLevelType w:val="hybridMultilevel"/>
    <w:tmpl w:val="DC5C3F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22526B"/>
    <w:multiLevelType w:val="hybridMultilevel"/>
    <w:tmpl w:val="5BF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11"/>
  </w:num>
  <w:num w:numId="6">
    <w:abstractNumId w:val="2"/>
  </w:num>
  <w:num w:numId="7">
    <w:abstractNumId w:val="12"/>
  </w:num>
  <w:num w:numId="8">
    <w:abstractNumId w:val="5"/>
  </w:num>
  <w:num w:numId="9">
    <w:abstractNumId w:val="7"/>
  </w:num>
  <w:num w:numId="10">
    <w:abstractNumId w:val="4"/>
  </w:num>
  <w:num w:numId="11">
    <w:abstractNumId w:val="9"/>
  </w:num>
  <w:num w:numId="12">
    <w:abstractNumId w:val="3"/>
  </w:num>
  <w:num w:numId="13">
    <w:abstractNumId w:val="14"/>
  </w:num>
  <w:num w:numId="14">
    <w:abstractNumId w:val="8"/>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1A31"/>
    <w:rsid w:val="00027995"/>
    <w:rsid w:val="00030247"/>
    <w:rsid w:val="00071842"/>
    <w:rsid w:val="00083CFA"/>
    <w:rsid w:val="000A3A29"/>
    <w:rsid w:val="000A48C8"/>
    <w:rsid w:val="000A583B"/>
    <w:rsid w:val="000A5A07"/>
    <w:rsid w:val="000B420F"/>
    <w:rsid w:val="000D032C"/>
    <w:rsid w:val="000E317C"/>
    <w:rsid w:val="00101A8F"/>
    <w:rsid w:val="001058A7"/>
    <w:rsid w:val="00137F4E"/>
    <w:rsid w:val="00145747"/>
    <w:rsid w:val="001B1530"/>
    <w:rsid w:val="001B5873"/>
    <w:rsid w:val="001F76ED"/>
    <w:rsid w:val="002250DE"/>
    <w:rsid w:val="00227FCE"/>
    <w:rsid w:val="00241A66"/>
    <w:rsid w:val="002619EF"/>
    <w:rsid w:val="00262F0F"/>
    <w:rsid w:val="002704E2"/>
    <w:rsid w:val="002821F8"/>
    <w:rsid w:val="00292613"/>
    <w:rsid w:val="002A59FB"/>
    <w:rsid w:val="002A73E8"/>
    <w:rsid w:val="002B7785"/>
    <w:rsid w:val="002C2F97"/>
    <w:rsid w:val="002E6FC6"/>
    <w:rsid w:val="002F0D9E"/>
    <w:rsid w:val="002F74A1"/>
    <w:rsid w:val="00306AF0"/>
    <w:rsid w:val="00316193"/>
    <w:rsid w:val="0035157A"/>
    <w:rsid w:val="00377B28"/>
    <w:rsid w:val="003927AC"/>
    <w:rsid w:val="003971F6"/>
    <w:rsid w:val="003F2AF4"/>
    <w:rsid w:val="003F7366"/>
    <w:rsid w:val="004026CE"/>
    <w:rsid w:val="004326BB"/>
    <w:rsid w:val="00434CB7"/>
    <w:rsid w:val="00456DDE"/>
    <w:rsid w:val="004742D0"/>
    <w:rsid w:val="0049399C"/>
    <w:rsid w:val="004B1397"/>
    <w:rsid w:val="004D0692"/>
    <w:rsid w:val="004F4BBA"/>
    <w:rsid w:val="005031E9"/>
    <w:rsid w:val="005233AA"/>
    <w:rsid w:val="00523450"/>
    <w:rsid w:val="0054614D"/>
    <w:rsid w:val="005505E4"/>
    <w:rsid w:val="00551AD9"/>
    <w:rsid w:val="00551B0F"/>
    <w:rsid w:val="005571FC"/>
    <w:rsid w:val="005659FB"/>
    <w:rsid w:val="005A23E0"/>
    <w:rsid w:val="005B3E3C"/>
    <w:rsid w:val="005C3FC1"/>
    <w:rsid w:val="005D3499"/>
    <w:rsid w:val="005E2583"/>
    <w:rsid w:val="0061684E"/>
    <w:rsid w:val="0063463D"/>
    <w:rsid w:val="00683031"/>
    <w:rsid w:val="006B14EF"/>
    <w:rsid w:val="006B4F10"/>
    <w:rsid w:val="006C3147"/>
    <w:rsid w:val="006E3C3E"/>
    <w:rsid w:val="006F2F62"/>
    <w:rsid w:val="007153DA"/>
    <w:rsid w:val="00725E68"/>
    <w:rsid w:val="0073096A"/>
    <w:rsid w:val="00732D46"/>
    <w:rsid w:val="0073522A"/>
    <w:rsid w:val="00745B27"/>
    <w:rsid w:val="007769CD"/>
    <w:rsid w:val="0078032B"/>
    <w:rsid w:val="00781566"/>
    <w:rsid w:val="007976E7"/>
    <w:rsid w:val="007A2A41"/>
    <w:rsid w:val="007A2CF0"/>
    <w:rsid w:val="007B02FB"/>
    <w:rsid w:val="007B6D77"/>
    <w:rsid w:val="00802701"/>
    <w:rsid w:val="008038A2"/>
    <w:rsid w:val="00811FE8"/>
    <w:rsid w:val="0084720C"/>
    <w:rsid w:val="0086436B"/>
    <w:rsid w:val="0087647F"/>
    <w:rsid w:val="0088096A"/>
    <w:rsid w:val="008865A9"/>
    <w:rsid w:val="00894B97"/>
    <w:rsid w:val="00914771"/>
    <w:rsid w:val="00946E6E"/>
    <w:rsid w:val="0097530A"/>
    <w:rsid w:val="009869DE"/>
    <w:rsid w:val="009A37C6"/>
    <w:rsid w:val="009A3886"/>
    <w:rsid w:val="00A016A0"/>
    <w:rsid w:val="00A02A0D"/>
    <w:rsid w:val="00A07F44"/>
    <w:rsid w:val="00A12789"/>
    <w:rsid w:val="00A15A88"/>
    <w:rsid w:val="00A2080F"/>
    <w:rsid w:val="00A41C90"/>
    <w:rsid w:val="00A674FB"/>
    <w:rsid w:val="00A85311"/>
    <w:rsid w:val="00A86977"/>
    <w:rsid w:val="00AA0C3F"/>
    <w:rsid w:val="00AC041B"/>
    <w:rsid w:val="00AC3814"/>
    <w:rsid w:val="00AF0562"/>
    <w:rsid w:val="00B10FB2"/>
    <w:rsid w:val="00B26E1A"/>
    <w:rsid w:val="00B26F2C"/>
    <w:rsid w:val="00B30AB2"/>
    <w:rsid w:val="00B50D5E"/>
    <w:rsid w:val="00B7182F"/>
    <w:rsid w:val="00B828F2"/>
    <w:rsid w:val="00BA3B3E"/>
    <w:rsid w:val="00BB510B"/>
    <w:rsid w:val="00BC152C"/>
    <w:rsid w:val="00BD2E97"/>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1E4A"/>
    <w:rsid w:val="00DE4919"/>
    <w:rsid w:val="00DF10CC"/>
    <w:rsid w:val="00E7795A"/>
    <w:rsid w:val="00E827C5"/>
    <w:rsid w:val="00E83CC3"/>
    <w:rsid w:val="00EE261A"/>
    <w:rsid w:val="00F10BD6"/>
    <w:rsid w:val="00F24EB2"/>
    <w:rsid w:val="00F31F0D"/>
    <w:rsid w:val="00F50A07"/>
    <w:rsid w:val="00F57119"/>
    <w:rsid w:val="00F77C13"/>
    <w:rsid w:val="00F945DB"/>
    <w:rsid w:val="00FA3993"/>
    <w:rsid w:val="00FA5118"/>
    <w:rsid w:val="00FB35C1"/>
    <w:rsid w:val="00FD2279"/>
    <w:rsid w:val="00FE0A81"/>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styleId="NormalWeb">
    <w:name w:val="Normal (Web)"/>
    <w:basedOn w:val="Normal"/>
    <w:semiHidden/>
    <w:unhideWhenUsed/>
    <w:rsid w:val="00B7182F"/>
  </w:style>
  <w:style w:type="table" w:styleId="TableGrid">
    <w:name w:val="Table Grid"/>
    <w:basedOn w:val="TableNormal"/>
    <w:uiPriority w:val="59"/>
    <w:rsid w:val="00377B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guardian.org.uk/wp-content/uploads/2019/10/20180213_ngo_freedom_to_speak_up_guardian_jd_march2018_v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13" ma:contentTypeDescription="Create a new document." ma:contentTypeScope="" ma:versionID="085d27a11a4e01ba63678ac31c7acbf9">
  <xsd:schema xmlns:xsd="http://www.w3.org/2001/XMLSchema" xmlns:xs="http://www.w3.org/2001/XMLSchema" xmlns:p="http://schemas.microsoft.com/office/2006/metadata/properties" xmlns:ns3="357dafa5-ede4-4722-8c65-2a9389ff8a37" xmlns:ns4="a13ebd55-1202-4432-8d3b-2fef3c497e0c" targetNamespace="http://schemas.microsoft.com/office/2006/metadata/properties" ma:root="true" ma:fieldsID="8ddc895c8cda046ecb5a28b67464c490" ns3:_="" ns4:_="">
    <xsd:import namespace="357dafa5-ede4-4722-8c65-2a9389ff8a37"/>
    <xsd:import namespace="a13ebd55-1202-4432-8d3b-2fef3c497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F143-CD70-4B58-B160-62387CED9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CED1F-84A4-42D4-83AB-5AF065E02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a13ebd55-1202-4432-8d3b-2fef3c4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B0744-EF92-4C10-9417-96427626814C}">
  <ds:schemaRefs>
    <ds:schemaRef ds:uri="http://schemas.microsoft.com/sharepoint/v3/contenttype/forms"/>
  </ds:schemaRefs>
</ds:datastoreItem>
</file>

<file path=customXml/itemProps4.xml><?xml version="1.0" encoding="utf-8"?>
<ds:datastoreItem xmlns:ds="http://schemas.openxmlformats.org/officeDocument/2006/customXml" ds:itemID="{4E392716-7526-46AB-8EF7-6A32CB85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4414</Words>
  <Characters>23339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Weerawarnakula Surangi (RNU) Oxford Health</cp:lastModifiedBy>
  <cp:revision>4</cp:revision>
  <cp:lastPrinted>2014-03-17T14:55:00Z</cp:lastPrinted>
  <dcterms:created xsi:type="dcterms:W3CDTF">2020-11-16T10:24:00Z</dcterms:created>
  <dcterms:modified xsi:type="dcterms:W3CDTF">2020-11-19T21:42:00Z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