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4902"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16BF8B2C" wp14:editId="4D4ACC55">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2C2B928B" w14:textId="746D0EAA"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1EA1968B" w14:textId="0EADA7FF" w:rsidR="002821F8" w:rsidRPr="00FA3993" w:rsidRDefault="00A63EF0">
      <w:pPr>
        <w:pStyle w:val="Heading1"/>
        <w:jc w:val="center"/>
        <w:rPr>
          <w:rFonts w:ascii="Segoe UI" w:hAnsi="Segoe UI" w:cs="Segoe UI"/>
          <w:sz w:val="28"/>
          <w:u w:val="none"/>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78858A33" wp14:editId="01B88BFC">
                <wp:simplePos x="0" y="0"/>
                <wp:positionH relativeFrom="column">
                  <wp:posOffset>4730115</wp:posOffset>
                </wp:positionH>
                <wp:positionV relativeFrom="paragraph">
                  <wp:posOffset>170815</wp:posOffset>
                </wp:positionV>
                <wp:extent cx="1327785" cy="502920"/>
                <wp:effectExtent l="0" t="0" r="2476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502920"/>
                        </a:xfrm>
                        <a:prstGeom prst="rect">
                          <a:avLst/>
                        </a:prstGeom>
                        <a:solidFill>
                          <a:srgbClr val="FFFFFF"/>
                        </a:solidFill>
                        <a:ln w="9525">
                          <a:solidFill>
                            <a:srgbClr val="000000"/>
                          </a:solidFill>
                          <a:miter lim="800000"/>
                          <a:headEnd/>
                          <a:tailEnd/>
                        </a:ln>
                      </wps:spPr>
                      <wps:txbx>
                        <w:txbxContent>
                          <w:p w14:paraId="63F27195" w14:textId="7F2E9A55" w:rsidR="00A63EF0" w:rsidRPr="00FA3993" w:rsidRDefault="00A63EF0" w:rsidP="00A63EF0">
                            <w:pPr>
                              <w:jc w:val="center"/>
                              <w:rPr>
                                <w:rFonts w:ascii="Segoe UI" w:hAnsi="Segoe UI" w:cs="Segoe UI"/>
                              </w:rPr>
                            </w:pPr>
                            <w:r w:rsidRPr="003C529C">
                              <w:rPr>
                                <w:rFonts w:ascii="Segoe UI" w:hAnsi="Segoe UI" w:cs="Segoe UI"/>
                                <w:b/>
                              </w:rPr>
                              <w:t xml:space="preserve">BOD </w:t>
                            </w:r>
                            <w:r>
                              <w:rPr>
                                <w:rFonts w:ascii="Segoe UI" w:hAnsi="Segoe UI" w:cs="Segoe UI"/>
                                <w:b/>
                              </w:rPr>
                              <w:t>7</w:t>
                            </w:r>
                            <w:r>
                              <w:rPr>
                                <w:rFonts w:ascii="Segoe UI" w:hAnsi="Segoe UI" w:cs="Segoe UI"/>
                                <w:b/>
                              </w:rPr>
                              <w:t>3</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1</w:t>
                            </w:r>
                            <w:r>
                              <w:rPr>
                                <w:rFonts w:ascii="Segoe UI" w:hAnsi="Segoe UI" w:cs="Segoe UI"/>
                              </w:rPr>
                              <w:t>4</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8A33" id="Rectangle 10" o:spid="_x0000_s1026" style="position:absolute;left:0;text-align:left;margin-left:372.45pt;margin-top:13.45pt;width:104.5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t4HQIAADgEAAAOAAAAZHJzL2Uyb0RvYy54bWysU9uO0zAQfUfiHyy/01xQ2W7UdLXqUoS0&#10;sCsWPsBxnMTCN8Zuk/L1jN3LdoEnRB6ssT1zcubM8fJm0orsBHhpTU2LWU6JMNy20vQ1/fZ182ZB&#10;iQ/MtExZI2q6F57erF6/Wo6uEqUdrGoFEAQxvhpdTYcQXJVlng9CMz+zThi87CxoFnALfdYCGxFd&#10;q6zM83fZaKF1YLnwHk/vDpd0lfC7TvDw0HVeBKJqitxCWiGtTVyz1ZJVPTA3SH6kwf6BhWbS4E/P&#10;UHcsMLIF+QeUlhyst12Ycasz23WSi9QDdlPkv3XzNDAnUi8ojndnmfz/g+Wfd49AZIuzo8QwjSP6&#10;gqIx0ytBiqTP6HyFaU/uEWKH3t1b/t0TY9cDpolbADsOgrXIqoh6Zi8K4sZjKWnGT7ZFeLYNNkk1&#10;daAjIIpApjSR/XkiYgqE42Hxtry6Wswp4Xg3z8vrMlHKWHWqduDDB2E1iUFNAckndLa79yGyYdUp&#10;JbG3SrYbqVTaQN+sFZAdQ3ds0pcawCYv05QhY02v5+U8Ib+485cQefr+BqFlQJsrqWu6OCexKsr2&#10;3rTJhIFJdYiRsjJHHaN00cy+ClMzYWIMG9vuUVGwBzvj88NgsPCTkhGtXFP/Y8tAUKI+GpxK9P0p&#10;gFPQnAJmOJbWNFByCNfh8D62DmQ/IHKR2jb2FifXySTqM4sjT7Rn0vr4lKL/L/cp6/nBr34BAAD/&#10;/wMAUEsDBBQABgAIAAAAIQDIZEYW4QAAAAoBAAAPAAAAZHJzL2Rvd25yZXYueG1sTI9NS8NAEIbv&#10;gv9hGcGb3bSksY3ZFBF6USw1luJxm50m0exsyG7T1F/veNLT8DIP70e2Gm0rBux940jBdBKBQCqd&#10;aahSsHtf3y1A+KDJ6NYRKrigh1V+fZXp1LgzveFQhEqwCflUK6hD6FIpfVmj1X7iOiT+HV1vdWDZ&#10;V9L0+szmtpWzKEqk1Q1xQq07fKqx/CpOlnPj7nO3ed6sXy/f+8FvXz6K+dEpdXszPj6ACDiGPxh+&#10;63N1yLnTwZ3IeNEquI/jJaMKZglfBpbzmMcdmIySKcg8k/8n5D8AAAD//wMAUEsBAi0AFAAGAAgA&#10;AAAhALaDOJL+AAAA4QEAABMAAAAAAAAAAAAAAAAAAAAAAFtDb250ZW50X1R5cGVzXS54bWxQSwEC&#10;LQAUAAYACAAAACEAOP0h/9YAAACUAQAACwAAAAAAAAAAAAAAAAAvAQAAX3JlbHMvLnJlbHNQSwEC&#10;LQAUAAYACAAAACEAvOU7eB0CAAA4BAAADgAAAAAAAAAAAAAAAAAuAgAAZHJzL2Uyb0RvYy54bWxQ&#10;SwECLQAUAAYACAAAACEAyGRGFuEAAAAKAQAADwAAAAAAAAAAAAAAAAB3BAAAZHJzL2Rvd25yZXYu&#10;eG1sUEsFBgAAAAAEAAQA8wAAAIUFAAAAAA==&#10;">
                <v:textbox inset="0,0,0,0">
                  <w:txbxContent>
                    <w:p w14:paraId="63F27195" w14:textId="7F2E9A55" w:rsidR="00A63EF0" w:rsidRPr="00FA3993" w:rsidRDefault="00A63EF0" w:rsidP="00A63EF0">
                      <w:pPr>
                        <w:jc w:val="center"/>
                        <w:rPr>
                          <w:rFonts w:ascii="Segoe UI" w:hAnsi="Segoe UI" w:cs="Segoe UI"/>
                        </w:rPr>
                      </w:pPr>
                      <w:r w:rsidRPr="003C529C">
                        <w:rPr>
                          <w:rFonts w:ascii="Segoe UI" w:hAnsi="Segoe UI" w:cs="Segoe UI"/>
                          <w:b/>
                        </w:rPr>
                        <w:t xml:space="preserve">BOD </w:t>
                      </w:r>
                      <w:r>
                        <w:rPr>
                          <w:rFonts w:ascii="Segoe UI" w:hAnsi="Segoe UI" w:cs="Segoe UI"/>
                          <w:b/>
                        </w:rPr>
                        <w:t>7</w:t>
                      </w:r>
                      <w:r>
                        <w:rPr>
                          <w:rFonts w:ascii="Segoe UI" w:hAnsi="Segoe UI" w:cs="Segoe UI"/>
                          <w:b/>
                        </w:rPr>
                        <w:t>3</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1</w:t>
                      </w:r>
                      <w:r>
                        <w:rPr>
                          <w:rFonts w:ascii="Segoe UI" w:hAnsi="Segoe UI" w:cs="Segoe UI"/>
                        </w:rPr>
                        <w:t>4</w:t>
                      </w:r>
                      <w:r>
                        <w:rPr>
                          <w:rFonts w:ascii="Segoe UI" w:hAnsi="Segoe UI" w:cs="Segoe UI"/>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3819273E" w14:textId="57310585" w:rsidR="00FA3993" w:rsidRDefault="00FA3993">
      <w:pPr>
        <w:pStyle w:val="Heading1"/>
        <w:jc w:val="center"/>
        <w:rPr>
          <w:rFonts w:ascii="Segoe UI" w:hAnsi="Segoe UI" w:cs="Segoe UI"/>
          <w:sz w:val="28"/>
          <w:u w:val="none"/>
        </w:rPr>
      </w:pPr>
    </w:p>
    <w:p w14:paraId="380339B6" w14:textId="2F8A96F6"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6EC9B9D4" w14:textId="77777777" w:rsidR="005D3499" w:rsidRPr="00FA3993" w:rsidRDefault="005D3499" w:rsidP="00A85311">
      <w:pPr>
        <w:rPr>
          <w:rFonts w:ascii="Segoe UI" w:hAnsi="Segoe UI" w:cs="Segoe UI"/>
          <w:b/>
        </w:rPr>
      </w:pPr>
    </w:p>
    <w:p w14:paraId="4BEAFB7E" w14:textId="2F52E15A" w:rsidR="005D3499" w:rsidRPr="00FA3993" w:rsidRDefault="00774001" w:rsidP="2300B474">
      <w:pPr>
        <w:jc w:val="center"/>
        <w:rPr>
          <w:rFonts w:ascii="Segoe UI" w:hAnsi="Segoe UI" w:cs="Segoe UI"/>
          <w:b/>
          <w:bCs/>
        </w:rPr>
      </w:pPr>
      <w:r w:rsidRPr="2300B474">
        <w:rPr>
          <w:rFonts w:ascii="Segoe UI" w:hAnsi="Segoe UI" w:cs="Segoe UI"/>
          <w:b/>
          <w:bCs/>
        </w:rPr>
        <w:t xml:space="preserve"> </w:t>
      </w:r>
      <w:r w:rsidR="00DE44F7">
        <w:rPr>
          <w:rFonts w:ascii="Segoe UI" w:hAnsi="Segoe UI" w:cs="Segoe UI"/>
          <w:b/>
          <w:bCs/>
        </w:rPr>
        <w:t xml:space="preserve">26 </w:t>
      </w:r>
      <w:r w:rsidR="7149B1C5" w:rsidRPr="2300B474">
        <w:rPr>
          <w:rFonts w:ascii="Segoe UI" w:hAnsi="Segoe UI" w:cs="Segoe UI"/>
          <w:b/>
          <w:bCs/>
        </w:rPr>
        <w:t>November</w:t>
      </w:r>
      <w:r w:rsidR="00A016A0" w:rsidRPr="2300B474">
        <w:rPr>
          <w:rFonts w:ascii="Segoe UI" w:hAnsi="Segoe UI" w:cs="Segoe UI"/>
          <w:b/>
          <w:bCs/>
        </w:rPr>
        <w:t xml:space="preserve"> 20</w:t>
      </w:r>
      <w:r w:rsidR="00725301" w:rsidRPr="2300B474">
        <w:rPr>
          <w:rFonts w:ascii="Segoe UI" w:hAnsi="Segoe UI" w:cs="Segoe UI"/>
          <w:b/>
          <w:bCs/>
        </w:rPr>
        <w:t>20</w:t>
      </w:r>
    </w:p>
    <w:p w14:paraId="10BEE5D2" w14:textId="77777777" w:rsidR="005D3499" w:rsidRPr="00FA3993" w:rsidRDefault="005D3499">
      <w:pPr>
        <w:jc w:val="center"/>
        <w:rPr>
          <w:rFonts w:ascii="Segoe UI" w:hAnsi="Segoe UI" w:cs="Segoe UI"/>
          <w:b/>
        </w:rPr>
      </w:pPr>
    </w:p>
    <w:p w14:paraId="068362FD" w14:textId="40C8DE3E" w:rsidR="005D3499" w:rsidRPr="00FA3993" w:rsidRDefault="001C173F" w:rsidP="00FD2279">
      <w:pPr>
        <w:jc w:val="center"/>
        <w:rPr>
          <w:rFonts w:ascii="Segoe UI" w:hAnsi="Segoe UI" w:cs="Segoe UI"/>
          <w:b/>
        </w:rPr>
      </w:pPr>
      <w:r>
        <w:rPr>
          <w:rFonts w:ascii="Segoe UI" w:hAnsi="Segoe UI" w:cs="Segoe UI"/>
          <w:b/>
        </w:rPr>
        <w:t xml:space="preserve">Staff </w:t>
      </w:r>
      <w:r w:rsidR="00ED65EE">
        <w:rPr>
          <w:rFonts w:ascii="Segoe UI" w:hAnsi="Segoe UI" w:cs="Segoe UI"/>
          <w:b/>
        </w:rPr>
        <w:t xml:space="preserve">Flu vaccination update report and </w:t>
      </w:r>
      <w:proofErr w:type="spellStart"/>
      <w:r w:rsidR="00ED65EE">
        <w:rPr>
          <w:rFonts w:ascii="Segoe UI" w:hAnsi="Segoe UI" w:cs="Segoe UI"/>
          <w:b/>
        </w:rPr>
        <w:t>self assessment</w:t>
      </w:r>
      <w:proofErr w:type="spellEnd"/>
      <w:r w:rsidR="00ED65EE">
        <w:rPr>
          <w:rFonts w:ascii="Segoe UI" w:hAnsi="Segoe UI" w:cs="Segoe UI"/>
          <w:b/>
        </w:rPr>
        <w:t xml:space="preserve"> </w:t>
      </w:r>
    </w:p>
    <w:p w14:paraId="79793223" w14:textId="77777777" w:rsidR="005D3499" w:rsidRPr="00FA3993" w:rsidRDefault="005D3499">
      <w:pPr>
        <w:rPr>
          <w:rFonts w:ascii="Segoe UI" w:hAnsi="Segoe UI" w:cs="Segoe UI"/>
          <w:b/>
        </w:rPr>
      </w:pPr>
      <w:bookmarkStart w:id="0" w:name="_GoBack"/>
      <w:bookmarkEnd w:id="0"/>
    </w:p>
    <w:p w14:paraId="39856BB1" w14:textId="77777777" w:rsidR="00241A66" w:rsidRDefault="00292613" w:rsidP="00241A66">
      <w:pPr>
        <w:jc w:val="center"/>
        <w:rPr>
          <w:rFonts w:ascii="Segoe UI" w:hAnsi="Segoe UI" w:cs="Segoe UI"/>
        </w:rPr>
      </w:pPr>
      <w:r w:rsidRPr="00FA3993">
        <w:rPr>
          <w:rFonts w:ascii="Segoe UI" w:hAnsi="Segoe UI" w:cs="Segoe UI"/>
          <w:b/>
          <w:u w:val="single"/>
        </w:rPr>
        <w:t>For: Information/</w:t>
      </w:r>
      <w:r w:rsidR="00ED65EE">
        <w:rPr>
          <w:rFonts w:ascii="Segoe UI" w:hAnsi="Segoe UI" w:cs="Segoe UI"/>
          <w:b/>
          <w:u w:val="single"/>
        </w:rPr>
        <w:t xml:space="preserve">Assurance </w:t>
      </w:r>
    </w:p>
    <w:p w14:paraId="4E812C42" w14:textId="77777777" w:rsidR="00292613" w:rsidRPr="00FA3993" w:rsidRDefault="00292613">
      <w:pPr>
        <w:rPr>
          <w:rFonts w:ascii="Segoe UI" w:hAnsi="Segoe UI" w:cs="Segoe UI"/>
          <w:b/>
        </w:rPr>
      </w:pPr>
    </w:p>
    <w:p w14:paraId="4C8BBA57" w14:textId="77777777" w:rsidR="007A2CF0" w:rsidRDefault="007A2CF0" w:rsidP="007A2CF0">
      <w:pPr>
        <w:jc w:val="both"/>
        <w:rPr>
          <w:rFonts w:ascii="Segoe UI" w:hAnsi="Segoe UI" w:cs="Segoe UI"/>
          <w:b/>
        </w:rPr>
      </w:pPr>
      <w:r w:rsidRPr="00FA3993">
        <w:rPr>
          <w:rFonts w:ascii="Segoe UI" w:hAnsi="Segoe UI" w:cs="Segoe UI"/>
          <w:b/>
        </w:rPr>
        <w:t>Executive Summary</w:t>
      </w:r>
      <w:r w:rsidR="00101A8F">
        <w:rPr>
          <w:rFonts w:ascii="Segoe UI" w:hAnsi="Segoe UI" w:cs="Segoe UI"/>
          <w:b/>
        </w:rPr>
        <w:t xml:space="preserve"> </w:t>
      </w:r>
    </w:p>
    <w:p w14:paraId="277877B2" w14:textId="77777777" w:rsidR="00CB369E" w:rsidRPr="00101A8F" w:rsidRDefault="00CB369E" w:rsidP="007A2CF0">
      <w:pPr>
        <w:jc w:val="both"/>
        <w:rPr>
          <w:rFonts w:ascii="Segoe UI" w:hAnsi="Segoe UI" w:cs="Segoe UI"/>
        </w:rPr>
      </w:pPr>
    </w:p>
    <w:p w14:paraId="7FA0EC8D" w14:textId="04199D06" w:rsidR="001F4790" w:rsidRDefault="00ED65EE" w:rsidP="007A2CF0">
      <w:pPr>
        <w:jc w:val="both"/>
        <w:rPr>
          <w:rFonts w:ascii="Segoe UI" w:hAnsi="Segoe UI" w:cs="Segoe UI"/>
        </w:rPr>
      </w:pPr>
      <w:r>
        <w:rPr>
          <w:rFonts w:ascii="Segoe UI" w:hAnsi="Segoe UI" w:cs="Segoe UI"/>
        </w:rPr>
        <w:t xml:space="preserve">This paper is an update </w:t>
      </w:r>
      <w:r w:rsidR="001F4790">
        <w:rPr>
          <w:rFonts w:ascii="Segoe UI" w:hAnsi="Segoe UI" w:cs="Segoe UI"/>
        </w:rPr>
        <w:t xml:space="preserve">to </w:t>
      </w:r>
      <w:r>
        <w:rPr>
          <w:rFonts w:ascii="Segoe UI" w:hAnsi="Segoe UI" w:cs="Segoe UI"/>
        </w:rPr>
        <w:t xml:space="preserve">the Board on the </w:t>
      </w:r>
      <w:r w:rsidR="001C173F">
        <w:rPr>
          <w:rFonts w:ascii="Segoe UI" w:hAnsi="Segoe UI" w:cs="Segoe UI"/>
        </w:rPr>
        <w:t xml:space="preserve">staff </w:t>
      </w:r>
      <w:r>
        <w:rPr>
          <w:rFonts w:ascii="Segoe UI" w:hAnsi="Segoe UI" w:cs="Segoe UI"/>
        </w:rPr>
        <w:t xml:space="preserve">flu vaccination </w:t>
      </w:r>
      <w:proofErr w:type="spellStart"/>
      <w:r>
        <w:rPr>
          <w:rFonts w:ascii="Segoe UI" w:hAnsi="Segoe UI" w:cs="Segoe UI"/>
        </w:rPr>
        <w:t>programme</w:t>
      </w:r>
      <w:proofErr w:type="spellEnd"/>
      <w:r>
        <w:rPr>
          <w:rFonts w:ascii="Segoe UI" w:hAnsi="Segoe UI" w:cs="Segoe UI"/>
        </w:rPr>
        <w:t xml:space="preserve"> within the Trust</w:t>
      </w:r>
      <w:r w:rsidR="001F4790">
        <w:rPr>
          <w:rFonts w:ascii="Segoe UI" w:hAnsi="Segoe UI" w:cs="Segoe UI"/>
        </w:rPr>
        <w:t xml:space="preserve"> </w:t>
      </w:r>
      <w:r w:rsidR="00E53A2E">
        <w:rPr>
          <w:rFonts w:ascii="Segoe UI" w:hAnsi="Segoe UI" w:cs="Segoe UI"/>
        </w:rPr>
        <w:t>which includes</w:t>
      </w:r>
      <w:r w:rsidR="001F4790">
        <w:rPr>
          <w:rFonts w:ascii="Segoe UI" w:hAnsi="Segoe UI" w:cs="Segoe UI"/>
        </w:rPr>
        <w:t xml:space="preserve"> the mandated self -assessment</w:t>
      </w:r>
      <w:r>
        <w:rPr>
          <w:rFonts w:ascii="Segoe UI" w:hAnsi="Segoe UI" w:cs="Segoe UI"/>
        </w:rPr>
        <w:t xml:space="preserve"> The Chief Nurse is leading the campaign with both clini</w:t>
      </w:r>
      <w:r w:rsidR="00725301">
        <w:rPr>
          <w:rFonts w:ascii="Segoe UI" w:hAnsi="Segoe UI" w:cs="Segoe UI"/>
        </w:rPr>
        <w:t>c</w:t>
      </w:r>
      <w:r>
        <w:rPr>
          <w:rFonts w:ascii="Segoe UI" w:hAnsi="Segoe UI" w:cs="Segoe UI"/>
        </w:rPr>
        <w:t xml:space="preserve">al and operational </w:t>
      </w:r>
      <w:r w:rsidR="00725301">
        <w:rPr>
          <w:rFonts w:ascii="Segoe UI" w:hAnsi="Segoe UI" w:cs="Segoe UI"/>
        </w:rPr>
        <w:t>support from Occupational Health and T</w:t>
      </w:r>
      <w:r w:rsidR="008E1341">
        <w:rPr>
          <w:rFonts w:ascii="Segoe UI" w:hAnsi="Segoe UI" w:cs="Segoe UI"/>
        </w:rPr>
        <w:t xml:space="preserve">esting, </w:t>
      </w:r>
      <w:proofErr w:type="spellStart"/>
      <w:r w:rsidR="008E1341">
        <w:rPr>
          <w:rFonts w:ascii="Segoe UI" w:hAnsi="Segoe UI" w:cs="Segoe UI"/>
        </w:rPr>
        <w:t>Immunisation</w:t>
      </w:r>
      <w:proofErr w:type="spellEnd"/>
      <w:r w:rsidR="008E1341">
        <w:rPr>
          <w:rFonts w:ascii="Segoe UI" w:hAnsi="Segoe UI" w:cs="Segoe UI"/>
        </w:rPr>
        <w:t xml:space="preserve"> and Risk Assessment teams</w:t>
      </w:r>
      <w:r>
        <w:rPr>
          <w:rFonts w:ascii="Segoe UI" w:hAnsi="Segoe UI" w:cs="Segoe UI"/>
        </w:rPr>
        <w:t xml:space="preserve">. The message being that staff need to protect themselves; their vulnerable patients and their families. This year </w:t>
      </w:r>
      <w:r w:rsidR="00725301">
        <w:rPr>
          <w:rFonts w:ascii="Segoe UI" w:hAnsi="Segoe UI" w:cs="Segoe UI"/>
        </w:rPr>
        <w:t xml:space="preserve">there is no CQUIN target but nationally the expectation is to offer vaccination to </w:t>
      </w:r>
      <w:r w:rsidR="001F4790">
        <w:rPr>
          <w:rFonts w:ascii="Segoe UI" w:hAnsi="Segoe UI" w:cs="Segoe UI"/>
        </w:rPr>
        <w:t>100% of</w:t>
      </w:r>
      <w:r w:rsidR="00DD0628">
        <w:rPr>
          <w:rFonts w:ascii="Segoe UI" w:hAnsi="Segoe UI" w:cs="Segoe UI"/>
        </w:rPr>
        <w:t xml:space="preserve"> </w:t>
      </w:r>
      <w:r w:rsidR="000815F4">
        <w:rPr>
          <w:rFonts w:ascii="Segoe UI" w:hAnsi="Segoe UI" w:cs="Segoe UI"/>
        </w:rPr>
        <w:t xml:space="preserve">frontline </w:t>
      </w:r>
      <w:r w:rsidR="00725301">
        <w:rPr>
          <w:rFonts w:ascii="Segoe UI" w:hAnsi="Segoe UI" w:cs="Segoe UI"/>
        </w:rPr>
        <w:t>staff.</w:t>
      </w:r>
    </w:p>
    <w:p w14:paraId="1D01A750" w14:textId="77777777" w:rsidR="001F4790" w:rsidRDefault="001F4790" w:rsidP="007A2CF0">
      <w:pPr>
        <w:jc w:val="both"/>
        <w:rPr>
          <w:rFonts w:ascii="Segoe UI" w:hAnsi="Segoe UI" w:cs="Segoe UI"/>
        </w:rPr>
      </w:pPr>
    </w:p>
    <w:p w14:paraId="5394A435" w14:textId="6B57B790" w:rsidR="007A2CF0" w:rsidRPr="00ED65EE" w:rsidRDefault="001F4790" w:rsidP="007A2CF0">
      <w:pPr>
        <w:jc w:val="both"/>
        <w:rPr>
          <w:rFonts w:ascii="Segoe UI" w:hAnsi="Segoe UI" w:cs="Segoe UI"/>
          <w:color w:val="FF0000"/>
        </w:rPr>
      </w:pPr>
      <w:r>
        <w:rPr>
          <w:rFonts w:ascii="Segoe UI" w:hAnsi="Segoe UI" w:cs="Segoe UI"/>
        </w:rPr>
        <w:t xml:space="preserve">Last year 2019/20 we vaccinated 72% of frontline staff which was a 21% increase in the previous year. </w:t>
      </w:r>
      <w:proofErr w:type="gramStart"/>
      <w:r>
        <w:rPr>
          <w:rFonts w:ascii="Segoe UI" w:hAnsi="Segoe UI" w:cs="Segoe UI"/>
        </w:rPr>
        <w:t>However</w:t>
      </w:r>
      <w:proofErr w:type="gramEnd"/>
      <w:r>
        <w:rPr>
          <w:rFonts w:ascii="Segoe UI" w:hAnsi="Segoe UI" w:cs="Segoe UI"/>
        </w:rPr>
        <w:t xml:space="preserve"> with the</w:t>
      </w:r>
      <w:r w:rsidR="00E53A2E">
        <w:rPr>
          <w:rFonts w:ascii="Segoe UI" w:hAnsi="Segoe UI" w:cs="Segoe UI"/>
        </w:rPr>
        <w:t xml:space="preserve"> added complexity of COVID19 the national target is now 100% of frontline staff to be vaccinated. </w:t>
      </w:r>
      <w:r>
        <w:rPr>
          <w:rFonts w:ascii="Segoe UI" w:hAnsi="Segoe UI" w:cs="Segoe UI"/>
        </w:rPr>
        <w:t xml:space="preserve"> </w:t>
      </w:r>
      <w:r w:rsidR="007F0C56">
        <w:rPr>
          <w:rFonts w:ascii="Segoe UI" w:hAnsi="Segoe UI" w:cs="Segoe UI"/>
        </w:rPr>
        <w:t xml:space="preserve">In </w:t>
      </w:r>
      <w:proofErr w:type="gramStart"/>
      <w:r w:rsidR="007F0C56">
        <w:rPr>
          <w:rFonts w:ascii="Segoe UI" w:hAnsi="Segoe UI" w:cs="Segoe UI"/>
        </w:rPr>
        <w:t>addition</w:t>
      </w:r>
      <w:proofErr w:type="gramEnd"/>
      <w:r w:rsidR="007F0C56">
        <w:rPr>
          <w:rFonts w:ascii="Segoe UI" w:hAnsi="Segoe UI" w:cs="Segoe UI"/>
        </w:rPr>
        <w:t xml:space="preserve"> the deadline for completion of the vaccination camping is significantly reduced this year and ends on 31 December 2020 as opposed to end of February in ‘usual’ years.</w:t>
      </w:r>
    </w:p>
    <w:p w14:paraId="086C561B" w14:textId="77777777" w:rsidR="00ED65EE" w:rsidRDefault="00ED65EE" w:rsidP="007A2CF0">
      <w:pPr>
        <w:jc w:val="both"/>
        <w:rPr>
          <w:rFonts w:ascii="Segoe UI" w:hAnsi="Segoe UI" w:cs="Segoe UI"/>
        </w:rPr>
      </w:pPr>
    </w:p>
    <w:p w14:paraId="3F2FFCE9" w14:textId="4401589F" w:rsidR="00ED65EE" w:rsidRDefault="00ED65EE" w:rsidP="007A2CF0">
      <w:pPr>
        <w:jc w:val="both"/>
        <w:rPr>
          <w:rFonts w:ascii="Segoe UI" w:hAnsi="Segoe UI" w:cs="Segoe UI"/>
        </w:rPr>
      </w:pPr>
      <w:r>
        <w:rPr>
          <w:rFonts w:ascii="Segoe UI" w:hAnsi="Segoe UI" w:cs="Segoe UI"/>
        </w:rPr>
        <w:t xml:space="preserve">The Trust is obliged by </w:t>
      </w:r>
      <w:proofErr w:type="gramStart"/>
      <w:r>
        <w:rPr>
          <w:rFonts w:ascii="Segoe UI" w:hAnsi="Segoe UI" w:cs="Segoe UI"/>
        </w:rPr>
        <w:t>NHSE/I</w:t>
      </w:r>
      <w:proofErr w:type="gramEnd"/>
      <w:r>
        <w:rPr>
          <w:rFonts w:ascii="Segoe UI" w:hAnsi="Segoe UI" w:cs="Segoe UI"/>
        </w:rPr>
        <w:t xml:space="preserve"> to complete a </w:t>
      </w:r>
      <w:proofErr w:type="spellStart"/>
      <w:r>
        <w:rPr>
          <w:rFonts w:ascii="Segoe UI" w:hAnsi="Segoe UI" w:cs="Segoe UI"/>
        </w:rPr>
        <w:t>self assessment</w:t>
      </w:r>
      <w:proofErr w:type="spellEnd"/>
      <w:r>
        <w:rPr>
          <w:rFonts w:ascii="Segoe UI" w:hAnsi="Segoe UI" w:cs="Segoe UI"/>
        </w:rPr>
        <w:t xml:space="preserve"> (Appendix 1) for the Board and monitor progress. This has been monitored through our weekly flu vaccination meetings. In </w:t>
      </w:r>
      <w:proofErr w:type="gramStart"/>
      <w:r>
        <w:rPr>
          <w:rFonts w:ascii="Segoe UI" w:hAnsi="Segoe UI" w:cs="Segoe UI"/>
        </w:rPr>
        <w:t>addition</w:t>
      </w:r>
      <w:proofErr w:type="gramEnd"/>
      <w:r>
        <w:rPr>
          <w:rFonts w:ascii="Segoe UI" w:hAnsi="Segoe UI" w:cs="Segoe UI"/>
        </w:rPr>
        <w:t xml:space="preserve"> </w:t>
      </w:r>
      <w:r w:rsidR="00725301">
        <w:rPr>
          <w:rFonts w:ascii="Segoe UI" w:hAnsi="Segoe UI" w:cs="Segoe UI"/>
        </w:rPr>
        <w:t xml:space="preserve">we have also been asked to upload the details of </w:t>
      </w:r>
      <w:r w:rsidR="00725301">
        <w:rPr>
          <w:rFonts w:ascii="Segoe UI" w:hAnsi="Segoe UI" w:cs="Segoe UI"/>
        </w:rPr>
        <w:lastRenderedPageBreak/>
        <w:t xml:space="preserve">staff who have been vaccinated to the National </w:t>
      </w:r>
      <w:proofErr w:type="spellStart"/>
      <w:r w:rsidR="00725301">
        <w:rPr>
          <w:rFonts w:ascii="Segoe UI" w:hAnsi="Segoe UI" w:cs="Segoe UI"/>
        </w:rPr>
        <w:t>Immunisation</w:t>
      </w:r>
      <w:proofErr w:type="spellEnd"/>
      <w:r w:rsidR="00725301">
        <w:rPr>
          <w:rFonts w:ascii="Segoe UI" w:hAnsi="Segoe UI" w:cs="Segoe UI"/>
        </w:rPr>
        <w:t xml:space="preserve"> </w:t>
      </w:r>
      <w:r w:rsidR="00E421A0">
        <w:rPr>
          <w:rFonts w:ascii="Segoe UI" w:hAnsi="Segoe UI" w:cs="Segoe UI"/>
        </w:rPr>
        <w:t xml:space="preserve">Vaccination </w:t>
      </w:r>
      <w:r w:rsidR="00725301">
        <w:rPr>
          <w:rFonts w:ascii="Segoe UI" w:hAnsi="Segoe UI" w:cs="Segoe UI"/>
        </w:rPr>
        <w:t xml:space="preserve">Database </w:t>
      </w:r>
      <w:r w:rsidR="009A6B7C">
        <w:rPr>
          <w:rFonts w:ascii="Segoe UI" w:hAnsi="Segoe UI" w:cs="Segoe UI"/>
        </w:rPr>
        <w:t xml:space="preserve">(details yet to be confirmed). </w:t>
      </w:r>
    </w:p>
    <w:p w14:paraId="2F064BD7" w14:textId="77777777" w:rsidR="00ED65EE" w:rsidRDefault="00ED65EE" w:rsidP="007A2CF0">
      <w:pPr>
        <w:jc w:val="both"/>
        <w:rPr>
          <w:rFonts w:ascii="Segoe UI" w:hAnsi="Segoe UI" w:cs="Segoe UI"/>
        </w:rPr>
      </w:pPr>
    </w:p>
    <w:p w14:paraId="03D5EE8C" w14:textId="58A58426" w:rsidR="00E53A2E" w:rsidRDefault="00ED65EE" w:rsidP="007A2CF0">
      <w:pPr>
        <w:jc w:val="both"/>
        <w:rPr>
          <w:rFonts w:ascii="Segoe UI" w:hAnsi="Segoe UI" w:cs="Segoe UI"/>
        </w:rPr>
      </w:pPr>
      <w:r>
        <w:rPr>
          <w:rFonts w:ascii="Segoe UI" w:hAnsi="Segoe UI" w:cs="Segoe UI"/>
        </w:rPr>
        <w:t xml:space="preserve">The </w:t>
      </w:r>
      <w:r w:rsidR="00CB369E">
        <w:rPr>
          <w:rFonts w:ascii="Segoe UI" w:hAnsi="Segoe UI" w:cs="Segoe UI"/>
        </w:rPr>
        <w:t>T</w:t>
      </w:r>
      <w:r>
        <w:rPr>
          <w:rFonts w:ascii="Segoe UI" w:hAnsi="Segoe UI" w:cs="Segoe UI"/>
        </w:rPr>
        <w:t xml:space="preserve">rust </w:t>
      </w:r>
      <w:r w:rsidR="00356A99">
        <w:rPr>
          <w:rFonts w:ascii="Segoe UI" w:hAnsi="Segoe UI" w:cs="Segoe UI"/>
        </w:rPr>
        <w:t>has</w:t>
      </w:r>
      <w:r w:rsidR="009A6B7C">
        <w:rPr>
          <w:rFonts w:ascii="Segoe UI" w:hAnsi="Segoe UI" w:cs="Segoe UI"/>
        </w:rPr>
        <w:t xml:space="preserve"> </w:t>
      </w:r>
      <w:r w:rsidR="00CE040D">
        <w:rPr>
          <w:rFonts w:ascii="Segoe UI" w:hAnsi="Segoe UI" w:cs="Segoe UI"/>
        </w:rPr>
        <w:t xml:space="preserve">initially </w:t>
      </w:r>
      <w:r w:rsidR="00356A99">
        <w:rPr>
          <w:rFonts w:ascii="Segoe UI" w:hAnsi="Segoe UI" w:cs="Segoe UI"/>
        </w:rPr>
        <w:t xml:space="preserve">focused </w:t>
      </w:r>
      <w:r>
        <w:rPr>
          <w:rFonts w:ascii="Segoe UI" w:hAnsi="Segoe UI" w:cs="Segoe UI"/>
        </w:rPr>
        <w:t xml:space="preserve">on frontline staff </w:t>
      </w:r>
      <w:r w:rsidR="00356A99">
        <w:rPr>
          <w:rFonts w:ascii="Segoe UI" w:hAnsi="Segoe UI" w:cs="Segoe UI"/>
        </w:rPr>
        <w:t>because</w:t>
      </w:r>
      <w:r>
        <w:rPr>
          <w:rFonts w:ascii="Segoe UI" w:hAnsi="Segoe UI" w:cs="Segoe UI"/>
        </w:rPr>
        <w:t xml:space="preserve"> </w:t>
      </w:r>
      <w:r w:rsidR="00356A99">
        <w:rPr>
          <w:rFonts w:ascii="Segoe UI" w:hAnsi="Segoe UI" w:cs="Segoe UI"/>
        </w:rPr>
        <w:t xml:space="preserve">of </w:t>
      </w:r>
      <w:r>
        <w:rPr>
          <w:rFonts w:ascii="Segoe UI" w:hAnsi="Segoe UI" w:cs="Segoe UI"/>
        </w:rPr>
        <w:t>the vaccines</w:t>
      </w:r>
      <w:r w:rsidR="009374CD">
        <w:rPr>
          <w:rFonts w:ascii="Segoe UI" w:hAnsi="Segoe UI" w:cs="Segoe UI"/>
        </w:rPr>
        <w:t xml:space="preserve"> arriving</w:t>
      </w:r>
      <w:r w:rsidR="00725301">
        <w:rPr>
          <w:rFonts w:ascii="Segoe UI" w:hAnsi="Segoe UI" w:cs="Segoe UI"/>
        </w:rPr>
        <w:t xml:space="preserve"> </w:t>
      </w:r>
      <w:r w:rsidR="00850993">
        <w:rPr>
          <w:rFonts w:ascii="Segoe UI" w:hAnsi="Segoe UI" w:cs="Segoe UI"/>
        </w:rPr>
        <w:t xml:space="preserve">in batches </w:t>
      </w:r>
      <w:r w:rsidR="00725301">
        <w:rPr>
          <w:rFonts w:ascii="Segoe UI" w:hAnsi="Segoe UI" w:cs="Segoe UI"/>
        </w:rPr>
        <w:t xml:space="preserve">but </w:t>
      </w:r>
      <w:r w:rsidR="009374CD">
        <w:rPr>
          <w:rFonts w:ascii="Segoe UI" w:hAnsi="Segoe UI" w:cs="Segoe UI"/>
        </w:rPr>
        <w:t xml:space="preserve">we are extending this to other staff </w:t>
      </w:r>
      <w:r w:rsidR="00E028C2">
        <w:rPr>
          <w:rFonts w:ascii="Segoe UI" w:hAnsi="Segoe UI" w:cs="Segoe UI"/>
        </w:rPr>
        <w:t xml:space="preserve">later </w:t>
      </w:r>
      <w:r w:rsidR="009374CD">
        <w:rPr>
          <w:rFonts w:ascii="Segoe UI" w:hAnsi="Segoe UI" w:cs="Segoe UI"/>
        </w:rPr>
        <w:t>this month</w:t>
      </w:r>
      <w:r w:rsidR="006108F1">
        <w:rPr>
          <w:rFonts w:ascii="Segoe UI" w:hAnsi="Segoe UI" w:cs="Segoe UI"/>
        </w:rPr>
        <w:t>.</w:t>
      </w:r>
      <w:r w:rsidR="000815F4">
        <w:rPr>
          <w:rFonts w:ascii="Segoe UI" w:hAnsi="Segoe UI" w:cs="Segoe UI"/>
        </w:rPr>
        <w:t xml:space="preserve"> </w:t>
      </w:r>
      <w:r w:rsidR="00E53A2E">
        <w:rPr>
          <w:rFonts w:ascii="Segoe UI" w:hAnsi="Segoe UI" w:cs="Segoe UI"/>
        </w:rPr>
        <w:t xml:space="preserve">The Chief Pharmacist has advised that we </w:t>
      </w:r>
      <w:r w:rsidR="009374CD">
        <w:rPr>
          <w:rFonts w:ascii="Segoe UI" w:hAnsi="Segoe UI" w:cs="Segoe UI"/>
        </w:rPr>
        <w:t>can obtain</w:t>
      </w:r>
      <w:r w:rsidR="00E53A2E">
        <w:rPr>
          <w:rFonts w:ascii="Segoe UI" w:hAnsi="Segoe UI" w:cs="Segoe UI"/>
        </w:rPr>
        <w:t xml:space="preserve"> further batches form the national stockpile</w:t>
      </w:r>
      <w:r w:rsidR="00F85C70">
        <w:rPr>
          <w:rFonts w:ascii="Segoe UI" w:hAnsi="Segoe UI" w:cs="Segoe UI"/>
        </w:rPr>
        <w:t xml:space="preserve">. </w:t>
      </w:r>
      <w:r w:rsidR="00E53A2E">
        <w:rPr>
          <w:rFonts w:ascii="Segoe UI" w:hAnsi="Segoe UI" w:cs="Segoe UI"/>
        </w:rPr>
        <w:t>The message to non-</w:t>
      </w:r>
      <w:r w:rsidR="578AE4EF" w:rsidRPr="4860B839">
        <w:rPr>
          <w:rFonts w:ascii="Segoe UI" w:hAnsi="Segoe UI" w:cs="Segoe UI"/>
        </w:rPr>
        <w:t>patient</w:t>
      </w:r>
      <w:r w:rsidR="00E53A2E">
        <w:rPr>
          <w:rFonts w:ascii="Segoe UI" w:hAnsi="Segoe UI" w:cs="Segoe UI"/>
        </w:rPr>
        <w:t xml:space="preserve"> facing staff </w:t>
      </w:r>
      <w:r w:rsidR="00E028C2">
        <w:rPr>
          <w:rFonts w:ascii="Segoe UI" w:hAnsi="Segoe UI" w:cs="Segoe UI"/>
        </w:rPr>
        <w:t>has been t</w:t>
      </w:r>
      <w:r w:rsidR="00E53A2E">
        <w:rPr>
          <w:rFonts w:ascii="Segoe UI" w:hAnsi="Segoe UI" w:cs="Segoe UI"/>
        </w:rPr>
        <w:t>o get their vaccination at their GP or pharmacy.</w:t>
      </w:r>
    </w:p>
    <w:p w14:paraId="0A593E59" w14:textId="412D2DB4" w:rsidR="00E53A2E" w:rsidRDefault="00E53A2E" w:rsidP="007A2CF0">
      <w:pPr>
        <w:jc w:val="both"/>
        <w:rPr>
          <w:rFonts w:ascii="Segoe UI" w:hAnsi="Segoe UI" w:cs="Segoe UI"/>
        </w:rPr>
      </w:pPr>
      <w:r>
        <w:rPr>
          <w:rFonts w:ascii="Segoe UI" w:hAnsi="Segoe UI" w:cs="Segoe UI"/>
        </w:rPr>
        <w:t>Our approach this year has seen us:</w:t>
      </w:r>
    </w:p>
    <w:p w14:paraId="23EC70CE" w14:textId="20689565" w:rsidR="00E53A2E" w:rsidRDefault="00E53A2E" w:rsidP="00E53A2E">
      <w:pPr>
        <w:pStyle w:val="ListParagraph"/>
        <w:numPr>
          <w:ilvl w:val="0"/>
          <w:numId w:val="12"/>
        </w:numPr>
        <w:jc w:val="both"/>
        <w:rPr>
          <w:rFonts w:ascii="Segoe UI" w:hAnsi="Segoe UI" w:cs="Segoe UI"/>
        </w:rPr>
      </w:pPr>
      <w:r>
        <w:rPr>
          <w:rFonts w:ascii="Segoe UI" w:hAnsi="Segoe UI" w:cs="Segoe UI"/>
        </w:rPr>
        <w:t>d</w:t>
      </w:r>
      <w:r w:rsidRPr="00B94D48">
        <w:rPr>
          <w:rFonts w:ascii="Segoe UI" w:hAnsi="Segoe UI" w:cs="Segoe UI"/>
        </w:rPr>
        <w:t xml:space="preserve">ouble </w:t>
      </w:r>
      <w:r w:rsidR="00850993" w:rsidRPr="00B94D48">
        <w:rPr>
          <w:rFonts w:ascii="Segoe UI" w:hAnsi="Segoe UI" w:cs="Segoe UI"/>
        </w:rPr>
        <w:t>our number of peer vaccinators this year</w:t>
      </w:r>
      <w:r>
        <w:rPr>
          <w:rFonts w:ascii="Segoe UI" w:hAnsi="Segoe UI" w:cs="Segoe UI"/>
        </w:rPr>
        <w:t xml:space="preserve"> to approximately 5</w:t>
      </w:r>
      <w:r w:rsidR="001C173F">
        <w:rPr>
          <w:rFonts w:ascii="Segoe UI" w:hAnsi="Segoe UI" w:cs="Segoe UI"/>
        </w:rPr>
        <w:t>2</w:t>
      </w:r>
      <w:r w:rsidR="00850993" w:rsidRPr="00B94D48">
        <w:rPr>
          <w:rFonts w:ascii="Segoe UI" w:hAnsi="Segoe UI" w:cs="Segoe UI"/>
        </w:rPr>
        <w:t xml:space="preserve"> </w:t>
      </w:r>
    </w:p>
    <w:p w14:paraId="477F0B1E" w14:textId="6738082C" w:rsidR="00E53A2E" w:rsidRDefault="00850993" w:rsidP="00E53A2E">
      <w:pPr>
        <w:pStyle w:val="ListParagraph"/>
        <w:numPr>
          <w:ilvl w:val="0"/>
          <w:numId w:val="12"/>
        </w:numPr>
        <w:jc w:val="both"/>
        <w:rPr>
          <w:rFonts w:ascii="Segoe UI" w:hAnsi="Segoe UI" w:cs="Segoe UI"/>
        </w:rPr>
      </w:pPr>
      <w:r w:rsidRPr="00B94D48">
        <w:rPr>
          <w:rFonts w:ascii="Segoe UI" w:hAnsi="Segoe UI" w:cs="Segoe UI"/>
        </w:rPr>
        <w:t xml:space="preserve">offer </w:t>
      </w:r>
      <w:r w:rsidR="000815F4" w:rsidRPr="00B94D48">
        <w:rPr>
          <w:rFonts w:ascii="Segoe UI" w:hAnsi="Segoe UI" w:cs="Segoe UI"/>
        </w:rPr>
        <w:t xml:space="preserve">bookable clinics across the Trust’s </w:t>
      </w:r>
      <w:r w:rsidRPr="00B94D48">
        <w:rPr>
          <w:rFonts w:ascii="Segoe UI" w:hAnsi="Segoe UI" w:cs="Segoe UI"/>
        </w:rPr>
        <w:t xml:space="preserve">geographic </w:t>
      </w:r>
      <w:r w:rsidR="000815F4" w:rsidRPr="00B94D48">
        <w:rPr>
          <w:rFonts w:ascii="Segoe UI" w:hAnsi="Segoe UI" w:cs="Segoe UI"/>
        </w:rPr>
        <w:t xml:space="preserve">bases, </w:t>
      </w:r>
    </w:p>
    <w:p w14:paraId="28A0C599" w14:textId="6B9E80EF" w:rsidR="00E53A2E" w:rsidRDefault="000815F4" w:rsidP="00E53A2E">
      <w:pPr>
        <w:pStyle w:val="ListParagraph"/>
        <w:numPr>
          <w:ilvl w:val="0"/>
          <w:numId w:val="12"/>
        </w:numPr>
        <w:jc w:val="both"/>
        <w:rPr>
          <w:rFonts w:ascii="Segoe UI" w:hAnsi="Segoe UI" w:cs="Segoe UI"/>
        </w:rPr>
      </w:pPr>
      <w:r w:rsidRPr="00B94D48">
        <w:rPr>
          <w:rFonts w:ascii="Segoe UI" w:hAnsi="Segoe UI" w:cs="Segoe UI"/>
        </w:rPr>
        <w:t xml:space="preserve">offer targeted vaccinations for wards and </w:t>
      </w:r>
    </w:p>
    <w:p w14:paraId="40220FF4" w14:textId="1F3D629D" w:rsidR="00E53A2E" w:rsidRDefault="79C41DEA" w:rsidP="00E53A2E">
      <w:pPr>
        <w:pStyle w:val="ListParagraph"/>
        <w:numPr>
          <w:ilvl w:val="0"/>
          <w:numId w:val="12"/>
        </w:numPr>
        <w:jc w:val="both"/>
        <w:rPr>
          <w:rFonts w:ascii="Segoe UI" w:hAnsi="Segoe UI" w:cs="Segoe UI"/>
        </w:rPr>
      </w:pPr>
      <w:r w:rsidRPr="2AB296F0">
        <w:rPr>
          <w:rFonts w:ascii="Segoe UI" w:hAnsi="Segoe UI" w:cs="Segoe UI"/>
        </w:rPr>
        <w:t>offer</w:t>
      </w:r>
      <w:r w:rsidR="000815F4" w:rsidRPr="00B94D48">
        <w:rPr>
          <w:rFonts w:ascii="Segoe UI" w:hAnsi="Segoe UI" w:cs="Segoe UI"/>
        </w:rPr>
        <w:t xml:space="preserve"> to arrange peer vaccinators to attend any large training event or team meetings (with suitable infection control procedures in place). </w:t>
      </w:r>
    </w:p>
    <w:p w14:paraId="1F983EBD" w14:textId="4CA86AA7" w:rsidR="00ED65EE" w:rsidRPr="00B94D48" w:rsidRDefault="00E53A2E" w:rsidP="007F0C56">
      <w:pPr>
        <w:jc w:val="both"/>
        <w:rPr>
          <w:rFonts w:ascii="Segoe UI" w:hAnsi="Segoe UI" w:cs="Segoe UI"/>
        </w:rPr>
      </w:pPr>
      <w:r>
        <w:rPr>
          <w:rFonts w:ascii="Segoe UI" w:hAnsi="Segoe UI" w:cs="Segoe UI"/>
        </w:rPr>
        <w:t>Currently t</w:t>
      </w:r>
      <w:r w:rsidR="00850993" w:rsidRPr="00B94D48">
        <w:rPr>
          <w:rFonts w:ascii="Segoe UI" w:hAnsi="Segoe UI" w:cs="Segoe UI"/>
        </w:rPr>
        <w:t>he Trust</w:t>
      </w:r>
      <w:r w:rsidR="000815F4" w:rsidRPr="00B94D48">
        <w:rPr>
          <w:rFonts w:ascii="Segoe UI" w:hAnsi="Segoe UI" w:cs="Segoe UI"/>
        </w:rPr>
        <w:t xml:space="preserve"> ha</w:t>
      </w:r>
      <w:r>
        <w:rPr>
          <w:rFonts w:ascii="Segoe UI" w:hAnsi="Segoe UI" w:cs="Segoe UI"/>
        </w:rPr>
        <w:t>s</w:t>
      </w:r>
      <w:r w:rsidR="000815F4" w:rsidRPr="00B94D48">
        <w:rPr>
          <w:rFonts w:ascii="Segoe UI" w:hAnsi="Segoe UI" w:cs="Segoe UI"/>
        </w:rPr>
        <w:t xml:space="preserve"> not offered any drop-in clinics </w:t>
      </w:r>
      <w:r w:rsidR="00850993" w:rsidRPr="00B94D48">
        <w:rPr>
          <w:rFonts w:ascii="Segoe UI" w:hAnsi="Segoe UI" w:cs="Segoe UI"/>
        </w:rPr>
        <w:t xml:space="preserve">this year </w:t>
      </w:r>
      <w:r w:rsidR="000815F4" w:rsidRPr="00B94D48">
        <w:rPr>
          <w:rFonts w:ascii="Segoe UI" w:hAnsi="Segoe UI" w:cs="Segoe UI"/>
        </w:rPr>
        <w:t xml:space="preserve">because of the implications for social distancing. </w:t>
      </w:r>
      <w:proofErr w:type="gramStart"/>
      <w:r>
        <w:rPr>
          <w:rFonts w:ascii="Segoe UI" w:hAnsi="Segoe UI" w:cs="Segoe UI"/>
        </w:rPr>
        <w:t>However</w:t>
      </w:r>
      <w:proofErr w:type="gramEnd"/>
      <w:r>
        <w:rPr>
          <w:rFonts w:ascii="Segoe UI" w:hAnsi="Segoe UI" w:cs="Segoe UI"/>
        </w:rPr>
        <w:t xml:space="preserve"> we are </w:t>
      </w:r>
      <w:r w:rsidR="00B16CE9">
        <w:rPr>
          <w:rFonts w:ascii="Segoe UI" w:hAnsi="Segoe UI" w:cs="Segoe UI"/>
        </w:rPr>
        <w:t xml:space="preserve">now offering </w:t>
      </w:r>
      <w:r>
        <w:rPr>
          <w:rFonts w:ascii="Segoe UI" w:hAnsi="Segoe UI" w:cs="Segoe UI"/>
        </w:rPr>
        <w:t xml:space="preserve">Kassam Stadium for a drive through clinic </w:t>
      </w:r>
      <w:r w:rsidR="00B16CE9">
        <w:rPr>
          <w:rFonts w:ascii="Segoe UI" w:hAnsi="Segoe UI" w:cs="Segoe UI"/>
        </w:rPr>
        <w:t>for staff</w:t>
      </w:r>
      <w:r w:rsidR="00D64896">
        <w:rPr>
          <w:rFonts w:ascii="Segoe UI" w:hAnsi="Segoe UI" w:cs="Segoe UI"/>
        </w:rPr>
        <w:t xml:space="preserve"> as an alternative.</w:t>
      </w:r>
    </w:p>
    <w:p w14:paraId="2EABA503" w14:textId="77777777" w:rsidR="00ED65EE" w:rsidRDefault="00ED65EE" w:rsidP="007A2CF0">
      <w:pPr>
        <w:jc w:val="both"/>
        <w:rPr>
          <w:rFonts w:ascii="Segoe UI" w:hAnsi="Segoe UI" w:cs="Segoe UI"/>
        </w:rPr>
      </w:pPr>
    </w:p>
    <w:p w14:paraId="09E64174" w14:textId="2C50D918" w:rsidR="00ED65EE" w:rsidRPr="00ED65EE" w:rsidRDefault="00850993" w:rsidP="007A2CF0">
      <w:pPr>
        <w:jc w:val="both"/>
        <w:rPr>
          <w:rFonts w:ascii="Segoe UI" w:hAnsi="Segoe UI" w:cs="Segoe UI"/>
          <w:color w:val="FF0000"/>
        </w:rPr>
      </w:pPr>
      <w:r>
        <w:rPr>
          <w:rFonts w:ascii="Segoe UI" w:hAnsi="Segoe UI" w:cs="Segoe UI"/>
        </w:rPr>
        <w:t xml:space="preserve">The Trust commenced the vaccination </w:t>
      </w:r>
      <w:proofErr w:type="spellStart"/>
      <w:r>
        <w:rPr>
          <w:rFonts w:ascii="Segoe UI" w:hAnsi="Segoe UI" w:cs="Segoe UI"/>
        </w:rPr>
        <w:t>programme</w:t>
      </w:r>
      <w:proofErr w:type="spellEnd"/>
      <w:r>
        <w:rPr>
          <w:rFonts w:ascii="Segoe UI" w:hAnsi="Segoe UI" w:cs="Segoe UI"/>
        </w:rPr>
        <w:t xml:space="preserve"> on 1</w:t>
      </w:r>
      <w:r>
        <w:rPr>
          <w:rFonts w:ascii="Segoe UI" w:hAnsi="Segoe UI" w:cs="Segoe UI"/>
          <w:vertAlign w:val="superscript"/>
        </w:rPr>
        <w:t xml:space="preserve"> </w:t>
      </w:r>
      <w:r>
        <w:rPr>
          <w:rFonts w:ascii="Segoe UI" w:hAnsi="Segoe UI" w:cs="Segoe UI"/>
        </w:rPr>
        <w:t xml:space="preserve">October 2020. </w:t>
      </w:r>
      <w:r w:rsidR="007B53B9">
        <w:rPr>
          <w:rFonts w:ascii="Segoe UI" w:hAnsi="Segoe UI" w:cs="Segoe UI"/>
        </w:rPr>
        <w:t xml:space="preserve">As of </w:t>
      </w:r>
      <w:proofErr w:type="gramStart"/>
      <w:r w:rsidR="00C85933">
        <w:rPr>
          <w:rFonts w:ascii="Segoe UI" w:hAnsi="Segoe UI" w:cs="Segoe UI"/>
        </w:rPr>
        <w:t>9 November 2020</w:t>
      </w:r>
      <w:proofErr w:type="gramEnd"/>
      <w:r>
        <w:rPr>
          <w:rFonts w:ascii="Segoe UI" w:hAnsi="Segoe UI" w:cs="Segoe UI"/>
        </w:rPr>
        <w:t xml:space="preserve"> </w:t>
      </w:r>
      <w:r w:rsidR="007B53B9">
        <w:rPr>
          <w:rFonts w:ascii="Segoe UI" w:hAnsi="Segoe UI" w:cs="Segoe UI"/>
        </w:rPr>
        <w:t>the Trust</w:t>
      </w:r>
      <w:r w:rsidR="00ED65EE">
        <w:rPr>
          <w:rFonts w:ascii="Segoe UI" w:hAnsi="Segoe UI" w:cs="Segoe UI"/>
        </w:rPr>
        <w:t xml:space="preserve"> vaccination uptake rate </w:t>
      </w:r>
      <w:r w:rsidR="001A4C40">
        <w:rPr>
          <w:rFonts w:ascii="Segoe UI" w:hAnsi="Segoe UI" w:cs="Segoe UI"/>
        </w:rPr>
        <w:t xml:space="preserve">(frontline staff only) </w:t>
      </w:r>
      <w:r>
        <w:rPr>
          <w:rFonts w:ascii="Segoe UI" w:hAnsi="Segoe UI" w:cs="Segoe UI"/>
        </w:rPr>
        <w:t>was</w:t>
      </w:r>
      <w:r w:rsidR="007B53B9">
        <w:rPr>
          <w:rFonts w:ascii="Segoe UI" w:hAnsi="Segoe UI" w:cs="Segoe UI"/>
        </w:rPr>
        <w:t xml:space="preserve"> </w:t>
      </w:r>
      <w:r w:rsidR="008E1341">
        <w:rPr>
          <w:rFonts w:ascii="Segoe UI" w:hAnsi="Segoe UI" w:cs="Segoe UI"/>
        </w:rPr>
        <w:t>42%</w:t>
      </w:r>
      <w:r w:rsidR="009C50E4">
        <w:rPr>
          <w:rFonts w:ascii="Segoe UI" w:hAnsi="Segoe UI" w:cs="Segoe UI"/>
        </w:rPr>
        <w:t>.</w:t>
      </w:r>
    </w:p>
    <w:p w14:paraId="6169BF0E" w14:textId="0FC7C8A9" w:rsidR="00ED65EE" w:rsidRDefault="00ED65EE" w:rsidP="007A2CF0">
      <w:pPr>
        <w:jc w:val="both"/>
        <w:rPr>
          <w:rFonts w:ascii="Segoe UI" w:hAnsi="Segoe UI" w:cs="Segoe UI"/>
        </w:rPr>
      </w:pPr>
    </w:p>
    <w:p w14:paraId="5BB53259" w14:textId="53A56D8F" w:rsidR="008A1D6E" w:rsidRDefault="008A1D6E" w:rsidP="008A1D6E">
      <w:pPr>
        <w:jc w:val="both"/>
        <w:rPr>
          <w:rFonts w:ascii="Segoe UI" w:hAnsi="Segoe UI" w:cs="Segoe UI"/>
        </w:rPr>
      </w:pPr>
      <w:r>
        <w:rPr>
          <w:rFonts w:ascii="Segoe UI" w:hAnsi="Segoe UI" w:cs="Segoe UI"/>
        </w:rPr>
        <w:t xml:space="preserve">This report and </w:t>
      </w:r>
      <w:r w:rsidR="002A1F92">
        <w:rPr>
          <w:rFonts w:ascii="Segoe UI" w:hAnsi="Segoe UI" w:cs="Segoe UI"/>
        </w:rPr>
        <w:t xml:space="preserve">associated </w:t>
      </w:r>
      <w:proofErr w:type="spellStart"/>
      <w:r>
        <w:rPr>
          <w:rFonts w:ascii="Segoe UI" w:hAnsi="Segoe UI" w:cs="Segoe UI"/>
        </w:rPr>
        <w:t>self assessment</w:t>
      </w:r>
      <w:proofErr w:type="spellEnd"/>
      <w:r>
        <w:rPr>
          <w:rFonts w:ascii="Segoe UI" w:hAnsi="Segoe UI" w:cs="Segoe UI"/>
        </w:rPr>
        <w:t xml:space="preserve"> gives the Board the assurance that there are no significant gaps in our planning or implementation of the staff flu vaccination campaign</w:t>
      </w:r>
      <w:r w:rsidR="007F0C56">
        <w:rPr>
          <w:rFonts w:ascii="Segoe UI" w:hAnsi="Segoe UI" w:cs="Segoe UI"/>
        </w:rPr>
        <w:t>, however there remains a risk we will not hit the required target of 100% of frontline staff vaccinated by 31 December 2020.</w:t>
      </w:r>
    </w:p>
    <w:p w14:paraId="515976DE" w14:textId="77777777" w:rsidR="008A1D6E" w:rsidRDefault="008A1D6E" w:rsidP="008A1D6E">
      <w:pPr>
        <w:jc w:val="both"/>
        <w:rPr>
          <w:rFonts w:ascii="Segoe UI" w:hAnsi="Segoe UI" w:cs="Segoe UI"/>
        </w:rPr>
      </w:pPr>
    </w:p>
    <w:p w14:paraId="4A4F55D5" w14:textId="77777777" w:rsidR="001C173F" w:rsidRDefault="001C173F" w:rsidP="007A2CF0">
      <w:pPr>
        <w:jc w:val="both"/>
        <w:rPr>
          <w:rFonts w:ascii="Segoe UI" w:hAnsi="Segoe UI" w:cs="Segoe UI"/>
        </w:rPr>
      </w:pPr>
    </w:p>
    <w:p w14:paraId="30D3539A"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363B1AC8" w14:textId="4E1C4293" w:rsidR="00551AD9" w:rsidRPr="00120299" w:rsidRDefault="00120299" w:rsidP="0073522A">
      <w:pPr>
        <w:jc w:val="both"/>
        <w:rPr>
          <w:rFonts w:ascii="Segoe UI" w:hAnsi="Segoe UI" w:cs="Segoe UI"/>
          <w:color w:val="FF0000"/>
        </w:rPr>
      </w:pPr>
      <w:r>
        <w:rPr>
          <w:rFonts w:ascii="Segoe UI" w:hAnsi="Segoe UI" w:cs="Segoe UI"/>
        </w:rPr>
        <w:t>A similar update paper has been provided to the Executive Directors</w:t>
      </w:r>
      <w:r w:rsidR="00564789">
        <w:rPr>
          <w:rFonts w:ascii="Segoe UI" w:hAnsi="Segoe UI" w:cs="Segoe UI"/>
        </w:rPr>
        <w:t>.</w:t>
      </w:r>
    </w:p>
    <w:p w14:paraId="147F2A59" w14:textId="77777777" w:rsidR="00120299" w:rsidRPr="00ED65EE" w:rsidRDefault="00120299" w:rsidP="0073522A">
      <w:pPr>
        <w:jc w:val="both"/>
        <w:rPr>
          <w:rFonts w:ascii="Segoe UI" w:hAnsi="Segoe UI" w:cs="Segoe UI"/>
          <w:b/>
        </w:rPr>
      </w:pPr>
    </w:p>
    <w:p w14:paraId="6D885AF1"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2315BBC0" w14:textId="45DAF399" w:rsidR="00120299" w:rsidRDefault="00120299" w:rsidP="0073522A">
      <w:pPr>
        <w:jc w:val="both"/>
        <w:rPr>
          <w:rFonts w:ascii="Segoe UI" w:hAnsi="Segoe UI" w:cs="Segoe UI"/>
        </w:rPr>
      </w:pPr>
      <w:r>
        <w:rPr>
          <w:rFonts w:ascii="Segoe UI" w:hAnsi="Segoe UI" w:cs="Segoe UI"/>
        </w:rPr>
        <w:t xml:space="preserve">The Trust is obliged by </w:t>
      </w:r>
      <w:proofErr w:type="gramStart"/>
      <w:r>
        <w:rPr>
          <w:rFonts w:ascii="Segoe UI" w:hAnsi="Segoe UI" w:cs="Segoe UI"/>
        </w:rPr>
        <w:t>NHSE/I</w:t>
      </w:r>
      <w:proofErr w:type="gramEnd"/>
      <w:r>
        <w:rPr>
          <w:rFonts w:ascii="Segoe UI" w:hAnsi="Segoe UI" w:cs="Segoe UI"/>
        </w:rPr>
        <w:t xml:space="preserve"> to </w:t>
      </w:r>
      <w:r w:rsidR="00455925">
        <w:rPr>
          <w:rFonts w:ascii="Segoe UI" w:hAnsi="Segoe UI" w:cs="Segoe UI"/>
        </w:rPr>
        <w:t>report</w:t>
      </w:r>
      <w:r w:rsidR="00CB369E">
        <w:rPr>
          <w:rFonts w:ascii="Segoe UI" w:hAnsi="Segoe UI" w:cs="Segoe UI"/>
        </w:rPr>
        <w:t xml:space="preserve"> the </w:t>
      </w:r>
      <w:proofErr w:type="spellStart"/>
      <w:r w:rsidR="00CB369E">
        <w:rPr>
          <w:rFonts w:ascii="Segoe UI" w:hAnsi="Segoe UI" w:cs="Segoe UI"/>
        </w:rPr>
        <w:t>self assessment</w:t>
      </w:r>
      <w:proofErr w:type="spellEnd"/>
      <w:r w:rsidR="00CB369E">
        <w:rPr>
          <w:rFonts w:ascii="Segoe UI" w:hAnsi="Segoe UI" w:cs="Segoe UI"/>
        </w:rPr>
        <w:t xml:space="preserve"> and flu vaccination </w:t>
      </w:r>
      <w:proofErr w:type="spellStart"/>
      <w:r w:rsidR="00CB369E">
        <w:rPr>
          <w:rFonts w:ascii="Segoe UI" w:hAnsi="Segoe UI" w:cs="Segoe UI"/>
        </w:rPr>
        <w:t>programme</w:t>
      </w:r>
      <w:proofErr w:type="spellEnd"/>
      <w:r w:rsidR="00455925">
        <w:rPr>
          <w:rFonts w:ascii="Segoe UI" w:hAnsi="Segoe UI" w:cs="Segoe UI"/>
        </w:rPr>
        <w:t xml:space="preserve"> to the Board </w:t>
      </w:r>
      <w:r w:rsidR="00CB369E">
        <w:rPr>
          <w:rFonts w:ascii="Segoe UI" w:hAnsi="Segoe UI" w:cs="Segoe UI"/>
        </w:rPr>
        <w:t xml:space="preserve">to </w:t>
      </w:r>
      <w:r w:rsidR="009A6B7C">
        <w:rPr>
          <w:rFonts w:ascii="Segoe UI" w:hAnsi="Segoe UI" w:cs="Segoe UI"/>
        </w:rPr>
        <w:t>provide</w:t>
      </w:r>
      <w:r w:rsidR="00CB369E">
        <w:rPr>
          <w:rFonts w:ascii="Segoe UI" w:hAnsi="Segoe UI" w:cs="Segoe UI"/>
        </w:rPr>
        <w:t xml:space="preserve"> Board oversight.</w:t>
      </w:r>
    </w:p>
    <w:p w14:paraId="13D07351" w14:textId="77777777" w:rsidR="00120299" w:rsidRDefault="00120299" w:rsidP="0073522A">
      <w:pPr>
        <w:jc w:val="both"/>
        <w:rPr>
          <w:rFonts w:ascii="Segoe UI" w:hAnsi="Segoe UI" w:cs="Segoe UI"/>
          <w:b/>
        </w:rPr>
      </w:pPr>
    </w:p>
    <w:p w14:paraId="3EE4B79A" w14:textId="70320A1F" w:rsidR="0073522A" w:rsidRDefault="0073522A" w:rsidP="0073522A">
      <w:pPr>
        <w:jc w:val="both"/>
        <w:rPr>
          <w:rFonts w:ascii="Segoe UI" w:hAnsi="Segoe UI" w:cs="Segoe UI"/>
          <w:b/>
        </w:rPr>
      </w:pPr>
      <w:r w:rsidRPr="00FA3993">
        <w:rPr>
          <w:rFonts w:ascii="Segoe UI" w:hAnsi="Segoe UI" w:cs="Segoe UI"/>
          <w:b/>
        </w:rPr>
        <w:t>Recommendation</w:t>
      </w:r>
    </w:p>
    <w:p w14:paraId="4ABB418B" w14:textId="3FCE76E8" w:rsidR="008A1D6E" w:rsidRPr="00B94D48" w:rsidRDefault="008A1D6E" w:rsidP="0073522A">
      <w:pPr>
        <w:jc w:val="both"/>
        <w:rPr>
          <w:rFonts w:ascii="Segoe UI" w:hAnsi="Segoe UI" w:cs="Segoe UI"/>
          <w:bCs/>
        </w:rPr>
      </w:pPr>
      <w:bookmarkStart w:id="1" w:name="_Hlk54782403"/>
      <w:r w:rsidRPr="00B94D48">
        <w:rPr>
          <w:rFonts w:ascii="Segoe UI" w:hAnsi="Segoe UI" w:cs="Segoe UI"/>
          <w:bCs/>
        </w:rPr>
        <w:t>That the Board is assur</w:t>
      </w:r>
      <w:r>
        <w:rPr>
          <w:rFonts w:ascii="Segoe UI" w:hAnsi="Segoe UI" w:cs="Segoe UI"/>
          <w:bCs/>
        </w:rPr>
        <w:t xml:space="preserve">ed by this report and </w:t>
      </w:r>
      <w:proofErr w:type="spellStart"/>
      <w:r>
        <w:rPr>
          <w:rFonts w:ascii="Segoe UI" w:hAnsi="Segoe UI" w:cs="Segoe UI"/>
          <w:bCs/>
        </w:rPr>
        <w:t>self assessment</w:t>
      </w:r>
      <w:proofErr w:type="spellEnd"/>
      <w:r>
        <w:rPr>
          <w:rFonts w:ascii="Segoe UI" w:hAnsi="Segoe UI" w:cs="Segoe UI"/>
          <w:bCs/>
        </w:rPr>
        <w:t xml:space="preserve"> </w:t>
      </w:r>
      <w:r w:rsidRPr="00B94D48">
        <w:rPr>
          <w:rFonts w:ascii="Segoe UI" w:hAnsi="Segoe UI" w:cs="Segoe UI"/>
          <w:bCs/>
        </w:rPr>
        <w:t xml:space="preserve"> </w:t>
      </w:r>
    </w:p>
    <w:bookmarkEnd w:id="1"/>
    <w:p w14:paraId="10A53EAA" w14:textId="77777777" w:rsidR="005D3499" w:rsidRPr="00FA3993" w:rsidRDefault="005D3499">
      <w:pPr>
        <w:jc w:val="both"/>
        <w:rPr>
          <w:rFonts w:ascii="Segoe UI" w:hAnsi="Segoe UI" w:cs="Segoe UI"/>
          <w:b/>
        </w:rPr>
      </w:pPr>
    </w:p>
    <w:p w14:paraId="2E61B8DB" w14:textId="1F8B03A5" w:rsidR="003F7366" w:rsidRPr="00FA3993"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1C173F">
        <w:rPr>
          <w:rFonts w:ascii="Segoe UI" w:hAnsi="Segoe UI" w:cs="Segoe UI"/>
          <w:b/>
        </w:rPr>
        <w:t xml:space="preserve">Anita Sherwood, </w:t>
      </w:r>
      <w:proofErr w:type="spellStart"/>
      <w:r w:rsidR="001C173F">
        <w:rPr>
          <w:rFonts w:ascii="Segoe UI" w:hAnsi="Segoe UI" w:cs="Segoe UI"/>
          <w:b/>
        </w:rPr>
        <w:t>Programme</w:t>
      </w:r>
      <w:proofErr w:type="spellEnd"/>
      <w:r w:rsidR="001C173F">
        <w:rPr>
          <w:rFonts w:ascii="Segoe UI" w:hAnsi="Segoe UI" w:cs="Segoe UI"/>
          <w:b/>
        </w:rPr>
        <w:t xml:space="preserve"> Manager / </w:t>
      </w:r>
      <w:r w:rsidR="00CB369E">
        <w:rPr>
          <w:rFonts w:ascii="Segoe UI" w:hAnsi="Segoe UI" w:cs="Segoe UI"/>
          <w:b/>
        </w:rPr>
        <w:t>Marie Crofts, Chief Nurse</w:t>
      </w:r>
      <w:r w:rsidR="0073522A" w:rsidRPr="00FA3993">
        <w:rPr>
          <w:rFonts w:ascii="Segoe UI" w:hAnsi="Segoe UI" w:cs="Segoe UI"/>
        </w:rPr>
        <w:tab/>
      </w:r>
    </w:p>
    <w:p w14:paraId="75FD6CC4" w14:textId="77777777"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CB369E">
        <w:rPr>
          <w:rFonts w:ascii="Segoe UI" w:hAnsi="Segoe UI" w:cs="Segoe UI"/>
          <w:b/>
        </w:rPr>
        <w:t xml:space="preserve">Marie Crofts, Chief Nurse </w:t>
      </w:r>
      <w:r w:rsidR="007B02FB">
        <w:rPr>
          <w:rFonts w:ascii="Segoe UI" w:hAnsi="Segoe UI" w:cs="Segoe UI"/>
          <w:b/>
        </w:rPr>
        <w:t xml:space="preserve"> </w:t>
      </w:r>
    </w:p>
    <w:p w14:paraId="164298C9" w14:textId="77777777" w:rsidR="00FA3993" w:rsidRPr="0072070D" w:rsidRDefault="00FA3993" w:rsidP="00FA3993">
      <w:pPr>
        <w:jc w:val="both"/>
        <w:rPr>
          <w:rFonts w:ascii="Segoe UI" w:hAnsi="Segoe UI" w:cs="Segoe UI"/>
        </w:rPr>
      </w:pPr>
    </w:p>
    <w:p w14:paraId="13EC1AFC" w14:textId="77777777" w:rsidR="00A11E8C" w:rsidRDefault="00FA3993" w:rsidP="00A11E8C">
      <w:pPr>
        <w:numPr>
          <w:ilvl w:val="0"/>
          <w:numId w:val="4"/>
        </w:numPr>
        <w:jc w:val="both"/>
        <w:rPr>
          <w:rFonts w:ascii="Segoe UI" w:hAnsi="Segoe UI" w:cs="Segoe UI"/>
          <w:i/>
          <w:sz w:val="20"/>
          <w:szCs w:val="20"/>
        </w:rPr>
      </w:pPr>
      <w:r w:rsidRPr="00A11E8C">
        <w:rPr>
          <w:rFonts w:ascii="Segoe UI" w:hAnsi="Segoe UI" w:cs="Segoe UI"/>
          <w:i/>
          <w:sz w:val="20"/>
          <w:szCs w:val="20"/>
        </w:rPr>
        <w:t xml:space="preserve">A risk assessment has been undertaken around the legal issues that this report presents and </w:t>
      </w:r>
      <w:r w:rsidR="00DF10CC" w:rsidRPr="00A11E8C">
        <w:rPr>
          <w:rFonts w:ascii="Segoe UI" w:hAnsi="Segoe UI" w:cs="Segoe UI"/>
          <w:i/>
          <w:sz w:val="20"/>
          <w:szCs w:val="20"/>
        </w:rPr>
        <w:t>[</w:t>
      </w:r>
      <w:r w:rsidRPr="00A11E8C">
        <w:rPr>
          <w:rFonts w:ascii="Segoe UI" w:hAnsi="Segoe UI" w:cs="Segoe UI"/>
          <w:i/>
          <w:sz w:val="20"/>
          <w:szCs w:val="20"/>
        </w:rPr>
        <w:t>there are no issues that need to be referred to the Trust Solicitors</w:t>
      </w:r>
      <w:r w:rsidR="00DF10CC" w:rsidRPr="00A11E8C">
        <w:rPr>
          <w:rFonts w:ascii="Segoe UI" w:hAnsi="Segoe UI" w:cs="Segoe UI"/>
          <w:i/>
          <w:sz w:val="20"/>
          <w:szCs w:val="20"/>
        </w:rPr>
        <w:t xml:space="preserve">] </w:t>
      </w:r>
    </w:p>
    <w:p w14:paraId="63D3DF5B" w14:textId="77777777" w:rsidR="00A11E8C" w:rsidRPr="00A11E8C" w:rsidRDefault="00A11E8C" w:rsidP="00A11E8C">
      <w:pPr>
        <w:ind w:left="720"/>
        <w:jc w:val="both"/>
        <w:rPr>
          <w:rFonts w:ascii="Segoe UI" w:hAnsi="Segoe UI" w:cs="Segoe UI"/>
          <w:i/>
          <w:sz w:val="20"/>
          <w:szCs w:val="20"/>
        </w:rPr>
      </w:pPr>
    </w:p>
    <w:p w14:paraId="522C8D89" w14:textId="77777777" w:rsidR="00FA3993" w:rsidRDefault="00FA3993" w:rsidP="00FA3993">
      <w:pPr>
        <w:numPr>
          <w:ilvl w:val="0"/>
          <w:numId w:val="4"/>
        </w:numPr>
        <w:jc w:val="both"/>
        <w:rPr>
          <w:rFonts w:ascii="Segoe UI" w:hAnsi="Segoe UI" w:cs="Segoe UI"/>
          <w:i/>
          <w:sz w:val="20"/>
          <w:szCs w:val="20"/>
        </w:rPr>
      </w:pPr>
      <w:r w:rsidRPr="00A11E8C">
        <w:rPr>
          <w:rFonts w:ascii="Segoe UI" w:hAnsi="Segoe UI" w:cs="Segoe UI"/>
          <w:b/>
          <w:i/>
          <w:sz w:val="20"/>
          <w:szCs w:val="20"/>
        </w:rPr>
        <w:t>Strategic Objectives</w:t>
      </w:r>
      <w:r w:rsidRPr="00A11E8C">
        <w:rPr>
          <w:rFonts w:ascii="Segoe UI" w:hAnsi="Segoe UI" w:cs="Segoe UI"/>
          <w:i/>
          <w:sz w:val="20"/>
          <w:szCs w:val="20"/>
        </w:rPr>
        <w:t xml:space="preserve"> – this report relates to or provides assurance and evidence against the following Strategic Objective(s) of the Trust </w:t>
      </w:r>
    </w:p>
    <w:p w14:paraId="123E94B1" w14:textId="77777777" w:rsidR="00A11E8C" w:rsidRPr="00A11E8C" w:rsidRDefault="00A11E8C" w:rsidP="00A11E8C">
      <w:pPr>
        <w:ind w:left="720"/>
        <w:jc w:val="both"/>
        <w:rPr>
          <w:rFonts w:ascii="Segoe UI" w:hAnsi="Segoe UI" w:cs="Segoe UI"/>
          <w:i/>
          <w:sz w:val="20"/>
          <w:szCs w:val="20"/>
        </w:rPr>
      </w:pPr>
    </w:p>
    <w:p w14:paraId="4B4C52C2" w14:textId="4ED48927" w:rsidR="00186EA6" w:rsidRPr="002250DE" w:rsidRDefault="002250DE" w:rsidP="00186EA6">
      <w:pPr>
        <w:ind w:firstLine="720"/>
        <w:jc w:val="both"/>
        <w:rPr>
          <w:rFonts w:ascii="Segoe UI" w:hAnsi="Segoe UI" w:cs="Segoe UI"/>
          <w:i/>
          <w:sz w:val="20"/>
          <w:szCs w:val="20"/>
        </w:rPr>
      </w:pPr>
      <w:r>
        <w:rPr>
          <w:rFonts w:ascii="Segoe UI" w:hAnsi="Segoe UI" w:cs="Segoe UI"/>
          <w:i/>
          <w:sz w:val="20"/>
          <w:szCs w:val="20"/>
        </w:rPr>
        <w:t>1</w:t>
      </w:r>
      <w:r w:rsidR="00186EA6">
        <w:rPr>
          <w:rFonts w:ascii="Segoe UI" w:hAnsi="Segoe UI" w:cs="Segoe UI"/>
          <w:i/>
          <w:sz w:val="20"/>
          <w:szCs w:val="20"/>
        </w:rPr>
        <w:t xml:space="preserve">) </w:t>
      </w:r>
      <w:r w:rsidR="00186EA6" w:rsidRPr="00C84B11">
        <w:rPr>
          <w:rFonts w:ascii="Segoe UI" w:hAnsi="Segoe UI" w:cs="Segoe UI"/>
          <w:i/>
          <w:sz w:val="20"/>
          <w:szCs w:val="20"/>
        </w:rPr>
        <w:t>Deliver the best care possible within available resources</w:t>
      </w:r>
    </w:p>
    <w:p w14:paraId="4A0FB33E" w14:textId="77777777" w:rsidR="00186EA6" w:rsidRPr="002250DE" w:rsidRDefault="00186EA6" w:rsidP="00186EA6">
      <w:pPr>
        <w:ind w:left="720"/>
        <w:jc w:val="both"/>
        <w:rPr>
          <w:rFonts w:ascii="Segoe UI" w:hAnsi="Segoe UI" w:cs="Segoe UI"/>
          <w:i/>
          <w:sz w:val="20"/>
          <w:szCs w:val="20"/>
        </w:rPr>
      </w:pPr>
      <w:r w:rsidRPr="002250DE">
        <w:rPr>
          <w:rFonts w:ascii="Segoe UI" w:hAnsi="Segoe UI" w:cs="Segoe UI"/>
          <w:i/>
          <w:sz w:val="20"/>
          <w:szCs w:val="20"/>
        </w:rPr>
        <w:t xml:space="preserve">(Goals: </w:t>
      </w:r>
      <w:r>
        <w:rPr>
          <w:rFonts w:ascii="Segoe UI" w:hAnsi="Segoe UI" w:cs="Segoe UI"/>
          <w:i/>
          <w:sz w:val="20"/>
          <w:szCs w:val="20"/>
        </w:rPr>
        <w:t>d</w:t>
      </w:r>
      <w:r w:rsidRPr="00C84B11">
        <w:rPr>
          <w:rFonts w:ascii="Segoe UI" w:hAnsi="Segoe UI" w:cs="Segoe UI"/>
          <w:i/>
          <w:sz w:val="20"/>
          <w:szCs w:val="20"/>
        </w:rPr>
        <w:t>elivering the best care possible within available resources through improved safety</w:t>
      </w:r>
      <w:r>
        <w:rPr>
          <w:rFonts w:ascii="Segoe UI" w:hAnsi="Segoe UI" w:cs="Segoe UI"/>
          <w:i/>
          <w:sz w:val="20"/>
          <w:szCs w:val="20"/>
        </w:rPr>
        <w:t>,</w:t>
      </w:r>
      <w:r w:rsidRPr="00C84B11">
        <w:rPr>
          <w:rFonts w:ascii="Segoe UI" w:hAnsi="Segoe UI" w:cs="Segoe UI"/>
          <w:i/>
          <w:sz w:val="20"/>
          <w:szCs w:val="20"/>
        </w:rPr>
        <w:t xml:space="preserve"> effective evidence-based treatments and an improved patient experience</w:t>
      </w:r>
      <w:r>
        <w:rPr>
          <w:rFonts w:ascii="Segoe UI" w:hAnsi="Segoe UI" w:cs="Segoe UI"/>
          <w:i/>
          <w:sz w:val="20"/>
          <w:szCs w:val="20"/>
        </w:rPr>
        <w:t xml:space="preserve"> to </w:t>
      </w:r>
      <w:r w:rsidRPr="00C84B11">
        <w:rPr>
          <w:rFonts w:ascii="Segoe UI" w:hAnsi="Segoe UI" w:cs="Segoe UI"/>
          <w:i/>
          <w:sz w:val="20"/>
          <w:szCs w:val="20"/>
        </w:rPr>
        <w:t>create better outcomes for those who use our services</w:t>
      </w:r>
      <w:r w:rsidRPr="002250DE">
        <w:rPr>
          <w:rFonts w:ascii="Segoe UI" w:hAnsi="Segoe UI" w:cs="Segoe UI"/>
          <w:i/>
          <w:sz w:val="20"/>
          <w:szCs w:val="20"/>
        </w:rPr>
        <w:t>)</w:t>
      </w:r>
    </w:p>
    <w:p w14:paraId="575C3866" w14:textId="77777777" w:rsidR="00186EA6" w:rsidRPr="00FA3993" w:rsidRDefault="00186EA6" w:rsidP="00186EA6">
      <w:pPr>
        <w:jc w:val="both"/>
        <w:rPr>
          <w:rFonts w:ascii="Segoe UI" w:hAnsi="Segoe UI" w:cs="Segoe UI"/>
          <w:i/>
          <w:sz w:val="20"/>
          <w:szCs w:val="20"/>
        </w:rPr>
      </w:pPr>
    </w:p>
    <w:p w14:paraId="155501D2" w14:textId="77777777" w:rsidR="00FB35C1" w:rsidRDefault="00FB35C1">
      <w:pPr>
        <w:rPr>
          <w:rFonts w:ascii="Segoe UI" w:hAnsi="Segoe UI" w:cs="Segoe UI"/>
          <w:b/>
          <w:i/>
        </w:rPr>
      </w:pPr>
      <w:r>
        <w:rPr>
          <w:rFonts w:ascii="Segoe UI" w:hAnsi="Segoe UI" w:cs="Segoe UI"/>
          <w:b/>
          <w:i/>
        </w:rPr>
        <w:br w:type="page"/>
      </w:r>
    </w:p>
    <w:p w14:paraId="79339559" w14:textId="77777777" w:rsidR="003F7366" w:rsidRPr="00CB369E" w:rsidRDefault="00CB369E" w:rsidP="00DF10CC">
      <w:pPr>
        <w:jc w:val="both"/>
        <w:rPr>
          <w:rFonts w:ascii="Segoe UI" w:hAnsi="Segoe UI" w:cs="Segoe UI"/>
          <w:b/>
        </w:rPr>
      </w:pPr>
      <w:r w:rsidRPr="00CB369E">
        <w:rPr>
          <w:rFonts w:ascii="Segoe UI" w:hAnsi="Segoe UI" w:cs="Segoe UI"/>
          <w:b/>
        </w:rPr>
        <w:t>INTRODUCTION</w:t>
      </w:r>
    </w:p>
    <w:p w14:paraId="4AF58326" w14:textId="77777777" w:rsidR="00CB369E" w:rsidRPr="00F945DB" w:rsidRDefault="00CB369E" w:rsidP="00DF10CC">
      <w:pPr>
        <w:jc w:val="both"/>
        <w:rPr>
          <w:rFonts w:ascii="Segoe UI" w:hAnsi="Segoe UI" w:cs="Segoe UI"/>
          <w:i/>
        </w:rPr>
      </w:pPr>
    </w:p>
    <w:p w14:paraId="47B5208C" w14:textId="20BAEC73" w:rsidR="00A11E8C" w:rsidRDefault="00CB369E" w:rsidP="0073522A">
      <w:pPr>
        <w:jc w:val="both"/>
        <w:rPr>
          <w:rFonts w:ascii="Segoe UI" w:hAnsi="Segoe UI" w:cs="Segoe UI"/>
        </w:rPr>
      </w:pPr>
      <w:r>
        <w:rPr>
          <w:rFonts w:ascii="Segoe UI" w:hAnsi="Segoe UI" w:cs="Segoe UI"/>
        </w:rPr>
        <w:t xml:space="preserve">This report provides an update regarding the Trust </w:t>
      </w:r>
      <w:r w:rsidR="001C173F">
        <w:rPr>
          <w:rFonts w:ascii="Segoe UI" w:hAnsi="Segoe UI" w:cs="Segoe UI"/>
        </w:rPr>
        <w:t xml:space="preserve">staff </w:t>
      </w:r>
      <w:r>
        <w:rPr>
          <w:rFonts w:ascii="Segoe UI" w:hAnsi="Segoe UI" w:cs="Segoe UI"/>
        </w:rPr>
        <w:t xml:space="preserve">flu vaccination </w:t>
      </w:r>
      <w:proofErr w:type="spellStart"/>
      <w:r>
        <w:rPr>
          <w:rFonts w:ascii="Segoe UI" w:hAnsi="Segoe UI" w:cs="Segoe UI"/>
        </w:rPr>
        <w:t>programme</w:t>
      </w:r>
      <w:proofErr w:type="spellEnd"/>
      <w:r w:rsidR="00A11E8C">
        <w:rPr>
          <w:rFonts w:ascii="Segoe UI" w:hAnsi="Segoe UI" w:cs="Segoe UI"/>
        </w:rPr>
        <w:t>. This includes:</w:t>
      </w:r>
    </w:p>
    <w:p w14:paraId="0AAE693D" w14:textId="77777777" w:rsidR="00030247" w:rsidRDefault="00CB369E" w:rsidP="00A11E8C">
      <w:pPr>
        <w:pStyle w:val="ListParagraph"/>
        <w:numPr>
          <w:ilvl w:val="0"/>
          <w:numId w:val="9"/>
        </w:numPr>
        <w:jc w:val="both"/>
        <w:rPr>
          <w:rFonts w:ascii="Segoe UI" w:hAnsi="Segoe UI" w:cs="Segoe UI"/>
        </w:rPr>
      </w:pPr>
      <w:r w:rsidRPr="00A11E8C">
        <w:rPr>
          <w:rFonts w:ascii="Segoe UI" w:hAnsi="Segoe UI" w:cs="Segoe UI"/>
        </w:rPr>
        <w:t xml:space="preserve">our obligations to NHSE/I </w:t>
      </w:r>
      <w:proofErr w:type="gramStart"/>
      <w:r w:rsidR="00A11E8C" w:rsidRPr="00A11E8C">
        <w:rPr>
          <w:rFonts w:ascii="Segoe UI" w:hAnsi="Segoe UI" w:cs="Segoe UI"/>
        </w:rPr>
        <w:t>including</w:t>
      </w:r>
      <w:proofErr w:type="gramEnd"/>
      <w:r w:rsidRPr="00A11E8C">
        <w:rPr>
          <w:rFonts w:ascii="Segoe UI" w:hAnsi="Segoe UI" w:cs="Segoe UI"/>
        </w:rPr>
        <w:t xml:space="preserve"> </w:t>
      </w:r>
      <w:r w:rsidR="00A11E8C" w:rsidRPr="00A11E8C">
        <w:rPr>
          <w:rFonts w:ascii="Segoe UI" w:hAnsi="Segoe UI" w:cs="Segoe UI"/>
        </w:rPr>
        <w:t>the Trust</w:t>
      </w:r>
      <w:r w:rsidRPr="00A11E8C">
        <w:rPr>
          <w:rFonts w:ascii="Segoe UI" w:hAnsi="Segoe UI" w:cs="Segoe UI"/>
        </w:rPr>
        <w:t xml:space="preserve"> </w:t>
      </w:r>
      <w:proofErr w:type="spellStart"/>
      <w:r w:rsidRPr="00A11E8C">
        <w:rPr>
          <w:rFonts w:ascii="Segoe UI" w:hAnsi="Segoe UI" w:cs="Segoe UI"/>
        </w:rPr>
        <w:t>self assessment</w:t>
      </w:r>
      <w:proofErr w:type="spellEnd"/>
    </w:p>
    <w:p w14:paraId="6007FC7C" w14:textId="77777777" w:rsidR="00A11E8C" w:rsidRDefault="00A11E8C" w:rsidP="00A11E8C">
      <w:pPr>
        <w:pStyle w:val="ListParagraph"/>
        <w:numPr>
          <w:ilvl w:val="0"/>
          <w:numId w:val="9"/>
        </w:numPr>
        <w:jc w:val="both"/>
        <w:rPr>
          <w:rFonts w:ascii="Segoe UI" w:hAnsi="Segoe UI" w:cs="Segoe UI"/>
        </w:rPr>
      </w:pPr>
      <w:r>
        <w:rPr>
          <w:rFonts w:ascii="Segoe UI" w:hAnsi="Segoe UI" w:cs="Segoe UI"/>
        </w:rPr>
        <w:t>our current situation and key actions to achieve the target</w:t>
      </w:r>
    </w:p>
    <w:p w14:paraId="2D6E0B26" w14:textId="77777777" w:rsidR="00A11E8C" w:rsidRPr="00A11E8C" w:rsidRDefault="00A11E8C" w:rsidP="00A11E8C">
      <w:pPr>
        <w:pStyle w:val="ListParagraph"/>
        <w:numPr>
          <w:ilvl w:val="0"/>
          <w:numId w:val="9"/>
        </w:numPr>
        <w:jc w:val="both"/>
        <w:rPr>
          <w:rFonts w:ascii="Segoe UI" w:hAnsi="Segoe UI" w:cs="Segoe UI"/>
        </w:rPr>
      </w:pPr>
      <w:r>
        <w:rPr>
          <w:rFonts w:ascii="Segoe UI" w:hAnsi="Segoe UI" w:cs="Segoe UI"/>
        </w:rPr>
        <w:t>our current uptake percentage</w:t>
      </w:r>
    </w:p>
    <w:p w14:paraId="71AE6C12" w14:textId="77777777" w:rsidR="00CB369E" w:rsidRDefault="00CB369E" w:rsidP="0073522A">
      <w:pPr>
        <w:jc w:val="both"/>
        <w:rPr>
          <w:rFonts w:ascii="Segoe UI" w:hAnsi="Segoe UI" w:cs="Segoe UI"/>
          <w:b/>
        </w:rPr>
      </w:pPr>
    </w:p>
    <w:p w14:paraId="4B74E261" w14:textId="77777777" w:rsidR="00030247" w:rsidRDefault="00D870AD" w:rsidP="0073522A">
      <w:pPr>
        <w:jc w:val="both"/>
        <w:rPr>
          <w:rFonts w:ascii="Segoe UI" w:hAnsi="Segoe UI" w:cs="Segoe UI"/>
          <w:b/>
        </w:rPr>
      </w:pPr>
      <w:r w:rsidRPr="00F945DB">
        <w:rPr>
          <w:rFonts w:ascii="Segoe UI" w:hAnsi="Segoe UI" w:cs="Segoe UI"/>
          <w:b/>
        </w:rPr>
        <w:t>SITUATION</w:t>
      </w:r>
    </w:p>
    <w:p w14:paraId="5E1D762F" w14:textId="77777777" w:rsidR="00CB369E" w:rsidRPr="00F945DB" w:rsidRDefault="00CB369E" w:rsidP="0073522A">
      <w:pPr>
        <w:jc w:val="both"/>
        <w:rPr>
          <w:rFonts w:ascii="Segoe UI" w:hAnsi="Segoe UI" w:cs="Segoe UI"/>
        </w:rPr>
      </w:pPr>
    </w:p>
    <w:p w14:paraId="2B4BC5D6" w14:textId="66222C3C" w:rsidR="00CB369E" w:rsidRPr="00CB369E" w:rsidRDefault="00CB369E" w:rsidP="00CB369E">
      <w:pPr>
        <w:jc w:val="both"/>
        <w:rPr>
          <w:rFonts w:ascii="Segoe UI" w:eastAsia="Calibri" w:hAnsi="Segoe UI" w:cs="Segoe UI"/>
          <w:lang w:val="en-GB"/>
        </w:rPr>
      </w:pPr>
      <w:r w:rsidRPr="00CB369E">
        <w:rPr>
          <w:rFonts w:ascii="Segoe UI" w:eastAsia="Calibri" w:hAnsi="Segoe UI" w:cs="Segoe UI"/>
          <w:lang w:val="en-GB"/>
        </w:rPr>
        <w:t xml:space="preserve">Vaccination of our frontline staff against flu is one of the best ways to protect our staff; their families and our patients to remain well during the Winter period. </w:t>
      </w:r>
      <w:r w:rsidR="001C173F">
        <w:rPr>
          <w:rFonts w:ascii="Segoe UI" w:eastAsia="Calibri" w:hAnsi="Segoe UI" w:cs="Segoe UI"/>
          <w:lang w:val="en-GB"/>
        </w:rPr>
        <w:t>With the added complexity of COVI</w:t>
      </w:r>
      <w:r w:rsidR="00564789">
        <w:rPr>
          <w:rFonts w:ascii="Segoe UI" w:eastAsia="Calibri" w:hAnsi="Segoe UI" w:cs="Segoe UI"/>
          <w:lang w:val="en-GB"/>
        </w:rPr>
        <w:t>D</w:t>
      </w:r>
      <w:r w:rsidR="001C173F">
        <w:rPr>
          <w:rFonts w:ascii="Segoe UI" w:eastAsia="Calibri" w:hAnsi="Segoe UI" w:cs="Segoe UI"/>
          <w:lang w:val="en-GB"/>
        </w:rPr>
        <w:t xml:space="preserve">19 this year it is paramount we protect staff and patients from flu. </w:t>
      </w:r>
      <w:r w:rsidRPr="00CB369E">
        <w:rPr>
          <w:rFonts w:ascii="Segoe UI" w:eastAsia="Calibri" w:hAnsi="Segoe UI" w:cs="Segoe UI"/>
          <w:lang w:val="en-GB"/>
        </w:rPr>
        <w:t xml:space="preserve"> </w:t>
      </w:r>
    </w:p>
    <w:p w14:paraId="14F177A4" w14:textId="77777777" w:rsidR="00CB369E" w:rsidRPr="00CB369E" w:rsidRDefault="00CB369E" w:rsidP="00CB369E">
      <w:pPr>
        <w:jc w:val="both"/>
        <w:rPr>
          <w:rFonts w:ascii="Segoe UI" w:eastAsia="Calibri" w:hAnsi="Segoe UI" w:cs="Segoe UI"/>
          <w:lang w:val="en-GB"/>
        </w:rPr>
      </w:pPr>
    </w:p>
    <w:p w14:paraId="0E877A57" w14:textId="0015B8BD" w:rsidR="00A11E8C" w:rsidRDefault="00CB369E" w:rsidP="00A11E8C">
      <w:pPr>
        <w:jc w:val="both"/>
        <w:rPr>
          <w:rFonts w:ascii="Segoe UI" w:eastAsia="Calibri" w:hAnsi="Segoe UI" w:cs="Segoe UI"/>
          <w:lang w:val="en-GB"/>
        </w:rPr>
      </w:pPr>
      <w:r w:rsidRPr="00CB369E">
        <w:rPr>
          <w:rFonts w:ascii="Segoe UI" w:eastAsia="Calibri" w:hAnsi="Segoe UI" w:cs="Segoe UI"/>
          <w:lang w:val="en-GB"/>
        </w:rPr>
        <w:t xml:space="preserve">Currently the Trust flu vaccination programme is led by the Chief Nurse </w:t>
      </w:r>
      <w:r w:rsidR="00725301">
        <w:rPr>
          <w:rFonts w:ascii="Segoe UI" w:eastAsia="Calibri" w:hAnsi="Segoe UI" w:cs="Segoe UI"/>
          <w:lang w:val="en-GB"/>
        </w:rPr>
        <w:t>with the support of the Occupational Health team and T</w:t>
      </w:r>
      <w:r w:rsidR="00A8410F">
        <w:rPr>
          <w:rFonts w:ascii="Segoe UI" w:eastAsia="Calibri" w:hAnsi="Segoe UI" w:cs="Segoe UI"/>
          <w:lang w:val="en-GB"/>
        </w:rPr>
        <w:t xml:space="preserve">esting, Immunisation and Risk Assessment </w:t>
      </w:r>
      <w:r w:rsidR="00725301">
        <w:rPr>
          <w:rFonts w:ascii="Segoe UI" w:eastAsia="Calibri" w:hAnsi="Segoe UI" w:cs="Segoe UI"/>
          <w:lang w:val="en-GB"/>
        </w:rPr>
        <w:t>team</w:t>
      </w:r>
      <w:r w:rsidRPr="00CB369E">
        <w:rPr>
          <w:rFonts w:ascii="Segoe UI" w:eastAsia="Calibri" w:hAnsi="Segoe UI" w:cs="Segoe UI"/>
          <w:lang w:val="en-GB"/>
        </w:rPr>
        <w:t xml:space="preserve">. The Trust is required by </w:t>
      </w:r>
      <w:proofErr w:type="gramStart"/>
      <w:r w:rsidRPr="00CB369E">
        <w:rPr>
          <w:rFonts w:ascii="Segoe UI" w:eastAsia="Calibri" w:hAnsi="Segoe UI" w:cs="Segoe UI"/>
          <w:lang w:val="en-GB"/>
        </w:rPr>
        <w:t>NHS</w:t>
      </w:r>
      <w:r>
        <w:rPr>
          <w:rFonts w:ascii="Segoe UI" w:eastAsia="Calibri" w:hAnsi="Segoe UI" w:cs="Segoe UI"/>
          <w:lang w:val="en-GB"/>
        </w:rPr>
        <w:t>E/</w:t>
      </w:r>
      <w:r w:rsidRPr="00CB369E">
        <w:rPr>
          <w:rFonts w:ascii="Segoe UI" w:eastAsia="Calibri" w:hAnsi="Segoe UI" w:cs="Segoe UI"/>
          <w:lang w:val="en-GB"/>
        </w:rPr>
        <w:t>I</w:t>
      </w:r>
      <w:proofErr w:type="gramEnd"/>
      <w:r w:rsidRPr="00CB369E">
        <w:rPr>
          <w:rFonts w:ascii="Segoe UI" w:eastAsia="Calibri" w:hAnsi="Segoe UI" w:cs="Segoe UI"/>
          <w:lang w:val="en-GB"/>
        </w:rPr>
        <w:t xml:space="preserve"> to undertake a </w:t>
      </w:r>
      <w:proofErr w:type="spellStart"/>
      <w:r w:rsidRPr="00CB369E">
        <w:rPr>
          <w:rFonts w:ascii="Segoe UI" w:eastAsia="Calibri" w:hAnsi="Segoe UI" w:cs="Segoe UI"/>
          <w:lang w:val="en-GB"/>
        </w:rPr>
        <w:t>self assessment</w:t>
      </w:r>
      <w:proofErr w:type="spellEnd"/>
      <w:r w:rsidRPr="00CB369E">
        <w:rPr>
          <w:rFonts w:ascii="Segoe UI" w:eastAsia="Calibri" w:hAnsi="Segoe UI" w:cs="Segoe UI"/>
          <w:lang w:val="en-GB"/>
        </w:rPr>
        <w:t xml:space="preserve"> (</w:t>
      </w:r>
      <w:r>
        <w:rPr>
          <w:rFonts w:ascii="Segoe UI" w:eastAsia="Calibri" w:hAnsi="Segoe UI" w:cs="Segoe UI"/>
          <w:lang w:val="en-GB"/>
        </w:rPr>
        <w:t>Appendix 1</w:t>
      </w:r>
      <w:r w:rsidRPr="00CB369E">
        <w:rPr>
          <w:rFonts w:ascii="Segoe UI" w:eastAsia="Calibri" w:hAnsi="Segoe UI" w:cs="Segoe UI"/>
          <w:lang w:val="en-GB"/>
        </w:rPr>
        <w:t>) and ensure the Trust Board is sighted on the flu plan for this year b</w:t>
      </w:r>
      <w:r>
        <w:rPr>
          <w:rFonts w:ascii="Segoe UI" w:eastAsia="Calibri" w:hAnsi="Segoe UI" w:cs="Segoe UI"/>
          <w:lang w:val="en-GB"/>
        </w:rPr>
        <w:t>y</w:t>
      </w:r>
      <w:r w:rsidRPr="00CB369E">
        <w:rPr>
          <w:rFonts w:ascii="Segoe UI" w:eastAsia="Calibri" w:hAnsi="Segoe UI" w:cs="Segoe UI"/>
          <w:lang w:val="en-GB"/>
        </w:rPr>
        <w:t xml:space="preserve"> </w:t>
      </w:r>
      <w:r w:rsidR="00725301">
        <w:rPr>
          <w:rFonts w:ascii="Segoe UI" w:eastAsia="Calibri" w:hAnsi="Segoe UI" w:cs="Segoe UI"/>
          <w:lang w:val="en-GB"/>
        </w:rPr>
        <w:t>December 2020</w:t>
      </w:r>
      <w:r w:rsidRPr="00CB369E">
        <w:rPr>
          <w:rFonts w:ascii="Segoe UI" w:eastAsia="Calibri" w:hAnsi="Segoe UI" w:cs="Segoe UI"/>
          <w:lang w:val="en-GB"/>
        </w:rPr>
        <w:t xml:space="preserve">. </w:t>
      </w:r>
      <w:r w:rsidR="00A11E8C">
        <w:rPr>
          <w:rFonts w:ascii="Segoe UI" w:eastAsia="Calibri" w:hAnsi="Segoe UI" w:cs="Segoe UI"/>
          <w:lang w:val="en-GB"/>
        </w:rPr>
        <w:t xml:space="preserve">In addition to the </w:t>
      </w:r>
      <w:proofErr w:type="spellStart"/>
      <w:r w:rsidR="00A11E8C">
        <w:rPr>
          <w:rFonts w:ascii="Segoe UI" w:eastAsia="Calibri" w:hAnsi="Segoe UI" w:cs="Segoe UI"/>
          <w:lang w:val="en-GB"/>
        </w:rPr>
        <w:t>self assessment</w:t>
      </w:r>
      <w:proofErr w:type="spellEnd"/>
      <w:r w:rsidR="00A11E8C">
        <w:rPr>
          <w:rFonts w:ascii="Segoe UI" w:eastAsia="Calibri" w:hAnsi="Segoe UI" w:cs="Segoe UI"/>
          <w:lang w:val="en-GB"/>
        </w:rPr>
        <w:t xml:space="preserve"> the Trust has to report </w:t>
      </w:r>
      <w:r w:rsidR="00725301">
        <w:rPr>
          <w:rFonts w:ascii="Segoe UI" w:eastAsia="Calibri" w:hAnsi="Segoe UI" w:cs="Segoe UI"/>
          <w:lang w:val="en-GB"/>
        </w:rPr>
        <w:t xml:space="preserve">to NHSE/I on progress regularly and </w:t>
      </w:r>
      <w:r w:rsidR="000B3E4A">
        <w:rPr>
          <w:rFonts w:ascii="Segoe UI" w:eastAsia="Calibri" w:hAnsi="Segoe UI" w:cs="Segoe UI"/>
          <w:lang w:val="en-GB"/>
        </w:rPr>
        <w:t>vaccination rates</w:t>
      </w:r>
      <w:r w:rsidR="00725301">
        <w:rPr>
          <w:rFonts w:ascii="Segoe UI" w:eastAsia="Calibri" w:hAnsi="Segoe UI" w:cs="Segoe UI"/>
          <w:lang w:val="en-GB"/>
        </w:rPr>
        <w:t>.</w:t>
      </w:r>
    </w:p>
    <w:p w14:paraId="7E6D1213" w14:textId="77777777" w:rsidR="00D870AD" w:rsidRPr="00CB369E" w:rsidRDefault="00D870AD" w:rsidP="00CB369E">
      <w:pPr>
        <w:jc w:val="both"/>
        <w:rPr>
          <w:rFonts w:ascii="Segoe UI" w:hAnsi="Segoe UI" w:cs="Segoe UI"/>
        </w:rPr>
      </w:pPr>
    </w:p>
    <w:p w14:paraId="395B6521" w14:textId="77777777" w:rsidR="003F7366" w:rsidRDefault="00D870AD" w:rsidP="0073522A">
      <w:pPr>
        <w:jc w:val="both"/>
        <w:rPr>
          <w:rFonts w:ascii="Segoe UI" w:hAnsi="Segoe UI" w:cs="Segoe UI"/>
          <w:b/>
        </w:rPr>
      </w:pPr>
      <w:r w:rsidRPr="00F945DB">
        <w:rPr>
          <w:rFonts w:ascii="Segoe UI" w:hAnsi="Segoe UI" w:cs="Segoe UI"/>
          <w:b/>
        </w:rPr>
        <w:t>BACKGROUND</w:t>
      </w:r>
    </w:p>
    <w:p w14:paraId="02437125" w14:textId="77777777" w:rsidR="00CB369E" w:rsidRPr="00F945DB" w:rsidRDefault="00CB369E" w:rsidP="0073522A">
      <w:pPr>
        <w:jc w:val="both"/>
        <w:rPr>
          <w:rFonts w:ascii="Segoe UI" w:hAnsi="Segoe UI" w:cs="Segoe UI"/>
          <w:b/>
        </w:rPr>
      </w:pPr>
    </w:p>
    <w:p w14:paraId="705836DC" w14:textId="77777777" w:rsidR="00CB369E" w:rsidRPr="00CB369E" w:rsidRDefault="00CB369E" w:rsidP="00CB369E">
      <w:pPr>
        <w:jc w:val="both"/>
        <w:rPr>
          <w:rFonts w:ascii="Segoe UI" w:eastAsia="Calibri" w:hAnsi="Segoe UI" w:cs="Segoe UI"/>
          <w:lang w:val="en-GB"/>
        </w:rPr>
      </w:pPr>
      <w:r w:rsidRPr="00CB369E">
        <w:rPr>
          <w:rFonts w:ascii="Segoe UI" w:eastAsia="Calibri" w:hAnsi="Segoe UI" w:cs="Segoe UI"/>
          <w:lang w:val="en-GB"/>
        </w:rPr>
        <w:t>Each year every Trust is responsible for planning a flu vaccination programme. This is to enable staff; patients and families to be protected against flu and is a key plank of the NHS strategy to support staff and patients through the Winter period.</w:t>
      </w:r>
    </w:p>
    <w:p w14:paraId="033D8C64" w14:textId="77777777" w:rsidR="00CB369E" w:rsidRPr="00CB369E" w:rsidRDefault="00CB369E" w:rsidP="00CB369E">
      <w:pPr>
        <w:jc w:val="both"/>
        <w:rPr>
          <w:rFonts w:ascii="Segoe UI" w:eastAsia="Calibri" w:hAnsi="Segoe UI" w:cs="Segoe UI"/>
          <w:lang w:val="en-GB"/>
        </w:rPr>
      </w:pPr>
    </w:p>
    <w:p w14:paraId="16EDC073" w14:textId="6EBADA59" w:rsidR="00725301" w:rsidRDefault="00CB369E" w:rsidP="00CB369E">
      <w:pPr>
        <w:jc w:val="both"/>
        <w:rPr>
          <w:rFonts w:ascii="Segoe UI" w:eastAsia="Calibri" w:hAnsi="Segoe UI" w:cs="Segoe UI"/>
          <w:lang w:val="en-GB"/>
        </w:rPr>
      </w:pPr>
      <w:r w:rsidRPr="00CB369E">
        <w:rPr>
          <w:rFonts w:ascii="Segoe UI" w:eastAsia="Calibri" w:hAnsi="Segoe UI" w:cs="Segoe UI"/>
          <w:lang w:val="en-GB"/>
        </w:rPr>
        <w:t>For several years this campaign has formed part of the national CQUIN programme – with financial imperatives.</w:t>
      </w:r>
      <w:r w:rsidR="00725301">
        <w:rPr>
          <w:rFonts w:ascii="Segoe UI" w:eastAsia="Calibri" w:hAnsi="Segoe UI" w:cs="Segoe UI"/>
          <w:lang w:val="en-GB"/>
        </w:rPr>
        <w:t xml:space="preserve"> However, in 20</w:t>
      </w:r>
      <w:r w:rsidR="001C173F">
        <w:rPr>
          <w:rFonts w:ascii="Segoe UI" w:eastAsia="Calibri" w:hAnsi="Segoe UI" w:cs="Segoe UI"/>
          <w:lang w:val="en-GB"/>
        </w:rPr>
        <w:t>20</w:t>
      </w:r>
      <w:r w:rsidR="00725301">
        <w:rPr>
          <w:rFonts w:ascii="Segoe UI" w:eastAsia="Calibri" w:hAnsi="Segoe UI" w:cs="Segoe UI"/>
          <w:lang w:val="en-GB"/>
        </w:rPr>
        <w:t>/</w:t>
      </w:r>
      <w:r w:rsidR="001C173F">
        <w:rPr>
          <w:rFonts w:ascii="Segoe UI" w:eastAsia="Calibri" w:hAnsi="Segoe UI" w:cs="Segoe UI"/>
          <w:lang w:val="en-GB"/>
        </w:rPr>
        <w:t>21</w:t>
      </w:r>
      <w:r w:rsidR="00725301">
        <w:rPr>
          <w:rFonts w:ascii="Segoe UI" w:eastAsia="Calibri" w:hAnsi="Segoe UI" w:cs="Segoe UI"/>
          <w:lang w:val="en-GB"/>
        </w:rPr>
        <w:t xml:space="preserve"> this additional funding </w:t>
      </w:r>
      <w:r w:rsidR="00E436AD">
        <w:rPr>
          <w:rFonts w:ascii="Segoe UI" w:eastAsia="Calibri" w:hAnsi="Segoe UI" w:cs="Segoe UI"/>
          <w:lang w:val="en-GB"/>
        </w:rPr>
        <w:t xml:space="preserve">has been paused due to </w:t>
      </w:r>
      <w:r w:rsidR="001C173F">
        <w:rPr>
          <w:rFonts w:ascii="Segoe UI" w:eastAsia="Calibri" w:hAnsi="Segoe UI" w:cs="Segoe UI"/>
          <w:lang w:val="en-GB"/>
        </w:rPr>
        <w:t>C</w:t>
      </w:r>
      <w:r w:rsidR="00564789">
        <w:rPr>
          <w:rFonts w:ascii="Segoe UI" w:eastAsia="Calibri" w:hAnsi="Segoe UI" w:cs="Segoe UI"/>
          <w:lang w:val="en-GB"/>
        </w:rPr>
        <w:t>OVID</w:t>
      </w:r>
      <w:r w:rsidR="00E436AD">
        <w:rPr>
          <w:rFonts w:ascii="Segoe UI" w:eastAsia="Calibri" w:hAnsi="Segoe UI" w:cs="Segoe UI"/>
          <w:lang w:val="en-GB"/>
        </w:rPr>
        <w:t>-19 priorities.</w:t>
      </w:r>
    </w:p>
    <w:p w14:paraId="7E95BE82" w14:textId="217815EC" w:rsidR="00CB369E" w:rsidRPr="00CB369E" w:rsidRDefault="00725301" w:rsidP="00CB369E">
      <w:pPr>
        <w:jc w:val="both"/>
        <w:rPr>
          <w:rFonts w:ascii="Segoe UI" w:eastAsia="Calibri" w:hAnsi="Segoe UI" w:cs="Segoe UI"/>
          <w:lang w:val="en-GB"/>
        </w:rPr>
      </w:pPr>
      <w:r w:rsidRPr="00CB369E">
        <w:rPr>
          <w:rFonts w:ascii="Segoe UI" w:eastAsia="Calibri" w:hAnsi="Segoe UI" w:cs="Segoe UI"/>
          <w:lang w:val="en-GB"/>
        </w:rPr>
        <w:t xml:space="preserve"> </w:t>
      </w:r>
    </w:p>
    <w:p w14:paraId="3DA041E9" w14:textId="11577AAD" w:rsidR="00484544" w:rsidRPr="00725301" w:rsidRDefault="00CB369E" w:rsidP="00A86977">
      <w:pPr>
        <w:jc w:val="both"/>
        <w:rPr>
          <w:rFonts w:ascii="Segoe UI" w:eastAsia="Calibri" w:hAnsi="Segoe UI" w:cs="Segoe UI"/>
          <w:lang w:val="en-GB"/>
        </w:rPr>
      </w:pPr>
      <w:r w:rsidRPr="00CB369E">
        <w:rPr>
          <w:rFonts w:ascii="Segoe UI" w:eastAsia="Calibri" w:hAnsi="Segoe UI" w:cs="Segoe UI"/>
          <w:lang w:val="en-GB"/>
        </w:rPr>
        <w:t>Last year (201</w:t>
      </w:r>
      <w:r w:rsidR="00725301">
        <w:rPr>
          <w:rFonts w:ascii="Segoe UI" w:eastAsia="Calibri" w:hAnsi="Segoe UI" w:cs="Segoe UI"/>
          <w:lang w:val="en-GB"/>
        </w:rPr>
        <w:t>9</w:t>
      </w:r>
      <w:r w:rsidRPr="00CB369E">
        <w:rPr>
          <w:rFonts w:ascii="Segoe UI" w:eastAsia="Calibri" w:hAnsi="Segoe UI" w:cs="Segoe UI"/>
          <w:lang w:val="en-GB"/>
        </w:rPr>
        <w:t>/</w:t>
      </w:r>
      <w:r w:rsidR="00725301">
        <w:rPr>
          <w:rFonts w:ascii="Segoe UI" w:eastAsia="Calibri" w:hAnsi="Segoe UI" w:cs="Segoe UI"/>
          <w:lang w:val="en-GB"/>
        </w:rPr>
        <w:t>20</w:t>
      </w:r>
      <w:r w:rsidRPr="00CB369E">
        <w:rPr>
          <w:rFonts w:ascii="Segoe UI" w:eastAsia="Calibri" w:hAnsi="Segoe UI" w:cs="Segoe UI"/>
          <w:lang w:val="en-GB"/>
        </w:rPr>
        <w:t xml:space="preserve">) the Trust achieved a vaccination rate of </w:t>
      </w:r>
      <w:r w:rsidR="00725301">
        <w:rPr>
          <w:rFonts w:ascii="Segoe UI" w:eastAsia="Calibri" w:hAnsi="Segoe UI" w:cs="Segoe UI"/>
          <w:lang w:val="en-GB"/>
        </w:rPr>
        <w:t>72</w:t>
      </w:r>
      <w:r w:rsidRPr="00CB369E">
        <w:rPr>
          <w:rFonts w:ascii="Segoe UI" w:eastAsia="Calibri" w:hAnsi="Segoe UI" w:cs="Segoe UI"/>
          <w:lang w:val="en-GB"/>
        </w:rPr>
        <w:t>% of its frontline staff</w:t>
      </w:r>
      <w:r w:rsidR="001C173F">
        <w:rPr>
          <w:rFonts w:ascii="Segoe UI" w:eastAsia="Calibri" w:hAnsi="Segoe UI" w:cs="Segoe UI"/>
          <w:lang w:val="en-GB"/>
        </w:rPr>
        <w:t xml:space="preserve"> which was a 21% increase on the previous year.</w:t>
      </w:r>
    </w:p>
    <w:p w14:paraId="480D6B4D" w14:textId="77777777" w:rsidR="00484544" w:rsidRDefault="00484544" w:rsidP="00A86977">
      <w:pPr>
        <w:jc w:val="both"/>
        <w:rPr>
          <w:rFonts w:ascii="Segoe UI" w:hAnsi="Segoe UI" w:cs="Segoe UI"/>
          <w:b/>
        </w:rPr>
      </w:pPr>
    </w:p>
    <w:p w14:paraId="2C242082" w14:textId="77777777" w:rsidR="001C173F" w:rsidRDefault="001C173F" w:rsidP="00A86977">
      <w:pPr>
        <w:jc w:val="both"/>
        <w:rPr>
          <w:rFonts w:ascii="Segoe UI" w:hAnsi="Segoe UI" w:cs="Segoe UI"/>
          <w:b/>
        </w:rPr>
      </w:pPr>
    </w:p>
    <w:p w14:paraId="45DA32C7" w14:textId="39131547" w:rsidR="00781566" w:rsidRDefault="00A86977" w:rsidP="00A86977">
      <w:pPr>
        <w:jc w:val="both"/>
        <w:rPr>
          <w:rFonts w:ascii="Segoe UI" w:hAnsi="Segoe UI" w:cs="Segoe UI"/>
          <w:b/>
        </w:rPr>
      </w:pPr>
      <w:r w:rsidRPr="00F945DB">
        <w:rPr>
          <w:rFonts w:ascii="Segoe UI" w:hAnsi="Segoe UI" w:cs="Segoe UI"/>
          <w:b/>
        </w:rPr>
        <w:t>ASSESSMENT</w:t>
      </w:r>
    </w:p>
    <w:p w14:paraId="5EDAD2E9" w14:textId="77777777" w:rsidR="00484544" w:rsidRPr="00F945DB" w:rsidRDefault="00484544" w:rsidP="00A86977">
      <w:pPr>
        <w:jc w:val="both"/>
        <w:rPr>
          <w:rFonts w:ascii="Segoe UI" w:hAnsi="Segoe UI" w:cs="Segoe UI"/>
        </w:rPr>
      </w:pPr>
    </w:p>
    <w:p w14:paraId="0BDA0D97" w14:textId="174D1960" w:rsidR="00CB369E" w:rsidRDefault="00CB369E" w:rsidP="00CB369E">
      <w:pPr>
        <w:jc w:val="both"/>
        <w:rPr>
          <w:rFonts w:ascii="Segoe UI" w:eastAsia="Calibri" w:hAnsi="Segoe UI" w:cs="Segoe UI"/>
          <w:lang w:val="en-GB"/>
        </w:rPr>
      </w:pPr>
      <w:r w:rsidRPr="00CB369E">
        <w:rPr>
          <w:rFonts w:ascii="Segoe UI" w:eastAsia="Calibri" w:hAnsi="Segoe UI" w:cs="Segoe UI"/>
          <w:lang w:val="en-GB"/>
        </w:rPr>
        <w:t xml:space="preserve">This year the flu </w:t>
      </w:r>
      <w:r w:rsidR="00A11E8C">
        <w:rPr>
          <w:rFonts w:ascii="Segoe UI" w:eastAsia="Calibri" w:hAnsi="Segoe UI" w:cs="Segoe UI"/>
          <w:lang w:val="en-GB"/>
        </w:rPr>
        <w:t xml:space="preserve">vaccination </w:t>
      </w:r>
      <w:r w:rsidRPr="00CB369E">
        <w:rPr>
          <w:rFonts w:ascii="Segoe UI" w:eastAsia="Calibri" w:hAnsi="Segoe UI" w:cs="Segoe UI"/>
          <w:lang w:val="en-GB"/>
        </w:rPr>
        <w:t xml:space="preserve">campaign is being led by the Chief Nurse as executive </w:t>
      </w:r>
      <w:r w:rsidR="00484544">
        <w:rPr>
          <w:rFonts w:ascii="Segoe UI" w:eastAsia="Calibri" w:hAnsi="Segoe UI" w:cs="Segoe UI"/>
          <w:lang w:val="en-GB"/>
        </w:rPr>
        <w:t>sponsor</w:t>
      </w:r>
      <w:r w:rsidRPr="00CB369E">
        <w:rPr>
          <w:rFonts w:ascii="Segoe UI" w:eastAsia="Calibri" w:hAnsi="Segoe UI" w:cs="Segoe UI"/>
          <w:lang w:val="en-GB"/>
        </w:rPr>
        <w:t>. This ensures the programme is clearly based</w:t>
      </w:r>
      <w:r w:rsidR="00A11E8C">
        <w:rPr>
          <w:rFonts w:ascii="Segoe UI" w:eastAsia="Calibri" w:hAnsi="Segoe UI" w:cs="Segoe UI"/>
          <w:lang w:val="en-GB"/>
        </w:rPr>
        <w:t xml:space="preserve"> and messaged</w:t>
      </w:r>
      <w:r w:rsidRPr="00CB369E">
        <w:rPr>
          <w:rFonts w:ascii="Segoe UI" w:eastAsia="Calibri" w:hAnsi="Segoe UI" w:cs="Segoe UI"/>
          <w:lang w:val="en-GB"/>
        </w:rPr>
        <w:t xml:space="preserve"> around improving quality for patients and supporting our staff</w:t>
      </w:r>
      <w:r w:rsidR="00A11E8C">
        <w:rPr>
          <w:rFonts w:ascii="Segoe UI" w:eastAsia="Calibri" w:hAnsi="Segoe UI" w:cs="Segoe UI"/>
          <w:lang w:val="en-GB"/>
        </w:rPr>
        <w:t xml:space="preserve"> and their families to stay well.</w:t>
      </w:r>
      <w:r w:rsidR="007B53B9">
        <w:rPr>
          <w:rFonts w:ascii="Segoe UI" w:eastAsia="Calibri" w:hAnsi="Segoe UI" w:cs="Segoe UI"/>
          <w:lang w:val="en-GB"/>
        </w:rPr>
        <w:t xml:space="preserve"> </w:t>
      </w:r>
    </w:p>
    <w:p w14:paraId="4747FE45" w14:textId="77777777" w:rsidR="007B53B9" w:rsidRPr="00CB369E" w:rsidRDefault="007B53B9" w:rsidP="00CB369E">
      <w:pPr>
        <w:jc w:val="both"/>
        <w:rPr>
          <w:rFonts w:ascii="Segoe UI" w:eastAsia="Calibri" w:hAnsi="Segoe UI" w:cs="Segoe UI"/>
          <w:lang w:val="en-GB"/>
        </w:rPr>
      </w:pPr>
    </w:p>
    <w:p w14:paraId="2FF2818C" w14:textId="28BDB892" w:rsidR="00CB369E" w:rsidRPr="00CB369E" w:rsidRDefault="00CB369E" w:rsidP="00CB369E">
      <w:pPr>
        <w:jc w:val="both"/>
        <w:rPr>
          <w:rFonts w:ascii="Segoe UI" w:eastAsia="Calibri" w:hAnsi="Segoe UI" w:cs="Segoe UI"/>
          <w:lang w:val="en-GB"/>
        </w:rPr>
      </w:pPr>
      <w:r w:rsidRPr="00CB369E">
        <w:rPr>
          <w:rFonts w:ascii="Segoe UI" w:eastAsia="Calibri" w:hAnsi="Segoe UI" w:cs="Segoe UI"/>
          <w:lang w:val="en-GB"/>
        </w:rPr>
        <w:t xml:space="preserve">In order to ensure we achieve </w:t>
      </w:r>
      <w:r w:rsidR="001C173F">
        <w:rPr>
          <w:rFonts w:ascii="Segoe UI" w:eastAsia="Calibri" w:hAnsi="Segoe UI" w:cs="Segoe UI"/>
          <w:lang w:val="en-GB"/>
        </w:rPr>
        <w:t xml:space="preserve">as close as possible to 100% vaccination rate for frontline staff </w:t>
      </w:r>
      <w:r w:rsidRPr="00CB369E">
        <w:rPr>
          <w:rFonts w:ascii="Segoe UI" w:eastAsia="Calibri" w:hAnsi="Segoe UI" w:cs="Segoe UI"/>
          <w:lang w:val="en-GB"/>
        </w:rPr>
        <w:t>the flu vaccination planning group has a robust project plan and weekly meetings to monitor progress and determine any gaps.</w:t>
      </w:r>
      <w:r w:rsidR="00484544">
        <w:rPr>
          <w:rFonts w:ascii="Segoe UI" w:eastAsia="Calibri" w:hAnsi="Segoe UI" w:cs="Segoe UI"/>
          <w:lang w:val="en-GB"/>
        </w:rPr>
        <w:t xml:space="preserve"> The vaccination programme </w:t>
      </w:r>
      <w:r w:rsidR="00850993">
        <w:rPr>
          <w:rFonts w:ascii="Segoe UI" w:eastAsia="Calibri" w:hAnsi="Segoe UI" w:cs="Segoe UI"/>
          <w:lang w:val="en-GB"/>
        </w:rPr>
        <w:t xml:space="preserve">has </w:t>
      </w:r>
      <w:r w:rsidR="00484544">
        <w:rPr>
          <w:rFonts w:ascii="Segoe UI" w:eastAsia="Calibri" w:hAnsi="Segoe UI" w:cs="Segoe UI"/>
          <w:lang w:val="en-GB"/>
        </w:rPr>
        <w:t>ensure</w:t>
      </w:r>
      <w:r w:rsidR="00850993">
        <w:rPr>
          <w:rFonts w:ascii="Segoe UI" w:eastAsia="Calibri" w:hAnsi="Segoe UI" w:cs="Segoe UI"/>
          <w:lang w:val="en-GB"/>
        </w:rPr>
        <w:t>d</w:t>
      </w:r>
      <w:r w:rsidR="00484544">
        <w:rPr>
          <w:rFonts w:ascii="Segoe UI" w:eastAsia="Calibri" w:hAnsi="Segoe UI" w:cs="Segoe UI"/>
          <w:lang w:val="en-GB"/>
        </w:rPr>
        <w:t xml:space="preserve"> staff </w:t>
      </w:r>
      <w:r w:rsidR="00850993">
        <w:rPr>
          <w:rFonts w:ascii="Segoe UI" w:eastAsia="Calibri" w:hAnsi="Segoe UI" w:cs="Segoe UI"/>
          <w:lang w:val="en-GB"/>
        </w:rPr>
        <w:t xml:space="preserve">are offered </w:t>
      </w:r>
      <w:r w:rsidR="00484544">
        <w:rPr>
          <w:rFonts w:ascii="Segoe UI" w:eastAsia="Calibri" w:hAnsi="Segoe UI" w:cs="Segoe UI"/>
          <w:lang w:val="en-GB"/>
        </w:rPr>
        <w:t xml:space="preserve">the vaccination as </w:t>
      </w:r>
      <w:r w:rsidR="001C173F">
        <w:rPr>
          <w:rFonts w:ascii="Segoe UI" w:eastAsia="Calibri" w:hAnsi="Segoe UI" w:cs="Segoe UI"/>
          <w:lang w:val="en-GB"/>
        </w:rPr>
        <w:t xml:space="preserve">locally </w:t>
      </w:r>
      <w:r w:rsidR="00484544">
        <w:rPr>
          <w:rFonts w:ascii="Segoe UI" w:eastAsia="Calibri" w:hAnsi="Segoe UI" w:cs="Segoe UI"/>
          <w:lang w:val="en-GB"/>
        </w:rPr>
        <w:t xml:space="preserve">as possible to </w:t>
      </w:r>
      <w:r w:rsidR="001C173F">
        <w:rPr>
          <w:rFonts w:ascii="Segoe UI" w:eastAsia="Calibri" w:hAnsi="Segoe UI" w:cs="Segoe UI"/>
          <w:lang w:val="en-GB"/>
        </w:rPr>
        <w:t xml:space="preserve">either their base or home (given current circumstances) to </w:t>
      </w:r>
      <w:r w:rsidR="00484544">
        <w:rPr>
          <w:rFonts w:ascii="Segoe UI" w:eastAsia="Calibri" w:hAnsi="Segoe UI" w:cs="Segoe UI"/>
          <w:lang w:val="en-GB"/>
        </w:rPr>
        <w:t xml:space="preserve">ensure improved compliance. </w:t>
      </w:r>
      <w:r w:rsidR="00870744">
        <w:rPr>
          <w:rFonts w:ascii="Segoe UI" w:eastAsia="Calibri" w:hAnsi="Segoe UI" w:cs="Segoe UI"/>
          <w:lang w:val="en-GB"/>
        </w:rPr>
        <w:t xml:space="preserve"> With this in mind we </w:t>
      </w:r>
      <w:r w:rsidR="00DE381A">
        <w:rPr>
          <w:rFonts w:ascii="Segoe UI" w:eastAsia="Calibri" w:hAnsi="Segoe UI" w:cs="Segoe UI"/>
          <w:lang w:val="en-GB"/>
        </w:rPr>
        <w:t xml:space="preserve">have </w:t>
      </w:r>
      <w:r w:rsidR="00870744">
        <w:rPr>
          <w:rFonts w:ascii="Segoe UI" w:eastAsia="Calibri" w:hAnsi="Segoe UI" w:cs="Segoe UI"/>
          <w:lang w:val="en-GB"/>
        </w:rPr>
        <w:t>recruited 52 peer vaccinators compared to 18 in 2019/20.</w:t>
      </w:r>
    </w:p>
    <w:p w14:paraId="0560A198" w14:textId="77777777" w:rsidR="00CB369E" w:rsidRPr="00CB369E" w:rsidRDefault="00CB369E" w:rsidP="00CB369E">
      <w:pPr>
        <w:jc w:val="both"/>
        <w:rPr>
          <w:rFonts w:ascii="Segoe UI" w:eastAsia="Calibri" w:hAnsi="Segoe UI" w:cs="Segoe UI"/>
          <w:lang w:val="en-GB"/>
        </w:rPr>
      </w:pPr>
    </w:p>
    <w:p w14:paraId="6723ED81" w14:textId="5B961DB5" w:rsidR="007B53B9" w:rsidRDefault="00484544" w:rsidP="00CB369E">
      <w:pPr>
        <w:jc w:val="both"/>
        <w:rPr>
          <w:rFonts w:ascii="Segoe UI" w:eastAsia="Calibri" w:hAnsi="Segoe UI" w:cs="Segoe UI"/>
          <w:lang w:val="en-GB"/>
        </w:rPr>
      </w:pPr>
      <w:r>
        <w:rPr>
          <w:rFonts w:ascii="Segoe UI" w:eastAsia="Calibri" w:hAnsi="Segoe UI" w:cs="Segoe UI"/>
          <w:lang w:val="en-GB"/>
        </w:rPr>
        <w:t xml:space="preserve">The first tranche of vaccines </w:t>
      </w:r>
      <w:proofErr w:type="gramStart"/>
      <w:r>
        <w:rPr>
          <w:rFonts w:ascii="Segoe UI" w:eastAsia="Calibri" w:hAnsi="Segoe UI" w:cs="Segoe UI"/>
          <w:lang w:val="en-GB"/>
        </w:rPr>
        <w:t>were</w:t>
      </w:r>
      <w:proofErr w:type="gramEnd"/>
      <w:r>
        <w:rPr>
          <w:rFonts w:ascii="Segoe UI" w:eastAsia="Calibri" w:hAnsi="Segoe UI" w:cs="Segoe UI"/>
          <w:lang w:val="en-GB"/>
        </w:rPr>
        <w:t xml:space="preserve"> administered immediately </w:t>
      </w:r>
      <w:r w:rsidR="00870744">
        <w:rPr>
          <w:rFonts w:ascii="Segoe UI" w:eastAsia="Calibri" w:hAnsi="Segoe UI" w:cs="Segoe UI"/>
          <w:lang w:val="en-GB"/>
        </w:rPr>
        <w:t>and online clinic slots fully booked</w:t>
      </w:r>
      <w:r w:rsidR="00850993">
        <w:rPr>
          <w:rFonts w:ascii="Segoe UI" w:eastAsia="Calibri" w:hAnsi="Segoe UI" w:cs="Segoe UI"/>
          <w:lang w:val="en-GB"/>
        </w:rPr>
        <w:t xml:space="preserve"> the first week.</w:t>
      </w:r>
      <w:r w:rsidR="00870744">
        <w:rPr>
          <w:rFonts w:ascii="Segoe UI" w:eastAsia="Calibri" w:hAnsi="Segoe UI" w:cs="Segoe UI"/>
          <w:lang w:val="en-GB"/>
        </w:rPr>
        <w:t xml:space="preserve"> </w:t>
      </w:r>
      <w:r w:rsidR="00561C56">
        <w:rPr>
          <w:rFonts w:ascii="Segoe UI" w:eastAsia="Calibri" w:hAnsi="Segoe UI" w:cs="Segoe UI"/>
          <w:lang w:val="en-GB"/>
        </w:rPr>
        <w:t>A</w:t>
      </w:r>
      <w:r w:rsidR="00870744">
        <w:rPr>
          <w:rFonts w:ascii="Segoe UI" w:eastAsia="Calibri" w:hAnsi="Segoe UI" w:cs="Segoe UI"/>
          <w:lang w:val="en-GB"/>
        </w:rPr>
        <w:t xml:space="preserve"> process </w:t>
      </w:r>
      <w:r w:rsidR="00561C56">
        <w:rPr>
          <w:rFonts w:ascii="Segoe UI" w:eastAsia="Calibri" w:hAnsi="Segoe UI" w:cs="Segoe UI"/>
          <w:lang w:val="en-GB"/>
        </w:rPr>
        <w:t xml:space="preserve">for </w:t>
      </w:r>
      <w:r w:rsidR="00870744">
        <w:rPr>
          <w:rFonts w:ascii="Segoe UI" w:eastAsia="Calibri" w:hAnsi="Segoe UI" w:cs="Segoe UI"/>
          <w:lang w:val="en-GB"/>
        </w:rPr>
        <w:t>manag</w:t>
      </w:r>
      <w:r w:rsidR="00561C56">
        <w:rPr>
          <w:rFonts w:ascii="Segoe UI" w:eastAsia="Calibri" w:hAnsi="Segoe UI" w:cs="Segoe UI"/>
          <w:lang w:val="en-GB"/>
        </w:rPr>
        <w:t>ing</w:t>
      </w:r>
      <w:r w:rsidR="00870744">
        <w:rPr>
          <w:rFonts w:ascii="Segoe UI" w:eastAsia="Calibri" w:hAnsi="Segoe UI" w:cs="Segoe UI"/>
          <w:lang w:val="en-GB"/>
        </w:rPr>
        <w:t xml:space="preserve"> </w:t>
      </w:r>
      <w:r w:rsidR="00561C56">
        <w:rPr>
          <w:rFonts w:ascii="Segoe UI" w:eastAsia="Calibri" w:hAnsi="Segoe UI" w:cs="Segoe UI"/>
          <w:lang w:val="en-GB"/>
        </w:rPr>
        <w:t>vaccine</w:t>
      </w:r>
      <w:r w:rsidR="00870744">
        <w:rPr>
          <w:rFonts w:ascii="Segoe UI" w:eastAsia="Calibri" w:hAnsi="Segoe UI" w:cs="Segoe UI"/>
          <w:lang w:val="en-GB"/>
        </w:rPr>
        <w:t xml:space="preserve"> stock offered to wards </w:t>
      </w:r>
      <w:r w:rsidR="00561C56">
        <w:rPr>
          <w:rFonts w:ascii="Segoe UI" w:eastAsia="Calibri" w:hAnsi="Segoe UI" w:cs="Segoe UI"/>
          <w:lang w:val="en-GB"/>
        </w:rPr>
        <w:t xml:space="preserve">has been introduced </w:t>
      </w:r>
      <w:r w:rsidR="00870744">
        <w:rPr>
          <w:rFonts w:ascii="Segoe UI" w:eastAsia="Calibri" w:hAnsi="Segoe UI" w:cs="Segoe UI"/>
          <w:lang w:val="en-GB"/>
        </w:rPr>
        <w:t>so that any unused stock is returned to Occupational Health</w:t>
      </w:r>
      <w:r w:rsidR="003F519F">
        <w:rPr>
          <w:rFonts w:ascii="Segoe UI" w:eastAsia="Calibri" w:hAnsi="Segoe UI" w:cs="Segoe UI"/>
          <w:lang w:val="en-GB"/>
        </w:rPr>
        <w:t xml:space="preserve"> and redistributed</w:t>
      </w:r>
      <w:r w:rsidR="00870744">
        <w:rPr>
          <w:rFonts w:ascii="Segoe UI" w:eastAsia="Calibri" w:hAnsi="Segoe UI" w:cs="Segoe UI"/>
          <w:lang w:val="en-GB"/>
        </w:rPr>
        <w:t>.</w:t>
      </w:r>
      <w:r w:rsidR="00CB369E" w:rsidRPr="00CB369E">
        <w:rPr>
          <w:rFonts w:ascii="Segoe UI" w:eastAsia="Calibri" w:hAnsi="Segoe UI" w:cs="Segoe UI"/>
          <w:lang w:val="en-GB"/>
        </w:rPr>
        <w:t xml:space="preserve"> </w:t>
      </w:r>
      <w:r w:rsidR="00870744">
        <w:rPr>
          <w:rFonts w:ascii="Segoe UI" w:eastAsia="Calibri" w:hAnsi="Segoe UI" w:cs="Segoe UI"/>
          <w:lang w:val="en-GB"/>
        </w:rPr>
        <w:t xml:space="preserve">We introduced a new MS Bookings system for clinics so that staff can book appointments </w:t>
      </w:r>
      <w:r w:rsidR="00912C59">
        <w:rPr>
          <w:rFonts w:ascii="Segoe UI" w:eastAsia="Calibri" w:hAnsi="Segoe UI" w:cs="Segoe UI"/>
          <w:lang w:val="en-GB"/>
        </w:rPr>
        <w:t xml:space="preserve">themselves </w:t>
      </w:r>
      <w:r w:rsidR="00561C56">
        <w:rPr>
          <w:rFonts w:ascii="Segoe UI" w:eastAsia="Calibri" w:hAnsi="Segoe UI" w:cs="Segoe UI"/>
          <w:lang w:val="en-GB"/>
        </w:rPr>
        <w:t>in order</w:t>
      </w:r>
      <w:r w:rsidR="003F519F">
        <w:rPr>
          <w:rFonts w:ascii="Segoe UI" w:eastAsia="Calibri" w:hAnsi="Segoe UI" w:cs="Segoe UI"/>
          <w:lang w:val="en-GB"/>
        </w:rPr>
        <w:t xml:space="preserve"> </w:t>
      </w:r>
      <w:r w:rsidR="00870744">
        <w:rPr>
          <w:rFonts w:ascii="Segoe UI" w:eastAsia="Calibri" w:hAnsi="Segoe UI" w:cs="Segoe UI"/>
          <w:lang w:val="en-GB"/>
        </w:rPr>
        <w:t>to help manage demand</w:t>
      </w:r>
      <w:r w:rsidR="00561C56">
        <w:rPr>
          <w:rFonts w:ascii="Segoe UI" w:eastAsia="Calibri" w:hAnsi="Segoe UI" w:cs="Segoe UI"/>
          <w:lang w:val="en-GB"/>
        </w:rPr>
        <w:t xml:space="preserve"> and encourage staff to have easy access to clinic availability</w:t>
      </w:r>
      <w:r w:rsidR="00870744">
        <w:rPr>
          <w:rFonts w:ascii="Segoe UI" w:eastAsia="Calibri" w:hAnsi="Segoe UI" w:cs="Segoe UI"/>
          <w:lang w:val="en-GB"/>
        </w:rPr>
        <w:t>. This allows us to forecast demand until the end of November and adjust locations or promote clinics as appropriate.</w:t>
      </w:r>
      <w:r w:rsidR="00912C59">
        <w:rPr>
          <w:rFonts w:ascii="Segoe UI" w:eastAsia="Calibri" w:hAnsi="Segoe UI" w:cs="Segoe UI"/>
          <w:lang w:val="en-GB"/>
        </w:rPr>
        <w:t xml:space="preserve">  </w:t>
      </w:r>
    </w:p>
    <w:p w14:paraId="685B4AEC" w14:textId="77777777" w:rsidR="007B53B9" w:rsidRDefault="007B53B9" w:rsidP="00CB369E">
      <w:pPr>
        <w:jc w:val="both"/>
        <w:rPr>
          <w:rFonts w:ascii="Segoe UI" w:eastAsia="Calibri" w:hAnsi="Segoe UI" w:cs="Segoe UI"/>
          <w:lang w:val="en-GB"/>
        </w:rPr>
      </w:pPr>
    </w:p>
    <w:p w14:paraId="11563081" w14:textId="11FC56B6" w:rsidR="00CB369E" w:rsidRDefault="00484544" w:rsidP="00CB369E">
      <w:pPr>
        <w:jc w:val="both"/>
        <w:rPr>
          <w:rFonts w:ascii="Segoe UI" w:eastAsia="Calibri" w:hAnsi="Segoe UI" w:cs="Segoe UI"/>
          <w:lang w:val="en-GB"/>
        </w:rPr>
      </w:pPr>
      <w:r>
        <w:rPr>
          <w:rFonts w:ascii="Segoe UI" w:eastAsia="Calibri" w:hAnsi="Segoe UI" w:cs="Segoe UI"/>
          <w:lang w:val="en-GB"/>
        </w:rPr>
        <w:t xml:space="preserve">Currently the Trust vaccination rate </w:t>
      </w:r>
      <w:r w:rsidR="007B53B9">
        <w:rPr>
          <w:rFonts w:ascii="Segoe UI" w:eastAsia="Calibri" w:hAnsi="Segoe UI" w:cs="Segoe UI"/>
          <w:lang w:val="en-GB"/>
        </w:rPr>
        <w:t xml:space="preserve">as of </w:t>
      </w:r>
      <w:r w:rsidR="46F0AE9A" w:rsidRPr="382B5636">
        <w:rPr>
          <w:rFonts w:ascii="Segoe UI" w:eastAsia="Calibri" w:hAnsi="Segoe UI" w:cs="Segoe UI"/>
          <w:lang w:val="en-GB"/>
        </w:rPr>
        <w:t>9</w:t>
      </w:r>
      <w:r w:rsidR="007B53B9" w:rsidRPr="382B5636">
        <w:rPr>
          <w:rFonts w:ascii="Segoe UI" w:eastAsia="Calibri" w:hAnsi="Segoe UI" w:cs="Segoe UI"/>
          <w:vertAlign w:val="superscript"/>
          <w:lang w:val="en-GB"/>
        </w:rPr>
        <w:t>t</w:t>
      </w:r>
      <w:r w:rsidR="1FC61EA6" w:rsidRPr="382B5636">
        <w:rPr>
          <w:rFonts w:ascii="Segoe UI" w:eastAsia="Calibri" w:hAnsi="Segoe UI" w:cs="Segoe UI"/>
          <w:vertAlign w:val="superscript"/>
          <w:lang w:val="en-GB"/>
        </w:rPr>
        <w:t>h</w:t>
      </w:r>
      <w:r w:rsidR="007B53B9" w:rsidRPr="382B5636">
        <w:rPr>
          <w:rFonts w:ascii="Segoe UI" w:eastAsia="Calibri" w:hAnsi="Segoe UI" w:cs="Segoe UI"/>
          <w:lang w:val="en-GB"/>
        </w:rPr>
        <w:t xml:space="preserve"> </w:t>
      </w:r>
      <w:r w:rsidR="3E92FC39" w:rsidRPr="382B5636">
        <w:rPr>
          <w:rFonts w:ascii="Segoe UI" w:eastAsia="Calibri" w:hAnsi="Segoe UI" w:cs="Segoe UI"/>
          <w:lang w:val="en-GB"/>
        </w:rPr>
        <w:t>November</w:t>
      </w:r>
      <w:r w:rsidR="00870744">
        <w:rPr>
          <w:rFonts w:ascii="Segoe UI" w:eastAsia="Calibri" w:hAnsi="Segoe UI" w:cs="Segoe UI"/>
          <w:lang w:val="en-GB"/>
        </w:rPr>
        <w:t xml:space="preserve"> </w:t>
      </w:r>
      <w:r w:rsidR="00870744" w:rsidRPr="003F519F">
        <w:rPr>
          <w:rFonts w:ascii="Segoe UI" w:eastAsia="Calibri" w:hAnsi="Segoe UI" w:cs="Segoe UI"/>
          <w:lang w:val="en-GB"/>
        </w:rPr>
        <w:t xml:space="preserve">is </w:t>
      </w:r>
      <w:r w:rsidR="2D9BC89F" w:rsidRPr="003F519F">
        <w:rPr>
          <w:rFonts w:ascii="Segoe UI" w:eastAsia="Calibri" w:hAnsi="Segoe UI" w:cs="Segoe UI"/>
          <w:lang w:val="en-GB"/>
        </w:rPr>
        <w:t>42</w:t>
      </w:r>
      <w:r w:rsidR="007B53B9" w:rsidRPr="003F519F">
        <w:rPr>
          <w:rFonts w:ascii="Segoe UI" w:eastAsia="Calibri" w:hAnsi="Segoe UI" w:cs="Segoe UI"/>
          <w:lang w:val="en-GB"/>
        </w:rPr>
        <w:t>%</w:t>
      </w:r>
      <w:r w:rsidR="00D346B2" w:rsidRPr="003F519F">
        <w:rPr>
          <w:rFonts w:ascii="Segoe UI" w:eastAsia="Calibri" w:hAnsi="Segoe UI" w:cs="Segoe UI"/>
          <w:lang w:val="en-GB"/>
        </w:rPr>
        <w:t xml:space="preserve"> of</w:t>
      </w:r>
      <w:r w:rsidR="00D346B2">
        <w:rPr>
          <w:rFonts w:ascii="Segoe UI" w:eastAsia="Calibri" w:hAnsi="Segoe UI" w:cs="Segoe UI"/>
          <w:lang w:val="en-GB"/>
        </w:rPr>
        <w:t xml:space="preserve"> frontline staff. </w:t>
      </w:r>
      <w:r w:rsidR="007B53B9">
        <w:rPr>
          <w:rFonts w:ascii="Segoe UI" w:eastAsia="Calibri" w:hAnsi="Segoe UI" w:cs="Segoe UI"/>
          <w:lang w:val="en-GB"/>
        </w:rPr>
        <w:t xml:space="preserve"> </w:t>
      </w:r>
      <w:r w:rsidR="007B53B9" w:rsidRPr="382B5636">
        <w:rPr>
          <w:rFonts w:ascii="Segoe UI" w:eastAsia="Calibri" w:hAnsi="Segoe UI" w:cs="Segoe UI"/>
          <w:lang w:val="en-GB"/>
        </w:rPr>
        <w:t>In 201</w:t>
      </w:r>
      <w:r w:rsidR="00870744" w:rsidRPr="382B5636">
        <w:rPr>
          <w:rFonts w:ascii="Segoe UI" w:eastAsia="Calibri" w:hAnsi="Segoe UI" w:cs="Segoe UI"/>
          <w:lang w:val="en-GB"/>
        </w:rPr>
        <w:t xml:space="preserve">9/20 </w:t>
      </w:r>
      <w:r w:rsidR="007B53B9" w:rsidRPr="382B5636">
        <w:rPr>
          <w:rFonts w:ascii="Segoe UI" w:eastAsia="Calibri" w:hAnsi="Segoe UI" w:cs="Segoe UI"/>
          <w:lang w:val="en-GB"/>
        </w:rPr>
        <w:t xml:space="preserve">at this point of the campaign the Trust uptake rate </w:t>
      </w:r>
      <w:r w:rsidR="007B53B9" w:rsidRPr="003F519F">
        <w:rPr>
          <w:rFonts w:ascii="Segoe UI" w:eastAsia="Calibri" w:hAnsi="Segoe UI" w:cs="Segoe UI"/>
          <w:lang w:val="en-GB"/>
        </w:rPr>
        <w:t xml:space="preserve">was </w:t>
      </w:r>
      <w:r w:rsidR="2872B2D9" w:rsidRPr="003F519F">
        <w:rPr>
          <w:rFonts w:ascii="Segoe UI" w:eastAsia="Calibri" w:hAnsi="Segoe UI" w:cs="Segoe UI"/>
          <w:lang w:val="en-GB"/>
        </w:rPr>
        <w:t>2</w:t>
      </w:r>
      <w:r w:rsidR="003F519F" w:rsidRPr="003F519F">
        <w:rPr>
          <w:rFonts w:ascii="Segoe UI" w:eastAsia="Calibri" w:hAnsi="Segoe UI" w:cs="Segoe UI"/>
          <w:lang w:val="en-GB"/>
        </w:rPr>
        <w:t>9</w:t>
      </w:r>
      <w:r w:rsidR="007B53B9" w:rsidRPr="003F519F">
        <w:rPr>
          <w:rFonts w:ascii="Segoe UI" w:eastAsia="Calibri" w:hAnsi="Segoe UI" w:cs="Segoe UI"/>
          <w:lang w:val="en-GB"/>
        </w:rPr>
        <w:t>%</w:t>
      </w:r>
      <w:r w:rsidR="15A0B3D9" w:rsidRPr="003F519F">
        <w:rPr>
          <w:rFonts w:ascii="Segoe UI" w:eastAsia="Calibri" w:hAnsi="Segoe UI" w:cs="Segoe UI"/>
          <w:lang w:val="en-GB"/>
        </w:rPr>
        <w:t xml:space="preserve"> of frontline</w:t>
      </w:r>
      <w:r w:rsidR="15A0B3D9" w:rsidRPr="382B5636">
        <w:rPr>
          <w:rFonts w:ascii="Segoe UI" w:eastAsia="Calibri" w:hAnsi="Segoe UI" w:cs="Segoe UI"/>
          <w:lang w:val="en-GB"/>
        </w:rPr>
        <w:t xml:space="preserve"> staff</w:t>
      </w:r>
      <w:r w:rsidR="00623BA6">
        <w:rPr>
          <w:rFonts w:ascii="Segoe UI" w:eastAsia="Calibri" w:hAnsi="Segoe UI" w:cs="Segoe UI"/>
          <w:lang w:val="en-GB"/>
        </w:rPr>
        <w:t>.</w:t>
      </w:r>
      <w:r w:rsidR="56EF4699" w:rsidRPr="382B5636">
        <w:rPr>
          <w:rFonts w:ascii="Segoe UI" w:eastAsia="Calibri" w:hAnsi="Segoe UI" w:cs="Segoe UI"/>
          <w:lang w:val="en-GB"/>
        </w:rPr>
        <w:t xml:space="preserve"> </w:t>
      </w:r>
      <w:r w:rsidR="00623BA6">
        <w:rPr>
          <w:rFonts w:ascii="Segoe UI" w:eastAsia="Calibri" w:hAnsi="Segoe UI" w:cs="Segoe UI"/>
          <w:lang w:val="en-GB"/>
        </w:rPr>
        <w:t xml:space="preserve">In </w:t>
      </w:r>
      <w:proofErr w:type="gramStart"/>
      <w:r w:rsidR="00623BA6">
        <w:rPr>
          <w:rFonts w:ascii="Segoe UI" w:eastAsia="Calibri" w:hAnsi="Segoe UI" w:cs="Segoe UI"/>
          <w:lang w:val="en-GB"/>
        </w:rPr>
        <w:t>addition</w:t>
      </w:r>
      <w:proofErr w:type="gramEnd"/>
      <w:r w:rsidR="00623BA6">
        <w:rPr>
          <w:rFonts w:ascii="Segoe UI" w:eastAsia="Calibri" w:hAnsi="Segoe UI" w:cs="Segoe UI"/>
          <w:lang w:val="en-GB"/>
        </w:rPr>
        <w:t xml:space="preserve"> the deadline for completion of the campaign is end of December rather than end of February as in previous years.</w:t>
      </w:r>
    </w:p>
    <w:p w14:paraId="328F8680" w14:textId="77777777" w:rsidR="007B53B9" w:rsidRDefault="007B53B9" w:rsidP="00CB369E">
      <w:pPr>
        <w:jc w:val="both"/>
        <w:rPr>
          <w:rFonts w:ascii="Segoe UI" w:eastAsia="Calibri" w:hAnsi="Segoe UI" w:cs="Segoe UI"/>
          <w:lang w:val="en-GB"/>
        </w:rPr>
      </w:pPr>
    </w:p>
    <w:p w14:paraId="4727BAD6" w14:textId="1F29EFBF" w:rsidR="007B53B9" w:rsidRPr="00CB369E" w:rsidRDefault="007B53B9" w:rsidP="007B53B9">
      <w:pPr>
        <w:jc w:val="both"/>
        <w:rPr>
          <w:rFonts w:ascii="Segoe UI" w:eastAsia="Calibri" w:hAnsi="Segoe UI" w:cs="Segoe UI"/>
          <w:lang w:val="en-GB"/>
        </w:rPr>
      </w:pPr>
      <w:r>
        <w:rPr>
          <w:rFonts w:ascii="Segoe UI" w:eastAsia="Calibri" w:hAnsi="Segoe UI" w:cs="Segoe UI"/>
          <w:lang w:val="en-GB"/>
        </w:rPr>
        <w:t xml:space="preserve">NHSE/I have produced a </w:t>
      </w:r>
      <w:proofErr w:type="spellStart"/>
      <w:r>
        <w:rPr>
          <w:rFonts w:ascii="Segoe UI" w:eastAsia="Calibri" w:hAnsi="Segoe UI" w:cs="Segoe UI"/>
          <w:lang w:val="en-GB"/>
        </w:rPr>
        <w:t>self assessment</w:t>
      </w:r>
      <w:proofErr w:type="spellEnd"/>
      <w:r>
        <w:rPr>
          <w:rFonts w:ascii="Segoe UI" w:eastAsia="Calibri" w:hAnsi="Segoe UI" w:cs="Segoe UI"/>
          <w:lang w:val="en-GB"/>
        </w:rPr>
        <w:t xml:space="preserve"> document (Appendix 1)</w:t>
      </w:r>
      <w:r w:rsidR="00561C56">
        <w:rPr>
          <w:rFonts w:ascii="Segoe UI" w:eastAsia="Calibri" w:hAnsi="Segoe UI" w:cs="Segoe UI"/>
          <w:lang w:val="en-GB"/>
        </w:rPr>
        <w:t>, similar to last year,</w:t>
      </w:r>
      <w:r w:rsidR="007F0C56">
        <w:rPr>
          <w:rFonts w:ascii="Segoe UI" w:eastAsia="Calibri" w:hAnsi="Segoe UI" w:cs="Segoe UI"/>
          <w:lang w:val="en-GB"/>
        </w:rPr>
        <w:t xml:space="preserve"> </w:t>
      </w:r>
      <w:r>
        <w:rPr>
          <w:rFonts w:ascii="Segoe UI" w:eastAsia="Calibri" w:hAnsi="Segoe UI" w:cs="Segoe UI"/>
          <w:lang w:val="en-GB"/>
        </w:rPr>
        <w:t xml:space="preserve">which needs Board oversight. The flu vaccination programme leads have assessed Trust progress and actions against this and currently there are no significant gaps. We do not currently have a vaccinator in every clinical team however we have </w:t>
      </w:r>
      <w:r w:rsidR="00292AAA">
        <w:rPr>
          <w:rFonts w:ascii="Segoe UI" w:eastAsia="Calibri" w:hAnsi="Segoe UI" w:cs="Segoe UI"/>
          <w:lang w:val="en-GB"/>
        </w:rPr>
        <w:t xml:space="preserve">significantly </w:t>
      </w:r>
      <w:r>
        <w:rPr>
          <w:rFonts w:ascii="Segoe UI" w:eastAsia="Calibri" w:hAnsi="Segoe UI" w:cs="Segoe UI"/>
          <w:lang w:val="en-GB"/>
        </w:rPr>
        <w:t>improved recruitment of peer vaccinators this year</w:t>
      </w:r>
      <w:r w:rsidR="00292AAA">
        <w:rPr>
          <w:rFonts w:ascii="Segoe UI" w:eastAsia="Calibri" w:hAnsi="Segoe UI" w:cs="Segoe UI"/>
          <w:lang w:val="en-GB"/>
        </w:rPr>
        <w:t xml:space="preserve"> to provide </w:t>
      </w:r>
      <w:r w:rsidR="00850993">
        <w:rPr>
          <w:rFonts w:ascii="Segoe UI" w:eastAsia="Calibri" w:hAnsi="Segoe UI" w:cs="Segoe UI"/>
          <w:lang w:val="en-GB"/>
        </w:rPr>
        <w:t xml:space="preserve">a </w:t>
      </w:r>
      <w:r w:rsidR="00292AAA">
        <w:rPr>
          <w:rFonts w:ascii="Segoe UI" w:eastAsia="Calibri" w:hAnsi="Segoe UI" w:cs="Segoe UI"/>
          <w:lang w:val="en-GB"/>
        </w:rPr>
        <w:t xml:space="preserve">more comprehensive offer across the Trust’s </w:t>
      </w:r>
      <w:r w:rsidR="006463FD">
        <w:rPr>
          <w:rFonts w:ascii="Segoe UI" w:eastAsia="Calibri" w:hAnsi="Segoe UI" w:cs="Segoe UI"/>
          <w:lang w:val="en-GB"/>
        </w:rPr>
        <w:t>geography</w:t>
      </w:r>
      <w:r>
        <w:rPr>
          <w:rFonts w:ascii="Segoe UI" w:eastAsia="Calibri" w:hAnsi="Segoe UI" w:cs="Segoe UI"/>
          <w:lang w:val="en-GB"/>
        </w:rPr>
        <w:t>.</w:t>
      </w:r>
    </w:p>
    <w:p w14:paraId="5A377184" w14:textId="77777777" w:rsidR="00CB369E" w:rsidRPr="00CB369E" w:rsidRDefault="00CB369E" w:rsidP="00CB369E">
      <w:pPr>
        <w:jc w:val="both"/>
        <w:rPr>
          <w:rFonts w:ascii="Segoe UI" w:eastAsia="Calibri" w:hAnsi="Segoe UI" w:cs="Segoe UI"/>
          <w:lang w:val="en-GB"/>
        </w:rPr>
      </w:pPr>
    </w:p>
    <w:p w14:paraId="54B4AC33" w14:textId="1BD47C2B" w:rsidR="00F8756A" w:rsidRDefault="601B234D" w:rsidP="003927AC">
      <w:pPr>
        <w:jc w:val="both"/>
        <w:rPr>
          <w:rFonts w:ascii="Segoe UI" w:hAnsi="Segoe UI" w:cs="Segoe UI"/>
        </w:rPr>
      </w:pPr>
      <w:r w:rsidRPr="5FD401A0">
        <w:rPr>
          <w:rFonts w:ascii="Segoe UI" w:hAnsi="Segoe UI" w:cs="Segoe UI"/>
        </w:rPr>
        <w:t>The</w:t>
      </w:r>
      <w:r w:rsidR="00FE4B9A">
        <w:rPr>
          <w:rFonts w:ascii="Segoe UI" w:hAnsi="Segoe UI" w:cs="Segoe UI"/>
        </w:rPr>
        <w:t xml:space="preserve"> current progress </w:t>
      </w:r>
      <w:r w:rsidR="000713A6">
        <w:rPr>
          <w:rFonts w:ascii="Segoe UI" w:hAnsi="Segoe UI" w:cs="Segoe UI"/>
        </w:rPr>
        <w:t xml:space="preserve">of staff groups </w:t>
      </w:r>
      <w:proofErr w:type="spellStart"/>
      <w:r w:rsidR="000713A6">
        <w:rPr>
          <w:rFonts w:ascii="Segoe UI" w:hAnsi="Segoe UI" w:cs="Segoe UI"/>
        </w:rPr>
        <w:t>immuni</w:t>
      </w:r>
      <w:r w:rsidR="00171653">
        <w:rPr>
          <w:rFonts w:ascii="Segoe UI" w:hAnsi="Segoe UI" w:cs="Segoe UI"/>
        </w:rPr>
        <w:t>s</w:t>
      </w:r>
      <w:r w:rsidR="000713A6">
        <w:rPr>
          <w:rFonts w:ascii="Segoe UI" w:hAnsi="Segoe UI" w:cs="Segoe UI"/>
        </w:rPr>
        <w:t>ed</w:t>
      </w:r>
      <w:proofErr w:type="spellEnd"/>
      <w:r w:rsidR="006B4908">
        <w:rPr>
          <w:rFonts w:ascii="Segoe UI" w:hAnsi="Segoe UI" w:cs="Segoe UI"/>
        </w:rPr>
        <w:t xml:space="preserve"> compared to last year</w:t>
      </w:r>
      <w:r w:rsidR="5E5F119C" w:rsidRPr="5FD401A0">
        <w:rPr>
          <w:rFonts w:ascii="Segoe UI" w:hAnsi="Segoe UI" w:cs="Segoe UI"/>
        </w:rPr>
        <w:t xml:space="preserve"> uptake</w:t>
      </w:r>
      <w:r w:rsidR="63BFA99D" w:rsidRPr="5FD401A0">
        <w:rPr>
          <w:rFonts w:ascii="Segoe UI" w:hAnsi="Segoe UI" w:cs="Segoe UI"/>
        </w:rPr>
        <w:t xml:space="preserve"> for the same period</w:t>
      </w:r>
      <w:r w:rsidR="5E5F119C" w:rsidRPr="5FD401A0">
        <w:rPr>
          <w:rFonts w:ascii="Segoe UI" w:hAnsi="Segoe UI" w:cs="Segoe UI"/>
        </w:rPr>
        <w:t xml:space="preserve"> is shown in the chart</w:t>
      </w:r>
      <w:r w:rsidR="0DF4D7BD" w:rsidRPr="5FD401A0">
        <w:rPr>
          <w:rFonts w:ascii="Segoe UI" w:hAnsi="Segoe UI" w:cs="Segoe UI"/>
        </w:rPr>
        <w:t>s below</w:t>
      </w:r>
      <w:r w:rsidR="5E5F119C" w:rsidRPr="5FD401A0">
        <w:rPr>
          <w:rFonts w:ascii="Segoe UI" w:hAnsi="Segoe UI" w:cs="Segoe UI"/>
        </w:rPr>
        <w:t>.</w:t>
      </w:r>
    </w:p>
    <w:p w14:paraId="41AC4F98" w14:textId="0A76491F" w:rsidR="00042CE2" w:rsidRDefault="00042CE2" w:rsidP="003927AC">
      <w:pPr>
        <w:jc w:val="both"/>
        <w:rPr>
          <w:rFonts w:ascii="Segoe UI" w:hAnsi="Segoe UI" w:cs="Segoe UI"/>
        </w:rPr>
      </w:pPr>
    </w:p>
    <w:p w14:paraId="76DFE800" w14:textId="06D43B9E" w:rsidR="00042CE2" w:rsidRDefault="00042CE2" w:rsidP="003927AC">
      <w:pPr>
        <w:jc w:val="both"/>
        <w:rPr>
          <w:rFonts w:ascii="Segoe UI" w:hAnsi="Segoe UI" w:cs="Segoe UI"/>
        </w:rPr>
      </w:pPr>
    </w:p>
    <w:p w14:paraId="16FFDA5E" w14:textId="706903F0" w:rsidR="00042CE2" w:rsidRDefault="00042CE2" w:rsidP="003927AC">
      <w:pPr>
        <w:jc w:val="both"/>
        <w:rPr>
          <w:rFonts w:ascii="Segoe UI" w:hAnsi="Segoe UI" w:cs="Segoe UI"/>
        </w:rPr>
      </w:pPr>
    </w:p>
    <w:p w14:paraId="07C90C72" w14:textId="46EF2770" w:rsidR="00042CE2" w:rsidRDefault="00042CE2" w:rsidP="003927AC">
      <w:pPr>
        <w:jc w:val="both"/>
        <w:rPr>
          <w:rFonts w:ascii="Segoe UI" w:hAnsi="Segoe UI" w:cs="Segoe UI"/>
        </w:rPr>
      </w:pPr>
    </w:p>
    <w:p w14:paraId="7E087F32" w14:textId="77777777" w:rsidR="00623BA6" w:rsidRDefault="00623BA6" w:rsidP="5FD401A0">
      <w:pPr>
        <w:jc w:val="both"/>
        <w:rPr>
          <w:rFonts w:ascii="Segoe UI" w:eastAsia="Segoe UI" w:hAnsi="Segoe UI" w:cs="Segoe UI"/>
        </w:rPr>
      </w:pPr>
    </w:p>
    <w:p w14:paraId="6103CBDA" w14:textId="18974396" w:rsidR="7D341911" w:rsidRDefault="00A73528" w:rsidP="5FD401A0">
      <w:pPr>
        <w:jc w:val="both"/>
        <w:rPr>
          <w:rFonts w:ascii="Segoe UI" w:eastAsia="Segoe UI" w:hAnsi="Segoe UI" w:cs="Segoe UI"/>
        </w:rPr>
      </w:pPr>
      <w:r w:rsidRPr="5FD401A0">
        <w:rPr>
          <w:rFonts w:ascii="Segoe UI" w:eastAsia="Segoe UI" w:hAnsi="Segoe UI" w:cs="Segoe UI"/>
        </w:rPr>
        <w:t xml:space="preserve">Chart 1: Flu </w:t>
      </w:r>
      <w:r w:rsidR="7DBB0B67" w:rsidRPr="5FD401A0">
        <w:rPr>
          <w:rFonts w:ascii="Segoe UI" w:eastAsia="Segoe UI" w:hAnsi="Segoe UI" w:cs="Segoe UI"/>
        </w:rPr>
        <w:t xml:space="preserve">Vaccine </w:t>
      </w:r>
      <w:r w:rsidRPr="5FD401A0">
        <w:rPr>
          <w:rFonts w:ascii="Segoe UI" w:eastAsia="Segoe UI" w:hAnsi="Segoe UI" w:cs="Segoe UI"/>
        </w:rPr>
        <w:t>Uptake by Staff Group in 2019/20 and 2020/21</w:t>
      </w:r>
      <w:r w:rsidR="00D23545">
        <w:rPr>
          <w:rFonts w:ascii="Segoe UI" w:eastAsia="Segoe UI" w:hAnsi="Segoe UI" w:cs="Segoe UI"/>
        </w:rPr>
        <w:t xml:space="preserve"> </w:t>
      </w:r>
      <w:r w:rsidR="00747456">
        <w:rPr>
          <w:rFonts w:ascii="Segoe UI" w:eastAsia="Segoe UI" w:hAnsi="Segoe UI" w:cs="Segoe UI"/>
        </w:rPr>
        <w:t xml:space="preserve">(Support staff are receptionists, cleaners, porters, ward </w:t>
      </w:r>
      <w:proofErr w:type="spellStart"/>
      <w:r w:rsidR="00747456">
        <w:rPr>
          <w:rFonts w:ascii="Segoe UI" w:eastAsia="Segoe UI" w:hAnsi="Segoe UI" w:cs="Segoe UI"/>
        </w:rPr>
        <w:t>clarks</w:t>
      </w:r>
      <w:proofErr w:type="spellEnd"/>
      <w:r w:rsidR="00747456">
        <w:rPr>
          <w:rFonts w:ascii="Segoe UI" w:eastAsia="Segoe UI" w:hAnsi="Segoe UI" w:cs="Segoe UI"/>
        </w:rPr>
        <w:t xml:space="preserve">, </w:t>
      </w:r>
      <w:proofErr w:type="spellStart"/>
      <w:r w:rsidR="00747456">
        <w:rPr>
          <w:rFonts w:ascii="Segoe UI" w:eastAsia="Segoe UI" w:hAnsi="Segoe UI" w:cs="Segoe UI"/>
        </w:rPr>
        <w:t>etc</w:t>
      </w:r>
      <w:proofErr w:type="spellEnd"/>
      <w:r w:rsidR="00747456">
        <w:rPr>
          <w:rFonts w:ascii="Segoe UI" w:eastAsia="Segoe UI" w:hAnsi="Segoe UI" w:cs="Segoe UI"/>
        </w:rPr>
        <w:t>)</w:t>
      </w:r>
    </w:p>
    <w:p w14:paraId="7F3C55CD" w14:textId="4A1F69E5" w:rsidR="00561C56" w:rsidRDefault="00561C56" w:rsidP="51F3DEA7">
      <w:pPr>
        <w:jc w:val="center"/>
        <w:rPr>
          <w:rFonts w:eastAsia="Segoe UI"/>
        </w:rPr>
      </w:pPr>
    </w:p>
    <w:p w14:paraId="54080D21" w14:textId="3B1DB689" w:rsidR="00561C56" w:rsidRDefault="205CCD05" w:rsidP="7DC4C589">
      <w:pPr>
        <w:jc w:val="center"/>
        <w:rPr>
          <w:rFonts w:eastAsia="Segoe UI"/>
        </w:rPr>
      </w:pPr>
      <w:r>
        <w:rPr>
          <w:noProof/>
        </w:rPr>
        <w:drawing>
          <wp:inline distT="0" distB="0" distL="0" distR="0" wp14:anchorId="0AC2A3EC" wp14:editId="6618A8EE">
            <wp:extent cx="4572000" cy="2686050"/>
            <wp:effectExtent l="0" t="0" r="0" b="0"/>
            <wp:docPr id="1353616836" name="Picture 135361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686050"/>
                    </a:xfrm>
                    <a:prstGeom prst="rect">
                      <a:avLst/>
                    </a:prstGeom>
                  </pic:spPr>
                </pic:pic>
              </a:graphicData>
            </a:graphic>
          </wp:inline>
        </w:drawing>
      </w:r>
    </w:p>
    <w:p w14:paraId="38A26CB5" w14:textId="7EBB0676" w:rsidR="744E8703" w:rsidRDefault="744E8703" w:rsidP="744E8703">
      <w:pPr>
        <w:jc w:val="both"/>
        <w:rPr>
          <w:rFonts w:ascii="Segoe UI" w:eastAsia="Segoe UI" w:hAnsi="Segoe UI" w:cs="Segoe UI"/>
        </w:rPr>
      </w:pPr>
    </w:p>
    <w:p w14:paraId="29601064" w14:textId="3870C097" w:rsidR="006845A9" w:rsidRDefault="242861A5" w:rsidP="5FD401A0">
      <w:pPr>
        <w:jc w:val="both"/>
        <w:rPr>
          <w:rFonts w:ascii="Segoe UI" w:eastAsia="Segoe UI" w:hAnsi="Segoe UI" w:cs="Segoe UI"/>
        </w:rPr>
      </w:pPr>
      <w:r w:rsidRPr="5FD401A0">
        <w:rPr>
          <w:rFonts w:ascii="Segoe UI" w:eastAsia="Segoe UI" w:hAnsi="Segoe UI" w:cs="Segoe UI"/>
        </w:rPr>
        <w:t xml:space="preserve">Chart 2: </w:t>
      </w:r>
      <w:r w:rsidR="4E4CC217" w:rsidRPr="5FD401A0">
        <w:rPr>
          <w:rFonts w:ascii="Segoe UI" w:eastAsia="Segoe UI" w:hAnsi="Segoe UI" w:cs="Segoe UI"/>
        </w:rPr>
        <w:t xml:space="preserve">(%) </w:t>
      </w:r>
      <w:r w:rsidRPr="5FD401A0">
        <w:rPr>
          <w:rFonts w:ascii="Segoe UI" w:eastAsia="Segoe UI" w:hAnsi="Segoe UI" w:cs="Segoe UI"/>
        </w:rPr>
        <w:t>Flu Vaccine Uptake by Staff Group in 2020/21</w:t>
      </w:r>
    </w:p>
    <w:p w14:paraId="58992EDB" w14:textId="77777777" w:rsidR="00561C56" w:rsidRDefault="00561C56" w:rsidP="5FD401A0">
      <w:pPr>
        <w:jc w:val="both"/>
        <w:rPr>
          <w:rFonts w:ascii="Segoe UI" w:eastAsia="Segoe UI" w:hAnsi="Segoe UI" w:cs="Segoe UI"/>
        </w:rPr>
      </w:pPr>
    </w:p>
    <w:p w14:paraId="11D8D5EA" w14:textId="7DF08A65" w:rsidR="006845A9" w:rsidRDefault="3836E04E" w:rsidP="51F3DEA7">
      <w:pPr>
        <w:jc w:val="center"/>
      </w:pPr>
      <w:r>
        <w:rPr>
          <w:noProof/>
        </w:rPr>
        <w:drawing>
          <wp:inline distT="0" distB="0" distL="0" distR="0" wp14:anchorId="3B0EDD55" wp14:editId="7693B924">
            <wp:extent cx="4572000" cy="2686050"/>
            <wp:effectExtent l="0" t="0" r="0" b="0"/>
            <wp:docPr id="1972552887" name="Picture 197255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686050"/>
                    </a:xfrm>
                    <a:prstGeom prst="rect">
                      <a:avLst/>
                    </a:prstGeom>
                  </pic:spPr>
                </pic:pic>
              </a:graphicData>
            </a:graphic>
          </wp:inline>
        </w:drawing>
      </w:r>
    </w:p>
    <w:p w14:paraId="78EE90D3" w14:textId="30291A00" w:rsidR="006845A9" w:rsidRDefault="006845A9" w:rsidP="5FD401A0">
      <w:pPr>
        <w:jc w:val="both"/>
        <w:rPr>
          <w:rFonts w:ascii="Segoe UI" w:hAnsi="Segoe UI" w:cs="Segoe UI"/>
        </w:rPr>
      </w:pPr>
    </w:p>
    <w:p w14:paraId="6F2A8F9C" w14:textId="37674C9E" w:rsidR="744E8703" w:rsidRDefault="744E8703" w:rsidP="744E8703">
      <w:pPr>
        <w:jc w:val="both"/>
        <w:rPr>
          <w:rFonts w:ascii="Segoe UI" w:hAnsi="Segoe UI" w:cs="Segoe UI"/>
        </w:rPr>
      </w:pPr>
    </w:p>
    <w:p w14:paraId="10F3214B" w14:textId="5A50F031" w:rsidR="006922C5" w:rsidRDefault="006922C5" w:rsidP="744E8703">
      <w:pPr>
        <w:jc w:val="both"/>
        <w:rPr>
          <w:rFonts w:ascii="Segoe UI" w:hAnsi="Segoe UI" w:cs="Segoe UI"/>
        </w:rPr>
      </w:pPr>
    </w:p>
    <w:p w14:paraId="6E1B7F9C" w14:textId="2FFB6E85" w:rsidR="006922C5" w:rsidRDefault="006922C5" w:rsidP="744E8703">
      <w:pPr>
        <w:jc w:val="both"/>
        <w:rPr>
          <w:rFonts w:ascii="Segoe UI" w:hAnsi="Segoe UI" w:cs="Segoe UI"/>
        </w:rPr>
      </w:pPr>
    </w:p>
    <w:p w14:paraId="5BCBBF0E" w14:textId="326D54A7" w:rsidR="006922C5" w:rsidRDefault="006922C5" w:rsidP="744E8703">
      <w:pPr>
        <w:jc w:val="both"/>
        <w:rPr>
          <w:rFonts w:ascii="Segoe UI" w:hAnsi="Segoe UI" w:cs="Segoe UI"/>
        </w:rPr>
      </w:pPr>
    </w:p>
    <w:p w14:paraId="275558F8" w14:textId="1042F4D1" w:rsidR="006922C5" w:rsidRDefault="006922C5" w:rsidP="744E8703">
      <w:pPr>
        <w:jc w:val="both"/>
        <w:rPr>
          <w:rFonts w:ascii="Segoe UI" w:hAnsi="Segoe UI" w:cs="Segoe UI"/>
        </w:rPr>
      </w:pPr>
    </w:p>
    <w:p w14:paraId="73B6BDC7" w14:textId="449B82EA" w:rsidR="006922C5" w:rsidRDefault="006922C5" w:rsidP="744E8703">
      <w:pPr>
        <w:jc w:val="both"/>
        <w:rPr>
          <w:rFonts w:ascii="Segoe UI" w:hAnsi="Segoe UI" w:cs="Segoe UI"/>
        </w:rPr>
      </w:pPr>
    </w:p>
    <w:p w14:paraId="1CFA1C28" w14:textId="4216F982" w:rsidR="006922C5" w:rsidRDefault="006922C5" w:rsidP="744E8703">
      <w:pPr>
        <w:jc w:val="both"/>
        <w:rPr>
          <w:rFonts w:ascii="Segoe UI" w:hAnsi="Segoe UI" w:cs="Segoe UI"/>
        </w:rPr>
      </w:pPr>
    </w:p>
    <w:p w14:paraId="066EB4F1" w14:textId="77777777" w:rsidR="006922C5" w:rsidRDefault="006922C5" w:rsidP="744E8703">
      <w:pPr>
        <w:jc w:val="both"/>
        <w:rPr>
          <w:rFonts w:ascii="Segoe UI" w:eastAsia="Segoe UI" w:hAnsi="Segoe UI" w:cs="Segoe UI"/>
        </w:rPr>
      </w:pPr>
    </w:p>
    <w:p w14:paraId="4B571610" w14:textId="51B24051" w:rsidR="744E8703" w:rsidRDefault="744E8703" w:rsidP="744E8703">
      <w:pPr>
        <w:jc w:val="both"/>
        <w:rPr>
          <w:rFonts w:ascii="Segoe UI" w:eastAsia="Segoe UI" w:hAnsi="Segoe UI" w:cs="Segoe UI"/>
        </w:rPr>
      </w:pPr>
    </w:p>
    <w:p w14:paraId="73AF710D" w14:textId="6E276842" w:rsidR="4A8CD686" w:rsidRDefault="7DFBE4CF" w:rsidP="5FD401A0">
      <w:pPr>
        <w:jc w:val="both"/>
        <w:rPr>
          <w:rFonts w:ascii="Segoe UI" w:eastAsia="Segoe UI" w:hAnsi="Segoe UI" w:cs="Segoe UI"/>
        </w:rPr>
      </w:pPr>
      <w:r w:rsidRPr="5FD401A0">
        <w:rPr>
          <w:rFonts w:ascii="Segoe UI" w:eastAsia="Segoe UI" w:hAnsi="Segoe UI" w:cs="Segoe UI"/>
        </w:rPr>
        <w:t>Chart 3: Flu Vaccine Uptake by Directorate in 2019/20 and 2020/21</w:t>
      </w:r>
      <w:r w:rsidR="006922C5">
        <w:rPr>
          <w:rFonts w:ascii="Segoe UI" w:eastAsia="Segoe UI" w:hAnsi="Segoe UI" w:cs="Segoe UI"/>
        </w:rPr>
        <w:t xml:space="preserve"> (Corporate Services </w:t>
      </w:r>
      <w:r w:rsidR="004365C5">
        <w:rPr>
          <w:rFonts w:ascii="Segoe UI" w:eastAsia="Segoe UI" w:hAnsi="Segoe UI" w:cs="Segoe UI"/>
        </w:rPr>
        <w:t>include bank staff)</w:t>
      </w:r>
    </w:p>
    <w:p w14:paraId="3BD1B1E8" w14:textId="77777777" w:rsidR="00561C56" w:rsidRDefault="00561C56" w:rsidP="5FD401A0">
      <w:pPr>
        <w:jc w:val="both"/>
        <w:rPr>
          <w:rFonts w:ascii="Segoe UI" w:eastAsia="Segoe UI" w:hAnsi="Segoe UI" w:cs="Segoe UI"/>
        </w:rPr>
      </w:pPr>
    </w:p>
    <w:p w14:paraId="31EF85A4" w14:textId="0FFA42B9" w:rsidR="4A8CD686" w:rsidRDefault="3273A2EC" w:rsidP="51F3DEA7">
      <w:pPr>
        <w:jc w:val="center"/>
      </w:pPr>
      <w:r>
        <w:rPr>
          <w:noProof/>
        </w:rPr>
        <w:drawing>
          <wp:inline distT="0" distB="0" distL="0" distR="0" wp14:anchorId="4CEC4B70" wp14:editId="6240ADFD">
            <wp:extent cx="4572000" cy="3019425"/>
            <wp:effectExtent l="0" t="0" r="0" b="0"/>
            <wp:docPr id="97699781" name="Picture 9769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019425"/>
                    </a:xfrm>
                    <a:prstGeom prst="rect">
                      <a:avLst/>
                    </a:prstGeom>
                  </pic:spPr>
                </pic:pic>
              </a:graphicData>
            </a:graphic>
          </wp:inline>
        </w:drawing>
      </w:r>
    </w:p>
    <w:p w14:paraId="08680F34" w14:textId="0DCFCDF0" w:rsidR="4A8CD686" w:rsidRDefault="4A8CD686" w:rsidP="5FD401A0">
      <w:pPr>
        <w:jc w:val="both"/>
      </w:pPr>
    </w:p>
    <w:p w14:paraId="3034565A" w14:textId="44CE3D24" w:rsidR="4A8CD686" w:rsidRDefault="4A8CD686" w:rsidP="4A8CD686">
      <w:pPr>
        <w:jc w:val="both"/>
      </w:pPr>
    </w:p>
    <w:p w14:paraId="2E5F6C77" w14:textId="77777777" w:rsidR="00042CE2" w:rsidRDefault="00042CE2" w:rsidP="00042CE2">
      <w:pPr>
        <w:jc w:val="both"/>
        <w:rPr>
          <w:rFonts w:ascii="Segoe UI" w:eastAsia="Calibri" w:hAnsi="Segoe UI" w:cs="Segoe UI"/>
          <w:b/>
          <w:u w:val="single"/>
          <w:lang w:val="en-GB"/>
        </w:rPr>
      </w:pPr>
      <w:r w:rsidRPr="00CB369E">
        <w:rPr>
          <w:rFonts w:ascii="Segoe UI" w:eastAsia="Calibri" w:hAnsi="Segoe UI" w:cs="Segoe UI"/>
          <w:b/>
          <w:u w:val="single"/>
          <w:lang w:val="en-GB"/>
        </w:rPr>
        <w:t xml:space="preserve">Summary of current </w:t>
      </w:r>
      <w:r>
        <w:rPr>
          <w:rFonts w:ascii="Segoe UI" w:eastAsia="Calibri" w:hAnsi="Segoe UI" w:cs="Segoe UI"/>
          <w:b/>
          <w:u w:val="single"/>
          <w:lang w:val="en-GB"/>
        </w:rPr>
        <w:t xml:space="preserve">actions (linked to </w:t>
      </w:r>
      <w:proofErr w:type="spellStart"/>
      <w:r>
        <w:rPr>
          <w:rFonts w:ascii="Segoe UI" w:eastAsia="Calibri" w:hAnsi="Segoe UI" w:cs="Segoe UI"/>
          <w:b/>
          <w:u w:val="single"/>
          <w:lang w:val="en-GB"/>
        </w:rPr>
        <w:t>self assessment</w:t>
      </w:r>
      <w:proofErr w:type="spellEnd"/>
      <w:r>
        <w:rPr>
          <w:rFonts w:ascii="Segoe UI" w:eastAsia="Calibri" w:hAnsi="Segoe UI" w:cs="Segoe UI"/>
          <w:b/>
          <w:u w:val="single"/>
          <w:lang w:val="en-GB"/>
        </w:rPr>
        <w:t>):</w:t>
      </w:r>
    </w:p>
    <w:p w14:paraId="1DD0D0FF" w14:textId="77777777" w:rsidR="00042CE2" w:rsidRPr="00CB369E" w:rsidRDefault="00042CE2" w:rsidP="00042CE2">
      <w:pPr>
        <w:jc w:val="both"/>
        <w:rPr>
          <w:rFonts w:ascii="Segoe UI" w:eastAsia="Calibri" w:hAnsi="Segoe UI" w:cs="Segoe UI"/>
          <w:b/>
          <w:u w:val="single"/>
          <w:lang w:val="en-GB"/>
        </w:rPr>
      </w:pPr>
    </w:p>
    <w:p w14:paraId="6EEE9037" w14:textId="77777777" w:rsidR="00042CE2" w:rsidRPr="00CB369E" w:rsidRDefault="00042CE2" w:rsidP="00042CE2">
      <w:pPr>
        <w:numPr>
          <w:ilvl w:val="0"/>
          <w:numId w:val="8"/>
        </w:numPr>
        <w:spacing w:after="200"/>
        <w:contextualSpacing/>
        <w:jc w:val="both"/>
        <w:rPr>
          <w:rFonts w:ascii="Segoe UI" w:eastAsia="Calibri" w:hAnsi="Segoe UI" w:cs="Segoe UI"/>
          <w:lang w:val="en-GB"/>
        </w:rPr>
      </w:pPr>
      <w:r w:rsidRPr="00CB369E">
        <w:rPr>
          <w:rFonts w:ascii="Segoe UI" w:eastAsia="Calibri" w:hAnsi="Segoe UI" w:cs="Segoe UI"/>
          <w:lang w:val="en-GB"/>
        </w:rPr>
        <w:t>Weekly meeting in place with exec</w:t>
      </w:r>
      <w:r>
        <w:rPr>
          <w:rFonts w:ascii="Segoe UI" w:eastAsia="Calibri" w:hAnsi="Segoe UI" w:cs="Segoe UI"/>
          <w:lang w:val="en-GB"/>
        </w:rPr>
        <w:t>utive</w:t>
      </w:r>
      <w:r w:rsidRPr="00CB369E">
        <w:rPr>
          <w:rFonts w:ascii="Segoe UI" w:eastAsia="Calibri" w:hAnsi="Segoe UI" w:cs="Segoe UI"/>
          <w:lang w:val="en-GB"/>
        </w:rPr>
        <w:t xml:space="preserve"> leads and key senior operational leaders</w:t>
      </w:r>
    </w:p>
    <w:p w14:paraId="511F760E" w14:textId="2397A4FA" w:rsidR="00042CE2" w:rsidRDefault="00042CE2" w:rsidP="00042CE2">
      <w:pPr>
        <w:numPr>
          <w:ilvl w:val="0"/>
          <w:numId w:val="8"/>
        </w:numPr>
        <w:spacing w:after="200"/>
        <w:contextualSpacing/>
        <w:jc w:val="both"/>
        <w:rPr>
          <w:rFonts w:ascii="Segoe UI" w:eastAsia="Calibri" w:hAnsi="Segoe UI" w:cs="Segoe UI"/>
          <w:lang w:val="en-GB"/>
        </w:rPr>
      </w:pPr>
      <w:r>
        <w:rPr>
          <w:rFonts w:ascii="Segoe UI" w:eastAsia="Calibri" w:hAnsi="Segoe UI" w:cs="Segoe UI"/>
          <w:lang w:val="en-GB"/>
        </w:rPr>
        <w:t>Ongoing work to c</w:t>
      </w:r>
      <w:r w:rsidRPr="00CB369E">
        <w:rPr>
          <w:rFonts w:ascii="Segoe UI" w:eastAsia="Calibri" w:hAnsi="Segoe UI" w:cs="Segoe UI"/>
          <w:lang w:val="en-GB"/>
        </w:rPr>
        <w:t>leanse</w:t>
      </w:r>
      <w:r>
        <w:rPr>
          <w:rFonts w:ascii="Segoe UI" w:eastAsia="Calibri" w:hAnsi="Segoe UI" w:cs="Segoe UI"/>
          <w:lang w:val="en-GB"/>
        </w:rPr>
        <w:t xml:space="preserve"> staff</w:t>
      </w:r>
      <w:r w:rsidRPr="00CB369E">
        <w:rPr>
          <w:rFonts w:ascii="Segoe UI" w:eastAsia="Calibri" w:hAnsi="Segoe UI" w:cs="Segoe UI"/>
          <w:lang w:val="en-GB"/>
        </w:rPr>
        <w:t xml:space="preserve"> data to ensure </w:t>
      </w:r>
      <w:r w:rsidR="004365C5">
        <w:rPr>
          <w:rFonts w:ascii="Segoe UI" w:eastAsia="Calibri" w:hAnsi="Segoe UI" w:cs="Segoe UI"/>
          <w:lang w:val="en-GB"/>
        </w:rPr>
        <w:t xml:space="preserve">an </w:t>
      </w:r>
      <w:r>
        <w:rPr>
          <w:rFonts w:ascii="Segoe UI" w:eastAsia="Calibri" w:hAnsi="Segoe UI" w:cs="Segoe UI"/>
          <w:lang w:val="en-GB"/>
        </w:rPr>
        <w:t xml:space="preserve">accurate baseline </w:t>
      </w:r>
      <w:r w:rsidR="00A0643C">
        <w:rPr>
          <w:rFonts w:ascii="Segoe UI" w:eastAsia="Calibri" w:hAnsi="Segoe UI" w:cs="Segoe UI"/>
          <w:lang w:val="en-GB"/>
        </w:rPr>
        <w:t xml:space="preserve">is reported to </w:t>
      </w:r>
      <w:proofErr w:type="gramStart"/>
      <w:r w:rsidR="00A0643C">
        <w:rPr>
          <w:rFonts w:ascii="Segoe UI" w:eastAsia="Calibri" w:hAnsi="Segoe UI" w:cs="Segoe UI"/>
          <w:lang w:val="en-GB"/>
        </w:rPr>
        <w:t>NHSE/I</w:t>
      </w:r>
      <w:proofErr w:type="gramEnd"/>
    </w:p>
    <w:p w14:paraId="3F00DC77" w14:textId="77777777" w:rsidR="00042CE2" w:rsidRPr="00CB369E" w:rsidRDefault="00042CE2" w:rsidP="00042CE2">
      <w:pPr>
        <w:numPr>
          <w:ilvl w:val="0"/>
          <w:numId w:val="8"/>
        </w:numPr>
        <w:spacing w:after="200"/>
        <w:contextualSpacing/>
        <w:jc w:val="both"/>
        <w:rPr>
          <w:rFonts w:ascii="Segoe UI" w:eastAsia="Calibri" w:hAnsi="Segoe UI" w:cs="Segoe UI"/>
          <w:lang w:val="en-GB"/>
        </w:rPr>
      </w:pPr>
      <w:r>
        <w:rPr>
          <w:rFonts w:ascii="Segoe UI" w:eastAsia="Calibri" w:hAnsi="Segoe UI" w:cs="Segoe UI"/>
          <w:lang w:val="en-GB"/>
        </w:rPr>
        <w:t>In-house database capturing information on staff who have consented or declined allowing analysis to target messaging to staff and clinic locations</w:t>
      </w:r>
    </w:p>
    <w:p w14:paraId="1F1691DB" w14:textId="754A81CB" w:rsidR="00042CE2" w:rsidRPr="00CB369E" w:rsidRDefault="00042CE2" w:rsidP="00042CE2">
      <w:pPr>
        <w:numPr>
          <w:ilvl w:val="0"/>
          <w:numId w:val="8"/>
        </w:numPr>
        <w:spacing w:after="200"/>
        <w:contextualSpacing/>
        <w:jc w:val="both"/>
        <w:rPr>
          <w:rFonts w:ascii="Segoe UI" w:eastAsia="Calibri" w:hAnsi="Segoe UI" w:cs="Segoe UI"/>
          <w:lang w:val="en-GB"/>
        </w:rPr>
      </w:pPr>
      <w:r>
        <w:rPr>
          <w:rFonts w:ascii="Segoe UI" w:eastAsia="Calibri" w:hAnsi="Segoe UI" w:cs="Segoe UI"/>
          <w:lang w:val="en-GB"/>
        </w:rPr>
        <w:t>52</w:t>
      </w:r>
      <w:r w:rsidRPr="00CB369E">
        <w:rPr>
          <w:rFonts w:ascii="Segoe UI" w:eastAsia="Calibri" w:hAnsi="Segoe UI" w:cs="Segoe UI"/>
          <w:lang w:val="en-GB"/>
        </w:rPr>
        <w:t xml:space="preserve"> peer vaccinators </w:t>
      </w:r>
      <w:r>
        <w:rPr>
          <w:rFonts w:ascii="Segoe UI" w:eastAsia="Calibri" w:hAnsi="Segoe UI" w:cs="Segoe UI"/>
          <w:lang w:val="en-GB"/>
        </w:rPr>
        <w:t xml:space="preserve">offering clinics </w:t>
      </w:r>
      <w:r w:rsidRPr="00CB369E">
        <w:rPr>
          <w:rFonts w:ascii="Segoe UI" w:eastAsia="Calibri" w:hAnsi="Segoe UI" w:cs="Segoe UI"/>
          <w:lang w:val="en-GB"/>
        </w:rPr>
        <w:t xml:space="preserve">across Oxon; Bucks and BSW (improved position from </w:t>
      </w:r>
      <w:r>
        <w:rPr>
          <w:rFonts w:ascii="Segoe UI" w:eastAsia="Calibri" w:hAnsi="Segoe UI" w:cs="Segoe UI"/>
          <w:lang w:val="en-GB"/>
        </w:rPr>
        <w:t xml:space="preserve">18 </w:t>
      </w:r>
      <w:r w:rsidRPr="00CB369E">
        <w:rPr>
          <w:rFonts w:ascii="Segoe UI" w:eastAsia="Calibri" w:hAnsi="Segoe UI" w:cs="Segoe UI"/>
          <w:lang w:val="en-GB"/>
        </w:rPr>
        <w:t>last year)</w:t>
      </w:r>
      <w:r>
        <w:rPr>
          <w:rFonts w:ascii="Segoe UI" w:eastAsia="Calibri" w:hAnsi="Segoe UI" w:cs="Segoe UI"/>
          <w:lang w:val="en-GB"/>
        </w:rPr>
        <w:t xml:space="preserve"> </w:t>
      </w:r>
    </w:p>
    <w:p w14:paraId="3FE6431E" w14:textId="77777777" w:rsidR="00042CE2" w:rsidRPr="00CB369E" w:rsidRDefault="00042CE2" w:rsidP="00042CE2">
      <w:pPr>
        <w:numPr>
          <w:ilvl w:val="0"/>
          <w:numId w:val="8"/>
        </w:numPr>
        <w:spacing w:after="200"/>
        <w:contextualSpacing/>
        <w:jc w:val="both"/>
        <w:rPr>
          <w:rFonts w:ascii="Segoe UI" w:eastAsia="Calibri" w:hAnsi="Segoe UI" w:cs="Segoe UI"/>
          <w:lang w:val="en-GB"/>
        </w:rPr>
      </w:pPr>
      <w:r>
        <w:rPr>
          <w:rFonts w:ascii="Segoe UI" w:eastAsia="Calibri" w:hAnsi="Segoe UI" w:cs="Segoe UI"/>
          <w:lang w:val="en-GB"/>
        </w:rPr>
        <w:t xml:space="preserve">Occupational Health incorporating offer of flu vaccinations when other vaccinations taking place with staff  </w:t>
      </w:r>
    </w:p>
    <w:p w14:paraId="7FA9B774" w14:textId="77777777" w:rsidR="00042CE2" w:rsidRPr="00CB369E" w:rsidRDefault="00042CE2" w:rsidP="00042CE2">
      <w:pPr>
        <w:numPr>
          <w:ilvl w:val="0"/>
          <w:numId w:val="8"/>
        </w:numPr>
        <w:spacing w:after="200"/>
        <w:contextualSpacing/>
        <w:jc w:val="both"/>
        <w:rPr>
          <w:rFonts w:ascii="Segoe UI" w:eastAsia="Calibri" w:hAnsi="Segoe UI" w:cs="Segoe UI"/>
          <w:lang w:val="en-GB"/>
        </w:rPr>
      </w:pPr>
      <w:r w:rsidRPr="00CB369E">
        <w:rPr>
          <w:rFonts w:ascii="Segoe UI" w:eastAsia="Calibri" w:hAnsi="Segoe UI" w:cs="Segoe UI"/>
          <w:lang w:val="en-GB"/>
        </w:rPr>
        <w:t xml:space="preserve">Scheduled attendance by peer vaccinators / sessional vaccinators to support uptake </w:t>
      </w:r>
      <w:r>
        <w:rPr>
          <w:rFonts w:ascii="Segoe UI" w:eastAsia="Calibri" w:hAnsi="Segoe UI" w:cs="Segoe UI"/>
          <w:lang w:val="en-GB"/>
        </w:rPr>
        <w:t xml:space="preserve">in wards or pre-arranged </w:t>
      </w:r>
      <w:r w:rsidRPr="00CB369E">
        <w:rPr>
          <w:rFonts w:ascii="Segoe UI" w:eastAsia="Calibri" w:hAnsi="Segoe UI" w:cs="Segoe UI"/>
          <w:lang w:val="en-GB"/>
        </w:rPr>
        <w:t>team meetings in order that staff do not need to travel</w:t>
      </w:r>
      <w:r>
        <w:rPr>
          <w:rFonts w:ascii="Segoe UI" w:eastAsia="Calibri" w:hAnsi="Segoe UI" w:cs="Segoe UI"/>
          <w:lang w:val="en-GB"/>
        </w:rPr>
        <w:t xml:space="preserve"> unnecessarily</w:t>
      </w:r>
    </w:p>
    <w:p w14:paraId="2CEFCA03" w14:textId="77777777" w:rsidR="00042CE2" w:rsidRPr="00CB369E" w:rsidRDefault="00042CE2" w:rsidP="00042CE2">
      <w:pPr>
        <w:numPr>
          <w:ilvl w:val="0"/>
          <w:numId w:val="8"/>
        </w:numPr>
        <w:spacing w:after="200"/>
        <w:contextualSpacing/>
        <w:jc w:val="both"/>
        <w:rPr>
          <w:rFonts w:ascii="Segoe UI" w:eastAsia="Calibri" w:hAnsi="Segoe UI" w:cs="Segoe UI"/>
          <w:lang w:val="en-GB"/>
        </w:rPr>
      </w:pPr>
      <w:r w:rsidRPr="00CB369E">
        <w:rPr>
          <w:rFonts w:ascii="Segoe UI" w:eastAsia="Calibri" w:hAnsi="Segoe UI" w:cs="Segoe UI"/>
          <w:lang w:val="en-GB"/>
        </w:rPr>
        <w:t>Payment to bank staff who attend work to be vaccinated</w:t>
      </w:r>
    </w:p>
    <w:p w14:paraId="0625AC16" w14:textId="77777777" w:rsidR="00042CE2" w:rsidRDefault="00042CE2" w:rsidP="00042CE2">
      <w:pPr>
        <w:numPr>
          <w:ilvl w:val="0"/>
          <w:numId w:val="8"/>
        </w:numPr>
        <w:spacing w:after="200"/>
        <w:contextualSpacing/>
        <w:jc w:val="both"/>
        <w:rPr>
          <w:rFonts w:ascii="Segoe UI" w:eastAsia="Calibri" w:hAnsi="Segoe UI" w:cs="Segoe UI"/>
          <w:lang w:val="en-GB"/>
        </w:rPr>
      </w:pPr>
      <w:r>
        <w:rPr>
          <w:rFonts w:ascii="Segoe UI" w:eastAsia="Calibri" w:hAnsi="Segoe UI" w:cs="Segoe UI"/>
          <w:lang w:val="en-GB"/>
        </w:rPr>
        <w:t>High profile c</w:t>
      </w:r>
      <w:r w:rsidRPr="00CB369E">
        <w:rPr>
          <w:rFonts w:ascii="Segoe UI" w:eastAsia="Calibri" w:hAnsi="Segoe UI" w:cs="Segoe UI"/>
          <w:lang w:val="en-GB"/>
        </w:rPr>
        <w:t>ommunication</w:t>
      </w:r>
      <w:r>
        <w:rPr>
          <w:rFonts w:ascii="Segoe UI" w:eastAsia="Calibri" w:hAnsi="Segoe UI" w:cs="Segoe UI"/>
          <w:lang w:val="en-GB"/>
        </w:rPr>
        <w:t>s</w:t>
      </w:r>
      <w:r w:rsidRPr="00CB369E">
        <w:rPr>
          <w:rFonts w:ascii="Segoe UI" w:eastAsia="Calibri" w:hAnsi="Segoe UI" w:cs="Segoe UI"/>
          <w:lang w:val="en-GB"/>
        </w:rPr>
        <w:t xml:space="preserve"> campaign based on protection is underway and </w:t>
      </w:r>
      <w:proofErr w:type="spellStart"/>
      <w:r w:rsidRPr="00CB369E">
        <w:rPr>
          <w:rFonts w:ascii="Segoe UI" w:eastAsia="Calibri" w:hAnsi="Segoe UI" w:cs="Segoe UI"/>
          <w:lang w:val="en-GB"/>
        </w:rPr>
        <w:t>on going</w:t>
      </w:r>
      <w:proofErr w:type="spellEnd"/>
      <w:r w:rsidRPr="00CB369E">
        <w:rPr>
          <w:rFonts w:ascii="Segoe UI" w:eastAsia="Calibri" w:hAnsi="Segoe UI" w:cs="Segoe UI"/>
          <w:lang w:val="en-GB"/>
        </w:rPr>
        <w:t xml:space="preserve"> throughout the campaign period</w:t>
      </w:r>
      <w:r>
        <w:rPr>
          <w:rFonts w:ascii="Segoe UI" w:eastAsia="Calibri" w:hAnsi="Segoe UI" w:cs="Segoe UI"/>
          <w:lang w:val="en-GB"/>
        </w:rPr>
        <w:t xml:space="preserve"> – involving personal staff stories and peer vaccinators on posters and a flu video which includes the Chief Nurse</w:t>
      </w:r>
    </w:p>
    <w:p w14:paraId="6E47770B" w14:textId="77777777" w:rsidR="00042CE2" w:rsidRDefault="00042CE2" w:rsidP="00042CE2">
      <w:pPr>
        <w:numPr>
          <w:ilvl w:val="0"/>
          <w:numId w:val="8"/>
        </w:numPr>
        <w:spacing w:after="200"/>
        <w:contextualSpacing/>
        <w:jc w:val="both"/>
        <w:rPr>
          <w:rFonts w:ascii="Segoe UI" w:eastAsia="Calibri" w:hAnsi="Segoe UI" w:cs="Segoe UI"/>
          <w:lang w:val="en-GB"/>
        </w:rPr>
      </w:pPr>
      <w:r>
        <w:rPr>
          <w:rFonts w:ascii="Segoe UI" w:eastAsia="Calibri" w:hAnsi="Segoe UI" w:cs="Segoe UI"/>
          <w:lang w:val="en-GB"/>
        </w:rPr>
        <w:t>Ensuring that flu vaccination is on each team meeting agenda to raise the profile on a weekly basis</w:t>
      </w:r>
    </w:p>
    <w:p w14:paraId="775CC8D9" w14:textId="698FE13A" w:rsidR="00042CE2" w:rsidRPr="00923DF0" w:rsidRDefault="00A0643C" w:rsidP="00F072E6">
      <w:pPr>
        <w:numPr>
          <w:ilvl w:val="0"/>
          <w:numId w:val="8"/>
        </w:numPr>
        <w:spacing w:after="200"/>
        <w:contextualSpacing/>
        <w:jc w:val="both"/>
        <w:rPr>
          <w:rFonts w:ascii="Segoe UI" w:hAnsi="Segoe UI" w:cs="Segoe UI"/>
        </w:rPr>
      </w:pPr>
      <w:r w:rsidRPr="00923DF0">
        <w:rPr>
          <w:rFonts w:ascii="Segoe UI" w:eastAsia="Calibri" w:hAnsi="Segoe UI" w:cs="Segoe UI"/>
          <w:lang w:val="en-GB"/>
        </w:rPr>
        <w:t>Vaccinations</w:t>
      </w:r>
      <w:r w:rsidR="00042CE2" w:rsidRPr="00923DF0">
        <w:rPr>
          <w:rFonts w:ascii="Segoe UI" w:eastAsia="Calibri" w:hAnsi="Segoe UI" w:cs="Segoe UI"/>
          <w:lang w:val="en-GB"/>
        </w:rPr>
        <w:t xml:space="preserve"> </w:t>
      </w:r>
      <w:r w:rsidRPr="00923DF0">
        <w:rPr>
          <w:rFonts w:ascii="Segoe UI" w:eastAsia="Calibri" w:hAnsi="Segoe UI" w:cs="Segoe UI"/>
          <w:lang w:val="en-GB"/>
        </w:rPr>
        <w:t xml:space="preserve">offered </w:t>
      </w:r>
      <w:r w:rsidR="00042CE2" w:rsidRPr="00923DF0">
        <w:rPr>
          <w:rFonts w:ascii="Segoe UI" w:eastAsia="Calibri" w:hAnsi="Segoe UI" w:cs="Segoe UI"/>
          <w:lang w:val="en-GB"/>
        </w:rPr>
        <w:t xml:space="preserve">in a drive-through clinic in Oxford from </w:t>
      </w:r>
      <w:r w:rsidR="00923DF0" w:rsidRPr="00923DF0">
        <w:rPr>
          <w:rFonts w:ascii="Segoe UI" w:eastAsia="Calibri" w:hAnsi="Segoe UI" w:cs="Segoe UI"/>
          <w:lang w:val="en-GB"/>
        </w:rPr>
        <w:t xml:space="preserve">mid-November </w:t>
      </w:r>
    </w:p>
    <w:p w14:paraId="4FC07038" w14:textId="77777777" w:rsidR="00923DF0" w:rsidRDefault="00923DF0" w:rsidP="00923DF0">
      <w:pPr>
        <w:spacing w:after="200"/>
        <w:ind w:left="720"/>
        <w:contextualSpacing/>
        <w:jc w:val="both"/>
        <w:rPr>
          <w:rFonts w:ascii="Segoe UI" w:hAnsi="Segoe UI" w:cs="Segoe UI"/>
        </w:rPr>
      </w:pPr>
    </w:p>
    <w:p w14:paraId="5AA84521" w14:textId="52F72895" w:rsidR="00171653" w:rsidRDefault="00171653" w:rsidP="00171653">
      <w:pPr>
        <w:jc w:val="both"/>
        <w:rPr>
          <w:rFonts w:ascii="Segoe UI" w:hAnsi="Segoe UI" w:cs="Segoe UI"/>
          <w:b/>
        </w:rPr>
      </w:pPr>
      <w:r>
        <w:rPr>
          <w:rFonts w:ascii="Segoe UI" w:hAnsi="Segoe UI" w:cs="Segoe UI"/>
          <w:b/>
        </w:rPr>
        <w:t>Key risks / issues:</w:t>
      </w:r>
    </w:p>
    <w:p w14:paraId="0470DC28" w14:textId="77777777" w:rsidR="00171653" w:rsidRDefault="00171653" w:rsidP="00171653">
      <w:pPr>
        <w:jc w:val="both"/>
        <w:rPr>
          <w:rFonts w:ascii="Segoe UI" w:hAnsi="Segoe UI" w:cs="Segoe UI"/>
          <w:b/>
        </w:rPr>
      </w:pPr>
    </w:p>
    <w:p w14:paraId="78BAA3D9" w14:textId="7AD7DAE3" w:rsidR="00171653" w:rsidRDefault="00171653" w:rsidP="00171653">
      <w:pPr>
        <w:jc w:val="both"/>
        <w:rPr>
          <w:rFonts w:ascii="Segoe UI" w:hAnsi="Segoe UI" w:cs="Segoe UI"/>
        </w:rPr>
      </w:pPr>
      <w:r>
        <w:rPr>
          <w:rFonts w:ascii="Segoe UI" w:hAnsi="Segoe UI" w:cs="Segoe UI"/>
        </w:rPr>
        <w:t xml:space="preserve">The flu vaccinator </w:t>
      </w:r>
      <w:proofErr w:type="spellStart"/>
      <w:r>
        <w:rPr>
          <w:rFonts w:ascii="Segoe UI" w:hAnsi="Segoe UI" w:cs="Segoe UI"/>
        </w:rPr>
        <w:t>programme</w:t>
      </w:r>
      <w:proofErr w:type="spellEnd"/>
      <w:r>
        <w:rPr>
          <w:rFonts w:ascii="Segoe UI" w:hAnsi="Segoe UI" w:cs="Segoe UI"/>
        </w:rPr>
        <w:t xml:space="preserve"> has a risk log and key risks </w:t>
      </w:r>
      <w:r w:rsidR="00E0699C">
        <w:rPr>
          <w:rFonts w:ascii="Segoe UI" w:hAnsi="Segoe UI" w:cs="Segoe UI"/>
        </w:rPr>
        <w:t xml:space="preserve">are </w:t>
      </w:r>
      <w:r>
        <w:rPr>
          <w:rFonts w:ascii="Segoe UI" w:hAnsi="Segoe UI" w:cs="Segoe UI"/>
        </w:rPr>
        <w:t xml:space="preserve">discussed at </w:t>
      </w:r>
      <w:r w:rsidR="00E0699C">
        <w:rPr>
          <w:rFonts w:ascii="Segoe UI" w:hAnsi="Segoe UI" w:cs="Segoe UI"/>
        </w:rPr>
        <w:t xml:space="preserve">the </w:t>
      </w:r>
      <w:r>
        <w:rPr>
          <w:rFonts w:ascii="Segoe UI" w:hAnsi="Segoe UI" w:cs="Segoe UI"/>
        </w:rPr>
        <w:t>weekly meetings together with mitigation in place for any identified risk. The main risks and concerns are outlined below:</w:t>
      </w:r>
    </w:p>
    <w:p w14:paraId="2B2CBA50" w14:textId="77777777" w:rsidR="00171653" w:rsidRDefault="00171653" w:rsidP="00171653">
      <w:pPr>
        <w:jc w:val="both"/>
        <w:rPr>
          <w:rFonts w:ascii="Segoe UI" w:hAnsi="Segoe UI" w:cs="Segoe UI"/>
        </w:rPr>
      </w:pPr>
    </w:p>
    <w:p w14:paraId="6DF459EA" w14:textId="45F52954" w:rsidR="00171653" w:rsidRDefault="00171653" w:rsidP="00171653">
      <w:pPr>
        <w:pStyle w:val="ListParagraph"/>
        <w:numPr>
          <w:ilvl w:val="0"/>
          <w:numId w:val="11"/>
        </w:numPr>
        <w:jc w:val="both"/>
        <w:rPr>
          <w:rFonts w:ascii="Segoe UI" w:hAnsi="Segoe UI" w:cs="Segoe UI"/>
        </w:rPr>
      </w:pPr>
      <w:r>
        <w:rPr>
          <w:rFonts w:ascii="Segoe UI" w:hAnsi="Segoe UI" w:cs="Segoe UI"/>
        </w:rPr>
        <w:t>Non achievement of target percentage (</w:t>
      </w:r>
      <w:r w:rsidR="00E0699C">
        <w:rPr>
          <w:rFonts w:ascii="Segoe UI" w:hAnsi="Segoe UI" w:cs="Segoe UI"/>
        </w:rPr>
        <w:t>100</w:t>
      </w:r>
      <w:r>
        <w:rPr>
          <w:rFonts w:ascii="Segoe UI" w:hAnsi="Segoe UI" w:cs="Segoe UI"/>
        </w:rPr>
        <w:t>% of frontline staff)</w:t>
      </w:r>
    </w:p>
    <w:p w14:paraId="522A5174" w14:textId="77777777" w:rsidR="00171653" w:rsidRDefault="00171653" w:rsidP="00171653">
      <w:pPr>
        <w:pStyle w:val="ListParagraph"/>
        <w:jc w:val="both"/>
        <w:rPr>
          <w:rFonts w:ascii="Segoe UI" w:hAnsi="Segoe UI" w:cs="Segoe UI"/>
        </w:rPr>
      </w:pPr>
      <w:r>
        <w:rPr>
          <w:rFonts w:ascii="Segoe UI" w:hAnsi="Segoe UI" w:cs="Segoe UI"/>
        </w:rPr>
        <w:t xml:space="preserve">Mitigation: </w:t>
      </w:r>
      <w:r w:rsidRPr="009E0E67">
        <w:rPr>
          <w:rFonts w:ascii="Segoe UI" w:hAnsi="Segoe UI" w:cs="Segoe UI"/>
        </w:rPr>
        <w:t>This is monitored on a weekly basis including focusing on those teams and services with low uptake</w:t>
      </w:r>
    </w:p>
    <w:p w14:paraId="3C83BB43" w14:textId="7E73A77B" w:rsidR="00171653" w:rsidRPr="009E0E67" w:rsidRDefault="00171653" w:rsidP="00171653">
      <w:pPr>
        <w:pStyle w:val="ListParagraph"/>
        <w:numPr>
          <w:ilvl w:val="0"/>
          <w:numId w:val="11"/>
        </w:numPr>
        <w:jc w:val="both"/>
        <w:rPr>
          <w:rFonts w:ascii="Segoe UI" w:hAnsi="Segoe UI" w:cs="Segoe UI"/>
        </w:rPr>
      </w:pPr>
      <w:r>
        <w:rPr>
          <w:rFonts w:ascii="Segoe UI" w:hAnsi="Segoe UI" w:cs="Segoe UI"/>
        </w:rPr>
        <w:t xml:space="preserve">Vaccine delivery schedule – we have 4800 vaccines which does not equate to all </w:t>
      </w:r>
      <w:r w:rsidR="00E0699C">
        <w:rPr>
          <w:rFonts w:ascii="Segoe UI" w:hAnsi="Segoe UI" w:cs="Segoe UI"/>
        </w:rPr>
        <w:t xml:space="preserve">frontline </w:t>
      </w:r>
      <w:r>
        <w:rPr>
          <w:rFonts w:ascii="Segoe UI" w:hAnsi="Segoe UI" w:cs="Segoe UI"/>
        </w:rPr>
        <w:t>staff (if including all bank staff)</w:t>
      </w:r>
    </w:p>
    <w:p w14:paraId="24B3D74D" w14:textId="4CB0EA5B" w:rsidR="00171653" w:rsidRDefault="00171653" w:rsidP="00171653">
      <w:pPr>
        <w:pStyle w:val="ListParagraph"/>
        <w:jc w:val="both"/>
        <w:rPr>
          <w:rFonts w:ascii="Segoe UI" w:hAnsi="Segoe UI" w:cs="Segoe UI"/>
        </w:rPr>
      </w:pPr>
      <w:r>
        <w:rPr>
          <w:rFonts w:ascii="Segoe UI" w:hAnsi="Segoe UI" w:cs="Segoe UI"/>
        </w:rPr>
        <w:t>Mitigation: The Trust is targeting frontline staff, including any bank staff working during the autumn/winter this year. W</w:t>
      </w:r>
      <w:r w:rsidRPr="00E57E89">
        <w:rPr>
          <w:rFonts w:ascii="Segoe UI" w:hAnsi="Segoe UI" w:cs="Segoe UI"/>
        </w:rPr>
        <w:t xml:space="preserve">e have a robust process for ensuring those receiving the vaccine at their GP surgery or other venue they </w:t>
      </w:r>
      <w:r>
        <w:rPr>
          <w:rFonts w:ascii="Segoe UI" w:hAnsi="Segoe UI" w:cs="Segoe UI"/>
        </w:rPr>
        <w:t xml:space="preserve">advise us of this fact (currently approx. </w:t>
      </w:r>
      <w:r w:rsidR="009C3AD5">
        <w:rPr>
          <w:rFonts w:ascii="Segoe UI" w:hAnsi="Segoe UI" w:cs="Segoe UI"/>
        </w:rPr>
        <w:t>4</w:t>
      </w:r>
      <w:r>
        <w:rPr>
          <w:rFonts w:ascii="Segoe UI" w:hAnsi="Segoe UI" w:cs="Segoe UI"/>
        </w:rPr>
        <w:t xml:space="preserve"> %)</w:t>
      </w:r>
      <w:r w:rsidR="00E0699C">
        <w:rPr>
          <w:rFonts w:ascii="Segoe UI" w:hAnsi="Segoe UI" w:cs="Segoe UI"/>
        </w:rPr>
        <w:t xml:space="preserve">. We </w:t>
      </w:r>
      <w:r w:rsidR="00623BA6">
        <w:rPr>
          <w:rFonts w:ascii="Segoe UI" w:hAnsi="Segoe UI" w:cs="Segoe UI"/>
        </w:rPr>
        <w:t>have requested</w:t>
      </w:r>
      <w:r w:rsidR="00E0699C">
        <w:rPr>
          <w:rFonts w:ascii="Segoe UI" w:hAnsi="Segoe UI" w:cs="Segoe UI"/>
        </w:rPr>
        <w:t xml:space="preserve"> additional stock from the national stockpile</w:t>
      </w:r>
    </w:p>
    <w:p w14:paraId="22577646" w14:textId="77777777" w:rsidR="00171653" w:rsidRDefault="00171653" w:rsidP="00171653">
      <w:pPr>
        <w:pStyle w:val="ListParagraph"/>
        <w:numPr>
          <w:ilvl w:val="0"/>
          <w:numId w:val="11"/>
        </w:numPr>
        <w:jc w:val="both"/>
        <w:rPr>
          <w:rFonts w:ascii="Segoe UI" w:hAnsi="Segoe UI" w:cs="Segoe UI"/>
        </w:rPr>
      </w:pPr>
      <w:r>
        <w:rPr>
          <w:rFonts w:ascii="Segoe UI" w:hAnsi="Segoe UI" w:cs="Segoe UI"/>
        </w:rPr>
        <w:t xml:space="preserve">Lack of peer vaccinators and access to the vaccination locally for staff </w:t>
      </w:r>
    </w:p>
    <w:p w14:paraId="106111FB" w14:textId="19E0CDE7" w:rsidR="00171653" w:rsidRDefault="00171653" w:rsidP="00171653">
      <w:pPr>
        <w:pStyle w:val="ListParagraph"/>
        <w:jc w:val="both"/>
        <w:rPr>
          <w:rFonts w:ascii="Segoe UI" w:hAnsi="Segoe UI" w:cs="Segoe UI"/>
        </w:rPr>
      </w:pPr>
      <w:r>
        <w:rPr>
          <w:rFonts w:ascii="Segoe UI" w:hAnsi="Segoe UI" w:cs="Segoe UI"/>
        </w:rPr>
        <w:t xml:space="preserve">Mitigation: improved recruitment of peer vaccinators this year, clinics arranged across the geography of the Trust and a structured process for wards and for other pre-arranged team meetings to </w:t>
      </w:r>
      <w:r w:rsidRPr="2AB296F0">
        <w:rPr>
          <w:rFonts w:ascii="Segoe UI" w:hAnsi="Segoe UI" w:cs="Segoe UI"/>
        </w:rPr>
        <w:t>under</w:t>
      </w:r>
      <w:r w:rsidR="00E0699C" w:rsidRPr="2AB296F0">
        <w:rPr>
          <w:rFonts w:ascii="Segoe UI" w:hAnsi="Segoe UI" w:cs="Segoe UI"/>
        </w:rPr>
        <w:t>take</w:t>
      </w:r>
      <w:r w:rsidR="00E0699C">
        <w:rPr>
          <w:rFonts w:ascii="Segoe UI" w:hAnsi="Segoe UI" w:cs="Segoe UI"/>
        </w:rPr>
        <w:t xml:space="preserve"> </w:t>
      </w:r>
      <w:r>
        <w:rPr>
          <w:rFonts w:ascii="Segoe UI" w:hAnsi="Segoe UI" w:cs="Segoe UI"/>
        </w:rPr>
        <w:t>vaccinations (including offers to night shift staff)</w:t>
      </w:r>
      <w:r w:rsidR="00E0699C">
        <w:rPr>
          <w:rFonts w:ascii="Segoe UI" w:hAnsi="Segoe UI" w:cs="Segoe UI"/>
        </w:rPr>
        <w:t>;</w:t>
      </w:r>
      <w:r>
        <w:rPr>
          <w:rFonts w:ascii="Segoe UI" w:hAnsi="Segoe UI" w:cs="Segoe UI"/>
        </w:rPr>
        <w:t xml:space="preserve"> reduce the need for staff to travel some distance for the vaccination</w:t>
      </w:r>
    </w:p>
    <w:p w14:paraId="76FB86A6" w14:textId="77777777" w:rsidR="00171653" w:rsidRDefault="00171653" w:rsidP="00171653">
      <w:pPr>
        <w:pStyle w:val="ListParagraph"/>
        <w:numPr>
          <w:ilvl w:val="0"/>
          <w:numId w:val="11"/>
        </w:numPr>
        <w:jc w:val="both"/>
        <w:rPr>
          <w:rFonts w:ascii="Segoe UI" w:hAnsi="Segoe UI" w:cs="Segoe UI"/>
        </w:rPr>
      </w:pPr>
      <w:r>
        <w:rPr>
          <w:rFonts w:ascii="Segoe UI" w:hAnsi="Segoe UI" w:cs="Segoe UI"/>
        </w:rPr>
        <w:t xml:space="preserve">Data base of staff not accurate therefore percentage is not correct </w:t>
      </w:r>
    </w:p>
    <w:p w14:paraId="2A697E8D" w14:textId="00FBFBD2" w:rsidR="00171653" w:rsidRPr="00E57E89" w:rsidRDefault="00171653" w:rsidP="00171653">
      <w:pPr>
        <w:pStyle w:val="ListParagraph"/>
        <w:jc w:val="both"/>
        <w:rPr>
          <w:rFonts w:ascii="Segoe UI" w:hAnsi="Segoe UI" w:cs="Segoe UI"/>
        </w:rPr>
      </w:pPr>
      <w:r>
        <w:rPr>
          <w:rFonts w:ascii="Segoe UI" w:hAnsi="Segoe UI" w:cs="Segoe UI"/>
        </w:rPr>
        <w:t>Mitigation: Introduced an online live system for peer vaccinators to check the database of consent forms before giving vaccinations and immediately capturing evidence of vaccinations given. This information is cross checked against Electronic Staff Records to cleanse the data</w:t>
      </w:r>
    </w:p>
    <w:p w14:paraId="2C289E99" w14:textId="77777777" w:rsidR="00171653" w:rsidRDefault="00171653" w:rsidP="00171653">
      <w:pPr>
        <w:jc w:val="both"/>
        <w:rPr>
          <w:rFonts w:ascii="Segoe UI" w:hAnsi="Segoe UI" w:cs="Segoe UI"/>
          <w:b/>
        </w:rPr>
      </w:pPr>
    </w:p>
    <w:p w14:paraId="2D590FFA" w14:textId="30E086B0" w:rsidR="00171653" w:rsidRDefault="00171653" w:rsidP="00171653">
      <w:pPr>
        <w:jc w:val="both"/>
        <w:rPr>
          <w:rFonts w:ascii="Segoe UI" w:hAnsi="Segoe UI" w:cs="Segoe UI"/>
          <w:b/>
        </w:rPr>
      </w:pPr>
      <w:r w:rsidRPr="00F945DB">
        <w:rPr>
          <w:rFonts w:ascii="Segoe UI" w:hAnsi="Segoe UI" w:cs="Segoe UI"/>
          <w:b/>
        </w:rPr>
        <w:t>RECOMMENDATION</w:t>
      </w:r>
    </w:p>
    <w:p w14:paraId="36B32706" w14:textId="4BB98EBB" w:rsidR="002A1F92" w:rsidRPr="00104DA5" w:rsidRDefault="002A1F92" w:rsidP="002A1F92">
      <w:pPr>
        <w:jc w:val="both"/>
        <w:rPr>
          <w:rFonts w:ascii="Segoe UI" w:hAnsi="Segoe UI" w:cs="Segoe UI"/>
          <w:bCs/>
        </w:rPr>
      </w:pPr>
      <w:r w:rsidRPr="00104DA5">
        <w:rPr>
          <w:rFonts w:ascii="Segoe UI" w:hAnsi="Segoe UI" w:cs="Segoe UI"/>
          <w:bCs/>
        </w:rPr>
        <w:t>That the Board is assur</w:t>
      </w:r>
      <w:r>
        <w:rPr>
          <w:rFonts w:ascii="Segoe UI" w:hAnsi="Segoe UI" w:cs="Segoe UI"/>
          <w:bCs/>
        </w:rPr>
        <w:t xml:space="preserve">ed by this report and associated </w:t>
      </w:r>
      <w:proofErr w:type="spellStart"/>
      <w:r>
        <w:rPr>
          <w:rFonts w:ascii="Segoe UI" w:hAnsi="Segoe UI" w:cs="Segoe UI"/>
          <w:bCs/>
        </w:rPr>
        <w:t>self assessment</w:t>
      </w:r>
      <w:proofErr w:type="spellEnd"/>
      <w:r>
        <w:rPr>
          <w:rFonts w:ascii="Segoe UI" w:hAnsi="Segoe UI" w:cs="Segoe UI"/>
          <w:bCs/>
        </w:rPr>
        <w:t xml:space="preserve"> </w:t>
      </w:r>
      <w:r w:rsidRPr="00104DA5">
        <w:rPr>
          <w:rFonts w:ascii="Segoe UI" w:hAnsi="Segoe UI" w:cs="Segoe UI"/>
          <w:bCs/>
        </w:rPr>
        <w:t xml:space="preserve"> </w:t>
      </w:r>
    </w:p>
    <w:p w14:paraId="309BE096" w14:textId="77777777" w:rsidR="002A1F92" w:rsidRPr="00F945DB" w:rsidRDefault="002A1F92" w:rsidP="00171653">
      <w:pPr>
        <w:jc w:val="both"/>
        <w:rPr>
          <w:rFonts w:ascii="Segoe UI" w:hAnsi="Segoe UI" w:cs="Segoe UI"/>
          <w:b/>
        </w:rPr>
      </w:pPr>
    </w:p>
    <w:p w14:paraId="18E990E5" w14:textId="7CDD63A3" w:rsidR="00171653" w:rsidRDefault="00171653">
      <w:pPr>
        <w:rPr>
          <w:b/>
          <w:bCs/>
        </w:rPr>
        <w:sectPr w:rsidR="00171653" w:rsidSect="00171653">
          <w:footerReference w:type="default" r:id="rId15"/>
          <w:headerReference w:type="first" r:id="rId16"/>
          <w:pgSz w:w="12240" w:h="15840" w:code="1"/>
          <w:pgMar w:top="1440" w:right="1797" w:bottom="1440" w:left="1797" w:header="709" w:footer="709" w:gutter="0"/>
          <w:cols w:space="708"/>
          <w:titlePg/>
          <w:docGrid w:linePitch="360"/>
        </w:sectPr>
      </w:pPr>
    </w:p>
    <w:p w14:paraId="537B7D04" w14:textId="752A14A1" w:rsidR="4275F200" w:rsidRPr="00B755F3" w:rsidRDefault="00171653">
      <w:pPr>
        <w:rPr>
          <w:b/>
          <w:bCs/>
        </w:rPr>
      </w:pPr>
      <w:r>
        <w:rPr>
          <w:b/>
          <w:bCs/>
        </w:rPr>
        <w:t xml:space="preserve">APPENDIX 1 </w:t>
      </w:r>
      <w:r w:rsidR="42DEE919" w:rsidRPr="00B755F3">
        <w:rPr>
          <w:b/>
          <w:bCs/>
        </w:rPr>
        <w:t xml:space="preserve">SELF ASSESSMENT CHECKLIST </w:t>
      </w:r>
    </w:p>
    <w:tbl>
      <w:tblPr>
        <w:tblStyle w:val="TableGrid"/>
        <w:tblW w:w="12960" w:type="dxa"/>
        <w:tblLayout w:type="fixed"/>
        <w:tblLook w:val="06A0" w:firstRow="1" w:lastRow="0" w:firstColumn="1" w:lastColumn="0" w:noHBand="1" w:noVBand="1"/>
      </w:tblPr>
      <w:tblGrid>
        <w:gridCol w:w="1455"/>
        <w:gridCol w:w="6660"/>
        <w:gridCol w:w="4845"/>
      </w:tblGrid>
      <w:tr w:rsidR="007C62B6" w14:paraId="70DEE2D1" w14:textId="77777777" w:rsidTr="0067041D">
        <w:tc>
          <w:tcPr>
            <w:tcW w:w="1455" w:type="dxa"/>
          </w:tcPr>
          <w:p w14:paraId="6AB0A4DD" w14:textId="31B06336" w:rsidR="007C62B6" w:rsidRPr="007C62B6" w:rsidRDefault="007C62B6">
            <w:pPr>
              <w:rPr>
                <w:rFonts w:ascii="Arial" w:eastAsia="Arial" w:hAnsi="Arial" w:cs="Arial"/>
                <w:b/>
                <w:bCs/>
              </w:rPr>
            </w:pPr>
            <w:r w:rsidRPr="007C62B6">
              <w:rPr>
                <w:rFonts w:ascii="Arial" w:eastAsia="Arial" w:hAnsi="Arial" w:cs="Arial"/>
                <w:b/>
                <w:bCs/>
              </w:rPr>
              <w:t>A</w:t>
            </w:r>
          </w:p>
        </w:tc>
        <w:tc>
          <w:tcPr>
            <w:tcW w:w="6660" w:type="dxa"/>
          </w:tcPr>
          <w:p w14:paraId="15B19C03" w14:textId="6CC35124" w:rsidR="007C62B6" w:rsidRPr="007C62B6" w:rsidRDefault="007C62B6">
            <w:pPr>
              <w:rPr>
                <w:rFonts w:ascii="Arial" w:eastAsia="Arial" w:hAnsi="Arial" w:cs="Arial"/>
                <w:b/>
                <w:bCs/>
              </w:rPr>
            </w:pPr>
            <w:r w:rsidRPr="007C62B6">
              <w:rPr>
                <w:rFonts w:ascii="Arial" w:eastAsia="Arial" w:hAnsi="Arial" w:cs="Arial"/>
                <w:b/>
                <w:bCs/>
              </w:rPr>
              <w:t>Committed Leadership</w:t>
            </w:r>
          </w:p>
        </w:tc>
        <w:tc>
          <w:tcPr>
            <w:tcW w:w="4845" w:type="dxa"/>
          </w:tcPr>
          <w:p w14:paraId="59BADDE1" w14:textId="77777777" w:rsidR="007C62B6" w:rsidRDefault="007C62B6" w:rsidP="4275F200"/>
        </w:tc>
      </w:tr>
      <w:tr w:rsidR="4275F200" w14:paraId="05331D55" w14:textId="77777777" w:rsidTr="0067041D">
        <w:tc>
          <w:tcPr>
            <w:tcW w:w="1455" w:type="dxa"/>
          </w:tcPr>
          <w:p w14:paraId="591D4DAD" w14:textId="58867B24" w:rsidR="4275F200" w:rsidRDefault="007E2AE0">
            <w:r>
              <w:t>A1</w:t>
            </w:r>
          </w:p>
        </w:tc>
        <w:tc>
          <w:tcPr>
            <w:tcW w:w="6660" w:type="dxa"/>
          </w:tcPr>
          <w:p w14:paraId="3E079363" w14:textId="4B726974" w:rsidR="4275F200" w:rsidRDefault="007E2AE0">
            <w:r>
              <w:t>Board record commitment to achieving the ambition of vaccinating all frontline healthcare workers</w:t>
            </w:r>
          </w:p>
        </w:tc>
        <w:tc>
          <w:tcPr>
            <w:tcW w:w="4845" w:type="dxa"/>
          </w:tcPr>
          <w:p w14:paraId="7DE2C8BD" w14:textId="6CA09F5D" w:rsidR="2E98EEAC" w:rsidRDefault="00E0699C" w:rsidP="4275F200">
            <w:r>
              <w:t>Update at Quality Committee- Board level Committee acknowledgement and commitment to achieve the ambitio</w:t>
            </w:r>
            <w:r w:rsidR="008A1D6E">
              <w:t>n</w:t>
            </w:r>
          </w:p>
          <w:p w14:paraId="3CEBFA1F" w14:textId="0D88F4EA" w:rsidR="008A1D6E" w:rsidRDefault="008A1D6E" w:rsidP="4275F200">
            <w:r>
              <w:t xml:space="preserve">Chief Nurse regularly sends reminders within comms about staff responsibility to have vaccination </w:t>
            </w:r>
          </w:p>
          <w:p w14:paraId="5970F7EE" w14:textId="52835775" w:rsidR="009C33A1" w:rsidRDefault="009C33A1" w:rsidP="4275F200">
            <w:r>
              <w:t xml:space="preserve">CEO Blog </w:t>
            </w:r>
            <w:r w:rsidR="00D23545">
              <w:t>includes reminders and support for staff vaccination</w:t>
            </w:r>
          </w:p>
        </w:tc>
      </w:tr>
      <w:tr w:rsidR="4275F200" w14:paraId="46140231" w14:textId="77777777" w:rsidTr="0067041D">
        <w:tc>
          <w:tcPr>
            <w:tcW w:w="1455" w:type="dxa"/>
          </w:tcPr>
          <w:p w14:paraId="306F8AF3" w14:textId="12286DAA" w:rsidR="4275F200" w:rsidRDefault="4275F200">
            <w:r>
              <w:t xml:space="preserve">A2 </w:t>
            </w:r>
          </w:p>
        </w:tc>
        <w:tc>
          <w:tcPr>
            <w:tcW w:w="6660" w:type="dxa"/>
          </w:tcPr>
          <w:p w14:paraId="74105B0B" w14:textId="55C0D306" w:rsidR="4275F200" w:rsidRDefault="4275F200">
            <w:r>
              <w:t xml:space="preserve">Trust has ordered and provided a quadrivalent (QIV) flu vaccine for healthcare workers </w:t>
            </w:r>
          </w:p>
        </w:tc>
        <w:tc>
          <w:tcPr>
            <w:tcW w:w="4845" w:type="dxa"/>
          </w:tcPr>
          <w:p w14:paraId="5FC98197" w14:textId="481713BB" w:rsidR="65E85E4A" w:rsidRDefault="65E85E4A" w:rsidP="4275F200">
            <w:r>
              <w:t>Ordered December 2019 for frontline healthcare workers.</w:t>
            </w:r>
          </w:p>
        </w:tc>
      </w:tr>
      <w:tr w:rsidR="4275F200" w14:paraId="62ACF0C0" w14:textId="77777777" w:rsidTr="0067041D">
        <w:tc>
          <w:tcPr>
            <w:tcW w:w="1455" w:type="dxa"/>
          </w:tcPr>
          <w:p w14:paraId="63C3B5BD" w14:textId="5D60AB83" w:rsidR="4275F200" w:rsidRDefault="4275F200">
            <w:r>
              <w:t xml:space="preserve">A3 </w:t>
            </w:r>
          </w:p>
        </w:tc>
        <w:tc>
          <w:tcPr>
            <w:tcW w:w="6660" w:type="dxa"/>
          </w:tcPr>
          <w:p w14:paraId="7BF9D835" w14:textId="39CEBF32" w:rsidR="4275F200" w:rsidRDefault="4275F200">
            <w:r>
              <w:t xml:space="preserve">Board receive an evaluation of the flu </w:t>
            </w:r>
            <w:proofErr w:type="spellStart"/>
            <w:r>
              <w:t>programme</w:t>
            </w:r>
            <w:proofErr w:type="spellEnd"/>
            <w:r>
              <w:t xml:space="preserve"> 2019/20, including data, successes, challenges and lessons learnt </w:t>
            </w:r>
          </w:p>
        </w:tc>
        <w:tc>
          <w:tcPr>
            <w:tcW w:w="4845" w:type="dxa"/>
          </w:tcPr>
          <w:p w14:paraId="2A122E67" w14:textId="37033E8C" w:rsidR="4275F200" w:rsidRPr="00276220" w:rsidRDefault="001C173F" w:rsidP="4275F200">
            <w:r w:rsidRPr="00276220">
              <w:t xml:space="preserve">Update </w:t>
            </w:r>
            <w:proofErr w:type="gramStart"/>
            <w:r w:rsidRPr="00276220">
              <w:t>report  to</w:t>
            </w:r>
            <w:proofErr w:type="gramEnd"/>
            <w:r w:rsidRPr="00276220">
              <w:t xml:space="preserve"> </w:t>
            </w:r>
            <w:r w:rsidR="00254B2C">
              <w:t>Q</w:t>
            </w:r>
            <w:r w:rsidRPr="00276220">
              <w:t xml:space="preserve">uality </w:t>
            </w:r>
            <w:r w:rsidR="00254B2C">
              <w:t>Co</w:t>
            </w:r>
            <w:r w:rsidRPr="00276220">
              <w:t xml:space="preserve">mmittee – Board level committee </w:t>
            </w:r>
          </w:p>
        </w:tc>
      </w:tr>
      <w:tr w:rsidR="4275F200" w14:paraId="39021D59" w14:textId="77777777" w:rsidTr="0067041D">
        <w:tc>
          <w:tcPr>
            <w:tcW w:w="1455" w:type="dxa"/>
          </w:tcPr>
          <w:p w14:paraId="11B8F25A" w14:textId="51A244C9" w:rsidR="4275F200" w:rsidRDefault="4275F200">
            <w:r>
              <w:t xml:space="preserve">A4 </w:t>
            </w:r>
          </w:p>
        </w:tc>
        <w:tc>
          <w:tcPr>
            <w:tcW w:w="6660" w:type="dxa"/>
          </w:tcPr>
          <w:p w14:paraId="58973B72" w14:textId="249E4CCE" w:rsidR="4275F200" w:rsidRDefault="4275F200">
            <w:r>
              <w:t xml:space="preserve">Agree on a board champion for flu campaign </w:t>
            </w:r>
          </w:p>
        </w:tc>
        <w:tc>
          <w:tcPr>
            <w:tcW w:w="4845" w:type="dxa"/>
          </w:tcPr>
          <w:p w14:paraId="2176A532" w14:textId="0BFFED0C" w:rsidR="729D4783" w:rsidRDefault="00D23545" w:rsidP="4275F200">
            <w:r>
              <w:t>Confirmed as Chief Nurse</w:t>
            </w:r>
          </w:p>
        </w:tc>
      </w:tr>
      <w:tr w:rsidR="4275F200" w14:paraId="4C81C836" w14:textId="77777777" w:rsidTr="0067041D">
        <w:tc>
          <w:tcPr>
            <w:tcW w:w="1455" w:type="dxa"/>
          </w:tcPr>
          <w:p w14:paraId="4D6A6FED" w14:textId="025754FC" w:rsidR="4275F200" w:rsidRDefault="4275F200">
            <w:r>
              <w:t xml:space="preserve">A5 </w:t>
            </w:r>
          </w:p>
        </w:tc>
        <w:tc>
          <w:tcPr>
            <w:tcW w:w="6660" w:type="dxa"/>
          </w:tcPr>
          <w:p w14:paraId="4FF1B658" w14:textId="7440038B" w:rsidR="4275F200" w:rsidRDefault="4275F200">
            <w:r>
              <w:t xml:space="preserve">All board members receive flu vaccination and </w:t>
            </w:r>
            <w:proofErr w:type="spellStart"/>
            <w:r>
              <w:t>publicise</w:t>
            </w:r>
            <w:proofErr w:type="spellEnd"/>
            <w:r>
              <w:t xml:space="preserve"> this </w:t>
            </w:r>
          </w:p>
        </w:tc>
        <w:tc>
          <w:tcPr>
            <w:tcW w:w="4845" w:type="dxa"/>
          </w:tcPr>
          <w:p w14:paraId="35BB2EFE" w14:textId="021FDA25" w:rsidR="232ABD5E" w:rsidRDefault="232ABD5E" w:rsidP="4275F200">
            <w:r>
              <w:t>Frontline Board members have received vaccination and publishe</w:t>
            </w:r>
            <w:r w:rsidR="00D23545">
              <w:t>d pictures</w:t>
            </w:r>
            <w:r>
              <w:t xml:space="preserve"> on intranet</w:t>
            </w:r>
          </w:p>
        </w:tc>
      </w:tr>
      <w:tr w:rsidR="4275F200" w14:paraId="1FFCA894" w14:textId="77777777" w:rsidTr="0067041D">
        <w:tc>
          <w:tcPr>
            <w:tcW w:w="1455" w:type="dxa"/>
          </w:tcPr>
          <w:p w14:paraId="595EECDD" w14:textId="21DA0A55" w:rsidR="4275F200" w:rsidRDefault="4275F200">
            <w:r>
              <w:t xml:space="preserve">A6 </w:t>
            </w:r>
          </w:p>
        </w:tc>
        <w:tc>
          <w:tcPr>
            <w:tcW w:w="6660" w:type="dxa"/>
          </w:tcPr>
          <w:p w14:paraId="35445E4D" w14:textId="30683214" w:rsidR="4275F200" w:rsidRDefault="4275F200">
            <w:r>
              <w:t xml:space="preserve">Flu team formed with representatives from all directorates, staff groups and trade union representatives </w:t>
            </w:r>
          </w:p>
        </w:tc>
        <w:tc>
          <w:tcPr>
            <w:tcW w:w="4845" w:type="dxa"/>
          </w:tcPr>
          <w:p w14:paraId="194C5BEF" w14:textId="6A222245" w:rsidR="486ADBBA" w:rsidRDefault="486ADBBA" w:rsidP="4275F200">
            <w:r>
              <w:t>Flu delivery team meets every week.</w:t>
            </w:r>
          </w:p>
          <w:p w14:paraId="3A899B17" w14:textId="7C24185E" w:rsidR="001C173F" w:rsidRDefault="001C173F" w:rsidP="4275F200">
            <w:r>
              <w:t>The chief nurse meets with staff side on a weekly basis to ensure any issues or concerns are addressed</w:t>
            </w:r>
          </w:p>
          <w:p w14:paraId="717BD27C" w14:textId="45FB5AFC" w:rsidR="4275F200" w:rsidRPr="00D23545" w:rsidRDefault="4275F200" w:rsidP="4275F200">
            <w:pPr>
              <w:rPr>
                <w:color w:val="FF0000"/>
              </w:rPr>
            </w:pPr>
          </w:p>
          <w:p w14:paraId="6EFA127C" w14:textId="727FB677" w:rsidR="486ADBBA" w:rsidRDefault="486ADBBA" w:rsidP="4275F200"/>
        </w:tc>
      </w:tr>
      <w:tr w:rsidR="4275F200" w14:paraId="16D0120A" w14:textId="77777777" w:rsidTr="0067041D">
        <w:tc>
          <w:tcPr>
            <w:tcW w:w="1455" w:type="dxa"/>
          </w:tcPr>
          <w:p w14:paraId="6E0BDF65" w14:textId="0E1E8DA7" w:rsidR="4275F200" w:rsidRDefault="4275F200">
            <w:r>
              <w:t xml:space="preserve">A7 </w:t>
            </w:r>
          </w:p>
        </w:tc>
        <w:tc>
          <w:tcPr>
            <w:tcW w:w="6660" w:type="dxa"/>
          </w:tcPr>
          <w:p w14:paraId="3DBC543A" w14:textId="3B6DD571" w:rsidR="4275F200" w:rsidRDefault="4275F200">
            <w:r>
              <w:t xml:space="preserve">Flu team to meet regularly from September 2020 </w:t>
            </w:r>
          </w:p>
        </w:tc>
        <w:tc>
          <w:tcPr>
            <w:tcW w:w="4845" w:type="dxa"/>
          </w:tcPr>
          <w:p w14:paraId="035926DC" w14:textId="128349FE" w:rsidR="6D634792" w:rsidRDefault="008A1D6E" w:rsidP="4275F200">
            <w:r>
              <w:t xml:space="preserve">Flu team meet monthly from July then weekly from September. </w:t>
            </w:r>
          </w:p>
        </w:tc>
      </w:tr>
      <w:tr w:rsidR="4275F200" w14:paraId="0FAB71BB" w14:textId="77777777" w:rsidTr="0067041D">
        <w:tc>
          <w:tcPr>
            <w:tcW w:w="1455" w:type="dxa"/>
          </w:tcPr>
          <w:p w14:paraId="47729D42" w14:textId="7BA6EA80" w:rsidR="4275F200" w:rsidRDefault="4275F200">
            <w:r w:rsidRPr="4275F200">
              <w:rPr>
                <w:rFonts w:ascii="Arial" w:eastAsia="Arial" w:hAnsi="Arial" w:cs="Arial"/>
                <w:b/>
                <w:bCs/>
              </w:rPr>
              <w:t xml:space="preserve">B </w:t>
            </w:r>
          </w:p>
        </w:tc>
        <w:tc>
          <w:tcPr>
            <w:tcW w:w="6660" w:type="dxa"/>
          </w:tcPr>
          <w:p w14:paraId="2592ECC4" w14:textId="60D3819C" w:rsidR="4275F200" w:rsidRDefault="4275F200">
            <w:r w:rsidRPr="4275F200">
              <w:rPr>
                <w:rFonts w:ascii="Arial" w:eastAsia="Arial" w:hAnsi="Arial" w:cs="Arial"/>
                <w:b/>
                <w:bCs/>
              </w:rPr>
              <w:t xml:space="preserve">Communications plan </w:t>
            </w:r>
          </w:p>
        </w:tc>
        <w:tc>
          <w:tcPr>
            <w:tcW w:w="4845" w:type="dxa"/>
          </w:tcPr>
          <w:p w14:paraId="56294A22" w14:textId="0E77F1A0" w:rsidR="4275F200" w:rsidRDefault="4275F200" w:rsidP="4275F200">
            <w:pPr>
              <w:rPr>
                <w:rFonts w:ascii="Arial" w:eastAsia="Arial" w:hAnsi="Arial" w:cs="Arial"/>
                <w:b/>
                <w:bCs/>
              </w:rPr>
            </w:pPr>
          </w:p>
        </w:tc>
      </w:tr>
      <w:tr w:rsidR="4275F200" w14:paraId="67E9E661" w14:textId="77777777" w:rsidTr="0067041D">
        <w:tc>
          <w:tcPr>
            <w:tcW w:w="1455" w:type="dxa"/>
          </w:tcPr>
          <w:p w14:paraId="745783FB" w14:textId="6540F6E5" w:rsidR="4275F200" w:rsidRDefault="4275F200">
            <w:r>
              <w:t xml:space="preserve">B1 </w:t>
            </w:r>
          </w:p>
        </w:tc>
        <w:tc>
          <w:tcPr>
            <w:tcW w:w="6660" w:type="dxa"/>
          </w:tcPr>
          <w:p w14:paraId="7001D837" w14:textId="37DA48DF" w:rsidR="4275F200" w:rsidRDefault="4275F200">
            <w:r>
              <w:t xml:space="preserve">Rationale for the flu vaccination </w:t>
            </w:r>
            <w:proofErr w:type="spellStart"/>
            <w:r>
              <w:t>programme</w:t>
            </w:r>
            <w:proofErr w:type="spellEnd"/>
            <w:r>
              <w:t xml:space="preserve"> and facts to be published – sponsored by senior clinical leaders and trades unions </w:t>
            </w:r>
          </w:p>
        </w:tc>
        <w:tc>
          <w:tcPr>
            <w:tcW w:w="4845" w:type="dxa"/>
          </w:tcPr>
          <w:p w14:paraId="3DAE47A5" w14:textId="77777777" w:rsidR="125B1CE8" w:rsidRDefault="125B1CE8" w:rsidP="4275F200">
            <w:r>
              <w:t>Rationale and facts published on the intranet and include blogs</w:t>
            </w:r>
            <w:r w:rsidR="00D23545">
              <w:t xml:space="preserve"> from peer vaccinators.</w:t>
            </w:r>
            <w:r w:rsidR="008A1D6E">
              <w:t xml:space="preserve"> Posters; briefings and multiple other communications available to staff</w:t>
            </w:r>
            <w:r w:rsidR="00623BA6">
              <w:t xml:space="preserve">. </w:t>
            </w:r>
          </w:p>
          <w:p w14:paraId="2E58DD24" w14:textId="640830E1" w:rsidR="00623BA6" w:rsidRDefault="00623BA6" w:rsidP="4275F200">
            <w:r>
              <w:t>Specific comms to all staff from Chief Nurse as exec lead</w:t>
            </w:r>
          </w:p>
        </w:tc>
      </w:tr>
      <w:tr w:rsidR="4275F200" w14:paraId="60A764E8" w14:textId="77777777" w:rsidTr="0067041D">
        <w:tc>
          <w:tcPr>
            <w:tcW w:w="1455" w:type="dxa"/>
          </w:tcPr>
          <w:p w14:paraId="01932076" w14:textId="070E3B88" w:rsidR="4275F200" w:rsidRDefault="4275F200">
            <w:r>
              <w:t xml:space="preserve">B2 </w:t>
            </w:r>
          </w:p>
        </w:tc>
        <w:tc>
          <w:tcPr>
            <w:tcW w:w="6660" w:type="dxa"/>
          </w:tcPr>
          <w:p w14:paraId="2C914A5C" w14:textId="709EA42F" w:rsidR="4275F200" w:rsidRDefault="4275F200">
            <w:proofErr w:type="gramStart"/>
            <w:r>
              <w:t>Drop in</w:t>
            </w:r>
            <w:proofErr w:type="gramEnd"/>
            <w:r>
              <w:t xml:space="preserve"> clinics and mobile vaccination schedule to be published electronically, on social media and on paper </w:t>
            </w:r>
          </w:p>
        </w:tc>
        <w:tc>
          <w:tcPr>
            <w:tcW w:w="4845" w:type="dxa"/>
          </w:tcPr>
          <w:p w14:paraId="09B741A2" w14:textId="0509473D" w:rsidR="54A662E5" w:rsidRDefault="00623BA6" w:rsidP="4275F200">
            <w:r>
              <w:t>Owing</w:t>
            </w:r>
            <w:r w:rsidR="54A662E5">
              <w:t xml:space="preserve"> to C</w:t>
            </w:r>
            <w:r w:rsidR="00254B2C">
              <w:t>OVID</w:t>
            </w:r>
            <w:r w:rsidR="54A662E5">
              <w:t xml:space="preserve">-19, booked clinic slots have been offered to all frontline staff across the Trust </w:t>
            </w:r>
            <w:proofErr w:type="gramStart"/>
            <w:r w:rsidR="54A662E5">
              <w:t>footprint</w:t>
            </w:r>
            <w:r w:rsidR="00D23545">
              <w:t xml:space="preserve">, </w:t>
            </w:r>
            <w:r w:rsidR="54A662E5">
              <w:t xml:space="preserve"> published</w:t>
            </w:r>
            <w:proofErr w:type="gramEnd"/>
            <w:r w:rsidR="54A662E5">
              <w:t xml:space="preserve"> electronically and in comms</w:t>
            </w:r>
            <w:r w:rsidR="00D23545">
              <w:t xml:space="preserve"> updates twice a week.</w:t>
            </w:r>
            <w:r w:rsidR="00E0699C">
              <w:t xml:space="preserve"> Additional opportunity </w:t>
            </w:r>
            <w:r w:rsidR="008C2CD5">
              <w:t xml:space="preserve">for drive-through clinic offered in November. </w:t>
            </w:r>
          </w:p>
        </w:tc>
      </w:tr>
      <w:tr w:rsidR="4275F200" w14:paraId="1AB0BACC" w14:textId="77777777" w:rsidTr="0067041D">
        <w:tc>
          <w:tcPr>
            <w:tcW w:w="1455" w:type="dxa"/>
          </w:tcPr>
          <w:p w14:paraId="3BFD577A" w14:textId="4B55DBDD" w:rsidR="4275F200" w:rsidRDefault="4275F200">
            <w:r>
              <w:t xml:space="preserve">B3 </w:t>
            </w:r>
          </w:p>
        </w:tc>
        <w:tc>
          <w:tcPr>
            <w:tcW w:w="6660" w:type="dxa"/>
          </w:tcPr>
          <w:p w14:paraId="4C4022BE" w14:textId="423F5B30" w:rsidR="4275F200" w:rsidRDefault="4275F200">
            <w:r>
              <w:t xml:space="preserve">Board and senior managers having their vaccinations to be </w:t>
            </w:r>
            <w:proofErr w:type="spellStart"/>
            <w:r>
              <w:t>publicised</w:t>
            </w:r>
            <w:proofErr w:type="spellEnd"/>
            <w:r>
              <w:t xml:space="preserve"> </w:t>
            </w:r>
          </w:p>
        </w:tc>
        <w:tc>
          <w:tcPr>
            <w:tcW w:w="4845" w:type="dxa"/>
          </w:tcPr>
          <w:p w14:paraId="118649B7" w14:textId="5B651F13" w:rsidR="2FD56716" w:rsidRDefault="2FD56716" w:rsidP="4275F200">
            <w:r>
              <w:t xml:space="preserve">Pictures of frontline Board members having vaccinations have been </w:t>
            </w:r>
            <w:proofErr w:type="spellStart"/>
            <w:r>
              <w:t>publicised</w:t>
            </w:r>
            <w:proofErr w:type="spellEnd"/>
          </w:p>
        </w:tc>
      </w:tr>
      <w:tr w:rsidR="4275F200" w14:paraId="01D4B8EC" w14:textId="77777777" w:rsidTr="0067041D">
        <w:tc>
          <w:tcPr>
            <w:tcW w:w="1455" w:type="dxa"/>
          </w:tcPr>
          <w:p w14:paraId="63728D43" w14:textId="2FA07DA7" w:rsidR="4275F200" w:rsidRDefault="4275F200">
            <w:r>
              <w:t xml:space="preserve">B4 </w:t>
            </w:r>
          </w:p>
        </w:tc>
        <w:tc>
          <w:tcPr>
            <w:tcW w:w="6660" w:type="dxa"/>
          </w:tcPr>
          <w:p w14:paraId="31061448" w14:textId="508E6C51" w:rsidR="4275F200" w:rsidRDefault="4275F200">
            <w:r>
              <w:t xml:space="preserve">Flu vaccination </w:t>
            </w:r>
            <w:proofErr w:type="spellStart"/>
            <w:r>
              <w:t>programme</w:t>
            </w:r>
            <w:proofErr w:type="spellEnd"/>
            <w:r>
              <w:t xml:space="preserve"> and access to vaccination on induction </w:t>
            </w:r>
            <w:proofErr w:type="spellStart"/>
            <w:r>
              <w:t>programmes</w:t>
            </w:r>
            <w:proofErr w:type="spellEnd"/>
            <w:r>
              <w:t xml:space="preserve"> </w:t>
            </w:r>
          </w:p>
        </w:tc>
        <w:tc>
          <w:tcPr>
            <w:tcW w:w="4845" w:type="dxa"/>
          </w:tcPr>
          <w:p w14:paraId="2766F2E2" w14:textId="35F3BAC4" w:rsidR="6547795A" w:rsidRDefault="6547795A" w:rsidP="4275F200">
            <w:r>
              <w:t xml:space="preserve">All frontline staff </w:t>
            </w:r>
            <w:proofErr w:type="gramStart"/>
            <w:r>
              <w:t>are able to</w:t>
            </w:r>
            <w:proofErr w:type="gramEnd"/>
            <w:r>
              <w:t xml:space="preserve"> access vaccination </w:t>
            </w:r>
            <w:r w:rsidR="00D23545">
              <w:t>and peer vaccinators scheduled attendance at any large meetings/training sessions.</w:t>
            </w:r>
            <w:r w:rsidR="00171653">
              <w:t xml:space="preserve"> When Occ Health carry out any routine frontline staff </w:t>
            </w:r>
            <w:proofErr w:type="spellStart"/>
            <w:r w:rsidR="00171653">
              <w:t>immunisations</w:t>
            </w:r>
            <w:proofErr w:type="spellEnd"/>
            <w:r w:rsidR="00171653">
              <w:t xml:space="preserve"> for other vaccines, they also offer flu at the same time.</w:t>
            </w:r>
            <w:r w:rsidR="00E0699C">
              <w:t xml:space="preserve"> Induction currently online so no face to face contact.</w:t>
            </w:r>
          </w:p>
        </w:tc>
      </w:tr>
      <w:tr w:rsidR="4275F200" w14:paraId="470F0A08" w14:textId="77777777" w:rsidTr="0067041D">
        <w:tc>
          <w:tcPr>
            <w:tcW w:w="1455" w:type="dxa"/>
          </w:tcPr>
          <w:p w14:paraId="4972CDC3" w14:textId="489E31AE" w:rsidR="4275F200" w:rsidRDefault="4275F200">
            <w:r>
              <w:t xml:space="preserve">B5 </w:t>
            </w:r>
          </w:p>
        </w:tc>
        <w:tc>
          <w:tcPr>
            <w:tcW w:w="6660" w:type="dxa"/>
          </w:tcPr>
          <w:p w14:paraId="422FCDF0" w14:textId="7FCBF46B" w:rsidR="4275F200" w:rsidRDefault="4275F200">
            <w:proofErr w:type="spellStart"/>
            <w:r>
              <w:t>Programme</w:t>
            </w:r>
            <w:proofErr w:type="spellEnd"/>
            <w:r>
              <w:t xml:space="preserve"> to be </w:t>
            </w:r>
            <w:proofErr w:type="spellStart"/>
            <w:r>
              <w:t>publicised</w:t>
            </w:r>
            <w:proofErr w:type="spellEnd"/>
            <w:r>
              <w:t xml:space="preserve"> on screensavers, posters and social media </w:t>
            </w:r>
          </w:p>
        </w:tc>
        <w:tc>
          <w:tcPr>
            <w:tcW w:w="4845" w:type="dxa"/>
          </w:tcPr>
          <w:p w14:paraId="36FCD54D" w14:textId="58496C96" w:rsidR="4C2F0E6D" w:rsidRDefault="4C2F0E6D" w:rsidP="4275F200">
            <w:r>
              <w:t>Posters and update on social media/intranet have been added</w:t>
            </w:r>
            <w:r w:rsidR="00D23545">
              <w:t>.</w:t>
            </w:r>
          </w:p>
        </w:tc>
      </w:tr>
      <w:tr w:rsidR="4275F200" w14:paraId="349F1A89" w14:textId="77777777" w:rsidTr="0067041D">
        <w:tc>
          <w:tcPr>
            <w:tcW w:w="1455" w:type="dxa"/>
          </w:tcPr>
          <w:p w14:paraId="75DAF481" w14:textId="2B565B0D" w:rsidR="4275F200" w:rsidRDefault="4275F200">
            <w:r>
              <w:t xml:space="preserve">B6 </w:t>
            </w:r>
          </w:p>
        </w:tc>
        <w:tc>
          <w:tcPr>
            <w:tcW w:w="6660" w:type="dxa"/>
          </w:tcPr>
          <w:p w14:paraId="701521FA" w14:textId="4CEB16F0" w:rsidR="4275F200" w:rsidRDefault="4275F200">
            <w:r>
              <w:t xml:space="preserve">Weekly feedback on percentage uptake for directorates, teams and professional groups </w:t>
            </w:r>
          </w:p>
        </w:tc>
        <w:tc>
          <w:tcPr>
            <w:tcW w:w="4845" w:type="dxa"/>
          </w:tcPr>
          <w:p w14:paraId="48BA4918" w14:textId="68987A4A" w:rsidR="01235D51" w:rsidRDefault="01235D51" w:rsidP="4275F200">
            <w:r>
              <w:t>Weekly % update reports produced with effect from mid-October</w:t>
            </w:r>
            <w:r w:rsidR="00D23545">
              <w:t xml:space="preserve"> (example charts in this Board paper)</w:t>
            </w:r>
          </w:p>
        </w:tc>
      </w:tr>
      <w:tr w:rsidR="4275F200" w14:paraId="0815ACF6" w14:textId="77777777" w:rsidTr="0067041D">
        <w:tc>
          <w:tcPr>
            <w:tcW w:w="1455" w:type="dxa"/>
          </w:tcPr>
          <w:p w14:paraId="0C37D4A5" w14:textId="2221979B" w:rsidR="4275F200" w:rsidRDefault="4275F200">
            <w:r w:rsidRPr="4275F200">
              <w:rPr>
                <w:rFonts w:ascii="Arial" w:eastAsia="Arial" w:hAnsi="Arial" w:cs="Arial"/>
                <w:b/>
                <w:bCs/>
              </w:rPr>
              <w:t xml:space="preserve">C </w:t>
            </w:r>
          </w:p>
        </w:tc>
        <w:tc>
          <w:tcPr>
            <w:tcW w:w="6660" w:type="dxa"/>
          </w:tcPr>
          <w:p w14:paraId="31A92E45" w14:textId="60E0E607" w:rsidR="4275F200" w:rsidRDefault="4275F200">
            <w:r w:rsidRPr="4275F200">
              <w:rPr>
                <w:rFonts w:ascii="Arial" w:eastAsia="Arial" w:hAnsi="Arial" w:cs="Arial"/>
                <w:b/>
                <w:bCs/>
              </w:rPr>
              <w:t xml:space="preserve">Flexible accessibility </w:t>
            </w:r>
          </w:p>
        </w:tc>
        <w:tc>
          <w:tcPr>
            <w:tcW w:w="4845" w:type="dxa"/>
          </w:tcPr>
          <w:p w14:paraId="251A121B" w14:textId="4678FFE9" w:rsidR="4275F200" w:rsidRDefault="4275F200" w:rsidP="4275F200">
            <w:pPr>
              <w:rPr>
                <w:rFonts w:ascii="Arial" w:eastAsia="Arial" w:hAnsi="Arial" w:cs="Arial"/>
                <w:b/>
                <w:bCs/>
              </w:rPr>
            </w:pPr>
          </w:p>
        </w:tc>
      </w:tr>
      <w:tr w:rsidR="4275F200" w14:paraId="52352015" w14:textId="77777777" w:rsidTr="0067041D">
        <w:tc>
          <w:tcPr>
            <w:tcW w:w="1455" w:type="dxa"/>
          </w:tcPr>
          <w:p w14:paraId="4C3360F5" w14:textId="33EDA7D3" w:rsidR="4275F200" w:rsidRDefault="4275F200">
            <w:r>
              <w:t xml:space="preserve">C1 </w:t>
            </w:r>
          </w:p>
        </w:tc>
        <w:tc>
          <w:tcPr>
            <w:tcW w:w="6660" w:type="dxa"/>
          </w:tcPr>
          <w:p w14:paraId="2664849E" w14:textId="357D4A8D" w:rsidR="4275F200" w:rsidRDefault="4275F200">
            <w:r>
              <w:t xml:space="preserve">Peer vaccinators, ideally at least one in each clinical area to be </w:t>
            </w:r>
          </w:p>
          <w:p w14:paraId="279BD3FF" w14:textId="244B56D5" w:rsidR="4275F200" w:rsidRDefault="4275F200">
            <w:r>
              <w:t xml:space="preserve">identified, trained, released to vaccinate and empowered </w:t>
            </w:r>
          </w:p>
        </w:tc>
        <w:tc>
          <w:tcPr>
            <w:tcW w:w="4845" w:type="dxa"/>
          </w:tcPr>
          <w:p w14:paraId="23B0C778" w14:textId="4FFEB19F" w:rsidR="3B8D6AB9" w:rsidRDefault="3B8D6AB9" w:rsidP="4275F200">
            <w:r>
              <w:t xml:space="preserve">PVs </w:t>
            </w:r>
            <w:r w:rsidR="00D23545">
              <w:t xml:space="preserve">were </w:t>
            </w:r>
            <w:r>
              <w:t>identified</w:t>
            </w:r>
            <w:r w:rsidR="00D23545">
              <w:t>,</w:t>
            </w:r>
            <w:r>
              <w:t xml:space="preserve"> trained and released</w:t>
            </w:r>
            <w:r w:rsidR="00D23545">
              <w:t xml:space="preserve"> by teams</w:t>
            </w:r>
            <w:r>
              <w:t xml:space="preserve"> to vaccinate across the Trust</w:t>
            </w:r>
            <w:r w:rsidR="008A1D6E">
              <w:t xml:space="preserve"> – doubling of number of peer vaccinators this year</w:t>
            </w:r>
            <w:r w:rsidR="00623BA6">
              <w:t>.</w:t>
            </w:r>
          </w:p>
        </w:tc>
      </w:tr>
      <w:tr w:rsidR="4275F200" w14:paraId="27A43C15" w14:textId="77777777" w:rsidTr="0067041D">
        <w:tc>
          <w:tcPr>
            <w:tcW w:w="1455" w:type="dxa"/>
          </w:tcPr>
          <w:p w14:paraId="2709521B" w14:textId="424DEBDD" w:rsidR="4275F200" w:rsidRDefault="4275F200">
            <w:r>
              <w:t xml:space="preserve">C2 </w:t>
            </w:r>
          </w:p>
        </w:tc>
        <w:tc>
          <w:tcPr>
            <w:tcW w:w="6660" w:type="dxa"/>
          </w:tcPr>
          <w:p w14:paraId="0884D78B" w14:textId="32C6625B" w:rsidR="4275F200" w:rsidRDefault="4275F200">
            <w:r>
              <w:t xml:space="preserve">Schedule for easy access </w:t>
            </w:r>
            <w:proofErr w:type="gramStart"/>
            <w:r>
              <w:t>drop in</w:t>
            </w:r>
            <w:proofErr w:type="gramEnd"/>
            <w:r>
              <w:t xml:space="preserve"> clinics agreed </w:t>
            </w:r>
          </w:p>
        </w:tc>
        <w:tc>
          <w:tcPr>
            <w:tcW w:w="4845" w:type="dxa"/>
          </w:tcPr>
          <w:p w14:paraId="251B5927" w14:textId="3B7CC1F4" w:rsidR="5B62C84A" w:rsidRDefault="00171653" w:rsidP="4275F200">
            <w:r>
              <w:t xml:space="preserve">No </w:t>
            </w:r>
            <w:proofErr w:type="gramStart"/>
            <w:r>
              <w:t>drop in</w:t>
            </w:r>
            <w:proofErr w:type="gramEnd"/>
            <w:r>
              <w:t xml:space="preserve"> clinics have been arranged this year</w:t>
            </w:r>
            <w:r w:rsidR="008A1D6E">
              <w:t xml:space="preserve"> to date owing to social distancing</w:t>
            </w:r>
            <w:r w:rsidR="008C2CD5">
              <w:t xml:space="preserve"> but drive through clinic offered from mid-Novembe</w:t>
            </w:r>
            <w:r w:rsidR="00532655">
              <w:t>r.</w:t>
            </w:r>
          </w:p>
        </w:tc>
      </w:tr>
      <w:tr w:rsidR="4275F200" w14:paraId="412AF033" w14:textId="77777777" w:rsidTr="0067041D">
        <w:tc>
          <w:tcPr>
            <w:tcW w:w="1455" w:type="dxa"/>
          </w:tcPr>
          <w:p w14:paraId="2FC1879D" w14:textId="480B17FF" w:rsidR="4275F200" w:rsidRDefault="4275F200">
            <w:r>
              <w:t xml:space="preserve">C3 </w:t>
            </w:r>
          </w:p>
        </w:tc>
        <w:tc>
          <w:tcPr>
            <w:tcW w:w="6660" w:type="dxa"/>
          </w:tcPr>
          <w:p w14:paraId="0202AD7D" w14:textId="2E1701A5" w:rsidR="4275F200" w:rsidRDefault="4275F200">
            <w:r>
              <w:t xml:space="preserve">Schedule for </w:t>
            </w:r>
            <w:proofErr w:type="gramStart"/>
            <w:r>
              <w:t>24 hour</w:t>
            </w:r>
            <w:proofErr w:type="gramEnd"/>
            <w:r>
              <w:t xml:space="preserve"> mobile vaccinations to be agreed</w:t>
            </w:r>
          </w:p>
        </w:tc>
        <w:tc>
          <w:tcPr>
            <w:tcW w:w="4845" w:type="dxa"/>
          </w:tcPr>
          <w:p w14:paraId="592AE991" w14:textId="1E8AB316" w:rsidR="63CB11FB" w:rsidRDefault="63CB11FB" w:rsidP="4275F200">
            <w:r>
              <w:t>Schedule published online and on request for night shift start/end times</w:t>
            </w:r>
            <w:r w:rsidR="008A1D6E">
              <w:t xml:space="preserve"> scheduled in both Oxon and Bucks</w:t>
            </w:r>
          </w:p>
        </w:tc>
      </w:tr>
      <w:tr w:rsidR="4275F200" w14:paraId="48060BB0" w14:textId="77777777" w:rsidTr="00F911BE">
        <w:trPr>
          <w:trHeight w:val="273"/>
        </w:trPr>
        <w:tc>
          <w:tcPr>
            <w:tcW w:w="1455" w:type="dxa"/>
          </w:tcPr>
          <w:p w14:paraId="4B7B7B6E" w14:textId="2EA832B6" w:rsidR="5D8FA139" w:rsidRPr="00F911BE" w:rsidRDefault="5D8FA139" w:rsidP="4275F200">
            <w:pPr>
              <w:rPr>
                <w:rFonts w:ascii="Arial" w:eastAsia="Arial" w:hAnsi="Arial" w:cs="Arial"/>
                <w:b/>
                <w:bCs/>
              </w:rPr>
            </w:pPr>
            <w:r w:rsidRPr="00F911BE">
              <w:rPr>
                <w:rFonts w:ascii="Arial" w:eastAsia="Arial" w:hAnsi="Arial" w:cs="Arial"/>
                <w:b/>
                <w:bCs/>
              </w:rPr>
              <w:t>D</w:t>
            </w:r>
          </w:p>
        </w:tc>
        <w:tc>
          <w:tcPr>
            <w:tcW w:w="6660" w:type="dxa"/>
          </w:tcPr>
          <w:p w14:paraId="73F3E5D9" w14:textId="136815F6" w:rsidR="5D8FA139" w:rsidRPr="00F911BE" w:rsidRDefault="5D8FA139" w:rsidP="4275F200">
            <w:pPr>
              <w:rPr>
                <w:rFonts w:ascii="Arial" w:eastAsia="Arial" w:hAnsi="Arial" w:cs="Arial"/>
                <w:b/>
                <w:bCs/>
              </w:rPr>
            </w:pPr>
            <w:r w:rsidRPr="00F911BE">
              <w:rPr>
                <w:rFonts w:ascii="Arial" w:eastAsia="Arial" w:hAnsi="Arial" w:cs="Arial"/>
                <w:b/>
                <w:bCs/>
              </w:rPr>
              <w:t xml:space="preserve">Incentives  </w:t>
            </w:r>
          </w:p>
          <w:p w14:paraId="485F3938" w14:textId="3A16FA82" w:rsidR="5D8FA139" w:rsidRPr="00F911BE" w:rsidRDefault="5D8FA139" w:rsidP="4275F200">
            <w:pPr>
              <w:rPr>
                <w:rFonts w:ascii="Arial" w:eastAsia="Arial" w:hAnsi="Arial" w:cs="Arial"/>
                <w:b/>
                <w:bCs/>
              </w:rPr>
            </w:pPr>
          </w:p>
        </w:tc>
        <w:tc>
          <w:tcPr>
            <w:tcW w:w="4845" w:type="dxa"/>
          </w:tcPr>
          <w:p w14:paraId="0D671CDF" w14:textId="0AE99106" w:rsidR="4275F200" w:rsidRDefault="4275F200" w:rsidP="4275F200"/>
        </w:tc>
      </w:tr>
      <w:tr w:rsidR="4275F200" w14:paraId="1F643C83" w14:textId="77777777" w:rsidTr="00DC0B38">
        <w:trPr>
          <w:trHeight w:val="293"/>
        </w:trPr>
        <w:tc>
          <w:tcPr>
            <w:tcW w:w="1455" w:type="dxa"/>
          </w:tcPr>
          <w:p w14:paraId="1F2F29D7" w14:textId="538B8B83" w:rsidR="5D8FA139" w:rsidRDefault="5D8FA139" w:rsidP="4275F200">
            <w:r>
              <w:t>D1</w:t>
            </w:r>
          </w:p>
        </w:tc>
        <w:tc>
          <w:tcPr>
            <w:tcW w:w="6660" w:type="dxa"/>
          </w:tcPr>
          <w:p w14:paraId="1E952D23" w14:textId="77777777" w:rsidR="0067041D" w:rsidRDefault="0067041D" w:rsidP="0067041D">
            <w:r>
              <w:t xml:space="preserve">Board to agree on incentives and how to </w:t>
            </w:r>
            <w:proofErr w:type="spellStart"/>
            <w:r>
              <w:t>publicise</w:t>
            </w:r>
            <w:proofErr w:type="spellEnd"/>
            <w:r>
              <w:t xml:space="preserve"> this  </w:t>
            </w:r>
          </w:p>
          <w:p w14:paraId="48D0A6AE" w14:textId="2187756B" w:rsidR="4275F200" w:rsidRDefault="4275F200" w:rsidP="0067041D"/>
        </w:tc>
        <w:tc>
          <w:tcPr>
            <w:tcW w:w="4845" w:type="dxa"/>
          </w:tcPr>
          <w:p w14:paraId="48985AD0" w14:textId="61FFDF4F" w:rsidR="4275F200" w:rsidRDefault="009C33A1" w:rsidP="4275F200">
            <w:r>
              <w:t xml:space="preserve">Reimbursement of </w:t>
            </w:r>
            <w:r w:rsidR="00A31873">
              <w:t xml:space="preserve">costs for </w:t>
            </w:r>
            <w:r>
              <w:t xml:space="preserve">anyone who has attended elsewhere is </w:t>
            </w:r>
            <w:r w:rsidR="00D23545">
              <w:t xml:space="preserve">detailed </w:t>
            </w:r>
            <w:r>
              <w:t xml:space="preserve">in FAQs, promoted through comms </w:t>
            </w:r>
            <w:proofErr w:type="gramStart"/>
            <w:r>
              <w:t>and also</w:t>
            </w:r>
            <w:proofErr w:type="gramEnd"/>
            <w:r>
              <w:t xml:space="preserve"> explained in the ‘</w:t>
            </w:r>
            <w:r w:rsidR="008A1D6E">
              <w:t>consent/ decline</w:t>
            </w:r>
            <w:r w:rsidR="00A31873">
              <w:t xml:space="preserve"> form’.</w:t>
            </w:r>
            <w:r w:rsidR="00171653">
              <w:t xml:space="preserve"> Offer to pay bank staff attending vaccinations has been made.</w:t>
            </w:r>
            <w:r w:rsidR="008A1D6E">
              <w:t xml:space="preserve"> Last year had a super draw for vouchers for staff – not progressed with this in 2020/21</w:t>
            </w:r>
          </w:p>
        </w:tc>
      </w:tr>
      <w:tr w:rsidR="4275F200" w14:paraId="557ED139" w14:textId="77777777" w:rsidTr="0067041D">
        <w:tc>
          <w:tcPr>
            <w:tcW w:w="1455" w:type="dxa"/>
          </w:tcPr>
          <w:p w14:paraId="648F2FF8" w14:textId="0BF49AD9" w:rsidR="5D8FA139" w:rsidRDefault="5D8FA139" w:rsidP="4275F200">
            <w:r>
              <w:t>D2</w:t>
            </w:r>
          </w:p>
        </w:tc>
        <w:tc>
          <w:tcPr>
            <w:tcW w:w="6660" w:type="dxa"/>
          </w:tcPr>
          <w:p w14:paraId="1307562F" w14:textId="7FC4A75A" w:rsidR="4275F200" w:rsidRDefault="0067041D" w:rsidP="0067041D">
            <w:r>
              <w:t>Success to be celebrated weekly</w:t>
            </w:r>
          </w:p>
        </w:tc>
        <w:tc>
          <w:tcPr>
            <w:tcW w:w="4845" w:type="dxa"/>
          </w:tcPr>
          <w:p w14:paraId="7F95D510" w14:textId="26622FC9" w:rsidR="4275F200" w:rsidRDefault="00DC0B38" w:rsidP="4275F200">
            <w:r>
              <w:t xml:space="preserve">Blogs updated on intranet, social media </w:t>
            </w:r>
            <w:r w:rsidR="00D23545">
              <w:t xml:space="preserve">updates, </w:t>
            </w:r>
            <w:r w:rsidR="00171653">
              <w:t xml:space="preserve">twice weekly progress updates </w:t>
            </w:r>
          </w:p>
        </w:tc>
      </w:tr>
    </w:tbl>
    <w:p w14:paraId="09C42217" w14:textId="22CD60DE" w:rsidR="2F8B119F" w:rsidRDefault="2F8B119F" w:rsidP="06176D54">
      <w:pPr>
        <w:jc w:val="both"/>
        <w:rPr>
          <w:rFonts w:ascii="Segoe UI" w:hAnsi="Segoe UI" w:cs="Segoe UI"/>
        </w:rPr>
      </w:pPr>
    </w:p>
    <w:sectPr w:rsidR="2F8B119F" w:rsidSect="00171653">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C018" w14:textId="77777777" w:rsidR="005E64D2" w:rsidRDefault="005E64D2" w:rsidP="005B3E3C">
      <w:r>
        <w:separator/>
      </w:r>
    </w:p>
  </w:endnote>
  <w:endnote w:type="continuationSeparator" w:id="0">
    <w:p w14:paraId="6FA18BC3" w14:textId="77777777" w:rsidR="005E64D2" w:rsidRDefault="005E64D2" w:rsidP="005B3E3C">
      <w:r>
        <w:continuationSeparator/>
      </w:r>
    </w:p>
  </w:endnote>
  <w:endnote w:type="continuationNotice" w:id="1">
    <w:p w14:paraId="58903AF0" w14:textId="77777777" w:rsidR="005E64D2" w:rsidRDefault="005E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33EB7C7D"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C13A152"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9C00" w14:textId="77777777" w:rsidR="005E64D2" w:rsidRDefault="005E64D2" w:rsidP="005B3E3C">
      <w:r>
        <w:separator/>
      </w:r>
    </w:p>
  </w:footnote>
  <w:footnote w:type="continuationSeparator" w:id="0">
    <w:p w14:paraId="19B3A64E" w14:textId="77777777" w:rsidR="005E64D2" w:rsidRDefault="005E64D2" w:rsidP="005B3E3C">
      <w:r>
        <w:continuationSeparator/>
      </w:r>
    </w:p>
  </w:footnote>
  <w:footnote w:type="continuationNotice" w:id="1">
    <w:p w14:paraId="3F829A20" w14:textId="77777777" w:rsidR="005E64D2" w:rsidRDefault="005E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D217"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74B75F04"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E0409"/>
    <w:multiLevelType w:val="hybridMultilevel"/>
    <w:tmpl w:val="CD061DCE"/>
    <w:lvl w:ilvl="0" w:tplc="E780BE7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649DF"/>
    <w:multiLevelType w:val="hybridMultilevel"/>
    <w:tmpl w:val="B6A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9373971"/>
    <w:multiLevelType w:val="hybridMultilevel"/>
    <w:tmpl w:val="D2EC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70127"/>
    <w:multiLevelType w:val="hybridMultilevel"/>
    <w:tmpl w:val="664A884A"/>
    <w:lvl w:ilvl="0" w:tplc="EAC411BA">
      <w:start w:val="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9E1B47"/>
    <w:multiLevelType w:val="hybridMultilevel"/>
    <w:tmpl w:val="668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0"/>
  </w:num>
  <w:num w:numId="5">
    <w:abstractNumId w:val="8"/>
  </w:num>
  <w:num w:numId="6">
    <w:abstractNumId w:val="3"/>
  </w:num>
  <w:num w:numId="7">
    <w:abstractNumId w:val="9"/>
  </w:num>
  <w:num w:numId="8">
    <w:abstractNumId w:val="1"/>
  </w:num>
  <w:num w:numId="9">
    <w:abstractNumId w:val="11"/>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42CE2"/>
    <w:rsid w:val="00060E7D"/>
    <w:rsid w:val="00065823"/>
    <w:rsid w:val="000713A6"/>
    <w:rsid w:val="00071842"/>
    <w:rsid w:val="000815F4"/>
    <w:rsid w:val="000A0C3A"/>
    <w:rsid w:val="000A3A29"/>
    <w:rsid w:val="000A583B"/>
    <w:rsid w:val="000A5A07"/>
    <w:rsid w:val="000B3E4A"/>
    <w:rsid w:val="000B420F"/>
    <w:rsid w:val="000D486B"/>
    <w:rsid w:val="000E317C"/>
    <w:rsid w:val="00101A8F"/>
    <w:rsid w:val="001058A7"/>
    <w:rsid w:val="00107349"/>
    <w:rsid w:val="00120299"/>
    <w:rsid w:val="00145747"/>
    <w:rsid w:val="00151342"/>
    <w:rsid w:val="00171653"/>
    <w:rsid w:val="0017450A"/>
    <w:rsid w:val="00186EA6"/>
    <w:rsid w:val="001A4C40"/>
    <w:rsid w:val="001B5873"/>
    <w:rsid w:val="001B66B6"/>
    <w:rsid w:val="001C173F"/>
    <w:rsid w:val="001F4790"/>
    <w:rsid w:val="001F76ED"/>
    <w:rsid w:val="002250DE"/>
    <w:rsid w:val="00227FCE"/>
    <w:rsid w:val="00241A66"/>
    <w:rsid w:val="00251818"/>
    <w:rsid w:val="00254B2C"/>
    <w:rsid w:val="002619EF"/>
    <w:rsid w:val="00262F0F"/>
    <w:rsid w:val="00276220"/>
    <w:rsid w:val="002821F8"/>
    <w:rsid w:val="00292613"/>
    <w:rsid w:val="00292AAA"/>
    <w:rsid w:val="00294316"/>
    <w:rsid w:val="002A1F92"/>
    <w:rsid w:val="002A59FB"/>
    <w:rsid w:val="002A73E8"/>
    <w:rsid w:val="002B7785"/>
    <w:rsid w:val="002C2F97"/>
    <w:rsid w:val="002D5A01"/>
    <w:rsid w:val="002E6FC6"/>
    <w:rsid w:val="002F0D9E"/>
    <w:rsid w:val="00306AF0"/>
    <w:rsid w:val="00335616"/>
    <w:rsid w:val="003449C6"/>
    <w:rsid w:val="00356A99"/>
    <w:rsid w:val="00371702"/>
    <w:rsid w:val="00377A17"/>
    <w:rsid w:val="003927AC"/>
    <w:rsid w:val="003971F6"/>
    <w:rsid w:val="003B288F"/>
    <w:rsid w:val="003D0BDD"/>
    <w:rsid w:val="003F2AF4"/>
    <w:rsid w:val="003F519F"/>
    <w:rsid w:val="003F7366"/>
    <w:rsid w:val="004326BB"/>
    <w:rsid w:val="004365C5"/>
    <w:rsid w:val="004368C4"/>
    <w:rsid w:val="00455925"/>
    <w:rsid w:val="00456DDE"/>
    <w:rsid w:val="004742D0"/>
    <w:rsid w:val="00484544"/>
    <w:rsid w:val="0049399C"/>
    <w:rsid w:val="004B1397"/>
    <w:rsid w:val="004D0692"/>
    <w:rsid w:val="004E2011"/>
    <w:rsid w:val="004F4BBA"/>
    <w:rsid w:val="00513FC2"/>
    <w:rsid w:val="005233AA"/>
    <w:rsid w:val="00523450"/>
    <w:rsid w:val="00527F50"/>
    <w:rsid w:val="00532655"/>
    <w:rsid w:val="00551AD9"/>
    <w:rsid w:val="00551B0F"/>
    <w:rsid w:val="00561C56"/>
    <w:rsid w:val="00564789"/>
    <w:rsid w:val="005659FB"/>
    <w:rsid w:val="00577BF5"/>
    <w:rsid w:val="005B3E3C"/>
    <w:rsid w:val="005C1B3A"/>
    <w:rsid w:val="005C3FC1"/>
    <w:rsid w:val="005D2F3E"/>
    <w:rsid w:val="005D3499"/>
    <w:rsid w:val="005E2583"/>
    <w:rsid w:val="005E64D2"/>
    <w:rsid w:val="006108F1"/>
    <w:rsid w:val="0061354F"/>
    <w:rsid w:val="0061684E"/>
    <w:rsid w:val="00623BA6"/>
    <w:rsid w:val="006463FD"/>
    <w:rsid w:val="00651451"/>
    <w:rsid w:val="00666EC3"/>
    <w:rsid w:val="0067041D"/>
    <w:rsid w:val="00683031"/>
    <w:rsid w:val="006845A9"/>
    <w:rsid w:val="006922C5"/>
    <w:rsid w:val="006B14EF"/>
    <w:rsid w:val="006B4908"/>
    <w:rsid w:val="006C3147"/>
    <w:rsid w:val="006D37BC"/>
    <w:rsid w:val="006D6116"/>
    <w:rsid w:val="006E3C3E"/>
    <w:rsid w:val="006F2F62"/>
    <w:rsid w:val="00724CD3"/>
    <w:rsid w:val="00725301"/>
    <w:rsid w:val="0073522A"/>
    <w:rsid w:val="00745B27"/>
    <w:rsid w:val="00747456"/>
    <w:rsid w:val="00767FEB"/>
    <w:rsid w:val="00774001"/>
    <w:rsid w:val="007769CD"/>
    <w:rsid w:val="0078032B"/>
    <w:rsid w:val="00781566"/>
    <w:rsid w:val="0079496C"/>
    <w:rsid w:val="007976E7"/>
    <w:rsid w:val="007A2CF0"/>
    <w:rsid w:val="007A3FA3"/>
    <w:rsid w:val="007B02FB"/>
    <w:rsid w:val="007B53B9"/>
    <w:rsid w:val="007B6D77"/>
    <w:rsid w:val="007C62B6"/>
    <w:rsid w:val="007E2AE0"/>
    <w:rsid w:val="007F0C56"/>
    <w:rsid w:val="00802701"/>
    <w:rsid w:val="008038A2"/>
    <w:rsid w:val="00811FE8"/>
    <w:rsid w:val="0084720C"/>
    <w:rsid w:val="00850993"/>
    <w:rsid w:val="008618D1"/>
    <w:rsid w:val="0086436B"/>
    <w:rsid w:val="00870744"/>
    <w:rsid w:val="0088096A"/>
    <w:rsid w:val="008865A9"/>
    <w:rsid w:val="00894B97"/>
    <w:rsid w:val="008A1D6E"/>
    <w:rsid w:val="008A6604"/>
    <w:rsid w:val="008C2CD5"/>
    <w:rsid w:val="008E1341"/>
    <w:rsid w:val="00912C59"/>
    <w:rsid w:val="00923DF0"/>
    <w:rsid w:val="009374CD"/>
    <w:rsid w:val="00946E6E"/>
    <w:rsid w:val="009869DE"/>
    <w:rsid w:val="009A3886"/>
    <w:rsid w:val="009A6B7C"/>
    <w:rsid w:val="009C33A1"/>
    <w:rsid w:val="009C3AD5"/>
    <w:rsid w:val="009C50E4"/>
    <w:rsid w:val="009E0E67"/>
    <w:rsid w:val="00A016A0"/>
    <w:rsid w:val="00A0643C"/>
    <w:rsid w:val="00A11E8C"/>
    <w:rsid w:val="00A15A88"/>
    <w:rsid w:val="00A2080F"/>
    <w:rsid w:val="00A31873"/>
    <w:rsid w:val="00A63EF0"/>
    <w:rsid w:val="00A674FB"/>
    <w:rsid w:val="00A73528"/>
    <w:rsid w:val="00A8410F"/>
    <w:rsid w:val="00A85311"/>
    <w:rsid w:val="00A86977"/>
    <w:rsid w:val="00AA0C3F"/>
    <w:rsid w:val="00AC041B"/>
    <w:rsid w:val="00AC15B6"/>
    <w:rsid w:val="00AC3814"/>
    <w:rsid w:val="00AF0562"/>
    <w:rsid w:val="00B10FB2"/>
    <w:rsid w:val="00B16CE9"/>
    <w:rsid w:val="00B26E1A"/>
    <w:rsid w:val="00B26F2C"/>
    <w:rsid w:val="00B50D5E"/>
    <w:rsid w:val="00B5658C"/>
    <w:rsid w:val="00B755F3"/>
    <w:rsid w:val="00B800AF"/>
    <w:rsid w:val="00B94D48"/>
    <w:rsid w:val="00BA3B3E"/>
    <w:rsid w:val="00BB510B"/>
    <w:rsid w:val="00BC152C"/>
    <w:rsid w:val="00BD359D"/>
    <w:rsid w:val="00BF3538"/>
    <w:rsid w:val="00BF5367"/>
    <w:rsid w:val="00C07817"/>
    <w:rsid w:val="00C11AA2"/>
    <w:rsid w:val="00C67635"/>
    <w:rsid w:val="00C67DCB"/>
    <w:rsid w:val="00C71005"/>
    <w:rsid w:val="00C85933"/>
    <w:rsid w:val="00CB369E"/>
    <w:rsid w:val="00CE040D"/>
    <w:rsid w:val="00D029E8"/>
    <w:rsid w:val="00D07064"/>
    <w:rsid w:val="00D101CB"/>
    <w:rsid w:val="00D23545"/>
    <w:rsid w:val="00D279FC"/>
    <w:rsid w:val="00D328BD"/>
    <w:rsid w:val="00D346B2"/>
    <w:rsid w:val="00D557DE"/>
    <w:rsid w:val="00D55ADD"/>
    <w:rsid w:val="00D628E5"/>
    <w:rsid w:val="00D64896"/>
    <w:rsid w:val="00D8544F"/>
    <w:rsid w:val="00D870AD"/>
    <w:rsid w:val="00DA0FA6"/>
    <w:rsid w:val="00DA6606"/>
    <w:rsid w:val="00DB0979"/>
    <w:rsid w:val="00DB161E"/>
    <w:rsid w:val="00DC0B38"/>
    <w:rsid w:val="00DD0628"/>
    <w:rsid w:val="00DD33DF"/>
    <w:rsid w:val="00DE1293"/>
    <w:rsid w:val="00DE381A"/>
    <w:rsid w:val="00DE44F7"/>
    <w:rsid w:val="00DE4919"/>
    <w:rsid w:val="00DF10CC"/>
    <w:rsid w:val="00E028C2"/>
    <w:rsid w:val="00E0699C"/>
    <w:rsid w:val="00E421A0"/>
    <w:rsid w:val="00E436AD"/>
    <w:rsid w:val="00E53A2E"/>
    <w:rsid w:val="00E57E89"/>
    <w:rsid w:val="00E75021"/>
    <w:rsid w:val="00E80F26"/>
    <w:rsid w:val="00E827C5"/>
    <w:rsid w:val="00ED65EE"/>
    <w:rsid w:val="00EE261A"/>
    <w:rsid w:val="00EE680A"/>
    <w:rsid w:val="00F24EB2"/>
    <w:rsid w:val="00F50A07"/>
    <w:rsid w:val="00F57119"/>
    <w:rsid w:val="00F77C13"/>
    <w:rsid w:val="00F85C70"/>
    <w:rsid w:val="00F8756A"/>
    <w:rsid w:val="00F911BE"/>
    <w:rsid w:val="00F92B34"/>
    <w:rsid w:val="00F945DB"/>
    <w:rsid w:val="00FA10E9"/>
    <w:rsid w:val="00FA3993"/>
    <w:rsid w:val="00FA5118"/>
    <w:rsid w:val="00FB35C1"/>
    <w:rsid w:val="00FD2279"/>
    <w:rsid w:val="00FE113A"/>
    <w:rsid w:val="00FE4B9A"/>
    <w:rsid w:val="01235D51"/>
    <w:rsid w:val="01D9BA23"/>
    <w:rsid w:val="01E70B63"/>
    <w:rsid w:val="0249D201"/>
    <w:rsid w:val="02EE666C"/>
    <w:rsid w:val="03CCD298"/>
    <w:rsid w:val="03F18186"/>
    <w:rsid w:val="04A72C5F"/>
    <w:rsid w:val="05611520"/>
    <w:rsid w:val="06176D54"/>
    <w:rsid w:val="08B90FF6"/>
    <w:rsid w:val="0A5B80D7"/>
    <w:rsid w:val="0A9393B3"/>
    <w:rsid w:val="0ACC26D3"/>
    <w:rsid w:val="0CAC4FA7"/>
    <w:rsid w:val="0DF4D7BD"/>
    <w:rsid w:val="0EB5F6C5"/>
    <w:rsid w:val="0FBAEF20"/>
    <w:rsid w:val="125B1CE8"/>
    <w:rsid w:val="12ACFF1D"/>
    <w:rsid w:val="1303EDDB"/>
    <w:rsid w:val="14768CDE"/>
    <w:rsid w:val="15A0B3D9"/>
    <w:rsid w:val="1AB0685D"/>
    <w:rsid w:val="1BF3ECBD"/>
    <w:rsid w:val="1C246DED"/>
    <w:rsid w:val="1C295AE4"/>
    <w:rsid w:val="1C2C933E"/>
    <w:rsid w:val="1CC531EC"/>
    <w:rsid w:val="1EE4DBCC"/>
    <w:rsid w:val="1FC61EA6"/>
    <w:rsid w:val="205CCD05"/>
    <w:rsid w:val="2300B474"/>
    <w:rsid w:val="232ABD5E"/>
    <w:rsid w:val="242861A5"/>
    <w:rsid w:val="25FD0229"/>
    <w:rsid w:val="2872B2D9"/>
    <w:rsid w:val="28901E33"/>
    <w:rsid w:val="28CF362F"/>
    <w:rsid w:val="29EA0C3C"/>
    <w:rsid w:val="2AB296F0"/>
    <w:rsid w:val="2B13B098"/>
    <w:rsid w:val="2C39D870"/>
    <w:rsid w:val="2CF0EB3B"/>
    <w:rsid w:val="2D9BC89F"/>
    <w:rsid w:val="2E98EEAC"/>
    <w:rsid w:val="2F8B119F"/>
    <w:rsid w:val="2FA84677"/>
    <w:rsid w:val="2FD56716"/>
    <w:rsid w:val="30681504"/>
    <w:rsid w:val="321D0662"/>
    <w:rsid w:val="32357ACE"/>
    <w:rsid w:val="3236E108"/>
    <w:rsid w:val="3273A2EC"/>
    <w:rsid w:val="332740EA"/>
    <w:rsid w:val="35A074BD"/>
    <w:rsid w:val="382B5636"/>
    <w:rsid w:val="3836E04E"/>
    <w:rsid w:val="386E0671"/>
    <w:rsid w:val="39C48B24"/>
    <w:rsid w:val="3A01B17C"/>
    <w:rsid w:val="3A4EB968"/>
    <w:rsid w:val="3B2B5C2F"/>
    <w:rsid w:val="3B8D6AB9"/>
    <w:rsid w:val="3BDD0DAD"/>
    <w:rsid w:val="3C78B67C"/>
    <w:rsid w:val="3CAA9D84"/>
    <w:rsid w:val="3E92FC39"/>
    <w:rsid w:val="3F0DDF8F"/>
    <w:rsid w:val="3F7711F7"/>
    <w:rsid w:val="3F9D0485"/>
    <w:rsid w:val="418D9CEE"/>
    <w:rsid w:val="41AF439C"/>
    <w:rsid w:val="421D10B7"/>
    <w:rsid w:val="4275F200"/>
    <w:rsid w:val="42DEE919"/>
    <w:rsid w:val="4356710B"/>
    <w:rsid w:val="43F2AF56"/>
    <w:rsid w:val="4456E367"/>
    <w:rsid w:val="446D489B"/>
    <w:rsid w:val="44BD934A"/>
    <w:rsid w:val="44FBC217"/>
    <w:rsid w:val="45C8ACF1"/>
    <w:rsid w:val="45DB1382"/>
    <w:rsid w:val="46C2119D"/>
    <w:rsid w:val="46F0AE9A"/>
    <w:rsid w:val="481693ED"/>
    <w:rsid w:val="4860B839"/>
    <w:rsid w:val="486ADBBA"/>
    <w:rsid w:val="49A217ED"/>
    <w:rsid w:val="4A8CD686"/>
    <w:rsid w:val="4B2D0988"/>
    <w:rsid w:val="4BAF3062"/>
    <w:rsid w:val="4BC7A751"/>
    <w:rsid w:val="4C2F0E6D"/>
    <w:rsid w:val="4D36F826"/>
    <w:rsid w:val="4DD48D52"/>
    <w:rsid w:val="4E09FC21"/>
    <w:rsid w:val="4E4CC217"/>
    <w:rsid w:val="4F815AFF"/>
    <w:rsid w:val="5101FDE0"/>
    <w:rsid w:val="51F3DEA7"/>
    <w:rsid w:val="522080B4"/>
    <w:rsid w:val="5345F97A"/>
    <w:rsid w:val="54A662E5"/>
    <w:rsid w:val="56EF4699"/>
    <w:rsid w:val="578163DA"/>
    <w:rsid w:val="578AE4EF"/>
    <w:rsid w:val="57E04D96"/>
    <w:rsid w:val="587E69CD"/>
    <w:rsid w:val="58C66BFA"/>
    <w:rsid w:val="58FD30E7"/>
    <w:rsid w:val="5A3DE070"/>
    <w:rsid w:val="5AADD6D8"/>
    <w:rsid w:val="5B62C84A"/>
    <w:rsid w:val="5CEED9DF"/>
    <w:rsid w:val="5D8C57AF"/>
    <w:rsid w:val="5D8FA139"/>
    <w:rsid w:val="5E42E900"/>
    <w:rsid w:val="5E5F119C"/>
    <w:rsid w:val="5FD401A0"/>
    <w:rsid w:val="601B234D"/>
    <w:rsid w:val="6057F1D2"/>
    <w:rsid w:val="613E3525"/>
    <w:rsid w:val="625666FC"/>
    <w:rsid w:val="62762598"/>
    <w:rsid w:val="6278D68B"/>
    <w:rsid w:val="63BFA99D"/>
    <w:rsid w:val="63CB11FB"/>
    <w:rsid w:val="642C9172"/>
    <w:rsid w:val="648FDE45"/>
    <w:rsid w:val="6547795A"/>
    <w:rsid w:val="65A55918"/>
    <w:rsid w:val="65E85E4A"/>
    <w:rsid w:val="67FABAD6"/>
    <w:rsid w:val="684A7705"/>
    <w:rsid w:val="69E91522"/>
    <w:rsid w:val="6D634792"/>
    <w:rsid w:val="7149B1C5"/>
    <w:rsid w:val="729D4783"/>
    <w:rsid w:val="744E8703"/>
    <w:rsid w:val="74B5BFA4"/>
    <w:rsid w:val="75D50B93"/>
    <w:rsid w:val="75F69410"/>
    <w:rsid w:val="76B30AB6"/>
    <w:rsid w:val="7790768C"/>
    <w:rsid w:val="78954BDE"/>
    <w:rsid w:val="78BD7289"/>
    <w:rsid w:val="79AEEC0B"/>
    <w:rsid w:val="79C41DEA"/>
    <w:rsid w:val="7A2B97A9"/>
    <w:rsid w:val="7AA7C46E"/>
    <w:rsid w:val="7B295ECC"/>
    <w:rsid w:val="7B84A848"/>
    <w:rsid w:val="7D341911"/>
    <w:rsid w:val="7DAA8849"/>
    <w:rsid w:val="7DBB0B67"/>
    <w:rsid w:val="7DC4C589"/>
    <w:rsid w:val="7DFBE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507AE2"/>
  <w15:docId w15:val="{F3B16D3F-4C67-428E-8159-75CBDDBC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59"/>
    <w:rsid w:val="007A3F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9A6B7C"/>
    <w:rPr>
      <w:sz w:val="16"/>
      <w:szCs w:val="16"/>
    </w:rPr>
  </w:style>
  <w:style w:type="paragraph" w:styleId="CommentText">
    <w:name w:val="annotation text"/>
    <w:basedOn w:val="Normal"/>
    <w:link w:val="CommentTextChar"/>
    <w:semiHidden/>
    <w:unhideWhenUsed/>
    <w:rsid w:val="009A6B7C"/>
    <w:rPr>
      <w:sz w:val="20"/>
      <w:szCs w:val="20"/>
    </w:rPr>
  </w:style>
  <w:style w:type="character" w:customStyle="1" w:styleId="CommentTextChar">
    <w:name w:val="Comment Text Char"/>
    <w:basedOn w:val="DefaultParagraphFont"/>
    <w:link w:val="CommentText"/>
    <w:semiHidden/>
    <w:rsid w:val="009A6B7C"/>
    <w:rPr>
      <w:lang w:val="en-US" w:eastAsia="en-US"/>
    </w:rPr>
  </w:style>
  <w:style w:type="paragraph" w:styleId="CommentSubject">
    <w:name w:val="annotation subject"/>
    <w:basedOn w:val="CommentText"/>
    <w:next w:val="CommentText"/>
    <w:link w:val="CommentSubjectChar"/>
    <w:semiHidden/>
    <w:unhideWhenUsed/>
    <w:rsid w:val="009A6B7C"/>
    <w:rPr>
      <w:b/>
      <w:bCs/>
    </w:rPr>
  </w:style>
  <w:style w:type="character" w:customStyle="1" w:styleId="CommentSubjectChar">
    <w:name w:val="Comment Subject Char"/>
    <w:basedOn w:val="CommentTextChar"/>
    <w:link w:val="CommentSubject"/>
    <w:semiHidden/>
    <w:rsid w:val="009A6B7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2" ma:contentTypeDescription="Create a new document." ma:contentTypeScope="" ma:versionID="b6314dfa6f1bf70bdf6c04b0c77ed22d">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478b183ad516e2845ebf0165735aaf72"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A3A1-E414-4DEB-843A-788BD5B6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97C44-0755-4552-8D91-5C94107798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a69193e-fccb-46d4-bc8a-5f68bc2b35c2"/>
    <ds:schemaRef ds:uri="cea0075c-6efb-44be-96d6-6d1fa0e13299"/>
    <ds:schemaRef ds:uri="http://www.w3.org/XML/1998/namespace"/>
    <ds:schemaRef ds:uri="http://purl.org/dc/dcmitype/"/>
  </ds:schemaRefs>
</ds:datastoreItem>
</file>

<file path=customXml/itemProps3.xml><?xml version="1.0" encoding="utf-8"?>
<ds:datastoreItem xmlns:ds="http://schemas.openxmlformats.org/officeDocument/2006/customXml" ds:itemID="{D77B7783-B8A5-481F-BE8E-69E4A620254A}">
  <ds:schemaRefs>
    <ds:schemaRef ds:uri="http://schemas.microsoft.com/sharepoint/v3/contenttype/forms"/>
  </ds:schemaRefs>
</ds:datastoreItem>
</file>

<file path=customXml/itemProps4.xml><?xml version="1.0" encoding="utf-8"?>
<ds:datastoreItem xmlns:ds="http://schemas.openxmlformats.org/officeDocument/2006/customXml" ds:itemID="{5E9B0A2D-A5E3-4AB8-A03A-25E23C44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2353</Words>
  <Characters>12779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Weerawarnakula Surangi (RNU) Oxford Health</cp:lastModifiedBy>
  <cp:revision>3</cp:revision>
  <cp:lastPrinted>2014-03-17T07:55:00Z</cp:lastPrinted>
  <dcterms:created xsi:type="dcterms:W3CDTF">2020-11-15T18:31:00Z</dcterms:created>
  <dcterms:modified xsi:type="dcterms:W3CDTF">2020-11-20T10:05:00Z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